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4C3CEB" w:rsidP="00065947">
      <w:pPr>
        <w:spacing w:after="0" w:line="480" w:lineRule="exact"/>
        <w:jc w:val="center"/>
        <w:rPr>
          <w:rFonts w:cs="Traditional Arabic" w:hint="cs"/>
          <w:b/>
          <w:bCs/>
          <w:sz w:val="32"/>
          <w:szCs w:val="32"/>
          <w:rtl/>
        </w:rPr>
      </w:pPr>
    </w:p>
    <w:p w:rsidR="004C3CEB" w:rsidRDefault="00E73FA0" w:rsidP="00065947">
      <w:pPr>
        <w:spacing w:after="0" w:line="480" w:lineRule="exact"/>
        <w:jc w:val="center"/>
        <w:rPr>
          <w:rFonts w:cs="Traditional Arabic"/>
          <w:b/>
          <w:bCs/>
          <w:sz w:val="32"/>
          <w:szCs w:val="32"/>
          <w:rtl/>
        </w:rPr>
      </w:pPr>
      <w:r w:rsidRPr="00E73FA0">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166.7pt;margin-top:19.4pt;width:176pt;height:73.5pt;z-index:251660288;mso-height-percent:200;mso-height-percent:200;mso-width-relative:margin;mso-height-relative:margin" strokecolor="white [3212]">
            <v:textbox style="mso-fit-shape-to-text:t">
              <w:txbxContent>
                <w:p w:rsidR="00D420C8" w:rsidRPr="00F077CD" w:rsidRDefault="00D420C8"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الجامعة الإسلامية بالمدينة المنورة</w:t>
                  </w:r>
                </w:p>
                <w:p w:rsidR="00D420C8" w:rsidRPr="00F077CD" w:rsidRDefault="00D420C8" w:rsidP="00037A91">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 xml:space="preserve">كلية الشريعة – قسم </w:t>
                  </w:r>
                  <w:r>
                    <w:rPr>
                      <w:rFonts w:ascii="Microsoft Sans Serif" w:hAnsi="Microsoft Sans Serif" w:cs="Microsoft Sans Serif" w:hint="cs"/>
                      <w:sz w:val="28"/>
                      <w:szCs w:val="28"/>
                      <w:rtl/>
                    </w:rPr>
                    <w:t>الاقتصاد</w:t>
                  </w:r>
                </w:p>
                <w:p w:rsidR="00D420C8" w:rsidRPr="00F077CD" w:rsidRDefault="00D420C8" w:rsidP="00037A91">
                  <w:pPr>
                    <w:spacing w:after="120" w:line="240" w:lineRule="auto"/>
                    <w:jc w:val="center"/>
                    <w:rPr>
                      <w:rFonts w:ascii="Microsoft Sans Serif" w:hAnsi="Microsoft Sans Serif" w:cs="Microsoft Sans Serif"/>
                      <w:sz w:val="28"/>
                      <w:szCs w:val="28"/>
                    </w:rPr>
                  </w:pPr>
                  <w:r w:rsidRPr="00F077CD">
                    <w:rPr>
                      <w:rFonts w:ascii="Microsoft Sans Serif" w:hAnsi="Microsoft Sans Serif" w:cs="Microsoft Sans Serif"/>
                      <w:sz w:val="28"/>
                      <w:szCs w:val="28"/>
                      <w:rtl/>
                    </w:rPr>
                    <w:t xml:space="preserve">مرحلة </w:t>
                  </w:r>
                  <w:r>
                    <w:rPr>
                      <w:rFonts w:ascii="Microsoft Sans Serif" w:hAnsi="Microsoft Sans Serif" w:cs="Microsoft Sans Serif" w:hint="cs"/>
                      <w:sz w:val="28"/>
                      <w:szCs w:val="28"/>
                      <w:rtl/>
                    </w:rPr>
                    <w:t>الماجستير</w:t>
                  </w:r>
                </w:p>
              </w:txbxContent>
            </v:textbox>
          </v:shape>
        </w:pict>
      </w: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PT Bold Heading"/>
          <w:sz w:val="44"/>
          <w:szCs w:val="44"/>
          <w:rtl/>
        </w:rPr>
      </w:pPr>
    </w:p>
    <w:p w:rsidR="004C3CEB" w:rsidRDefault="004C3CEB" w:rsidP="00065947">
      <w:pPr>
        <w:spacing w:after="0" w:line="480" w:lineRule="exact"/>
        <w:jc w:val="center"/>
        <w:rPr>
          <w:rFonts w:cs="PT Bold Heading"/>
          <w:sz w:val="44"/>
          <w:szCs w:val="44"/>
          <w:rtl/>
        </w:rPr>
      </w:pPr>
    </w:p>
    <w:p w:rsidR="002150F2" w:rsidRPr="003C0D4F" w:rsidRDefault="000F3F5E" w:rsidP="00065947">
      <w:pPr>
        <w:spacing w:after="0" w:line="480" w:lineRule="exact"/>
        <w:ind w:firstLine="720"/>
        <w:jc w:val="center"/>
        <w:rPr>
          <w:rFonts w:cs="PT Bold Heading"/>
          <w:sz w:val="32"/>
          <w:szCs w:val="32"/>
          <w:rtl/>
        </w:rPr>
      </w:pPr>
      <w:r>
        <w:rPr>
          <w:rFonts w:cs="PT Bold Heading" w:hint="cs"/>
          <w:sz w:val="32"/>
          <w:szCs w:val="32"/>
          <w:rtl/>
        </w:rPr>
        <w:t>النقود والبنوك</w:t>
      </w:r>
    </w:p>
    <w:p w:rsidR="00F077CD" w:rsidRPr="003C0D4F" w:rsidRDefault="000F3F5E" w:rsidP="00065947">
      <w:pPr>
        <w:spacing w:after="0" w:line="480" w:lineRule="exact"/>
        <w:ind w:firstLine="720"/>
        <w:jc w:val="center"/>
        <w:rPr>
          <w:rFonts w:cs="PT Bold Heading"/>
          <w:sz w:val="32"/>
          <w:szCs w:val="32"/>
          <w:rtl/>
        </w:rPr>
      </w:pPr>
      <w:r>
        <w:rPr>
          <w:rFonts w:cs="PT Bold Heading" w:hint="cs"/>
          <w:sz w:val="32"/>
          <w:szCs w:val="32"/>
          <w:rtl/>
        </w:rPr>
        <w:t>في</w:t>
      </w:r>
    </w:p>
    <w:p w:rsidR="00F077CD" w:rsidRPr="003C0D4F" w:rsidRDefault="000F3F5E" w:rsidP="00065947">
      <w:pPr>
        <w:spacing w:after="0" w:line="480" w:lineRule="exact"/>
        <w:ind w:firstLine="720"/>
        <w:jc w:val="center"/>
        <w:rPr>
          <w:rFonts w:cs="PT Bold Heading"/>
          <w:sz w:val="32"/>
          <w:szCs w:val="32"/>
          <w:rtl/>
        </w:rPr>
      </w:pPr>
      <w:r>
        <w:rPr>
          <w:rFonts w:cs="PT Bold Heading" w:hint="cs"/>
          <w:sz w:val="32"/>
          <w:szCs w:val="32"/>
          <w:rtl/>
        </w:rPr>
        <w:t>الفكر الاقتصادي الإسلامي والحديث</w:t>
      </w:r>
    </w:p>
    <w:p w:rsidR="003C0D4F" w:rsidRPr="003C0D4F" w:rsidRDefault="000F3F5E" w:rsidP="00065947">
      <w:pPr>
        <w:spacing w:after="0" w:line="480" w:lineRule="exact"/>
        <w:ind w:firstLine="720"/>
        <w:jc w:val="center"/>
        <w:rPr>
          <w:rFonts w:cs="DecoType Naskh Variants"/>
          <w:sz w:val="40"/>
          <w:szCs w:val="40"/>
          <w:rtl/>
        </w:rPr>
      </w:pPr>
      <w:r>
        <w:rPr>
          <w:rFonts w:cs="DecoType Naskh Variants" w:hint="cs"/>
          <w:sz w:val="40"/>
          <w:szCs w:val="40"/>
          <w:rtl/>
        </w:rPr>
        <w:t>تأليف</w:t>
      </w:r>
    </w:p>
    <w:p w:rsidR="00F077CD"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 xml:space="preserve">أ.د/ </w:t>
      </w:r>
    </w:p>
    <w:p w:rsidR="00F077CD" w:rsidRDefault="00F077CD" w:rsidP="00065947">
      <w:pPr>
        <w:spacing w:after="0" w:line="480" w:lineRule="exact"/>
        <w:ind w:firstLine="720"/>
        <w:jc w:val="center"/>
        <w:rPr>
          <w:rFonts w:cs="Monotype Koufi"/>
          <w:sz w:val="36"/>
          <w:szCs w:val="36"/>
          <w:rtl/>
        </w:rPr>
      </w:pPr>
      <w:r w:rsidRPr="003C0D4F">
        <w:rPr>
          <w:rFonts w:cs="Monotype Koufi" w:hint="cs"/>
          <w:sz w:val="36"/>
          <w:szCs w:val="36"/>
          <w:rtl/>
        </w:rPr>
        <w:t>عطية عبد الحليم صقر</w:t>
      </w:r>
    </w:p>
    <w:p w:rsidR="000F3F5E" w:rsidRDefault="000F3F5E" w:rsidP="00065947">
      <w:pPr>
        <w:spacing w:after="0" w:line="480" w:lineRule="exact"/>
        <w:ind w:firstLine="720"/>
        <w:jc w:val="center"/>
        <w:rPr>
          <w:rFonts w:cs="Monotype Koufi"/>
          <w:sz w:val="36"/>
          <w:szCs w:val="36"/>
          <w:rtl/>
        </w:rPr>
      </w:pPr>
      <w:r>
        <w:rPr>
          <w:rFonts w:cs="Monotype Koufi" w:hint="cs"/>
          <w:sz w:val="36"/>
          <w:szCs w:val="36"/>
          <w:rtl/>
        </w:rPr>
        <w:t>الأستاذ</w:t>
      </w:r>
    </w:p>
    <w:p w:rsidR="000F3F5E" w:rsidRDefault="000F3F5E" w:rsidP="00065947">
      <w:pPr>
        <w:spacing w:after="0" w:line="480" w:lineRule="exact"/>
        <w:ind w:firstLine="720"/>
        <w:jc w:val="center"/>
        <w:rPr>
          <w:rFonts w:cs="Monotype Koufi"/>
          <w:sz w:val="36"/>
          <w:szCs w:val="36"/>
          <w:rtl/>
        </w:rPr>
      </w:pPr>
      <w:r>
        <w:rPr>
          <w:rFonts w:cs="Monotype Koufi" w:hint="cs"/>
          <w:sz w:val="36"/>
          <w:szCs w:val="36"/>
          <w:rtl/>
        </w:rPr>
        <w:t xml:space="preserve">في </w:t>
      </w:r>
    </w:p>
    <w:p w:rsidR="000F3F5E" w:rsidRPr="004F74D4" w:rsidRDefault="000F3F5E" w:rsidP="00065947">
      <w:pPr>
        <w:spacing w:after="0" w:line="480" w:lineRule="exact"/>
        <w:ind w:firstLine="720"/>
        <w:jc w:val="center"/>
        <w:rPr>
          <w:rFonts w:ascii="Arial Unicode MS" w:eastAsia="Arial Unicode MS" w:hAnsi="Arial Unicode MS" w:cs="Arial Unicode MS"/>
          <w:sz w:val="36"/>
          <w:szCs w:val="36"/>
          <w:rtl/>
        </w:rPr>
      </w:pPr>
      <w:r w:rsidRPr="004F74D4">
        <w:rPr>
          <w:rFonts w:ascii="Arial Unicode MS" w:eastAsia="Arial Unicode MS" w:hAnsi="Arial Unicode MS" w:cs="Arial Unicode MS" w:hint="cs"/>
          <w:sz w:val="36"/>
          <w:szCs w:val="36"/>
          <w:rtl/>
        </w:rPr>
        <w:t>جامعات:</w:t>
      </w:r>
    </w:p>
    <w:p w:rsidR="000F3F5E" w:rsidRPr="004F74D4" w:rsidRDefault="000F3F5E" w:rsidP="00065947">
      <w:pPr>
        <w:spacing w:after="0" w:line="480" w:lineRule="exact"/>
        <w:ind w:firstLine="720"/>
        <w:jc w:val="center"/>
        <w:rPr>
          <w:rFonts w:ascii="Arial Unicode MS" w:eastAsia="Arial Unicode MS" w:hAnsi="Arial Unicode MS" w:cs="Arial Unicode MS"/>
          <w:sz w:val="36"/>
          <w:szCs w:val="36"/>
          <w:rtl/>
        </w:rPr>
      </w:pPr>
      <w:r w:rsidRPr="004F74D4">
        <w:rPr>
          <w:rFonts w:ascii="Arial Unicode MS" w:eastAsia="Arial Unicode MS" w:hAnsi="Arial Unicode MS" w:cs="Arial Unicode MS" w:hint="cs"/>
          <w:sz w:val="36"/>
          <w:szCs w:val="36"/>
          <w:rtl/>
        </w:rPr>
        <w:t>الأزهر بمصر</w:t>
      </w:r>
    </w:p>
    <w:p w:rsidR="000F3F5E" w:rsidRPr="004F74D4" w:rsidRDefault="000F3F5E" w:rsidP="00065947">
      <w:pPr>
        <w:spacing w:after="0" w:line="480" w:lineRule="exact"/>
        <w:ind w:firstLine="720"/>
        <w:jc w:val="center"/>
        <w:rPr>
          <w:rFonts w:ascii="Arial Unicode MS" w:eastAsia="Arial Unicode MS" w:hAnsi="Arial Unicode MS" w:cs="Arial Unicode MS"/>
          <w:sz w:val="36"/>
          <w:szCs w:val="36"/>
          <w:rtl/>
        </w:rPr>
      </w:pPr>
      <w:r w:rsidRPr="004F74D4">
        <w:rPr>
          <w:rFonts w:ascii="Arial Unicode MS" w:eastAsia="Arial Unicode MS" w:hAnsi="Arial Unicode MS" w:cs="Arial Unicode MS" w:hint="cs"/>
          <w:sz w:val="36"/>
          <w:szCs w:val="36"/>
          <w:rtl/>
        </w:rPr>
        <w:t>الجامعة الإسلامية بالمدينة المنورة</w:t>
      </w:r>
    </w:p>
    <w:p w:rsidR="000F3F5E" w:rsidRPr="004F74D4" w:rsidRDefault="000F3F5E" w:rsidP="00065947">
      <w:pPr>
        <w:spacing w:after="0" w:line="480" w:lineRule="exact"/>
        <w:ind w:firstLine="720"/>
        <w:jc w:val="center"/>
        <w:rPr>
          <w:rFonts w:ascii="Arial Unicode MS" w:eastAsia="Arial Unicode MS" w:hAnsi="Arial Unicode MS" w:cs="Arial Unicode MS"/>
          <w:b/>
          <w:bCs/>
          <w:sz w:val="36"/>
          <w:szCs w:val="36"/>
          <w:rtl/>
        </w:rPr>
      </w:pPr>
      <w:r w:rsidRPr="004F74D4">
        <w:rPr>
          <w:rFonts w:ascii="Arial Unicode MS" w:eastAsia="Arial Unicode MS" w:hAnsi="Arial Unicode MS" w:cs="Arial Unicode MS" w:hint="cs"/>
          <w:sz w:val="36"/>
          <w:szCs w:val="36"/>
          <w:rtl/>
        </w:rPr>
        <w:t>جامعة أم القرى بمكة المكرمة (سابقا)</w:t>
      </w:r>
    </w:p>
    <w:p w:rsidR="00B5562B" w:rsidRPr="00037A91" w:rsidRDefault="00B5562B" w:rsidP="00065947">
      <w:pPr>
        <w:bidi w:val="0"/>
        <w:spacing w:after="0" w:line="480" w:lineRule="exact"/>
        <w:rPr>
          <w:rFonts w:cs="Monotype Koufi"/>
          <w:b/>
          <w:bCs/>
          <w:sz w:val="36"/>
          <w:szCs w:val="36"/>
          <w:rtl/>
          <w:lang w:val="en-US"/>
        </w:rPr>
      </w:pPr>
    </w:p>
    <w:p w:rsidR="000F3F5E" w:rsidRPr="003C0D4F" w:rsidRDefault="000F3F5E" w:rsidP="000F3F5E">
      <w:pPr>
        <w:bidi w:val="0"/>
        <w:spacing w:after="0" w:line="480" w:lineRule="exact"/>
        <w:rPr>
          <w:rFonts w:cs="Monotype Koufi"/>
          <w:b/>
          <w:bCs/>
          <w:sz w:val="36"/>
          <w:szCs w:val="36"/>
        </w:rPr>
        <w:sectPr w:rsidR="000F3F5E" w:rsidRPr="003C0D4F" w:rsidSect="00B5562B">
          <w:footerReference w:type="default" r:id="rId8"/>
          <w:footnotePr>
            <w:numRestart w:val="eachPage"/>
          </w:footnotePr>
          <w:pgSz w:w="11906" w:h="16838" w:code="9"/>
          <w:pgMar w:top="4536" w:right="1418" w:bottom="726" w:left="3402" w:header="709" w:footer="709" w:gutter="0"/>
          <w:pgNumType w:start="0"/>
          <w:cols w:space="708"/>
          <w:vAlign w:val="center"/>
          <w:titlePg/>
          <w:bidi/>
          <w:rtlGutter/>
          <w:docGrid w:linePitch="360"/>
        </w:sectPr>
      </w:pPr>
    </w:p>
    <w:p w:rsidR="00884137" w:rsidRDefault="00884137" w:rsidP="00037A91">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الباب الأول</w:t>
      </w:r>
    </w:p>
    <w:p w:rsidR="00884137" w:rsidRDefault="00884137" w:rsidP="00626182">
      <w:pPr>
        <w:spacing w:after="0" w:line="480" w:lineRule="exact"/>
        <w:ind w:firstLine="720"/>
        <w:jc w:val="center"/>
        <w:rPr>
          <w:rFonts w:cs="Traditional Arabic"/>
          <w:b/>
          <w:bCs/>
          <w:sz w:val="36"/>
          <w:szCs w:val="36"/>
          <w:rtl/>
        </w:rPr>
      </w:pPr>
      <w:r>
        <w:rPr>
          <w:rFonts w:cs="Traditional Arabic" w:hint="cs"/>
          <w:b/>
          <w:bCs/>
          <w:sz w:val="36"/>
          <w:szCs w:val="36"/>
          <w:rtl/>
        </w:rPr>
        <w:t>ماهية النقود وأنواعها وخصائصها</w:t>
      </w:r>
    </w:p>
    <w:p w:rsidR="00884137" w:rsidRDefault="00884137" w:rsidP="00626182">
      <w:pPr>
        <w:spacing w:after="0" w:line="480" w:lineRule="exact"/>
        <w:ind w:firstLine="720"/>
        <w:jc w:val="center"/>
        <w:rPr>
          <w:rFonts w:cs="Traditional Arabic"/>
          <w:b/>
          <w:bCs/>
          <w:sz w:val="36"/>
          <w:szCs w:val="36"/>
          <w:rtl/>
        </w:rPr>
      </w:pPr>
      <w:r>
        <w:rPr>
          <w:rFonts w:cs="Traditional Arabic" w:hint="cs"/>
          <w:b/>
          <w:bCs/>
          <w:sz w:val="36"/>
          <w:szCs w:val="36"/>
          <w:rtl/>
        </w:rPr>
        <w:t>في الفكر الإسلامي</w:t>
      </w:r>
      <w:r w:rsidR="00037A91">
        <w:rPr>
          <w:rFonts w:cs="Traditional Arabic" w:hint="cs"/>
          <w:b/>
          <w:bCs/>
          <w:sz w:val="36"/>
          <w:szCs w:val="36"/>
          <w:rtl/>
        </w:rPr>
        <w:t xml:space="preserve"> والحديث</w:t>
      </w:r>
    </w:p>
    <w:p w:rsidR="00D24455" w:rsidRPr="00D24455" w:rsidRDefault="00D24455" w:rsidP="00D24455">
      <w:pPr>
        <w:spacing w:after="0" w:line="480" w:lineRule="exact"/>
        <w:ind w:firstLine="720"/>
        <w:jc w:val="both"/>
        <w:rPr>
          <w:rFonts w:cs="Traditional Arabic"/>
          <w:b/>
          <w:bCs/>
          <w:sz w:val="36"/>
          <w:szCs w:val="36"/>
          <w:u w:val="single"/>
          <w:rtl/>
        </w:rPr>
      </w:pPr>
      <w:r w:rsidRPr="00D24455">
        <w:rPr>
          <w:rFonts w:cs="Traditional Arabic" w:hint="cs"/>
          <w:b/>
          <w:bCs/>
          <w:sz w:val="36"/>
          <w:szCs w:val="36"/>
          <w:u w:val="single"/>
          <w:rtl/>
        </w:rPr>
        <w:t>* تقديم وتقسيم:</w:t>
      </w:r>
    </w:p>
    <w:p w:rsidR="00D24455" w:rsidRDefault="00D24455" w:rsidP="00037A91">
      <w:pPr>
        <w:spacing w:after="0" w:line="480" w:lineRule="exact"/>
        <w:ind w:firstLine="720"/>
        <w:jc w:val="both"/>
        <w:rPr>
          <w:rFonts w:cs="Traditional Arabic"/>
          <w:sz w:val="36"/>
          <w:szCs w:val="36"/>
          <w:rtl/>
        </w:rPr>
      </w:pPr>
      <w:r>
        <w:rPr>
          <w:rFonts w:cs="Traditional Arabic" w:hint="cs"/>
          <w:sz w:val="36"/>
          <w:szCs w:val="36"/>
          <w:rtl/>
        </w:rPr>
        <w:t>إن السؤال الذي نطرحه في بداية هذا الباب هو: هل أي شيء يؤدي وظائف النقود، ويقبله الناس وسيطا للتبادل بينهم، يخلع عليه الشارع الإسلامي الحنيف وصف النقد؟ بمعنى: هل صفة النقد تلحق بكل ما يمكن أن يكون ثمنا للأشياء من</w:t>
      </w:r>
      <w:r w:rsidR="00037A91">
        <w:rPr>
          <w:rFonts w:cs="Traditional Arabic" w:hint="cs"/>
          <w:sz w:val="36"/>
          <w:szCs w:val="36"/>
          <w:rtl/>
        </w:rPr>
        <w:t xml:space="preserve"> </w:t>
      </w:r>
      <w:r>
        <w:rPr>
          <w:rFonts w:cs="Traditional Arabic" w:hint="cs"/>
          <w:sz w:val="36"/>
          <w:szCs w:val="36"/>
          <w:rtl/>
        </w:rPr>
        <w:t>الأشياء، حتى ولو اعتاد الناس على التعامل به؟.</w:t>
      </w:r>
    </w:p>
    <w:p w:rsidR="00D24455" w:rsidRDefault="00D24455" w:rsidP="00037A91">
      <w:pPr>
        <w:spacing w:after="0" w:line="480" w:lineRule="exact"/>
        <w:ind w:firstLine="720"/>
        <w:jc w:val="both"/>
        <w:rPr>
          <w:rFonts w:cs="Traditional Arabic"/>
          <w:sz w:val="36"/>
          <w:szCs w:val="36"/>
          <w:rtl/>
        </w:rPr>
      </w:pPr>
      <w:r>
        <w:rPr>
          <w:rFonts w:cs="Traditional Arabic" w:hint="cs"/>
          <w:sz w:val="36"/>
          <w:szCs w:val="36"/>
          <w:rtl/>
        </w:rPr>
        <w:t xml:space="preserve">إن الفكر الاقتصادي الحديث لا يمانع في ذلك، ويعرف علماؤه النقود بأنها: أي شيء يؤدي وظائف النقود، وبناء على كلامهم: فإن النقود تتنوع عندهم لتشمل: المسكوكات المعدنية سواء كانت تعادلية أو رمزية، وأوراق النقد الحكومية والبنكنوت والودائع المصرفية، ولا مانع بناء على كلامهم أن يكون </w:t>
      </w:r>
      <w:r w:rsidR="00037A91">
        <w:rPr>
          <w:rFonts w:cs="Traditional Arabic" w:hint="cs"/>
          <w:sz w:val="36"/>
          <w:szCs w:val="36"/>
          <w:rtl/>
        </w:rPr>
        <w:t>ا</w:t>
      </w:r>
      <w:r>
        <w:rPr>
          <w:rFonts w:cs="Traditional Arabic" w:hint="cs"/>
          <w:sz w:val="36"/>
          <w:szCs w:val="36"/>
          <w:rtl/>
        </w:rPr>
        <w:t>لنقد قطعا من أي مادة من المواد التي تتحمل فقط كثرة التداول كالحديد والنحاس والرصاص والنيكل والبرونز والألمونيوم أو حتى البلاستيك والصفيح أو غير ذلك، إذ لا اعتبار عندهم مطلقا لنوع المادة التي تضرب منها النقود، فهي تكون نقد</w:t>
      </w:r>
      <w:r w:rsidR="00037A91">
        <w:rPr>
          <w:rFonts w:cs="Traditional Arabic" w:hint="cs"/>
          <w:sz w:val="36"/>
          <w:szCs w:val="36"/>
          <w:rtl/>
        </w:rPr>
        <w:t>اً</w:t>
      </w:r>
      <w:r>
        <w:rPr>
          <w:rFonts w:cs="Traditional Arabic" w:hint="cs"/>
          <w:sz w:val="36"/>
          <w:szCs w:val="36"/>
          <w:rtl/>
        </w:rPr>
        <w:t xml:space="preserve"> طالما توفرت فيها شروط النقد وأدت </w:t>
      </w:r>
      <w:r w:rsidRPr="00D24455">
        <w:rPr>
          <w:rFonts w:cs="Traditional Arabic" w:hint="cs"/>
          <w:spacing w:val="-10"/>
          <w:sz w:val="36"/>
          <w:szCs w:val="36"/>
          <w:rtl/>
        </w:rPr>
        <w:t>وظائفه. فهل يقول فقهاء الشريعة الإسلامية بمثل مقولة الاقتصاديين المعاصرين المتقدمة؟ هذا ما سوف نعرفه إن شاء الله في هذا الباب الذي سنقسمه إلى فصلين:</w:t>
      </w:r>
    </w:p>
    <w:p w:rsidR="00D24455" w:rsidRPr="00D24455" w:rsidRDefault="00D24455" w:rsidP="00D24455">
      <w:pPr>
        <w:spacing w:after="0" w:line="480" w:lineRule="exact"/>
        <w:ind w:left="2124" w:hanging="1404"/>
        <w:jc w:val="both"/>
        <w:rPr>
          <w:rFonts w:cs="Traditional Arabic"/>
          <w:spacing w:val="-16"/>
          <w:sz w:val="36"/>
          <w:szCs w:val="36"/>
        </w:rPr>
      </w:pPr>
      <w:r w:rsidRPr="00D24455">
        <w:rPr>
          <w:rFonts w:cs="Traditional Arabic" w:hint="cs"/>
          <w:spacing w:val="-16"/>
          <w:sz w:val="36"/>
          <w:szCs w:val="36"/>
          <w:rtl/>
        </w:rPr>
        <w:t>الفصل الأول: في ماهية النقود ووظائفها وأنواعها وخصائصها في الفكر الاقتصادي الحديث.</w:t>
      </w:r>
    </w:p>
    <w:p w:rsidR="00D24455" w:rsidRDefault="00D24455" w:rsidP="00D24455">
      <w:pPr>
        <w:spacing w:after="0" w:line="480" w:lineRule="exact"/>
        <w:ind w:firstLine="720"/>
        <w:jc w:val="both"/>
        <w:rPr>
          <w:rFonts w:cs="Traditional Arabic"/>
          <w:spacing w:val="-16"/>
          <w:sz w:val="36"/>
          <w:szCs w:val="36"/>
          <w:rtl/>
        </w:rPr>
      </w:pPr>
      <w:r w:rsidRPr="00D24455">
        <w:rPr>
          <w:rFonts w:cs="Traditional Arabic" w:hint="cs"/>
          <w:spacing w:val="-16"/>
          <w:sz w:val="36"/>
          <w:szCs w:val="36"/>
          <w:rtl/>
        </w:rPr>
        <w:t>الفصل الثاني: ماهية النقود وأنواعها وخصائصها في الفكر الاقتصادي الإسلامي.</w:t>
      </w:r>
    </w:p>
    <w:p w:rsidR="00037A91" w:rsidRDefault="00037A91">
      <w:pPr>
        <w:bidi w:val="0"/>
        <w:spacing w:after="0" w:line="240" w:lineRule="auto"/>
        <w:rPr>
          <w:rFonts w:cs="Traditional Arabic"/>
          <w:b/>
          <w:bCs/>
          <w:sz w:val="36"/>
          <w:szCs w:val="36"/>
          <w:rtl/>
        </w:rPr>
      </w:pPr>
      <w:r>
        <w:rPr>
          <w:rFonts w:cs="Traditional Arabic"/>
          <w:b/>
          <w:bCs/>
          <w:sz w:val="36"/>
          <w:szCs w:val="36"/>
          <w:rtl/>
        </w:rPr>
        <w:br w:type="page"/>
      </w:r>
    </w:p>
    <w:p w:rsidR="00D24455" w:rsidRPr="00A959E2" w:rsidRDefault="00D24455" w:rsidP="00A959E2">
      <w:pPr>
        <w:spacing w:after="0" w:line="480" w:lineRule="exact"/>
        <w:ind w:firstLine="720"/>
        <w:jc w:val="center"/>
        <w:rPr>
          <w:rFonts w:cs="Traditional Arabic"/>
          <w:b/>
          <w:bCs/>
          <w:sz w:val="36"/>
          <w:szCs w:val="36"/>
          <w:rtl/>
        </w:rPr>
      </w:pPr>
      <w:r w:rsidRPr="00A959E2">
        <w:rPr>
          <w:rFonts w:cs="Traditional Arabic" w:hint="cs"/>
          <w:b/>
          <w:bCs/>
          <w:sz w:val="36"/>
          <w:szCs w:val="36"/>
          <w:rtl/>
        </w:rPr>
        <w:lastRenderedPageBreak/>
        <w:t>الفصل الأول</w:t>
      </w:r>
    </w:p>
    <w:p w:rsidR="00D24455" w:rsidRPr="00A959E2" w:rsidRDefault="00D24455" w:rsidP="00A959E2">
      <w:pPr>
        <w:spacing w:after="0" w:line="480" w:lineRule="exact"/>
        <w:ind w:firstLine="720"/>
        <w:jc w:val="center"/>
        <w:rPr>
          <w:rFonts w:cs="Traditional Arabic"/>
          <w:b/>
          <w:bCs/>
          <w:sz w:val="36"/>
          <w:szCs w:val="36"/>
          <w:rtl/>
        </w:rPr>
      </w:pPr>
      <w:r w:rsidRPr="00A959E2">
        <w:rPr>
          <w:rFonts w:cs="Traditional Arabic" w:hint="cs"/>
          <w:b/>
          <w:bCs/>
          <w:sz w:val="36"/>
          <w:szCs w:val="36"/>
          <w:rtl/>
        </w:rPr>
        <w:t>ماهية النقود ووظائفها وأنواعها وخصائصها</w:t>
      </w:r>
    </w:p>
    <w:p w:rsidR="00D24455" w:rsidRPr="00A959E2" w:rsidRDefault="00D24455" w:rsidP="00A959E2">
      <w:pPr>
        <w:spacing w:after="0" w:line="480" w:lineRule="exact"/>
        <w:ind w:firstLine="720"/>
        <w:jc w:val="center"/>
        <w:rPr>
          <w:rFonts w:cs="Traditional Arabic"/>
          <w:b/>
          <w:bCs/>
          <w:sz w:val="36"/>
          <w:szCs w:val="36"/>
          <w:rtl/>
        </w:rPr>
      </w:pPr>
      <w:r w:rsidRPr="00A959E2">
        <w:rPr>
          <w:rFonts w:cs="Traditional Arabic" w:hint="cs"/>
          <w:b/>
          <w:bCs/>
          <w:sz w:val="36"/>
          <w:szCs w:val="36"/>
          <w:rtl/>
        </w:rPr>
        <w:t>في الفكر الاقتصادي الحديث</w:t>
      </w:r>
    </w:p>
    <w:p w:rsidR="00D24455" w:rsidRPr="00A959E2" w:rsidRDefault="00D24455" w:rsidP="00D24455">
      <w:pPr>
        <w:spacing w:after="0" w:line="480" w:lineRule="exact"/>
        <w:ind w:firstLine="720"/>
        <w:jc w:val="both"/>
        <w:rPr>
          <w:rFonts w:cs="Traditional Arabic"/>
          <w:sz w:val="36"/>
          <w:szCs w:val="36"/>
          <w:u w:val="single"/>
          <w:rtl/>
        </w:rPr>
      </w:pPr>
      <w:r w:rsidRPr="00A959E2">
        <w:rPr>
          <w:rFonts w:cs="Traditional Arabic" w:hint="cs"/>
          <w:sz w:val="36"/>
          <w:szCs w:val="36"/>
          <w:u w:val="single"/>
          <w:rtl/>
        </w:rPr>
        <w:t>تقديم وتقسيم:</w:t>
      </w:r>
    </w:p>
    <w:p w:rsidR="00D24455" w:rsidRDefault="00D24455" w:rsidP="00D24455">
      <w:pPr>
        <w:spacing w:after="0" w:line="480" w:lineRule="exact"/>
        <w:ind w:firstLine="720"/>
        <w:jc w:val="both"/>
        <w:rPr>
          <w:rFonts w:cs="Traditional Arabic"/>
          <w:sz w:val="36"/>
          <w:szCs w:val="36"/>
          <w:rtl/>
        </w:rPr>
      </w:pPr>
      <w:r>
        <w:rPr>
          <w:rFonts w:cs="Traditional Arabic" w:hint="cs"/>
          <w:sz w:val="36"/>
          <w:szCs w:val="36"/>
          <w:rtl/>
        </w:rPr>
        <w:t xml:space="preserve">نتناول في هذا الفصل </w:t>
      </w:r>
      <w:r>
        <w:rPr>
          <w:rFonts w:cs="Traditional Arabic"/>
          <w:sz w:val="36"/>
          <w:szCs w:val="36"/>
          <w:rtl/>
        </w:rPr>
        <w:t>–</w:t>
      </w:r>
      <w:r>
        <w:rPr>
          <w:rFonts w:cs="Traditional Arabic" w:hint="cs"/>
          <w:sz w:val="36"/>
          <w:szCs w:val="36"/>
          <w:rtl/>
        </w:rPr>
        <w:t xml:space="preserve">كما قدمنا- ماهية النقود ووظائفها وأنواعها وخصائص </w:t>
      </w:r>
      <w:r w:rsidR="00A959E2">
        <w:rPr>
          <w:rFonts w:cs="Traditional Arabic" w:hint="cs"/>
          <w:sz w:val="36"/>
          <w:szCs w:val="36"/>
          <w:rtl/>
        </w:rPr>
        <w:t>كل نوع في مبحثين:</w:t>
      </w:r>
    </w:p>
    <w:p w:rsidR="00A959E2" w:rsidRDefault="00A959E2" w:rsidP="00D24455">
      <w:pPr>
        <w:spacing w:after="0" w:line="480" w:lineRule="exact"/>
        <w:ind w:firstLine="720"/>
        <w:jc w:val="both"/>
        <w:rPr>
          <w:rFonts w:cs="Traditional Arabic"/>
          <w:sz w:val="36"/>
          <w:szCs w:val="36"/>
          <w:rtl/>
        </w:rPr>
      </w:pPr>
      <w:r>
        <w:rPr>
          <w:rFonts w:cs="Traditional Arabic" w:hint="cs"/>
          <w:sz w:val="36"/>
          <w:szCs w:val="36"/>
          <w:rtl/>
        </w:rPr>
        <w:t>المبحث الأول: في ماهيتها ووظائفها.</w:t>
      </w:r>
    </w:p>
    <w:p w:rsidR="00A959E2" w:rsidRPr="004F74D4" w:rsidRDefault="00A959E2" w:rsidP="00D24455">
      <w:pPr>
        <w:spacing w:after="0" w:line="480" w:lineRule="exact"/>
        <w:ind w:firstLine="720"/>
        <w:jc w:val="both"/>
        <w:rPr>
          <w:rFonts w:cs="Traditional Arabic"/>
          <w:spacing w:val="-12"/>
          <w:sz w:val="36"/>
          <w:szCs w:val="36"/>
          <w:rtl/>
        </w:rPr>
      </w:pPr>
      <w:r w:rsidRPr="004F74D4">
        <w:rPr>
          <w:rFonts w:cs="Traditional Arabic" w:hint="cs"/>
          <w:spacing w:val="-12"/>
          <w:sz w:val="36"/>
          <w:szCs w:val="36"/>
          <w:rtl/>
        </w:rPr>
        <w:t>المبحث الثاني: في أنواعها وخصائص كل نوع في الفكر الاقتصادي الحديث.</w:t>
      </w:r>
    </w:p>
    <w:p w:rsidR="00A959E2" w:rsidRPr="00A959E2" w:rsidRDefault="00A959E2" w:rsidP="00A959E2">
      <w:pPr>
        <w:spacing w:after="0" w:line="480" w:lineRule="exact"/>
        <w:ind w:firstLine="720"/>
        <w:jc w:val="center"/>
        <w:rPr>
          <w:rFonts w:cs="Traditional Arabic"/>
          <w:b/>
          <w:bCs/>
          <w:sz w:val="36"/>
          <w:szCs w:val="36"/>
          <w:rtl/>
        </w:rPr>
      </w:pPr>
      <w:r w:rsidRPr="00A959E2">
        <w:rPr>
          <w:rFonts w:cs="Traditional Arabic" w:hint="cs"/>
          <w:b/>
          <w:bCs/>
          <w:sz w:val="36"/>
          <w:szCs w:val="36"/>
          <w:rtl/>
        </w:rPr>
        <w:t>المبحث الأول</w:t>
      </w:r>
    </w:p>
    <w:p w:rsidR="00A959E2" w:rsidRPr="00A959E2" w:rsidRDefault="00037A91" w:rsidP="00037A91">
      <w:pPr>
        <w:spacing w:after="0" w:line="480" w:lineRule="exact"/>
        <w:ind w:firstLine="720"/>
        <w:jc w:val="center"/>
        <w:rPr>
          <w:rFonts w:cs="Traditional Arabic"/>
          <w:b/>
          <w:bCs/>
          <w:sz w:val="36"/>
          <w:szCs w:val="36"/>
          <w:rtl/>
        </w:rPr>
      </w:pPr>
      <w:r>
        <w:rPr>
          <w:rFonts w:cs="Traditional Arabic" w:hint="cs"/>
          <w:b/>
          <w:bCs/>
          <w:sz w:val="36"/>
          <w:szCs w:val="36"/>
          <w:rtl/>
        </w:rPr>
        <w:t>ماهية النقود ووظائفها</w:t>
      </w:r>
    </w:p>
    <w:p w:rsidR="00A959E2" w:rsidRPr="00A959E2" w:rsidRDefault="00A959E2" w:rsidP="00D24455">
      <w:pPr>
        <w:spacing w:after="0" w:line="480" w:lineRule="exact"/>
        <w:ind w:firstLine="720"/>
        <w:jc w:val="both"/>
        <w:rPr>
          <w:rFonts w:cs="Traditional Arabic"/>
          <w:sz w:val="36"/>
          <w:szCs w:val="36"/>
          <w:u w:val="single"/>
          <w:rtl/>
        </w:rPr>
      </w:pPr>
      <w:r w:rsidRPr="00A959E2">
        <w:rPr>
          <w:rFonts w:cs="Traditional Arabic" w:hint="cs"/>
          <w:sz w:val="36"/>
          <w:szCs w:val="36"/>
          <w:u w:val="single"/>
          <w:rtl/>
        </w:rPr>
        <w:t>تعريف النقود وظيفيا:</w:t>
      </w:r>
    </w:p>
    <w:p w:rsidR="00A959E2" w:rsidRDefault="00A959E2" w:rsidP="00A959E2">
      <w:pPr>
        <w:spacing w:after="0" w:line="480" w:lineRule="exact"/>
        <w:ind w:firstLine="720"/>
        <w:jc w:val="both"/>
        <w:rPr>
          <w:rFonts w:cs="Traditional Arabic"/>
          <w:sz w:val="36"/>
          <w:szCs w:val="36"/>
          <w:rtl/>
        </w:rPr>
      </w:pPr>
      <w:r>
        <w:rPr>
          <w:rFonts w:cs="Traditional Arabic" w:hint="cs"/>
          <w:sz w:val="36"/>
          <w:szCs w:val="36"/>
          <w:rtl/>
        </w:rPr>
        <w:t xml:space="preserve">بعد أن مهد البعض لتعريف النقود بقوله: إنها واحدة من تلك الأفكار التي لا تعرف إلا بوظائفها، ذكر لنا تعريفين للنقود، فقال: النقود هي كل ما تفعله النقود، ثم أردف ذلك بقوله </w:t>
      </w:r>
      <w:r w:rsidRPr="00A959E2">
        <w:rPr>
          <w:rFonts w:cs="Traditional Arabic" w:hint="cs"/>
          <w:sz w:val="36"/>
          <w:szCs w:val="36"/>
          <w:vertAlign w:val="superscript"/>
          <w:rtl/>
        </w:rPr>
        <w:t>(</w:t>
      </w:r>
      <w:r w:rsidRPr="00A959E2">
        <w:rPr>
          <w:rStyle w:val="a4"/>
          <w:rFonts w:cs="Traditional Arabic"/>
          <w:sz w:val="36"/>
          <w:szCs w:val="36"/>
          <w:rtl/>
        </w:rPr>
        <w:footnoteReference w:id="3"/>
      </w:r>
      <w:r w:rsidRPr="00A959E2">
        <w:rPr>
          <w:rFonts w:cs="Traditional Arabic" w:hint="cs"/>
          <w:sz w:val="36"/>
          <w:szCs w:val="36"/>
          <w:vertAlign w:val="superscript"/>
          <w:rtl/>
        </w:rPr>
        <w:t>)</w:t>
      </w:r>
      <w:r>
        <w:rPr>
          <w:rFonts w:cs="Traditional Arabic" w:hint="cs"/>
          <w:sz w:val="36"/>
          <w:szCs w:val="36"/>
          <w:rtl/>
        </w:rPr>
        <w:t>: إن  أفضل تعريف لها يقول: النقود هي كل شيء يكون مقبولا عاما كوسيط للتبادل ومقياس للقيمة.</w:t>
      </w:r>
    </w:p>
    <w:p w:rsidR="00A959E2" w:rsidRDefault="00A959E2" w:rsidP="00A959E2">
      <w:pPr>
        <w:spacing w:after="0" w:line="480" w:lineRule="exact"/>
        <w:ind w:firstLine="720"/>
        <w:jc w:val="both"/>
        <w:rPr>
          <w:rFonts w:cs="Traditional Arabic"/>
          <w:sz w:val="36"/>
          <w:szCs w:val="36"/>
          <w:rtl/>
        </w:rPr>
      </w:pPr>
      <w:r>
        <w:rPr>
          <w:rFonts w:cs="Traditional Arabic" w:hint="cs"/>
          <w:sz w:val="36"/>
          <w:szCs w:val="36"/>
          <w:rtl/>
        </w:rPr>
        <w:t xml:space="preserve">ويبدو أن الاتجاه السائد لدى علماء الاقتصاد الحديث هو تعريف النقود وفقا لما تؤديه من وظائف، يستوي في ذلك اتجاه الفقه الاقتصادي العربي والأجنبي على حد سواء، وما بين علماء الاقتصاد من خلاف حول هذا الموضوع يكمن في مدى اعتداد كل منهم ببعض وظائف النقود دون </w:t>
      </w:r>
      <w:r>
        <w:rPr>
          <w:rFonts w:cs="Traditional Arabic" w:hint="cs"/>
          <w:sz w:val="36"/>
          <w:szCs w:val="36"/>
          <w:rtl/>
        </w:rPr>
        <w:lastRenderedPageBreak/>
        <w:t xml:space="preserve">البعض أو تقديمه لبعض وظائفها على بعض، وكما قلنا: فإن التعريف الوظيفي للنقود هو التعريف السائد في علم الاقتصاد الحديث. وعلى حد تعبير البعض "إننا ملزمون هنا باستعمال التعريف الوظيفي، تشتمل النقود على جميع تلك الأشياء التي تقبل بصورة عامة على أنها وسائل للدفع وتلقى قبولا عاما في دفع الديون وتسديد قيم البضائع والخدمات" </w:t>
      </w:r>
      <w:r w:rsidRPr="00A959E2">
        <w:rPr>
          <w:rFonts w:cs="Traditional Arabic" w:hint="cs"/>
          <w:sz w:val="36"/>
          <w:szCs w:val="36"/>
          <w:vertAlign w:val="superscript"/>
          <w:rtl/>
        </w:rPr>
        <w:t>(</w:t>
      </w:r>
      <w:r w:rsidRPr="00A959E2">
        <w:rPr>
          <w:rStyle w:val="a4"/>
          <w:rFonts w:cs="Traditional Arabic"/>
          <w:sz w:val="36"/>
          <w:szCs w:val="36"/>
          <w:rtl/>
        </w:rPr>
        <w:footnoteReference w:id="4"/>
      </w:r>
      <w:r w:rsidRPr="00A959E2">
        <w:rPr>
          <w:rFonts w:cs="Traditional Arabic" w:hint="cs"/>
          <w:sz w:val="36"/>
          <w:szCs w:val="36"/>
          <w:vertAlign w:val="superscript"/>
          <w:rtl/>
        </w:rPr>
        <w:t>)</w:t>
      </w:r>
      <w:r>
        <w:rPr>
          <w:rFonts w:cs="Traditional Arabic" w:hint="cs"/>
          <w:sz w:val="36"/>
          <w:szCs w:val="36"/>
          <w:rtl/>
        </w:rPr>
        <w:t>.</w:t>
      </w:r>
    </w:p>
    <w:p w:rsidR="00037A91" w:rsidRPr="00037A91" w:rsidRDefault="00037A91" w:rsidP="00A959E2">
      <w:pPr>
        <w:spacing w:after="0" w:line="480" w:lineRule="exact"/>
        <w:ind w:firstLine="720"/>
        <w:jc w:val="both"/>
        <w:rPr>
          <w:rFonts w:cs="Traditional Arabic"/>
          <w:sz w:val="36"/>
          <w:szCs w:val="36"/>
          <w:u w:val="single"/>
          <w:rtl/>
        </w:rPr>
      </w:pPr>
      <w:r w:rsidRPr="00037A91">
        <w:rPr>
          <w:rFonts w:cs="Traditional Arabic" w:hint="cs"/>
          <w:sz w:val="36"/>
          <w:szCs w:val="36"/>
          <w:u w:val="single"/>
          <w:rtl/>
        </w:rPr>
        <w:t>* رؤية الاقتصاديين المحدثين لمادة النقود:</w:t>
      </w:r>
    </w:p>
    <w:p w:rsidR="00A959E2" w:rsidRDefault="00A959E2" w:rsidP="00A959E2">
      <w:pPr>
        <w:spacing w:after="0" w:line="480" w:lineRule="exact"/>
        <w:ind w:firstLine="720"/>
        <w:jc w:val="both"/>
        <w:rPr>
          <w:rFonts w:cs="Traditional Arabic"/>
          <w:sz w:val="36"/>
          <w:szCs w:val="36"/>
          <w:rtl/>
        </w:rPr>
      </w:pPr>
      <w:r>
        <w:rPr>
          <w:rFonts w:cs="Traditional Arabic" w:hint="cs"/>
          <w:sz w:val="36"/>
          <w:szCs w:val="36"/>
          <w:rtl/>
        </w:rPr>
        <w:t xml:space="preserve">ويبدو أنه لا اعتبار للمادة المستخدمة في ضرب النقود ولا لخصائصها اعتبار لدى علماء الاقتصاد الحديث في تعريف النقود، وهذا ما صرح به البعض </w:t>
      </w:r>
      <w:r w:rsidRPr="00A959E2">
        <w:rPr>
          <w:rFonts w:cs="Traditional Arabic" w:hint="cs"/>
          <w:sz w:val="36"/>
          <w:szCs w:val="36"/>
          <w:vertAlign w:val="superscript"/>
          <w:rtl/>
        </w:rPr>
        <w:t>(</w:t>
      </w:r>
      <w:r w:rsidRPr="00A959E2">
        <w:rPr>
          <w:rStyle w:val="a4"/>
          <w:rFonts w:cs="Traditional Arabic"/>
          <w:sz w:val="36"/>
          <w:szCs w:val="36"/>
          <w:rtl/>
        </w:rPr>
        <w:footnoteReference w:id="5"/>
      </w:r>
      <w:r w:rsidRPr="00A959E2">
        <w:rPr>
          <w:rFonts w:cs="Traditional Arabic" w:hint="cs"/>
          <w:sz w:val="36"/>
          <w:szCs w:val="36"/>
          <w:vertAlign w:val="superscript"/>
          <w:rtl/>
        </w:rPr>
        <w:t>)</w:t>
      </w:r>
      <w:r>
        <w:rPr>
          <w:rFonts w:cs="Traditional Arabic" w:hint="cs"/>
          <w:sz w:val="36"/>
          <w:szCs w:val="36"/>
          <w:rtl/>
        </w:rPr>
        <w:t xml:space="preserve"> حين يقول: "عندما نتكلم عن تعريف النقود في لغة الاقتصاد فإننا نقصد كل ما يقوم بوظيفة النقود بغض النظر عن الخصائص المادية لما يستعمل كنقود، سواء أكانت معدنية ذهبية أو فضية أو من البرونز أو النيكل أو أي معدن رخيص نسبيا، أو ورقة متعارف عليها كأوراق النقد، أو مجرد أوراق يتعهد صاحبها بدفع مبلغ معين، كالشيكات المصرفية، أو أية مادة أو سلعة يقبلها المجتمع للقيام بوظيفة النقود، أو يقبلها الأفراد ب</w:t>
      </w:r>
      <w:r w:rsidR="00A47D19">
        <w:rPr>
          <w:rFonts w:cs="Traditional Arabic" w:hint="cs"/>
          <w:sz w:val="36"/>
          <w:szCs w:val="36"/>
          <w:rtl/>
        </w:rPr>
        <w:t>صفة عامة عند القيام بعمليات الم</w:t>
      </w:r>
      <w:r>
        <w:rPr>
          <w:rFonts w:cs="Traditional Arabic" w:hint="cs"/>
          <w:sz w:val="36"/>
          <w:szCs w:val="36"/>
          <w:rtl/>
        </w:rPr>
        <w:t>بادلة".</w:t>
      </w:r>
    </w:p>
    <w:p w:rsidR="00A47D19" w:rsidRDefault="00A47D19" w:rsidP="00A959E2">
      <w:pPr>
        <w:spacing w:after="0" w:line="480" w:lineRule="exact"/>
        <w:ind w:firstLine="720"/>
        <w:jc w:val="both"/>
        <w:rPr>
          <w:rFonts w:cs="Traditional Arabic"/>
          <w:sz w:val="36"/>
          <w:szCs w:val="36"/>
          <w:rtl/>
        </w:rPr>
      </w:pPr>
      <w:r>
        <w:rPr>
          <w:rFonts w:cs="Traditional Arabic" w:hint="cs"/>
          <w:sz w:val="36"/>
          <w:szCs w:val="36"/>
          <w:rtl/>
        </w:rPr>
        <w:t xml:space="preserve">وهذا أيضا هو ما يؤكده البعض بقوله </w:t>
      </w:r>
      <w:r w:rsidRPr="00A47D19">
        <w:rPr>
          <w:rFonts w:cs="Traditional Arabic" w:hint="cs"/>
          <w:sz w:val="36"/>
          <w:szCs w:val="36"/>
          <w:vertAlign w:val="superscript"/>
          <w:rtl/>
        </w:rPr>
        <w:t>(</w:t>
      </w:r>
      <w:r w:rsidRPr="00A47D19">
        <w:rPr>
          <w:rStyle w:val="a4"/>
          <w:rFonts w:cs="Traditional Arabic"/>
          <w:sz w:val="36"/>
          <w:szCs w:val="36"/>
          <w:rtl/>
        </w:rPr>
        <w:footnoteReference w:id="6"/>
      </w:r>
      <w:r w:rsidRPr="00A47D19">
        <w:rPr>
          <w:rFonts w:cs="Traditional Arabic" w:hint="cs"/>
          <w:sz w:val="36"/>
          <w:szCs w:val="36"/>
          <w:vertAlign w:val="superscript"/>
          <w:rtl/>
        </w:rPr>
        <w:t>)</w:t>
      </w:r>
      <w:r>
        <w:rPr>
          <w:rFonts w:cs="Traditional Arabic" w:hint="cs"/>
          <w:sz w:val="36"/>
          <w:szCs w:val="36"/>
          <w:rtl/>
        </w:rPr>
        <w:t xml:space="preserve">: "إذا ما أريد إعطاء تعريف صحيح للنقود فيجب أن يكون أساسه على ما تقوم النقود بعمله </w:t>
      </w:r>
      <w:r>
        <w:rPr>
          <w:rFonts w:cs="Traditional Arabic" w:hint="cs"/>
          <w:sz w:val="36"/>
          <w:szCs w:val="36"/>
          <w:rtl/>
        </w:rPr>
        <w:lastRenderedPageBreak/>
        <w:t>وليس على شكلها أو مادتها، ولذا تعرف النقود على أنها: مجموع العملات المتداولة وودائع البنوك في الحسابات الجارية، حيث إنهما يكونان وسيلة الدفع المقبولة في دولة ما".</w:t>
      </w:r>
    </w:p>
    <w:p w:rsidR="00A47D19" w:rsidRDefault="00A47D19" w:rsidP="00A959E2">
      <w:pPr>
        <w:spacing w:after="0" w:line="480" w:lineRule="exact"/>
        <w:ind w:firstLine="720"/>
        <w:jc w:val="both"/>
        <w:rPr>
          <w:rFonts w:cs="Traditional Arabic"/>
          <w:sz w:val="36"/>
          <w:szCs w:val="36"/>
          <w:rtl/>
        </w:rPr>
      </w:pPr>
      <w:r>
        <w:rPr>
          <w:rFonts w:cs="Traditional Arabic" w:hint="cs"/>
          <w:sz w:val="36"/>
          <w:szCs w:val="36"/>
          <w:rtl/>
        </w:rPr>
        <w:t xml:space="preserve">وبعد أن يعرف البعض </w:t>
      </w:r>
      <w:r w:rsidRPr="00A47D19">
        <w:rPr>
          <w:rFonts w:cs="Traditional Arabic" w:hint="cs"/>
          <w:sz w:val="36"/>
          <w:szCs w:val="36"/>
          <w:vertAlign w:val="superscript"/>
          <w:rtl/>
        </w:rPr>
        <w:t>(</w:t>
      </w:r>
      <w:r w:rsidRPr="00A47D19">
        <w:rPr>
          <w:rStyle w:val="a4"/>
          <w:rFonts w:cs="Traditional Arabic"/>
          <w:sz w:val="36"/>
          <w:szCs w:val="36"/>
          <w:rtl/>
        </w:rPr>
        <w:footnoteReference w:id="7"/>
      </w:r>
      <w:r w:rsidRPr="00A47D19">
        <w:rPr>
          <w:rFonts w:cs="Traditional Arabic" w:hint="cs"/>
          <w:sz w:val="36"/>
          <w:szCs w:val="36"/>
          <w:vertAlign w:val="superscript"/>
          <w:rtl/>
        </w:rPr>
        <w:t>)</w:t>
      </w:r>
      <w:r>
        <w:rPr>
          <w:rFonts w:cs="Traditional Arabic" w:hint="cs"/>
          <w:sz w:val="36"/>
          <w:szCs w:val="36"/>
          <w:rtl/>
        </w:rPr>
        <w:t xml:space="preserve"> النقود وفقا لوظائفها وينتهي إلى أنها: أي شيء يلقى قبولا عاما في التداول ويستخدم وسيطا في التبادل ومقياسا للقيم ومستودعا لها. يقول: ويؤكد هذا التعريف أنه ليس من الضروري أن تكون المادة التي تصنع منها النقود ذات قيمة في حد ذاتها، وقد دل التطور النقدي على تفهم المجتمع الإنساني لطبيعة النقود تفهما صحيحا، فبعد أن كانت النقود تصنع من الذهب، وكان الناس يربطون بين الذهب وبين أهمية النقود، أصحبت النقود في الأزمنة الحديث عبارة عن قصاصات من الورق تحمل الطابع الرسمي المميز للدولة التي تتداول داخل حدودها السياسية".</w:t>
      </w:r>
    </w:p>
    <w:p w:rsidR="00A47D19" w:rsidRPr="00A47D19" w:rsidRDefault="00A47D19" w:rsidP="00A959E2">
      <w:pPr>
        <w:spacing w:after="0" w:line="480" w:lineRule="exact"/>
        <w:ind w:firstLine="720"/>
        <w:jc w:val="both"/>
        <w:rPr>
          <w:rFonts w:cs="Traditional Arabic"/>
          <w:sz w:val="36"/>
          <w:szCs w:val="36"/>
          <w:u w:val="single"/>
          <w:rtl/>
        </w:rPr>
      </w:pPr>
      <w:r w:rsidRPr="00A47D19">
        <w:rPr>
          <w:rFonts w:cs="Traditional Arabic" w:hint="cs"/>
          <w:sz w:val="36"/>
          <w:szCs w:val="36"/>
          <w:u w:val="single"/>
          <w:rtl/>
        </w:rPr>
        <w:t>الطبيعة الاقتصادية المعاصرة للنقود:</w:t>
      </w:r>
    </w:p>
    <w:p w:rsidR="00A47D19" w:rsidRDefault="00A47D19" w:rsidP="000E067A">
      <w:pPr>
        <w:spacing w:after="0" w:line="480" w:lineRule="exact"/>
        <w:ind w:firstLine="720"/>
        <w:jc w:val="both"/>
        <w:rPr>
          <w:rFonts w:cs="Traditional Arabic"/>
          <w:sz w:val="36"/>
          <w:szCs w:val="36"/>
          <w:rtl/>
        </w:rPr>
      </w:pPr>
      <w:r>
        <w:rPr>
          <w:rFonts w:cs="Traditional Arabic" w:hint="cs"/>
          <w:sz w:val="36"/>
          <w:szCs w:val="36"/>
          <w:rtl/>
        </w:rPr>
        <w:t xml:space="preserve">ويضيف البعض مزيدا من الإيضاح عن طبيعة النقود فيقول </w:t>
      </w:r>
      <w:r w:rsidRPr="00A47D19">
        <w:rPr>
          <w:rFonts w:cs="Traditional Arabic" w:hint="cs"/>
          <w:sz w:val="36"/>
          <w:szCs w:val="36"/>
          <w:vertAlign w:val="superscript"/>
          <w:rtl/>
        </w:rPr>
        <w:t>(</w:t>
      </w:r>
      <w:r w:rsidRPr="00A47D19">
        <w:rPr>
          <w:rStyle w:val="a4"/>
          <w:rFonts w:cs="Traditional Arabic"/>
          <w:sz w:val="36"/>
          <w:szCs w:val="36"/>
          <w:rtl/>
        </w:rPr>
        <w:footnoteReference w:id="8"/>
      </w:r>
      <w:r w:rsidRPr="00A47D19">
        <w:rPr>
          <w:rFonts w:cs="Traditional Arabic" w:hint="cs"/>
          <w:sz w:val="36"/>
          <w:szCs w:val="36"/>
          <w:vertAlign w:val="superscript"/>
          <w:rtl/>
        </w:rPr>
        <w:t>)</w:t>
      </w:r>
      <w:r>
        <w:rPr>
          <w:rFonts w:cs="Traditional Arabic" w:hint="cs"/>
          <w:sz w:val="36"/>
          <w:szCs w:val="36"/>
          <w:rtl/>
        </w:rPr>
        <w:t xml:space="preserve">: الصفة الأساسية للنقود هي: أنها حق عام يمكن ممارسته ضد كافة السلع والخدمات، والحقوق الأخرى أيا كان نوعها، وبغض النظر عن أصلها، وهكذا فالطبيعة الأساسية للنقود لا تكمن في الخواص المادية للشيء الذي تصادف أن يقوم بإنجاز دور التبادل النقدي في المجتمع في أي وقت معين، إنها </w:t>
      </w:r>
      <w:r>
        <w:rPr>
          <w:rFonts w:cs="Traditional Arabic" w:hint="cs"/>
          <w:sz w:val="36"/>
          <w:szCs w:val="36"/>
          <w:rtl/>
        </w:rPr>
        <w:lastRenderedPageBreak/>
        <w:t>تنبع من حقيقة أن الشيء محل الاعتبار قد قبل قبولا عاما كحق عام ضد كافة الأشياء الأخرى التي لها قيمة اقتصادية، فالودائع الجارية لدى البنوك، وهي شكل رئيسي للنقود في المجتمع الحديث، لا يمكن القول: بأنها تتصف بأي كيان مادي ملموس، فهي ليست إلا مجرد قيود في دفاتر البنك، ومع ذلك فهي ش</w:t>
      </w:r>
      <w:r w:rsidR="000E067A">
        <w:rPr>
          <w:rFonts w:cs="Traditional Arabic" w:hint="cs"/>
          <w:sz w:val="36"/>
          <w:szCs w:val="36"/>
          <w:rtl/>
        </w:rPr>
        <w:t>ي</w:t>
      </w:r>
      <w:r>
        <w:rPr>
          <w:rFonts w:cs="Traditional Arabic" w:hint="cs"/>
          <w:sz w:val="36"/>
          <w:szCs w:val="36"/>
          <w:rtl/>
        </w:rPr>
        <w:t>ء غالبا ما يقبل قبولا عاما في الوفاء بالالتزامات النقدية.</w:t>
      </w:r>
    </w:p>
    <w:p w:rsidR="000E067A" w:rsidRPr="000E067A" w:rsidRDefault="000E067A" w:rsidP="000E067A">
      <w:pPr>
        <w:spacing w:after="0" w:line="480" w:lineRule="exact"/>
        <w:ind w:firstLine="720"/>
        <w:jc w:val="both"/>
        <w:rPr>
          <w:rFonts w:cs="Traditional Arabic"/>
          <w:sz w:val="36"/>
          <w:szCs w:val="36"/>
          <w:u w:val="single"/>
          <w:rtl/>
        </w:rPr>
      </w:pPr>
      <w:r w:rsidRPr="000E067A">
        <w:rPr>
          <w:rFonts w:cs="Traditional Arabic" w:hint="cs"/>
          <w:sz w:val="36"/>
          <w:szCs w:val="36"/>
          <w:u w:val="single"/>
          <w:rtl/>
        </w:rPr>
        <w:t>وظائف النقود:</w:t>
      </w:r>
    </w:p>
    <w:p w:rsidR="000E067A" w:rsidRDefault="00037A91" w:rsidP="000E067A">
      <w:pPr>
        <w:spacing w:after="0" w:line="480" w:lineRule="exact"/>
        <w:ind w:firstLine="720"/>
        <w:jc w:val="both"/>
        <w:rPr>
          <w:rFonts w:cs="Traditional Arabic"/>
          <w:sz w:val="36"/>
          <w:szCs w:val="36"/>
          <w:rtl/>
        </w:rPr>
      </w:pPr>
      <w:r>
        <w:rPr>
          <w:rFonts w:cs="Traditional Arabic" w:hint="cs"/>
          <w:sz w:val="36"/>
          <w:szCs w:val="36"/>
          <w:rtl/>
        </w:rPr>
        <w:t>أ</w:t>
      </w:r>
      <w:r w:rsidR="000E067A">
        <w:rPr>
          <w:rFonts w:cs="Traditional Arabic" w:hint="cs"/>
          <w:sz w:val="36"/>
          <w:szCs w:val="36"/>
          <w:rtl/>
        </w:rPr>
        <w:t xml:space="preserve">ما عن الوظائف التي تؤديها النقود، فإنه يمكن تحديد وظائفها الأساسية فيما يلي </w:t>
      </w:r>
      <w:r w:rsidR="000E067A" w:rsidRPr="000E067A">
        <w:rPr>
          <w:rFonts w:cs="Traditional Arabic" w:hint="cs"/>
          <w:sz w:val="36"/>
          <w:szCs w:val="36"/>
          <w:vertAlign w:val="superscript"/>
          <w:rtl/>
        </w:rPr>
        <w:t>(</w:t>
      </w:r>
      <w:r w:rsidR="000E067A" w:rsidRPr="000E067A">
        <w:rPr>
          <w:rStyle w:val="a4"/>
          <w:rFonts w:cs="Traditional Arabic"/>
          <w:sz w:val="36"/>
          <w:szCs w:val="36"/>
          <w:rtl/>
        </w:rPr>
        <w:footnoteReference w:id="9"/>
      </w:r>
      <w:r w:rsidR="000E067A" w:rsidRPr="000E067A">
        <w:rPr>
          <w:rFonts w:cs="Traditional Arabic" w:hint="cs"/>
          <w:sz w:val="36"/>
          <w:szCs w:val="36"/>
          <w:vertAlign w:val="superscript"/>
          <w:rtl/>
        </w:rPr>
        <w:t>)</w:t>
      </w:r>
      <w:r w:rsidR="000E067A">
        <w:rPr>
          <w:rFonts w:cs="Traditional Arabic" w:hint="cs"/>
          <w:sz w:val="36"/>
          <w:szCs w:val="36"/>
          <w:rtl/>
        </w:rPr>
        <w:t>:</w:t>
      </w:r>
    </w:p>
    <w:p w:rsidR="000E067A" w:rsidRDefault="000E067A" w:rsidP="000E067A">
      <w:pPr>
        <w:spacing w:after="0" w:line="480" w:lineRule="exact"/>
        <w:ind w:firstLine="720"/>
        <w:jc w:val="both"/>
        <w:rPr>
          <w:rFonts w:cs="Traditional Arabic"/>
          <w:sz w:val="36"/>
          <w:szCs w:val="36"/>
          <w:rtl/>
        </w:rPr>
      </w:pPr>
      <w:r>
        <w:rPr>
          <w:rFonts w:cs="Traditional Arabic" w:hint="cs"/>
          <w:sz w:val="36"/>
          <w:szCs w:val="36"/>
          <w:rtl/>
        </w:rPr>
        <w:t>1- النقود وسيط عام مقبول في التبادل: إن أي عملية تبادلية يمكن تقسيمها إلى خطوتين:</w:t>
      </w:r>
    </w:p>
    <w:p w:rsidR="000E067A" w:rsidRDefault="000E067A" w:rsidP="000E067A">
      <w:pPr>
        <w:spacing w:after="0" w:line="480" w:lineRule="exact"/>
        <w:ind w:firstLine="720"/>
        <w:jc w:val="both"/>
        <w:rPr>
          <w:rFonts w:cs="Traditional Arabic"/>
          <w:sz w:val="36"/>
          <w:szCs w:val="36"/>
          <w:rtl/>
        </w:rPr>
      </w:pPr>
      <w:r>
        <w:rPr>
          <w:rFonts w:cs="Traditional Arabic" w:hint="cs"/>
          <w:sz w:val="36"/>
          <w:szCs w:val="36"/>
          <w:rtl/>
        </w:rPr>
        <w:t>تتمثل الأولى: في تنازل كل من طرفي عملية التبادل عن شيء ما.</w:t>
      </w:r>
    </w:p>
    <w:p w:rsidR="000E067A" w:rsidRDefault="000E067A" w:rsidP="000E067A">
      <w:pPr>
        <w:spacing w:after="0" w:line="480" w:lineRule="exact"/>
        <w:ind w:firstLine="720"/>
        <w:jc w:val="both"/>
        <w:rPr>
          <w:rFonts w:cs="Traditional Arabic"/>
          <w:sz w:val="36"/>
          <w:szCs w:val="36"/>
          <w:rtl/>
        </w:rPr>
      </w:pPr>
      <w:r>
        <w:rPr>
          <w:rFonts w:cs="Traditional Arabic" w:hint="cs"/>
          <w:sz w:val="36"/>
          <w:szCs w:val="36"/>
          <w:rtl/>
        </w:rPr>
        <w:t>والثانية: في حصوله على شيء آخر في مقابله.</w:t>
      </w:r>
    </w:p>
    <w:p w:rsidR="00631EA4" w:rsidRPr="00631EA4" w:rsidRDefault="00631EA4" w:rsidP="000E067A">
      <w:pPr>
        <w:spacing w:after="0" w:line="480" w:lineRule="exact"/>
        <w:ind w:firstLine="720"/>
        <w:jc w:val="both"/>
        <w:rPr>
          <w:rFonts w:cs="Traditional Arabic"/>
          <w:sz w:val="36"/>
          <w:szCs w:val="36"/>
          <w:u w:val="single"/>
          <w:rtl/>
        </w:rPr>
      </w:pPr>
      <w:r w:rsidRPr="00631EA4">
        <w:rPr>
          <w:rFonts w:cs="Traditional Arabic" w:hint="cs"/>
          <w:sz w:val="36"/>
          <w:szCs w:val="36"/>
          <w:u w:val="single"/>
          <w:rtl/>
        </w:rPr>
        <w:t>النقود وسيط عام للتبادل:</w:t>
      </w:r>
    </w:p>
    <w:p w:rsidR="00631EA4" w:rsidRDefault="00631EA4" w:rsidP="000E067A">
      <w:pPr>
        <w:spacing w:after="0" w:line="480" w:lineRule="exact"/>
        <w:ind w:firstLine="720"/>
        <w:jc w:val="both"/>
        <w:rPr>
          <w:rFonts w:cs="Traditional Arabic"/>
          <w:sz w:val="36"/>
          <w:szCs w:val="36"/>
          <w:rtl/>
        </w:rPr>
      </w:pPr>
      <w:r>
        <w:rPr>
          <w:rFonts w:cs="Traditional Arabic" w:hint="cs"/>
          <w:sz w:val="36"/>
          <w:szCs w:val="36"/>
          <w:rtl/>
        </w:rPr>
        <w:t xml:space="preserve">ويمكن القول: بأن النقود هي الوسيط العام الذي يمكن مبادلته في مقابل أي سلعة أو خدمة، أي أنها تكون دائما أحد الشيئين في عملية التبادل، يتنازل عنها المشتري في مقابل حصوله على الشيء الذي يتنازل عنه البائع للحصول على النقود، وهي بذلك تمثل قوة شرائية عامة تمكن حيازتها </w:t>
      </w:r>
      <w:r>
        <w:rPr>
          <w:rFonts w:cs="Traditional Arabic" w:hint="cs"/>
          <w:sz w:val="36"/>
          <w:szCs w:val="36"/>
          <w:rtl/>
        </w:rPr>
        <w:lastRenderedPageBreak/>
        <w:t>من الحصول على أي سلعة أو خدمة يرغب في شرائها ويتطلب نجاح النقود في تأدية هذه الوظيفة، أن تكتسب صفة القبول العام بين جميع المتعاملين.</w:t>
      </w:r>
    </w:p>
    <w:p w:rsidR="00631EA4" w:rsidRDefault="00631EA4" w:rsidP="00631EA4">
      <w:pPr>
        <w:spacing w:after="0" w:line="480" w:lineRule="exact"/>
        <w:ind w:firstLine="720"/>
        <w:jc w:val="both"/>
        <w:rPr>
          <w:rFonts w:cs="Traditional Arabic"/>
          <w:sz w:val="36"/>
          <w:szCs w:val="36"/>
          <w:rtl/>
        </w:rPr>
      </w:pPr>
      <w:r>
        <w:rPr>
          <w:rFonts w:cs="Traditional Arabic" w:hint="cs"/>
          <w:sz w:val="36"/>
          <w:szCs w:val="36"/>
          <w:rtl/>
        </w:rPr>
        <w:t>2- النقود كمستودع للقيمة: ليس من الضروري أن يقوم كل فرد يحوز مبلغا من النقود بإنفاق كل ما معه في شراء سلع وخدمات في الحال، فقد يؤخر حائزو النقود جزءا منها لإنفاقه في المستقبل، وهنا تقوم النقود بوظيفة (مستودع القيمة) بمعنى أنها تقوم بعملية تخزين لقيمة السلع التي سيتم شراؤها بها مستقبلا، ويتطلب نجاح النقود في تأدية هذه الوظيفة تمتعها بثبات قيمتها الحقيقية في المستقبل، وإلا لأصبح من الأفضل شراء بعض السلع المعمرة والتي ترتفع قيمتها في المستقبل بدلا من الاحتفاظ بالنقود.</w:t>
      </w:r>
    </w:p>
    <w:p w:rsidR="00631EA4" w:rsidRDefault="00631EA4" w:rsidP="00631EA4">
      <w:pPr>
        <w:spacing w:after="0" w:line="480" w:lineRule="exact"/>
        <w:ind w:firstLine="720"/>
        <w:jc w:val="both"/>
        <w:rPr>
          <w:rFonts w:cs="Traditional Arabic"/>
          <w:sz w:val="36"/>
          <w:szCs w:val="36"/>
          <w:rtl/>
        </w:rPr>
      </w:pPr>
      <w:r>
        <w:rPr>
          <w:rFonts w:cs="Traditional Arabic" w:hint="cs"/>
          <w:sz w:val="36"/>
          <w:szCs w:val="36"/>
          <w:rtl/>
        </w:rPr>
        <w:t>3- النقود مقياس أو معيار للقيمة: تستخدم وحدة النقد كمعيار تنسب إليه قيم جميع السلع والخدمات المختلفة، وهي بذلك تساعد في تقييم السلع المختلفة بدلالة الوحدات النقدية، وبذلك يمكن مقارنة هذه القيم ببعضها البعض، وعلى هذا الأساس تتحدد قيمتها التبادلية، ويتطلب نجاح النقود في تأدية هذه الوظيفة تمتع قيمتها الحقيقية بالثبات النسبي، لأنه من المعروف، أن النقود تفقد قيمتها في أوقات التضخم حيث ينخفض حجم السلع والخدمات التي تشتريها وحدة النقد.</w:t>
      </w:r>
    </w:p>
    <w:p w:rsidR="00631EA4" w:rsidRDefault="00631EA4" w:rsidP="00631EA4">
      <w:pPr>
        <w:spacing w:after="0" w:line="480" w:lineRule="exact"/>
        <w:ind w:firstLine="720"/>
        <w:jc w:val="both"/>
        <w:rPr>
          <w:rFonts w:cs="Traditional Arabic"/>
          <w:sz w:val="36"/>
          <w:szCs w:val="36"/>
          <w:rtl/>
        </w:rPr>
      </w:pPr>
      <w:r>
        <w:rPr>
          <w:rFonts w:cs="Traditional Arabic" w:hint="cs"/>
          <w:sz w:val="36"/>
          <w:szCs w:val="36"/>
          <w:rtl/>
        </w:rPr>
        <w:t xml:space="preserve">4- النقود كمقياس للمدفوعات الآجلة: يمكن استخدام النقود في إبراء التزامات مالية حالية في وقت لاحق، وبذلك تعتبر النقود مقياسا أو قاعدة للمدفوعات الآجلة أي تلك التي تستحق في تاريخ مستقبل، ويتطلب نجاح النقود في تأدية هذه الوظيفة ثبات قيمتها الحقيقية مستقبلا، وإلا تعرض الدائن إلى خسارة حقيقية إذا انخفضت القيمة الحقيقية للنقود في المستقبل، ولذلك كثيرا ما يضار الدائن في أوقات التضخم حيث سيستفيد المدين. </w:t>
      </w:r>
      <w:r>
        <w:rPr>
          <w:rFonts w:cs="Traditional Arabic" w:hint="cs"/>
          <w:sz w:val="36"/>
          <w:szCs w:val="36"/>
          <w:rtl/>
        </w:rPr>
        <w:lastRenderedPageBreak/>
        <w:t>والسبب في ذلك هو أن ارتفاع الأسعار يصاحبه انخفاض في القدرة الشرائية للنقود.</w:t>
      </w:r>
    </w:p>
    <w:p w:rsidR="00631EA4" w:rsidRPr="00631EA4" w:rsidRDefault="00631EA4" w:rsidP="00631EA4">
      <w:pPr>
        <w:spacing w:after="0" w:line="480" w:lineRule="exact"/>
        <w:ind w:firstLine="720"/>
        <w:jc w:val="both"/>
        <w:rPr>
          <w:rFonts w:cs="Traditional Arabic"/>
          <w:sz w:val="36"/>
          <w:szCs w:val="36"/>
          <w:u w:val="single"/>
          <w:rtl/>
        </w:rPr>
      </w:pPr>
      <w:r w:rsidRPr="00631EA4">
        <w:rPr>
          <w:rFonts w:cs="Traditional Arabic" w:hint="cs"/>
          <w:sz w:val="36"/>
          <w:szCs w:val="36"/>
          <w:u w:val="single"/>
          <w:rtl/>
        </w:rPr>
        <w:t>مدى كفاءة النقود الورقية في أداء وظائف النقود السلعية:</w:t>
      </w:r>
    </w:p>
    <w:p w:rsidR="00631EA4" w:rsidRDefault="00631EA4" w:rsidP="00631EA4">
      <w:pPr>
        <w:spacing w:after="0" w:line="480" w:lineRule="exact"/>
        <w:ind w:firstLine="720"/>
        <w:jc w:val="both"/>
        <w:rPr>
          <w:rFonts w:cs="Traditional Arabic"/>
          <w:sz w:val="36"/>
          <w:szCs w:val="36"/>
          <w:rtl/>
        </w:rPr>
      </w:pPr>
      <w:r>
        <w:rPr>
          <w:rFonts w:cs="Traditional Arabic" w:hint="cs"/>
          <w:sz w:val="36"/>
          <w:szCs w:val="36"/>
          <w:rtl/>
        </w:rPr>
        <w:t xml:space="preserve">والسؤال الذي نطرحه هو: هل تؤدي النقود الورقية تلك الوظائف خاصة الثلاثة الأخيرة منها بنفس كفاءة النقود السلعية (الذهبية والفضية) التي كانت تتمتع باستمرار بالقيمة التعادلية، بمعنى تعادل أو تساوي قيمتها الاسمية كعملة مع قيمتها الفعلية أو الحقيقية كسلعة، ومما كان يضمن لها ثبات تلك القيمة التعادلية ترك حرية ضربها وسبكها بمعرفة الأفراد، وهو الأمر الذي كان يضمن توازن عرض النقود مع الطلب عليها، وقد سبق أن قلنا: بأن نجاح النقود في </w:t>
      </w:r>
      <w:r w:rsidR="002C31A1">
        <w:rPr>
          <w:rFonts w:cs="Traditional Arabic" w:hint="cs"/>
          <w:sz w:val="36"/>
          <w:szCs w:val="36"/>
          <w:rtl/>
        </w:rPr>
        <w:t>تأدية الوظائف الثلاث الأخيرة</w:t>
      </w:r>
      <w:r w:rsidR="00FD3E00">
        <w:rPr>
          <w:rFonts w:cs="Traditional Arabic" w:hint="cs"/>
          <w:sz w:val="36"/>
          <w:szCs w:val="36"/>
          <w:rtl/>
        </w:rPr>
        <w:t xml:space="preserve"> يتوقف على</w:t>
      </w:r>
      <w:r w:rsidR="002C31A1">
        <w:rPr>
          <w:rFonts w:cs="Traditional Arabic" w:hint="cs"/>
          <w:sz w:val="36"/>
          <w:szCs w:val="36"/>
          <w:rtl/>
        </w:rPr>
        <w:t xml:space="preserve"> تمتع قيمتها الحقيقية أي قدرتها الشرائية بالثبات النسبي، فهل النقود الورقية تتمتع بهذا الثبات؟.</w:t>
      </w:r>
    </w:p>
    <w:p w:rsidR="00FD3E00" w:rsidRPr="00FD3E00" w:rsidRDefault="00FD3E00" w:rsidP="00631EA4">
      <w:pPr>
        <w:spacing w:after="0" w:line="480" w:lineRule="exact"/>
        <w:ind w:firstLine="720"/>
        <w:jc w:val="both"/>
        <w:rPr>
          <w:rFonts w:cs="Traditional Arabic"/>
          <w:sz w:val="36"/>
          <w:szCs w:val="36"/>
          <w:u w:val="single"/>
          <w:rtl/>
        </w:rPr>
      </w:pPr>
      <w:r w:rsidRPr="00FD3E00">
        <w:rPr>
          <w:rFonts w:cs="Traditional Arabic" w:hint="cs"/>
          <w:sz w:val="36"/>
          <w:szCs w:val="36"/>
          <w:u w:val="single"/>
          <w:rtl/>
        </w:rPr>
        <w:t>* أسباب  تدهور القوة الشرائية للورق النقدي:</w:t>
      </w:r>
    </w:p>
    <w:p w:rsidR="002C31A1" w:rsidRDefault="002C31A1" w:rsidP="00FD3E00">
      <w:pPr>
        <w:spacing w:after="0" w:line="480" w:lineRule="exact"/>
        <w:ind w:firstLine="720"/>
        <w:jc w:val="both"/>
        <w:rPr>
          <w:rFonts w:cs="Traditional Arabic"/>
          <w:sz w:val="36"/>
          <w:szCs w:val="36"/>
          <w:rtl/>
        </w:rPr>
      </w:pPr>
      <w:r>
        <w:rPr>
          <w:rFonts w:cs="Traditional Arabic" w:hint="cs"/>
          <w:sz w:val="36"/>
          <w:szCs w:val="36"/>
          <w:rtl/>
        </w:rPr>
        <w:t>لقد عقد بعض علماء الاقتصاد المعاصرين فصلا كاملا لتدهور القيمة الحقيقية للنقود المعاصرة وهو يقصد النقود الورقية، وانتهى إلى القول: "</w:t>
      </w:r>
      <w:r w:rsidR="00FD3E00">
        <w:rPr>
          <w:rFonts w:cs="Traditional Arabic" w:hint="cs"/>
          <w:sz w:val="36"/>
          <w:szCs w:val="36"/>
          <w:rtl/>
        </w:rPr>
        <w:t>إ</w:t>
      </w:r>
      <w:r>
        <w:rPr>
          <w:rFonts w:cs="Traditional Arabic" w:hint="cs"/>
          <w:sz w:val="36"/>
          <w:szCs w:val="36"/>
          <w:rtl/>
        </w:rPr>
        <w:t>ن المشكلة التي نواجهها في عصرنا هي مشكلة التدهور المستمر في القيمة الحقيقية لوحدة النقد، وذلك بسبب الارتفاع المستمر في المستوى العام للأسعار أو التضخم في كل بلدان العالم بلا استثناء، كما انتهى إلى ضرورة التفرقة بين حالتين أو ظاهرتين:</w:t>
      </w:r>
    </w:p>
    <w:p w:rsidR="002C31A1" w:rsidRDefault="002C31A1" w:rsidP="00631EA4">
      <w:pPr>
        <w:spacing w:after="0" w:line="480" w:lineRule="exact"/>
        <w:ind w:firstLine="720"/>
        <w:jc w:val="both"/>
        <w:rPr>
          <w:rFonts w:cs="Traditional Arabic"/>
          <w:sz w:val="36"/>
          <w:szCs w:val="36"/>
          <w:rtl/>
        </w:rPr>
      </w:pPr>
      <w:r>
        <w:rPr>
          <w:rFonts w:cs="Traditional Arabic" w:hint="cs"/>
          <w:sz w:val="36"/>
          <w:szCs w:val="36"/>
          <w:rtl/>
        </w:rPr>
        <w:t>الأولى: انخفاض وارتفاع القيمة الحقيقية للنقد بسبب ارتفاع وانخفاض الأسعار وهي ظاهرة كانت معروفة منذ القدم.</w:t>
      </w:r>
    </w:p>
    <w:p w:rsidR="002C31A1" w:rsidRDefault="002C31A1" w:rsidP="00631EA4">
      <w:pPr>
        <w:spacing w:after="0" w:line="480" w:lineRule="exact"/>
        <w:ind w:firstLine="720"/>
        <w:jc w:val="both"/>
        <w:rPr>
          <w:rFonts w:cs="Traditional Arabic"/>
          <w:sz w:val="36"/>
          <w:szCs w:val="36"/>
          <w:rtl/>
        </w:rPr>
      </w:pPr>
      <w:r>
        <w:rPr>
          <w:rFonts w:cs="Traditional Arabic" w:hint="cs"/>
          <w:sz w:val="36"/>
          <w:szCs w:val="36"/>
          <w:rtl/>
        </w:rPr>
        <w:lastRenderedPageBreak/>
        <w:t>الثانية: حالة التدهور المستمر في الأجل الطويل في القيمة الحقيقية للنقد، والتي لم تعرف قديما، ولكننا نعاني منها الآن وبشكل حاد أحيانا.</w:t>
      </w:r>
    </w:p>
    <w:p w:rsidR="002C31A1" w:rsidRDefault="002C31A1" w:rsidP="00631EA4">
      <w:pPr>
        <w:spacing w:after="0" w:line="480" w:lineRule="exact"/>
        <w:ind w:firstLine="720"/>
        <w:jc w:val="both"/>
        <w:rPr>
          <w:rFonts w:cs="Traditional Arabic"/>
          <w:sz w:val="36"/>
          <w:szCs w:val="36"/>
          <w:rtl/>
        </w:rPr>
      </w:pPr>
      <w:r>
        <w:rPr>
          <w:rFonts w:cs="Traditional Arabic" w:hint="cs"/>
          <w:sz w:val="36"/>
          <w:szCs w:val="36"/>
          <w:rtl/>
        </w:rPr>
        <w:t xml:space="preserve">وبعد أن لخص الأسباب </w:t>
      </w:r>
      <w:r w:rsidR="00467916">
        <w:rPr>
          <w:rFonts w:cs="Traditional Arabic" w:hint="cs"/>
          <w:sz w:val="36"/>
          <w:szCs w:val="36"/>
          <w:rtl/>
        </w:rPr>
        <w:t xml:space="preserve">المؤقتة والدائمة لارتفاع المستوى العام للأسعار في ثمانية أسباب انتهى إلى أن زيادة كمية النقود </w:t>
      </w:r>
      <w:r w:rsidR="00FD3E00">
        <w:rPr>
          <w:rFonts w:cs="Traditional Arabic" w:hint="cs"/>
          <w:sz w:val="36"/>
          <w:szCs w:val="36"/>
          <w:rtl/>
        </w:rPr>
        <w:t xml:space="preserve">المعروضة في الدولة </w:t>
      </w:r>
      <w:r w:rsidR="00467916">
        <w:rPr>
          <w:rFonts w:cs="Traditional Arabic" w:hint="cs"/>
          <w:sz w:val="36"/>
          <w:szCs w:val="36"/>
          <w:rtl/>
        </w:rPr>
        <w:t xml:space="preserve">مع عدم القدرة على زيادة كمية الناتج الكلي </w:t>
      </w:r>
      <w:r w:rsidR="00FD3E00">
        <w:rPr>
          <w:rFonts w:cs="Traditional Arabic" w:hint="cs"/>
          <w:sz w:val="36"/>
          <w:szCs w:val="36"/>
          <w:rtl/>
        </w:rPr>
        <w:t xml:space="preserve">من السلع والخدمات </w:t>
      </w:r>
      <w:r w:rsidR="00467916">
        <w:rPr>
          <w:rFonts w:cs="Traditional Arabic" w:hint="cs"/>
          <w:sz w:val="36"/>
          <w:szCs w:val="36"/>
          <w:rtl/>
        </w:rPr>
        <w:t xml:space="preserve">إطلاقا أو بنفس نسبة زيادة كمية النقود، هو سبب ارتفاع المستوى العام للأسعار، ومن ثم فهو سبب لتدهور القيمة الحقيقية للنقود، وحيث إن زيادة كمية النقود لا تتم إلا بمعرفة وإدارة السلطات النقدية (الخزانة والبنك المركزي) فإن مسئولية هذه السلطات عن تدهور القيمة الحقيقية للنقود، تصبح واضحة وجسيمة، حينما تقدم على إصدار نقود جديدة تزيد عن احتياجات النشاط الاقتصادي القومي" </w:t>
      </w:r>
      <w:r w:rsidR="00467916" w:rsidRPr="00467916">
        <w:rPr>
          <w:rFonts w:cs="Traditional Arabic" w:hint="cs"/>
          <w:sz w:val="36"/>
          <w:szCs w:val="36"/>
          <w:vertAlign w:val="superscript"/>
          <w:rtl/>
        </w:rPr>
        <w:t>(</w:t>
      </w:r>
      <w:r w:rsidR="00467916" w:rsidRPr="00467916">
        <w:rPr>
          <w:rStyle w:val="a4"/>
          <w:rFonts w:cs="Traditional Arabic"/>
          <w:sz w:val="36"/>
          <w:szCs w:val="36"/>
          <w:rtl/>
        </w:rPr>
        <w:footnoteReference w:id="10"/>
      </w:r>
      <w:r w:rsidR="00467916" w:rsidRPr="00467916">
        <w:rPr>
          <w:rFonts w:cs="Traditional Arabic" w:hint="cs"/>
          <w:sz w:val="36"/>
          <w:szCs w:val="36"/>
          <w:vertAlign w:val="superscript"/>
          <w:rtl/>
        </w:rPr>
        <w:t>)</w:t>
      </w:r>
      <w:r w:rsidR="00467916">
        <w:rPr>
          <w:rFonts w:cs="Traditional Arabic" w:hint="cs"/>
          <w:sz w:val="36"/>
          <w:szCs w:val="36"/>
          <w:rtl/>
        </w:rPr>
        <w:t>.</w:t>
      </w:r>
    </w:p>
    <w:p w:rsidR="00467916" w:rsidRDefault="00467916" w:rsidP="00631EA4">
      <w:pPr>
        <w:spacing w:after="0" w:line="480" w:lineRule="exact"/>
        <w:ind w:firstLine="720"/>
        <w:jc w:val="both"/>
        <w:rPr>
          <w:rFonts w:cs="Traditional Arabic"/>
          <w:sz w:val="36"/>
          <w:szCs w:val="36"/>
          <w:rtl/>
        </w:rPr>
      </w:pPr>
      <w:r>
        <w:rPr>
          <w:rFonts w:cs="Traditional Arabic" w:hint="cs"/>
          <w:sz w:val="36"/>
          <w:szCs w:val="36"/>
          <w:rtl/>
        </w:rPr>
        <w:t>وباختصار شديد فإن القيمة الحقيقية للنقود الورقية في تدهور مستمر، ومن ثم فإن أداءها لوظائف النقد الثلاثة المتأخرة وهي كونها مستودعا للثروة ومعيارا للقيمة وقاعدة للمدفوعات الآجلة، هذا الأداء يعتبر أداء قاصرا عن أداء النقود السلعية، لما تتميز به الأخيرة من قيمة تعادلية على نحو ما سيأتي.</w:t>
      </w:r>
    </w:p>
    <w:p w:rsidR="00FD3E00" w:rsidRDefault="00FD3E00">
      <w:pPr>
        <w:bidi w:val="0"/>
        <w:spacing w:after="0" w:line="240" w:lineRule="auto"/>
        <w:rPr>
          <w:rFonts w:cs="Traditional Arabic"/>
          <w:b/>
          <w:bCs/>
          <w:sz w:val="36"/>
          <w:szCs w:val="36"/>
          <w:rtl/>
        </w:rPr>
      </w:pPr>
      <w:r>
        <w:rPr>
          <w:rFonts w:cs="Traditional Arabic"/>
          <w:b/>
          <w:bCs/>
          <w:sz w:val="36"/>
          <w:szCs w:val="36"/>
          <w:rtl/>
        </w:rPr>
        <w:br w:type="page"/>
      </w:r>
    </w:p>
    <w:p w:rsidR="00467916" w:rsidRPr="00196866" w:rsidRDefault="00467916" w:rsidP="00196866">
      <w:pPr>
        <w:spacing w:after="0" w:line="480" w:lineRule="exact"/>
        <w:ind w:firstLine="720"/>
        <w:jc w:val="center"/>
        <w:rPr>
          <w:rFonts w:cs="Traditional Arabic"/>
          <w:b/>
          <w:bCs/>
          <w:sz w:val="36"/>
          <w:szCs w:val="36"/>
          <w:rtl/>
        </w:rPr>
      </w:pPr>
      <w:r w:rsidRPr="00196866">
        <w:rPr>
          <w:rFonts w:cs="Traditional Arabic" w:hint="cs"/>
          <w:b/>
          <w:bCs/>
          <w:sz w:val="36"/>
          <w:szCs w:val="36"/>
          <w:rtl/>
        </w:rPr>
        <w:lastRenderedPageBreak/>
        <w:t>المبحث الثاني</w:t>
      </w:r>
    </w:p>
    <w:p w:rsidR="00467916" w:rsidRPr="00196866" w:rsidRDefault="00467916" w:rsidP="00196866">
      <w:pPr>
        <w:spacing w:after="0" w:line="480" w:lineRule="exact"/>
        <w:ind w:firstLine="720"/>
        <w:jc w:val="center"/>
        <w:rPr>
          <w:rFonts w:cs="Traditional Arabic"/>
          <w:b/>
          <w:bCs/>
          <w:sz w:val="36"/>
          <w:szCs w:val="36"/>
          <w:rtl/>
        </w:rPr>
      </w:pPr>
      <w:r w:rsidRPr="00196866">
        <w:rPr>
          <w:rFonts w:cs="Traditional Arabic" w:hint="cs"/>
          <w:b/>
          <w:bCs/>
          <w:sz w:val="36"/>
          <w:szCs w:val="36"/>
          <w:rtl/>
        </w:rPr>
        <w:t>تقسيمات (أنواع) النقود وخصائص كل نوع</w:t>
      </w:r>
    </w:p>
    <w:p w:rsidR="00467916" w:rsidRPr="00196866" w:rsidRDefault="00467916" w:rsidP="00196866">
      <w:pPr>
        <w:spacing w:after="0" w:line="480" w:lineRule="exact"/>
        <w:ind w:firstLine="720"/>
        <w:jc w:val="center"/>
        <w:rPr>
          <w:rFonts w:cs="Traditional Arabic"/>
          <w:b/>
          <w:bCs/>
          <w:sz w:val="36"/>
          <w:szCs w:val="36"/>
          <w:rtl/>
        </w:rPr>
      </w:pPr>
      <w:r w:rsidRPr="00196866">
        <w:rPr>
          <w:rFonts w:cs="Traditional Arabic" w:hint="cs"/>
          <w:b/>
          <w:bCs/>
          <w:sz w:val="36"/>
          <w:szCs w:val="36"/>
          <w:rtl/>
        </w:rPr>
        <w:t>في الفكر الاقتصادي الحديث</w:t>
      </w:r>
    </w:p>
    <w:p w:rsidR="00467916" w:rsidRDefault="00467916" w:rsidP="00196866">
      <w:pPr>
        <w:spacing w:after="0" w:line="480" w:lineRule="exact"/>
        <w:ind w:firstLine="720"/>
        <w:jc w:val="both"/>
        <w:rPr>
          <w:rFonts w:cs="Traditional Arabic"/>
          <w:sz w:val="36"/>
          <w:szCs w:val="36"/>
          <w:rtl/>
        </w:rPr>
      </w:pPr>
      <w:r>
        <w:rPr>
          <w:rFonts w:cs="Traditional Arabic" w:hint="cs"/>
          <w:sz w:val="36"/>
          <w:szCs w:val="36"/>
          <w:rtl/>
        </w:rPr>
        <w:t xml:space="preserve">يقسم علماء الاقتصاد الحديث النقود وفقا لعدد من المعايير، فهي بحسب العلاقة التي تربط بين قيمتها كنقد وقيمتها كسلعة تنقسم </w:t>
      </w:r>
      <w:r w:rsidR="00196866">
        <w:rPr>
          <w:rFonts w:cs="Traditional Arabic" w:hint="cs"/>
          <w:sz w:val="36"/>
          <w:szCs w:val="36"/>
          <w:rtl/>
        </w:rPr>
        <w:t>إ</w:t>
      </w:r>
      <w:r>
        <w:rPr>
          <w:rFonts w:cs="Traditional Arabic" w:hint="cs"/>
          <w:sz w:val="36"/>
          <w:szCs w:val="36"/>
          <w:rtl/>
        </w:rPr>
        <w:t xml:space="preserve">لى ثلاثة أنواع: </w:t>
      </w:r>
      <w:r w:rsidRPr="00467916">
        <w:rPr>
          <w:rFonts w:cs="Traditional Arabic" w:hint="cs"/>
          <w:sz w:val="36"/>
          <w:szCs w:val="36"/>
          <w:vertAlign w:val="superscript"/>
          <w:rtl/>
        </w:rPr>
        <w:t>(</w:t>
      </w:r>
      <w:r w:rsidRPr="00467916">
        <w:rPr>
          <w:rStyle w:val="a4"/>
          <w:rFonts w:cs="Traditional Arabic"/>
          <w:sz w:val="36"/>
          <w:szCs w:val="36"/>
          <w:rtl/>
        </w:rPr>
        <w:footnoteReference w:id="11"/>
      </w:r>
      <w:r w:rsidRPr="00467916">
        <w:rPr>
          <w:rFonts w:cs="Traditional Arabic" w:hint="cs"/>
          <w:sz w:val="36"/>
          <w:szCs w:val="36"/>
          <w:vertAlign w:val="superscript"/>
          <w:rtl/>
        </w:rPr>
        <w:t>)</w:t>
      </w:r>
      <w:r>
        <w:rPr>
          <w:rFonts w:cs="Traditional Arabic" w:hint="cs"/>
          <w:sz w:val="36"/>
          <w:szCs w:val="36"/>
          <w:rtl/>
        </w:rPr>
        <w:t>.</w:t>
      </w:r>
    </w:p>
    <w:p w:rsidR="00467916" w:rsidRDefault="00467916" w:rsidP="004F74D4">
      <w:pPr>
        <w:spacing w:after="0" w:line="480" w:lineRule="exact"/>
        <w:ind w:firstLine="720"/>
        <w:jc w:val="both"/>
        <w:rPr>
          <w:rFonts w:cs="Traditional Arabic"/>
          <w:sz w:val="36"/>
          <w:szCs w:val="36"/>
          <w:rtl/>
        </w:rPr>
      </w:pPr>
      <w:r>
        <w:rPr>
          <w:rFonts w:cs="Traditional Arabic" w:hint="cs"/>
          <w:sz w:val="36"/>
          <w:szCs w:val="36"/>
          <w:rtl/>
        </w:rPr>
        <w:t>1- نقود سلعية.</w:t>
      </w:r>
      <w:r w:rsidR="004F74D4">
        <w:rPr>
          <w:rFonts w:cs="Traditional Arabic" w:hint="cs"/>
          <w:sz w:val="36"/>
          <w:szCs w:val="36"/>
          <w:rtl/>
        </w:rPr>
        <w:t xml:space="preserve">    </w:t>
      </w:r>
      <w:r>
        <w:rPr>
          <w:rFonts w:cs="Traditional Arabic" w:hint="cs"/>
          <w:sz w:val="36"/>
          <w:szCs w:val="36"/>
          <w:rtl/>
        </w:rPr>
        <w:t>2- نقود نائبة.</w:t>
      </w:r>
      <w:r w:rsidR="004F74D4">
        <w:rPr>
          <w:rFonts w:cs="Traditional Arabic" w:hint="cs"/>
          <w:sz w:val="36"/>
          <w:szCs w:val="36"/>
          <w:rtl/>
        </w:rPr>
        <w:t xml:space="preserve">    </w:t>
      </w:r>
      <w:r>
        <w:rPr>
          <w:rFonts w:cs="Traditional Arabic" w:hint="cs"/>
          <w:sz w:val="36"/>
          <w:szCs w:val="36"/>
          <w:rtl/>
        </w:rPr>
        <w:t>3- نقود ائتمانية.</w:t>
      </w:r>
    </w:p>
    <w:p w:rsidR="00467916" w:rsidRDefault="00144E32" w:rsidP="00144E32">
      <w:pPr>
        <w:spacing w:after="0" w:line="480" w:lineRule="exact"/>
        <w:ind w:firstLine="720"/>
        <w:jc w:val="both"/>
        <w:rPr>
          <w:rFonts w:cs="Traditional Arabic"/>
          <w:sz w:val="36"/>
          <w:szCs w:val="36"/>
          <w:rtl/>
        </w:rPr>
      </w:pPr>
      <w:r>
        <w:rPr>
          <w:rFonts w:cs="Traditional Arabic" w:hint="cs"/>
          <w:b/>
          <w:bCs/>
          <w:sz w:val="36"/>
          <w:szCs w:val="36"/>
          <w:u w:val="single"/>
          <w:rtl/>
        </w:rPr>
        <w:t>(</w:t>
      </w:r>
      <w:r w:rsidR="00467916" w:rsidRPr="00144E32">
        <w:rPr>
          <w:rFonts w:cs="Traditional Arabic" w:hint="cs"/>
          <w:b/>
          <w:bCs/>
          <w:sz w:val="36"/>
          <w:szCs w:val="36"/>
          <w:u w:val="single"/>
          <w:rtl/>
        </w:rPr>
        <w:t>1</w:t>
      </w:r>
      <w:r>
        <w:rPr>
          <w:rFonts w:cs="Traditional Arabic" w:hint="cs"/>
          <w:b/>
          <w:bCs/>
          <w:sz w:val="36"/>
          <w:szCs w:val="36"/>
          <w:u w:val="single"/>
          <w:rtl/>
        </w:rPr>
        <w:t>)</w:t>
      </w:r>
      <w:r w:rsidR="00467916" w:rsidRPr="00144E32">
        <w:rPr>
          <w:rFonts w:cs="Traditional Arabic" w:hint="cs"/>
          <w:b/>
          <w:bCs/>
          <w:sz w:val="36"/>
          <w:szCs w:val="36"/>
          <w:u w:val="single"/>
          <w:rtl/>
        </w:rPr>
        <w:t xml:space="preserve"> النقود السلعية:</w:t>
      </w:r>
      <w:r w:rsidR="00467916" w:rsidRPr="00196866">
        <w:rPr>
          <w:rFonts w:cs="Traditional Arabic" w:hint="cs"/>
          <w:sz w:val="36"/>
          <w:szCs w:val="36"/>
          <w:u w:val="single"/>
          <w:rtl/>
        </w:rPr>
        <w:t xml:space="preserve"> </w:t>
      </w:r>
      <w:r w:rsidR="00467916">
        <w:rPr>
          <w:rFonts w:cs="Traditional Arabic" w:hint="cs"/>
          <w:sz w:val="36"/>
          <w:szCs w:val="36"/>
          <w:rtl/>
        </w:rPr>
        <w:t>وهي تلك النقود التي تكون قيمتها كعملة مساوية تماما لقيمتها كسلعة مثل المسكوكات الذهبية والفضية ومن خصائصها:</w:t>
      </w:r>
    </w:p>
    <w:p w:rsidR="00467916" w:rsidRDefault="00467916" w:rsidP="00196866">
      <w:pPr>
        <w:spacing w:after="0" w:line="480" w:lineRule="exact"/>
        <w:ind w:left="1132" w:hanging="412"/>
        <w:jc w:val="both"/>
        <w:rPr>
          <w:rFonts w:cs="Traditional Arabic"/>
          <w:sz w:val="36"/>
          <w:szCs w:val="36"/>
          <w:rtl/>
        </w:rPr>
      </w:pPr>
      <w:r>
        <w:rPr>
          <w:rFonts w:cs="Traditional Arabic" w:hint="cs"/>
          <w:sz w:val="36"/>
          <w:szCs w:val="36"/>
          <w:rtl/>
        </w:rPr>
        <w:t xml:space="preserve">(أ) </w:t>
      </w:r>
      <w:r w:rsidRPr="004F74D4">
        <w:rPr>
          <w:rFonts w:cs="Traditional Arabic" w:hint="cs"/>
          <w:spacing w:val="-12"/>
          <w:sz w:val="36"/>
          <w:szCs w:val="36"/>
          <w:rtl/>
        </w:rPr>
        <w:t>كانت تضرب بدقة ويحدد على وجهها قيمتها والدولة المصدرة لها.</w:t>
      </w:r>
    </w:p>
    <w:p w:rsidR="00467916" w:rsidRDefault="00467916" w:rsidP="00FD3E00">
      <w:pPr>
        <w:spacing w:after="0" w:line="480" w:lineRule="exact"/>
        <w:ind w:left="1132" w:hanging="412"/>
        <w:jc w:val="both"/>
        <w:rPr>
          <w:rFonts w:cs="Traditional Arabic"/>
          <w:sz w:val="36"/>
          <w:szCs w:val="36"/>
          <w:rtl/>
        </w:rPr>
      </w:pPr>
      <w:r>
        <w:rPr>
          <w:rFonts w:cs="Traditional Arabic" w:hint="cs"/>
          <w:sz w:val="36"/>
          <w:szCs w:val="36"/>
          <w:rtl/>
        </w:rPr>
        <w:t xml:space="preserve">(ب) </w:t>
      </w:r>
      <w:r w:rsidRPr="004F74D4">
        <w:rPr>
          <w:rFonts w:cs="Traditional Arabic" w:hint="cs"/>
          <w:spacing w:val="-12"/>
          <w:sz w:val="36"/>
          <w:szCs w:val="36"/>
          <w:rtl/>
        </w:rPr>
        <w:t xml:space="preserve">كان يحكم ضربها قانون يحدد كمية ما تحتويه من معدن ودرجة </w:t>
      </w:r>
      <w:r w:rsidR="00FD3E00">
        <w:rPr>
          <w:rFonts w:cs="Traditional Arabic" w:hint="cs"/>
          <w:spacing w:val="-12"/>
          <w:sz w:val="36"/>
          <w:szCs w:val="36"/>
          <w:rtl/>
        </w:rPr>
        <w:t>نقاوته</w:t>
      </w:r>
      <w:r w:rsidRPr="004F74D4">
        <w:rPr>
          <w:rFonts w:cs="Traditional Arabic" w:hint="cs"/>
          <w:spacing w:val="-12"/>
          <w:sz w:val="36"/>
          <w:szCs w:val="36"/>
          <w:rtl/>
        </w:rPr>
        <w:t>.</w:t>
      </w:r>
    </w:p>
    <w:p w:rsidR="00467916" w:rsidRDefault="00467916" w:rsidP="00FD3E00">
      <w:pPr>
        <w:spacing w:after="0" w:line="480" w:lineRule="exact"/>
        <w:ind w:firstLine="720"/>
        <w:jc w:val="both"/>
        <w:rPr>
          <w:rFonts w:cs="Traditional Arabic"/>
          <w:sz w:val="36"/>
          <w:szCs w:val="36"/>
          <w:rtl/>
        </w:rPr>
      </w:pPr>
      <w:r>
        <w:rPr>
          <w:rFonts w:cs="Traditional Arabic" w:hint="cs"/>
          <w:sz w:val="36"/>
          <w:szCs w:val="36"/>
          <w:rtl/>
        </w:rPr>
        <w:t xml:space="preserve">(ج) كان للأفراد الحرية التامة في تحويل ما بأيديهم من سبائك إلى نقود وبالعكس وكانت حرية التحويل هذه، هي التي تعمل على المساواة بين القيمة النقدية للنقود </w:t>
      </w:r>
      <w:r w:rsidR="00FD3E00">
        <w:rPr>
          <w:rFonts w:cs="Traditional Arabic" w:hint="cs"/>
          <w:sz w:val="36"/>
          <w:szCs w:val="36"/>
          <w:rtl/>
        </w:rPr>
        <w:t xml:space="preserve">والقيمة </w:t>
      </w:r>
      <w:r>
        <w:rPr>
          <w:rFonts w:cs="Traditional Arabic" w:hint="cs"/>
          <w:sz w:val="36"/>
          <w:szCs w:val="36"/>
          <w:rtl/>
        </w:rPr>
        <w:t>السلعية لها والمحافظة عليها، ولعل من أهم المزايا التي تتحقق من وجود مثل هذا النظام: ثبات قيمة النقود، فإذا حدث تغير في سعر المعدن ارتفاعا أو انخفاضا، فإنه لا يصيب المسكوكات نفسها، حتى يتحقق التساوي بين ق</w:t>
      </w:r>
      <w:r w:rsidR="00FD3E00">
        <w:rPr>
          <w:rFonts w:cs="Traditional Arabic" w:hint="cs"/>
          <w:sz w:val="36"/>
          <w:szCs w:val="36"/>
          <w:rtl/>
        </w:rPr>
        <w:t>ي</w:t>
      </w:r>
      <w:r>
        <w:rPr>
          <w:rFonts w:cs="Traditional Arabic" w:hint="cs"/>
          <w:sz w:val="36"/>
          <w:szCs w:val="36"/>
          <w:rtl/>
        </w:rPr>
        <w:t xml:space="preserve">متي النقود، في حين تظل قيمة النقود نفسها ثابتة، </w:t>
      </w:r>
      <w:r>
        <w:rPr>
          <w:rFonts w:cs="Traditional Arabic" w:hint="cs"/>
          <w:sz w:val="36"/>
          <w:szCs w:val="36"/>
          <w:rtl/>
        </w:rPr>
        <w:lastRenderedPageBreak/>
        <w:t>ويتكفل بهذا حرية تحويل النقود إلى سبائك وبالعكس عن طريق تغير ع</w:t>
      </w:r>
      <w:r w:rsidR="00FD3E00">
        <w:rPr>
          <w:rFonts w:cs="Traditional Arabic" w:hint="cs"/>
          <w:sz w:val="36"/>
          <w:szCs w:val="36"/>
          <w:rtl/>
        </w:rPr>
        <w:t>ر</w:t>
      </w:r>
      <w:r>
        <w:rPr>
          <w:rFonts w:cs="Traditional Arabic" w:hint="cs"/>
          <w:sz w:val="36"/>
          <w:szCs w:val="36"/>
          <w:rtl/>
        </w:rPr>
        <w:t>ض كل منهما والطلب عليه.</w:t>
      </w:r>
    </w:p>
    <w:p w:rsidR="00FD3E00" w:rsidRPr="00FD3E00" w:rsidRDefault="00FD3E00" w:rsidP="00631EA4">
      <w:pPr>
        <w:spacing w:after="0" w:line="480" w:lineRule="exact"/>
        <w:ind w:firstLine="720"/>
        <w:jc w:val="both"/>
        <w:rPr>
          <w:rFonts w:cs="Traditional Arabic"/>
          <w:sz w:val="36"/>
          <w:szCs w:val="36"/>
          <w:u w:val="single"/>
          <w:rtl/>
        </w:rPr>
      </w:pPr>
      <w:r w:rsidRPr="00FD3E00">
        <w:rPr>
          <w:rFonts w:cs="Traditional Arabic" w:hint="cs"/>
          <w:sz w:val="36"/>
          <w:szCs w:val="36"/>
          <w:u w:val="single"/>
          <w:rtl/>
        </w:rPr>
        <w:t>* أشهر أسماء نقود المسكوكات الذهبية والفض</w:t>
      </w:r>
      <w:r>
        <w:rPr>
          <w:rFonts w:cs="Traditional Arabic" w:hint="cs"/>
          <w:sz w:val="36"/>
          <w:szCs w:val="36"/>
          <w:u w:val="single"/>
          <w:rtl/>
        </w:rPr>
        <w:t>ي</w:t>
      </w:r>
      <w:r w:rsidRPr="00FD3E00">
        <w:rPr>
          <w:rFonts w:cs="Traditional Arabic" w:hint="cs"/>
          <w:sz w:val="36"/>
          <w:szCs w:val="36"/>
          <w:u w:val="single"/>
          <w:rtl/>
        </w:rPr>
        <w:t>ة:</w:t>
      </w:r>
    </w:p>
    <w:p w:rsidR="00467916" w:rsidRDefault="00467916" w:rsidP="00631EA4">
      <w:pPr>
        <w:spacing w:after="0" w:line="480" w:lineRule="exact"/>
        <w:ind w:firstLine="720"/>
        <w:jc w:val="both"/>
        <w:rPr>
          <w:rFonts w:cs="Traditional Arabic"/>
          <w:sz w:val="36"/>
          <w:szCs w:val="36"/>
          <w:rtl/>
        </w:rPr>
      </w:pPr>
      <w:r>
        <w:rPr>
          <w:rFonts w:cs="Traditional Arabic" w:hint="cs"/>
          <w:sz w:val="36"/>
          <w:szCs w:val="36"/>
          <w:rtl/>
        </w:rPr>
        <w:t xml:space="preserve">وجدير بالذكر أن تلك المسكوكات الذهبية والفضية كان يتم التعامل بها في أرجاء عديدة من العالم، حتى قبيل الحرب العالمية الأولى، حيث بدأت تختفي من التعامل مع قيام هذه الحرب، </w:t>
      </w:r>
      <w:r w:rsidR="00FD3E00">
        <w:rPr>
          <w:rFonts w:cs="Traditional Arabic" w:hint="cs"/>
          <w:sz w:val="36"/>
          <w:szCs w:val="36"/>
          <w:rtl/>
        </w:rPr>
        <w:t>و</w:t>
      </w:r>
      <w:r>
        <w:rPr>
          <w:rFonts w:cs="Traditional Arabic" w:hint="cs"/>
          <w:sz w:val="36"/>
          <w:szCs w:val="36"/>
          <w:rtl/>
        </w:rPr>
        <w:t>كان من أهم صورها:</w:t>
      </w:r>
    </w:p>
    <w:p w:rsidR="00467916" w:rsidRDefault="00467916" w:rsidP="00631EA4">
      <w:pPr>
        <w:spacing w:after="0" w:line="480" w:lineRule="exact"/>
        <w:ind w:firstLine="720"/>
        <w:jc w:val="both"/>
        <w:rPr>
          <w:rFonts w:cs="Traditional Arabic"/>
          <w:sz w:val="36"/>
          <w:szCs w:val="36"/>
          <w:rtl/>
        </w:rPr>
      </w:pPr>
      <w:r>
        <w:rPr>
          <w:rFonts w:cs="Traditional Arabic" w:hint="cs"/>
          <w:sz w:val="36"/>
          <w:szCs w:val="36"/>
          <w:rtl/>
        </w:rPr>
        <w:t>(أ) الدينار، والدرهم: وهما النقدان اللذان ربط فقهاء الشريعة الإسلامية بهما سائر الأحكام الشرعية والمعاملات المالية.</w:t>
      </w:r>
    </w:p>
    <w:p w:rsidR="00467916" w:rsidRDefault="00467916" w:rsidP="00FD3E00">
      <w:pPr>
        <w:spacing w:after="0" w:line="480" w:lineRule="exact"/>
        <w:ind w:firstLine="720"/>
        <w:jc w:val="both"/>
        <w:rPr>
          <w:rFonts w:cs="Traditional Arabic"/>
          <w:sz w:val="36"/>
          <w:szCs w:val="36"/>
          <w:rtl/>
        </w:rPr>
      </w:pPr>
      <w:r>
        <w:rPr>
          <w:rFonts w:cs="Traditional Arabic" w:hint="cs"/>
          <w:sz w:val="36"/>
          <w:szCs w:val="36"/>
          <w:rtl/>
        </w:rPr>
        <w:t xml:space="preserve">(ب) الريال: </w:t>
      </w:r>
      <w:r w:rsidRPr="00467916">
        <w:rPr>
          <w:rFonts w:cs="Traditional Arabic" w:hint="cs"/>
          <w:sz w:val="36"/>
          <w:szCs w:val="36"/>
          <w:vertAlign w:val="superscript"/>
          <w:rtl/>
        </w:rPr>
        <w:t>(</w:t>
      </w:r>
      <w:r w:rsidRPr="00467916">
        <w:rPr>
          <w:rStyle w:val="a4"/>
          <w:rFonts w:cs="Traditional Arabic"/>
          <w:sz w:val="36"/>
          <w:szCs w:val="36"/>
          <w:rtl/>
        </w:rPr>
        <w:footnoteReference w:id="12"/>
      </w:r>
      <w:r w:rsidRPr="00467916">
        <w:rPr>
          <w:rFonts w:cs="Traditional Arabic" w:hint="cs"/>
          <w:sz w:val="36"/>
          <w:szCs w:val="36"/>
          <w:vertAlign w:val="superscript"/>
          <w:rtl/>
        </w:rPr>
        <w:t>)</w:t>
      </w:r>
      <w:r>
        <w:rPr>
          <w:rFonts w:cs="Traditional Arabic" w:hint="cs"/>
          <w:sz w:val="36"/>
          <w:szCs w:val="36"/>
          <w:rtl/>
        </w:rPr>
        <w:t xml:space="preserve"> وهو كلمة مقتبسة من الأسبانية (ر</w:t>
      </w:r>
      <w:r w:rsidR="00FD3E00">
        <w:rPr>
          <w:rFonts w:cs="Traditional Arabic" w:hint="cs"/>
          <w:sz w:val="36"/>
          <w:szCs w:val="36"/>
          <w:rtl/>
        </w:rPr>
        <w:t>ي</w:t>
      </w:r>
      <w:r>
        <w:rPr>
          <w:rFonts w:cs="Traditional Arabic" w:hint="cs"/>
          <w:sz w:val="36"/>
          <w:szCs w:val="36"/>
          <w:rtl/>
        </w:rPr>
        <w:t>ال) بمعنى ملكي، وكان الأسبان أول من تداول هذا النقد في الأسواق التجارية، وهو عبارة عن النقد الفضي المسمى (بيزو)، وأطلق لفظ ريال في العالم العربي في القرنين السابع عشر والثامن عشر على نقود فضية كبيرة هولندية وألمانية ونمسوية، والريال النمسوي هو المعروف باسم التالير أو ريال  ماريا تريزا الذي ضرب لأول مرة عام 1751، وكان يعرف في مصر باسم الريال أبو طاقة نسبة للنافذة أو الطاقة المرسومة على صدر النسر المصور على أحد وجهيه أما الريال الهولندي فسمي في مصر (ريال أبو كلب) وسمي الريال الأسباني ريال أبو مدفع، وقد اختلفت أسعار هذه الريالات منذ تداولها</w:t>
      </w:r>
      <w:r w:rsidR="00196866">
        <w:rPr>
          <w:rFonts w:cs="Traditional Arabic" w:hint="cs"/>
          <w:sz w:val="36"/>
          <w:szCs w:val="36"/>
          <w:rtl/>
        </w:rPr>
        <w:t xml:space="preserve"> في مصر في عهد محمد علي. هذا فضلا عن وجود أنواع كثيرة جدا ومسميات متعددة من النقود السلعية الخالصة والمغشوشة والنحاسية التي ضربت على مر العصور.</w:t>
      </w:r>
    </w:p>
    <w:p w:rsidR="00196866" w:rsidRDefault="00196866" w:rsidP="00631EA4">
      <w:pPr>
        <w:spacing w:after="0" w:line="480" w:lineRule="exact"/>
        <w:ind w:firstLine="720"/>
        <w:jc w:val="both"/>
        <w:rPr>
          <w:rFonts w:cs="Traditional Arabic"/>
          <w:sz w:val="36"/>
          <w:szCs w:val="36"/>
          <w:rtl/>
        </w:rPr>
      </w:pPr>
      <w:r w:rsidRPr="00196866">
        <w:rPr>
          <w:rFonts w:cs="Traditional Arabic" w:hint="cs"/>
          <w:sz w:val="36"/>
          <w:szCs w:val="36"/>
          <w:u w:val="single"/>
          <w:rtl/>
        </w:rPr>
        <w:lastRenderedPageBreak/>
        <w:t>* خصائص النقود السلعية:</w:t>
      </w:r>
      <w:r>
        <w:rPr>
          <w:rFonts w:cs="Traditional Arabic" w:hint="cs"/>
          <w:sz w:val="36"/>
          <w:szCs w:val="36"/>
          <w:rtl/>
        </w:rPr>
        <w:t xml:space="preserve"> كانت النقود السلعية تتمتع بعدد من الخصائص من أهمها:</w:t>
      </w:r>
    </w:p>
    <w:p w:rsidR="00196866" w:rsidRDefault="00196866" w:rsidP="00631EA4">
      <w:pPr>
        <w:spacing w:after="0" w:line="480" w:lineRule="exact"/>
        <w:ind w:firstLine="720"/>
        <w:jc w:val="both"/>
        <w:rPr>
          <w:rFonts w:cs="Traditional Arabic"/>
          <w:sz w:val="36"/>
          <w:szCs w:val="36"/>
          <w:rtl/>
        </w:rPr>
      </w:pPr>
      <w:r>
        <w:rPr>
          <w:rFonts w:cs="Traditional Arabic" w:hint="cs"/>
          <w:sz w:val="36"/>
          <w:szCs w:val="36"/>
          <w:rtl/>
        </w:rPr>
        <w:t>1- الارتباط التام بين قيمتها كعملة. وقيمتها التجارية كسلعة، فلقد كان الدرهم والدينار يحتويان من المعدن النفيس على قدر موزون يعادل القيمة الاسمية، فكان يستوي التعامل بهما كعملة أو صهرهما وتحويلهما إلى سبائك أو صياغتهما والتحلي بهما، فالوزن من المعدن النفيس كان يعادل السعر الاسمي لها، حتى الفلوس النحاسية في ظل الدولة الإسلامية وضع لها فق</w:t>
      </w:r>
      <w:r w:rsidR="00FD3E00">
        <w:rPr>
          <w:rFonts w:cs="Traditional Arabic" w:hint="cs"/>
          <w:sz w:val="36"/>
          <w:szCs w:val="36"/>
          <w:rtl/>
        </w:rPr>
        <w:t>ه</w:t>
      </w:r>
      <w:r>
        <w:rPr>
          <w:rFonts w:cs="Traditional Arabic" w:hint="cs"/>
          <w:sz w:val="36"/>
          <w:szCs w:val="36"/>
          <w:rtl/>
        </w:rPr>
        <w:t xml:space="preserve">اء المسلمين ما يكفل القيمة التعادلية للفلس كعملة وقيمته التجارية كسلعة، حيث نرى الفقيه الحنبلي (الإمام البهوتي) يقول في كشاف القناع: "ينبغي للسلطان أن يضرب لهم </w:t>
      </w:r>
      <w:r>
        <w:rPr>
          <w:rFonts w:cs="Traditional Arabic"/>
          <w:sz w:val="36"/>
          <w:szCs w:val="36"/>
          <w:rtl/>
        </w:rPr>
        <w:t>–</w:t>
      </w:r>
      <w:r>
        <w:rPr>
          <w:rFonts w:cs="Traditional Arabic" w:hint="cs"/>
          <w:sz w:val="36"/>
          <w:szCs w:val="36"/>
          <w:rtl/>
        </w:rPr>
        <w:t xml:space="preserve">أي الرعايا- فلوسا تكون بقيمة العدل في معاملاتهم من غير ظلم لهم، تسهيلا عليهم، وتيسيرا لمعاشهم، ولا يتجر ذو سلطان في الفلوس، بأن يشتري نحاسا فيضربه فيتجر فيه، لأنه تضييق ولا بأن يحرم الفلوس التي بأيديهم ويضرب لهم غيرها، لأنه إضرار بالناس وخسران عليهم، بل يضرب النحاس فلوسا بقيمته من غير ربح فيه للمصلحة العامة، ويعطي أجر الصناع من بين المال فإن التجارة فيها ظلم عظيم" </w:t>
      </w:r>
      <w:r w:rsidRPr="00196866">
        <w:rPr>
          <w:rFonts w:cs="Traditional Arabic" w:hint="cs"/>
          <w:sz w:val="36"/>
          <w:szCs w:val="36"/>
          <w:vertAlign w:val="superscript"/>
          <w:rtl/>
        </w:rPr>
        <w:t>(</w:t>
      </w:r>
      <w:r w:rsidRPr="00196866">
        <w:rPr>
          <w:rStyle w:val="a4"/>
          <w:rFonts w:cs="Traditional Arabic"/>
          <w:sz w:val="36"/>
          <w:szCs w:val="36"/>
          <w:rtl/>
        </w:rPr>
        <w:footnoteReference w:id="13"/>
      </w:r>
      <w:r w:rsidRPr="00196866">
        <w:rPr>
          <w:rFonts w:cs="Traditional Arabic" w:hint="cs"/>
          <w:sz w:val="36"/>
          <w:szCs w:val="36"/>
          <w:vertAlign w:val="superscript"/>
          <w:rtl/>
        </w:rPr>
        <w:t>)</w:t>
      </w:r>
      <w:r>
        <w:rPr>
          <w:rFonts w:cs="Traditional Arabic" w:hint="cs"/>
          <w:sz w:val="36"/>
          <w:szCs w:val="36"/>
          <w:rtl/>
        </w:rPr>
        <w:t>.</w:t>
      </w:r>
    </w:p>
    <w:p w:rsidR="00196866" w:rsidRDefault="00196866" w:rsidP="00631EA4">
      <w:pPr>
        <w:spacing w:after="0" w:line="480" w:lineRule="exact"/>
        <w:ind w:firstLine="720"/>
        <w:jc w:val="both"/>
        <w:rPr>
          <w:rFonts w:cs="Traditional Arabic"/>
          <w:sz w:val="36"/>
          <w:szCs w:val="36"/>
          <w:rtl/>
        </w:rPr>
      </w:pPr>
      <w:r>
        <w:rPr>
          <w:rFonts w:cs="Traditional Arabic" w:hint="cs"/>
          <w:sz w:val="36"/>
          <w:szCs w:val="36"/>
          <w:rtl/>
        </w:rPr>
        <w:t>وعلى ذلك فإن الأصل الفقهي في الفلوس في ظل الدولة الإسلامية أن تكون بقيمة تعادلية.</w:t>
      </w:r>
    </w:p>
    <w:p w:rsidR="00196866" w:rsidRDefault="00196866" w:rsidP="00FD3E00">
      <w:pPr>
        <w:spacing w:after="0" w:line="480" w:lineRule="exact"/>
        <w:ind w:firstLine="720"/>
        <w:jc w:val="both"/>
        <w:rPr>
          <w:rFonts w:cs="Traditional Arabic"/>
          <w:sz w:val="36"/>
          <w:szCs w:val="36"/>
          <w:rtl/>
        </w:rPr>
      </w:pPr>
      <w:r w:rsidRPr="00196866">
        <w:rPr>
          <w:rFonts w:cs="Traditional Arabic" w:hint="cs"/>
          <w:sz w:val="36"/>
          <w:szCs w:val="36"/>
          <w:u w:val="single"/>
          <w:rtl/>
        </w:rPr>
        <w:t>* اعتبارات تفضيل معدني الذهب والفضة في ضرب النقود السلعية:</w:t>
      </w:r>
      <w:r w:rsidR="00FD3E00">
        <w:rPr>
          <w:rFonts w:cs="Traditional Arabic" w:hint="cs"/>
          <w:sz w:val="36"/>
          <w:szCs w:val="36"/>
          <w:u w:val="single"/>
          <w:rtl/>
        </w:rPr>
        <w:t xml:space="preserve"> </w:t>
      </w:r>
      <w:r>
        <w:rPr>
          <w:rFonts w:cs="Traditional Arabic" w:hint="cs"/>
          <w:sz w:val="36"/>
          <w:szCs w:val="36"/>
          <w:rtl/>
        </w:rPr>
        <w:t xml:space="preserve">وعلى أية حال فإن الإنسان  منذ أن عرف النقود </w:t>
      </w:r>
      <w:r w:rsidR="001A3F28">
        <w:rPr>
          <w:rFonts w:cs="Traditional Arabic" w:hint="cs"/>
          <w:sz w:val="36"/>
          <w:szCs w:val="36"/>
          <w:rtl/>
        </w:rPr>
        <w:t xml:space="preserve">كوسيلة للتبادل، وفضل </w:t>
      </w:r>
      <w:r w:rsidR="001A3F28">
        <w:rPr>
          <w:rFonts w:cs="Traditional Arabic" w:hint="cs"/>
          <w:sz w:val="36"/>
          <w:szCs w:val="36"/>
          <w:rtl/>
        </w:rPr>
        <w:lastRenderedPageBreak/>
        <w:t>اتخاذ المعادن في ضربها، فإنه فضل من بين كل المعادن، معدني الذهب والفضة، ويرجع تفضيلهما إلى عدد من الاعتبارات منها:</w:t>
      </w:r>
    </w:p>
    <w:p w:rsidR="001A3F28" w:rsidRDefault="001A3F28" w:rsidP="00FD3E00">
      <w:pPr>
        <w:spacing w:after="0" w:line="480" w:lineRule="exact"/>
        <w:ind w:left="1179" w:hanging="459"/>
        <w:jc w:val="both"/>
        <w:rPr>
          <w:rFonts w:cs="Traditional Arabic"/>
          <w:sz w:val="36"/>
          <w:szCs w:val="36"/>
          <w:rtl/>
        </w:rPr>
      </w:pPr>
      <w:r>
        <w:rPr>
          <w:rFonts w:cs="Traditional Arabic" w:hint="cs"/>
          <w:sz w:val="36"/>
          <w:szCs w:val="36"/>
          <w:rtl/>
        </w:rPr>
        <w:t>1- القبول العام لهما عند جميع الأفراد، وإن تعدد الزمان والمكان، بحيث أصبحا رمزا لث</w:t>
      </w:r>
      <w:r w:rsidR="00FD3E00">
        <w:rPr>
          <w:rFonts w:cs="Traditional Arabic" w:hint="cs"/>
          <w:sz w:val="36"/>
          <w:szCs w:val="36"/>
          <w:rtl/>
        </w:rPr>
        <w:t>راء</w:t>
      </w:r>
      <w:r>
        <w:rPr>
          <w:rFonts w:cs="Traditional Arabic" w:hint="cs"/>
          <w:sz w:val="36"/>
          <w:szCs w:val="36"/>
          <w:rtl/>
        </w:rPr>
        <w:t xml:space="preserve"> الأفراد ورخاء الأمم.</w:t>
      </w:r>
    </w:p>
    <w:p w:rsidR="001A3F28" w:rsidRDefault="001A3F28" w:rsidP="001A3F28">
      <w:pPr>
        <w:spacing w:after="0" w:line="480" w:lineRule="exact"/>
        <w:ind w:left="1179" w:hanging="459"/>
        <w:jc w:val="both"/>
        <w:rPr>
          <w:rFonts w:cs="Traditional Arabic"/>
          <w:sz w:val="36"/>
          <w:szCs w:val="36"/>
          <w:rtl/>
        </w:rPr>
      </w:pPr>
      <w:r>
        <w:rPr>
          <w:rFonts w:cs="Traditional Arabic" w:hint="cs"/>
          <w:sz w:val="36"/>
          <w:szCs w:val="36"/>
          <w:rtl/>
        </w:rPr>
        <w:t>2- سهولة حملهما ونقلهما وتخزينهما، وهي أمور تجعل استخدامه</w:t>
      </w:r>
      <w:r w:rsidR="00FD3E00">
        <w:rPr>
          <w:rFonts w:cs="Traditional Arabic" w:hint="cs"/>
          <w:sz w:val="36"/>
          <w:szCs w:val="36"/>
          <w:rtl/>
        </w:rPr>
        <w:t>م</w:t>
      </w:r>
      <w:r>
        <w:rPr>
          <w:rFonts w:cs="Traditional Arabic" w:hint="cs"/>
          <w:sz w:val="36"/>
          <w:szCs w:val="36"/>
          <w:rtl/>
        </w:rPr>
        <w:t>ا كوسيطين للتبادل غير مصحوب بأعباء أخرى.</w:t>
      </w:r>
    </w:p>
    <w:p w:rsidR="001A3F28" w:rsidRDefault="001A3F28" w:rsidP="001A3F28">
      <w:pPr>
        <w:spacing w:after="0" w:line="480" w:lineRule="exact"/>
        <w:ind w:left="1179" w:hanging="459"/>
        <w:jc w:val="both"/>
        <w:rPr>
          <w:rFonts w:cs="Traditional Arabic"/>
          <w:sz w:val="36"/>
          <w:szCs w:val="36"/>
          <w:rtl/>
        </w:rPr>
      </w:pPr>
      <w:r>
        <w:rPr>
          <w:rFonts w:cs="Traditional Arabic" w:hint="cs"/>
          <w:sz w:val="36"/>
          <w:szCs w:val="36"/>
          <w:rtl/>
        </w:rPr>
        <w:t>3- إمكانية تجزئتهما إلى وحدات غاية في الصغر (خاصة معدن الذهب) دون فقدان لقيمتهما.</w:t>
      </w:r>
    </w:p>
    <w:p w:rsidR="001A3F28" w:rsidRDefault="001A3F28" w:rsidP="001A3F28">
      <w:pPr>
        <w:spacing w:after="0" w:line="480" w:lineRule="exact"/>
        <w:ind w:left="1179" w:hanging="459"/>
        <w:jc w:val="both"/>
        <w:rPr>
          <w:rFonts w:cs="Traditional Arabic"/>
          <w:sz w:val="36"/>
          <w:szCs w:val="36"/>
          <w:rtl/>
        </w:rPr>
      </w:pPr>
      <w:r>
        <w:rPr>
          <w:rFonts w:cs="Traditional Arabic" w:hint="cs"/>
          <w:sz w:val="36"/>
          <w:szCs w:val="36"/>
          <w:rtl/>
        </w:rPr>
        <w:t xml:space="preserve">4- </w:t>
      </w:r>
      <w:r w:rsidRPr="00741E71">
        <w:rPr>
          <w:rFonts w:cs="Traditional Arabic" w:hint="cs"/>
          <w:spacing w:val="-10"/>
          <w:sz w:val="36"/>
          <w:szCs w:val="36"/>
          <w:rtl/>
        </w:rPr>
        <w:t>تجانسهما التام مما يجعلهما صالحين لأن يكونا وسائل للمدفوعات ووحدات للحساب والعد ومعيارا ترد إليه قيم الأشياء الأخرى.</w:t>
      </w:r>
    </w:p>
    <w:p w:rsidR="001A3F28" w:rsidRDefault="001A3F28" w:rsidP="00FD3E00">
      <w:pPr>
        <w:spacing w:after="0" w:line="480" w:lineRule="exact"/>
        <w:ind w:firstLine="720"/>
        <w:jc w:val="both"/>
        <w:rPr>
          <w:rFonts w:cs="Traditional Arabic"/>
          <w:sz w:val="36"/>
          <w:szCs w:val="36"/>
          <w:rtl/>
        </w:rPr>
      </w:pPr>
      <w:r>
        <w:rPr>
          <w:rFonts w:cs="Traditional Arabic" w:hint="cs"/>
          <w:sz w:val="36"/>
          <w:szCs w:val="36"/>
          <w:rtl/>
        </w:rPr>
        <w:t>5-</w:t>
      </w:r>
      <w:r w:rsidR="00FD3E00">
        <w:rPr>
          <w:rFonts w:cs="Traditional Arabic" w:hint="cs"/>
          <w:sz w:val="36"/>
          <w:szCs w:val="36"/>
          <w:rtl/>
        </w:rPr>
        <w:t xml:space="preserve"> هما من السلع المعمرة التي لا تفنى</w:t>
      </w:r>
      <w:r>
        <w:rPr>
          <w:rFonts w:cs="Traditional Arabic" w:hint="cs"/>
          <w:sz w:val="36"/>
          <w:szCs w:val="36"/>
          <w:rtl/>
        </w:rPr>
        <w:t xml:space="preserve"> على مرور الدهر أو بكثرة التداول على خلاف سائر المعادن الأخرى، حيث لا يلحق بهما الصدأ ولا يأكلهما التراب والعطن، مع تميزهما بالصلابة عند التداول والليونة عند السبك، الأمر الذي يمكن معه ضربهما وصياغتهما مرات عديدة.</w:t>
      </w:r>
    </w:p>
    <w:p w:rsidR="001A3F28" w:rsidRDefault="001A3F28" w:rsidP="00631EA4">
      <w:pPr>
        <w:spacing w:after="0" w:line="480" w:lineRule="exact"/>
        <w:ind w:firstLine="720"/>
        <w:jc w:val="both"/>
        <w:rPr>
          <w:rFonts w:cs="Traditional Arabic"/>
          <w:sz w:val="36"/>
          <w:szCs w:val="36"/>
          <w:rtl/>
        </w:rPr>
      </w:pPr>
      <w:r>
        <w:rPr>
          <w:rFonts w:cs="Traditional Arabic" w:hint="cs"/>
          <w:sz w:val="36"/>
          <w:szCs w:val="36"/>
          <w:rtl/>
        </w:rPr>
        <w:t>6- الثبات النسبي لقيمتهما على الأقل في الزمن القصير والمتوسط، وهو أمر يمكن معه اعتبارهما مخزنا للثروة وقاعدة للمدفوعات الآجلة، والقرآن الكريم عندما ذم المكتنزين للأموال خص الذهب والفضة من بين سائر المعادن والأشياء القابلة للاكتناز، وذلك في قوله تعالى: ((...</w:t>
      </w:r>
      <w:r w:rsidRPr="001A3F28">
        <w:rPr>
          <w:rFonts w:cs="Traditional Arabic"/>
          <w:sz w:val="36"/>
          <w:szCs w:val="36"/>
          <w:rtl/>
        </w:rPr>
        <w:t>وَالَّذِينَ يَكْنِزُونَ الذَّهَبَ وَالْفِضَّةَ وَلا يُنفِقُونَهَا فِي سَبِيلِ اللَّهِ فَبَشِّرْهُمْ بِعَذَابٍ أَلِيمٍ</w:t>
      </w:r>
      <w:r>
        <w:rPr>
          <w:rFonts w:cs="Traditional Arabic" w:hint="cs"/>
          <w:sz w:val="36"/>
          <w:szCs w:val="36"/>
          <w:rtl/>
        </w:rPr>
        <w:t>))</w:t>
      </w:r>
      <w:r w:rsidRPr="001A3F28">
        <w:rPr>
          <w:rFonts w:cs="Traditional Arabic" w:hint="cs"/>
          <w:sz w:val="36"/>
          <w:szCs w:val="36"/>
          <w:vertAlign w:val="superscript"/>
          <w:rtl/>
        </w:rPr>
        <w:t>(</w:t>
      </w:r>
      <w:r w:rsidRPr="001A3F28">
        <w:rPr>
          <w:rStyle w:val="a4"/>
          <w:rFonts w:cs="Traditional Arabic"/>
          <w:sz w:val="36"/>
          <w:szCs w:val="36"/>
          <w:rtl/>
        </w:rPr>
        <w:footnoteReference w:id="14"/>
      </w:r>
      <w:r w:rsidRPr="001A3F28">
        <w:rPr>
          <w:rFonts w:cs="Traditional Arabic" w:hint="cs"/>
          <w:sz w:val="36"/>
          <w:szCs w:val="36"/>
          <w:vertAlign w:val="superscript"/>
          <w:rtl/>
        </w:rPr>
        <w:t>)</w:t>
      </w:r>
      <w:r>
        <w:rPr>
          <w:rFonts w:cs="Traditional Arabic" w:hint="cs"/>
          <w:sz w:val="36"/>
          <w:szCs w:val="36"/>
          <w:rtl/>
        </w:rPr>
        <w:t>.</w:t>
      </w:r>
    </w:p>
    <w:p w:rsidR="001A3F28" w:rsidRDefault="00144E32" w:rsidP="00631EA4">
      <w:pPr>
        <w:spacing w:after="0" w:line="480" w:lineRule="exact"/>
        <w:ind w:firstLine="720"/>
        <w:jc w:val="both"/>
        <w:rPr>
          <w:rFonts w:cs="Traditional Arabic"/>
          <w:sz w:val="36"/>
          <w:szCs w:val="36"/>
          <w:rtl/>
        </w:rPr>
      </w:pPr>
      <w:r>
        <w:rPr>
          <w:rFonts w:cs="Traditional Arabic" w:hint="cs"/>
          <w:sz w:val="36"/>
          <w:szCs w:val="36"/>
          <w:rtl/>
        </w:rPr>
        <w:lastRenderedPageBreak/>
        <w:t>وفقهاء الشريعة الإسلامية لم يروا في رد مثل القرض منهما ظلما للمقرض ولا للمقترض، فالمقرض استرد مثل ما أقرض، والمقترض رد مثل ما أخذ ويبقى مبنى القرض وحكمته وهو الإرفاق، قائما في تنازل المقرض عن الاستفادة بمبلغ القرض خلال مدته.</w:t>
      </w:r>
    </w:p>
    <w:p w:rsidR="00144E32" w:rsidRDefault="00144E32" w:rsidP="00FD3E00">
      <w:pPr>
        <w:spacing w:after="0" w:line="480" w:lineRule="exact"/>
        <w:ind w:firstLine="720"/>
        <w:jc w:val="both"/>
        <w:rPr>
          <w:rFonts w:cs="Traditional Arabic"/>
          <w:sz w:val="36"/>
          <w:szCs w:val="36"/>
          <w:rtl/>
        </w:rPr>
      </w:pPr>
      <w:r>
        <w:rPr>
          <w:rFonts w:cs="Traditional Arabic" w:hint="cs"/>
          <w:sz w:val="36"/>
          <w:szCs w:val="36"/>
          <w:rtl/>
        </w:rPr>
        <w:t>7- اتسامهما بالندرة النسبية، وبالتالي ارتفاع قيمتهما بالنسبة للسلع الأخرى، وليست هذه ا</w:t>
      </w:r>
      <w:r w:rsidR="00FD3E00">
        <w:rPr>
          <w:rFonts w:cs="Traditional Arabic" w:hint="cs"/>
          <w:sz w:val="36"/>
          <w:szCs w:val="36"/>
          <w:rtl/>
        </w:rPr>
        <w:t>لن</w:t>
      </w:r>
      <w:r>
        <w:rPr>
          <w:rFonts w:cs="Traditional Arabic" w:hint="cs"/>
          <w:sz w:val="36"/>
          <w:szCs w:val="36"/>
          <w:rtl/>
        </w:rPr>
        <w:t>درة ناتجة فقط عن قلة المنتج منهما، فهي بالإضافة إلى ذلك ناتجة عن فطرة وغريزة لدى أبناء آدم جميعا، في تملكهما وحيازتهما، وعدم ا</w:t>
      </w:r>
      <w:r w:rsidR="00FD3E00">
        <w:rPr>
          <w:rFonts w:cs="Traditional Arabic" w:hint="cs"/>
          <w:sz w:val="36"/>
          <w:szCs w:val="36"/>
          <w:rtl/>
        </w:rPr>
        <w:t>لتفريط فيهما إلا للضرورة القصوى،</w:t>
      </w:r>
      <w:r>
        <w:rPr>
          <w:rFonts w:cs="Traditional Arabic" w:hint="cs"/>
          <w:sz w:val="36"/>
          <w:szCs w:val="36"/>
          <w:rtl/>
        </w:rPr>
        <w:t xml:space="preserve"> وما يكتنزه الإنسان منهما وما يدفنه في الأرض خوفا عليه، يعد أكثر من الظاهر منهما، والاكتشافات الأثرية تشهد بذلك" </w:t>
      </w:r>
      <w:r w:rsidRPr="00144E32">
        <w:rPr>
          <w:rFonts w:cs="Traditional Arabic" w:hint="cs"/>
          <w:sz w:val="36"/>
          <w:szCs w:val="36"/>
          <w:vertAlign w:val="superscript"/>
          <w:rtl/>
        </w:rPr>
        <w:t>(</w:t>
      </w:r>
      <w:r w:rsidRPr="00144E32">
        <w:rPr>
          <w:rStyle w:val="a4"/>
          <w:rFonts w:cs="Traditional Arabic"/>
          <w:sz w:val="36"/>
          <w:szCs w:val="36"/>
          <w:rtl/>
        </w:rPr>
        <w:footnoteReference w:id="15"/>
      </w:r>
      <w:r w:rsidRPr="00144E32">
        <w:rPr>
          <w:rFonts w:cs="Traditional Arabic" w:hint="cs"/>
          <w:sz w:val="36"/>
          <w:szCs w:val="36"/>
          <w:vertAlign w:val="superscript"/>
          <w:rtl/>
        </w:rPr>
        <w:t>)</w:t>
      </w:r>
      <w:r>
        <w:rPr>
          <w:rFonts w:cs="Traditional Arabic" w:hint="cs"/>
          <w:sz w:val="36"/>
          <w:szCs w:val="36"/>
          <w:rtl/>
        </w:rPr>
        <w:t>.</w:t>
      </w:r>
    </w:p>
    <w:p w:rsidR="00144E32" w:rsidRPr="00144E32" w:rsidRDefault="00144E32" w:rsidP="00631EA4">
      <w:pPr>
        <w:spacing w:after="0" w:line="480" w:lineRule="exact"/>
        <w:ind w:firstLine="720"/>
        <w:jc w:val="both"/>
        <w:rPr>
          <w:rFonts w:cs="Traditional Arabic"/>
          <w:sz w:val="36"/>
          <w:szCs w:val="36"/>
          <w:u w:val="single"/>
          <w:rtl/>
        </w:rPr>
      </w:pPr>
      <w:r w:rsidRPr="00144E32">
        <w:rPr>
          <w:rFonts w:cs="Traditional Arabic" w:hint="cs"/>
          <w:sz w:val="36"/>
          <w:szCs w:val="36"/>
          <w:u w:val="single"/>
          <w:rtl/>
        </w:rPr>
        <w:t xml:space="preserve">(2) النوع الثاني من أنواع النقود وفقا لمعيار العلاقة التي تربط بين قيمتها النقدية والسلعية هو: </w:t>
      </w:r>
      <w:r w:rsidRPr="00144E32">
        <w:rPr>
          <w:rFonts w:cs="Traditional Arabic" w:hint="cs"/>
          <w:b/>
          <w:bCs/>
          <w:sz w:val="36"/>
          <w:szCs w:val="36"/>
          <w:u w:val="single"/>
          <w:rtl/>
        </w:rPr>
        <w:t>النقود النائبة:</w:t>
      </w:r>
    </w:p>
    <w:p w:rsidR="00144E32" w:rsidRDefault="00144E32" w:rsidP="00FD3E00">
      <w:pPr>
        <w:spacing w:after="0" w:line="480" w:lineRule="exact"/>
        <w:ind w:firstLine="720"/>
        <w:jc w:val="both"/>
        <w:rPr>
          <w:rFonts w:cs="Traditional Arabic"/>
          <w:sz w:val="36"/>
          <w:szCs w:val="36"/>
          <w:rtl/>
        </w:rPr>
      </w:pPr>
      <w:r>
        <w:rPr>
          <w:rFonts w:cs="Traditional Arabic" w:hint="cs"/>
          <w:sz w:val="36"/>
          <w:szCs w:val="36"/>
          <w:rtl/>
        </w:rPr>
        <w:t xml:space="preserve">وهي صكوك ورقية ظهرت في باكورة الإصدار  النقدي الورقي، وتميزت بتغطيتها بمقدار من الذهب يتساوى معها تماما في القيمة، وباحتفاظ السلطات النقدية المصدرة لها بهذا الغطاء لديها في خزانتها، وقد كانت الأوراق النقدية في هذه الحالة أوراقا نائبة أي تنوب عن الذهب، كما كانت سندات لحاملها، فكان من حق كل فرد يحمل هذه الورقة النقدية أن يتقدم إلى السلطة النقدية، مطالبا بقيمتها الذهبية بموجب عبارة تعهد مدونة </w:t>
      </w:r>
      <w:r>
        <w:rPr>
          <w:rFonts w:cs="Traditional Arabic" w:hint="cs"/>
          <w:sz w:val="36"/>
          <w:szCs w:val="36"/>
          <w:rtl/>
        </w:rPr>
        <w:lastRenderedPageBreak/>
        <w:t>عليها</w:t>
      </w:r>
      <w:r w:rsidRPr="00144E32">
        <w:rPr>
          <w:rFonts w:cs="Traditional Arabic" w:hint="cs"/>
          <w:sz w:val="36"/>
          <w:szCs w:val="36"/>
          <w:vertAlign w:val="superscript"/>
          <w:rtl/>
        </w:rPr>
        <w:t>(</w:t>
      </w:r>
      <w:r w:rsidRPr="00144E32">
        <w:rPr>
          <w:rStyle w:val="a4"/>
          <w:rFonts w:cs="Traditional Arabic"/>
          <w:sz w:val="36"/>
          <w:szCs w:val="36"/>
          <w:rtl/>
        </w:rPr>
        <w:footnoteReference w:id="16"/>
      </w:r>
      <w:r w:rsidRPr="00144E32">
        <w:rPr>
          <w:rFonts w:cs="Traditional Arabic" w:hint="cs"/>
          <w:sz w:val="36"/>
          <w:szCs w:val="36"/>
          <w:vertAlign w:val="superscript"/>
          <w:rtl/>
        </w:rPr>
        <w:t>)</w:t>
      </w:r>
      <w:r>
        <w:rPr>
          <w:rFonts w:cs="Traditional Arabic" w:hint="cs"/>
          <w:sz w:val="36"/>
          <w:szCs w:val="36"/>
          <w:rtl/>
        </w:rPr>
        <w:t xml:space="preserve">. فهي إذن عبارة عن شهادة تمثل كمية من الذهب أو الفضة مودعة لدى المصدر </w:t>
      </w:r>
      <w:r w:rsidRPr="00144E32">
        <w:rPr>
          <w:rFonts w:cs="Traditional Arabic" w:hint="cs"/>
          <w:sz w:val="36"/>
          <w:szCs w:val="36"/>
          <w:vertAlign w:val="superscript"/>
          <w:rtl/>
        </w:rPr>
        <w:t>(</w:t>
      </w:r>
      <w:r w:rsidRPr="00144E32">
        <w:rPr>
          <w:rStyle w:val="a4"/>
          <w:rFonts w:cs="Traditional Arabic"/>
          <w:sz w:val="36"/>
          <w:szCs w:val="36"/>
          <w:rtl/>
        </w:rPr>
        <w:footnoteReference w:id="17"/>
      </w:r>
      <w:r w:rsidRPr="00144E32">
        <w:rPr>
          <w:rFonts w:cs="Traditional Arabic" w:hint="cs"/>
          <w:sz w:val="36"/>
          <w:szCs w:val="36"/>
          <w:vertAlign w:val="superscript"/>
          <w:rtl/>
        </w:rPr>
        <w:t>)</w:t>
      </w:r>
      <w:r>
        <w:rPr>
          <w:rFonts w:cs="Traditional Arabic" w:hint="cs"/>
          <w:sz w:val="36"/>
          <w:szCs w:val="36"/>
          <w:rtl/>
        </w:rPr>
        <w:t>.</w:t>
      </w:r>
    </w:p>
    <w:p w:rsidR="00FD3E00" w:rsidRPr="00FD3E00" w:rsidRDefault="00FD3E00" w:rsidP="00144E32">
      <w:pPr>
        <w:spacing w:after="0" w:line="480" w:lineRule="exact"/>
        <w:ind w:firstLine="720"/>
        <w:jc w:val="both"/>
        <w:rPr>
          <w:rFonts w:cs="Traditional Arabic"/>
          <w:sz w:val="36"/>
          <w:szCs w:val="36"/>
          <w:u w:val="single"/>
          <w:rtl/>
        </w:rPr>
      </w:pPr>
      <w:r w:rsidRPr="00FD3E00">
        <w:rPr>
          <w:rFonts w:cs="Traditional Arabic" w:hint="cs"/>
          <w:sz w:val="36"/>
          <w:szCs w:val="36"/>
          <w:u w:val="single"/>
          <w:rtl/>
        </w:rPr>
        <w:t>* التطور التاريخي لأوراق النقد:</w:t>
      </w:r>
    </w:p>
    <w:p w:rsidR="005C0F86" w:rsidRDefault="005C0F86" w:rsidP="00144E32">
      <w:pPr>
        <w:spacing w:after="0" w:line="480" w:lineRule="exact"/>
        <w:ind w:firstLine="720"/>
        <w:jc w:val="both"/>
        <w:rPr>
          <w:rFonts w:cs="Traditional Arabic"/>
          <w:sz w:val="36"/>
          <w:szCs w:val="36"/>
          <w:rtl/>
        </w:rPr>
      </w:pPr>
      <w:r>
        <w:rPr>
          <w:rFonts w:cs="Traditional Arabic" w:hint="cs"/>
          <w:sz w:val="36"/>
          <w:szCs w:val="36"/>
          <w:rtl/>
        </w:rPr>
        <w:t xml:space="preserve">ويرى البعض أن ورقة البنكنوت ولدت قابلة للصرف بوحدات النقد السلعية لدى الطلب وقد كان من الضروري لأوراق البنكنوت في بداية استعمالها أن تكون قابلة للصرف، والسبب في ذلك ما جرى عليه الاعتقاد وقتئذ من أن وسيط الاستبدال لابد أن يكون ذا قيمة في ذاته، ولم ينصرف الأفراد عن هذا الاعتقاد إلا بعد زمن طويل، أي بعد أن رغبوا في قبول أي شيء كنقود، دون أن يكون له قيمة ذاتية، والواقع أن أوراق البنكنوت </w:t>
      </w:r>
      <w:r>
        <w:rPr>
          <w:rFonts w:cs="Traditional Arabic"/>
          <w:sz w:val="36"/>
          <w:szCs w:val="36"/>
          <w:rtl/>
        </w:rPr>
        <w:t>–</w:t>
      </w:r>
      <w:r>
        <w:rPr>
          <w:rFonts w:cs="Traditional Arabic" w:hint="cs"/>
          <w:sz w:val="36"/>
          <w:szCs w:val="36"/>
          <w:rtl/>
        </w:rPr>
        <w:t xml:space="preserve">حينما كانت قابلة للصرف- لم تكن نقودا بالمعنى الدقيق، بل كانت بديلا للنقود، أو وعدا للحصول على مبلغ معين مذكور على الورقة </w:t>
      </w:r>
      <w:r w:rsidRPr="005C0F86">
        <w:rPr>
          <w:rFonts w:cs="Traditional Arabic" w:hint="cs"/>
          <w:sz w:val="36"/>
          <w:szCs w:val="36"/>
          <w:vertAlign w:val="superscript"/>
          <w:rtl/>
        </w:rPr>
        <w:t>(</w:t>
      </w:r>
      <w:r w:rsidRPr="005C0F86">
        <w:rPr>
          <w:rStyle w:val="a4"/>
          <w:rFonts w:cs="Traditional Arabic"/>
          <w:sz w:val="36"/>
          <w:szCs w:val="36"/>
          <w:rtl/>
        </w:rPr>
        <w:footnoteReference w:id="18"/>
      </w:r>
      <w:r w:rsidRPr="005C0F86">
        <w:rPr>
          <w:rFonts w:cs="Traditional Arabic" w:hint="cs"/>
          <w:sz w:val="36"/>
          <w:szCs w:val="36"/>
          <w:vertAlign w:val="superscript"/>
          <w:rtl/>
        </w:rPr>
        <w:t>)</w:t>
      </w:r>
      <w:r>
        <w:rPr>
          <w:rFonts w:cs="Traditional Arabic" w:hint="cs"/>
          <w:sz w:val="36"/>
          <w:szCs w:val="36"/>
          <w:rtl/>
        </w:rPr>
        <w:t>.</w:t>
      </w:r>
    </w:p>
    <w:p w:rsidR="005C0F86" w:rsidRDefault="005C0F86" w:rsidP="00FD3E00">
      <w:pPr>
        <w:spacing w:after="0" w:line="480" w:lineRule="exact"/>
        <w:ind w:firstLine="720"/>
        <w:jc w:val="both"/>
        <w:rPr>
          <w:rFonts w:cs="Traditional Arabic"/>
          <w:sz w:val="36"/>
          <w:szCs w:val="36"/>
          <w:rtl/>
        </w:rPr>
      </w:pPr>
      <w:r w:rsidRPr="005C0F86">
        <w:rPr>
          <w:rFonts w:cs="Traditional Arabic" w:hint="cs"/>
          <w:sz w:val="36"/>
          <w:szCs w:val="36"/>
          <w:u w:val="single"/>
          <w:rtl/>
        </w:rPr>
        <w:t>* مجازية النقود الورقية النائبة:</w:t>
      </w:r>
      <w:r w:rsidR="00FD3E00" w:rsidRPr="00FD3E00">
        <w:rPr>
          <w:rFonts w:cs="Traditional Arabic" w:hint="cs"/>
          <w:sz w:val="36"/>
          <w:szCs w:val="36"/>
          <w:rtl/>
        </w:rPr>
        <w:t xml:space="preserve"> </w:t>
      </w:r>
      <w:r>
        <w:rPr>
          <w:rFonts w:cs="Traditional Arabic" w:hint="cs"/>
          <w:sz w:val="36"/>
          <w:szCs w:val="36"/>
          <w:rtl/>
        </w:rPr>
        <w:t xml:space="preserve">ويؤكد البعض على أن إطلاق النقود على هذه الوسيلة من وسائل الدفع يعتبر من قبيل المجاز، إذ أنها لا تعتبر نقودا في حد ذاتها، ولكنها تنوب عن نقود حقيقية مودعة في البنك الذي أصدرها، ولقد كان قبول الأفراد لهذا النوع من النقود يرجع إلى ثقتهم في وجود ما </w:t>
      </w:r>
      <w:r>
        <w:rPr>
          <w:rFonts w:cs="Traditional Arabic" w:hint="cs"/>
          <w:sz w:val="36"/>
          <w:szCs w:val="36"/>
          <w:rtl/>
        </w:rPr>
        <w:lastRenderedPageBreak/>
        <w:t>يعادلها من نقود</w:t>
      </w:r>
      <w:r w:rsidR="00E9239A">
        <w:rPr>
          <w:rFonts w:cs="Traditional Arabic" w:hint="cs"/>
          <w:sz w:val="36"/>
          <w:szCs w:val="36"/>
          <w:rtl/>
        </w:rPr>
        <w:t xml:space="preserve"> سلعية في البنك الذي أصدرها. وإلى ثقتهم في قدرة البنك على دفع قيمة ما يقدم إليه من صكوك في أي وقت من الأوقات ويلاحظ أن هناك أوجه شبه كثيرة بين النقود النائبة والنقود السلعية، فالنقود السلعية تعتبر أصلا، في حين أن النقود النائبة تعتبر صورة لهذا الأصل. وبالتالي فإن الكمية التي يمكن إصدارها منها تعتمد على الكمية المتاحة من النقود السلعية</w:t>
      </w:r>
      <w:r w:rsidR="00E9239A" w:rsidRPr="00E9239A">
        <w:rPr>
          <w:rFonts w:cs="Traditional Arabic" w:hint="cs"/>
          <w:sz w:val="36"/>
          <w:szCs w:val="36"/>
          <w:vertAlign w:val="superscript"/>
          <w:rtl/>
        </w:rPr>
        <w:t>(</w:t>
      </w:r>
      <w:r w:rsidR="00E9239A" w:rsidRPr="00E9239A">
        <w:rPr>
          <w:rStyle w:val="a4"/>
          <w:rFonts w:cs="Traditional Arabic"/>
          <w:sz w:val="36"/>
          <w:szCs w:val="36"/>
          <w:rtl/>
        </w:rPr>
        <w:footnoteReference w:id="19"/>
      </w:r>
      <w:r w:rsidR="00E9239A" w:rsidRPr="00E9239A">
        <w:rPr>
          <w:rFonts w:cs="Traditional Arabic" w:hint="cs"/>
          <w:sz w:val="36"/>
          <w:szCs w:val="36"/>
          <w:vertAlign w:val="superscript"/>
          <w:rtl/>
        </w:rPr>
        <w:t>)</w:t>
      </w:r>
      <w:r w:rsidR="00E9239A">
        <w:rPr>
          <w:rFonts w:cs="Traditional Arabic" w:hint="cs"/>
          <w:sz w:val="36"/>
          <w:szCs w:val="36"/>
          <w:rtl/>
        </w:rPr>
        <w:t>.</w:t>
      </w:r>
    </w:p>
    <w:p w:rsidR="00E9239A" w:rsidRDefault="00E9239A" w:rsidP="00B41678">
      <w:pPr>
        <w:spacing w:after="0" w:line="480" w:lineRule="exact"/>
        <w:ind w:firstLine="720"/>
        <w:jc w:val="both"/>
        <w:rPr>
          <w:rFonts w:cs="Traditional Arabic"/>
          <w:sz w:val="36"/>
          <w:szCs w:val="36"/>
          <w:rtl/>
        </w:rPr>
      </w:pPr>
      <w:r>
        <w:rPr>
          <w:rFonts w:cs="Traditional Arabic" w:hint="cs"/>
          <w:sz w:val="36"/>
          <w:szCs w:val="36"/>
          <w:rtl/>
        </w:rPr>
        <w:t>ولقد كانت النقود الورقية النائبة هي الشكل الأول الذي انتهى إليه تطور النقود السلعية وبدأ منه عهد النقود الورقية الإلزامية ثم الائتمانية ونقود الودائع، ويعتبر عصر النقود الورقية النائبة في مصر من أقصر العصور النقدية، فأول جنيه ورقي مصري قابل للتحويل إلى ذهب أصدره البنك الأهلي المصري كان بعد إنشائه في عام 1898م وظل هذا الجني</w:t>
      </w:r>
      <w:r w:rsidR="00FD3E00">
        <w:rPr>
          <w:rFonts w:cs="Traditional Arabic" w:hint="cs"/>
          <w:sz w:val="36"/>
          <w:szCs w:val="36"/>
          <w:rtl/>
        </w:rPr>
        <w:t>ه</w:t>
      </w:r>
      <w:r>
        <w:rPr>
          <w:rFonts w:cs="Traditional Arabic" w:hint="cs"/>
          <w:sz w:val="36"/>
          <w:szCs w:val="36"/>
          <w:rtl/>
        </w:rPr>
        <w:t xml:space="preserve"> ذا سعر اختياري وقابل للتحويل إلى ذهب بمقتضى التعهد المدون على وجهه حتى عام 1914 حين نشبت الحرب العالمية الأولى وارتفعت فجأة أسعار القطن المصري ارتفاعا كبيرا، وازدادت النفقات العسكرية الحكومية، وازدادت بالتالي كمية أوراق النقد المصدرة منه في الوقت الذي تعذر فيه استيراد الذهب من انجلترا بسبب الحرب وهرع فيه المواطنون من حاملي هذه الأوراق </w:t>
      </w:r>
      <w:r w:rsidR="00B41678">
        <w:rPr>
          <w:rFonts w:cs="Traditional Arabic" w:hint="cs"/>
          <w:sz w:val="36"/>
          <w:szCs w:val="36"/>
          <w:rtl/>
        </w:rPr>
        <w:t>إ</w:t>
      </w:r>
      <w:r>
        <w:rPr>
          <w:rFonts w:cs="Traditional Arabic" w:hint="cs"/>
          <w:sz w:val="36"/>
          <w:szCs w:val="36"/>
          <w:rtl/>
        </w:rPr>
        <w:t xml:space="preserve">لى البنك الأهلي المصري لتحويلها إلى ذهب لتزعزع ثقتهم فيها، مما هز الرصيد الذهبي الموجود بالبنك، ولا ندري هل اضطرت الحكومة المصرية آنذاك أم راق لها في آب أغسطس 1914 فرض سعر إلزامي للجنيه الورقي المصري، فصار بذلك ورقة نقدية إلزامية، وانتهى منذ ذلك الحين في مصر عصر النقود </w:t>
      </w:r>
      <w:r>
        <w:rPr>
          <w:rFonts w:cs="Traditional Arabic" w:hint="cs"/>
          <w:sz w:val="36"/>
          <w:szCs w:val="36"/>
          <w:rtl/>
        </w:rPr>
        <w:lastRenderedPageBreak/>
        <w:t>الورقية النائبة القابلة للتحويل إلى ذهب، وإن ظل التعهد المدون على وجه الورقة النقدية من قبل البنك بصرف قيمتها ذهبا لحاملها فور تقديمها إلى ما بعد ذلك بفترة من الزمان.</w:t>
      </w:r>
    </w:p>
    <w:p w:rsidR="00E9239A" w:rsidRPr="00E9239A" w:rsidRDefault="00E9239A" w:rsidP="00E9239A">
      <w:pPr>
        <w:spacing w:after="0" w:line="480" w:lineRule="exact"/>
        <w:ind w:firstLine="720"/>
        <w:jc w:val="both"/>
        <w:rPr>
          <w:rFonts w:cs="Traditional Arabic"/>
          <w:sz w:val="36"/>
          <w:szCs w:val="36"/>
          <w:u w:val="single"/>
          <w:rtl/>
        </w:rPr>
      </w:pPr>
      <w:r w:rsidRPr="00E9239A">
        <w:rPr>
          <w:rFonts w:cs="Traditional Arabic" w:hint="cs"/>
          <w:sz w:val="36"/>
          <w:szCs w:val="36"/>
          <w:u w:val="single"/>
          <w:rtl/>
        </w:rPr>
        <w:t xml:space="preserve">3- أما النوع الثالث من أنواع النقود  التي شهدتها ساحة التعاملات المالية المعاصرة فهي: </w:t>
      </w:r>
      <w:r w:rsidRPr="00E9239A">
        <w:rPr>
          <w:rFonts w:cs="Traditional Arabic" w:hint="cs"/>
          <w:b/>
          <w:bCs/>
          <w:sz w:val="36"/>
          <w:szCs w:val="36"/>
          <w:u w:val="single"/>
          <w:rtl/>
        </w:rPr>
        <w:t>النقود الائتمانية:</w:t>
      </w:r>
      <w:r w:rsidRPr="00E9239A">
        <w:rPr>
          <w:rFonts w:cs="Traditional Arabic" w:hint="cs"/>
          <w:sz w:val="36"/>
          <w:szCs w:val="36"/>
          <w:u w:val="single"/>
          <w:rtl/>
        </w:rPr>
        <w:t xml:space="preserve"> </w:t>
      </w:r>
    </w:p>
    <w:p w:rsidR="00E9239A" w:rsidRDefault="00E9239A" w:rsidP="00B41678">
      <w:pPr>
        <w:spacing w:after="0" w:line="480" w:lineRule="exact"/>
        <w:ind w:firstLine="720"/>
        <w:jc w:val="both"/>
        <w:rPr>
          <w:rFonts w:cs="Traditional Arabic"/>
          <w:sz w:val="36"/>
          <w:szCs w:val="36"/>
          <w:rtl/>
        </w:rPr>
      </w:pPr>
      <w:r>
        <w:rPr>
          <w:rFonts w:cs="Traditional Arabic" w:hint="cs"/>
          <w:sz w:val="36"/>
          <w:szCs w:val="36"/>
          <w:rtl/>
        </w:rPr>
        <w:t xml:space="preserve">وهي التطور </w:t>
      </w:r>
      <w:r w:rsidR="0058675C">
        <w:rPr>
          <w:rFonts w:cs="Traditional Arabic" w:hint="cs"/>
          <w:sz w:val="36"/>
          <w:szCs w:val="36"/>
          <w:rtl/>
        </w:rPr>
        <w:t xml:space="preserve">اللاحق للنقود الورقية النائبة، وقد شهد عصر النقود الورقية الائتمانية مرحلتين من مراحل التطور بالنسبة للعلاقة بين إصدارها وبين محددات ومكونات الغطاء الذهبي الذي يجب أن يمسكه بنك الإصدار لها، حيث في بداية المرحلة الأولى حددت </w:t>
      </w:r>
      <w:r w:rsidR="004468FE">
        <w:rPr>
          <w:rFonts w:cs="Traditional Arabic" w:hint="cs"/>
          <w:sz w:val="36"/>
          <w:szCs w:val="36"/>
          <w:rtl/>
        </w:rPr>
        <w:t>كمية النقود التي تصدر بدون غطاء تحديدا مطلقا، ولكن تدريجيا أصبح غطاء الذهب يمثل نسبة معينة من الكمية الكلية للنقد الورقي المصدر، وقد كانت العلاقة بين كمية الإصدار ومحددات نسبة الغطاء الذهبي ترجع إلى مدى ما تتمتع به هذه الأوراق من قبول عام لدى الأفراد في التداول، حيث قد لوحظ أنه كلما زادت ثقة الأفراد في النقود الورقية المتداولة كلما قلت مطالبتهم بقيمتها الذهبية أو تحويلهم للنقود الورقية إلى ذهب، وبالتالي أمكن التوسع في إصدار كمية أكبر من النقود الورقية بنفس المستوى من رصيد الذهب لدى بنك الإصدار، أو بعبارة أخرى، كلما ازداد القبول العام للأوراق النقدية في حد ذاتها دون اعتبار الذهب الذي تنوب عنه كلما أمكن لجهة الإصدار خفض نسبة الغطاء الذهبي، ويلاحظ أن النقود الورقية لم تصبح في هذه المرحلة نائبة عن الذهب إلا جزئيا، أما من الوجهة القانونية البحتة، فقد كانت التعهدات الرسمية المدونة ع</w:t>
      </w:r>
      <w:r w:rsidR="00B41678">
        <w:rPr>
          <w:rFonts w:cs="Traditional Arabic" w:hint="cs"/>
          <w:sz w:val="36"/>
          <w:szCs w:val="36"/>
          <w:rtl/>
        </w:rPr>
        <w:t>لي</w:t>
      </w:r>
      <w:r w:rsidR="004468FE">
        <w:rPr>
          <w:rFonts w:cs="Traditional Arabic" w:hint="cs"/>
          <w:sz w:val="36"/>
          <w:szCs w:val="36"/>
          <w:rtl/>
        </w:rPr>
        <w:t xml:space="preserve">ها ما زالت تتيح للأفراد تبديلها في أي وقت بقيمتها الذهبية من </w:t>
      </w:r>
      <w:r w:rsidR="004468FE">
        <w:rPr>
          <w:rFonts w:cs="Traditional Arabic" w:hint="cs"/>
          <w:sz w:val="36"/>
          <w:szCs w:val="36"/>
          <w:rtl/>
        </w:rPr>
        <w:lastRenderedPageBreak/>
        <w:t>البنك المركزي للدولة، مما جعل عامة الناس يتصورون خطأ أنها مازالت مغطاة تغطية كاملة بالمعدن النفيس.</w:t>
      </w:r>
    </w:p>
    <w:p w:rsidR="004468FE" w:rsidRDefault="004468FE" w:rsidP="008A55B1">
      <w:pPr>
        <w:spacing w:after="0" w:line="480" w:lineRule="exact"/>
        <w:ind w:firstLine="720"/>
        <w:jc w:val="both"/>
        <w:rPr>
          <w:rFonts w:cs="Traditional Arabic"/>
          <w:sz w:val="36"/>
          <w:szCs w:val="36"/>
          <w:rtl/>
        </w:rPr>
      </w:pPr>
      <w:r>
        <w:rPr>
          <w:rFonts w:cs="Traditional Arabic" w:hint="cs"/>
          <w:sz w:val="36"/>
          <w:szCs w:val="36"/>
          <w:rtl/>
        </w:rPr>
        <w:t>أما في المرحلة الثانية فقد انفصمت العلاقة بينها وبين الذهب حقيقيا</w:t>
      </w:r>
      <w:r w:rsidR="008A55B1">
        <w:rPr>
          <w:rFonts w:cs="Traditional Arabic" w:hint="cs"/>
          <w:sz w:val="36"/>
          <w:szCs w:val="36"/>
          <w:rtl/>
        </w:rPr>
        <w:t xml:space="preserve"> ورسميا، ذلك أنه تحت ضغط التوسع الكبير في النشاط الاقتصادي أصبحت الحاجة ماسة إلى إصدار مزيد من النقود الورقية، ولم يعد من الممكن لمعظم الدول المحافظة على العلاقة بين هذه النقود ورصيد الذهب أو الوفاء بتعهداتها بدفع القيمة الذهبية </w:t>
      </w:r>
      <w:r w:rsidR="008A55B1" w:rsidRPr="008A55B1">
        <w:rPr>
          <w:rFonts w:cs="Traditional Arabic" w:hint="cs"/>
          <w:sz w:val="36"/>
          <w:szCs w:val="36"/>
          <w:vertAlign w:val="superscript"/>
          <w:rtl/>
        </w:rPr>
        <w:t>(</w:t>
      </w:r>
      <w:r w:rsidR="008A55B1" w:rsidRPr="008A55B1">
        <w:rPr>
          <w:rStyle w:val="a4"/>
          <w:rFonts w:cs="Traditional Arabic"/>
          <w:sz w:val="36"/>
          <w:szCs w:val="36"/>
          <w:rtl/>
        </w:rPr>
        <w:footnoteReference w:id="20"/>
      </w:r>
      <w:r w:rsidR="008A55B1" w:rsidRPr="008A55B1">
        <w:rPr>
          <w:rFonts w:cs="Traditional Arabic" w:hint="cs"/>
          <w:sz w:val="36"/>
          <w:szCs w:val="36"/>
          <w:vertAlign w:val="superscript"/>
          <w:rtl/>
        </w:rPr>
        <w:t>)</w:t>
      </w:r>
      <w:r w:rsidR="008A55B1">
        <w:rPr>
          <w:rFonts w:cs="Traditional Arabic" w:hint="cs"/>
          <w:sz w:val="36"/>
          <w:szCs w:val="36"/>
          <w:rtl/>
        </w:rPr>
        <w:t>.</w:t>
      </w:r>
    </w:p>
    <w:p w:rsidR="00B41678" w:rsidRPr="00B41678" w:rsidRDefault="00B41678" w:rsidP="008A55B1">
      <w:pPr>
        <w:spacing w:after="0" w:line="480" w:lineRule="exact"/>
        <w:ind w:firstLine="720"/>
        <w:jc w:val="both"/>
        <w:rPr>
          <w:rFonts w:cs="Traditional Arabic"/>
          <w:sz w:val="36"/>
          <w:szCs w:val="36"/>
          <w:u w:val="single"/>
          <w:rtl/>
        </w:rPr>
      </w:pPr>
      <w:r w:rsidRPr="00B41678">
        <w:rPr>
          <w:rFonts w:cs="Traditional Arabic" w:hint="cs"/>
          <w:sz w:val="36"/>
          <w:szCs w:val="36"/>
          <w:u w:val="single"/>
          <w:rtl/>
        </w:rPr>
        <w:t>* نشأة النقود الورقية الإلزامية:</w:t>
      </w:r>
    </w:p>
    <w:p w:rsidR="00D420C8" w:rsidRDefault="008A55B1" w:rsidP="00D420C8">
      <w:pPr>
        <w:spacing w:after="0" w:line="480" w:lineRule="exact"/>
        <w:ind w:firstLine="720"/>
        <w:jc w:val="both"/>
        <w:rPr>
          <w:rFonts w:cs="Traditional Arabic" w:hint="cs"/>
          <w:sz w:val="36"/>
          <w:szCs w:val="36"/>
          <w:rtl/>
        </w:rPr>
      </w:pPr>
      <w:r>
        <w:rPr>
          <w:rFonts w:cs="Traditional Arabic" w:hint="cs"/>
          <w:sz w:val="36"/>
          <w:szCs w:val="36"/>
          <w:rtl/>
        </w:rPr>
        <w:t xml:space="preserve">وبإيقاف شرط تحويل الأوراق النقدية إلى ذهب مع إلزام الدولة المصدرة لها للأفراد بجعلها أداة للتبادل، أصبحت النقود الورقية إلزامية، وقد حدث هذا التطور في النقود الورقية في مصر عندما سمحت السلطات النقدية للبنك الأهلي المصري </w:t>
      </w:r>
      <w:r>
        <w:rPr>
          <w:rFonts w:cs="Traditional Arabic"/>
          <w:sz w:val="36"/>
          <w:szCs w:val="36"/>
          <w:rtl/>
        </w:rPr>
        <w:t>–</w:t>
      </w:r>
      <w:r>
        <w:rPr>
          <w:rFonts w:cs="Traditional Arabic" w:hint="cs"/>
          <w:sz w:val="36"/>
          <w:szCs w:val="36"/>
          <w:rtl/>
        </w:rPr>
        <w:t>بنك الإصدار حينذاك- بإصدار البنكنوت بدو</w:t>
      </w:r>
      <w:r w:rsidR="00B41678">
        <w:rPr>
          <w:rFonts w:cs="Traditional Arabic" w:hint="cs"/>
          <w:sz w:val="36"/>
          <w:szCs w:val="36"/>
          <w:rtl/>
        </w:rPr>
        <w:t>ن</w:t>
      </w:r>
      <w:r>
        <w:rPr>
          <w:rFonts w:cs="Traditional Arabic" w:hint="cs"/>
          <w:sz w:val="36"/>
          <w:szCs w:val="36"/>
          <w:rtl/>
        </w:rPr>
        <w:t xml:space="preserve"> تحويله إلى ذهب في عام 1914 </w:t>
      </w:r>
      <w:r w:rsidRPr="008A55B1">
        <w:rPr>
          <w:rFonts w:cs="Traditional Arabic" w:hint="cs"/>
          <w:sz w:val="36"/>
          <w:szCs w:val="36"/>
          <w:vertAlign w:val="superscript"/>
          <w:rtl/>
        </w:rPr>
        <w:t>(</w:t>
      </w:r>
      <w:r w:rsidRPr="008A55B1">
        <w:rPr>
          <w:rStyle w:val="a4"/>
          <w:rFonts w:cs="Traditional Arabic"/>
          <w:sz w:val="36"/>
          <w:szCs w:val="36"/>
          <w:rtl/>
        </w:rPr>
        <w:footnoteReference w:id="21"/>
      </w:r>
      <w:r w:rsidRPr="008A55B1">
        <w:rPr>
          <w:rFonts w:cs="Traditional Arabic" w:hint="cs"/>
          <w:sz w:val="36"/>
          <w:szCs w:val="36"/>
          <w:vertAlign w:val="superscript"/>
          <w:rtl/>
        </w:rPr>
        <w:t>)</w:t>
      </w:r>
      <w:r>
        <w:rPr>
          <w:rFonts w:cs="Traditional Arabic" w:hint="cs"/>
          <w:sz w:val="36"/>
          <w:szCs w:val="36"/>
          <w:rtl/>
        </w:rPr>
        <w:t>، فالنقود الورقية الإلزامية إذن هي: تلك النقود الورقية غير القابلة للصرف بالذهب وتستند قيمتها إلى قوة الإبراء العام التي يض</w:t>
      </w:r>
      <w:r w:rsidR="00B41678">
        <w:rPr>
          <w:rFonts w:cs="Traditional Arabic" w:hint="cs"/>
          <w:sz w:val="36"/>
          <w:szCs w:val="36"/>
          <w:rtl/>
        </w:rPr>
        <w:t>في</w:t>
      </w:r>
      <w:r>
        <w:rPr>
          <w:rFonts w:cs="Traditional Arabic" w:hint="cs"/>
          <w:sz w:val="36"/>
          <w:szCs w:val="36"/>
          <w:rtl/>
        </w:rPr>
        <w:t>ها عليها القانون.</w:t>
      </w:r>
      <w:r w:rsidR="00D420C8">
        <w:rPr>
          <w:rFonts w:cs="Traditional Arabic" w:hint="cs"/>
          <w:sz w:val="36"/>
          <w:szCs w:val="36"/>
          <w:rtl/>
        </w:rPr>
        <w:t xml:space="preserve">    </w:t>
      </w:r>
      <w:r w:rsidRPr="00D420C8">
        <w:rPr>
          <w:rFonts w:cs="Traditional Arabic" w:hint="cs"/>
          <w:sz w:val="36"/>
          <w:szCs w:val="36"/>
          <w:u w:val="single"/>
          <w:rtl/>
        </w:rPr>
        <w:t xml:space="preserve">ونستطيع أن نقول: </w:t>
      </w:r>
    </w:p>
    <w:p w:rsidR="008A55B1" w:rsidRPr="00D420C8" w:rsidRDefault="008A55B1" w:rsidP="00D420C8">
      <w:pPr>
        <w:spacing w:after="0" w:line="480" w:lineRule="exact"/>
        <w:ind w:firstLine="720"/>
        <w:jc w:val="both"/>
        <w:rPr>
          <w:rFonts w:cs="Traditional Arabic"/>
          <w:sz w:val="36"/>
          <w:szCs w:val="36"/>
          <w:rtl/>
        </w:rPr>
      </w:pPr>
      <w:r w:rsidRPr="00D420C8">
        <w:rPr>
          <w:rFonts w:cs="Traditional Arabic" w:hint="cs"/>
          <w:sz w:val="36"/>
          <w:szCs w:val="36"/>
          <w:rtl/>
        </w:rPr>
        <w:t>بأن الورقة النقدية اكتسبت صفتها كنقد، وأدت وظائف النقود مع عدم وجود قيمة ذاتية تعادلية لها في نفسها بالنظر إلى عاملين أو سببين:</w:t>
      </w:r>
      <w:r w:rsidR="00D420C8" w:rsidRPr="00D420C8">
        <w:rPr>
          <w:rFonts w:cs="Traditional Arabic" w:hint="cs"/>
          <w:sz w:val="36"/>
          <w:szCs w:val="36"/>
          <w:rtl/>
        </w:rPr>
        <w:t xml:space="preserve"> </w:t>
      </w:r>
      <w:r w:rsidRPr="00D420C8">
        <w:rPr>
          <w:rFonts w:cs="Traditional Arabic" w:hint="cs"/>
          <w:sz w:val="36"/>
          <w:szCs w:val="36"/>
          <w:rtl/>
        </w:rPr>
        <w:t>الأول: إلزام الدولة المصدرة لها لمواطنيها بجعلها أداة التبادل الوحيدة والمتاحة.</w:t>
      </w:r>
    </w:p>
    <w:p w:rsidR="008A55B1" w:rsidRPr="00D420C8" w:rsidRDefault="008A55B1" w:rsidP="008A55B1">
      <w:pPr>
        <w:spacing w:after="0" w:line="480" w:lineRule="exact"/>
        <w:ind w:firstLine="720"/>
        <w:jc w:val="both"/>
        <w:rPr>
          <w:rFonts w:cs="Traditional Arabic"/>
          <w:sz w:val="36"/>
          <w:szCs w:val="36"/>
          <w:rtl/>
        </w:rPr>
      </w:pPr>
      <w:r w:rsidRPr="00D420C8">
        <w:rPr>
          <w:rFonts w:cs="Traditional Arabic" w:hint="cs"/>
          <w:sz w:val="36"/>
          <w:szCs w:val="36"/>
          <w:rtl/>
        </w:rPr>
        <w:lastRenderedPageBreak/>
        <w:t>والثاني: تمتع هذه الورقة بالقبول العام لدى الأفراد في تسوية الديون والالتزامات.</w:t>
      </w:r>
    </w:p>
    <w:p w:rsidR="003A5BA1" w:rsidRDefault="003A5BA1" w:rsidP="003A5BA1">
      <w:pPr>
        <w:spacing w:after="0" w:line="480" w:lineRule="exact"/>
        <w:ind w:firstLine="720"/>
        <w:jc w:val="both"/>
        <w:rPr>
          <w:rFonts w:cs="Traditional Arabic"/>
          <w:sz w:val="36"/>
          <w:szCs w:val="36"/>
          <w:rtl/>
        </w:rPr>
      </w:pPr>
      <w:r>
        <w:rPr>
          <w:rFonts w:cs="Traditional Arabic" w:hint="cs"/>
          <w:sz w:val="36"/>
          <w:szCs w:val="36"/>
          <w:u w:val="single"/>
          <w:rtl/>
        </w:rPr>
        <w:t xml:space="preserve">* </w:t>
      </w:r>
      <w:r w:rsidRPr="003A5BA1">
        <w:rPr>
          <w:rFonts w:cs="Traditional Arabic" w:hint="cs"/>
          <w:sz w:val="36"/>
          <w:szCs w:val="36"/>
          <w:u w:val="single"/>
          <w:rtl/>
        </w:rPr>
        <w:t>أنواع النقود الورقية:</w:t>
      </w:r>
      <w:r w:rsidRPr="003A5BA1">
        <w:rPr>
          <w:rFonts w:cs="Traditional Arabic" w:hint="cs"/>
          <w:sz w:val="36"/>
          <w:szCs w:val="36"/>
          <w:rtl/>
        </w:rPr>
        <w:t xml:space="preserve"> </w:t>
      </w:r>
      <w:r>
        <w:rPr>
          <w:rFonts w:cs="Traditional Arabic" w:hint="cs"/>
          <w:sz w:val="36"/>
          <w:szCs w:val="36"/>
          <w:rtl/>
        </w:rPr>
        <w:t xml:space="preserve">وتتنوع النقود الائتمانية </w:t>
      </w:r>
      <w:r>
        <w:rPr>
          <w:rFonts w:cs="Traditional Arabic"/>
          <w:sz w:val="36"/>
          <w:szCs w:val="36"/>
          <w:rtl/>
        </w:rPr>
        <w:t>–</w:t>
      </w:r>
      <w:r>
        <w:rPr>
          <w:rFonts w:cs="Traditional Arabic" w:hint="cs"/>
          <w:sz w:val="36"/>
          <w:szCs w:val="36"/>
          <w:rtl/>
        </w:rPr>
        <w:t>كما أسلفنا من قبل- إلى ثلاثة أنواع رئيسية هي:</w:t>
      </w:r>
    </w:p>
    <w:p w:rsidR="003A5BA1" w:rsidRDefault="003A5BA1" w:rsidP="00B41678">
      <w:pPr>
        <w:spacing w:after="0" w:line="480" w:lineRule="exact"/>
        <w:ind w:firstLine="720"/>
        <w:jc w:val="both"/>
        <w:rPr>
          <w:rFonts w:cs="Traditional Arabic"/>
          <w:sz w:val="36"/>
          <w:szCs w:val="36"/>
          <w:rtl/>
        </w:rPr>
      </w:pPr>
      <w:r>
        <w:rPr>
          <w:rFonts w:cs="Traditional Arabic" w:hint="cs"/>
          <w:sz w:val="36"/>
          <w:szCs w:val="36"/>
          <w:rtl/>
        </w:rPr>
        <w:t>1- المسكوكات المعدنية الرمزية: وهي عملات مساعدة لها قوة إبراء محدودة، ومنذ قيام ثورة يوليو 1952 في مصر سكت منها أن</w:t>
      </w:r>
      <w:r w:rsidR="00B41678">
        <w:rPr>
          <w:rFonts w:cs="Traditional Arabic" w:hint="cs"/>
          <w:sz w:val="36"/>
          <w:szCs w:val="36"/>
          <w:rtl/>
        </w:rPr>
        <w:t>و</w:t>
      </w:r>
      <w:r>
        <w:rPr>
          <w:rFonts w:cs="Traditional Arabic" w:hint="cs"/>
          <w:sz w:val="36"/>
          <w:szCs w:val="36"/>
          <w:rtl/>
        </w:rPr>
        <w:t>اع كثيرة من فئات المليم والخمسة والعشرة مليمات والخمسة قروش والعشرة والعشرين قرشا</w:t>
      </w:r>
      <w:r w:rsidR="00B41678">
        <w:rPr>
          <w:rFonts w:cs="Traditional Arabic" w:hint="cs"/>
          <w:sz w:val="36"/>
          <w:szCs w:val="36"/>
          <w:rtl/>
        </w:rPr>
        <w:t xml:space="preserve"> والخمسة وعشرين قرشا والمائة قرش</w:t>
      </w:r>
      <w:r>
        <w:rPr>
          <w:rFonts w:cs="Traditional Arabic" w:hint="cs"/>
          <w:sz w:val="36"/>
          <w:szCs w:val="36"/>
          <w:rtl/>
        </w:rPr>
        <w:t xml:space="preserve">، وقد تعرضت هذه المسكوكات في مصر لعدد كبير من التغيرات في شكلها وقطرها ووزنها والمادة التي تسك منها ووحدة النقد الأساسية فيها </w:t>
      </w:r>
      <w:r w:rsidRPr="003A5BA1">
        <w:rPr>
          <w:rFonts w:cs="Traditional Arabic" w:hint="cs"/>
          <w:sz w:val="36"/>
          <w:szCs w:val="36"/>
          <w:vertAlign w:val="superscript"/>
          <w:rtl/>
        </w:rPr>
        <w:t>(</w:t>
      </w:r>
      <w:r w:rsidRPr="003A5BA1">
        <w:rPr>
          <w:rStyle w:val="a4"/>
          <w:rFonts w:cs="Traditional Arabic"/>
          <w:sz w:val="36"/>
          <w:szCs w:val="36"/>
          <w:rtl/>
        </w:rPr>
        <w:footnoteReference w:id="22"/>
      </w:r>
      <w:r w:rsidRPr="003A5BA1">
        <w:rPr>
          <w:rFonts w:cs="Traditional Arabic" w:hint="cs"/>
          <w:sz w:val="36"/>
          <w:szCs w:val="36"/>
          <w:vertAlign w:val="superscript"/>
          <w:rtl/>
        </w:rPr>
        <w:t>)</w:t>
      </w:r>
      <w:r>
        <w:rPr>
          <w:rFonts w:cs="Traditional Arabic" w:hint="cs"/>
          <w:sz w:val="36"/>
          <w:szCs w:val="36"/>
          <w:rtl/>
        </w:rPr>
        <w:t>.</w:t>
      </w:r>
    </w:p>
    <w:p w:rsidR="003A5BA1" w:rsidRPr="000038C4" w:rsidRDefault="003A5BA1" w:rsidP="003A5BA1">
      <w:pPr>
        <w:spacing w:after="0" w:line="480" w:lineRule="exact"/>
        <w:ind w:firstLine="720"/>
        <w:jc w:val="both"/>
        <w:rPr>
          <w:rFonts w:cs="Traditional Arabic"/>
          <w:sz w:val="36"/>
          <w:szCs w:val="36"/>
          <w:u w:val="single"/>
          <w:rtl/>
        </w:rPr>
      </w:pPr>
      <w:r w:rsidRPr="000038C4">
        <w:rPr>
          <w:rFonts w:cs="Traditional Arabic" w:hint="cs"/>
          <w:sz w:val="36"/>
          <w:szCs w:val="36"/>
          <w:u w:val="single"/>
          <w:rtl/>
        </w:rPr>
        <w:t>ماركات هيئة النقل العام بالقاهرة كبديل عن المسكوكات الرمزية:</w:t>
      </w:r>
    </w:p>
    <w:p w:rsidR="003A5BA1" w:rsidRDefault="003A5BA1" w:rsidP="00B41678">
      <w:pPr>
        <w:spacing w:after="0" w:line="480" w:lineRule="exact"/>
        <w:ind w:firstLine="720"/>
        <w:jc w:val="both"/>
        <w:rPr>
          <w:rFonts w:cs="Traditional Arabic"/>
          <w:sz w:val="36"/>
          <w:szCs w:val="36"/>
          <w:rtl/>
        </w:rPr>
      </w:pPr>
      <w:r>
        <w:rPr>
          <w:rFonts w:cs="Traditional Arabic" w:hint="cs"/>
          <w:sz w:val="36"/>
          <w:szCs w:val="36"/>
          <w:rtl/>
        </w:rPr>
        <w:t>وقد قامت</w:t>
      </w:r>
      <w:r w:rsidR="000038C4">
        <w:rPr>
          <w:rFonts w:cs="Traditional Arabic" w:hint="cs"/>
          <w:sz w:val="36"/>
          <w:szCs w:val="36"/>
          <w:rtl/>
        </w:rPr>
        <w:t xml:space="preserve"> هيئة النقل العام في كل من القاهرة والإسكندرية بسك ماركات معدنية، لاستخدامها كبديل للعملات النقدية الصغيرة، ففي سنة 1967 قامت هيئة النقل العام بالقاهرة بالاتفاق مع مصلحة سك العملة بإصدار ماركتين خاصتين من الألمونيوم، لاستخدامهما في المواصلات العامة بدلا من النقود تزن الأولى 1</w:t>
      </w:r>
      <w:r w:rsidR="00B41678">
        <w:rPr>
          <w:rFonts w:cs="Traditional Arabic" w:hint="cs"/>
          <w:sz w:val="36"/>
          <w:szCs w:val="36"/>
          <w:rtl/>
        </w:rPr>
        <w:t>,</w:t>
      </w:r>
      <w:r w:rsidR="000038C4">
        <w:rPr>
          <w:rFonts w:cs="Traditional Arabic" w:hint="cs"/>
          <w:sz w:val="36"/>
          <w:szCs w:val="36"/>
          <w:rtl/>
        </w:rPr>
        <w:t>75جراما وهي تعادل في القيمة العشرة مليمات</w:t>
      </w:r>
      <w:r w:rsidR="003A6812">
        <w:rPr>
          <w:rFonts w:cs="Traditional Arabic" w:hint="cs"/>
          <w:sz w:val="36"/>
          <w:szCs w:val="36"/>
          <w:rtl/>
        </w:rPr>
        <w:t xml:space="preserve"> وتزن الثانية 1</w:t>
      </w:r>
      <w:r w:rsidR="00B41678">
        <w:rPr>
          <w:rFonts w:cs="Traditional Arabic" w:hint="cs"/>
          <w:sz w:val="36"/>
          <w:szCs w:val="36"/>
          <w:rtl/>
        </w:rPr>
        <w:t>,</w:t>
      </w:r>
      <w:r w:rsidR="003A6812">
        <w:rPr>
          <w:rFonts w:cs="Traditional Arabic" w:hint="cs"/>
          <w:sz w:val="36"/>
          <w:szCs w:val="36"/>
          <w:rtl/>
        </w:rPr>
        <w:t xml:space="preserve">5جراما وهي تعادل الخمسة مليمات، وقد اختفت هذه الماركات بعد عدة أشهر من سكها، ثم أصدرت الهيئة ماركات أخرى سنة 1980 من الألمونيوم مغنسيوم </w:t>
      </w:r>
      <w:r w:rsidR="00E06276">
        <w:rPr>
          <w:rFonts w:cs="Traditional Arabic" w:hint="cs"/>
          <w:sz w:val="36"/>
          <w:szCs w:val="36"/>
          <w:rtl/>
        </w:rPr>
        <w:t xml:space="preserve">بفئتين كذلك لاستخدامهما كبديل </w:t>
      </w:r>
      <w:r w:rsidR="00E06276" w:rsidRPr="00397AF1">
        <w:rPr>
          <w:rFonts w:cs="Traditional Arabic" w:hint="cs"/>
          <w:spacing w:val="-12"/>
          <w:sz w:val="36"/>
          <w:szCs w:val="36"/>
          <w:rtl/>
        </w:rPr>
        <w:t>للعملات النقدية في وسائل النقل العام بالقاهرة بنفس أوزان وقيمة الماركتين السابقتين.</w:t>
      </w:r>
    </w:p>
    <w:p w:rsidR="00E06276" w:rsidRDefault="00E06276" w:rsidP="00B41678">
      <w:pPr>
        <w:spacing w:after="0" w:line="480" w:lineRule="exact"/>
        <w:ind w:firstLine="720"/>
        <w:jc w:val="both"/>
        <w:rPr>
          <w:rFonts w:cs="Traditional Arabic"/>
          <w:sz w:val="36"/>
          <w:szCs w:val="36"/>
          <w:rtl/>
        </w:rPr>
      </w:pPr>
      <w:r>
        <w:rPr>
          <w:rFonts w:cs="Traditional Arabic" w:hint="cs"/>
          <w:sz w:val="36"/>
          <w:szCs w:val="36"/>
          <w:rtl/>
        </w:rPr>
        <w:lastRenderedPageBreak/>
        <w:t xml:space="preserve">كما لجأت هيئة نقل الركاب بمحافظة الإسكندرية </w:t>
      </w:r>
      <w:r w:rsidR="00B41678">
        <w:rPr>
          <w:rFonts w:cs="Traditional Arabic" w:hint="cs"/>
          <w:sz w:val="36"/>
          <w:szCs w:val="36"/>
          <w:rtl/>
        </w:rPr>
        <w:t>بالاتفاق</w:t>
      </w:r>
      <w:r>
        <w:rPr>
          <w:rFonts w:cs="Traditional Arabic" w:hint="cs"/>
          <w:sz w:val="36"/>
          <w:szCs w:val="36"/>
          <w:rtl/>
        </w:rPr>
        <w:t xml:space="preserve"> مع مصلحة</w:t>
      </w:r>
      <w:r w:rsidR="00A65D56">
        <w:rPr>
          <w:rFonts w:cs="Traditional Arabic" w:hint="cs"/>
          <w:sz w:val="36"/>
          <w:szCs w:val="36"/>
          <w:rtl/>
        </w:rPr>
        <w:t xml:space="preserve"> سك العملة إلى نفس الطريق لحل أزمة الفكة</w:t>
      </w:r>
      <w:r w:rsidR="00B41678">
        <w:rPr>
          <w:rFonts w:cs="Traditional Arabic" w:hint="cs"/>
          <w:sz w:val="36"/>
          <w:szCs w:val="36"/>
          <w:rtl/>
        </w:rPr>
        <w:t xml:space="preserve"> (الصرف)</w:t>
      </w:r>
      <w:r w:rsidR="00A65D56">
        <w:rPr>
          <w:rFonts w:cs="Traditional Arabic" w:hint="cs"/>
          <w:sz w:val="36"/>
          <w:szCs w:val="36"/>
          <w:rtl/>
        </w:rPr>
        <w:t xml:space="preserve"> بوسائل المواصلات بها بدلا من النقود الصغيرة </w:t>
      </w:r>
      <w:r w:rsidR="00A65D56" w:rsidRPr="00A65D56">
        <w:rPr>
          <w:rFonts w:cs="Traditional Arabic" w:hint="cs"/>
          <w:sz w:val="36"/>
          <w:szCs w:val="36"/>
          <w:vertAlign w:val="superscript"/>
          <w:rtl/>
        </w:rPr>
        <w:t>(</w:t>
      </w:r>
      <w:r w:rsidR="00A65D56" w:rsidRPr="00A65D56">
        <w:rPr>
          <w:rStyle w:val="a4"/>
          <w:rFonts w:cs="Traditional Arabic"/>
          <w:sz w:val="36"/>
          <w:szCs w:val="36"/>
          <w:rtl/>
        </w:rPr>
        <w:footnoteReference w:id="23"/>
      </w:r>
      <w:r w:rsidR="00A65D56" w:rsidRPr="00A65D56">
        <w:rPr>
          <w:rFonts w:cs="Traditional Arabic" w:hint="cs"/>
          <w:sz w:val="36"/>
          <w:szCs w:val="36"/>
          <w:vertAlign w:val="superscript"/>
          <w:rtl/>
        </w:rPr>
        <w:t>)</w:t>
      </w:r>
      <w:r w:rsidR="00A65D56">
        <w:rPr>
          <w:rFonts w:cs="Traditional Arabic" w:hint="cs"/>
          <w:sz w:val="36"/>
          <w:szCs w:val="36"/>
          <w:rtl/>
        </w:rPr>
        <w:t>.</w:t>
      </w:r>
    </w:p>
    <w:p w:rsidR="00A65D56" w:rsidRDefault="00A65D56" w:rsidP="00B41678">
      <w:pPr>
        <w:spacing w:after="0" w:line="480" w:lineRule="exact"/>
        <w:ind w:firstLine="720"/>
        <w:jc w:val="both"/>
        <w:rPr>
          <w:rFonts w:cs="Traditional Arabic"/>
          <w:sz w:val="36"/>
          <w:szCs w:val="36"/>
          <w:rtl/>
        </w:rPr>
      </w:pPr>
      <w:r>
        <w:rPr>
          <w:rFonts w:cs="Traditional Arabic" w:hint="cs"/>
          <w:sz w:val="36"/>
          <w:szCs w:val="36"/>
          <w:rtl/>
        </w:rPr>
        <w:t>وإذا كان الأصل في هذه الماركات أنه لا يجوز اعتبارها نقودا بالمعنى العام، وإنما هي بدائل النقود تستخدم فقط في وسائل النقل العام بكل من القاهرة والإسكندرية بحيث لا يصح التعامل بها في الأسواق بدلا من العملات المعدنية الصغيرة، إلا أن الواقع كان على خلاف هذا الأصل، فقد كانت هذه الماركات تلقى قبولا كوسي</w:t>
      </w:r>
      <w:r w:rsidR="00B41678">
        <w:rPr>
          <w:rFonts w:cs="Traditional Arabic" w:hint="cs"/>
          <w:sz w:val="36"/>
          <w:szCs w:val="36"/>
          <w:rtl/>
        </w:rPr>
        <w:t>ط</w:t>
      </w:r>
      <w:r>
        <w:rPr>
          <w:rFonts w:cs="Traditional Arabic" w:hint="cs"/>
          <w:sz w:val="36"/>
          <w:szCs w:val="36"/>
          <w:rtl/>
        </w:rPr>
        <w:t xml:space="preserve"> للتبادل في الأسواق بدلا من النقود المعدنية الصغيرة خاصة في شهر رمضان عندما تشتد أزمة الفكة ولا يجد الناس أمامهم سواها</w:t>
      </w:r>
      <w:r w:rsidR="00397AF1">
        <w:rPr>
          <w:rFonts w:cs="Traditional Arabic" w:hint="cs"/>
          <w:sz w:val="36"/>
          <w:szCs w:val="36"/>
          <w:rtl/>
        </w:rPr>
        <w:t>،</w:t>
      </w:r>
      <w:r>
        <w:rPr>
          <w:rFonts w:cs="Traditional Arabic" w:hint="cs"/>
          <w:sz w:val="36"/>
          <w:szCs w:val="36"/>
          <w:rtl/>
        </w:rPr>
        <w:t xml:space="preserve"> ولو لم تسحب هذه الماركات من الأسواق لطردت العملة </w:t>
      </w:r>
      <w:r w:rsidR="00397AF1">
        <w:rPr>
          <w:rFonts w:cs="Traditional Arabic" w:hint="cs"/>
          <w:sz w:val="36"/>
          <w:szCs w:val="36"/>
          <w:rtl/>
        </w:rPr>
        <w:t>المعدنية</w:t>
      </w:r>
      <w:r>
        <w:rPr>
          <w:rFonts w:cs="Traditional Arabic" w:hint="cs"/>
          <w:sz w:val="36"/>
          <w:szCs w:val="36"/>
          <w:rtl/>
        </w:rPr>
        <w:t xml:space="preserve"> الجيدة وفقا لقانون جريشام.</w:t>
      </w:r>
    </w:p>
    <w:p w:rsidR="00397AF1" w:rsidRDefault="00397AF1" w:rsidP="00B41678">
      <w:pPr>
        <w:spacing w:after="0" w:line="480" w:lineRule="exact"/>
        <w:ind w:firstLine="720"/>
        <w:jc w:val="both"/>
        <w:rPr>
          <w:rFonts w:cs="Traditional Arabic"/>
          <w:sz w:val="36"/>
          <w:szCs w:val="36"/>
          <w:rtl/>
        </w:rPr>
      </w:pPr>
      <w:r>
        <w:rPr>
          <w:rFonts w:cs="Traditional Arabic" w:hint="cs"/>
          <w:sz w:val="36"/>
          <w:szCs w:val="36"/>
          <w:rtl/>
        </w:rPr>
        <w:t>2- أما النوع الثاني من أنواع النقود الائتمانية فهو النقود الورقية، وهذا النوع ينقسم بدوره إلى نوعين هما: أوراق النقد الحكومية وأوراق البنكنوت.</w:t>
      </w:r>
    </w:p>
    <w:p w:rsidR="00397AF1" w:rsidRPr="00397AF1" w:rsidRDefault="00397AF1" w:rsidP="00397AF1">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Pr="00397AF1">
        <w:rPr>
          <w:rFonts w:cs="Traditional Arabic" w:hint="cs"/>
          <w:sz w:val="36"/>
          <w:szCs w:val="36"/>
          <w:u w:val="single"/>
          <w:rtl/>
        </w:rPr>
        <w:t>نقود المصارف (الودائع الجارية):</w:t>
      </w:r>
    </w:p>
    <w:p w:rsidR="00397AF1" w:rsidRDefault="00397AF1" w:rsidP="00397AF1">
      <w:pPr>
        <w:spacing w:after="0" w:line="480" w:lineRule="exact"/>
        <w:ind w:firstLine="720"/>
        <w:jc w:val="both"/>
        <w:rPr>
          <w:rFonts w:cs="Traditional Arabic"/>
          <w:sz w:val="36"/>
          <w:szCs w:val="36"/>
          <w:rtl/>
        </w:rPr>
      </w:pPr>
      <w:r>
        <w:rPr>
          <w:rFonts w:cs="Traditional Arabic" w:hint="cs"/>
          <w:sz w:val="36"/>
          <w:szCs w:val="36"/>
          <w:rtl/>
        </w:rPr>
        <w:t xml:space="preserve">3- والنوع الثالث والأخير من أنواع النقود الائتمانية وهو أحدثها هو: نقود المصارف أو نقود الودائع أو الودائع الجارية لدى البنوك التجارية، حيث تعتبر </w:t>
      </w:r>
      <w:r w:rsidR="00C00C06">
        <w:rPr>
          <w:rFonts w:cs="Traditional Arabic" w:hint="cs"/>
          <w:sz w:val="36"/>
          <w:szCs w:val="36"/>
          <w:rtl/>
        </w:rPr>
        <w:t xml:space="preserve">الودائع الجارية أو القابلة للسحب منها عند الطلب أو بمجرد </w:t>
      </w:r>
      <w:r w:rsidR="00C00C06">
        <w:rPr>
          <w:rFonts w:cs="Traditional Arabic" w:hint="cs"/>
          <w:sz w:val="36"/>
          <w:szCs w:val="36"/>
          <w:rtl/>
        </w:rPr>
        <w:lastRenderedPageBreak/>
        <w:t>الاطلاع، التزاما مصرفيا بدفع مبلغ معين من وحدات النقد القانونية للمودع أو لأمره عند الطلب بوسيلة نقل ملكية هي الشيك.</w:t>
      </w:r>
    </w:p>
    <w:p w:rsidR="00C00C06" w:rsidRDefault="00C00C06" w:rsidP="00B41678">
      <w:pPr>
        <w:spacing w:after="0" w:line="480" w:lineRule="exact"/>
        <w:ind w:firstLine="720"/>
        <w:jc w:val="both"/>
        <w:rPr>
          <w:rFonts w:cs="Traditional Arabic"/>
          <w:sz w:val="36"/>
          <w:szCs w:val="36"/>
          <w:rtl/>
        </w:rPr>
      </w:pPr>
      <w:r>
        <w:rPr>
          <w:rFonts w:cs="Traditional Arabic" w:hint="cs"/>
          <w:sz w:val="36"/>
          <w:szCs w:val="36"/>
          <w:rtl/>
        </w:rPr>
        <w:t>وإذا كانت الودائع تحت الطلب أو حسابات الشيكات لا تعد نقودا في الكلام العادي فإن الاقتصاديين يعدونها جزءا من عرض النقود لسبب وجيه هو: أنه يمكنك أن تدفع قيمة السلع والخدمات بواسطة الشيك بنفس السهولة التي يتم بها الدفع النقدي، وتقوم الحكومة بالفعل بدفع قيمة الأشياء بواسطة الشيك أكثر من الدفع النقدي، وهذا يعني أن حسابات الشيكات هي وسيلة تبادل مثلها مثل الدفع النقدي وحيث إنها تؤدي كل وظائف النقود لذا فإنه يجب اعتباره</w:t>
      </w:r>
      <w:r w:rsidR="00B41678">
        <w:rPr>
          <w:rFonts w:cs="Traditional Arabic" w:hint="cs"/>
          <w:sz w:val="36"/>
          <w:szCs w:val="36"/>
          <w:rtl/>
        </w:rPr>
        <w:t>ا</w:t>
      </w:r>
      <w:r>
        <w:rPr>
          <w:rFonts w:cs="Traditional Arabic" w:hint="cs"/>
          <w:sz w:val="36"/>
          <w:szCs w:val="36"/>
          <w:rtl/>
        </w:rPr>
        <w:t xml:space="preserve"> مثل النقود </w:t>
      </w:r>
      <w:r w:rsidRPr="00C00C06">
        <w:rPr>
          <w:rFonts w:cs="Traditional Arabic" w:hint="cs"/>
          <w:sz w:val="36"/>
          <w:szCs w:val="36"/>
          <w:vertAlign w:val="superscript"/>
          <w:rtl/>
        </w:rPr>
        <w:t>(</w:t>
      </w:r>
      <w:r w:rsidRPr="00C00C06">
        <w:rPr>
          <w:rStyle w:val="a4"/>
          <w:rFonts w:cs="Traditional Arabic"/>
          <w:sz w:val="36"/>
          <w:szCs w:val="36"/>
          <w:rtl/>
        </w:rPr>
        <w:footnoteReference w:id="24"/>
      </w:r>
      <w:r w:rsidRPr="00C00C06">
        <w:rPr>
          <w:rFonts w:cs="Traditional Arabic" w:hint="cs"/>
          <w:sz w:val="36"/>
          <w:szCs w:val="36"/>
          <w:vertAlign w:val="superscript"/>
          <w:rtl/>
        </w:rPr>
        <w:t>)</w:t>
      </w:r>
      <w:r>
        <w:rPr>
          <w:rFonts w:cs="Traditional Arabic" w:hint="cs"/>
          <w:sz w:val="36"/>
          <w:szCs w:val="36"/>
          <w:rtl/>
        </w:rPr>
        <w:t xml:space="preserve"> وتشترك نقود الودائع مع النقود الورقية في كونها ديونا لصالح مالكها أو حاملها في ذمة الجهة التي تلتزم بها وهي البنوك التجارية في حالة نقود الودائع، أو البنك المركزي في حالة النقد الورقي، أو قبل الدولة عموما بعد تأميم البنك المركزي والبنوك التجارية كما هو الحال في </w:t>
      </w:r>
      <w:r w:rsidR="00B41678">
        <w:rPr>
          <w:rFonts w:cs="Traditional Arabic" w:hint="cs"/>
          <w:sz w:val="36"/>
          <w:szCs w:val="36"/>
          <w:rtl/>
        </w:rPr>
        <w:t>النظم المصرفية</w:t>
      </w:r>
      <w:r>
        <w:rPr>
          <w:rFonts w:cs="Traditional Arabic" w:hint="cs"/>
          <w:sz w:val="36"/>
          <w:szCs w:val="36"/>
          <w:rtl/>
        </w:rPr>
        <w:t xml:space="preserve"> المعاصر</w:t>
      </w:r>
      <w:r w:rsidR="00B41678">
        <w:rPr>
          <w:rFonts w:cs="Traditional Arabic" w:hint="cs"/>
          <w:sz w:val="36"/>
          <w:szCs w:val="36"/>
          <w:rtl/>
        </w:rPr>
        <w:t>ة</w:t>
      </w:r>
      <w:r>
        <w:rPr>
          <w:rFonts w:cs="Traditional Arabic" w:hint="cs"/>
          <w:sz w:val="36"/>
          <w:szCs w:val="36"/>
          <w:rtl/>
        </w:rPr>
        <w:t>.</w:t>
      </w:r>
    </w:p>
    <w:p w:rsidR="004813C1" w:rsidRPr="004813C1" w:rsidRDefault="004813C1" w:rsidP="00397AF1">
      <w:pPr>
        <w:spacing w:after="0" w:line="480" w:lineRule="exact"/>
        <w:ind w:firstLine="720"/>
        <w:jc w:val="both"/>
        <w:rPr>
          <w:rFonts w:cs="Traditional Arabic"/>
          <w:sz w:val="36"/>
          <w:szCs w:val="36"/>
          <w:u w:val="single"/>
          <w:rtl/>
        </w:rPr>
      </w:pPr>
      <w:r w:rsidRPr="004813C1">
        <w:rPr>
          <w:rFonts w:cs="Traditional Arabic" w:hint="cs"/>
          <w:sz w:val="36"/>
          <w:szCs w:val="36"/>
          <w:u w:val="single"/>
          <w:rtl/>
        </w:rPr>
        <w:t>* معايير التفرقة بين النقود المصرفية والنقود الورقية والسلعية:</w:t>
      </w:r>
    </w:p>
    <w:p w:rsidR="00C00C06" w:rsidRDefault="00C00C06" w:rsidP="00397AF1">
      <w:pPr>
        <w:spacing w:after="0" w:line="480" w:lineRule="exact"/>
        <w:ind w:firstLine="720"/>
        <w:jc w:val="both"/>
        <w:rPr>
          <w:rFonts w:cs="Traditional Arabic"/>
          <w:sz w:val="36"/>
          <w:szCs w:val="36"/>
          <w:rtl/>
        </w:rPr>
      </w:pPr>
      <w:r>
        <w:rPr>
          <w:rFonts w:cs="Traditional Arabic" w:hint="cs"/>
          <w:sz w:val="36"/>
          <w:szCs w:val="36"/>
          <w:rtl/>
        </w:rPr>
        <w:t>وتختلف الودائع أو النقود المصرفية عن النقود الورقية والسلعية من حيث إن</w:t>
      </w:r>
      <w:r w:rsidR="004813C1">
        <w:rPr>
          <w:rFonts w:cs="Traditional Arabic" w:hint="cs"/>
          <w:sz w:val="36"/>
          <w:szCs w:val="36"/>
          <w:rtl/>
        </w:rPr>
        <w:t>ها</w:t>
      </w:r>
      <w:r>
        <w:rPr>
          <w:rFonts w:cs="Traditional Arabic" w:hint="cs"/>
          <w:sz w:val="36"/>
          <w:szCs w:val="36"/>
          <w:rtl/>
        </w:rPr>
        <w:t xml:space="preserve"> ليس لها كيان مادي ملموس، كما أن الشيك الذي تتداول هذه النقود بواسطته لا يتمتع بالقبول العام في التداول، حيث لا يلزم القانون الدائنين على قبوله. بمعنى: أن المدينين لا يستطيعون إلزام الدائنين والبائعين على قبول الشيك في إبراء الديون وتسديد أثمان المشتريات.</w:t>
      </w:r>
    </w:p>
    <w:p w:rsidR="00C00C06" w:rsidRDefault="00C00C06" w:rsidP="00C00C06">
      <w:pPr>
        <w:spacing w:after="0" w:line="480" w:lineRule="exact"/>
        <w:ind w:firstLine="720"/>
        <w:jc w:val="both"/>
        <w:rPr>
          <w:rFonts w:cs="Traditional Arabic"/>
          <w:sz w:val="36"/>
          <w:szCs w:val="36"/>
          <w:rtl/>
        </w:rPr>
      </w:pPr>
      <w:r>
        <w:rPr>
          <w:rFonts w:cs="Traditional Arabic" w:hint="cs"/>
          <w:sz w:val="36"/>
          <w:szCs w:val="36"/>
          <w:rtl/>
        </w:rPr>
        <w:lastRenderedPageBreak/>
        <w:t>وبالرغم من هذا القصور نجد هذا النوع من النقود يمثل الجانب الغالب من العرض الكلي للنقود في البلاد المتقدمة اقتصاديا، ويجب أن نتذكر أن الوديعة، وليس الشيك هي التي تعتبر نقودا، فالشيك لا يعد نقدا مثل ورقة البنكنوت فهو كما ذكرنا سالفا مجرد وسيلة لنقل مديونية البنك من شخص</w:t>
      </w:r>
      <w:r w:rsidR="00D26FA0">
        <w:rPr>
          <w:rFonts w:cs="Traditional Arabic" w:hint="cs"/>
          <w:sz w:val="36"/>
          <w:szCs w:val="36"/>
          <w:rtl/>
        </w:rPr>
        <w:t xml:space="preserve"> إلى آخر، ولا تتوافر فيه شروط القبول العام لأنه يصدر من شخص غير معروف من الجميع، كما أنه متقيد بتاريخ معين، وينص على مقدار محدد، وينتهي عمله بعملية واحدة بخلاف ورقة البنكنوت حيث تتداول بدون حائل بين الأفراد، وليس لها تاريخ محدد، كما تصدر من جهة موثوق بها من جميع الأفراد فالمقارنة إذن يجب أن تعقد بين أوراق البنكنوت والودائع، ففي حالة أوراق البنكنوت تدون مديونية البنك أو السلطات النقدية التي أصدرتها في قصاصة من الورق تتداول بين الجمهور، أما في حالة الوديعة فتسجل مديونية البنك في دفاتره، وتتداول عن طريق سحب الشيكات </w:t>
      </w:r>
      <w:r w:rsidR="00D26FA0" w:rsidRPr="00D26FA0">
        <w:rPr>
          <w:rFonts w:cs="Traditional Arabic" w:hint="cs"/>
          <w:sz w:val="36"/>
          <w:szCs w:val="36"/>
          <w:vertAlign w:val="superscript"/>
          <w:rtl/>
        </w:rPr>
        <w:t>(</w:t>
      </w:r>
      <w:r w:rsidR="00D26FA0" w:rsidRPr="00D26FA0">
        <w:rPr>
          <w:rStyle w:val="a4"/>
          <w:rFonts w:cs="Traditional Arabic"/>
          <w:sz w:val="36"/>
          <w:szCs w:val="36"/>
          <w:rtl/>
        </w:rPr>
        <w:footnoteReference w:id="25"/>
      </w:r>
      <w:r w:rsidR="00D26FA0" w:rsidRPr="00D26FA0">
        <w:rPr>
          <w:rFonts w:cs="Traditional Arabic" w:hint="cs"/>
          <w:sz w:val="36"/>
          <w:szCs w:val="36"/>
          <w:vertAlign w:val="superscript"/>
          <w:rtl/>
        </w:rPr>
        <w:t>)</w:t>
      </w:r>
      <w:r w:rsidR="00D26FA0">
        <w:rPr>
          <w:rFonts w:cs="Traditional Arabic" w:hint="cs"/>
          <w:sz w:val="36"/>
          <w:szCs w:val="36"/>
          <w:rtl/>
        </w:rPr>
        <w:t>.</w:t>
      </w:r>
    </w:p>
    <w:p w:rsidR="00D26FA0" w:rsidRDefault="00D26FA0" w:rsidP="00C00C06">
      <w:pPr>
        <w:spacing w:after="0" w:line="480" w:lineRule="exact"/>
        <w:ind w:firstLine="720"/>
        <w:jc w:val="both"/>
        <w:rPr>
          <w:rFonts w:cs="Traditional Arabic"/>
          <w:sz w:val="36"/>
          <w:szCs w:val="36"/>
          <w:rtl/>
        </w:rPr>
      </w:pPr>
      <w:r>
        <w:rPr>
          <w:rFonts w:cs="Traditional Arabic" w:hint="cs"/>
          <w:sz w:val="36"/>
          <w:szCs w:val="36"/>
          <w:rtl/>
        </w:rPr>
        <w:t xml:space="preserve">وعلى وجه العموم فإن العرض النقدي أو التداول النقدي يتألف في معظم دول العالم حاليا من النقود الائتمانية والتي تتمثل </w:t>
      </w:r>
      <w:r>
        <w:rPr>
          <w:rFonts w:cs="Traditional Arabic"/>
          <w:sz w:val="36"/>
          <w:szCs w:val="36"/>
          <w:rtl/>
        </w:rPr>
        <w:t>–</w:t>
      </w:r>
      <w:r>
        <w:rPr>
          <w:rFonts w:cs="Traditional Arabic" w:hint="cs"/>
          <w:sz w:val="36"/>
          <w:szCs w:val="36"/>
          <w:rtl/>
        </w:rPr>
        <w:t xml:space="preserve"> كما أسلفنا </w:t>
      </w:r>
      <w:r>
        <w:rPr>
          <w:rFonts w:cs="Traditional Arabic"/>
          <w:sz w:val="36"/>
          <w:szCs w:val="36"/>
          <w:rtl/>
        </w:rPr>
        <w:t>–</w:t>
      </w:r>
      <w:r>
        <w:rPr>
          <w:rFonts w:cs="Traditional Arabic" w:hint="cs"/>
          <w:sz w:val="36"/>
          <w:szCs w:val="36"/>
          <w:rtl/>
        </w:rPr>
        <w:t xml:space="preserve"> في: المسكوكات الرمزية والنقود الورقية بنوعيها والودائع الجارية لدى البنوك التجارية، وتتفاوت الأهمية النسبية لمختلف أنواع النقود الائتمانية، كما تختلف هذه النقود فيما بينها من عدة وجوه:</w:t>
      </w:r>
    </w:p>
    <w:p w:rsidR="00D26FA0" w:rsidRDefault="00D26FA0" w:rsidP="00D26FA0">
      <w:pPr>
        <w:spacing w:after="0" w:line="480" w:lineRule="exact"/>
        <w:ind w:firstLine="720"/>
        <w:jc w:val="both"/>
        <w:rPr>
          <w:rFonts w:cs="Traditional Arabic"/>
          <w:sz w:val="36"/>
          <w:szCs w:val="36"/>
          <w:rtl/>
        </w:rPr>
      </w:pPr>
      <w:r w:rsidRPr="002A17D7">
        <w:rPr>
          <w:rFonts w:cs="Traditional Arabic" w:hint="cs"/>
          <w:sz w:val="36"/>
          <w:szCs w:val="36"/>
          <w:u w:val="single"/>
          <w:rtl/>
        </w:rPr>
        <w:lastRenderedPageBreak/>
        <w:t>فهي أولا:</w:t>
      </w:r>
      <w:r>
        <w:rPr>
          <w:rFonts w:cs="Traditional Arabic" w:hint="cs"/>
          <w:sz w:val="36"/>
          <w:szCs w:val="36"/>
          <w:rtl/>
        </w:rPr>
        <w:t xml:space="preserve"> تختلف في الصفة القانونية التي يسبغها عليها قانون إصدارها، فأوراق البنكنوت تتمتع بقوة إبراء الديون والالتزامات غير محدودة، خلافا للمسكوكات الرمزية حيث إن قوة إبرائها في الوفاء بالالتزامات محدودة، أما نقود الودائع فلا يعترف لها القانون بثمة قوة إلزامية في الوفاء بالديون والالتزامات.</w:t>
      </w:r>
    </w:p>
    <w:p w:rsidR="002A17D7" w:rsidRDefault="002A17D7" w:rsidP="00D26FA0">
      <w:pPr>
        <w:spacing w:after="0" w:line="480" w:lineRule="exact"/>
        <w:ind w:firstLine="720"/>
        <w:jc w:val="both"/>
        <w:rPr>
          <w:rFonts w:cs="Traditional Arabic"/>
          <w:sz w:val="36"/>
          <w:szCs w:val="36"/>
          <w:rtl/>
        </w:rPr>
      </w:pPr>
      <w:r w:rsidRPr="002A17D7">
        <w:rPr>
          <w:rFonts w:cs="Traditional Arabic" w:hint="cs"/>
          <w:sz w:val="36"/>
          <w:szCs w:val="36"/>
          <w:u w:val="single"/>
          <w:rtl/>
        </w:rPr>
        <w:t>وهي ثانيا:</w:t>
      </w:r>
      <w:r>
        <w:rPr>
          <w:rFonts w:cs="Traditional Arabic" w:hint="cs"/>
          <w:sz w:val="36"/>
          <w:szCs w:val="36"/>
          <w:rtl/>
        </w:rPr>
        <w:t xml:space="preserve"> تختلف في الهيئة المصدرة لها، حيث تتولى الدولة مباشرة بإصدار المسكوكات الرمزية، بينما تعهد معظم بلاد العالم إلى بنوكها المركزية بإصدار النقود الورقية، بيد أن الواقع العملي يؤكد أن أوراق البنكنوت ليست سوى نوع من النقود الحكومية، حيث إن البنك المركزي في معظم دول العالم مملوك مباشرة للدولة، أو على الأقل هي مشرفة ومهيمنة عليه، على ذلك فإن التفرقة بين النقود الحكومية وأوراق البنكنوت غير حقيقية.</w:t>
      </w:r>
    </w:p>
    <w:p w:rsidR="008A55B1" w:rsidRDefault="0007669A" w:rsidP="004468FE">
      <w:pPr>
        <w:spacing w:after="0" w:line="480" w:lineRule="exact"/>
        <w:ind w:firstLine="720"/>
        <w:jc w:val="both"/>
        <w:rPr>
          <w:rFonts w:cs="Traditional Arabic"/>
          <w:sz w:val="36"/>
          <w:szCs w:val="36"/>
          <w:rtl/>
        </w:rPr>
      </w:pPr>
      <w:r>
        <w:rPr>
          <w:rFonts w:cs="Traditional Arabic" w:hint="cs"/>
          <w:sz w:val="36"/>
          <w:szCs w:val="36"/>
          <w:rtl/>
        </w:rPr>
        <w:t>وكذلك الحال في نقود الودائع لدى بنوك القطاع العام التجارية بخلاف بنوك الاستثمار والقطاع الخاص غير المملوكة للدولة.</w:t>
      </w:r>
    </w:p>
    <w:p w:rsidR="0007669A" w:rsidRDefault="0007669A" w:rsidP="004468FE">
      <w:pPr>
        <w:spacing w:after="0" w:line="480" w:lineRule="exact"/>
        <w:ind w:firstLine="720"/>
        <w:jc w:val="both"/>
        <w:rPr>
          <w:rFonts w:cs="Traditional Arabic"/>
          <w:sz w:val="36"/>
          <w:szCs w:val="36"/>
          <w:rtl/>
        </w:rPr>
      </w:pPr>
      <w:r>
        <w:rPr>
          <w:rFonts w:cs="Traditional Arabic" w:hint="cs"/>
          <w:sz w:val="36"/>
          <w:szCs w:val="36"/>
          <w:rtl/>
        </w:rPr>
        <w:t>أما بالنسبة لتفاوت الأهمية النسبية لأنواع النقود الائتمانية السابقة فإنها تتمثل في أن: المسكوكات الرمزية تصدرها الدولة كعملة مساعدة في أغلب الأحوال وتتحدد كمية المصدر منها بما يلزم لسد حاجات التعامل إلى النقود ذات الفئات الصغيرة، ولذا فإنها تصدر بمقادير محدودة، لا  تشكل إلا نسبة ضئيلة من مجموع العرض النقدي داخل الدولة.</w:t>
      </w:r>
    </w:p>
    <w:p w:rsidR="0007669A" w:rsidRDefault="0007669A" w:rsidP="0007669A">
      <w:pPr>
        <w:spacing w:after="0" w:line="480" w:lineRule="exact"/>
        <w:ind w:firstLine="720"/>
        <w:jc w:val="both"/>
        <w:rPr>
          <w:rFonts w:cs="Traditional Arabic"/>
          <w:sz w:val="36"/>
          <w:szCs w:val="36"/>
          <w:rtl/>
        </w:rPr>
      </w:pPr>
      <w:r>
        <w:rPr>
          <w:rFonts w:cs="Traditional Arabic" w:hint="cs"/>
          <w:sz w:val="36"/>
          <w:szCs w:val="36"/>
          <w:rtl/>
        </w:rPr>
        <w:t xml:space="preserve">أما بالنسبة لأهمية البنكنوت في مقابل نقود الودائع، فإنها تختلف باختلاف درجة تقدم الوعي المصرفي وطبيعة النظام الاقتصادي، سواء أكانت تلك الأهمية في عرض النقود أم في تسوية المدفوعات، والمقصود بالوعي </w:t>
      </w:r>
      <w:r>
        <w:rPr>
          <w:rFonts w:cs="Traditional Arabic" w:hint="cs"/>
          <w:sz w:val="36"/>
          <w:szCs w:val="36"/>
          <w:rtl/>
        </w:rPr>
        <w:lastRenderedPageBreak/>
        <w:t xml:space="preserve">المصرفي هو: تواضع الأفراد على إيداع أرصدتهم النقدية لدى البنوك، واعتمادهم على الشيكات في إجراء مدفوعاتهم </w:t>
      </w:r>
      <w:r w:rsidR="004813C1">
        <w:rPr>
          <w:rFonts w:cs="Traditional Arabic" w:hint="cs"/>
          <w:sz w:val="36"/>
          <w:szCs w:val="36"/>
          <w:rtl/>
        </w:rPr>
        <w:t>النقدية</w:t>
      </w:r>
      <w:r>
        <w:rPr>
          <w:rFonts w:cs="Traditional Arabic" w:hint="cs"/>
          <w:sz w:val="36"/>
          <w:szCs w:val="36"/>
          <w:rtl/>
        </w:rPr>
        <w:t xml:space="preserve">، ففي الدول المتقدمة اقتصاديا، حيث يبلغ الوعي المصرفي درجة كبيرة من التقدم تتزايد أهمية نقود الودائع في إجمالي عرض النقود، وتعتبر الشيكات الأداة الرئيسية لتسوية المدفوعات، وعلى العكس، تعتبر أوراق البنكنوت الأداة الرئيسية لتسوية </w:t>
      </w:r>
      <w:r w:rsidRPr="004F74D4">
        <w:rPr>
          <w:rFonts w:cs="Traditional Arabic" w:hint="cs"/>
          <w:spacing w:val="-16"/>
          <w:sz w:val="36"/>
          <w:szCs w:val="36"/>
          <w:rtl/>
        </w:rPr>
        <w:t xml:space="preserve">المدفوعات في الدول النامية، حيث تزداد أهميتها ومقدارها في مجموع العرض النقدي </w:t>
      </w:r>
      <w:r w:rsidRPr="004F74D4">
        <w:rPr>
          <w:rFonts w:cs="Traditional Arabic" w:hint="cs"/>
          <w:spacing w:val="-16"/>
          <w:sz w:val="36"/>
          <w:szCs w:val="36"/>
          <w:vertAlign w:val="superscript"/>
          <w:rtl/>
        </w:rPr>
        <w:t>(</w:t>
      </w:r>
      <w:r w:rsidRPr="004F74D4">
        <w:rPr>
          <w:rStyle w:val="a4"/>
          <w:rFonts w:cs="Traditional Arabic"/>
          <w:spacing w:val="-16"/>
          <w:sz w:val="36"/>
          <w:szCs w:val="36"/>
          <w:rtl/>
        </w:rPr>
        <w:footnoteReference w:id="26"/>
      </w:r>
      <w:r w:rsidRPr="004F74D4">
        <w:rPr>
          <w:rFonts w:cs="Traditional Arabic" w:hint="cs"/>
          <w:spacing w:val="-16"/>
          <w:sz w:val="36"/>
          <w:szCs w:val="36"/>
          <w:vertAlign w:val="superscript"/>
          <w:rtl/>
        </w:rPr>
        <w:t>)</w:t>
      </w:r>
      <w:r w:rsidRPr="004F74D4">
        <w:rPr>
          <w:rFonts w:cs="Traditional Arabic" w:hint="cs"/>
          <w:spacing w:val="-16"/>
          <w:sz w:val="36"/>
          <w:szCs w:val="36"/>
          <w:rtl/>
        </w:rPr>
        <w:t>.</w:t>
      </w:r>
    </w:p>
    <w:p w:rsidR="005032C3" w:rsidRDefault="005032C3" w:rsidP="0007669A">
      <w:pPr>
        <w:spacing w:after="0" w:line="480" w:lineRule="exact"/>
        <w:ind w:firstLine="720"/>
        <w:jc w:val="both"/>
        <w:rPr>
          <w:rFonts w:cs="Traditional Arabic"/>
          <w:b/>
          <w:bCs/>
          <w:sz w:val="36"/>
          <w:szCs w:val="36"/>
          <w:u w:val="single"/>
          <w:rtl/>
        </w:rPr>
      </w:pPr>
    </w:p>
    <w:p w:rsidR="0007669A" w:rsidRPr="004813C1" w:rsidRDefault="0007669A" w:rsidP="0007669A">
      <w:pPr>
        <w:spacing w:after="0" w:line="480" w:lineRule="exact"/>
        <w:ind w:firstLine="720"/>
        <w:jc w:val="both"/>
        <w:rPr>
          <w:rFonts w:cs="Traditional Arabic"/>
          <w:b/>
          <w:bCs/>
          <w:sz w:val="36"/>
          <w:szCs w:val="36"/>
          <w:u w:val="single"/>
          <w:rtl/>
        </w:rPr>
      </w:pPr>
      <w:r w:rsidRPr="004813C1">
        <w:rPr>
          <w:rFonts w:cs="Traditional Arabic" w:hint="cs"/>
          <w:b/>
          <w:bCs/>
          <w:sz w:val="36"/>
          <w:szCs w:val="36"/>
          <w:u w:val="single"/>
          <w:rtl/>
        </w:rPr>
        <w:t>خصائص النقود:</w:t>
      </w:r>
    </w:p>
    <w:p w:rsidR="0007669A" w:rsidRDefault="0007669A" w:rsidP="0007669A">
      <w:pPr>
        <w:spacing w:after="0" w:line="480" w:lineRule="exact"/>
        <w:ind w:firstLine="720"/>
        <w:jc w:val="both"/>
        <w:rPr>
          <w:rFonts w:cs="Traditional Arabic"/>
          <w:sz w:val="36"/>
          <w:szCs w:val="36"/>
          <w:rtl/>
        </w:rPr>
      </w:pPr>
      <w:r>
        <w:rPr>
          <w:rFonts w:cs="Traditional Arabic" w:hint="cs"/>
          <w:sz w:val="36"/>
          <w:szCs w:val="36"/>
          <w:rtl/>
        </w:rPr>
        <w:t>وتشترك النقود الائتمانية بمختلف أنواعها في خاصيتين هما:</w:t>
      </w:r>
    </w:p>
    <w:p w:rsidR="0007669A" w:rsidRPr="004F74D4" w:rsidRDefault="0007669A" w:rsidP="0007669A">
      <w:pPr>
        <w:spacing w:after="0" w:line="480" w:lineRule="exact"/>
        <w:ind w:firstLine="720"/>
        <w:jc w:val="both"/>
        <w:rPr>
          <w:rFonts w:cs="Traditional Arabic"/>
          <w:spacing w:val="-12"/>
          <w:sz w:val="36"/>
          <w:szCs w:val="36"/>
          <w:rtl/>
        </w:rPr>
      </w:pPr>
      <w:r w:rsidRPr="004813C1">
        <w:rPr>
          <w:rFonts w:cs="Traditional Arabic" w:hint="cs"/>
          <w:spacing w:val="-12"/>
          <w:sz w:val="36"/>
          <w:szCs w:val="36"/>
          <w:u w:val="single"/>
          <w:rtl/>
        </w:rPr>
        <w:t>الأول</w:t>
      </w:r>
      <w:r w:rsidR="004813C1" w:rsidRPr="004813C1">
        <w:rPr>
          <w:rFonts w:cs="Traditional Arabic" w:hint="cs"/>
          <w:spacing w:val="-12"/>
          <w:sz w:val="36"/>
          <w:szCs w:val="36"/>
          <w:u w:val="single"/>
          <w:rtl/>
        </w:rPr>
        <w:t>ى</w:t>
      </w:r>
      <w:r w:rsidRPr="004813C1">
        <w:rPr>
          <w:rFonts w:cs="Traditional Arabic" w:hint="cs"/>
          <w:spacing w:val="-12"/>
          <w:sz w:val="36"/>
          <w:szCs w:val="36"/>
          <w:u w:val="single"/>
          <w:rtl/>
        </w:rPr>
        <w:t>:</w:t>
      </w:r>
      <w:r w:rsidRPr="004F74D4">
        <w:rPr>
          <w:rFonts w:cs="Traditional Arabic" w:hint="cs"/>
          <w:spacing w:val="-12"/>
          <w:sz w:val="36"/>
          <w:szCs w:val="36"/>
          <w:rtl/>
        </w:rPr>
        <w:t xml:space="preserve"> أنها كلها ديون ولكن ديونا على من؟ هذا ما سوف نبحثه مستقبلا.</w:t>
      </w:r>
    </w:p>
    <w:p w:rsidR="0007669A" w:rsidRDefault="0007669A" w:rsidP="0007669A">
      <w:pPr>
        <w:spacing w:after="0" w:line="480" w:lineRule="exact"/>
        <w:ind w:firstLine="720"/>
        <w:jc w:val="both"/>
        <w:rPr>
          <w:rFonts w:cs="Traditional Arabic"/>
          <w:sz w:val="36"/>
          <w:szCs w:val="36"/>
          <w:rtl/>
        </w:rPr>
      </w:pPr>
      <w:r w:rsidRPr="004813C1">
        <w:rPr>
          <w:rFonts w:cs="Traditional Arabic" w:hint="cs"/>
          <w:sz w:val="36"/>
          <w:szCs w:val="36"/>
          <w:u w:val="single"/>
          <w:rtl/>
        </w:rPr>
        <w:t>أما الخاصية الثانية</w:t>
      </w:r>
      <w:r>
        <w:rPr>
          <w:rFonts w:cs="Traditional Arabic" w:hint="cs"/>
          <w:sz w:val="36"/>
          <w:szCs w:val="36"/>
          <w:rtl/>
        </w:rPr>
        <w:t xml:space="preserve"> فهي: أن قيمتها النقدية أي الاسمية تفوق كثيرا قيمتها التجارية أي السلعية، بحيث تنفصل فيها العلاقة بين القيمتين، ومن هنا يدخلها عنصر الائتمان وتعد لذلك نقودا ائتمانية، وكذلك الحال بالنسبة </w:t>
      </w:r>
      <w:r w:rsidRPr="004F74D4">
        <w:rPr>
          <w:rFonts w:cs="Traditional Arabic" w:hint="cs"/>
          <w:spacing w:val="-12"/>
          <w:sz w:val="36"/>
          <w:szCs w:val="36"/>
          <w:rtl/>
        </w:rPr>
        <w:t xml:space="preserve">لنقود الودائع حيث هي </w:t>
      </w:r>
      <w:r w:rsidRPr="004F74D4">
        <w:rPr>
          <w:rFonts w:cs="Traditional Arabic"/>
          <w:spacing w:val="-12"/>
          <w:sz w:val="36"/>
          <w:szCs w:val="36"/>
          <w:rtl/>
        </w:rPr>
        <w:t>–</w:t>
      </w:r>
      <w:r w:rsidRPr="004F74D4">
        <w:rPr>
          <w:rFonts w:cs="Traditional Arabic" w:hint="cs"/>
          <w:spacing w:val="-12"/>
          <w:sz w:val="36"/>
          <w:szCs w:val="36"/>
          <w:rtl/>
        </w:rPr>
        <w:t>كما أسلفنا- مجرد قيد كتابي على دفاتر بنك تجاري.</w:t>
      </w:r>
    </w:p>
    <w:p w:rsidR="0007669A" w:rsidRDefault="0007669A">
      <w:pPr>
        <w:bidi w:val="0"/>
        <w:spacing w:after="0" w:line="240" w:lineRule="auto"/>
        <w:rPr>
          <w:rFonts w:cs="Traditional Arabic"/>
          <w:sz w:val="36"/>
          <w:szCs w:val="36"/>
          <w:rtl/>
        </w:rPr>
      </w:pPr>
      <w:r>
        <w:rPr>
          <w:rFonts w:cs="Traditional Arabic"/>
          <w:sz w:val="36"/>
          <w:szCs w:val="36"/>
          <w:rtl/>
        </w:rPr>
        <w:br w:type="page"/>
      </w:r>
    </w:p>
    <w:p w:rsidR="0007669A" w:rsidRPr="0007669A" w:rsidRDefault="0007669A" w:rsidP="0007669A">
      <w:pPr>
        <w:spacing w:after="0" w:line="480" w:lineRule="exact"/>
        <w:ind w:firstLine="720"/>
        <w:jc w:val="center"/>
        <w:rPr>
          <w:rFonts w:cs="Traditional Arabic"/>
          <w:b/>
          <w:bCs/>
          <w:sz w:val="36"/>
          <w:szCs w:val="36"/>
          <w:rtl/>
        </w:rPr>
      </w:pPr>
      <w:r w:rsidRPr="0007669A">
        <w:rPr>
          <w:rFonts w:cs="Traditional Arabic" w:hint="cs"/>
          <w:b/>
          <w:bCs/>
          <w:sz w:val="36"/>
          <w:szCs w:val="36"/>
          <w:rtl/>
        </w:rPr>
        <w:lastRenderedPageBreak/>
        <w:t>الفصل الثاني</w:t>
      </w:r>
    </w:p>
    <w:p w:rsidR="0007669A" w:rsidRPr="0007669A" w:rsidRDefault="0007669A" w:rsidP="0007669A">
      <w:pPr>
        <w:spacing w:after="0" w:line="480" w:lineRule="exact"/>
        <w:ind w:firstLine="720"/>
        <w:jc w:val="center"/>
        <w:rPr>
          <w:rFonts w:cs="Traditional Arabic"/>
          <w:b/>
          <w:bCs/>
          <w:sz w:val="36"/>
          <w:szCs w:val="36"/>
          <w:rtl/>
        </w:rPr>
      </w:pPr>
      <w:r w:rsidRPr="0007669A">
        <w:rPr>
          <w:rFonts w:cs="Traditional Arabic" w:hint="cs"/>
          <w:b/>
          <w:bCs/>
          <w:sz w:val="36"/>
          <w:szCs w:val="36"/>
          <w:rtl/>
        </w:rPr>
        <w:t>ماهية النقود وأنواعها وخصائص كل نوع</w:t>
      </w:r>
    </w:p>
    <w:p w:rsidR="0007669A" w:rsidRPr="0007669A" w:rsidRDefault="0007669A" w:rsidP="0007669A">
      <w:pPr>
        <w:spacing w:after="0" w:line="480" w:lineRule="exact"/>
        <w:ind w:firstLine="720"/>
        <w:jc w:val="center"/>
        <w:rPr>
          <w:rFonts w:cs="Traditional Arabic"/>
          <w:b/>
          <w:bCs/>
          <w:sz w:val="36"/>
          <w:szCs w:val="36"/>
          <w:rtl/>
        </w:rPr>
      </w:pPr>
      <w:r w:rsidRPr="0007669A">
        <w:rPr>
          <w:rFonts w:cs="Traditional Arabic" w:hint="cs"/>
          <w:b/>
          <w:bCs/>
          <w:sz w:val="36"/>
          <w:szCs w:val="36"/>
          <w:rtl/>
        </w:rPr>
        <w:t>في الفكر الاقتصادي الإسلامي</w:t>
      </w:r>
    </w:p>
    <w:p w:rsidR="0007669A" w:rsidRPr="0007669A" w:rsidRDefault="0007669A" w:rsidP="0007669A">
      <w:pPr>
        <w:spacing w:after="0" w:line="480" w:lineRule="exact"/>
        <w:ind w:firstLine="720"/>
        <w:jc w:val="both"/>
        <w:rPr>
          <w:rFonts w:cs="Traditional Arabic"/>
          <w:b/>
          <w:bCs/>
          <w:sz w:val="36"/>
          <w:szCs w:val="36"/>
          <w:u w:val="single"/>
          <w:rtl/>
        </w:rPr>
      </w:pPr>
      <w:r w:rsidRPr="0007669A">
        <w:rPr>
          <w:rFonts w:cs="Traditional Arabic" w:hint="cs"/>
          <w:b/>
          <w:bCs/>
          <w:sz w:val="36"/>
          <w:szCs w:val="36"/>
          <w:u w:val="single"/>
          <w:rtl/>
        </w:rPr>
        <w:t>تقديم وتقسيم:</w:t>
      </w:r>
    </w:p>
    <w:p w:rsidR="0007669A" w:rsidRDefault="0007669A" w:rsidP="004813C1">
      <w:pPr>
        <w:spacing w:after="0" w:line="480" w:lineRule="exact"/>
        <w:ind w:firstLine="720"/>
        <w:jc w:val="both"/>
        <w:rPr>
          <w:rFonts w:cs="Traditional Arabic"/>
          <w:sz w:val="36"/>
          <w:szCs w:val="36"/>
          <w:rtl/>
        </w:rPr>
      </w:pPr>
      <w:r>
        <w:rPr>
          <w:rFonts w:cs="Traditional Arabic" w:hint="cs"/>
          <w:sz w:val="36"/>
          <w:szCs w:val="36"/>
          <w:rtl/>
        </w:rPr>
        <w:t xml:space="preserve">عرف الفقه </w:t>
      </w:r>
      <w:r w:rsidR="004813C1">
        <w:rPr>
          <w:rFonts w:cs="Traditional Arabic" w:hint="cs"/>
          <w:sz w:val="36"/>
          <w:szCs w:val="36"/>
          <w:rtl/>
        </w:rPr>
        <w:t>الاقتصادي</w:t>
      </w:r>
      <w:r>
        <w:rPr>
          <w:rFonts w:cs="Traditional Arabic" w:hint="cs"/>
          <w:sz w:val="36"/>
          <w:szCs w:val="36"/>
          <w:rtl/>
        </w:rPr>
        <w:t xml:space="preserve"> الإسلامي نوعين رئيسين من النقود السلعية ارتبطت بهما جميع التكاليف وأحكام المعاملات الشرعية، وهما: الدرهم، والدينار. كما عرف كذلك نوعا من العملات المساعدة التي خصصت في </w:t>
      </w:r>
      <w:r w:rsidR="004813C1">
        <w:rPr>
          <w:rFonts w:cs="Traditional Arabic" w:hint="cs"/>
          <w:sz w:val="36"/>
          <w:szCs w:val="36"/>
          <w:rtl/>
        </w:rPr>
        <w:t>الأصل لإجراء</w:t>
      </w:r>
      <w:r>
        <w:rPr>
          <w:rFonts w:cs="Traditional Arabic" w:hint="cs"/>
          <w:sz w:val="36"/>
          <w:szCs w:val="36"/>
          <w:rtl/>
        </w:rPr>
        <w:t xml:space="preserve"> عمليات التبادل البسيطة، ثم راج استخدامها فيما بعد في كثير من الأزمنة والأماكن، حتى طردت من التعامل العملات والنقود الجيدة (وفقا لقانون جريشام) على نحو ما يذكره القلقشندي فيما سيأتي في الفلوس الجدد، وإن كان جمهور الفقهاء على نحو ما سنرى كذلك لا يلحقونها بالنقدين في أحكامها رغم اعترافهم بها كوسيلة للمبادلة فقط. </w:t>
      </w:r>
    </w:p>
    <w:p w:rsidR="004813C1" w:rsidRPr="004813C1" w:rsidRDefault="004813C1" w:rsidP="0007669A">
      <w:pPr>
        <w:spacing w:after="0" w:line="480" w:lineRule="exact"/>
        <w:ind w:firstLine="720"/>
        <w:jc w:val="both"/>
        <w:rPr>
          <w:rFonts w:cs="Traditional Arabic"/>
          <w:sz w:val="36"/>
          <w:szCs w:val="36"/>
          <w:u w:val="single"/>
          <w:rtl/>
        </w:rPr>
      </w:pPr>
      <w:r w:rsidRPr="004813C1">
        <w:rPr>
          <w:rFonts w:cs="Traditional Arabic" w:hint="cs"/>
          <w:sz w:val="36"/>
          <w:szCs w:val="36"/>
          <w:u w:val="single"/>
          <w:rtl/>
        </w:rPr>
        <w:t>* أشباه النقود في الفكر الإسلامي:</w:t>
      </w:r>
    </w:p>
    <w:p w:rsidR="0007669A" w:rsidRDefault="0007669A" w:rsidP="0007669A">
      <w:pPr>
        <w:spacing w:after="0" w:line="480" w:lineRule="exact"/>
        <w:ind w:firstLine="720"/>
        <w:jc w:val="both"/>
        <w:rPr>
          <w:rFonts w:cs="Traditional Arabic"/>
          <w:sz w:val="36"/>
          <w:szCs w:val="36"/>
          <w:rtl/>
        </w:rPr>
      </w:pPr>
      <w:r>
        <w:rPr>
          <w:rFonts w:cs="Traditional Arabic" w:hint="cs"/>
          <w:sz w:val="36"/>
          <w:szCs w:val="36"/>
          <w:rtl/>
        </w:rPr>
        <w:t>كما عرف الفقه الإسلامي كذلك نوعين من أشباه النقود هما: الصكوك، والسفاتج، وهما نوعان شبيهان بالعملات الورقية الائتمانية المعاصرة، من حيث كونهما أداتين</w:t>
      </w:r>
      <w:r w:rsidR="004813C1">
        <w:rPr>
          <w:rFonts w:cs="Traditional Arabic" w:hint="cs"/>
          <w:sz w:val="36"/>
          <w:szCs w:val="36"/>
          <w:rtl/>
        </w:rPr>
        <w:t xml:space="preserve"> للتعامل</w:t>
      </w:r>
      <w:r>
        <w:rPr>
          <w:rFonts w:cs="Traditional Arabic" w:hint="cs"/>
          <w:sz w:val="36"/>
          <w:szCs w:val="36"/>
          <w:rtl/>
        </w:rPr>
        <w:t xml:space="preserve">. لكن فقهاء الشريعة المتقدمين، تناولوا التكاليف المفروضة والمندوبة على النقدين، وأحكام المعاملات بهما، واختلفوا في إجراء نفس الأحكام على الفلوس النحاسية، وسكتوا عما إذا </w:t>
      </w:r>
      <w:r w:rsidR="0068182B">
        <w:rPr>
          <w:rFonts w:cs="Traditional Arabic" w:hint="cs"/>
          <w:sz w:val="36"/>
          <w:szCs w:val="36"/>
          <w:rtl/>
        </w:rPr>
        <w:t>كانت هذه الأحكام يمكن أن تجري على الصكوك والسفاتج باعتبارهما من أشباه النقود أم لا؟.</w:t>
      </w:r>
    </w:p>
    <w:p w:rsidR="0068182B" w:rsidRDefault="0068182B" w:rsidP="004813C1">
      <w:pPr>
        <w:spacing w:after="0" w:line="480" w:lineRule="exact"/>
        <w:ind w:firstLine="720"/>
        <w:jc w:val="both"/>
        <w:rPr>
          <w:rFonts w:cs="Traditional Arabic"/>
          <w:sz w:val="36"/>
          <w:szCs w:val="36"/>
          <w:rtl/>
        </w:rPr>
      </w:pPr>
      <w:r>
        <w:rPr>
          <w:rFonts w:cs="Traditional Arabic" w:hint="cs"/>
          <w:sz w:val="36"/>
          <w:szCs w:val="36"/>
          <w:rtl/>
        </w:rPr>
        <w:t xml:space="preserve">وقد تكلم جانب من الفقه الإسلامي الحديث (متأخروا فقهاء المالكية) عن نوع من العملات الورقية وهو النقود النائبة التي عبروا عنها </w:t>
      </w:r>
      <w:r>
        <w:rPr>
          <w:rFonts w:cs="Traditional Arabic" w:hint="cs"/>
          <w:sz w:val="36"/>
          <w:szCs w:val="36"/>
          <w:rtl/>
        </w:rPr>
        <w:lastRenderedPageBreak/>
        <w:t>بالكواغد أو القراطيس. وفي هذه الفصل سوف نحاول أن نبين ماهية هذه الأنواع وخصائص كل نوع على ترتيبها السابق في ثلاثة مباحث:</w:t>
      </w:r>
    </w:p>
    <w:p w:rsidR="0068182B" w:rsidRDefault="0068182B" w:rsidP="0068182B">
      <w:pPr>
        <w:spacing w:after="0" w:line="480" w:lineRule="exact"/>
        <w:ind w:firstLine="720"/>
        <w:jc w:val="center"/>
        <w:rPr>
          <w:rFonts w:cs="Traditional Arabic"/>
          <w:b/>
          <w:bCs/>
          <w:sz w:val="36"/>
          <w:szCs w:val="36"/>
          <w:rtl/>
        </w:rPr>
      </w:pPr>
    </w:p>
    <w:p w:rsidR="0068182B" w:rsidRPr="0068182B" w:rsidRDefault="0068182B" w:rsidP="0068182B">
      <w:pPr>
        <w:spacing w:after="0" w:line="480" w:lineRule="exact"/>
        <w:ind w:firstLine="720"/>
        <w:jc w:val="center"/>
        <w:rPr>
          <w:rFonts w:cs="Traditional Arabic"/>
          <w:b/>
          <w:bCs/>
          <w:sz w:val="36"/>
          <w:szCs w:val="36"/>
          <w:rtl/>
        </w:rPr>
      </w:pPr>
      <w:r w:rsidRPr="0068182B">
        <w:rPr>
          <w:rFonts w:cs="Traditional Arabic" w:hint="cs"/>
          <w:b/>
          <w:bCs/>
          <w:sz w:val="36"/>
          <w:szCs w:val="36"/>
          <w:rtl/>
        </w:rPr>
        <w:t>المبحث الأول</w:t>
      </w:r>
    </w:p>
    <w:p w:rsidR="0068182B" w:rsidRPr="0068182B" w:rsidRDefault="0068182B" w:rsidP="0068182B">
      <w:pPr>
        <w:spacing w:after="0" w:line="480" w:lineRule="exact"/>
        <w:ind w:firstLine="720"/>
        <w:jc w:val="center"/>
        <w:rPr>
          <w:rFonts w:cs="Traditional Arabic"/>
          <w:b/>
          <w:bCs/>
          <w:sz w:val="36"/>
          <w:szCs w:val="36"/>
          <w:rtl/>
        </w:rPr>
      </w:pPr>
      <w:r w:rsidRPr="0068182B">
        <w:rPr>
          <w:rFonts w:cs="Traditional Arabic" w:hint="cs"/>
          <w:b/>
          <w:bCs/>
          <w:sz w:val="36"/>
          <w:szCs w:val="36"/>
          <w:rtl/>
        </w:rPr>
        <w:t>الدرهم (ماهيته وزنه، أسماؤه وأشكاله، تزييفه)</w:t>
      </w:r>
    </w:p>
    <w:p w:rsidR="0068182B" w:rsidRDefault="0068182B" w:rsidP="0068182B">
      <w:pPr>
        <w:spacing w:after="0" w:line="480" w:lineRule="exact"/>
        <w:ind w:firstLine="720"/>
        <w:jc w:val="both"/>
        <w:rPr>
          <w:rFonts w:cs="Traditional Arabic"/>
          <w:sz w:val="36"/>
          <w:szCs w:val="36"/>
          <w:rtl/>
        </w:rPr>
      </w:pPr>
      <w:r>
        <w:rPr>
          <w:rFonts w:cs="Traditional Arabic" w:hint="cs"/>
          <w:sz w:val="36"/>
          <w:szCs w:val="36"/>
          <w:rtl/>
        </w:rPr>
        <w:t xml:space="preserve">في دائرة المعارف الإسلامية </w:t>
      </w:r>
      <w:r w:rsidRPr="0068182B">
        <w:rPr>
          <w:rFonts w:cs="Traditional Arabic" w:hint="cs"/>
          <w:sz w:val="36"/>
          <w:szCs w:val="36"/>
          <w:vertAlign w:val="superscript"/>
          <w:rtl/>
        </w:rPr>
        <w:t>(</w:t>
      </w:r>
      <w:r w:rsidRPr="0068182B">
        <w:rPr>
          <w:rStyle w:val="a4"/>
          <w:rFonts w:cs="Traditional Arabic"/>
          <w:sz w:val="36"/>
          <w:szCs w:val="36"/>
          <w:rtl/>
        </w:rPr>
        <w:footnoteReference w:id="27"/>
      </w:r>
      <w:r w:rsidRPr="0068182B">
        <w:rPr>
          <w:rFonts w:cs="Traditional Arabic" w:hint="cs"/>
          <w:sz w:val="36"/>
          <w:szCs w:val="36"/>
          <w:vertAlign w:val="superscript"/>
          <w:rtl/>
        </w:rPr>
        <w:t>)</w:t>
      </w:r>
      <w:r>
        <w:rPr>
          <w:rFonts w:cs="Traditional Arabic" w:hint="cs"/>
          <w:sz w:val="36"/>
          <w:szCs w:val="36"/>
          <w:rtl/>
        </w:rPr>
        <w:t xml:space="preserve"> الدرهم: وحدة من وحدات العملة الفضية في نظام السكة عند العرب، وقد استعار العرب العملة التي عرفت بهذا الاسم من الفرس واستعارة الوزن القانوني للدرهم أعسر من استعارة وزن الدينار، ذلك لأن الدراهم لم تكن تراعي الدقة التامة في ضربها.</w:t>
      </w:r>
    </w:p>
    <w:p w:rsidR="0068182B" w:rsidRPr="0068182B" w:rsidRDefault="0068182B" w:rsidP="0068182B">
      <w:pPr>
        <w:spacing w:after="0" w:line="480" w:lineRule="exact"/>
        <w:ind w:firstLine="720"/>
        <w:jc w:val="both"/>
        <w:rPr>
          <w:rFonts w:cs="Traditional Arabic"/>
          <w:sz w:val="36"/>
          <w:szCs w:val="36"/>
          <w:u w:val="single"/>
          <w:rtl/>
        </w:rPr>
      </w:pPr>
      <w:r w:rsidRPr="0068182B">
        <w:rPr>
          <w:rFonts w:cs="Traditional Arabic" w:hint="cs"/>
          <w:sz w:val="36"/>
          <w:szCs w:val="36"/>
          <w:u w:val="single"/>
          <w:rtl/>
        </w:rPr>
        <w:t>* الوزن القانوني للدرهم الشرعي:</w:t>
      </w:r>
    </w:p>
    <w:p w:rsidR="0068182B" w:rsidRDefault="0068182B" w:rsidP="004813C1">
      <w:pPr>
        <w:spacing w:after="0" w:line="480" w:lineRule="exact"/>
        <w:ind w:firstLine="720"/>
        <w:jc w:val="both"/>
        <w:rPr>
          <w:rFonts w:cs="Traditional Arabic"/>
          <w:sz w:val="36"/>
          <w:szCs w:val="36"/>
          <w:rtl/>
        </w:rPr>
      </w:pPr>
      <w:r>
        <w:rPr>
          <w:rFonts w:cs="Traditional Arabic" w:hint="cs"/>
          <w:sz w:val="36"/>
          <w:szCs w:val="36"/>
          <w:rtl/>
        </w:rPr>
        <w:t>وقد اختلف المؤرخون اختلافا عظيما في تحديد وزن الدرهم القانوني، ولكنهم أجمعوا على أن نسبة وزن الدرهم إلى وزن المثقال هي 7-10، ولما كان الم</w:t>
      </w:r>
      <w:r w:rsidR="006E4139">
        <w:rPr>
          <w:rFonts w:cs="Traditional Arabic" w:hint="cs"/>
          <w:sz w:val="36"/>
          <w:szCs w:val="36"/>
          <w:rtl/>
        </w:rPr>
        <w:t>ثقال يد</w:t>
      </w:r>
      <w:r>
        <w:rPr>
          <w:rFonts w:cs="Traditional Arabic" w:hint="cs"/>
          <w:sz w:val="36"/>
          <w:szCs w:val="36"/>
          <w:rtl/>
        </w:rPr>
        <w:t>ل على عدة معان فإن هذه المعادلة لا تصح إلا إذا كان المثقال يساوي الدينار القانوني أي المثقال المكي الذي يبلغ وزنه</w:t>
      </w:r>
      <w:r w:rsidR="004813C1">
        <w:rPr>
          <w:rFonts w:cs="Traditional Arabic" w:hint="cs"/>
          <w:sz w:val="36"/>
          <w:szCs w:val="36"/>
          <w:rtl/>
        </w:rPr>
        <w:t xml:space="preserve"> </w:t>
      </w:r>
      <m:oMath>
        <m:f>
          <m:fPr>
            <m:ctrlPr>
              <w:rPr>
                <w:rFonts w:ascii="Cambria Math" w:hAnsi="Cambria Math" w:cs="Traditional Arabic"/>
                <w:sz w:val="32"/>
                <w:szCs w:val="32"/>
              </w:rPr>
            </m:ctrlPr>
          </m:fPr>
          <m:num>
            <m:r>
              <m:rPr>
                <m:sty m:val="p"/>
              </m:rPr>
              <w:rPr>
                <w:rFonts w:ascii="Cambria Math" w:hAnsi="Cambria Math" w:cs="Traditional Arabic"/>
                <w:sz w:val="32"/>
                <w:szCs w:val="32"/>
              </w:rPr>
              <m:t>4,25</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sidR="004813C1">
        <w:rPr>
          <w:rFonts w:cs="Traditional Arabic" w:hint="cs"/>
          <w:sz w:val="36"/>
          <w:szCs w:val="36"/>
          <w:rtl/>
        </w:rPr>
        <w:t xml:space="preserve"> </w:t>
      </w:r>
      <w:r>
        <w:rPr>
          <w:rFonts w:cs="Traditional Arabic" w:hint="cs"/>
          <w:sz w:val="36"/>
          <w:szCs w:val="36"/>
          <w:rtl/>
        </w:rPr>
        <w:t xml:space="preserve">من الجرامات، ونخلص من هذا إلى أن أقرب أوزان الدرهم إلى الاحتمال هو: </w:t>
      </w:r>
      <m:oMath>
        <m:f>
          <m:fPr>
            <m:ctrlPr>
              <w:rPr>
                <w:rFonts w:ascii="Cambria Math" w:hAnsi="Cambria Math" w:cs="Traditional Arabic"/>
                <w:sz w:val="32"/>
                <w:szCs w:val="32"/>
              </w:rPr>
            </m:ctrlPr>
          </m:fPr>
          <m:num>
            <m:r>
              <w:rPr>
                <w:rFonts w:ascii="Cambria Math" w:hAnsi="Cambria Math" w:cs="Traditional Arabic"/>
                <w:sz w:val="32"/>
                <w:szCs w:val="32"/>
                <w:lang w:val="en-US"/>
              </w:rPr>
              <m:t>2,97</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sidR="004813C1">
        <w:rPr>
          <w:rFonts w:cs="Traditional Arabic" w:hint="cs"/>
          <w:sz w:val="36"/>
          <w:szCs w:val="36"/>
          <w:rtl/>
        </w:rPr>
        <w:t xml:space="preserve"> جراما .   </w:t>
      </w:r>
    </w:p>
    <w:p w:rsidR="0068182B" w:rsidRPr="0068182B" w:rsidRDefault="0068182B" w:rsidP="0068182B">
      <w:pPr>
        <w:spacing w:after="0" w:line="480" w:lineRule="exact"/>
        <w:ind w:firstLine="720"/>
        <w:jc w:val="both"/>
        <w:rPr>
          <w:rFonts w:cs="Traditional Arabic"/>
          <w:sz w:val="36"/>
          <w:szCs w:val="36"/>
          <w:u w:val="single"/>
          <w:rtl/>
        </w:rPr>
      </w:pPr>
      <w:r w:rsidRPr="0068182B">
        <w:rPr>
          <w:rFonts w:cs="Traditional Arabic" w:hint="cs"/>
          <w:sz w:val="36"/>
          <w:szCs w:val="36"/>
          <w:u w:val="single"/>
          <w:rtl/>
        </w:rPr>
        <w:t>* التأريخ للدرهم ومسيماته:</w:t>
      </w:r>
      <w:r w:rsidR="001A7BDE">
        <w:rPr>
          <w:rFonts w:cs="Traditional Arabic" w:hint="cs"/>
          <w:sz w:val="36"/>
          <w:szCs w:val="36"/>
          <w:u w:val="single"/>
          <w:rtl/>
        </w:rPr>
        <w:t xml:space="preserve"> </w:t>
      </w:r>
    </w:p>
    <w:p w:rsidR="0068182B" w:rsidRDefault="0068182B" w:rsidP="001A7BDE">
      <w:pPr>
        <w:spacing w:after="0" w:line="480" w:lineRule="exact"/>
        <w:ind w:firstLine="720"/>
        <w:jc w:val="both"/>
        <w:rPr>
          <w:rFonts w:cs="Traditional Arabic"/>
          <w:sz w:val="36"/>
          <w:szCs w:val="36"/>
          <w:rtl/>
        </w:rPr>
      </w:pPr>
      <w:r>
        <w:rPr>
          <w:rFonts w:cs="Traditional Arabic" w:hint="cs"/>
          <w:sz w:val="36"/>
          <w:szCs w:val="36"/>
          <w:rtl/>
        </w:rPr>
        <w:t xml:space="preserve">وليس ثمة شك في أن الدرهم العربي مأخوذ من درهم الساسانيين، وقد أدخل أردشير الأول 226-241 ميلادية هذا الدرهم على أساس الدراخمة الأتيكية الجديدة التي بلغ وزنها </w:t>
      </w:r>
      <m:oMath>
        <m:f>
          <m:fPr>
            <m:ctrlPr>
              <w:rPr>
                <w:rFonts w:ascii="Cambria Math" w:hAnsi="Cambria Math" w:cs="Traditional Arabic"/>
                <w:sz w:val="32"/>
                <w:szCs w:val="32"/>
              </w:rPr>
            </m:ctrlPr>
          </m:fPr>
          <m:num>
            <m:r>
              <w:rPr>
                <w:rFonts w:ascii="Cambria Math" w:hAnsi="Cambria Math" w:cs="Traditional Arabic"/>
                <w:sz w:val="32"/>
                <w:szCs w:val="32"/>
                <w:lang w:val="en-US"/>
              </w:rPr>
              <m:t>4,21</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sidR="001A7BDE">
        <w:rPr>
          <w:rFonts w:cs="Traditional Arabic" w:hint="cs"/>
          <w:sz w:val="36"/>
          <w:szCs w:val="36"/>
          <w:rtl/>
        </w:rPr>
        <w:t xml:space="preserve"> </w:t>
      </w:r>
      <w:r w:rsidR="001A7BDE">
        <w:rPr>
          <w:rFonts w:cs="Traditional Arabic"/>
          <w:sz w:val="36"/>
          <w:szCs w:val="36"/>
        </w:rPr>
        <w:t xml:space="preserve"> </w:t>
      </w:r>
      <w:r>
        <w:rPr>
          <w:rFonts w:cs="Traditional Arabic" w:hint="cs"/>
          <w:sz w:val="36"/>
          <w:szCs w:val="36"/>
          <w:rtl/>
        </w:rPr>
        <w:t xml:space="preserve">من الجرامات، وظل هذا </w:t>
      </w:r>
      <w:r>
        <w:rPr>
          <w:rFonts w:cs="Traditional Arabic" w:hint="cs"/>
          <w:sz w:val="36"/>
          <w:szCs w:val="36"/>
          <w:rtl/>
        </w:rPr>
        <w:lastRenderedPageBreak/>
        <w:t>الدرهم ثابتا يكاد لا يتغير حتى سقوط الدولة الساسانية هذا وقد تعددت مسميات الدرهم وتغير</w:t>
      </w:r>
      <w:r w:rsidR="001A7BDE">
        <w:rPr>
          <w:rFonts w:cs="Traditional Arabic" w:hint="cs"/>
          <w:sz w:val="36"/>
          <w:szCs w:val="36"/>
          <w:rtl/>
        </w:rPr>
        <w:t>ت</w:t>
      </w:r>
      <w:r>
        <w:rPr>
          <w:rFonts w:cs="Traditional Arabic" w:hint="cs"/>
          <w:sz w:val="36"/>
          <w:szCs w:val="36"/>
          <w:rtl/>
        </w:rPr>
        <w:t xml:space="preserve"> أوزانه، تبعا لتعدد زمان ومكان وأهداف ضربه، ومن هنا عني فقهاء الشريعة الإسلامية عناية فائقة، بتحديد وزن وعيار الدرهم الشرعي، الذي يحدد على أساسه نصاب الزكاة على نحو ما سنرى بعد قليل.</w:t>
      </w:r>
    </w:p>
    <w:p w:rsidR="001A7BDE" w:rsidRPr="001A7BDE" w:rsidRDefault="001A7BDE" w:rsidP="0068182B">
      <w:pPr>
        <w:spacing w:after="0" w:line="480" w:lineRule="exact"/>
        <w:ind w:firstLine="720"/>
        <w:jc w:val="both"/>
        <w:rPr>
          <w:rFonts w:cs="Traditional Arabic"/>
          <w:sz w:val="36"/>
          <w:szCs w:val="36"/>
          <w:u w:val="single"/>
          <w:rtl/>
        </w:rPr>
      </w:pPr>
      <w:r w:rsidRPr="001A7BDE">
        <w:rPr>
          <w:rFonts w:cs="Traditional Arabic" w:hint="cs"/>
          <w:sz w:val="36"/>
          <w:szCs w:val="36"/>
          <w:u w:val="single"/>
          <w:rtl/>
        </w:rPr>
        <w:t>* الأسماء التاريخية للدرهم:</w:t>
      </w:r>
    </w:p>
    <w:p w:rsidR="006E4139" w:rsidRDefault="006E4139" w:rsidP="001A7BDE">
      <w:pPr>
        <w:spacing w:after="0" w:line="480" w:lineRule="exact"/>
        <w:ind w:firstLine="720"/>
        <w:jc w:val="both"/>
        <w:rPr>
          <w:rFonts w:cs="Traditional Arabic"/>
          <w:sz w:val="36"/>
          <w:szCs w:val="36"/>
          <w:rtl/>
        </w:rPr>
      </w:pPr>
      <w:r>
        <w:rPr>
          <w:rFonts w:cs="Traditional Arabic" w:hint="cs"/>
          <w:sz w:val="36"/>
          <w:szCs w:val="36"/>
          <w:rtl/>
        </w:rPr>
        <w:t xml:space="preserve">ويذكر الدكتور الشرباصي في معجمه الاقتصادي الإسلامي </w:t>
      </w:r>
      <w:r w:rsidRPr="006E4139">
        <w:rPr>
          <w:rFonts w:cs="Traditional Arabic" w:hint="cs"/>
          <w:sz w:val="36"/>
          <w:szCs w:val="36"/>
          <w:vertAlign w:val="superscript"/>
          <w:rtl/>
        </w:rPr>
        <w:t>(</w:t>
      </w:r>
      <w:r w:rsidRPr="006E4139">
        <w:rPr>
          <w:rStyle w:val="a4"/>
          <w:rFonts w:cs="Traditional Arabic"/>
          <w:sz w:val="36"/>
          <w:szCs w:val="36"/>
          <w:rtl/>
        </w:rPr>
        <w:footnoteReference w:id="28"/>
      </w:r>
      <w:r w:rsidRPr="006E4139">
        <w:rPr>
          <w:rFonts w:cs="Traditional Arabic" w:hint="cs"/>
          <w:sz w:val="36"/>
          <w:szCs w:val="36"/>
          <w:vertAlign w:val="superscript"/>
          <w:rtl/>
        </w:rPr>
        <w:t>)</w:t>
      </w:r>
      <w:r>
        <w:rPr>
          <w:rFonts w:cs="Traditional Arabic" w:hint="cs"/>
          <w:sz w:val="36"/>
          <w:szCs w:val="36"/>
          <w:rtl/>
        </w:rPr>
        <w:t xml:space="preserve"> أسماء عديدة لأنواع وأشكال الدراهم  التي ضربت في ظل الدولة الإسلامية، على امتداد تاريخها، ونكتفي هنا بذكر الأسماء فقط </w:t>
      </w:r>
      <w:r w:rsidRPr="006E4139">
        <w:rPr>
          <w:rFonts w:cs="Traditional Arabic" w:hint="cs"/>
          <w:sz w:val="36"/>
          <w:szCs w:val="36"/>
          <w:vertAlign w:val="superscript"/>
          <w:rtl/>
        </w:rPr>
        <w:t>(</w:t>
      </w:r>
      <w:r w:rsidRPr="006E4139">
        <w:rPr>
          <w:rStyle w:val="a4"/>
          <w:rFonts w:cs="Traditional Arabic"/>
          <w:sz w:val="36"/>
          <w:szCs w:val="36"/>
          <w:rtl/>
        </w:rPr>
        <w:footnoteReference w:id="29"/>
      </w:r>
      <w:r w:rsidRPr="006E4139">
        <w:rPr>
          <w:rFonts w:cs="Traditional Arabic" w:hint="cs"/>
          <w:sz w:val="36"/>
          <w:szCs w:val="36"/>
          <w:vertAlign w:val="superscript"/>
          <w:rtl/>
        </w:rPr>
        <w:t>)</w:t>
      </w:r>
      <w:r>
        <w:rPr>
          <w:rFonts w:cs="Traditional Arabic" w:hint="cs"/>
          <w:sz w:val="36"/>
          <w:szCs w:val="36"/>
          <w:rtl/>
        </w:rPr>
        <w:t xml:space="preserve">، ومما ذكره الشيخ؛: درهم </w:t>
      </w:r>
      <w:r w:rsidR="001A7BDE">
        <w:rPr>
          <w:rFonts w:cs="Traditional Arabic" w:hint="cs"/>
          <w:sz w:val="36"/>
          <w:szCs w:val="36"/>
          <w:rtl/>
        </w:rPr>
        <w:t>بختي</w:t>
      </w:r>
      <w:r>
        <w:rPr>
          <w:rFonts w:cs="Traditional Arabic" w:hint="cs"/>
          <w:sz w:val="36"/>
          <w:szCs w:val="36"/>
          <w:rtl/>
        </w:rPr>
        <w:t>، درهم بغلي، درهم شرعي، درهم جوراقي، الدرهم الدرازدهكاني، الدرهم السلطاني، الدرهم الششتكا</w:t>
      </w:r>
      <w:r w:rsidR="001A7BDE">
        <w:rPr>
          <w:rFonts w:cs="Traditional Arabic" w:hint="cs"/>
          <w:sz w:val="36"/>
          <w:szCs w:val="36"/>
          <w:rtl/>
        </w:rPr>
        <w:t>ني</w:t>
      </w:r>
      <w:r>
        <w:rPr>
          <w:rFonts w:cs="Traditional Arabic" w:hint="cs"/>
          <w:sz w:val="36"/>
          <w:szCs w:val="36"/>
          <w:rtl/>
        </w:rPr>
        <w:t>، درهم صري،</w:t>
      </w:r>
      <w:r w:rsidR="001A7BDE">
        <w:rPr>
          <w:rFonts w:cs="Traditional Arabic" w:hint="cs"/>
          <w:sz w:val="36"/>
          <w:szCs w:val="36"/>
          <w:rtl/>
        </w:rPr>
        <w:t xml:space="preserve"> درهم ستوق، درهم طبري، درهم مزأب</w:t>
      </w:r>
      <w:r>
        <w:rPr>
          <w:rFonts w:cs="Traditional Arabic" w:hint="cs"/>
          <w:sz w:val="36"/>
          <w:szCs w:val="36"/>
          <w:rtl/>
        </w:rPr>
        <w:t>ق، درهم هشتكاني، دراهم الأسجاد، درهم وازن، الدراهم البيض، الدراهم الجوراقية، الدراهم السوداء، الدراهم القيصري</w:t>
      </w:r>
      <w:r w:rsidR="001A7BDE">
        <w:rPr>
          <w:rFonts w:cs="Traditional Arabic" w:hint="cs"/>
          <w:sz w:val="36"/>
          <w:szCs w:val="36"/>
          <w:rtl/>
        </w:rPr>
        <w:t>ة</w:t>
      </w:r>
      <w:r>
        <w:rPr>
          <w:rFonts w:cs="Traditional Arabic" w:hint="cs"/>
          <w:sz w:val="36"/>
          <w:szCs w:val="36"/>
          <w:rtl/>
        </w:rPr>
        <w:t xml:space="preserve">، الدراهم الكاملية، الدراهم المؤيدية، الدراهم المدورة، الدراهم المكروهة، الدرهم النقرة، الدراهم النوروزية، الدراهم الهاشمية، الدراهم النبهرجة، الدراهم الزيوف. ومن أسماء الدراهم التي تضيفها الموسوعة العربية الميسرة كذلك </w:t>
      </w:r>
      <w:r w:rsidRPr="006E4139">
        <w:rPr>
          <w:rFonts w:cs="Traditional Arabic" w:hint="cs"/>
          <w:sz w:val="36"/>
          <w:szCs w:val="36"/>
          <w:vertAlign w:val="superscript"/>
          <w:rtl/>
        </w:rPr>
        <w:t>(</w:t>
      </w:r>
      <w:r w:rsidRPr="006E4139">
        <w:rPr>
          <w:rStyle w:val="a4"/>
          <w:rFonts w:cs="Traditional Arabic"/>
          <w:sz w:val="36"/>
          <w:szCs w:val="36"/>
          <w:rtl/>
        </w:rPr>
        <w:footnoteReference w:id="30"/>
      </w:r>
      <w:r w:rsidRPr="006E4139">
        <w:rPr>
          <w:rFonts w:cs="Traditional Arabic" w:hint="cs"/>
          <w:sz w:val="36"/>
          <w:szCs w:val="36"/>
          <w:vertAlign w:val="superscript"/>
          <w:rtl/>
        </w:rPr>
        <w:t>)</w:t>
      </w:r>
      <w:r>
        <w:rPr>
          <w:rFonts w:cs="Traditional Arabic" w:hint="cs"/>
          <w:sz w:val="36"/>
          <w:szCs w:val="36"/>
          <w:rtl/>
        </w:rPr>
        <w:t>: الدراهم البيزنطية والدراهم الهبيرية والخالدية واليوسفية والتغزة والسميرية.</w:t>
      </w:r>
    </w:p>
    <w:p w:rsidR="006E4139" w:rsidRPr="006E4139" w:rsidRDefault="006E4139" w:rsidP="0068182B">
      <w:pPr>
        <w:spacing w:after="0" w:line="480" w:lineRule="exact"/>
        <w:ind w:firstLine="720"/>
        <w:jc w:val="both"/>
        <w:rPr>
          <w:rFonts w:cs="Traditional Arabic"/>
          <w:sz w:val="36"/>
          <w:szCs w:val="36"/>
          <w:u w:val="single"/>
          <w:rtl/>
        </w:rPr>
      </w:pPr>
      <w:r w:rsidRPr="006E4139">
        <w:rPr>
          <w:rFonts w:cs="Traditional Arabic" w:hint="cs"/>
          <w:sz w:val="36"/>
          <w:szCs w:val="36"/>
          <w:u w:val="single"/>
          <w:rtl/>
        </w:rPr>
        <w:lastRenderedPageBreak/>
        <w:t>* دلالة التعداد الهائل في مسميات الدرهم:</w:t>
      </w:r>
    </w:p>
    <w:p w:rsidR="006E4139" w:rsidRDefault="006E4139" w:rsidP="001A7BDE">
      <w:pPr>
        <w:spacing w:after="0" w:line="480" w:lineRule="exact"/>
        <w:ind w:firstLine="720"/>
        <w:jc w:val="both"/>
        <w:rPr>
          <w:rFonts w:cs="Traditional Arabic"/>
          <w:sz w:val="36"/>
          <w:szCs w:val="36"/>
          <w:rtl/>
        </w:rPr>
      </w:pPr>
      <w:r>
        <w:rPr>
          <w:rFonts w:cs="Traditional Arabic" w:hint="cs"/>
          <w:sz w:val="36"/>
          <w:szCs w:val="36"/>
          <w:rtl/>
        </w:rPr>
        <w:t>ودلالة هذا التعدد في مسميات الدراهم، أنها تعرضت خلال تاريخها سواء في ظل الدولة الإسلامية أو قبلها حتى في أوربا في العصور الوسطى، تعرضت لعمليات تزييف وغش كثيرة، سواء بإنقاص وزن الدرهم أو بإنقاص عيار المعدن الخالص من الوزن، أو خلط</w:t>
      </w:r>
      <w:r w:rsidR="001A7BDE">
        <w:rPr>
          <w:rFonts w:cs="Traditional Arabic" w:hint="cs"/>
          <w:sz w:val="36"/>
          <w:szCs w:val="36"/>
          <w:rtl/>
        </w:rPr>
        <w:t>ه</w:t>
      </w:r>
      <w:r>
        <w:rPr>
          <w:rFonts w:cs="Traditional Arabic" w:hint="cs"/>
          <w:sz w:val="36"/>
          <w:szCs w:val="36"/>
          <w:rtl/>
        </w:rPr>
        <w:t xml:space="preserve"> بمعادن أخرى </w:t>
      </w:r>
      <w:r w:rsidR="001A7BDE">
        <w:rPr>
          <w:rFonts w:cs="Traditional Arabic" w:hint="cs"/>
          <w:sz w:val="36"/>
          <w:szCs w:val="36"/>
          <w:rtl/>
        </w:rPr>
        <w:t>أقل</w:t>
      </w:r>
      <w:r>
        <w:rPr>
          <w:rFonts w:cs="Traditional Arabic" w:hint="cs"/>
          <w:sz w:val="36"/>
          <w:szCs w:val="36"/>
          <w:rtl/>
        </w:rPr>
        <w:t xml:space="preserve"> قيمة، فقد ذكر كثير من الفقهاء </w:t>
      </w:r>
      <w:r w:rsidRPr="006E4139">
        <w:rPr>
          <w:rFonts w:cs="Traditional Arabic" w:hint="cs"/>
          <w:sz w:val="36"/>
          <w:szCs w:val="36"/>
          <w:vertAlign w:val="superscript"/>
          <w:rtl/>
        </w:rPr>
        <w:t>(</w:t>
      </w:r>
      <w:r w:rsidRPr="006E4139">
        <w:rPr>
          <w:rStyle w:val="a4"/>
          <w:rFonts w:cs="Traditional Arabic"/>
          <w:sz w:val="36"/>
          <w:szCs w:val="36"/>
          <w:rtl/>
        </w:rPr>
        <w:footnoteReference w:id="31"/>
      </w:r>
      <w:r w:rsidRPr="006E4139">
        <w:rPr>
          <w:rFonts w:cs="Traditional Arabic" w:hint="cs"/>
          <w:sz w:val="36"/>
          <w:szCs w:val="36"/>
          <w:vertAlign w:val="superscript"/>
          <w:rtl/>
        </w:rPr>
        <w:t>)</w:t>
      </w:r>
      <w:r>
        <w:rPr>
          <w:rFonts w:cs="Traditional Arabic" w:hint="cs"/>
          <w:sz w:val="36"/>
          <w:szCs w:val="36"/>
          <w:rtl/>
        </w:rPr>
        <w:t xml:space="preserve">: أن الدراهم المستعملة في خلافة عمر بن الخطاب كانت مختلفة الوزن، فمنها البغلي هو ثمانية دوانيق، والطبري أربعة، والمغربي ثمانية، واليمني ستة، ولكن غالبية </w:t>
      </w:r>
      <w:r w:rsidR="001A7BDE">
        <w:rPr>
          <w:rFonts w:cs="Traditional Arabic" w:hint="cs"/>
          <w:sz w:val="36"/>
          <w:szCs w:val="36"/>
          <w:rtl/>
        </w:rPr>
        <w:t>الدراهم</w:t>
      </w:r>
      <w:r>
        <w:rPr>
          <w:rFonts w:cs="Traditional Arabic" w:hint="cs"/>
          <w:sz w:val="36"/>
          <w:szCs w:val="36"/>
          <w:rtl/>
        </w:rPr>
        <w:t xml:space="preserve"> التي كانت سائدة هي الدراهم البغلية والطبرية، فرأى عمر أن يجمع بينهما ويأخذ متوسطهما فكان ستة دوانق، فجعل الدرهم الإسلامي ستة دوانق </w:t>
      </w:r>
      <w:r w:rsidRPr="006E4139">
        <w:rPr>
          <w:rFonts w:cs="Traditional Arabic" w:hint="cs"/>
          <w:sz w:val="36"/>
          <w:szCs w:val="36"/>
          <w:vertAlign w:val="superscript"/>
          <w:rtl/>
        </w:rPr>
        <w:t>(</w:t>
      </w:r>
      <w:r w:rsidRPr="006E4139">
        <w:rPr>
          <w:rStyle w:val="a4"/>
          <w:rFonts w:cs="Traditional Arabic"/>
          <w:sz w:val="36"/>
          <w:szCs w:val="36"/>
          <w:rtl/>
        </w:rPr>
        <w:footnoteReference w:id="32"/>
      </w:r>
      <w:r w:rsidRPr="006E4139">
        <w:rPr>
          <w:rFonts w:cs="Traditional Arabic" w:hint="cs"/>
          <w:sz w:val="36"/>
          <w:szCs w:val="36"/>
          <w:vertAlign w:val="superscript"/>
          <w:rtl/>
        </w:rPr>
        <w:t>)</w:t>
      </w:r>
      <w:r>
        <w:rPr>
          <w:rFonts w:cs="Traditional Arabic" w:hint="cs"/>
          <w:sz w:val="36"/>
          <w:szCs w:val="36"/>
          <w:rtl/>
        </w:rPr>
        <w:t xml:space="preserve">، </w:t>
      </w:r>
      <w:r w:rsidR="001F0744">
        <w:rPr>
          <w:rFonts w:cs="Traditional Arabic" w:hint="cs"/>
          <w:sz w:val="36"/>
          <w:szCs w:val="36"/>
          <w:rtl/>
        </w:rPr>
        <w:t>ف</w:t>
      </w:r>
      <w:r>
        <w:rPr>
          <w:rFonts w:cs="Traditional Arabic" w:hint="cs"/>
          <w:sz w:val="36"/>
          <w:szCs w:val="36"/>
          <w:rtl/>
        </w:rPr>
        <w:t xml:space="preserve">لما كان الإصلاح </w:t>
      </w:r>
      <w:r w:rsidR="001F0744">
        <w:rPr>
          <w:rFonts w:cs="Traditional Arabic" w:hint="cs"/>
          <w:sz w:val="36"/>
          <w:szCs w:val="36"/>
          <w:rtl/>
        </w:rPr>
        <w:t>النقدي زمن الخليفة عبد الملك بن مروان حرر السكة الإسلامية على نحو ما سنرى مستقبلا. إلا أن صغار الملوك الناشئين الذين ضربوا العملة لأنفسهم تحت رئاسة الخليفة أو مستقلين عنه، خاصة في ظل دولة المماليك، عنوا بأن يخرجوا للتعامل، أكبر عدد ممكن من أصناف العملة، جريا وراء الربح السريع.</w:t>
      </w:r>
    </w:p>
    <w:p w:rsidR="001F0744" w:rsidRDefault="001F0744" w:rsidP="001A7BDE">
      <w:pPr>
        <w:spacing w:after="0" w:line="480" w:lineRule="exact"/>
        <w:ind w:firstLine="720"/>
        <w:jc w:val="both"/>
        <w:rPr>
          <w:rFonts w:cs="Traditional Arabic"/>
          <w:sz w:val="36"/>
          <w:szCs w:val="36"/>
          <w:rtl/>
        </w:rPr>
      </w:pPr>
      <w:r>
        <w:rPr>
          <w:rFonts w:cs="Traditional Arabic" w:hint="cs"/>
          <w:sz w:val="36"/>
          <w:szCs w:val="36"/>
          <w:rtl/>
        </w:rPr>
        <w:t>ولم تتعرض الدراهم لهذا الاضطراب والتزييف، في وزنها وعيارها فقط في ظل الدولة الإسلامية، بل تعرضت كذلك لعمليات تزييف ربما تكون أخطر مما تقدم في أور</w:t>
      </w:r>
      <w:r w:rsidR="001A7BDE">
        <w:rPr>
          <w:rFonts w:cs="Traditional Arabic" w:hint="cs"/>
          <w:sz w:val="36"/>
          <w:szCs w:val="36"/>
          <w:rtl/>
        </w:rPr>
        <w:t>و</w:t>
      </w:r>
      <w:r>
        <w:rPr>
          <w:rFonts w:cs="Traditional Arabic" w:hint="cs"/>
          <w:sz w:val="36"/>
          <w:szCs w:val="36"/>
          <w:rtl/>
        </w:rPr>
        <w:t xml:space="preserve">با، حيث يذكر ول ديورانت في قصة </w:t>
      </w:r>
      <w:r>
        <w:rPr>
          <w:rFonts w:cs="Traditional Arabic" w:hint="cs"/>
          <w:sz w:val="36"/>
          <w:szCs w:val="36"/>
          <w:rtl/>
        </w:rPr>
        <w:lastRenderedPageBreak/>
        <w:t>الحضارة</w:t>
      </w:r>
      <w:r w:rsidRPr="001F0744">
        <w:rPr>
          <w:rFonts w:cs="Traditional Arabic" w:hint="cs"/>
          <w:sz w:val="36"/>
          <w:szCs w:val="36"/>
          <w:vertAlign w:val="superscript"/>
          <w:rtl/>
        </w:rPr>
        <w:t>(</w:t>
      </w:r>
      <w:r w:rsidRPr="001F0744">
        <w:rPr>
          <w:rStyle w:val="a4"/>
          <w:rFonts w:cs="Traditional Arabic"/>
          <w:sz w:val="36"/>
          <w:szCs w:val="36"/>
          <w:rtl/>
        </w:rPr>
        <w:footnoteReference w:id="33"/>
      </w:r>
      <w:r w:rsidRPr="001F0744">
        <w:rPr>
          <w:rFonts w:cs="Traditional Arabic" w:hint="cs"/>
          <w:sz w:val="36"/>
          <w:szCs w:val="36"/>
          <w:vertAlign w:val="superscript"/>
          <w:rtl/>
        </w:rPr>
        <w:t>)</w:t>
      </w:r>
      <w:r>
        <w:rPr>
          <w:rFonts w:cs="Traditional Arabic" w:hint="cs"/>
          <w:sz w:val="36"/>
          <w:szCs w:val="36"/>
          <w:rtl/>
        </w:rPr>
        <w:t>: "أنه كان من حق سادة الإقطاع وكبار رجال الدين في القارة الأوربية في عصر الإقطاع أن يسكوا النقود، ولقد عانى الاقتصاد الأور</w:t>
      </w:r>
      <w:r w:rsidR="001A7BDE">
        <w:rPr>
          <w:rFonts w:cs="Traditional Arabic" w:hint="cs"/>
          <w:sz w:val="36"/>
          <w:szCs w:val="36"/>
          <w:rtl/>
        </w:rPr>
        <w:t>و</w:t>
      </w:r>
      <w:r>
        <w:rPr>
          <w:rFonts w:cs="Traditional Arabic" w:hint="cs"/>
          <w:sz w:val="36"/>
          <w:szCs w:val="36"/>
          <w:rtl/>
        </w:rPr>
        <w:t xml:space="preserve">بي الأمرين من جراء الفوضى النقدية، وزادت هذه الفوضى بفعل مزيفي العملة وقارضيها ... ويقول كذلك: وقد لاقى النقد في العصور الوسطى الأمرين من جراء تقلب قيمته، وعدم ثبات نسبة الفضة إلى الذهب، وحق الملوك والأشراف ورجال الدين في بعض الأحيان، في جمع النقود كلها في أي وقت، وتقاضى أجرا على إعادة سكها، وإصدار عملة جديدة مخفضة تزداد فيها نسبة المعدن الخسيس". </w:t>
      </w:r>
    </w:p>
    <w:p w:rsidR="00E33BB1" w:rsidRDefault="00E33BB1">
      <w:pPr>
        <w:bidi w:val="0"/>
        <w:spacing w:after="0" w:line="240" w:lineRule="auto"/>
        <w:rPr>
          <w:rFonts w:cs="Traditional Arabic"/>
          <w:b/>
          <w:bCs/>
          <w:sz w:val="36"/>
          <w:szCs w:val="36"/>
          <w:rtl/>
        </w:rPr>
      </w:pPr>
      <w:r>
        <w:rPr>
          <w:rFonts w:cs="Traditional Arabic"/>
          <w:b/>
          <w:bCs/>
          <w:sz w:val="36"/>
          <w:szCs w:val="36"/>
          <w:rtl/>
        </w:rPr>
        <w:br w:type="page"/>
      </w:r>
    </w:p>
    <w:p w:rsidR="001F0744" w:rsidRPr="001F0744" w:rsidRDefault="001F0744" w:rsidP="001F0744">
      <w:pPr>
        <w:spacing w:after="0" w:line="480" w:lineRule="exact"/>
        <w:ind w:firstLine="720"/>
        <w:jc w:val="center"/>
        <w:rPr>
          <w:rFonts w:cs="Traditional Arabic"/>
          <w:b/>
          <w:bCs/>
          <w:sz w:val="36"/>
          <w:szCs w:val="36"/>
          <w:rtl/>
        </w:rPr>
      </w:pPr>
      <w:r w:rsidRPr="001F0744">
        <w:rPr>
          <w:rFonts w:cs="Traditional Arabic" w:hint="cs"/>
          <w:b/>
          <w:bCs/>
          <w:sz w:val="36"/>
          <w:szCs w:val="36"/>
          <w:rtl/>
        </w:rPr>
        <w:lastRenderedPageBreak/>
        <w:t>المبحث الثاني</w:t>
      </w:r>
    </w:p>
    <w:p w:rsidR="001F0744" w:rsidRPr="001F0744" w:rsidRDefault="001F0744" w:rsidP="001F0744">
      <w:pPr>
        <w:spacing w:after="0" w:line="480" w:lineRule="exact"/>
        <w:ind w:firstLine="720"/>
        <w:jc w:val="center"/>
        <w:rPr>
          <w:rFonts w:cs="Traditional Arabic"/>
          <w:b/>
          <w:bCs/>
          <w:sz w:val="36"/>
          <w:szCs w:val="36"/>
          <w:rtl/>
        </w:rPr>
      </w:pPr>
      <w:r w:rsidRPr="001F0744">
        <w:rPr>
          <w:rFonts w:cs="Traditional Arabic" w:hint="cs"/>
          <w:b/>
          <w:bCs/>
          <w:sz w:val="36"/>
          <w:szCs w:val="36"/>
          <w:rtl/>
        </w:rPr>
        <w:t>الدينار (ماهيته، وزنه الشرعي، التأريخ له</w:t>
      </w:r>
    </w:p>
    <w:p w:rsidR="001F0744" w:rsidRPr="001F0744" w:rsidRDefault="001F0744" w:rsidP="001F0744">
      <w:pPr>
        <w:spacing w:after="0" w:line="480" w:lineRule="exact"/>
        <w:ind w:firstLine="720"/>
        <w:jc w:val="center"/>
        <w:rPr>
          <w:rFonts w:cs="Traditional Arabic"/>
          <w:b/>
          <w:bCs/>
          <w:sz w:val="36"/>
          <w:szCs w:val="36"/>
          <w:rtl/>
        </w:rPr>
      </w:pPr>
      <w:r w:rsidRPr="001F0744">
        <w:rPr>
          <w:rFonts w:cs="Traditional Arabic" w:hint="cs"/>
          <w:b/>
          <w:bCs/>
          <w:sz w:val="36"/>
          <w:szCs w:val="36"/>
          <w:rtl/>
        </w:rPr>
        <w:t xml:space="preserve">في </w:t>
      </w:r>
      <w:r w:rsidR="00611094">
        <w:rPr>
          <w:rFonts w:cs="Traditional Arabic" w:hint="cs"/>
          <w:b/>
          <w:bCs/>
          <w:sz w:val="36"/>
          <w:szCs w:val="36"/>
          <w:rtl/>
        </w:rPr>
        <w:t xml:space="preserve">الدولة الإسلامية، </w:t>
      </w:r>
      <w:r w:rsidRPr="001F0744">
        <w:rPr>
          <w:rFonts w:cs="Traditional Arabic" w:hint="cs"/>
          <w:b/>
          <w:bCs/>
          <w:sz w:val="36"/>
          <w:szCs w:val="36"/>
          <w:rtl/>
        </w:rPr>
        <w:t>محاولات تزييفه)</w:t>
      </w:r>
    </w:p>
    <w:p w:rsidR="001F0744" w:rsidRDefault="001A7BDE" w:rsidP="001A7BDE">
      <w:pPr>
        <w:spacing w:after="0" w:line="480" w:lineRule="exact"/>
        <w:ind w:firstLine="720"/>
        <w:jc w:val="both"/>
        <w:rPr>
          <w:rFonts w:cs="Traditional Arabic"/>
          <w:sz w:val="36"/>
          <w:szCs w:val="36"/>
          <w:rtl/>
        </w:rPr>
      </w:pPr>
      <w:r w:rsidRPr="001A7BDE">
        <w:rPr>
          <w:rFonts w:cs="Traditional Arabic" w:hint="cs"/>
          <w:sz w:val="36"/>
          <w:szCs w:val="36"/>
          <w:u w:val="single"/>
          <w:rtl/>
        </w:rPr>
        <w:t>* ماهية الدينار:</w:t>
      </w:r>
      <w:r>
        <w:rPr>
          <w:rFonts w:cs="Traditional Arabic" w:hint="cs"/>
          <w:sz w:val="36"/>
          <w:szCs w:val="36"/>
          <w:rtl/>
        </w:rPr>
        <w:t xml:space="preserve"> </w:t>
      </w:r>
      <w:r w:rsidR="00611094">
        <w:rPr>
          <w:rFonts w:cs="Traditional Arabic" w:hint="cs"/>
          <w:sz w:val="36"/>
          <w:szCs w:val="36"/>
          <w:rtl/>
        </w:rPr>
        <w:t xml:space="preserve">من أنواع النقود السلعية المضروبة من معدن نفيس، والتي ربط بها الشارع الإسلامي الحنيف أحكامه هو الدينار، والدينار كما ورد في الموسوعة العربية الميسرة </w:t>
      </w:r>
      <w:r w:rsidR="00611094" w:rsidRPr="00611094">
        <w:rPr>
          <w:rFonts w:cs="Traditional Arabic" w:hint="cs"/>
          <w:sz w:val="36"/>
          <w:szCs w:val="36"/>
          <w:vertAlign w:val="superscript"/>
          <w:rtl/>
        </w:rPr>
        <w:t>(</w:t>
      </w:r>
      <w:r w:rsidR="00611094" w:rsidRPr="00611094">
        <w:rPr>
          <w:rStyle w:val="a4"/>
          <w:rFonts w:cs="Traditional Arabic"/>
          <w:sz w:val="36"/>
          <w:szCs w:val="36"/>
          <w:rtl/>
        </w:rPr>
        <w:footnoteReference w:id="34"/>
      </w:r>
      <w:r w:rsidR="00611094" w:rsidRPr="00611094">
        <w:rPr>
          <w:rFonts w:cs="Traditional Arabic" w:hint="cs"/>
          <w:sz w:val="36"/>
          <w:szCs w:val="36"/>
          <w:vertAlign w:val="superscript"/>
          <w:rtl/>
        </w:rPr>
        <w:t>)</w:t>
      </w:r>
      <w:r w:rsidR="00611094">
        <w:rPr>
          <w:rFonts w:cs="Traditional Arabic" w:hint="cs"/>
          <w:sz w:val="36"/>
          <w:szCs w:val="36"/>
          <w:rtl/>
        </w:rPr>
        <w:t xml:space="preserve"> لفظ أخذ من اللفظ اليوناني اللاتيني ديناريوس أوريوس، أطلق على وحدة من وحدات السكة الذهبية عند العرب الذين عرفوا هذه العملة الرومانية، واستعملوها قبل الإسلام وأشارت إليها الآية </w:t>
      </w:r>
      <w:r w:rsidR="006D140B">
        <w:rPr>
          <w:rFonts w:cs="Traditional Arabic" w:hint="cs"/>
          <w:sz w:val="36"/>
          <w:szCs w:val="36"/>
          <w:rtl/>
        </w:rPr>
        <w:t>القرآنية الكريمة: ((</w:t>
      </w:r>
      <w:r w:rsidR="006D140B" w:rsidRPr="006D140B">
        <w:rPr>
          <w:rFonts w:cs="Traditional Arabic"/>
          <w:sz w:val="36"/>
          <w:szCs w:val="36"/>
          <w:rtl/>
        </w:rPr>
        <w:t>وَمِنْ أَهْلِ الْكِتَابِ مَنْ إِنْ تَأْمَنْهُ بِقِنطَارٍ يُؤَدِّهِ إِلَيْكَ وَمِنْهُمْ مَنْ إِنْ تَأْمَنْهُ بِدِينَارٍ لا يُؤَدِّهِ إِلَيْكَ إِلاَّ مَا دُمْتَ عَلَيْهِ قَائِماً</w:t>
      </w:r>
      <w:r w:rsidR="006D140B">
        <w:rPr>
          <w:rFonts w:cs="Traditional Arabic" w:hint="cs"/>
          <w:sz w:val="36"/>
          <w:szCs w:val="36"/>
          <w:rtl/>
        </w:rPr>
        <w:t xml:space="preserve"> ...</w:t>
      </w:r>
      <w:r w:rsidR="006D140B" w:rsidRPr="006D140B">
        <w:rPr>
          <w:rFonts w:cs="Traditional Arabic" w:hint="cs"/>
          <w:sz w:val="36"/>
          <w:szCs w:val="36"/>
          <w:rtl/>
        </w:rPr>
        <w:t>))</w:t>
      </w:r>
      <w:r w:rsidR="006D140B">
        <w:rPr>
          <w:rFonts w:cs="Traditional Arabic" w:hint="cs"/>
          <w:sz w:val="36"/>
          <w:szCs w:val="36"/>
          <w:rtl/>
        </w:rPr>
        <w:t xml:space="preserve"> </w:t>
      </w:r>
      <w:r w:rsidR="006D140B" w:rsidRPr="006D140B">
        <w:rPr>
          <w:rFonts w:cs="Traditional Arabic" w:hint="cs"/>
          <w:sz w:val="36"/>
          <w:szCs w:val="36"/>
          <w:vertAlign w:val="superscript"/>
          <w:rtl/>
        </w:rPr>
        <w:t>(</w:t>
      </w:r>
      <w:r w:rsidR="006D140B" w:rsidRPr="006D140B">
        <w:rPr>
          <w:rStyle w:val="a4"/>
          <w:rFonts w:cs="Traditional Arabic"/>
          <w:sz w:val="36"/>
          <w:szCs w:val="36"/>
          <w:rtl/>
        </w:rPr>
        <w:footnoteReference w:id="35"/>
      </w:r>
      <w:r w:rsidR="006D140B" w:rsidRPr="006D140B">
        <w:rPr>
          <w:rFonts w:cs="Traditional Arabic" w:hint="cs"/>
          <w:sz w:val="36"/>
          <w:szCs w:val="36"/>
          <w:vertAlign w:val="superscript"/>
          <w:rtl/>
        </w:rPr>
        <w:t>)</w:t>
      </w:r>
      <w:r w:rsidR="006D140B">
        <w:rPr>
          <w:rFonts w:cs="Traditional Arabic" w:hint="cs"/>
          <w:sz w:val="36"/>
          <w:szCs w:val="36"/>
          <w:rtl/>
        </w:rPr>
        <w:t>.</w:t>
      </w:r>
    </w:p>
    <w:p w:rsidR="001A7BDE" w:rsidRPr="001A7BDE" w:rsidRDefault="001A7BDE" w:rsidP="001F0744">
      <w:pPr>
        <w:spacing w:after="0" w:line="480" w:lineRule="exact"/>
        <w:ind w:firstLine="720"/>
        <w:jc w:val="both"/>
        <w:rPr>
          <w:rFonts w:cs="Traditional Arabic"/>
          <w:sz w:val="36"/>
          <w:szCs w:val="36"/>
          <w:u w:val="single"/>
          <w:rtl/>
        </w:rPr>
      </w:pPr>
      <w:r w:rsidRPr="001A7BDE">
        <w:rPr>
          <w:rFonts w:cs="Traditional Arabic" w:hint="cs"/>
          <w:sz w:val="36"/>
          <w:szCs w:val="36"/>
          <w:u w:val="single"/>
          <w:rtl/>
        </w:rPr>
        <w:t>* تاريخ ضرب الدينار في الدولة الإسلامية:</w:t>
      </w:r>
    </w:p>
    <w:p w:rsidR="006D140B" w:rsidRDefault="006D140B" w:rsidP="001A7BDE">
      <w:pPr>
        <w:spacing w:after="0" w:line="480" w:lineRule="exact"/>
        <w:ind w:firstLine="720"/>
        <w:jc w:val="both"/>
        <w:rPr>
          <w:rFonts w:cs="Traditional Arabic"/>
          <w:sz w:val="36"/>
          <w:szCs w:val="36"/>
          <w:rtl/>
        </w:rPr>
      </w:pPr>
      <w:r>
        <w:rPr>
          <w:rFonts w:cs="Traditional Arabic" w:hint="cs"/>
          <w:sz w:val="36"/>
          <w:szCs w:val="36"/>
          <w:rtl/>
        </w:rPr>
        <w:t>ولم يمس الإصلاح النقدي الذي قام به عبد الملك بن مروان 692-696 ميلادية عيار هذه السكة الذهبية، وإنما عمل على ضبطها، فأصبح الوزن الشرعي للدينار الإسلامي بعد تعريبه</w:t>
      </w:r>
      <w:r w:rsidR="001A7BDE">
        <w:rPr>
          <w:rFonts w:cs="Traditional Arabic" w:hint="cs"/>
          <w:sz w:val="36"/>
          <w:szCs w:val="36"/>
          <w:rtl/>
        </w:rPr>
        <w:t xml:space="preserve"> </w:t>
      </w:r>
      <m:oMath>
        <m:f>
          <m:fPr>
            <m:ctrlPr>
              <w:rPr>
                <w:rFonts w:ascii="Cambria Math" w:hAnsi="Cambria Math" w:cs="Traditional Arabic"/>
                <w:sz w:val="32"/>
                <w:szCs w:val="32"/>
              </w:rPr>
            </m:ctrlPr>
          </m:fPr>
          <m:num>
            <m:r>
              <w:rPr>
                <w:rFonts w:ascii="Cambria Math" w:hAnsi="Cambria Math" w:cs="Traditional Arabic"/>
                <w:sz w:val="32"/>
                <w:szCs w:val="32"/>
                <w:lang w:val="en-US"/>
              </w:rPr>
              <m:t>4,25</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sidR="001A7BDE">
        <w:rPr>
          <w:rFonts w:cs="Traditional Arabic" w:hint="cs"/>
          <w:sz w:val="36"/>
          <w:szCs w:val="36"/>
          <w:rtl/>
        </w:rPr>
        <w:t xml:space="preserve"> </w:t>
      </w:r>
      <w:r>
        <w:rPr>
          <w:rFonts w:cs="Traditional Arabic" w:hint="cs"/>
          <w:sz w:val="36"/>
          <w:szCs w:val="36"/>
          <w:rtl/>
        </w:rPr>
        <w:t>جراما، وكان عيار الدنانير الإسلامية مرتفعا دائما، حتى العصر العثماني على الأقل، فقد راعى العرب أن يكون الذهب خالصا من الغش قدر الاستطاعة.</w:t>
      </w:r>
    </w:p>
    <w:p w:rsidR="006D140B" w:rsidRDefault="006D140B" w:rsidP="001F0744">
      <w:pPr>
        <w:spacing w:after="0" w:line="480" w:lineRule="exact"/>
        <w:ind w:firstLine="720"/>
        <w:jc w:val="both"/>
        <w:rPr>
          <w:rFonts w:cs="Traditional Arabic"/>
          <w:sz w:val="36"/>
          <w:szCs w:val="36"/>
          <w:rtl/>
        </w:rPr>
      </w:pPr>
      <w:r>
        <w:rPr>
          <w:rFonts w:cs="Traditional Arabic" w:hint="cs"/>
          <w:sz w:val="36"/>
          <w:szCs w:val="36"/>
          <w:rtl/>
        </w:rPr>
        <w:t xml:space="preserve">وأقدم الدنانير العربية المؤرخة، والتي تحمل صورة الخليفة الأموي عبد الملك بن مروان ترجع إلى سنة 56 هجرية-693 ميلادية، وثمة دنانير أخرى متشابهة مؤرخة 695-696، وفي هذه السنة الأخيرة، تم تعريب الدنانير </w:t>
      </w:r>
      <w:r>
        <w:rPr>
          <w:rFonts w:cs="Traditional Arabic" w:hint="cs"/>
          <w:sz w:val="36"/>
          <w:szCs w:val="36"/>
          <w:rtl/>
        </w:rPr>
        <w:lastRenderedPageBreak/>
        <w:t>فظهرت على وجهها العبارات القرآنية التي تشير إلى شهادة التوحيد والرسالة المحمدية وتاريخ الضرب. وظل الدينار يضرب في مصر إلى عهد الأشرف برسباي 1421-1438 ميلادية حين أطلق على العملة الذهبية اسم الأشرفي.</w:t>
      </w:r>
    </w:p>
    <w:p w:rsidR="006D140B" w:rsidRPr="00DA1A3E" w:rsidRDefault="000768AF" w:rsidP="001A7BDE">
      <w:pPr>
        <w:spacing w:after="0" w:line="480" w:lineRule="exact"/>
        <w:ind w:firstLine="720"/>
        <w:jc w:val="both"/>
        <w:rPr>
          <w:rFonts w:cs="Traditional Arabic"/>
          <w:spacing w:val="-10"/>
          <w:sz w:val="36"/>
          <w:szCs w:val="36"/>
          <w:rtl/>
        </w:rPr>
      </w:pPr>
      <w:r>
        <w:rPr>
          <w:rFonts w:cs="Traditional Arabic" w:hint="cs"/>
          <w:sz w:val="36"/>
          <w:szCs w:val="36"/>
          <w:rtl/>
        </w:rPr>
        <w:t>وإ</w:t>
      </w:r>
      <w:r w:rsidR="006D140B">
        <w:rPr>
          <w:rFonts w:cs="Traditional Arabic" w:hint="cs"/>
          <w:sz w:val="36"/>
          <w:szCs w:val="36"/>
          <w:rtl/>
        </w:rPr>
        <w:t xml:space="preserve">ذا كانت الموسوعة العربية الميسرة تقرر التاريخ السابق لانتهاء ضرب هذه العملة الذهبية، فإن دائرة المعارف الإسلامية تذكر تواريخ أخرى لانتهاء ضرب الدينار فتقول </w:t>
      </w:r>
      <w:r w:rsidR="006D140B" w:rsidRPr="006D140B">
        <w:rPr>
          <w:rFonts w:cs="Traditional Arabic" w:hint="cs"/>
          <w:sz w:val="36"/>
          <w:szCs w:val="36"/>
          <w:vertAlign w:val="superscript"/>
          <w:rtl/>
        </w:rPr>
        <w:t>(</w:t>
      </w:r>
      <w:r w:rsidR="006D140B" w:rsidRPr="006D140B">
        <w:rPr>
          <w:rStyle w:val="a4"/>
          <w:rFonts w:cs="Traditional Arabic"/>
          <w:sz w:val="36"/>
          <w:szCs w:val="36"/>
          <w:rtl/>
        </w:rPr>
        <w:footnoteReference w:id="36"/>
      </w:r>
      <w:r w:rsidR="006D140B" w:rsidRPr="006D140B">
        <w:rPr>
          <w:rFonts w:cs="Traditional Arabic" w:hint="cs"/>
          <w:sz w:val="36"/>
          <w:szCs w:val="36"/>
          <w:vertAlign w:val="superscript"/>
          <w:rtl/>
        </w:rPr>
        <w:t>)</w:t>
      </w:r>
      <w:r w:rsidR="006D140B">
        <w:rPr>
          <w:rFonts w:cs="Traditional Arabic" w:hint="cs"/>
          <w:sz w:val="36"/>
          <w:szCs w:val="36"/>
          <w:rtl/>
        </w:rPr>
        <w:t>: وقد ضرب آخر دينار</w:t>
      </w:r>
      <w:r>
        <w:rPr>
          <w:rFonts w:cs="Traditional Arabic" w:hint="cs"/>
          <w:sz w:val="36"/>
          <w:szCs w:val="36"/>
          <w:rtl/>
        </w:rPr>
        <w:t xml:space="preserve"> في بغداد بعد سقوط الدولة العباسية، واختفت كلمة دينار حوالي عام 661هـ 1262 ميلادية وعادت لا تطلق على هذه العملة الذهبية، أما في مصر فإن آخر دنانيرها ضرب في عهد سيف الدين حاجي سنة 747هـ 1346ميلادية، وضربت سكة ذهبية جديدة في عهد متقدم لعله يرجع إلى أيام الأشرف شعبان 764-778هـ/1362-1367م، والأرجح إن ذلك لم يحدث قبل أيام الأشرف برسباي 825-842هـ/1421-1438ميلادية، وهذه السكة هي الأشرفي وكان وزنها</w:t>
      </w:r>
      <w:r w:rsidR="001A7BDE">
        <w:rPr>
          <w:rFonts w:cs="Traditional Arabic" w:hint="cs"/>
          <w:sz w:val="36"/>
          <w:szCs w:val="36"/>
          <w:rtl/>
        </w:rPr>
        <w:t xml:space="preserve"> </w:t>
      </w:r>
      <m:oMath>
        <m:f>
          <m:fPr>
            <m:ctrlPr>
              <w:rPr>
                <w:rFonts w:ascii="Cambria Math" w:hAnsi="Cambria Math" w:cs="Traditional Arabic"/>
                <w:sz w:val="32"/>
                <w:szCs w:val="32"/>
              </w:rPr>
            </m:ctrlPr>
          </m:fPr>
          <m:num>
            <m:r>
              <w:rPr>
                <w:rFonts w:ascii="Cambria Math" w:hAnsi="Cambria Math" w:cs="Traditional Arabic"/>
                <w:sz w:val="32"/>
                <w:szCs w:val="32"/>
                <w:lang w:val="en-US"/>
              </w:rPr>
              <m:t>3,47</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sidR="001A7BDE">
        <w:rPr>
          <w:rFonts w:cs="Traditional Arabic" w:hint="cs"/>
          <w:sz w:val="36"/>
          <w:szCs w:val="36"/>
          <w:rtl/>
        </w:rPr>
        <w:t xml:space="preserve"> </w:t>
      </w:r>
      <w:r>
        <w:rPr>
          <w:rFonts w:cs="Traditional Arabic" w:hint="cs"/>
          <w:sz w:val="36"/>
          <w:szCs w:val="36"/>
          <w:rtl/>
        </w:rPr>
        <w:t xml:space="preserve">جراما. ولكن الحساب بالدينار، استمر معمولا به إلى عهد متأخر عن ذلك كثيرا، وكانت مضاعفات الدينار و كسوره مستعملة في جميع العهود، وشاهد ذلك أن عبد الملك أدخل فيما يظهر (الثلث) ووزنه </w:t>
      </w:r>
      <m:oMath>
        <m:f>
          <m:fPr>
            <m:ctrlPr>
              <w:rPr>
                <w:rFonts w:ascii="Cambria Math" w:hAnsi="Cambria Math" w:cs="Traditional Arabic"/>
                <w:sz w:val="32"/>
                <w:szCs w:val="32"/>
              </w:rPr>
            </m:ctrlPr>
          </m:fPr>
          <m:num>
            <m:r>
              <w:rPr>
                <w:rFonts w:ascii="Cambria Math" w:hAnsi="Cambria Math" w:cs="Traditional Arabic"/>
                <w:sz w:val="32"/>
                <w:szCs w:val="32"/>
                <w:lang w:val="en-US"/>
              </w:rPr>
              <m:t>1,40</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sidR="001A7BDE">
        <w:rPr>
          <w:rFonts w:cs="Traditional Arabic" w:hint="cs"/>
          <w:sz w:val="36"/>
          <w:szCs w:val="36"/>
          <w:rtl/>
        </w:rPr>
        <w:t xml:space="preserve"> </w:t>
      </w:r>
      <w:r>
        <w:rPr>
          <w:rFonts w:cs="Traditional Arabic" w:hint="cs"/>
          <w:sz w:val="36"/>
          <w:szCs w:val="36"/>
          <w:rtl/>
        </w:rPr>
        <w:t xml:space="preserve">جراما، </w:t>
      </w:r>
      <w:r w:rsidRPr="00DA1A3E">
        <w:rPr>
          <w:rFonts w:cs="Traditional Arabic" w:hint="cs"/>
          <w:spacing w:val="-10"/>
          <w:sz w:val="36"/>
          <w:szCs w:val="36"/>
          <w:rtl/>
        </w:rPr>
        <w:t>وكان ربع الدينار واحد جرام عملة شائعة.</w:t>
      </w:r>
    </w:p>
    <w:p w:rsidR="000768AF" w:rsidRDefault="000768AF" w:rsidP="001F0744">
      <w:pPr>
        <w:spacing w:after="0" w:line="480" w:lineRule="exact"/>
        <w:ind w:firstLine="720"/>
        <w:jc w:val="both"/>
        <w:rPr>
          <w:rFonts w:cs="Traditional Arabic"/>
          <w:sz w:val="36"/>
          <w:szCs w:val="36"/>
          <w:rtl/>
        </w:rPr>
      </w:pPr>
      <w:r>
        <w:rPr>
          <w:rFonts w:cs="Traditional Arabic" w:hint="cs"/>
          <w:sz w:val="36"/>
          <w:szCs w:val="36"/>
          <w:rtl/>
        </w:rPr>
        <w:t xml:space="preserve">ويضيف الأستاذ أحمد عطية الله في القاموس الإسلامي قوله: استخدمت أجزاء الدينار وهي الربع والثلث والنصف وثلاثة الأرباع، وقد </w:t>
      </w:r>
      <w:r>
        <w:rPr>
          <w:rFonts w:cs="Traditional Arabic" w:hint="cs"/>
          <w:sz w:val="36"/>
          <w:szCs w:val="36"/>
          <w:rtl/>
        </w:rPr>
        <w:lastRenderedPageBreak/>
        <w:t xml:space="preserve">ضربت جميعها من الذهب الذي يسك منه الدينار، وأقدم هذه العملات ثلث الدينار الذي ضرب في عهد الوليد بن عبد الملك، وشاع استخدام هذه العملة الصغيرة في مصر إبان العصر الفاطمي </w:t>
      </w:r>
      <w:r w:rsidRPr="000768AF">
        <w:rPr>
          <w:rFonts w:cs="Traditional Arabic" w:hint="cs"/>
          <w:sz w:val="36"/>
          <w:szCs w:val="36"/>
          <w:vertAlign w:val="superscript"/>
          <w:rtl/>
        </w:rPr>
        <w:t>(</w:t>
      </w:r>
      <w:r w:rsidRPr="000768AF">
        <w:rPr>
          <w:rStyle w:val="a4"/>
          <w:rFonts w:cs="Traditional Arabic"/>
          <w:sz w:val="36"/>
          <w:szCs w:val="36"/>
          <w:rtl/>
        </w:rPr>
        <w:footnoteReference w:id="37"/>
      </w:r>
      <w:r w:rsidRPr="000768AF">
        <w:rPr>
          <w:rFonts w:cs="Traditional Arabic" w:hint="cs"/>
          <w:sz w:val="36"/>
          <w:szCs w:val="36"/>
          <w:vertAlign w:val="superscript"/>
          <w:rtl/>
        </w:rPr>
        <w:t>)</w:t>
      </w:r>
      <w:r>
        <w:rPr>
          <w:rFonts w:cs="Traditional Arabic" w:hint="cs"/>
          <w:sz w:val="36"/>
          <w:szCs w:val="36"/>
          <w:rtl/>
        </w:rPr>
        <w:t>.</w:t>
      </w:r>
    </w:p>
    <w:p w:rsidR="00DA1A3E" w:rsidRPr="00DA1A3E" w:rsidRDefault="00DA1A3E" w:rsidP="000768AF">
      <w:pPr>
        <w:spacing w:after="0" w:line="480" w:lineRule="exact"/>
        <w:ind w:firstLine="720"/>
        <w:jc w:val="both"/>
        <w:rPr>
          <w:rFonts w:cs="Traditional Arabic"/>
          <w:sz w:val="36"/>
          <w:szCs w:val="36"/>
          <w:u w:val="single"/>
          <w:rtl/>
        </w:rPr>
      </w:pPr>
      <w:r w:rsidRPr="00DA1A3E">
        <w:rPr>
          <w:rFonts w:cs="Traditional Arabic" w:hint="cs"/>
          <w:sz w:val="36"/>
          <w:szCs w:val="36"/>
          <w:u w:val="single"/>
          <w:rtl/>
        </w:rPr>
        <w:t>* الأسماء التاريخية للدينار:</w:t>
      </w:r>
    </w:p>
    <w:p w:rsidR="000768AF" w:rsidRDefault="000768AF" w:rsidP="000768AF">
      <w:pPr>
        <w:spacing w:after="0" w:line="480" w:lineRule="exact"/>
        <w:ind w:firstLine="720"/>
        <w:jc w:val="both"/>
        <w:rPr>
          <w:rFonts w:cs="Traditional Arabic"/>
          <w:sz w:val="36"/>
          <w:szCs w:val="36"/>
          <w:rtl/>
        </w:rPr>
      </w:pPr>
      <w:r>
        <w:rPr>
          <w:rFonts w:cs="Traditional Arabic" w:hint="cs"/>
          <w:sz w:val="36"/>
          <w:szCs w:val="36"/>
          <w:rtl/>
        </w:rPr>
        <w:t>ونحن نقول: بأن الدينار وهو اسم للقطعة الذهبية المضروبة نقدا، ظل متوجا على عرش النقود في الدولة الإسلامية، يتحرى الناس وزنه وعياره، إلى أن أخذ سلاطين العثمانيين والمماليك يتلاعبون في وزنه وعياره واسمه تزييفا وغشا، جريا وراء أطماعهم الشخصية في تحقيق الربح، فظهرت إلى عالم النقود الذهبية، مسميات وأوزان وأشكال عديدة ومختلفة، ويذكر لنا المعجم الاقتصادي الإسلامي أنواعا متعددة من الدنانير. منها:</w:t>
      </w:r>
      <w:r w:rsidR="00EA2AD1">
        <w:rPr>
          <w:rFonts w:cs="Traditional Arabic" w:hint="cs"/>
          <w:sz w:val="36"/>
          <w:szCs w:val="36"/>
          <w:rtl/>
        </w:rPr>
        <w:t xml:space="preserve"> دينار أحرش، دينار حبشي، خراساني، دمشقي، رابح، عتيق، عوال، مرسل، معزي، هبرزي، هرقلي، أحمدي، إفرنتي، دنانير الخريطة، الدنانير الفوقية، القيصرية، المفرغة، الناصرية، الهبيرية، اليعقوبية، السالمي، كما يذكر المعجم كذلك مسميات لنقود ذهبية تداولت في مصر وفي غيرها من البلاد الإسلامية منها:</w:t>
      </w:r>
    </w:p>
    <w:p w:rsidR="00EA2AD1" w:rsidRDefault="00EA2AD1" w:rsidP="00DA1A3E">
      <w:pPr>
        <w:spacing w:after="0" w:line="480" w:lineRule="exact"/>
        <w:ind w:firstLine="720"/>
        <w:jc w:val="both"/>
        <w:rPr>
          <w:rFonts w:cs="Traditional Arabic"/>
          <w:sz w:val="36"/>
          <w:szCs w:val="36"/>
          <w:rtl/>
        </w:rPr>
      </w:pPr>
      <w:r>
        <w:rPr>
          <w:rFonts w:cs="Traditional Arabic" w:hint="cs"/>
          <w:sz w:val="36"/>
          <w:szCs w:val="36"/>
          <w:rtl/>
        </w:rPr>
        <w:t xml:space="preserve">إسلامبول سليمي، إسلامبول عتيق، إسلامبول مصطفى، بنتو، بنقدلي، فندقلي، بدقي، تومان، جهادي، خرية، دبلون، ربع غازي مجيدي، ربع  مجيدي، ربعية سادة، ربعية مزنجلة، ريح بالك، زر محبوب، سعدية، ظريفة، عادلي مكرر، عادلي صايغ، عدلية، غازية، فطيرة، ليرة تركية، </w:t>
      </w:r>
      <w:r>
        <w:rPr>
          <w:rFonts w:cs="Traditional Arabic" w:hint="cs"/>
          <w:sz w:val="36"/>
          <w:szCs w:val="36"/>
          <w:rtl/>
        </w:rPr>
        <w:lastRenderedPageBreak/>
        <w:t xml:space="preserve">محبوب، محمودي، مخمسة، مصر" </w:t>
      </w:r>
      <w:r w:rsidRPr="00EA2AD1">
        <w:rPr>
          <w:rFonts w:cs="Traditional Arabic" w:hint="cs"/>
          <w:sz w:val="36"/>
          <w:szCs w:val="36"/>
          <w:vertAlign w:val="superscript"/>
          <w:rtl/>
        </w:rPr>
        <w:t>(</w:t>
      </w:r>
      <w:r w:rsidRPr="00EA2AD1">
        <w:rPr>
          <w:rStyle w:val="a4"/>
          <w:rFonts w:cs="Traditional Arabic"/>
          <w:sz w:val="36"/>
          <w:szCs w:val="36"/>
          <w:rtl/>
        </w:rPr>
        <w:footnoteReference w:id="38"/>
      </w:r>
      <w:r w:rsidRPr="00EA2AD1">
        <w:rPr>
          <w:rFonts w:cs="Traditional Arabic" w:hint="cs"/>
          <w:sz w:val="36"/>
          <w:szCs w:val="36"/>
          <w:vertAlign w:val="superscript"/>
          <w:rtl/>
        </w:rPr>
        <w:t>)</w:t>
      </w:r>
      <w:r>
        <w:rPr>
          <w:rFonts w:cs="Traditional Arabic" w:hint="cs"/>
          <w:sz w:val="36"/>
          <w:szCs w:val="36"/>
          <w:rtl/>
        </w:rPr>
        <w:t xml:space="preserve">. ويضيف الشيخ الكردي في حواشيه المدنية إلى أنواع الدنانير المتقدمة عددا منها ما كان متعاملا به في زمانه: "الدينار الإسماعيلي، الدنانير </w:t>
      </w:r>
      <w:r w:rsidR="00DA1A3E">
        <w:rPr>
          <w:rFonts w:cs="Traditional Arabic" w:hint="cs"/>
          <w:sz w:val="36"/>
          <w:szCs w:val="36"/>
          <w:rtl/>
        </w:rPr>
        <w:t>الزنجرلية</w:t>
      </w:r>
      <w:r>
        <w:rPr>
          <w:rFonts w:cs="Traditional Arabic" w:hint="cs"/>
          <w:sz w:val="36"/>
          <w:szCs w:val="36"/>
          <w:rtl/>
        </w:rPr>
        <w:t xml:space="preserve">، الدنانير  الطغرالية .." </w:t>
      </w:r>
      <w:r w:rsidRPr="00EA2AD1">
        <w:rPr>
          <w:rFonts w:cs="Traditional Arabic" w:hint="cs"/>
          <w:sz w:val="36"/>
          <w:szCs w:val="36"/>
          <w:vertAlign w:val="superscript"/>
          <w:rtl/>
        </w:rPr>
        <w:t>(</w:t>
      </w:r>
      <w:r w:rsidRPr="00EA2AD1">
        <w:rPr>
          <w:rStyle w:val="a4"/>
          <w:rFonts w:cs="Traditional Arabic"/>
          <w:sz w:val="36"/>
          <w:szCs w:val="36"/>
          <w:rtl/>
        </w:rPr>
        <w:footnoteReference w:id="39"/>
      </w:r>
      <w:r w:rsidRPr="00EA2AD1">
        <w:rPr>
          <w:rFonts w:cs="Traditional Arabic" w:hint="cs"/>
          <w:sz w:val="36"/>
          <w:szCs w:val="36"/>
          <w:vertAlign w:val="superscript"/>
          <w:rtl/>
        </w:rPr>
        <w:t>)</w:t>
      </w:r>
      <w:r>
        <w:rPr>
          <w:rFonts w:cs="Traditional Arabic" w:hint="cs"/>
          <w:sz w:val="36"/>
          <w:szCs w:val="36"/>
          <w:rtl/>
        </w:rPr>
        <w:t>.</w:t>
      </w:r>
    </w:p>
    <w:p w:rsidR="00EA2AD1" w:rsidRPr="00EA2AD1" w:rsidRDefault="00EA2AD1" w:rsidP="00EA2AD1">
      <w:pPr>
        <w:spacing w:after="0" w:line="480" w:lineRule="exact"/>
        <w:ind w:firstLine="720"/>
        <w:jc w:val="both"/>
        <w:rPr>
          <w:rFonts w:cs="Traditional Arabic"/>
          <w:sz w:val="36"/>
          <w:szCs w:val="36"/>
          <w:u w:val="single"/>
          <w:rtl/>
        </w:rPr>
      </w:pPr>
      <w:r w:rsidRPr="00EA2AD1">
        <w:rPr>
          <w:rFonts w:cs="Traditional Arabic" w:hint="cs"/>
          <w:sz w:val="36"/>
          <w:szCs w:val="36"/>
          <w:u w:val="single"/>
          <w:rtl/>
        </w:rPr>
        <w:t>* التوجيه النبوي في كيفية التعامل بالنقدين:</w:t>
      </w:r>
    </w:p>
    <w:p w:rsidR="00EA2AD1" w:rsidRDefault="00EA2AD1" w:rsidP="00DA1A3E">
      <w:pPr>
        <w:spacing w:after="0" w:line="480" w:lineRule="exact"/>
        <w:ind w:firstLine="720"/>
        <w:jc w:val="both"/>
        <w:rPr>
          <w:rFonts w:cs="Traditional Arabic"/>
          <w:sz w:val="36"/>
          <w:szCs w:val="36"/>
          <w:rtl/>
        </w:rPr>
      </w:pPr>
      <w:r>
        <w:rPr>
          <w:rFonts w:cs="Traditional Arabic" w:hint="cs"/>
          <w:sz w:val="36"/>
          <w:szCs w:val="36"/>
          <w:rtl/>
        </w:rPr>
        <w:t xml:space="preserve">يبدو أننا على استعداد الآن لنفهم موقف الشارع الإسلامي الحنيف، ومراده من النهي عن كسر سكة المسلمين الجائزة بينهم إلا من باس </w:t>
      </w:r>
      <w:r w:rsidRPr="00EA2AD1">
        <w:rPr>
          <w:rFonts w:cs="Traditional Arabic" w:hint="cs"/>
          <w:sz w:val="36"/>
          <w:szCs w:val="36"/>
          <w:vertAlign w:val="superscript"/>
          <w:rtl/>
        </w:rPr>
        <w:t>(</w:t>
      </w:r>
      <w:r w:rsidRPr="00EA2AD1">
        <w:rPr>
          <w:rStyle w:val="a4"/>
          <w:rFonts w:cs="Traditional Arabic"/>
          <w:sz w:val="36"/>
          <w:szCs w:val="36"/>
          <w:rtl/>
        </w:rPr>
        <w:footnoteReference w:id="40"/>
      </w:r>
      <w:r w:rsidRPr="00EA2AD1">
        <w:rPr>
          <w:rFonts w:cs="Traditional Arabic" w:hint="cs"/>
          <w:sz w:val="36"/>
          <w:szCs w:val="36"/>
          <w:vertAlign w:val="superscript"/>
          <w:rtl/>
        </w:rPr>
        <w:t>)</w:t>
      </w:r>
      <w:r>
        <w:rPr>
          <w:rFonts w:cs="Traditional Arabic" w:hint="cs"/>
          <w:sz w:val="36"/>
          <w:szCs w:val="36"/>
          <w:rtl/>
        </w:rPr>
        <w:t>، ويبدو أننا على استعداد كذلك لنفهم التوجيه النبوي للأمة الإسلامية بكيفية</w:t>
      </w:r>
      <w:r w:rsidR="000954A1">
        <w:rPr>
          <w:rFonts w:cs="Traditional Arabic" w:hint="cs"/>
          <w:sz w:val="36"/>
          <w:szCs w:val="36"/>
          <w:rtl/>
        </w:rPr>
        <w:t xml:space="preserve"> التعامل بالنقود السلعية، حيث كان التعامل يتم بها في يثرب قبل الهجرة عددا </w:t>
      </w:r>
      <w:r w:rsidR="000954A1">
        <w:rPr>
          <w:rFonts w:cs="Traditional Arabic" w:hint="cs"/>
          <w:sz w:val="36"/>
          <w:szCs w:val="36"/>
          <w:rtl/>
        </w:rPr>
        <w:lastRenderedPageBreak/>
        <w:t xml:space="preserve">(مع اختلاف أوزان الدراهم وهي العملة التي كانت أكثر شيوعا في معاملاتهم، ومع احتمال قرض أطراف الدنانير  وإنقاص وزنها عمدا) فأرشدهم رسول الله </w:t>
      </w:r>
      <w:r w:rsidR="000954A1">
        <w:rPr>
          <w:rFonts w:cs="Traditional Arabic"/>
          <w:sz w:val="36"/>
          <w:szCs w:val="36"/>
          <w:rtl/>
        </w:rPr>
        <w:t>–</w:t>
      </w:r>
      <w:r w:rsidR="000954A1">
        <w:rPr>
          <w:rFonts w:cs="Traditional Arabic" w:hint="cs"/>
          <w:sz w:val="36"/>
          <w:szCs w:val="36"/>
          <w:rtl/>
        </w:rPr>
        <w:t xml:space="preserve">صلى الله عليه وسلم- إلى أن مقتضيات العدالة في المعاملات بالنقدين أن يتم التعامل بهما وزنا لا عددا </w:t>
      </w:r>
      <w:r w:rsidR="000954A1" w:rsidRPr="000954A1">
        <w:rPr>
          <w:rFonts w:cs="Traditional Arabic" w:hint="cs"/>
          <w:sz w:val="36"/>
          <w:szCs w:val="36"/>
          <w:vertAlign w:val="superscript"/>
          <w:rtl/>
        </w:rPr>
        <w:t>(</w:t>
      </w:r>
      <w:r w:rsidR="000954A1" w:rsidRPr="000954A1">
        <w:rPr>
          <w:rStyle w:val="a4"/>
          <w:rFonts w:cs="Traditional Arabic"/>
          <w:sz w:val="36"/>
          <w:szCs w:val="36"/>
          <w:rtl/>
        </w:rPr>
        <w:footnoteReference w:id="41"/>
      </w:r>
      <w:r w:rsidR="000954A1" w:rsidRPr="000954A1">
        <w:rPr>
          <w:rFonts w:cs="Traditional Arabic" w:hint="cs"/>
          <w:sz w:val="36"/>
          <w:szCs w:val="36"/>
          <w:vertAlign w:val="superscript"/>
          <w:rtl/>
        </w:rPr>
        <w:t>)</w:t>
      </w:r>
      <w:r w:rsidR="000954A1">
        <w:rPr>
          <w:rFonts w:cs="Traditional Arabic" w:hint="cs"/>
          <w:sz w:val="36"/>
          <w:szCs w:val="36"/>
          <w:rtl/>
        </w:rPr>
        <w:t xml:space="preserve">، جريا على عادة العرب المكيين حيث يقول عليه الصلاة والسلام: "الوزن وزن أهل مكة، والمكيال مكيال أهل المدينة" </w:t>
      </w:r>
      <w:r w:rsidR="000954A1" w:rsidRPr="000954A1">
        <w:rPr>
          <w:rFonts w:cs="Traditional Arabic" w:hint="cs"/>
          <w:sz w:val="36"/>
          <w:szCs w:val="36"/>
          <w:vertAlign w:val="superscript"/>
          <w:rtl/>
        </w:rPr>
        <w:t>(</w:t>
      </w:r>
      <w:r w:rsidR="000954A1" w:rsidRPr="000954A1">
        <w:rPr>
          <w:rStyle w:val="a4"/>
          <w:rFonts w:cs="Traditional Arabic"/>
          <w:sz w:val="36"/>
          <w:szCs w:val="36"/>
          <w:rtl/>
        </w:rPr>
        <w:footnoteReference w:id="42"/>
      </w:r>
      <w:r w:rsidR="000954A1" w:rsidRPr="000954A1">
        <w:rPr>
          <w:rFonts w:cs="Traditional Arabic" w:hint="cs"/>
          <w:sz w:val="36"/>
          <w:szCs w:val="36"/>
          <w:vertAlign w:val="superscript"/>
          <w:rtl/>
        </w:rPr>
        <w:t>)</w:t>
      </w:r>
      <w:r w:rsidR="000954A1">
        <w:rPr>
          <w:rFonts w:cs="Traditional Arabic" w:hint="cs"/>
          <w:sz w:val="36"/>
          <w:szCs w:val="36"/>
          <w:rtl/>
        </w:rPr>
        <w:t xml:space="preserve"> فقد كانت قريش تزن الفضة بوزن تسمي</w:t>
      </w:r>
      <w:r w:rsidR="00DA1A3E">
        <w:rPr>
          <w:rFonts w:cs="Traditional Arabic" w:hint="cs"/>
          <w:sz w:val="36"/>
          <w:szCs w:val="36"/>
          <w:rtl/>
        </w:rPr>
        <w:t>ه</w:t>
      </w:r>
      <w:r w:rsidR="000954A1">
        <w:rPr>
          <w:rFonts w:cs="Traditional Arabic" w:hint="cs"/>
          <w:sz w:val="36"/>
          <w:szCs w:val="36"/>
          <w:rtl/>
        </w:rPr>
        <w:t xml:space="preserve"> </w:t>
      </w:r>
      <w:r w:rsidR="000954A1">
        <w:rPr>
          <w:rFonts w:cs="Traditional Arabic" w:hint="cs"/>
          <w:sz w:val="36"/>
          <w:szCs w:val="36"/>
          <w:rtl/>
        </w:rPr>
        <w:lastRenderedPageBreak/>
        <w:t>درهما، وتزن الذهب بوزن تسمي</w:t>
      </w:r>
      <w:r w:rsidR="00DA1A3E">
        <w:rPr>
          <w:rFonts w:cs="Traditional Arabic" w:hint="cs"/>
          <w:sz w:val="36"/>
          <w:szCs w:val="36"/>
          <w:rtl/>
        </w:rPr>
        <w:t>ه</w:t>
      </w:r>
      <w:r w:rsidR="000954A1">
        <w:rPr>
          <w:rFonts w:cs="Traditional Arabic" w:hint="cs"/>
          <w:sz w:val="36"/>
          <w:szCs w:val="36"/>
          <w:rtl/>
        </w:rPr>
        <w:t xml:space="preserve"> دينارا </w:t>
      </w:r>
      <w:r w:rsidR="000954A1" w:rsidRPr="000954A1">
        <w:rPr>
          <w:rFonts w:cs="Traditional Arabic" w:hint="cs"/>
          <w:sz w:val="36"/>
          <w:szCs w:val="36"/>
          <w:vertAlign w:val="superscript"/>
          <w:rtl/>
        </w:rPr>
        <w:t>(</w:t>
      </w:r>
      <w:r w:rsidR="000954A1" w:rsidRPr="000954A1">
        <w:rPr>
          <w:rStyle w:val="a4"/>
          <w:rFonts w:cs="Traditional Arabic"/>
          <w:sz w:val="36"/>
          <w:szCs w:val="36"/>
          <w:rtl/>
        </w:rPr>
        <w:footnoteReference w:id="43"/>
      </w:r>
      <w:r w:rsidR="000954A1" w:rsidRPr="000954A1">
        <w:rPr>
          <w:rFonts w:cs="Traditional Arabic" w:hint="cs"/>
          <w:sz w:val="36"/>
          <w:szCs w:val="36"/>
          <w:vertAlign w:val="superscript"/>
          <w:rtl/>
        </w:rPr>
        <w:t>)</w:t>
      </w:r>
      <w:r w:rsidR="000954A1">
        <w:rPr>
          <w:rFonts w:cs="Traditional Arabic" w:hint="cs"/>
          <w:sz w:val="36"/>
          <w:szCs w:val="36"/>
          <w:rtl/>
        </w:rPr>
        <w:t xml:space="preserve">، فكان التعامل بهما وزنا، محققا للعدالة، </w:t>
      </w:r>
      <w:r w:rsidR="00DA1A3E">
        <w:rPr>
          <w:rFonts w:cs="Traditional Arabic" w:hint="cs"/>
          <w:sz w:val="36"/>
          <w:szCs w:val="36"/>
          <w:rtl/>
        </w:rPr>
        <w:t>و</w:t>
      </w:r>
      <w:r w:rsidR="000954A1">
        <w:rPr>
          <w:rFonts w:cs="Traditional Arabic" w:hint="cs"/>
          <w:sz w:val="36"/>
          <w:szCs w:val="36"/>
          <w:rtl/>
        </w:rPr>
        <w:t xml:space="preserve">دفع الظلم، وليس المراد كما يذكر الإمام النووي في المجموع أنه لا يكال إلا بكيل المدينة ولا يوزن إلا بوزن مكة، وإنما المراد: أن المرجع في كون الشيء، مكيلا أو موزونا </w:t>
      </w:r>
      <w:r w:rsidR="00DA1A3E">
        <w:rPr>
          <w:rFonts w:cs="Traditional Arabic" w:hint="cs"/>
          <w:sz w:val="36"/>
          <w:szCs w:val="36"/>
          <w:rtl/>
        </w:rPr>
        <w:t>إ</w:t>
      </w:r>
      <w:r w:rsidR="000954A1">
        <w:rPr>
          <w:rFonts w:cs="Traditional Arabic" w:hint="cs"/>
          <w:sz w:val="36"/>
          <w:szCs w:val="36"/>
          <w:rtl/>
        </w:rPr>
        <w:t xml:space="preserve">لى هذين البلدين، فما كان أصله بالحجاز الوزن كالذهب والفضة ونحوهما، فاعتبار المماثلة فيه بالوزن، وما أحدث الناس منه مما يخالف ذلك رد إلى الأصل، واتفق الأصحاب من الشافعية على ما قاله الشافعي من أنه إن أحدث الناس خلاف ذلك فلا اعتبار به </w:t>
      </w:r>
      <w:r w:rsidR="000954A1" w:rsidRPr="000954A1">
        <w:rPr>
          <w:rFonts w:cs="Traditional Arabic" w:hint="cs"/>
          <w:sz w:val="36"/>
          <w:szCs w:val="36"/>
          <w:vertAlign w:val="superscript"/>
          <w:rtl/>
        </w:rPr>
        <w:t>(</w:t>
      </w:r>
      <w:r w:rsidR="000954A1" w:rsidRPr="000954A1">
        <w:rPr>
          <w:rStyle w:val="a4"/>
          <w:rFonts w:cs="Traditional Arabic"/>
          <w:sz w:val="36"/>
          <w:szCs w:val="36"/>
          <w:rtl/>
        </w:rPr>
        <w:footnoteReference w:id="44"/>
      </w:r>
      <w:r w:rsidR="000954A1" w:rsidRPr="000954A1">
        <w:rPr>
          <w:rFonts w:cs="Traditional Arabic" w:hint="cs"/>
          <w:sz w:val="36"/>
          <w:szCs w:val="36"/>
          <w:vertAlign w:val="superscript"/>
          <w:rtl/>
        </w:rPr>
        <w:t>)</w:t>
      </w:r>
      <w:r w:rsidR="000954A1">
        <w:rPr>
          <w:rFonts w:cs="Traditional Arabic" w:hint="cs"/>
          <w:sz w:val="36"/>
          <w:szCs w:val="36"/>
          <w:rtl/>
        </w:rPr>
        <w:t>.</w:t>
      </w:r>
    </w:p>
    <w:p w:rsidR="001E1536" w:rsidRDefault="000954A1" w:rsidP="00DA1A3E">
      <w:pPr>
        <w:spacing w:after="0" w:line="480" w:lineRule="exact"/>
        <w:ind w:firstLine="720"/>
        <w:jc w:val="both"/>
        <w:rPr>
          <w:rFonts w:cs="Traditional Arabic"/>
          <w:sz w:val="36"/>
          <w:szCs w:val="36"/>
          <w:rtl/>
        </w:rPr>
      </w:pPr>
      <w:r>
        <w:rPr>
          <w:rFonts w:cs="Traditional Arabic" w:hint="cs"/>
          <w:sz w:val="36"/>
          <w:szCs w:val="36"/>
          <w:rtl/>
        </w:rPr>
        <w:t xml:space="preserve">ومن منطلق إرشاد الرسول </w:t>
      </w:r>
      <w:r>
        <w:rPr>
          <w:rFonts w:cs="Traditional Arabic"/>
          <w:sz w:val="36"/>
          <w:szCs w:val="36"/>
          <w:rtl/>
        </w:rPr>
        <w:t>–</w:t>
      </w:r>
      <w:r>
        <w:rPr>
          <w:rFonts w:cs="Traditional Arabic" w:hint="cs"/>
          <w:sz w:val="36"/>
          <w:szCs w:val="36"/>
          <w:rtl/>
        </w:rPr>
        <w:t xml:space="preserve">صلى الله عليه وسلم- لأمته بالتعامل بالدراهم والدنانير وزنا لا عددا </w:t>
      </w:r>
      <w:r w:rsidR="00DA1A3E">
        <w:rPr>
          <w:rFonts w:cs="Traditional Arabic" w:hint="cs"/>
          <w:sz w:val="36"/>
          <w:szCs w:val="36"/>
          <w:rtl/>
        </w:rPr>
        <w:t>عنى</w:t>
      </w:r>
      <w:r>
        <w:rPr>
          <w:rFonts w:cs="Traditional Arabic" w:hint="cs"/>
          <w:sz w:val="36"/>
          <w:szCs w:val="36"/>
          <w:rtl/>
        </w:rPr>
        <w:t xml:space="preserve"> الفقهاء عناية فائقة بتحرير وزن وعيار كل منهما، فإذا تحرر الوزن تحريرا دقيقا، وختمت الدراهم والدنانير بخاتم السلطان أو الدولة، أباح الفقهاء التعامل بها عددا، حيث لا حاجة إذن لوزنها </w:t>
      </w:r>
      <w:r>
        <w:rPr>
          <w:rFonts w:cs="Traditional Arabic" w:hint="cs"/>
          <w:sz w:val="36"/>
          <w:szCs w:val="36"/>
          <w:rtl/>
        </w:rPr>
        <w:lastRenderedPageBreak/>
        <w:t>عند كل معاملة، لأنها منضبطة الوزن والعيار، وما عليها من ختم السلطان صاحب السكة يشهد بذلك، وبيان هذا بالنسبة لقضية تحرير الوزن:</w:t>
      </w:r>
    </w:p>
    <w:p w:rsidR="001E1536" w:rsidRPr="001E1536" w:rsidRDefault="001E1536" w:rsidP="001E1536">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Pr="001E1536">
        <w:rPr>
          <w:rFonts w:cs="Traditional Arabic" w:hint="cs"/>
          <w:sz w:val="36"/>
          <w:szCs w:val="36"/>
          <w:u w:val="single"/>
          <w:rtl/>
        </w:rPr>
        <w:t>تحرير وزن كل من الدرهم والدينار:</w:t>
      </w:r>
    </w:p>
    <w:p w:rsidR="001E1536" w:rsidRDefault="001E1536" w:rsidP="007E7BA9">
      <w:pPr>
        <w:spacing w:after="0" w:line="440" w:lineRule="exact"/>
        <w:ind w:firstLine="720"/>
        <w:jc w:val="both"/>
        <w:rPr>
          <w:rFonts w:cs="Traditional Arabic"/>
          <w:sz w:val="36"/>
          <w:szCs w:val="36"/>
          <w:rtl/>
        </w:rPr>
      </w:pPr>
      <w:r>
        <w:rPr>
          <w:rFonts w:cs="Traditional Arabic" w:hint="cs"/>
          <w:sz w:val="36"/>
          <w:szCs w:val="36"/>
          <w:rtl/>
        </w:rPr>
        <w:t>لقد حرر الفقهاء وزن كل من الدينار والدرهم بنوعين من الحبوب التي لا تختلف أفرادها اختلافا بينا، فح</w:t>
      </w:r>
      <w:r w:rsidR="00DA1A3E">
        <w:rPr>
          <w:rFonts w:cs="Traditional Arabic" w:hint="cs"/>
          <w:sz w:val="36"/>
          <w:szCs w:val="36"/>
          <w:rtl/>
        </w:rPr>
        <w:t>ر</w:t>
      </w:r>
      <w:r>
        <w:rPr>
          <w:rFonts w:cs="Traditional Arabic" w:hint="cs"/>
          <w:sz w:val="36"/>
          <w:szCs w:val="36"/>
          <w:rtl/>
        </w:rPr>
        <w:t xml:space="preserve">ره بعضهم بحب الشعير المقطوع من طرفيه ما دق وطال، وحرره البعض بحب الخروب، حيث قدر القلقشندي الدرهم بست عشرة حبة من حب الخروب، وها هو الفقيه الحنفي الكمال ابن الهمام يقول في فتح القدير </w:t>
      </w:r>
      <w:r w:rsidRPr="001E1536">
        <w:rPr>
          <w:rFonts w:cs="Traditional Arabic" w:hint="cs"/>
          <w:sz w:val="36"/>
          <w:szCs w:val="36"/>
          <w:vertAlign w:val="superscript"/>
          <w:rtl/>
        </w:rPr>
        <w:t>(</w:t>
      </w:r>
      <w:r w:rsidRPr="001E1536">
        <w:rPr>
          <w:rStyle w:val="a4"/>
          <w:rFonts w:cs="Traditional Arabic"/>
          <w:sz w:val="36"/>
          <w:szCs w:val="36"/>
          <w:rtl/>
        </w:rPr>
        <w:footnoteReference w:id="45"/>
      </w:r>
      <w:r w:rsidRPr="001E1536">
        <w:rPr>
          <w:rFonts w:cs="Traditional Arabic" w:hint="cs"/>
          <w:sz w:val="36"/>
          <w:szCs w:val="36"/>
          <w:vertAlign w:val="superscript"/>
          <w:rtl/>
        </w:rPr>
        <w:t>)</w:t>
      </w:r>
      <w:r>
        <w:rPr>
          <w:rFonts w:cs="Traditional Arabic" w:hint="cs"/>
          <w:sz w:val="36"/>
          <w:szCs w:val="36"/>
          <w:rtl/>
        </w:rPr>
        <w:t>، "اعلم أن الدينار ستة دوانيق والدانق: أربع طس</w:t>
      </w:r>
      <w:r w:rsidR="00DA1A3E">
        <w:rPr>
          <w:rFonts w:cs="Traditional Arabic" w:hint="cs"/>
          <w:sz w:val="36"/>
          <w:szCs w:val="36"/>
          <w:rtl/>
        </w:rPr>
        <w:t>ّ</w:t>
      </w:r>
      <w:r>
        <w:rPr>
          <w:rFonts w:cs="Traditional Arabic" w:hint="cs"/>
          <w:sz w:val="36"/>
          <w:szCs w:val="36"/>
          <w:rtl/>
        </w:rPr>
        <w:t>وجات، والطس</w:t>
      </w:r>
      <w:r w:rsidR="00DA1A3E">
        <w:rPr>
          <w:rFonts w:cs="Traditional Arabic" w:hint="cs"/>
          <w:sz w:val="36"/>
          <w:szCs w:val="36"/>
          <w:rtl/>
        </w:rPr>
        <w:t>ّ</w:t>
      </w:r>
      <w:r>
        <w:rPr>
          <w:rFonts w:cs="Traditional Arabic" w:hint="cs"/>
          <w:sz w:val="36"/>
          <w:szCs w:val="36"/>
          <w:rtl/>
        </w:rPr>
        <w:t>وج: حبتان، والحبة: شعيرتان، والشعيرة: ستة خرادل، والخردلة: اثنا عشر فلسا، والفلس: ست فتيلات، والفتيل: ست نقيرات، والنقير: ثماني قطميرات، والقطميرة: اثنا عشرة ذرة".</w:t>
      </w:r>
    </w:p>
    <w:p w:rsidR="001E1536" w:rsidRPr="008D51DB" w:rsidRDefault="001E1536" w:rsidP="007E7BA9">
      <w:pPr>
        <w:spacing w:after="0" w:line="440" w:lineRule="exact"/>
        <w:ind w:firstLine="720"/>
        <w:jc w:val="both"/>
        <w:rPr>
          <w:rFonts w:cs="Traditional Arabic"/>
          <w:sz w:val="36"/>
          <w:szCs w:val="36"/>
          <w:u w:val="single"/>
          <w:rtl/>
        </w:rPr>
      </w:pPr>
      <w:r w:rsidRPr="008D51DB">
        <w:rPr>
          <w:rFonts w:cs="Traditional Arabic" w:hint="cs"/>
          <w:sz w:val="36"/>
          <w:szCs w:val="36"/>
          <w:u w:val="single"/>
          <w:rtl/>
        </w:rPr>
        <w:t>* العلاقة (النسبة) بين الدرهم والدينار:</w:t>
      </w:r>
    </w:p>
    <w:p w:rsidR="001E1536" w:rsidRDefault="001E1536" w:rsidP="007E7BA9">
      <w:pPr>
        <w:spacing w:after="0" w:line="440" w:lineRule="exact"/>
        <w:ind w:firstLine="720"/>
        <w:jc w:val="both"/>
        <w:rPr>
          <w:rFonts w:cs="Traditional Arabic"/>
          <w:sz w:val="36"/>
          <w:szCs w:val="36"/>
          <w:rtl/>
        </w:rPr>
      </w:pPr>
      <w:r>
        <w:rPr>
          <w:rFonts w:cs="Traditional Arabic" w:hint="cs"/>
          <w:sz w:val="36"/>
          <w:szCs w:val="36"/>
          <w:rtl/>
        </w:rPr>
        <w:t>وأما عن العلاقة</w:t>
      </w:r>
      <w:r w:rsidR="008D51DB">
        <w:rPr>
          <w:rFonts w:cs="Traditional Arabic" w:hint="cs"/>
          <w:sz w:val="36"/>
          <w:szCs w:val="36"/>
          <w:rtl/>
        </w:rPr>
        <w:t xml:space="preserve"> بين وزن الدرهم والدينار فيقول الإمام الماوردي في الأحكام السلطانية </w:t>
      </w:r>
      <w:r w:rsidR="008D51DB" w:rsidRPr="008D51DB">
        <w:rPr>
          <w:rFonts w:cs="Traditional Arabic" w:hint="cs"/>
          <w:sz w:val="36"/>
          <w:szCs w:val="36"/>
          <w:vertAlign w:val="superscript"/>
          <w:rtl/>
        </w:rPr>
        <w:t>(</w:t>
      </w:r>
      <w:r w:rsidR="008D51DB" w:rsidRPr="008D51DB">
        <w:rPr>
          <w:rStyle w:val="a4"/>
          <w:rFonts w:cs="Traditional Arabic"/>
          <w:sz w:val="36"/>
          <w:szCs w:val="36"/>
          <w:rtl/>
        </w:rPr>
        <w:footnoteReference w:id="46"/>
      </w:r>
      <w:r w:rsidR="008D51DB" w:rsidRPr="008D51DB">
        <w:rPr>
          <w:rFonts w:cs="Traditional Arabic" w:hint="cs"/>
          <w:sz w:val="36"/>
          <w:szCs w:val="36"/>
          <w:vertAlign w:val="superscript"/>
          <w:rtl/>
        </w:rPr>
        <w:t>)</w:t>
      </w:r>
      <w:r w:rsidR="008D51DB">
        <w:rPr>
          <w:rFonts w:cs="Traditional Arabic" w:hint="cs"/>
          <w:sz w:val="36"/>
          <w:szCs w:val="36"/>
          <w:rtl/>
        </w:rPr>
        <w:t>: "وأما الدرهم فيحتاج فيه إلى معرفة وزنه ونقده، فأما وزنه فقد استقر الأمر في الإسلام على أن وزن الدرهم ستة دوانيق ووزن كل عشرة دراهم سبعة مثاقيل، واختل</w:t>
      </w:r>
      <w:r w:rsidR="00FD0F74">
        <w:rPr>
          <w:rFonts w:cs="Traditional Arabic" w:hint="cs"/>
          <w:sz w:val="36"/>
          <w:szCs w:val="36"/>
          <w:rtl/>
        </w:rPr>
        <w:t>ف</w:t>
      </w:r>
      <w:r w:rsidR="008D51DB">
        <w:rPr>
          <w:rFonts w:cs="Traditional Arabic" w:hint="cs"/>
          <w:sz w:val="36"/>
          <w:szCs w:val="36"/>
          <w:rtl/>
        </w:rPr>
        <w:t xml:space="preserve"> في سبب استقراره على هذا الوزن، فذكر قوم: أن الدراهم كانت في أيام الفرس مضروبة على ثلاثة أوزان: منها درهم على وزن المثقال عشرون قيراطا </w:t>
      </w:r>
      <w:r w:rsidR="008D51DB" w:rsidRPr="008D51DB">
        <w:rPr>
          <w:rFonts w:cs="Traditional Arabic" w:hint="cs"/>
          <w:sz w:val="36"/>
          <w:szCs w:val="36"/>
          <w:vertAlign w:val="superscript"/>
          <w:rtl/>
        </w:rPr>
        <w:t>(</w:t>
      </w:r>
      <w:r w:rsidR="008D51DB" w:rsidRPr="008D51DB">
        <w:rPr>
          <w:rStyle w:val="a4"/>
          <w:rFonts w:cs="Traditional Arabic"/>
          <w:sz w:val="36"/>
          <w:szCs w:val="36"/>
          <w:rtl/>
        </w:rPr>
        <w:footnoteReference w:id="47"/>
      </w:r>
      <w:r w:rsidR="008D51DB" w:rsidRPr="008D51DB">
        <w:rPr>
          <w:rFonts w:cs="Traditional Arabic" w:hint="cs"/>
          <w:sz w:val="36"/>
          <w:szCs w:val="36"/>
          <w:vertAlign w:val="superscript"/>
          <w:rtl/>
        </w:rPr>
        <w:t>)</w:t>
      </w:r>
      <w:r w:rsidR="008D51DB">
        <w:rPr>
          <w:rFonts w:cs="Traditional Arabic" w:hint="cs"/>
          <w:sz w:val="36"/>
          <w:szCs w:val="36"/>
          <w:rtl/>
        </w:rPr>
        <w:t xml:space="preserve">، </w:t>
      </w:r>
      <w:r w:rsidR="00E06012">
        <w:rPr>
          <w:rFonts w:cs="Traditional Arabic" w:hint="cs"/>
          <w:sz w:val="36"/>
          <w:szCs w:val="36"/>
          <w:rtl/>
        </w:rPr>
        <w:t xml:space="preserve">ودرهم وزنه اثنا عشر قيراطا، </w:t>
      </w:r>
      <w:r w:rsidR="00E06012">
        <w:rPr>
          <w:rFonts w:cs="Traditional Arabic" w:hint="cs"/>
          <w:sz w:val="36"/>
          <w:szCs w:val="36"/>
          <w:rtl/>
        </w:rPr>
        <w:lastRenderedPageBreak/>
        <w:t>ودرهم وزنه عشرة قراريط، فلما احتيج في الإسلام إلى تقديره في الزكاة أ</w:t>
      </w:r>
      <w:r w:rsidR="00D75083">
        <w:rPr>
          <w:rFonts w:cs="Traditional Arabic" w:hint="cs"/>
          <w:sz w:val="36"/>
          <w:szCs w:val="36"/>
          <w:rtl/>
        </w:rPr>
        <w:t>خذ</w:t>
      </w:r>
      <w:r w:rsidR="00E06012">
        <w:rPr>
          <w:rFonts w:cs="Traditional Arabic" w:hint="cs"/>
          <w:sz w:val="36"/>
          <w:szCs w:val="36"/>
          <w:rtl/>
        </w:rPr>
        <w:t xml:space="preserve"> الوسط من جميع الأوزان الثلاثة، فكان أربعة عشر قيراطا من قراريط المثقال </w:t>
      </w:r>
      <w:r w:rsidR="00E06012" w:rsidRPr="00E06012">
        <w:rPr>
          <w:rFonts w:cs="Traditional Arabic" w:hint="cs"/>
          <w:sz w:val="36"/>
          <w:szCs w:val="36"/>
          <w:vertAlign w:val="superscript"/>
          <w:rtl/>
        </w:rPr>
        <w:t>(</w:t>
      </w:r>
      <w:r w:rsidR="00E06012" w:rsidRPr="00E06012">
        <w:rPr>
          <w:rStyle w:val="a4"/>
          <w:rFonts w:cs="Traditional Arabic"/>
          <w:sz w:val="36"/>
          <w:szCs w:val="36"/>
          <w:rtl/>
        </w:rPr>
        <w:footnoteReference w:id="48"/>
      </w:r>
      <w:r w:rsidR="00E06012" w:rsidRPr="00E06012">
        <w:rPr>
          <w:rFonts w:cs="Traditional Arabic" w:hint="cs"/>
          <w:sz w:val="36"/>
          <w:szCs w:val="36"/>
          <w:vertAlign w:val="superscript"/>
          <w:rtl/>
        </w:rPr>
        <w:t>)</w:t>
      </w:r>
      <w:r w:rsidR="00E06012">
        <w:rPr>
          <w:rFonts w:cs="Traditional Arabic" w:hint="cs"/>
          <w:sz w:val="36"/>
          <w:szCs w:val="36"/>
          <w:rtl/>
        </w:rPr>
        <w:t xml:space="preserve">، فلما ضربت الدراهم الإسلامية </w:t>
      </w:r>
      <w:r w:rsidR="00E06012" w:rsidRPr="00E06012">
        <w:rPr>
          <w:rFonts w:cs="Traditional Arabic" w:hint="cs"/>
          <w:sz w:val="36"/>
          <w:szCs w:val="36"/>
          <w:vertAlign w:val="superscript"/>
          <w:rtl/>
        </w:rPr>
        <w:t>(</w:t>
      </w:r>
      <w:r w:rsidR="00E06012" w:rsidRPr="00E06012">
        <w:rPr>
          <w:rStyle w:val="a4"/>
          <w:rFonts w:cs="Traditional Arabic"/>
          <w:sz w:val="36"/>
          <w:szCs w:val="36"/>
          <w:rtl/>
        </w:rPr>
        <w:footnoteReference w:id="49"/>
      </w:r>
      <w:r w:rsidR="00E06012" w:rsidRPr="00E06012">
        <w:rPr>
          <w:rFonts w:cs="Traditional Arabic" w:hint="cs"/>
          <w:sz w:val="36"/>
          <w:szCs w:val="36"/>
          <w:vertAlign w:val="superscript"/>
          <w:rtl/>
        </w:rPr>
        <w:t>)</w:t>
      </w:r>
      <w:r w:rsidR="00E06012">
        <w:rPr>
          <w:rFonts w:cs="Traditional Arabic" w:hint="cs"/>
          <w:sz w:val="36"/>
          <w:szCs w:val="36"/>
          <w:rtl/>
        </w:rPr>
        <w:t xml:space="preserve"> على الوسط من هذه الأوزان الثلاثة قيل في عشرتها وزن سبعة مثاقيل لأنها كذلك.</w:t>
      </w:r>
    </w:p>
    <w:p w:rsidR="00845402" w:rsidRDefault="00845402" w:rsidP="00845402">
      <w:pPr>
        <w:spacing w:after="0" w:line="480" w:lineRule="exact"/>
        <w:ind w:firstLine="720"/>
        <w:jc w:val="both"/>
        <w:rPr>
          <w:rFonts w:cs="Traditional Arabic"/>
          <w:sz w:val="36"/>
          <w:szCs w:val="36"/>
          <w:rtl/>
        </w:rPr>
      </w:pPr>
      <w:r>
        <w:rPr>
          <w:rFonts w:cs="Traditional Arabic" w:hint="cs"/>
          <w:sz w:val="36"/>
          <w:szCs w:val="36"/>
          <w:rtl/>
        </w:rPr>
        <w:lastRenderedPageBreak/>
        <w:t>وذكر آخرون أن السبب في ذلك هو أن عمر بن الخطاب لما رأى اختلاف الدراهم، وأن منها البغلي وهو ثمانية دوانيق، ومنها الطبري وهو أربعة دوانق، ومنها المغربي وهو ثلاثة دوانق، ومنها اليمني وهو دانق، قال: انظروا الأغلب مما يتعامل به الناس من أعلاها وأدناها فكان الدرهم البغلي والطبري فجمع بينهما، فكانا اثني عشر دانقا فأخذ نصفه</w:t>
      </w:r>
      <w:r w:rsidR="00D75083">
        <w:rPr>
          <w:rFonts w:cs="Traditional Arabic" w:hint="cs"/>
          <w:sz w:val="36"/>
          <w:szCs w:val="36"/>
          <w:rtl/>
        </w:rPr>
        <w:t>م</w:t>
      </w:r>
      <w:r>
        <w:rPr>
          <w:rFonts w:cs="Traditional Arabic" w:hint="cs"/>
          <w:sz w:val="36"/>
          <w:szCs w:val="36"/>
          <w:rtl/>
        </w:rPr>
        <w:t xml:space="preserve">ا فكان ستة دوانق، فجعل الدرهم الإسلامي ستة دوانق </w:t>
      </w:r>
      <w:r w:rsidRPr="00845402">
        <w:rPr>
          <w:rFonts w:cs="Traditional Arabic" w:hint="cs"/>
          <w:sz w:val="36"/>
          <w:szCs w:val="36"/>
          <w:vertAlign w:val="superscript"/>
          <w:rtl/>
        </w:rPr>
        <w:t>(</w:t>
      </w:r>
      <w:r w:rsidRPr="00845402">
        <w:rPr>
          <w:rStyle w:val="a4"/>
          <w:rFonts w:cs="Traditional Arabic"/>
          <w:sz w:val="36"/>
          <w:szCs w:val="36"/>
          <w:rtl/>
        </w:rPr>
        <w:footnoteReference w:id="50"/>
      </w:r>
      <w:r w:rsidRPr="00845402">
        <w:rPr>
          <w:rFonts w:cs="Traditional Arabic" w:hint="cs"/>
          <w:sz w:val="36"/>
          <w:szCs w:val="36"/>
          <w:vertAlign w:val="superscript"/>
          <w:rtl/>
        </w:rPr>
        <w:t>)</w:t>
      </w:r>
      <w:r>
        <w:rPr>
          <w:rFonts w:cs="Traditional Arabic" w:hint="cs"/>
          <w:sz w:val="36"/>
          <w:szCs w:val="36"/>
          <w:rtl/>
        </w:rPr>
        <w:t xml:space="preserve"> ومتى زدت عليه ثلاثة أسباعه كان مثقالا، ومتى نقصت من المثقال ثلاثة أعشاره كان درهما، فكل عشرة دراهم سبعة مثاقيل، وكل عشرة مثاقيل: أربعة عشر درهما وسبعان".</w:t>
      </w:r>
    </w:p>
    <w:p w:rsidR="00845402" w:rsidRDefault="00845402" w:rsidP="008D51DB">
      <w:pPr>
        <w:spacing w:after="0" w:line="480" w:lineRule="exact"/>
        <w:ind w:firstLine="720"/>
        <w:jc w:val="both"/>
        <w:rPr>
          <w:rFonts w:cs="Traditional Arabic"/>
          <w:sz w:val="36"/>
          <w:szCs w:val="36"/>
          <w:rtl/>
        </w:rPr>
      </w:pPr>
      <w:r>
        <w:rPr>
          <w:rFonts w:cs="Traditional Arabic" w:hint="cs"/>
          <w:sz w:val="36"/>
          <w:szCs w:val="36"/>
          <w:rtl/>
        </w:rPr>
        <w:t xml:space="preserve">وإنما كانت العلاقة بين وزني الدرهم والدينار بنسبة 7-10 لأن الذهب أثقل وزنا من الفضة، فلو أخذت حبة ذهب وحبة فضة ووزنتا لرجحت حبة الذهب على حبة الفضة ثلاثة أسباع، فمن أجل ذلك جعل كل عشرة دراهم زنة سبعة مثاقيل </w:t>
      </w:r>
      <w:r w:rsidRPr="00845402">
        <w:rPr>
          <w:rFonts w:cs="Traditional Arabic" w:hint="cs"/>
          <w:sz w:val="36"/>
          <w:szCs w:val="36"/>
          <w:vertAlign w:val="superscript"/>
          <w:rtl/>
        </w:rPr>
        <w:t>(</w:t>
      </w:r>
      <w:r w:rsidRPr="00845402">
        <w:rPr>
          <w:rStyle w:val="a4"/>
          <w:rFonts w:cs="Traditional Arabic"/>
          <w:sz w:val="36"/>
          <w:szCs w:val="36"/>
          <w:rtl/>
        </w:rPr>
        <w:footnoteReference w:id="51"/>
      </w:r>
      <w:r w:rsidRPr="00845402">
        <w:rPr>
          <w:rFonts w:cs="Traditional Arabic" w:hint="cs"/>
          <w:sz w:val="36"/>
          <w:szCs w:val="36"/>
          <w:vertAlign w:val="superscript"/>
          <w:rtl/>
        </w:rPr>
        <w:t>)</w:t>
      </w:r>
      <w:r>
        <w:rPr>
          <w:rFonts w:cs="Traditional Arabic" w:hint="cs"/>
          <w:sz w:val="36"/>
          <w:szCs w:val="36"/>
          <w:rtl/>
        </w:rPr>
        <w:t>.</w:t>
      </w:r>
    </w:p>
    <w:p w:rsidR="00EB630B" w:rsidRDefault="00EB630B" w:rsidP="008D51DB">
      <w:pPr>
        <w:spacing w:after="0" w:line="480" w:lineRule="exact"/>
        <w:ind w:firstLine="720"/>
        <w:jc w:val="both"/>
        <w:rPr>
          <w:rFonts w:cs="Traditional Arabic"/>
          <w:sz w:val="36"/>
          <w:szCs w:val="36"/>
          <w:u w:val="single"/>
          <w:rtl/>
        </w:rPr>
      </w:pPr>
    </w:p>
    <w:p w:rsidR="00845402" w:rsidRPr="00845402" w:rsidRDefault="00845402" w:rsidP="008D51DB">
      <w:pPr>
        <w:spacing w:after="0" w:line="480" w:lineRule="exact"/>
        <w:ind w:firstLine="720"/>
        <w:jc w:val="both"/>
        <w:rPr>
          <w:rFonts w:cs="Traditional Arabic"/>
          <w:sz w:val="36"/>
          <w:szCs w:val="36"/>
          <w:u w:val="single"/>
          <w:rtl/>
        </w:rPr>
      </w:pPr>
      <w:r w:rsidRPr="00845402">
        <w:rPr>
          <w:rFonts w:cs="Traditional Arabic" w:hint="cs"/>
          <w:sz w:val="36"/>
          <w:szCs w:val="36"/>
          <w:u w:val="single"/>
          <w:rtl/>
        </w:rPr>
        <w:lastRenderedPageBreak/>
        <w:t>* متى يمكن التعامل بالدراهم والدنانير عددا:</w:t>
      </w:r>
    </w:p>
    <w:p w:rsidR="00845402" w:rsidRDefault="00845402" w:rsidP="008D51DB">
      <w:pPr>
        <w:spacing w:after="0" w:line="480" w:lineRule="exact"/>
        <w:ind w:firstLine="720"/>
        <w:jc w:val="both"/>
        <w:rPr>
          <w:rFonts w:cs="Traditional Arabic"/>
          <w:sz w:val="36"/>
          <w:szCs w:val="36"/>
          <w:rtl/>
        </w:rPr>
      </w:pPr>
      <w:r>
        <w:rPr>
          <w:rFonts w:cs="Traditional Arabic" w:hint="cs"/>
          <w:sz w:val="36"/>
          <w:szCs w:val="36"/>
          <w:rtl/>
        </w:rPr>
        <w:t>أما بالنسبة</w:t>
      </w:r>
      <w:r w:rsidR="00EE2EA0">
        <w:rPr>
          <w:rFonts w:cs="Traditional Arabic" w:hint="cs"/>
          <w:sz w:val="36"/>
          <w:szCs w:val="36"/>
          <w:rtl/>
        </w:rPr>
        <w:t xml:space="preserve"> لقضية التعامل بالدراهم والدنانير عند انضباط وزنهما عددا دون حاجة إلى الوزن، وبالتالي إمكانية احتساب نصاب الزكاة منهما بالعدد فبداية نقول: هناك إجماع من الفقهاء على أن الدراهم والدنانير المتعامل بها في البلد الواحد إذا كانت مختلفة الأوزان، بحيث يكون بعضها وازنا ووافيا، والبعض الآخر ناقصا في وزنه، فإن التعامل بها واحتساب </w:t>
      </w:r>
      <w:r w:rsidR="00EE2EA0" w:rsidRPr="00E33BB1">
        <w:rPr>
          <w:rFonts w:cs="Traditional Arabic" w:hint="cs"/>
          <w:spacing w:val="-10"/>
          <w:sz w:val="36"/>
          <w:szCs w:val="36"/>
          <w:rtl/>
        </w:rPr>
        <w:t>نصاب زكاتها وقدر الواجب فيها، يجب أن يتم على أساس الوزن دون العدد.</w:t>
      </w:r>
    </w:p>
    <w:p w:rsidR="00EE2EA0" w:rsidRDefault="00EE2EA0" w:rsidP="00D75083">
      <w:pPr>
        <w:spacing w:after="0" w:line="480" w:lineRule="exact"/>
        <w:ind w:firstLine="720"/>
        <w:jc w:val="both"/>
        <w:rPr>
          <w:rFonts w:cs="Traditional Arabic"/>
          <w:sz w:val="36"/>
          <w:szCs w:val="36"/>
          <w:rtl/>
        </w:rPr>
      </w:pPr>
      <w:r>
        <w:rPr>
          <w:rFonts w:cs="Traditional Arabic" w:hint="cs"/>
          <w:sz w:val="36"/>
          <w:szCs w:val="36"/>
          <w:rtl/>
        </w:rPr>
        <w:t>وقد ذكر ال</w:t>
      </w:r>
      <w:r w:rsidR="00D75083">
        <w:rPr>
          <w:rFonts w:cs="Traditional Arabic" w:hint="cs"/>
          <w:sz w:val="36"/>
          <w:szCs w:val="36"/>
          <w:rtl/>
        </w:rPr>
        <w:t>شو</w:t>
      </w:r>
      <w:r>
        <w:rPr>
          <w:rFonts w:cs="Traditional Arabic" w:hint="cs"/>
          <w:sz w:val="36"/>
          <w:szCs w:val="36"/>
          <w:rtl/>
        </w:rPr>
        <w:t xml:space="preserve">كاني في نيل الأوطار: "أن بعض العلماء اعتبر نصاب زكاة الدراهم بالعدد، وأن هذا خارق للإجماع. فقال: وقيل: وبعضهم اعتبر النصاب بالعدد لا الوزن وهو خارق للإجماع، وهذا البعض الذي أشار إليه الشوكاني هو: المريسي، وبه قال المغاربي من الظاهرية كما في البحر وقد قوى كلام هذا المغربي الظاهري المغربي الصنعاني في شرح بلوغ المرام" </w:t>
      </w:r>
      <w:r w:rsidRPr="00EE2EA0">
        <w:rPr>
          <w:rFonts w:cs="Traditional Arabic" w:hint="cs"/>
          <w:sz w:val="36"/>
          <w:szCs w:val="36"/>
          <w:vertAlign w:val="superscript"/>
          <w:rtl/>
        </w:rPr>
        <w:t>(</w:t>
      </w:r>
      <w:r w:rsidRPr="00EE2EA0">
        <w:rPr>
          <w:rStyle w:val="a4"/>
          <w:rFonts w:cs="Traditional Arabic"/>
          <w:sz w:val="36"/>
          <w:szCs w:val="36"/>
          <w:rtl/>
        </w:rPr>
        <w:footnoteReference w:id="52"/>
      </w:r>
      <w:r w:rsidRPr="00EE2EA0">
        <w:rPr>
          <w:rFonts w:cs="Traditional Arabic" w:hint="cs"/>
          <w:sz w:val="36"/>
          <w:szCs w:val="36"/>
          <w:vertAlign w:val="superscript"/>
          <w:rtl/>
        </w:rPr>
        <w:t>)</w:t>
      </w:r>
      <w:r>
        <w:rPr>
          <w:rFonts w:cs="Traditional Arabic" w:hint="cs"/>
          <w:sz w:val="36"/>
          <w:szCs w:val="36"/>
          <w:rtl/>
        </w:rPr>
        <w:t>.</w:t>
      </w:r>
    </w:p>
    <w:p w:rsidR="00D75083" w:rsidRPr="00D75083" w:rsidRDefault="00D75083" w:rsidP="00D75083">
      <w:pPr>
        <w:spacing w:after="0" w:line="480" w:lineRule="exact"/>
        <w:ind w:firstLine="720"/>
        <w:jc w:val="both"/>
        <w:rPr>
          <w:rFonts w:cs="Traditional Arabic"/>
          <w:sz w:val="36"/>
          <w:szCs w:val="36"/>
          <w:u w:val="single"/>
          <w:rtl/>
        </w:rPr>
      </w:pPr>
      <w:r w:rsidRPr="00D75083">
        <w:rPr>
          <w:rFonts w:cs="Traditional Arabic" w:hint="cs"/>
          <w:sz w:val="36"/>
          <w:szCs w:val="36"/>
          <w:u w:val="single"/>
          <w:rtl/>
        </w:rPr>
        <w:t>* العبرة في التعامل بالدراهم والدنانير هي الوزن لا العدد:</w:t>
      </w:r>
    </w:p>
    <w:p w:rsidR="000768AF" w:rsidRDefault="00D75083" w:rsidP="009520F4">
      <w:pPr>
        <w:spacing w:after="0" w:line="480" w:lineRule="exact"/>
        <w:ind w:firstLine="720"/>
        <w:jc w:val="both"/>
        <w:rPr>
          <w:rFonts w:cs="Traditional Arabic"/>
          <w:sz w:val="36"/>
          <w:szCs w:val="36"/>
          <w:rtl/>
        </w:rPr>
      </w:pPr>
      <w:r>
        <w:rPr>
          <w:rFonts w:cs="Traditional Arabic" w:hint="cs"/>
          <w:sz w:val="36"/>
          <w:szCs w:val="36"/>
          <w:rtl/>
        </w:rPr>
        <w:t xml:space="preserve">إن </w:t>
      </w:r>
      <w:r w:rsidR="00EE2EA0">
        <w:rPr>
          <w:rFonts w:cs="Traditional Arabic" w:hint="cs"/>
          <w:sz w:val="36"/>
          <w:szCs w:val="36"/>
          <w:rtl/>
        </w:rPr>
        <w:t>الإجماع منعقد على أن التعامل بالدراهم والدنانير المختلفة الأوزان، واحتساب نصاب الزكاة فيهما، يكون وزنا لا عددا، أما إذا كانت منضبطة الأوزان بحيث لا يوجد بينها تفاوت في الوزن، فإن ابن عابدين في حاشيته قد نقل وجها لجواز التعامل بها واحتساب نصاب زكاتها</w:t>
      </w:r>
      <w:r w:rsidR="00AA1246">
        <w:rPr>
          <w:rFonts w:cs="Traditional Arabic" w:hint="cs"/>
          <w:sz w:val="36"/>
          <w:szCs w:val="36"/>
          <w:rtl/>
        </w:rPr>
        <w:t xml:space="preserve"> عددا، واستأنس لذلك بورود بعض العبارات في كتب الحنفية ذكر فيها العد بدل الوزن، حيث عبر في زكاة درر البحار بعشرين ذهبا، وفي الكنز: بعشرين </w:t>
      </w:r>
      <w:r w:rsidR="00AA1246">
        <w:rPr>
          <w:rFonts w:cs="Traditional Arabic" w:hint="cs"/>
          <w:sz w:val="36"/>
          <w:szCs w:val="36"/>
          <w:rtl/>
        </w:rPr>
        <w:lastRenderedPageBreak/>
        <w:t>دينارا بدل عشرين مثقالا، ثم عقب على</w:t>
      </w:r>
      <w:r w:rsidR="009520F4">
        <w:rPr>
          <w:rFonts w:cs="Traditional Arabic" w:hint="cs"/>
          <w:sz w:val="36"/>
          <w:szCs w:val="36"/>
          <w:rtl/>
        </w:rPr>
        <w:t xml:space="preserve"> ذلك بقوله: وهو كلام وجيه، لكن هذ</w:t>
      </w:r>
      <w:r w:rsidR="00AA1246">
        <w:rPr>
          <w:rFonts w:cs="Traditional Arabic" w:hint="cs"/>
          <w:sz w:val="36"/>
          <w:szCs w:val="36"/>
          <w:rtl/>
        </w:rPr>
        <w:t xml:space="preserve">ا ظاهر فيما إذا كان الوزن مضبوطا، بأن لا يزيد دينار على دينار، ولا درهم على درهم، والواقع في زماننا خلافه، فإن النوع الواحد من أنواع الذهب أو الفضة المضروبين قد يختلف في الوزن، كالجهادي والعدلي والغازي ... والظاهر أنه لا يجوز على رواية أبي يوسف أيضا، لأن المتبادر مما قدمناه من اعتبار العرف الطارئ على هذه الرواية أنه لو تعورف تقدير المكيل بالوزن أو بالعكس اعتبر، أما لو تعورف إلغاء الوزن أصلا كما في زماننا من الاقتصار على العدد بلا نظر إلى الوزن فلا يجوز، لا على الروايات المشهورة، ولا على هذه الرواية، لما يلزم عليه من إبطال نصوص التساوي بالكيل أو الوزن المتفق على العمل بها عند الأئمة المجتهدين" </w:t>
      </w:r>
      <w:r w:rsidR="00AA1246" w:rsidRPr="00AA1246">
        <w:rPr>
          <w:rFonts w:cs="Traditional Arabic" w:hint="cs"/>
          <w:sz w:val="36"/>
          <w:szCs w:val="36"/>
          <w:vertAlign w:val="superscript"/>
          <w:rtl/>
        </w:rPr>
        <w:t>(</w:t>
      </w:r>
      <w:r w:rsidR="00AA1246" w:rsidRPr="00AA1246">
        <w:rPr>
          <w:rStyle w:val="a4"/>
          <w:rFonts w:cs="Traditional Arabic"/>
          <w:sz w:val="36"/>
          <w:szCs w:val="36"/>
          <w:rtl/>
        </w:rPr>
        <w:footnoteReference w:id="53"/>
      </w:r>
      <w:r w:rsidR="00AA1246" w:rsidRPr="00AA1246">
        <w:rPr>
          <w:rFonts w:cs="Traditional Arabic" w:hint="cs"/>
          <w:sz w:val="36"/>
          <w:szCs w:val="36"/>
          <w:vertAlign w:val="superscript"/>
          <w:rtl/>
        </w:rPr>
        <w:t>)</w:t>
      </w:r>
      <w:r w:rsidR="00AA1246">
        <w:rPr>
          <w:rFonts w:cs="Traditional Arabic" w:hint="cs"/>
          <w:sz w:val="36"/>
          <w:szCs w:val="36"/>
          <w:rtl/>
        </w:rPr>
        <w:t>.</w:t>
      </w:r>
    </w:p>
    <w:p w:rsidR="009520F4" w:rsidRPr="009520F4" w:rsidRDefault="009520F4" w:rsidP="001F0744">
      <w:pPr>
        <w:spacing w:after="0" w:line="480" w:lineRule="exact"/>
        <w:ind w:firstLine="720"/>
        <w:jc w:val="both"/>
        <w:rPr>
          <w:rFonts w:cs="Traditional Arabic"/>
          <w:sz w:val="36"/>
          <w:szCs w:val="36"/>
          <w:u w:val="single"/>
          <w:rtl/>
        </w:rPr>
      </w:pPr>
      <w:r w:rsidRPr="009520F4">
        <w:rPr>
          <w:rFonts w:cs="Traditional Arabic" w:hint="cs"/>
          <w:sz w:val="36"/>
          <w:szCs w:val="36"/>
          <w:u w:val="single"/>
          <w:rtl/>
        </w:rPr>
        <w:t>* تقسيمات الأثمان (النقود) عند القلقشندي:</w:t>
      </w:r>
    </w:p>
    <w:p w:rsidR="00AA1246" w:rsidRDefault="00AA1246" w:rsidP="001F0744">
      <w:pPr>
        <w:spacing w:after="0" w:line="480" w:lineRule="exact"/>
        <w:ind w:firstLine="720"/>
        <w:jc w:val="both"/>
        <w:rPr>
          <w:rFonts w:cs="Traditional Arabic"/>
          <w:sz w:val="36"/>
          <w:szCs w:val="36"/>
          <w:rtl/>
        </w:rPr>
      </w:pPr>
      <w:r>
        <w:rPr>
          <w:rFonts w:cs="Traditional Arabic" w:hint="cs"/>
          <w:sz w:val="36"/>
          <w:szCs w:val="36"/>
          <w:rtl/>
        </w:rPr>
        <w:t>وفي ذكره لترتيب أحوال الديار المصرية، وذكر معاملاتها، قسم القلقشندي في صبح الأعشى الأثمان إلى ثلاثة أنواع:</w:t>
      </w:r>
    </w:p>
    <w:p w:rsidR="00AA1246" w:rsidRDefault="00AA1246" w:rsidP="009520F4">
      <w:pPr>
        <w:spacing w:after="0" w:line="480" w:lineRule="exact"/>
        <w:ind w:firstLine="720"/>
        <w:jc w:val="both"/>
        <w:rPr>
          <w:rFonts w:cs="Traditional Arabic"/>
          <w:sz w:val="36"/>
          <w:szCs w:val="36"/>
          <w:rtl/>
        </w:rPr>
      </w:pPr>
      <w:r>
        <w:rPr>
          <w:rFonts w:cs="Traditional Arabic" w:hint="cs"/>
          <w:sz w:val="36"/>
          <w:szCs w:val="36"/>
          <w:rtl/>
        </w:rPr>
        <w:t xml:space="preserve">1- الدنانير المسكوكة مما يضرب بالديار المصرية، أو يأتي إليها من المسكوك في غيرها من الممالك الأخرى، </w:t>
      </w:r>
      <w:r w:rsidR="009520F4">
        <w:rPr>
          <w:rFonts w:cs="Traditional Arabic" w:hint="cs"/>
          <w:sz w:val="36"/>
          <w:szCs w:val="36"/>
          <w:rtl/>
        </w:rPr>
        <w:t>وهي</w:t>
      </w:r>
      <w:r>
        <w:rPr>
          <w:rFonts w:cs="Traditional Arabic" w:hint="cs"/>
          <w:sz w:val="36"/>
          <w:szCs w:val="36"/>
          <w:rtl/>
        </w:rPr>
        <w:t xml:space="preserve"> على ضربين:</w:t>
      </w:r>
    </w:p>
    <w:p w:rsidR="00AA1246" w:rsidRDefault="00AA1246" w:rsidP="001F0744">
      <w:pPr>
        <w:spacing w:after="0" w:line="480" w:lineRule="exact"/>
        <w:ind w:firstLine="720"/>
        <w:jc w:val="both"/>
        <w:rPr>
          <w:rFonts w:cs="Traditional Arabic"/>
          <w:sz w:val="36"/>
          <w:szCs w:val="36"/>
          <w:rtl/>
        </w:rPr>
      </w:pPr>
      <w:r>
        <w:rPr>
          <w:rFonts w:cs="Traditional Arabic" w:hint="cs"/>
          <w:sz w:val="36"/>
          <w:szCs w:val="36"/>
          <w:rtl/>
        </w:rPr>
        <w:t>أ- ما يتعامل به وزنا كالذهب المصري وما في معناه.</w:t>
      </w:r>
    </w:p>
    <w:p w:rsidR="00AA1246" w:rsidRDefault="00AA1246" w:rsidP="006F4A17">
      <w:pPr>
        <w:spacing w:after="0" w:line="480" w:lineRule="exact"/>
        <w:ind w:firstLine="720"/>
        <w:jc w:val="both"/>
        <w:rPr>
          <w:rFonts w:cs="Traditional Arabic"/>
          <w:sz w:val="36"/>
          <w:szCs w:val="36"/>
          <w:rtl/>
        </w:rPr>
      </w:pPr>
      <w:r>
        <w:rPr>
          <w:rFonts w:cs="Traditional Arabic" w:hint="cs"/>
          <w:sz w:val="36"/>
          <w:szCs w:val="36"/>
          <w:rtl/>
        </w:rPr>
        <w:t xml:space="preserve">ب- ما يتعامل به </w:t>
      </w:r>
      <w:r w:rsidR="006F4A17">
        <w:rPr>
          <w:rFonts w:cs="Traditional Arabic" w:hint="cs"/>
          <w:sz w:val="36"/>
          <w:szCs w:val="36"/>
          <w:rtl/>
        </w:rPr>
        <w:t>مع</w:t>
      </w:r>
      <w:r>
        <w:rPr>
          <w:rFonts w:cs="Traditional Arabic" w:hint="cs"/>
          <w:sz w:val="36"/>
          <w:szCs w:val="36"/>
          <w:rtl/>
        </w:rPr>
        <w:t>ادة.</w:t>
      </w:r>
    </w:p>
    <w:p w:rsidR="00AA1246" w:rsidRDefault="00AA1246" w:rsidP="001F0744">
      <w:pPr>
        <w:spacing w:after="0" w:line="480" w:lineRule="exact"/>
        <w:ind w:firstLine="720"/>
        <w:jc w:val="both"/>
        <w:rPr>
          <w:rFonts w:cs="Traditional Arabic"/>
          <w:sz w:val="36"/>
          <w:szCs w:val="36"/>
          <w:rtl/>
        </w:rPr>
      </w:pPr>
      <w:r>
        <w:rPr>
          <w:rFonts w:cs="Traditional Arabic" w:hint="cs"/>
          <w:sz w:val="36"/>
          <w:szCs w:val="36"/>
          <w:rtl/>
        </w:rPr>
        <w:t>2- الدراهم النقرة.</w:t>
      </w:r>
    </w:p>
    <w:p w:rsidR="00AA1246" w:rsidRDefault="00AA1246" w:rsidP="001F0744">
      <w:pPr>
        <w:spacing w:after="0" w:line="480" w:lineRule="exact"/>
        <w:ind w:firstLine="720"/>
        <w:jc w:val="both"/>
        <w:rPr>
          <w:rFonts w:cs="Traditional Arabic"/>
          <w:sz w:val="36"/>
          <w:szCs w:val="36"/>
          <w:rtl/>
        </w:rPr>
      </w:pPr>
      <w:r>
        <w:rPr>
          <w:rFonts w:cs="Traditional Arabic" w:hint="cs"/>
          <w:sz w:val="36"/>
          <w:szCs w:val="36"/>
          <w:rtl/>
        </w:rPr>
        <w:t>3- الفلوس وهي صنفان: مطبوع بالسكة وغير مطبوع بها.</w:t>
      </w:r>
    </w:p>
    <w:p w:rsidR="00AA1246" w:rsidRDefault="00AA1246" w:rsidP="001F0744">
      <w:pPr>
        <w:spacing w:after="0" w:line="480" w:lineRule="exact"/>
        <w:ind w:firstLine="720"/>
        <w:jc w:val="both"/>
        <w:rPr>
          <w:rFonts w:cs="Traditional Arabic"/>
          <w:sz w:val="36"/>
          <w:szCs w:val="36"/>
          <w:rtl/>
        </w:rPr>
      </w:pPr>
      <w:r>
        <w:rPr>
          <w:rFonts w:cs="Traditional Arabic" w:hint="cs"/>
          <w:sz w:val="36"/>
          <w:szCs w:val="36"/>
          <w:rtl/>
        </w:rPr>
        <w:lastRenderedPageBreak/>
        <w:t xml:space="preserve">وفي بيانه </w:t>
      </w:r>
      <w:r w:rsidR="006F4A17">
        <w:rPr>
          <w:rFonts w:cs="Traditional Arabic" w:hint="cs"/>
          <w:sz w:val="36"/>
          <w:szCs w:val="36"/>
          <w:rtl/>
        </w:rPr>
        <w:t>الدنانير المسكوكة مما يضرب بالديار المصرية، أو يأتي إليها من المسكوك في غيرها من الممالك ذكر أنها على ضربين:</w:t>
      </w:r>
    </w:p>
    <w:p w:rsidR="006F4A17" w:rsidRDefault="006F4A17" w:rsidP="001F0744">
      <w:pPr>
        <w:spacing w:after="0" w:line="480" w:lineRule="exact"/>
        <w:ind w:firstLine="720"/>
        <w:jc w:val="both"/>
        <w:rPr>
          <w:rFonts w:cs="Traditional Arabic"/>
          <w:sz w:val="36"/>
          <w:szCs w:val="36"/>
          <w:rtl/>
        </w:rPr>
      </w:pPr>
      <w:r>
        <w:rPr>
          <w:rFonts w:cs="Traditional Arabic" w:hint="cs"/>
          <w:sz w:val="36"/>
          <w:szCs w:val="36"/>
          <w:rtl/>
        </w:rPr>
        <w:t>الأول: ما يتعامل به وزنا كالذهب المصري وما في معناه. وفي بيانه قال: والعبرة في وزنها بالمثاقيل، وضابطها: أن كل سبعة مثاقيل زنتها عشرة دراهم، والمثقال معتبر بأربعة وعشرين قيراطا، وقدر باثنتين وسبعين حبة شعير من الشعير الوسط باتفاق العلماء خلافا لابن حزم فإنه قدره بأربع وثمانين حبة، ومثل لما يوزن بما ضربه الأمير صلاح الدين</w:t>
      </w:r>
      <w:r w:rsidR="009520F4">
        <w:rPr>
          <w:rFonts w:cs="Traditional Arabic" w:hint="cs"/>
          <w:sz w:val="36"/>
          <w:szCs w:val="36"/>
          <w:rtl/>
        </w:rPr>
        <w:t xml:space="preserve"> </w:t>
      </w:r>
      <w:r>
        <w:rPr>
          <w:rFonts w:cs="Traditional Arabic" w:hint="cs"/>
          <w:sz w:val="36"/>
          <w:szCs w:val="36"/>
          <w:rtl/>
        </w:rPr>
        <w:t>بن عرام بالإسكندرية بعد سنة سبعين وسبعمائة في الدولة الأشرفية وما ضربه الأمير يلبغا السالمي في دولة الناصر فرج بن برقوق.</w:t>
      </w:r>
    </w:p>
    <w:p w:rsidR="006F4A17" w:rsidRDefault="006F4A17" w:rsidP="001F0744">
      <w:pPr>
        <w:spacing w:after="0" w:line="480" w:lineRule="exact"/>
        <w:ind w:firstLine="720"/>
        <w:jc w:val="both"/>
        <w:rPr>
          <w:rFonts w:cs="Traditional Arabic"/>
          <w:sz w:val="36"/>
          <w:szCs w:val="36"/>
          <w:rtl/>
        </w:rPr>
      </w:pPr>
      <w:r>
        <w:rPr>
          <w:rFonts w:cs="Traditional Arabic" w:hint="cs"/>
          <w:sz w:val="36"/>
          <w:szCs w:val="36"/>
          <w:rtl/>
        </w:rPr>
        <w:t>الضرب الثاني: ما يتعامل به معادة، وهي دنانير يؤتى بها من بلاد الإفرنجة والروم معلومة الأوزان، كل دينار منها معتبر بتسعة عشر قيراطا ونصف قيراط من المصري، وهذه الدنانير مشخصة على أحد وجهيها صورة الملك الذي تضرب في زمنه وعلى الوجه الآخر صورتا بطرس وبولس الحواريين.</w:t>
      </w:r>
    </w:p>
    <w:p w:rsidR="006F4A17" w:rsidRDefault="006F4A17" w:rsidP="001F0744">
      <w:pPr>
        <w:spacing w:after="0" w:line="480" w:lineRule="exact"/>
        <w:ind w:firstLine="720"/>
        <w:jc w:val="both"/>
        <w:rPr>
          <w:rFonts w:cs="Traditional Arabic"/>
          <w:sz w:val="36"/>
          <w:szCs w:val="36"/>
          <w:rtl/>
        </w:rPr>
      </w:pPr>
      <w:r>
        <w:rPr>
          <w:rFonts w:cs="Traditional Arabic" w:hint="cs"/>
          <w:sz w:val="36"/>
          <w:szCs w:val="36"/>
          <w:rtl/>
        </w:rPr>
        <w:t xml:space="preserve">وعن الدراهم النقرة يحدثنا القلقشندي بحديثين في شأن عيار الفضة فيها حيث يقول: "وأصل موضوعها أن يكون ثلثاها من فضة، وثلثها من نحاس، وتطبع بدور الضرب بالسكة السلطانية على نحو ما تقدم في الدنانير، ويكون منها دراهم صحاح وقراضات مكسرة، والعبرة في وزنها بالدرهم وهو معتبر بأربعة وعشرين قيراطا" </w:t>
      </w:r>
      <w:r w:rsidRPr="006F4A17">
        <w:rPr>
          <w:rFonts w:cs="Traditional Arabic" w:hint="cs"/>
          <w:sz w:val="36"/>
          <w:szCs w:val="36"/>
          <w:vertAlign w:val="superscript"/>
          <w:rtl/>
        </w:rPr>
        <w:t>(</w:t>
      </w:r>
      <w:r w:rsidRPr="006F4A17">
        <w:rPr>
          <w:rStyle w:val="a4"/>
          <w:rFonts w:cs="Traditional Arabic"/>
          <w:sz w:val="36"/>
          <w:szCs w:val="36"/>
          <w:rtl/>
        </w:rPr>
        <w:footnoteReference w:id="54"/>
      </w:r>
      <w:r w:rsidRPr="006F4A17">
        <w:rPr>
          <w:rFonts w:cs="Traditional Arabic" w:hint="cs"/>
          <w:sz w:val="36"/>
          <w:szCs w:val="36"/>
          <w:vertAlign w:val="superscript"/>
          <w:rtl/>
        </w:rPr>
        <w:t>)</w:t>
      </w:r>
      <w:r>
        <w:rPr>
          <w:rFonts w:cs="Traditional Arabic" w:hint="cs"/>
          <w:sz w:val="36"/>
          <w:szCs w:val="36"/>
          <w:rtl/>
        </w:rPr>
        <w:t xml:space="preserve">، ثم ينقل عن ابن مماتي في قوانين الدولة في عيار هذه الدراهم النقرة أنه كان يؤخذ ثلاثمائة درهم فضة فتضاف إلى </w:t>
      </w:r>
      <w:r>
        <w:rPr>
          <w:rFonts w:cs="Traditional Arabic" w:hint="cs"/>
          <w:sz w:val="36"/>
          <w:szCs w:val="36"/>
          <w:rtl/>
        </w:rPr>
        <w:lastRenderedPageBreak/>
        <w:t>سبعمائة درهم من النحاس الأحمر، ويسبك ذلك حتى يصير ماء واحدا فيقلب قضبانا ويقطع من أطرافها خمسة عشر درهما ثم تسبك فإن خلص منها أربعة دراهم فضة ونصف حسابا عن كل عشرة دراهم ثلاثة دراهم وإلا أعيدت إلى أن تصح"، ثم يقول القلقشندي معقبا على ما نقله عن ابن مماتي: "وكأن هذا ما كان عليه في زمانه".</w:t>
      </w:r>
    </w:p>
    <w:p w:rsidR="006F4A17" w:rsidRDefault="006F4A17" w:rsidP="001F0744">
      <w:pPr>
        <w:spacing w:after="0" w:line="480" w:lineRule="exact"/>
        <w:ind w:firstLine="720"/>
        <w:jc w:val="both"/>
        <w:rPr>
          <w:rFonts w:cs="Traditional Arabic"/>
          <w:sz w:val="36"/>
          <w:szCs w:val="36"/>
          <w:rtl/>
        </w:rPr>
      </w:pPr>
      <w:r>
        <w:rPr>
          <w:rFonts w:cs="Traditional Arabic" w:hint="cs"/>
          <w:sz w:val="36"/>
          <w:szCs w:val="36"/>
          <w:rtl/>
        </w:rPr>
        <w:t xml:space="preserve">ثم ينقل عن المقر الشهابي  في مسالك الأبصار: أن عيارها الثلثان من فضة والثلث من نحاس، وهذا هو الذي عليه قاعدة العيار الصحيح كما كان في أيام الظاهر بيبرس وما والاها، وربما زاد عيار النحاس في زماننا على الثلث شيئا يسيرا بحيث يظهره النقد، ولكنه يروج في جملة الفضة وربما حصل التوقف فيه إذا </w:t>
      </w:r>
      <w:r w:rsidR="000E43E2">
        <w:rPr>
          <w:rFonts w:cs="Traditional Arabic" w:hint="cs"/>
          <w:sz w:val="36"/>
          <w:szCs w:val="36"/>
          <w:rtl/>
        </w:rPr>
        <w:t xml:space="preserve">كان بمفرده" </w:t>
      </w:r>
      <w:r w:rsidR="000E43E2" w:rsidRPr="000E43E2">
        <w:rPr>
          <w:rFonts w:cs="Traditional Arabic" w:hint="cs"/>
          <w:sz w:val="36"/>
          <w:szCs w:val="36"/>
          <w:vertAlign w:val="superscript"/>
          <w:rtl/>
        </w:rPr>
        <w:t>(</w:t>
      </w:r>
      <w:r w:rsidR="000E43E2" w:rsidRPr="000E43E2">
        <w:rPr>
          <w:rStyle w:val="a4"/>
          <w:rFonts w:cs="Traditional Arabic"/>
          <w:sz w:val="36"/>
          <w:szCs w:val="36"/>
          <w:rtl/>
        </w:rPr>
        <w:footnoteReference w:id="55"/>
      </w:r>
      <w:r w:rsidR="000E43E2" w:rsidRPr="000E43E2">
        <w:rPr>
          <w:rFonts w:cs="Traditional Arabic" w:hint="cs"/>
          <w:sz w:val="36"/>
          <w:szCs w:val="36"/>
          <w:vertAlign w:val="superscript"/>
          <w:rtl/>
        </w:rPr>
        <w:t>)</w:t>
      </w:r>
      <w:r w:rsidR="000E43E2">
        <w:rPr>
          <w:rFonts w:cs="Traditional Arabic" w:hint="cs"/>
          <w:sz w:val="36"/>
          <w:szCs w:val="36"/>
          <w:rtl/>
        </w:rPr>
        <w:t>، فحاصل ما ذكره القلقشندي إذن في الدراهم النقرة أنه قد وجد منها نوعان:</w:t>
      </w:r>
    </w:p>
    <w:p w:rsidR="000E43E2" w:rsidRDefault="000E43E2" w:rsidP="000E43E2">
      <w:pPr>
        <w:spacing w:after="0" w:line="480" w:lineRule="exact"/>
        <w:ind w:left="1132" w:hanging="412"/>
        <w:jc w:val="both"/>
        <w:rPr>
          <w:rFonts w:cs="Traditional Arabic"/>
          <w:sz w:val="36"/>
          <w:szCs w:val="36"/>
          <w:rtl/>
        </w:rPr>
      </w:pPr>
      <w:r>
        <w:rPr>
          <w:rFonts w:cs="Traditional Arabic" w:hint="cs"/>
          <w:sz w:val="36"/>
          <w:szCs w:val="36"/>
          <w:rtl/>
        </w:rPr>
        <w:t>1- أولهما: وكان عياره الثلثين من فضة والثلث من النحاس وربما زاد النحاس قليلا.</w:t>
      </w:r>
    </w:p>
    <w:p w:rsidR="000E43E2" w:rsidRDefault="000E43E2" w:rsidP="000E43E2">
      <w:pPr>
        <w:spacing w:after="0" w:line="480" w:lineRule="exact"/>
        <w:ind w:left="1132" w:hanging="412"/>
        <w:jc w:val="both"/>
        <w:rPr>
          <w:rFonts w:cs="Traditional Arabic"/>
          <w:sz w:val="36"/>
          <w:szCs w:val="36"/>
          <w:rtl/>
        </w:rPr>
      </w:pPr>
      <w:r>
        <w:rPr>
          <w:rFonts w:cs="Traditional Arabic" w:hint="cs"/>
          <w:sz w:val="36"/>
          <w:szCs w:val="36"/>
          <w:rtl/>
        </w:rPr>
        <w:t>2- وكان عيار الثاني منها: الثلث من الفضة والثلثين من النحاس وربما ازداد النحاس قليلا.</w:t>
      </w:r>
    </w:p>
    <w:p w:rsidR="000E43E2" w:rsidRDefault="000E43E2" w:rsidP="009520F4">
      <w:pPr>
        <w:spacing w:after="0" w:line="480" w:lineRule="exact"/>
        <w:ind w:firstLine="720"/>
        <w:jc w:val="both"/>
        <w:rPr>
          <w:rFonts w:cs="Traditional Arabic"/>
          <w:sz w:val="36"/>
          <w:szCs w:val="36"/>
          <w:rtl/>
        </w:rPr>
      </w:pPr>
      <w:r>
        <w:rPr>
          <w:rFonts w:cs="Traditional Arabic" w:hint="cs"/>
          <w:sz w:val="36"/>
          <w:szCs w:val="36"/>
          <w:rtl/>
        </w:rPr>
        <w:t xml:space="preserve">وقد ذكر القلقشندي عبارة سوف نحتاجها مستقبلا في الرد على من قال: بأن غالبية المعاملات قبل طبع العملات الورقية المعاصرة كانت تتم بالذهب والفضة بحيث لم يكن يتعامل بالفلوس أو بالنقد المغشوش عموما إلا في المحقرات أو الصفقات التافهة، ولذا وقع الخلاف بين الفقهاء في وجوب الزكاة فيها وإجزاء إخراجها عن قدر الواجب في النقدين حيث إنها لم تكن </w:t>
      </w:r>
      <w:r>
        <w:rPr>
          <w:rFonts w:cs="Traditional Arabic" w:hint="cs"/>
          <w:sz w:val="36"/>
          <w:szCs w:val="36"/>
          <w:rtl/>
        </w:rPr>
        <w:lastRenderedPageBreak/>
        <w:t>هي النقد الغالب في ظل التعامل بالتقدير قبل طبع العملات الورقية المعاصرة، وعلى أية حال فإن القلقشندي يقول ما نصه: "أما بعد الثمانمائة، فقد قلت الفضة وبطل ضرب الدراهم بالديار المصرية إلا في القليل النادر، لاستهلاكها في السروج والآنية ونحوها وانقطاع</w:t>
      </w:r>
      <w:r w:rsidR="009520F4">
        <w:rPr>
          <w:rFonts w:cs="Traditional Arabic" w:hint="cs"/>
          <w:sz w:val="36"/>
          <w:szCs w:val="36"/>
          <w:rtl/>
        </w:rPr>
        <w:t xml:space="preserve"> و</w:t>
      </w:r>
      <w:r>
        <w:rPr>
          <w:rFonts w:cs="Traditional Arabic" w:hint="cs"/>
          <w:sz w:val="36"/>
          <w:szCs w:val="36"/>
          <w:rtl/>
        </w:rPr>
        <w:t>ص</w:t>
      </w:r>
      <w:r w:rsidR="009520F4">
        <w:rPr>
          <w:rFonts w:cs="Traditional Arabic" w:hint="cs"/>
          <w:sz w:val="36"/>
          <w:szCs w:val="36"/>
          <w:rtl/>
        </w:rPr>
        <w:t>و</w:t>
      </w:r>
      <w:r>
        <w:rPr>
          <w:rFonts w:cs="Traditional Arabic" w:hint="cs"/>
          <w:sz w:val="36"/>
          <w:szCs w:val="36"/>
          <w:rtl/>
        </w:rPr>
        <w:t xml:space="preserve">لها إلى الديار المصرية من بلاد الفرنج وغيرها، ومن ثم عز وجود الدراهم في المعاملة بل لم تكد توجد ثم  حدث بالشام ضرب دراهم رديئة فيها الثلث فما دونه فضة والباقي نحاس أحمر </w:t>
      </w:r>
      <w:r w:rsidRPr="000E43E2">
        <w:rPr>
          <w:rFonts w:cs="Traditional Arabic" w:hint="cs"/>
          <w:sz w:val="36"/>
          <w:szCs w:val="36"/>
          <w:vertAlign w:val="superscript"/>
          <w:rtl/>
        </w:rPr>
        <w:t>(</w:t>
      </w:r>
      <w:r w:rsidRPr="000E43E2">
        <w:rPr>
          <w:rStyle w:val="a4"/>
          <w:rFonts w:cs="Traditional Arabic"/>
          <w:sz w:val="36"/>
          <w:szCs w:val="36"/>
          <w:rtl/>
        </w:rPr>
        <w:footnoteReference w:id="56"/>
      </w:r>
      <w:r w:rsidRPr="000E43E2">
        <w:rPr>
          <w:rFonts w:cs="Traditional Arabic" w:hint="cs"/>
          <w:sz w:val="36"/>
          <w:szCs w:val="36"/>
          <w:vertAlign w:val="superscript"/>
          <w:rtl/>
        </w:rPr>
        <w:t>)</w:t>
      </w:r>
      <w:r>
        <w:rPr>
          <w:rFonts w:cs="Traditional Arabic" w:hint="cs"/>
          <w:sz w:val="36"/>
          <w:szCs w:val="36"/>
          <w:rtl/>
        </w:rPr>
        <w:t>"، فإذا علمنا أن شيخ الإسلام زكريا الأنصاري قد ولد في عام 825 ومات عام 925، فمعنى ذلك أنه قد عاصر هذه الفترة التي تحدث عنها القلقشندي والتي قلت فيها الفضة وبطل فيها ضرب الدراهم بالديار المصرية وساد التعامل بالفلوس والنقد المغشوش، فماذا قال في زكاة ما تقدم. هذا ما سوف نجيب عنه مستقبلا في الباب القادم إن شاء الله.</w:t>
      </w:r>
    </w:p>
    <w:p w:rsidR="005032C3" w:rsidRDefault="005032C3" w:rsidP="000E43E2">
      <w:pPr>
        <w:spacing w:after="0" w:line="480" w:lineRule="exact"/>
        <w:ind w:firstLine="720"/>
        <w:jc w:val="center"/>
        <w:rPr>
          <w:rFonts w:cs="Traditional Arabic"/>
          <w:b/>
          <w:bCs/>
          <w:sz w:val="36"/>
          <w:szCs w:val="36"/>
          <w:rtl/>
        </w:rPr>
      </w:pPr>
    </w:p>
    <w:p w:rsidR="008569A3" w:rsidRDefault="008569A3">
      <w:pPr>
        <w:bidi w:val="0"/>
        <w:spacing w:after="0" w:line="240" w:lineRule="auto"/>
        <w:rPr>
          <w:rFonts w:cs="Traditional Arabic"/>
          <w:b/>
          <w:bCs/>
          <w:sz w:val="36"/>
          <w:szCs w:val="36"/>
          <w:rtl/>
        </w:rPr>
      </w:pPr>
      <w:r>
        <w:rPr>
          <w:rFonts w:cs="Traditional Arabic"/>
          <w:b/>
          <w:bCs/>
          <w:sz w:val="36"/>
          <w:szCs w:val="36"/>
          <w:rtl/>
        </w:rPr>
        <w:br w:type="page"/>
      </w:r>
    </w:p>
    <w:p w:rsidR="000E43E2" w:rsidRPr="000E43E2" w:rsidRDefault="000E43E2" w:rsidP="000E43E2">
      <w:pPr>
        <w:spacing w:after="0" w:line="480" w:lineRule="exact"/>
        <w:ind w:firstLine="720"/>
        <w:jc w:val="center"/>
        <w:rPr>
          <w:rFonts w:cs="Traditional Arabic"/>
          <w:b/>
          <w:bCs/>
          <w:sz w:val="36"/>
          <w:szCs w:val="36"/>
          <w:rtl/>
        </w:rPr>
      </w:pPr>
      <w:r w:rsidRPr="000E43E2">
        <w:rPr>
          <w:rFonts w:cs="Traditional Arabic" w:hint="cs"/>
          <w:b/>
          <w:bCs/>
          <w:sz w:val="36"/>
          <w:szCs w:val="36"/>
          <w:rtl/>
        </w:rPr>
        <w:lastRenderedPageBreak/>
        <w:t>المبحث الثالث</w:t>
      </w:r>
    </w:p>
    <w:p w:rsidR="000E43E2" w:rsidRPr="000E43E2" w:rsidRDefault="000E43E2" w:rsidP="009520F4">
      <w:pPr>
        <w:spacing w:after="0" w:line="480" w:lineRule="exact"/>
        <w:ind w:firstLine="720"/>
        <w:jc w:val="center"/>
        <w:rPr>
          <w:rFonts w:cs="Traditional Arabic"/>
          <w:b/>
          <w:bCs/>
          <w:sz w:val="36"/>
          <w:szCs w:val="36"/>
          <w:rtl/>
        </w:rPr>
      </w:pPr>
      <w:r w:rsidRPr="000E43E2">
        <w:rPr>
          <w:rFonts w:cs="Traditional Arabic" w:hint="cs"/>
          <w:b/>
          <w:bCs/>
          <w:sz w:val="36"/>
          <w:szCs w:val="36"/>
          <w:rtl/>
        </w:rPr>
        <w:t>الفلوس وأشباه النقود في الفقه الإسلامي</w:t>
      </w:r>
    </w:p>
    <w:p w:rsidR="008569A3" w:rsidRDefault="008569A3" w:rsidP="000E43E2">
      <w:pPr>
        <w:spacing w:after="0" w:line="480" w:lineRule="exact"/>
        <w:ind w:firstLine="720"/>
        <w:jc w:val="both"/>
        <w:rPr>
          <w:rFonts w:cs="Traditional Arabic"/>
          <w:sz w:val="36"/>
          <w:szCs w:val="36"/>
          <w:rtl/>
        </w:rPr>
      </w:pPr>
    </w:p>
    <w:p w:rsidR="000E43E2" w:rsidRDefault="000E43E2" w:rsidP="000E43E2">
      <w:pPr>
        <w:spacing w:after="0" w:line="480" w:lineRule="exact"/>
        <w:ind w:firstLine="720"/>
        <w:jc w:val="both"/>
        <w:rPr>
          <w:rFonts w:cs="Traditional Arabic"/>
          <w:sz w:val="36"/>
          <w:szCs w:val="36"/>
          <w:rtl/>
        </w:rPr>
      </w:pPr>
      <w:r>
        <w:rPr>
          <w:rFonts w:cs="Traditional Arabic" w:hint="cs"/>
          <w:sz w:val="36"/>
          <w:szCs w:val="36"/>
          <w:rtl/>
        </w:rPr>
        <w:t>عرف الفقه المالي الإسلامي الفلوس كأداة أو وسيلة للتبادل فقط، ولم يلحقها جمهور الفقهاء بالنقدين</w:t>
      </w:r>
      <w:r w:rsidR="00092919">
        <w:rPr>
          <w:rFonts w:cs="Traditional Arabic" w:hint="cs"/>
          <w:sz w:val="36"/>
          <w:szCs w:val="36"/>
          <w:rtl/>
        </w:rPr>
        <w:t xml:space="preserve"> المضروبين من الذهب والفضة، ونفوا عنها بذلك أن تكون مقياسا أو معيارا للقيمة ومخزنا للثروة وقاعدة للمدفوعات الآجلة، وبالتالي:</w:t>
      </w:r>
    </w:p>
    <w:p w:rsidR="00092919" w:rsidRDefault="00092919" w:rsidP="009520F4">
      <w:pPr>
        <w:spacing w:after="0" w:line="480" w:lineRule="exact"/>
        <w:ind w:firstLine="720"/>
        <w:jc w:val="both"/>
        <w:rPr>
          <w:rFonts w:cs="Traditional Arabic"/>
          <w:sz w:val="36"/>
          <w:szCs w:val="36"/>
          <w:rtl/>
        </w:rPr>
      </w:pPr>
      <w:r>
        <w:rPr>
          <w:rFonts w:cs="Traditional Arabic" w:hint="cs"/>
          <w:sz w:val="36"/>
          <w:szCs w:val="36"/>
          <w:rtl/>
        </w:rPr>
        <w:t>فإن الإجماع إذا كان منعقدا على فرضية الزكاة في النقدين، فالخلاف قائم بين الفقهاء حول وجوب الزكاة في الفلوس أو إخراجها بدلا عن النقدين في قدر الواجب منهما إذا صارت عملة رائجة.</w:t>
      </w:r>
    </w:p>
    <w:p w:rsidR="00092919" w:rsidRPr="008569A3" w:rsidRDefault="00092919" w:rsidP="000E43E2">
      <w:pPr>
        <w:spacing w:after="0" w:line="480" w:lineRule="exact"/>
        <w:ind w:firstLine="720"/>
        <w:jc w:val="both"/>
        <w:rPr>
          <w:rFonts w:cs="Traditional Arabic"/>
          <w:sz w:val="36"/>
          <w:szCs w:val="36"/>
          <w:rtl/>
        </w:rPr>
      </w:pPr>
      <w:r>
        <w:rPr>
          <w:rFonts w:cs="Traditional Arabic" w:hint="cs"/>
          <w:sz w:val="36"/>
          <w:szCs w:val="36"/>
          <w:rtl/>
        </w:rPr>
        <w:t xml:space="preserve">وفي رسالته الثانية ينقل القسيس أنستاس الكرملي عن كتاب النقود الإسلامية القديمة للمقريزي قوله: إن الفلوس إنما هي أشبه شيء بلا شيء. ثم يقول: إن التي تكون أثمانا للمبيعات وقيم الأعمال إنما هي الذهب والفضة </w:t>
      </w:r>
      <w:r w:rsidRPr="008569A3">
        <w:rPr>
          <w:rFonts w:cs="Traditional Arabic" w:hint="cs"/>
          <w:sz w:val="36"/>
          <w:szCs w:val="36"/>
          <w:rtl/>
        </w:rPr>
        <w:t xml:space="preserve">فقط. إلا أنه لما كانت في المبيعات محقرات تقل عن أن تباع بدرهم أو بجزء منه احتاج الناس من أجل هذا في القديم والحديث من الزمان إلى شيء سوى الذهب </w:t>
      </w:r>
      <w:r w:rsidR="00831E1F" w:rsidRPr="008569A3">
        <w:rPr>
          <w:rFonts w:cs="Traditional Arabic" w:hint="cs"/>
          <w:sz w:val="36"/>
          <w:szCs w:val="36"/>
          <w:rtl/>
        </w:rPr>
        <w:t xml:space="preserve">والفضة يكون بإزاء تلك المحقرات، ولم يسم أبدا ذلك الشيء الذي جعل للمحقرات نقدا البتة، فيما عرف من أخبار الخليقة، ولا أقيم قط بمنزلة أحد النقدين، ولم يزل بمصر والشام وعراقي العرب والعجم وفارس والروم في أول الدهر وآخره ملوك هذه الأقاليم يجعلون بإزاء هذه المحقرات نحاسا يضربون منه قطعا صغارا تسمى فلوسا لشراء ذلك، ولا يكاد يوجد منها إلا </w:t>
      </w:r>
      <w:r w:rsidR="00831E1F" w:rsidRPr="008569A3">
        <w:rPr>
          <w:rFonts w:cs="Traditional Arabic" w:hint="cs"/>
          <w:sz w:val="36"/>
          <w:szCs w:val="36"/>
          <w:rtl/>
        </w:rPr>
        <w:lastRenderedPageBreak/>
        <w:t xml:space="preserve">اليسير، ومع ذلك فإنها لم تقم أبدا في شيء من هذه الأقاليم بمنزلة أحد النقدين قط </w:t>
      </w:r>
      <w:r w:rsidR="00831E1F" w:rsidRPr="008569A3">
        <w:rPr>
          <w:rFonts w:cs="Traditional Arabic" w:hint="cs"/>
          <w:sz w:val="36"/>
          <w:szCs w:val="36"/>
          <w:vertAlign w:val="superscript"/>
          <w:rtl/>
        </w:rPr>
        <w:t>(</w:t>
      </w:r>
      <w:r w:rsidR="00831E1F" w:rsidRPr="008569A3">
        <w:rPr>
          <w:rStyle w:val="a4"/>
          <w:rFonts w:cs="Traditional Arabic"/>
          <w:sz w:val="36"/>
          <w:szCs w:val="36"/>
          <w:rtl/>
        </w:rPr>
        <w:footnoteReference w:id="57"/>
      </w:r>
      <w:r w:rsidR="00831E1F" w:rsidRPr="008569A3">
        <w:rPr>
          <w:rFonts w:cs="Traditional Arabic" w:hint="cs"/>
          <w:sz w:val="36"/>
          <w:szCs w:val="36"/>
          <w:vertAlign w:val="superscript"/>
          <w:rtl/>
        </w:rPr>
        <w:t>)</w:t>
      </w:r>
      <w:r w:rsidR="00831E1F" w:rsidRPr="008569A3">
        <w:rPr>
          <w:rFonts w:cs="Traditional Arabic" w:hint="cs"/>
          <w:sz w:val="36"/>
          <w:szCs w:val="36"/>
          <w:rtl/>
        </w:rPr>
        <w:t>.</w:t>
      </w:r>
    </w:p>
    <w:p w:rsidR="009520F4" w:rsidRPr="009520F4" w:rsidRDefault="009520F4" w:rsidP="000E43E2">
      <w:pPr>
        <w:spacing w:after="0" w:line="480" w:lineRule="exact"/>
        <w:ind w:firstLine="720"/>
        <w:jc w:val="both"/>
        <w:rPr>
          <w:rFonts w:cs="Traditional Arabic"/>
          <w:sz w:val="36"/>
          <w:szCs w:val="36"/>
          <w:u w:val="single"/>
          <w:rtl/>
        </w:rPr>
      </w:pPr>
      <w:r w:rsidRPr="009520F4">
        <w:rPr>
          <w:rFonts w:cs="Traditional Arabic" w:hint="cs"/>
          <w:sz w:val="36"/>
          <w:szCs w:val="36"/>
          <w:u w:val="single"/>
          <w:rtl/>
        </w:rPr>
        <w:t>* التعامل بفلوس النحاس وفقا لقانون جريشام:</w:t>
      </w:r>
    </w:p>
    <w:p w:rsidR="00BA4CB1" w:rsidRDefault="00BA4CB1" w:rsidP="000E43E2">
      <w:pPr>
        <w:spacing w:after="0" w:line="480" w:lineRule="exact"/>
        <w:ind w:firstLine="720"/>
        <w:jc w:val="both"/>
        <w:rPr>
          <w:rFonts w:cs="Traditional Arabic"/>
          <w:sz w:val="36"/>
          <w:szCs w:val="36"/>
          <w:rtl/>
        </w:rPr>
      </w:pPr>
      <w:r>
        <w:rPr>
          <w:rFonts w:cs="Traditional Arabic" w:hint="cs"/>
          <w:sz w:val="36"/>
          <w:szCs w:val="36"/>
          <w:rtl/>
        </w:rPr>
        <w:t>ثم ينقل الأب أنستاس الكرملي على المقريزي ما يمكن أن نعتبر</w:t>
      </w:r>
      <w:r w:rsidR="009520F4">
        <w:rPr>
          <w:rFonts w:cs="Traditional Arabic" w:hint="cs"/>
          <w:sz w:val="36"/>
          <w:szCs w:val="36"/>
          <w:rtl/>
        </w:rPr>
        <w:t>ه</w:t>
      </w:r>
      <w:r>
        <w:rPr>
          <w:rFonts w:cs="Traditional Arabic" w:hint="cs"/>
          <w:sz w:val="36"/>
          <w:szCs w:val="36"/>
          <w:rtl/>
        </w:rPr>
        <w:t xml:space="preserve"> تطبيقا لما عرف فيما بعد بقانون جريشام الذي من مؤداه أن العملة الرديئة تطرد العملة الجيدة من التعامل، والذي يبدو أثره خاصة عندما تكون العملة المعدنية أساس التعامل، حيث يؤدي تخفيض كمية المعدن النفيس أو عياره في بعض أنواع العملة مع بقاء العملات الأخرى دو</w:t>
      </w:r>
      <w:r w:rsidR="009520F4">
        <w:rPr>
          <w:rFonts w:cs="Traditional Arabic" w:hint="cs"/>
          <w:sz w:val="36"/>
          <w:szCs w:val="36"/>
          <w:rtl/>
        </w:rPr>
        <w:t>ن</w:t>
      </w:r>
      <w:r>
        <w:rPr>
          <w:rFonts w:cs="Traditional Arabic" w:hint="cs"/>
          <w:sz w:val="36"/>
          <w:szCs w:val="36"/>
          <w:rtl/>
        </w:rPr>
        <w:t xml:space="preserve"> تخفيض إلى اكتناز الأفراد للعملة الجيدة وقصر تعاملهم  بالعملة الرديئة، وهذا ما حدث فعلا فيما يذكره المقريزي من أثر غش الدراهم والاستكثار من ضرب الفلوس، حيث طردت الأخيرة الدراهم من التعامل واحتلت مكانة عظيمة، وفي دهشة بالغة يعبر المقريزي عن ذلك فيما يذكره الأب أنستاس الكرملي فيقول: وكانت الفلوس لا يشترى بها شيء من الأمور الجليلة، وإنما هي لنفقات الدور ومن أمعن النظر في أخبار الخليقة عرف ما كان الناس فيه بمصر والشام والعراق من رخاء الأسعار، فيصر</w:t>
      </w:r>
      <w:r w:rsidR="009520F4">
        <w:rPr>
          <w:rFonts w:cs="Traditional Arabic" w:hint="cs"/>
          <w:sz w:val="36"/>
          <w:szCs w:val="36"/>
          <w:rtl/>
        </w:rPr>
        <w:t>ف</w:t>
      </w:r>
      <w:r>
        <w:rPr>
          <w:rFonts w:cs="Traditional Arabic" w:hint="cs"/>
          <w:sz w:val="36"/>
          <w:szCs w:val="36"/>
          <w:rtl/>
        </w:rPr>
        <w:t xml:space="preserve">  الواحد العدد اليسير من الفلوس في كفاية يومه.</w:t>
      </w:r>
    </w:p>
    <w:p w:rsidR="00BA4CB1" w:rsidRDefault="00BA4CB1" w:rsidP="00056120">
      <w:pPr>
        <w:spacing w:after="0" w:line="480" w:lineRule="exact"/>
        <w:ind w:firstLine="720"/>
        <w:jc w:val="both"/>
        <w:rPr>
          <w:rFonts w:cs="Traditional Arabic"/>
          <w:sz w:val="36"/>
          <w:szCs w:val="36"/>
          <w:rtl/>
        </w:rPr>
      </w:pPr>
      <w:r>
        <w:rPr>
          <w:rFonts w:cs="Traditional Arabic" w:hint="cs"/>
          <w:sz w:val="36"/>
          <w:szCs w:val="36"/>
          <w:rtl/>
        </w:rPr>
        <w:t>فلما كانت أيام محمود بن علي أستا دار الملك الظاهر برقوق استكثر من الفلوس وصارت  الفرنج تحمل النحاس الأحمر رغبة في فائدته، واشتهر الضرب في الفلوس عدة أعوام والفرنج تأخذ ما بمصر من الدراهم إلى بلادهم، وأهل البلد تسبكها لطلب الفائدة، حتى عزت</w:t>
      </w:r>
      <w:r w:rsidR="009520F4">
        <w:rPr>
          <w:rFonts w:cs="Traditional Arabic" w:hint="cs"/>
          <w:sz w:val="36"/>
          <w:szCs w:val="36"/>
          <w:rtl/>
        </w:rPr>
        <w:t xml:space="preserve"> </w:t>
      </w:r>
      <w:r w:rsidR="00056120">
        <w:rPr>
          <w:rFonts w:cs="Traditional Arabic" w:hint="cs"/>
          <w:sz w:val="36"/>
          <w:szCs w:val="36"/>
          <w:rtl/>
        </w:rPr>
        <w:t xml:space="preserve">(الدراهم) </w:t>
      </w:r>
      <w:r>
        <w:rPr>
          <w:rFonts w:cs="Traditional Arabic" w:hint="cs"/>
          <w:sz w:val="36"/>
          <w:szCs w:val="36"/>
          <w:rtl/>
        </w:rPr>
        <w:t xml:space="preserve">وكادت </w:t>
      </w:r>
      <w:r>
        <w:rPr>
          <w:rFonts w:cs="Traditional Arabic" w:hint="cs"/>
          <w:sz w:val="36"/>
          <w:szCs w:val="36"/>
          <w:rtl/>
        </w:rPr>
        <w:lastRenderedPageBreak/>
        <w:t xml:space="preserve">تفقد، وراجت الفلوس رواجا عظيما، حتى نسب إليها سائر المبيعات، وصار يقال: كل دينار </w:t>
      </w:r>
      <w:r w:rsidR="00F200C6">
        <w:rPr>
          <w:rFonts w:cs="Traditional Arabic" w:hint="cs"/>
          <w:sz w:val="36"/>
          <w:szCs w:val="36"/>
          <w:rtl/>
        </w:rPr>
        <w:t>بكذا م</w:t>
      </w:r>
      <w:r w:rsidR="00056120">
        <w:rPr>
          <w:rFonts w:cs="Traditional Arabic" w:hint="cs"/>
          <w:sz w:val="36"/>
          <w:szCs w:val="36"/>
          <w:rtl/>
        </w:rPr>
        <w:t xml:space="preserve">ن الفلوس، وتالله إن هذا </w:t>
      </w:r>
      <w:r w:rsidR="00160527">
        <w:rPr>
          <w:rFonts w:cs="Traditional Arabic" w:hint="cs"/>
          <w:sz w:val="36"/>
          <w:szCs w:val="36"/>
          <w:rtl/>
        </w:rPr>
        <w:t xml:space="preserve">لشيء يستحيا من ذكره لما فيه من عكس الحقائق، إلا أن الناس لطول تمرنهم عليه ألفوه، إذ هم أبناء العوائد، وإلا فهو في غاية القبح والمرجو أن يزيل الله عن بلاد مصر هذا العار.. ولولا خوف الإطالة لذكرت ما كان من ضرب الملوك للفلوس، وأنها لم تزل بالعدد، إلى أن أمر الأمير يلبغا السالمي أن تكون بالميزان وذلك سنة 806 هجرية </w:t>
      </w:r>
      <w:r w:rsidR="00160527" w:rsidRPr="00160527">
        <w:rPr>
          <w:rFonts w:cs="Traditional Arabic" w:hint="cs"/>
          <w:sz w:val="36"/>
          <w:szCs w:val="36"/>
          <w:vertAlign w:val="superscript"/>
          <w:rtl/>
        </w:rPr>
        <w:t>(</w:t>
      </w:r>
      <w:r w:rsidR="00160527" w:rsidRPr="00160527">
        <w:rPr>
          <w:rStyle w:val="a4"/>
          <w:rFonts w:cs="Traditional Arabic"/>
          <w:sz w:val="36"/>
          <w:szCs w:val="36"/>
          <w:rtl/>
        </w:rPr>
        <w:footnoteReference w:id="58"/>
      </w:r>
      <w:r w:rsidR="00160527" w:rsidRPr="00160527">
        <w:rPr>
          <w:rFonts w:cs="Traditional Arabic" w:hint="cs"/>
          <w:sz w:val="36"/>
          <w:szCs w:val="36"/>
          <w:vertAlign w:val="superscript"/>
          <w:rtl/>
        </w:rPr>
        <w:t>)</w:t>
      </w:r>
      <w:r w:rsidR="00160527">
        <w:rPr>
          <w:rFonts w:cs="Traditional Arabic" w:hint="cs"/>
          <w:sz w:val="36"/>
          <w:szCs w:val="36"/>
          <w:rtl/>
        </w:rPr>
        <w:t>.</w:t>
      </w:r>
    </w:p>
    <w:p w:rsidR="00160527" w:rsidRDefault="00160527" w:rsidP="00160527">
      <w:pPr>
        <w:spacing w:after="0" w:line="480" w:lineRule="exact"/>
        <w:ind w:firstLine="720"/>
        <w:jc w:val="both"/>
        <w:rPr>
          <w:rFonts w:cs="Traditional Arabic"/>
          <w:sz w:val="36"/>
          <w:szCs w:val="36"/>
          <w:rtl/>
        </w:rPr>
      </w:pPr>
      <w:r>
        <w:rPr>
          <w:rFonts w:cs="Traditional Arabic" w:hint="cs"/>
          <w:sz w:val="36"/>
          <w:szCs w:val="36"/>
          <w:rtl/>
        </w:rPr>
        <w:t>فالفلوس إذن لم تكن في كل أوقاتها أداة لتبادل المحقرات من الأشياء، بل كانت تسود في أوقات أخرى حتى لا يكاد يتعامل بغيرها، فهل أعطاها فقهاء الشريعة الإسلامية أحكام النقدين؟ هذا ما سوف نجيب عليه مستقبلا.</w:t>
      </w:r>
    </w:p>
    <w:p w:rsidR="00160527" w:rsidRDefault="00160527" w:rsidP="00056120">
      <w:pPr>
        <w:spacing w:after="0" w:line="480" w:lineRule="exact"/>
        <w:ind w:firstLine="720"/>
        <w:jc w:val="both"/>
        <w:rPr>
          <w:rFonts w:cs="Traditional Arabic"/>
          <w:sz w:val="36"/>
          <w:szCs w:val="36"/>
          <w:rtl/>
        </w:rPr>
      </w:pPr>
      <w:r>
        <w:rPr>
          <w:rFonts w:cs="Traditional Arabic" w:hint="cs"/>
          <w:sz w:val="36"/>
          <w:szCs w:val="36"/>
          <w:rtl/>
        </w:rPr>
        <w:t xml:space="preserve">وقد كانت الأمم في الإسلام وقبله بل وحتى في العصر الحديث لهم أشياء يتعاملون بها بدل الفلوس كالبيض والخبز والذرة والقمح وغير ذلك من موجودات </w:t>
      </w:r>
      <w:r w:rsidR="00056120">
        <w:rPr>
          <w:rFonts w:cs="Traditional Arabic" w:hint="cs"/>
          <w:sz w:val="36"/>
          <w:szCs w:val="36"/>
          <w:rtl/>
        </w:rPr>
        <w:t>ومقتنيات</w:t>
      </w:r>
      <w:r>
        <w:rPr>
          <w:rFonts w:cs="Traditional Arabic" w:hint="cs"/>
          <w:sz w:val="36"/>
          <w:szCs w:val="36"/>
          <w:rtl/>
        </w:rPr>
        <w:t xml:space="preserve"> المنازل عند الرغبة في شراء بعض الاحتياجات من محلات البقالة والخردوات والباعة الجائلين، وأحيانا كان بعض الباعة الجائلين يتخصصون في بيع ما يحملوه من حلوى ولعب الأطفال بمخلفات المنازل كالخيش والخرق البالية والعظم والزجاج المكسور ويرفضون بيع ما بأيديهم بالفلوس، فهل يمكن معاملة ما يعتبره الباعة الجائلون ثمنا لسلعهم معاملة الفلوس وإعطاؤها بالتالي أحكام النقدين عند من يجري على الفلوس أحكامهما؟ هذا أمر سنجيب عليه مستقبلا. وعلى أية حال:</w:t>
      </w:r>
    </w:p>
    <w:p w:rsidR="00E33BB1" w:rsidRDefault="00E33BB1" w:rsidP="00056120">
      <w:pPr>
        <w:spacing w:after="0" w:line="480" w:lineRule="exact"/>
        <w:ind w:firstLine="720"/>
        <w:jc w:val="both"/>
        <w:rPr>
          <w:rFonts w:cs="Traditional Arabic"/>
          <w:sz w:val="36"/>
          <w:szCs w:val="36"/>
          <w:u w:val="single"/>
          <w:rtl/>
        </w:rPr>
      </w:pPr>
    </w:p>
    <w:p w:rsidR="00056120" w:rsidRPr="00056120" w:rsidRDefault="00056120" w:rsidP="00056120">
      <w:pPr>
        <w:spacing w:after="0" w:line="480" w:lineRule="exact"/>
        <w:ind w:firstLine="720"/>
        <w:jc w:val="both"/>
        <w:rPr>
          <w:rFonts w:cs="Traditional Arabic"/>
          <w:sz w:val="36"/>
          <w:szCs w:val="36"/>
          <w:u w:val="single"/>
          <w:rtl/>
        </w:rPr>
      </w:pPr>
      <w:r w:rsidRPr="00056120">
        <w:rPr>
          <w:rFonts w:cs="Traditional Arabic" w:hint="cs"/>
          <w:sz w:val="36"/>
          <w:szCs w:val="36"/>
          <w:u w:val="single"/>
          <w:rtl/>
        </w:rPr>
        <w:lastRenderedPageBreak/>
        <w:t>* ماهية الفلوس وأوزانها وأنواعها:</w:t>
      </w:r>
    </w:p>
    <w:p w:rsidR="00160527" w:rsidRDefault="00160527" w:rsidP="00160527">
      <w:pPr>
        <w:spacing w:after="0" w:line="480" w:lineRule="exact"/>
        <w:ind w:firstLine="720"/>
        <w:jc w:val="both"/>
        <w:rPr>
          <w:rFonts w:cs="Traditional Arabic"/>
          <w:sz w:val="36"/>
          <w:szCs w:val="36"/>
          <w:rtl/>
        </w:rPr>
      </w:pPr>
      <w:r>
        <w:rPr>
          <w:rFonts w:cs="Traditional Arabic" w:hint="cs"/>
          <w:sz w:val="36"/>
          <w:szCs w:val="36"/>
          <w:rtl/>
        </w:rPr>
        <w:t xml:space="preserve">فإن الفلوس جمع كثرة لفلس، أما جمع القلة فهو: أفلس، وأفلس الرجل أي صار ذا فلوس بعد أن كان ذا دنانير، وأفلس الرجل إذا لم يبق له مال، يراد به أنه صار إلى حال يقال فيها: ليس معه فلس </w:t>
      </w:r>
      <w:r w:rsidRPr="00160527">
        <w:rPr>
          <w:rFonts w:cs="Traditional Arabic" w:hint="cs"/>
          <w:sz w:val="36"/>
          <w:szCs w:val="36"/>
          <w:vertAlign w:val="superscript"/>
          <w:rtl/>
        </w:rPr>
        <w:t>(</w:t>
      </w:r>
      <w:r w:rsidRPr="00160527">
        <w:rPr>
          <w:rStyle w:val="a4"/>
          <w:rFonts w:cs="Traditional Arabic"/>
          <w:sz w:val="36"/>
          <w:szCs w:val="36"/>
          <w:rtl/>
        </w:rPr>
        <w:footnoteReference w:id="59"/>
      </w:r>
      <w:r w:rsidRPr="00160527">
        <w:rPr>
          <w:rFonts w:cs="Traditional Arabic" w:hint="cs"/>
          <w:sz w:val="36"/>
          <w:szCs w:val="36"/>
          <w:vertAlign w:val="superscript"/>
          <w:rtl/>
        </w:rPr>
        <w:t>)</w:t>
      </w:r>
      <w:r>
        <w:rPr>
          <w:rFonts w:cs="Traditional Arabic" w:hint="cs"/>
          <w:sz w:val="36"/>
          <w:szCs w:val="36"/>
          <w:rtl/>
        </w:rPr>
        <w:t xml:space="preserve"> ومن أقوالهم:</w:t>
      </w:r>
    </w:p>
    <w:tbl>
      <w:tblPr>
        <w:tblStyle w:val="a9"/>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9"/>
        <w:gridCol w:w="284"/>
        <w:gridCol w:w="3119"/>
      </w:tblGrid>
      <w:tr w:rsidR="00160527" w:rsidTr="00EA49FA">
        <w:trPr>
          <w:trHeight w:hRule="exact" w:val="510"/>
          <w:jc w:val="center"/>
        </w:trPr>
        <w:tc>
          <w:tcPr>
            <w:tcW w:w="3119" w:type="dxa"/>
          </w:tcPr>
          <w:p w:rsidR="00160527" w:rsidRDefault="00160527" w:rsidP="00160527">
            <w:pPr>
              <w:spacing w:after="0" w:line="480" w:lineRule="exact"/>
              <w:jc w:val="both"/>
              <w:rPr>
                <w:rFonts w:cs="Traditional Arabic"/>
                <w:sz w:val="36"/>
                <w:szCs w:val="36"/>
                <w:rtl/>
              </w:rPr>
            </w:pPr>
            <w:r>
              <w:rPr>
                <w:rFonts w:cs="Traditional Arabic" w:hint="cs"/>
                <w:sz w:val="36"/>
                <w:szCs w:val="36"/>
                <w:rtl/>
              </w:rPr>
              <w:t>تفليسهم تصييرهم للمرء لا</w:t>
            </w:r>
            <w:r>
              <w:rPr>
                <w:rFonts w:cs="Traditional Arabic" w:hint="cs"/>
                <w:sz w:val="36"/>
                <w:szCs w:val="36"/>
                <w:rtl/>
              </w:rPr>
              <w:br/>
            </w:r>
          </w:p>
        </w:tc>
        <w:tc>
          <w:tcPr>
            <w:tcW w:w="284" w:type="dxa"/>
          </w:tcPr>
          <w:p w:rsidR="00160527" w:rsidRDefault="00160527" w:rsidP="00160527">
            <w:pPr>
              <w:spacing w:after="0" w:line="480" w:lineRule="exact"/>
              <w:jc w:val="both"/>
              <w:rPr>
                <w:rFonts w:cs="Traditional Arabic"/>
                <w:sz w:val="36"/>
                <w:szCs w:val="36"/>
                <w:rtl/>
              </w:rPr>
            </w:pPr>
          </w:p>
        </w:tc>
        <w:tc>
          <w:tcPr>
            <w:tcW w:w="3119" w:type="dxa"/>
          </w:tcPr>
          <w:p w:rsidR="00160527" w:rsidRDefault="00160527" w:rsidP="00160527">
            <w:pPr>
              <w:spacing w:after="0" w:line="480" w:lineRule="exact"/>
              <w:jc w:val="both"/>
              <w:rPr>
                <w:rFonts w:cs="Traditional Arabic"/>
                <w:sz w:val="36"/>
                <w:szCs w:val="36"/>
                <w:rtl/>
              </w:rPr>
            </w:pPr>
            <w:r>
              <w:rPr>
                <w:rFonts w:cs="Traditional Arabic" w:hint="cs"/>
                <w:sz w:val="36"/>
                <w:szCs w:val="36"/>
                <w:rtl/>
              </w:rPr>
              <w:t>يعاملن إلا بفلس في الملا</w:t>
            </w:r>
            <w:r>
              <w:rPr>
                <w:rFonts w:cs="Traditional Arabic" w:hint="cs"/>
                <w:sz w:val="36"/>
                <w:szCs w:val="36"/>
                <w:rtl/>
              </w:rPr>
              <w:br/>
            </w:r>
          </w:p>
        </w:tc>
      </w:tr>
      <w:tr w:rsidR="00160527" w:rsidTr="00EA49FA">
        <w:trPr>
          <w:trHeight w:hRule="exact" w:val="510"/>
          <w:jc w:val="center"/>
        </w:trPr>
        <w:tc>
          <w:tcPr>
            <w:tcW w:w="3119" w:type="dxa"/>
          </w:tcPr>
          <w:p w:rsidR="00160527" w:rsidRDefault="00160527" w:rsidP="00160527">
            <w:pPr>
              <w:spacing w:after="0" w:line="480" w:lineRule="exact"/>
              <w:jc w:val="both"/>
              <w:rPr>
                <w:rFonts w:cs="Traditional Arabic"/>
                <w:sz w:val="36"/>
                <w:szCs w:val="36"/>
                <w:rtl/>
              </w:rPr>
            </w:pPr>
            <w:r>
              <w:rPr>
                <w:rFonts w:cs="Traditional Arabic" w:hint="cs"/>
                <w:sz w:val="36"/>
                <w:szCs w:val="36"/>
                <w:rtl/>
              </w:rPr>
              <w:t>حيث الفلوس هي أدنى المال</w:t>
            </w:r>
            <w:r>
              <w:rPr>
                <w:rFonts w:cs="Traditional Arabic" w:hint="cs"/>
                <w:sz w:val="36"/>
                <w:szCs w:val="36"/>
                <w:rtl/>
              </w:rPr>
              <w:br/>
            </w:r>
          </w:p>
        </w:tc>
        <w:tc>
          <w:tcPr>
            <w:tcW w:w="284" w:type="dxa"/>
          </w:tcPr>
          <w:p w:rsidR="00160527" w:rsidRDefault="00160527" w:rsidP="00160527">
            <w:pPr>
              <w:spacing w:after="0" w:line="480" w:lineRule="exact"/>
              <w:jc w:val="both"/>
              <w:rPr>
                <w:rFonts w:cs="Traditional Arabic"/>
                <w:sz w:val="36"/>
                <w:szCs w:val="36"/>
                <w:rtl/>
              </w:rPr>
            </w:pPr>
          </w:p>
        </w:tc>
        <w:tc>
          <w:tcPr>
            <w:tcW w:w="3119" w:type="dxa"/>
          </w:tcPr>
          <w:p w:rsidR="00160527" w:rsidRDefault="00160527" w:rsidP="00160527">
            <w:pPr>
              <w:spacing w:after="0" w:line="480" w:lineRule="exact"/>
              <w:jc w:val="both"/>
              <w:rPr>
                <w:rFonts w:cs="Traditional Arabic"/>
                <w:sz w:val="36"/>
                <w:szCs w:val="36"/>
                <w:rtl/>
              </w:rPr>
            </w:pPr>
            <w:r>
              <w:rPr>
                <w:rFonts w:cs="Traditional Arabic" w:hint="cs"/>
                <w:sz w:val="36"/>
                <w:szCs w:val="36"/>
                <w:rtl/>
              </w:rPr>
              <w:t>تعد عند مالكي الأموال</w:t>
            </w:r>
            <w:r>
              <w:rPr>
                <w:rFonts w:cs="Traditional Arabic" w:hint="cs"/>
                <w:sz w:val="36"/>
                <w:szCs w:val="36"/>
                <w:rtl/>
              </w:rPr>
              <w:br/>
            </w:r>
          </w:p>
        </w:tc>
      </w:tr>
      <w:tr w:rsidR="00160527" w:rsidTr="00EA49FA">
        <w:trPr>
          <w:trHeight w:hRule="exact" w:val="510"/>
          <w:jc w:val="center"/>
        </w:trPr>
        <w:tc>
          <w:tcPr>
            <w:tcW w:w="3119" w:type="dxa"/>
          </w:tcPr>
          <w:p w:rsidR="00160527" w:rsidRDefault="00160527" w:rsidP="00056120">
            <w:pPr>
              <w:spacing w:after="0" w:line="480" w:lineRule="exact"/>
              <w:jc w:val="both"/>
              <w:rPr>
                <w:rFonts w:cs="Traditional Arabic"/>
                <w:sz w:val="36"/>
                <w:szCs w:val="36"/>
                <w:rtl/>
              </w:rPr>
            </w:pPr>
            <w:r>
              <w:rPr>
                <w:rFonts w:cs="Traditional Arabic" w:hint="cs"/>
                <w:sz w:val="36"/>
                <w:szCs w:val="36"/>
                <w:rtl/>
              </w:rPr>
              <w:t xml:space="preserve">من بعد ما عامل </w:t>
            </w:r>
            <w:r w:rsidR="00056120">
              <w:rPr>
                <w:rFonts w:cs="Traditional Arabic" w:hint="cs"/>
                <w:sz w:val="36"/>
                <w:szCs w:val="36"/>
                <w:rtl/>
              </w:rPr>
              <w:t>التجار</w:t>
            </w:r>
            <w:r>
              <w:rPr>
                <w:rFonts w:cs="Traditional Arabic" w:hint="cs"/>
                <w:sz w:val="36"/>
                <w:szCs w:val="36"/>
                <w:rtl/>
              </w:rPr>
              <w:br/>
            </w:r>
          </w:p>
        </w:tc>
        <w:tc>
          <w:tcPr>
            <w:tcW w:w="284" w:type="dxa"/>
          </w:tcPr>
          <w:p w:rsidR="00160527" w:rsidRDefault="00160527" w:rsidP="00160527">
            <w:pPr>
              <w:spacing w:after="0" w:line="480" w:lineRule="exact"/>
              <w:jc w:val="both"/>
              <w:rPr>
                <w:rFonts w:cs="Traditional Arabic"/>
                <w:sz w:val="36"/>
                <w:szCs w:val="36"/>
                <w:rtl/>
              </w:rPr>
            </w:pPr>
          </w:p>
        </w:tc>
        <w:tc>
          <w:tcPr>
            <w:tcW w:w="3119" w:type="dxa"/>
          </w:tcPr>
          <w:p w:rsidR="00160527" w:rsidRDefault="00160527" w:rsidP="00160527">
            <w:pPr>
              <w:spacing w:after="0" w:line="480" w:lineRule="exact"/>
              <w:jc w:val="both"/>
              <w:rPr>
                <w:rFonts w:cs="Traditional Arabic"/>
                <w:sz w:val="36"/>
                <w:szCs w:val="36"/>
                <w:rtl/>
              </w:rPr>
            </w:pPr>
            <w:r>
              <w:rPr>
                <w:rFonts w:cs="Traditional Arabic" w:hint="cs"/>
                <w:sz w:val="36"/>
                <w:szCs w:val="36"/>
                <w:rtl/>
              </w:rPr>
              <w:t>بالدرهم المضروب والدينار</w:t>
            </w:r>
            <w:r>
              <w:rPr>
                <w:rFonts w:cs="Traditional Arabic" w:hint="cs"/>
                <w:sz w:val="36"/>
                <w:szCs w:val="36"/>
                <w:rtl/>
              </w:rPr>
              <w:br/>
            </w:r>
          </w:p>
        </w:tc>
      </w:tr>
      <w:tr w:rsidR="00160527" w:rsidTr="00EA49FA">
        <w:trPr>
          <w:trHeight w:hRule="exact" w:val="510"/>
          <w:jc w:val="center"/>
        </w:trPr>
        <w:tc>
          <w:tcPr>
            <w:tcW w:w="3119" w:type="dxa"/>
          </w:tcPr>
          <w:p w:rsidR="00160527" w:rsidRDefault="00160527" w:rsidP="00160527">
            <w:pPr>
              <w:spacing w:after="0" w:line="480" w:lineRule="exact"/>
              <w:jc w:val="both"/>
              <w:rPr>
                <w:rFonts w:cs="Traditional Arabic"/>
                <w:sz w:val="36"/>
                <w:szCs w:val="36"/>
                <w:rtl/>
              </w:rPr>
            </w:pPr>
            <w:r>
              <w:rPr>
                <w:rFonts w:cs="Traditional Arabic" w:hint="cs"/>
                <w:sz w:val="36"/>
                <w:szCs w:val="36"/>
                <w:rtl/>
              </w:rPr>
              <w:t>وقال بعض من تفليس الشجر</w:t>
            </w:r>
            <w:r>
              <w:rPr>
                <w:rFonts w:cs="Traditional Arabic" w:hint="cs"/>
                <w:sz w:val="36"/>
                <w:szCs w:val="36"/>
                <w:rtl/>
              </w:rPr>
              <w:br/>
            </w:r>
          </w:p>
        </w:tc>
        <w:tc>
          <w:tcPr>
            <w:tcW w:w="284" w:type="dxa"/>
          </w:tcPr>
          <w:p w:rsidR="00160527" w:rsidRDefault="00160527" w:rsidP="00160527">
            <w:pPr>
              <w:spacing w:after="0" w:line="480" w:lineRule="exact"/>
              <w:jc w:val="both"/>
              <w:rPr>
                <w:rFonts w:cs="Traditional Arabic"/>
                <w:sz w:val="36"/>
                <w:szCs w:val="36"/>
                <w:rtl/>
              </w:rPr>
            </w:pPr>
          </w:p>
        </w:tc>
        <w:tc>
          <w:tcPr>
            <w:tcW w:w="3119" w:type="dxa"/>
          </w:tcPr>
          <w:p w:rsidR="00160527" w:rsidRDefault="00160527" w:rsidP="00160527">
            <w:pPr>
              <w:spacing w:after="0" w:line="480" w:lineRule="exact"/>
              <w:jc w:val="both"/>
              <w:rPr>
                <w:rFonts w:cs="Traditional Arabic"/>
                <w:sz w:val="36"/>
                <w:szCs w:val="36"/>
                <w:rtl/>
              </w:rPr>
            </w:pPr>
            <w:r>
              <w:rPr>
                <w:rFonts w:cs="Traditional Arabic" w:hint="cs"/>
                <w:sz w:val="36"/>
                <w:szCs w:val="36"/>
                <w:rtl/>
              </w:rPr>
              <w:t>ذاك مأخوذ متى هذا افتقر</w:t>
            </w:r>
            <w:r>
              <w:rPr>
                <w:rFonts w:cs="Traditional Arabic" w:hint="cs"/>
                <w:sz w:val="36"/>
                <w:szCs w:val="36"/>
                <w:rtl/>
              </w:rPr>
              <w:br/>
            </w:r>
          </w:p>
        </w:tc>
      </w:tr>
      <w:tr w:rsidR="00160527" w:rsidTr="00EA49FA">
        <w:trPr>
          <w:trHeight w:hRule="exact" w:val="510"/>
          <w:jc w:val="center"/>
        </w:trPr>
        <w:tc>
          <w:tcPr>
            <w:tcW w:w="3119" w:type="dxa"/>
          </w:tcPr>
          <w:p w:rsidR="00160527" w:rsidRDefault="00160527" w:rsidP="00160527">
            <w:pPr>
              <w:spacing w:after="0" w:line="480" w:lineRule="exact"/>
              <w:jc w:val="both"/>
              <w:rPr>
                <w:rFonts w:cs="Traditional Arabic"/>
                <w:sz w:val="36"/>
                <w:szCs w:val="36"/>
                <w:rtl/>
              </w:rPr>
            </w:pPr>
            <w:r>
              <w:rPr>
                <w:rFonts w:cs="Traditional Arabic" w:hint="cs"/>
                <w:sz w:val="36"/>
                <w:szCs w:val="36"/>
                <w:rtl/>
              </w:rPr>
              <w:t>تفلس الأشجار ح</w:t>
            </w:r>
            <w:r w:rsidR="00EA49FA">
              <w:rPr>
                <w:rFonts w:cs="Traditional Arabic" w:hint="cs"/>
                <w:sz w:val="36"/>
                <w:szCs w:val="36"/>
                <w:rtl/>
              </w:rPr>
              <w:t>يثما الورق</w:t>
            </w:r>
            <w:r w:rsidR="00EA49FA">
              <w:rPr>
                <w:rFonts w:cs="Traditional Arabic" w:hint="cs"/>
                <w:sz w:val="36"/>
                <w:szCs w:val="36"/>
                <w:rtl/>
              </w:rPr>
              <w:br/>
            </w:r>
          </w:p>
        </w:tc>
        <w:tc>
          <w:tcPr>
            <w:tcW w:w="284" w:type="dxa"/>
          </w:tcPr>
          <w:p w:rsidR="00160527" w:rsidRDefault="00160527" w:rsidP="00160527">
            <w:pPr>
              <w:spacing w:after="0" w:line="480" w:lineRule="exact"/>
              <w:jc w:val="both"/>
              <w:rPr>
                <w:rFonts w:cs="Traditional Arabic"/>
                <w:sz w:val="36"/>
                <w:szCs w:val="36"/>
                <w:rtl/>
              </w:rPr>
            </w:pPr>
          </w:p>
        </w:tc>
        <w:tc>
          <w:tcPr>
            <w:tcW w:w="3119" w:type="dxa"/>
          </w:tcPr>
          <w:p w:rsidR="00160527" w:rsidRDefault="00EA49FA" w:rsidP="00160527">
            <w:pPr>
              <w:spacing w:after="0" w:line="480" w:lineRule="exact"/>
              <w:jc w:val="both"/>
              <w:rPr>
                <w:rFonts w:cs="Traditional Arabic"/>
                <w:sz w:val="36"/>
                <w:szCs w:val="36"/>
                <w:rtl/>
              </w:rPr>
            </w:pPr>
            <w:r>
              <w:rPr>
                <w:rFonts w:cs="Traditional Arabic" w:hint="cs"/>
                <w:sz w:val="36"/>
                <w:szCs w:val="36"/>
                <w:rtl/>
              </w:rPr>
              <w:t xml:space="preserve">يسقط من أعواده وينزلق </w:t>
            </w:r>
            <w:r w:rsidRPr="00EA49FA">
              <w:rPr>
                <w:rFonts w:cs="Traditional Arabic" w:hint="cs"/>
                <w:sz w:val="36"/>
                <w:szCs w:val="36"/>
                <w:vertAlign w:val="superscript"/>
                <w:rtl/>
              </w:rPr>
              <w:t>(</w:t>
            </w:r>
            <w:r w:rsidRPr="00EA49FA">
              <w:rPr>
                <w:rStyle w:val="a4"/>
                <w:rFonts w:cs="Traditional Arabic"/>
                <w:sz w:val="36"/>
                <w:szCs w:val="36"/>
                <w:rtl/>
              </w:rPr>
              <w:footnoteReference w:id="60"/>
            </w:r>
            <w:r w:rsidRPr="00EA49FA">
              <w:rPr>
                <w:rFonts w:cs="Traditional Arabic" w:hint="cs"/>
                <w:sz w:val="36"/>
                <w:szCs w:val="36"/>
                <w:vertAlign w:val="superscript"/>
                <w:rtl/>
              </w:rPr>
              <w:t>)</w:t>
            </w:r>
            <w:r>
              <w:rPr>
                <w:rFonts w:cs="Traditional Arabic" w:hint="cs"/>
                <w:sz w:val="36"/>
                <w:szCs w:val="36"/>
                <w:rtl/>
              </w:rPr>
              <w:br/>
            </w:r>
          </w:p>
        </w:tc>
      </w:tr>
    </w:tbl>
    <w:p w:rsidR="00160527" w:rsidRDefault="00160527" w:rsidP="00160527">
      <w:pPr>
        <w:spacing w:after="0" w:line="480" w:lineRule="exact"/>
        <w:ind w:firstLine="720"/>
        <w:jc w:val="both"/>
        <w:rPr>
          <w:rFonts w:cs="Traditional Arabic"/>
          <w:sz w:val="36"/>
          <w:szCs w:val="36"/>
          <w:rtl/>
        </w:rPr>
      </w:pPr>
      <w:r>
        <w:rPr>
          <w:rFonts w:cs="Traditional Arabic" w:hint="cs"/>
          <w:sz w:val="36"/>
          <w:szCs w:val="36"/>
          <w:rtl/>
        </w:rPr>
        <w:t>والفلس: تعني</w:t>
      </w:r>
      <w:r w:rsidR="00053EB5">
        <w:rPr>
          <w:rFonts w:cs="Traditional Arabic" w:hint="cs"/>
          <w:sz w:val="36"/>
          <w:szCs w:val="36"/>
          <w:rtl/>
        </w:rPr>
        <w:t xml:space="preserve"> منذ فجر الإسلام السكة النحاسية التي استعارها العرب من البيزنطيين تساوي أربعين نميا</w:t>
      </w:r>
      <w:r w:rsidR="00056120">
        <w:rPr>
          <w:rFonts w:cs="Traditional Arabic" w:hint="cs"/>
          <w:sz w:val="36"/>
          <w:szCs w:val="36"/>
          <w:rtl/>
        </w:rPr>
        <w:t>ًّ</w:t>
      </w:r>
      <w:r w:rsidR="00053EB5">
        <w:rPr>
          <w:rFonts w:cs="Traditional Arabic" w:hint="cs"/>
          <w:sz w:val="36"/>
          <w:szCs w:val="36"/>
          <w:rtl/>
        </w:rPr>
        <w:t xml:space="preserve"> ولم يستعر العرب في القرن السابع وزن الفلس البيزنطي إذ كان في غاية الاضطراب، وقد تح</w:t>
      </w:r>
      <w:r w:rsidR="00056120">
        <w:rPr>
          <w:rFonts w:cs="Traditional Arabic" w:hint="cs"/>
          <w:sz w:val="36"/>
          <w:szCs w:val="36"/>
          <w:rtl/>
        </w:rPr>
        <w:t>د</w:t>
      </w:r>
      <w:r w:rsidR="00053EB5">
        <w:rPr>
          <w:rFonts w:cs="Traditional Arabic" w:hint="cs"/>
          <w:sz w:val="36"/>
          <w:szCs w:val="36"/>
          <w:rtl/>
        </w:rPr>
        <w:t xml:space="preserve">دت العلاقة بين قيمة الفلس والدرهم بنسبة 48-1منذ أوائل العصر الإسلامي </w:t>
      </w:r>
      <w:r w:rsidR="00053EB5" w:rsidRPr="00053EB5">
        <w:rPr>
          <w:rFonts w:cs="Traditional Arabic" w:hint="cs"/>
          <w:sz w:val="36"/>
          <w:szCs w:val="36"/>
          <w:vertAlign w:val="superscript"/>
          <w:rtl/>
        </w:rPr>
        <w:t>(</w:t>
      </w:r>
      <w:r w:rsidR="00053EB5" w:rsidRPr="00053EB5">
        <w:rPr>
          <w:rStyle w:val="a4"/>
          <w:rFonts w:cs="Traditional Arabic"/>
          <w:sz w:val="36"/>
          <w:szCs w:val="36"/>
          <w:rtl/>
        </w:rPr>
        <w:footnoteReference w:id="61"/>
      </w:r>
      <w:r w:rsidR="00053EB5" w:rsidRPr="00053EB5">
        <w:rPr>
          <w:rFonts w:cs="Traditional Arabic" w:hint="cs"/>
          <w:sz w:val="36"/>
          <w:szCs w:val="36"/>
          <w:vertAlign w:val="superscript"/>
          <w:rtl/>
        </w:rPr>
        <w:t>)</w:t>
      </w:r>
      <w:r w:rsidR="00053EB5">
        <w:rPr>
          <w:rFonts w:cs="Traditional Arabic" w:hint="cs"/>
          <w:sz w:val="36"/>
          <w:szCs w:val="36"/>
          <w:rtl/>
        </w:rPr>
        <w:t>.</w:t>
      </w:r>
    </w:p>
    <w:p w:rsidR="00053EB5" w:rsidRDefault="00053EB5" w:rsidP="00056120">
      <w:pPr>
        <w:spacing w:after="0" w:line="480" w:lineRule="exact"/>
        <w:ind w:firstLine="720"/>
        <w:jc w:val="both"/>
        <w:rPr>
          <w:rFonts w:cs="Traditional Arabic"/>
          <w:sz w:val="36"/>
          <w:szCs w:val="36"/>
          <w:rtl/>
        </w:rPr>
      </w:pPr>
      <w:r>
        <w:rPr>
          <w:rFonts w:cs="Traditional Arabic" w:hint="cs"/>
          <w:sz w:val="36"/>
          <w:szCs w:val="36"/>
          <w:rtl/>
        </w:rPr>
        <w:t xml:space="preserve">ويعرفنا القلقشندي في صبح الأعشى بصنفين من الفلوس هما: المطبوع بالسكة، وغير المطبوع بها وعنهما يقول: فأما المطبوع بالسكة فكان في الزمن الأول إلى أواخر الدولة الناصرية حسن بن محمد بن قلاوون </w:t>
      </w:r>
      <w:r>
        <w:rPr>
          <w:rFonts w:cs="Traditional Arabic" w:hint="cs"/>
          <w:sz w:val="36"/>
          <w:szCs w:val="36"/>
          <w:rtl/>
        </w:rPr>
        <w:lastRenderedPageBreak/>
        <w:t>وكانت فلوسا لطا</w:t>
      </w:r>
      <w:r w:rsidR="00056120">
        <w:rPr>
          <w:rFonts w:cs="Traditional Arabic" w:hint="cs"/>
          <w:sz w:val="36"/>
          <w:szCs w:val="36"/>
          <w:rtl/>
        </w:rPr>
        <w:t>ف</w:t>
      </w:r>
      <w:r>
        <w:rPr>
          <w:rFonts w:cs="Traditional Arabic" w:hint="cs"/>
          <w:sz w:val="36"/>
          <w:szCs w:val="36"/>
          <w:rtl/>
        </w:rPr>
        <w:t>ا، يعتبر كل ثمانية وأربعين فلسا منها بدرهم، من النقرة على اختلاف السكة فيها.</w:t>
      </w:r>
    </w:p>
    <w:p w:rsidR="00053EB5" w:rsidRDefault="00053EB5" w:rsidP="00053EB5">
      <w:pPr>
        <w:spacing w:after="0" w:line="480" w:lineRule="exact"/>
        <w:ind w:firstLine="720"/>
        <w:jc w:val="both"/>
        <w:rPr>
          <w:rFonts w:cs="Traditional Arabic"/>
          <w:sz w:val="36"/>
          <w:szCs w:val="36"/>
          <w:rtl/>
        </w:rPr>
      </w:pPr>
      <w:r>
        <w:rPr>
          <w:rFonts w:cs="Traditional Arabic" w:hint="cs"/>
          <w:sz w:val="36"/>
          <w:szCs w:val="36"/>
          <w:rtl/>
        </w:rPr>
        <w:t>ثم أحدث في سنة تسع وخمسين وسبعمائة (هجرية) في سلطنة حسن أيضا فلوس شهرت بالجدد جمع جديد زنة كل فلس منها مثقال، وكل فلس منها قيراط من الدرهم، مطبوعة بالسكة السلطانية، فجاءت في نهاية الحسن، وبطل ما عداها من الفلوس، وهي أكثر ما يتعامل به أهل زماننا، إلا أنها فسد قانونها في تنقيصها في الوزن عن المثقال حتى صار فيها ما هو دون الدرهم، وصار تكوينها غير مستدير، وكانت توزن بالقبان كل مائة وثمانية عشر رطلا بالمصري بمبلغ خمسمائة درهم، ثم أخذت في التناقص لصغر الفلوس ونقص أوزانها حتى صار كل مائة وأحد عشر رطلا بمبلغ خمسمائة، ثم استقر الحال فيها، على أنه لو جعل كل أوقية فما دونها بدرهم لكان حسنا باعتبار غلو النحاس وقلة الواصل منه إلى الديار المصرية، وحمل التجار الفلوس</w:t>
      </w:r>
      <w:r w:rsidRPr="00E33BB1">
        <w:rPr>
          <w:rFonts w:cs="Traditional Arabic" w:hint="cs"/>
          <w:spacing w:val="-10"/>
          <w:sz w:val="36"/>
          <w:szCs w:val="36"/>
          <w:rtl/>
        </w:rPr>
        <w:t xml:space="preserve"> المضروبة من الديار المصرية إلى الحجاز واليمن وغيرهما من الأقاليم متجرا، ويوشك إن دام هذا أن تنفذ الفلوس من الديار المصرية ولا يوجد ما يتعامل به الناس.</w:t>
      </w:r>
    </w:p>
    <w:p w:rsidR="0048354E" w:rsidRDefault="0048354E" w:rsidP="00053EB5">
      <w:pPr>
        <w:spacing w:after="0" w:line="480" w:lineRule="exact"/>
        <w:ind w:firstLine="720"/>
        <w:jc w:val="both"/>
        <w:rPr>
          <w:rFonts w:cs="Traditional Arabic"/>
          <w:sz w:val="36"/>
          <w:szCs w:val="36"/>
          <w:rtl/>
        </w:rPr>
      </w:pPr>
      <w:r>
        <w:rPr>
          <w:rFonts w:cs="Traditional Arabic" w:hint="cs"/>
          <w:sz w:val="36"/>
          <w:szCs w:val="36"/>
          <w:rtl/>
        </w:rPr>
        <w:t>وأما غير المطبوعة فنحاس مكسر من الأحمر والأصفر، ويعبر عنها بالعت</w:t>
      </w:r>
      <w:r w:rsidR="00056120">
        <w:rPr>
          <w:rFonts w:cs="Traditional Arabic" w:hint="cs"/>
          <w:sz w:val="36"/>
          <w:szCs w:val="36"/>
          <w:rtl/>
        </w:rPr>
        <w:t>ُ</w:t>
      </w:r>
      <w:r>
        <w:rPr>
          <w:rFonts w:cs="Traditional Arabic" w:hint="cs"/>
          <w:sz w:val="36"/>
          <w:szCs w:val="36"/>
          <w:rtl/>
        </w:rPr>
        <w:t>ق</w:t>
      </w:r>
      <w:r w:rsidR="00056120">
        <w:rPr>
          <w:rFonts w:cs="Traditional Arabic" w:hint="cs"/>
          <w:sz w:val="36"/>
          <w:szCs w:val="36"/>
          <w:rtl/>
        </w:rPr>
        <w:t>ُ</w:t>
      </w:r>
      <w:r>
        <w:rPr>
          <w:rFonts w:cs="Traditional Arabic" w:hint="cs"/>
          <w:sz w:val="36"/>
          <w:szCs w:val="36"/>
          <w:rtl/>
        </w:rPr>
        <w:t xml:space="preserve">، وكانت في الزمن الأول كل زنة رطل منها بالمصري بدرهمين من النقرة، فلما عملت الفلوس الجدد المتقدمة الذكر استقر كل رطل منها بدرهم ونصف. .. ثم نفدت هذه  الفلوس من الديار المصرية لغلو النحاس وصار مهما وجد من النحاس المكسور خلط بالفلوس الجدد وراج معها على مثل وزنها </w:t>
      </w:r>
      <w:r w:rsidRPr="0048354E">
        <w:rPr>
          <w:rFonts w:cs="Traditional Arabic" w:hint="cs"/>
          <w:sz w:val="36"/>
          <w:szCs w:val="36"/>
          <w:vertAlign w:val="superscript"/>
          <w:rtl/>
        </w:rPr>
        <w:t>(</w:t>
      </w:r>
      <w:r w:rsidRPr="0048354E">
        <w:rPr>
          <w:rStyle w:val="a4"/>
          <w:rFonts w:cs="Traditional Arabic"/>
          <w:sz w:val="36"/>
          <w:szCs w:val="36"/>
          <w:rtl/>
        </w:rPr>
        <w:footnoteReference w:id="62"/>
      </w:r>
      <w:r w:rsidRPr="0048354E">
        <w:rPr>
          <w:rFonts w:cs="Traditional Arabic" w:hint="cs"/>
          <w:sz w:val="36"/>
          <w:szCs w:val="36"/>
          <w:vertAlign w:val="superscript"/>
          <w:rtl/>
        </w:rPr>
        <w:t>)</w:t>
      </w:r>
      <w:r>
        <w:rPr>
          <w:rFonts w:cs="Traditional Arabic" w:hint="cs"/>
          <w:sz w:val="36"/>
          <w:szCs w:val="36"/>
          <w:rtl/>
        </w:rPr>
        <w:t>.</w:t>
      </w:r>
    </w:p>
    <w:p w:rsidR="00C558D5" w:rsidRPr="00C558D5" w:rsidRDefault="00C558D5" w:rsidP="00C558D5">
      <w:pPr>
        <w:pStyle w:val="a7"/>
        <w:spacing w:after="0" w:line="480" w:lineRule="exact"/>
        <w:ind w:left="1080"/>
        <w:jc w:val="both"/>
        <w:rPr>
          <w:rFonts w:cs="Traditional Arabic"/>
          <w:sz w:val="36"/>
          <w:szCs w:val="36"/>
          <w:u w:val="single"/>
          <w:rtl/>
        </w:rPr>
      </w:pPr>
      <w:r w:rsidRPr="00C558D5">
        <w:rPr>
          <w:rFonts w:cs="Traditional Arabic" w:hint="cs"/>
          <w:sz w:val="36"/>
          <w:szCs w:val="36"/>
          <w:u w:val="single"/>
          <w:rtl/>
        </w:rPr>
        <w:lastRenderedPageBreak/>
        <w:t>* تاريخ ضرب الفلوس الجدد والعت</w:t>
      </w:r>
      <w:r>
        <w:rPr>
          <w:rFonts w:cs="Traditional Arabic" w:hint="cs"/>
          <w:sz w:val="36"/>
          <w:szCs w:val="36"/>
          <w:u w:val="single"/>
          <w:rtl/>
        </w:rPr>
        <w:t>ُ</w:t>
      </w:r>
      <w:r w:rsidRPr="00C558D5">
        <w:rPr>
          <w:rFonts w:cs="Traditional Arabic" w:hint="cs"/>
          <w:sz w:val="36"/>
          <w:szCs w:val="36"/>
          <w:u w:val="single"/>
          <w:rtl/>
        </w:rPr>
        <w:t>ق</w:t>
      </w:r>
      <w:r>
        <w:rPr>
          <w:rFonts w:cs="Traditional Arabic" w:hint="cs"/>
          <w:sz w:val="36"/>
          <w:szCs w:val="36"/>
          <w:u w:val="single"/>
          <w:rtl/>
        </w:rPr>
        <w:t>ُ</w:t>
      </w:r>
      <w:r w:rsidRPr="00C558D5">
        <w:rPr>
          <w:rFonts w:cs="Traditional Arabic" w:hint="cs"/>
          <w:sz w:val="36"/>
          <w:szCs w:val="36"/>
          <w:u w:val="single"/>
          <w:rtl/>
        </w:rPr>
        <w:t>:</w:t>
      </w:r>
    </w:p>
    <w:p w:rsidR="00053EB5" w:rsidRPr="00C558D5" w:rsidRDefault="00053EB5" w:rsidP="00C558D5">
      <w:pPr>
        <w:pStyle w:val="a7"/>
        <w:spacing w:after="0" w:line="480" w:lineRule="exact"/>
        <w:ind w:left="1080"/>
        <w:jc w:val="both"/>
        <w:rPr>
          <w:rFonts w:cs="Traditional Arabic"/>
          <w:sz w:val="36"/>
          <w:szCs w:val="36"/>
          <w:rtl/>
        </w:rPr>
      </w:pPr>
      <w:r w:rsidRPr="00C558D5">
        <w:rPr>
          <w:rFonts w:cs="Traditional Arabic" w:hint="cs"/>
          <w:sz w:val="36"/>
          <w:szCs w:val="36"/>
          <w:rtl/>
        </w:rPr>
        <w:t>والحاصل من كلام القلقشندي المتقدم ما يلي:</w:t>
      </w:r>
    </w:p>
    <w:p w:rsidR="00053EB5" w:rsidRDefault="00053EB5" w:rsidP="00053EB5">
      <w:pPr>
        <w:spacing w:after="0" w:line="480" w:lineRule="exact"/>
        <w:ind w:firstLine="720"/>
        <w:jc w:val="both"/>
        <w:rPr>
          <w:rFonts w:cs="Traditional Arabic"/>
          <w:sz w:val="36"/>
          <w:szCs w:val="36"/>
          <w:rtl/>
        </w:rPr>
      </w:pPr>
      <w:r>
        <w:rPr>
          <w:rFonts w:cs="Traditional Arabic" w:hint="cs"/>
          <w:sz w:val="36"/>
          <w:szCs w:val="36"/>
          <w:rtl/>
        </w:rPr>
        <w:t>1- أن الفلوس الجدد التي تناول فقهاء الشريعة الإسلامية حكم زكاتها على نحو ما سيأتي ضربت في سنة تسع وخمسين وسبعمائة هجرية</w:t>
      </w:r>
      <w:r w:rsidR="00C558D5">
        <w:rPr>
          <w:rFonts w:cs="Traditional Arabic" w:hint="cs"/>
          <w:sz w:val="36"/>
          <w:szCs w:val="36"/>
          <w:rtl/>
        </w:rPr>
        <w:t xml:space="preserve"> (759هـ)</w:t>
      </w:r>
      <w:r>
        <w:rPr>
          <w:rFonts w:cs="Traditional Arabic" w:hint="cs"/>
          <w:sz w:val="36"/>
          <w:szCs w:val="36"/>
          <w:rtl/>
        </w:rPr>
        <w:t>، بلغ وزن الفلس منها من معدن النحاس مثقالا في بداية ضربه، وكان كل فلس منها يعادل قيراطا من الدرهم، غير أن قانون ضربها قد فسد عند تلاعب الحكام في وزنها.</w:t>
      </w:r>
    </w:p>
    <w:p w:rsidR="00053EB5" w:rsidRDefault="00053EB5" w:rsidP="00C558D5">
      <w:pPr>
        <w:spacing w:after="0" w:line="480" w:lineRule="exact"/>
        <w:ind w:firstLine="720"/>
        <w:jc w:val="both"/>
        <w:rPr>
          <w:rFonts w:cs="Traditional Arabic"/>
          <w:sz w:val="36"/>
          <w:szCs w:val="36"/>
          <w:rtl/>
        </w:rPr>
      </w:pPr>
      <w:r>
        <w:rPr>
          <w:rFonts w:cs="Traditional Arabic" w:hint="cs"/>
          <w:sz w:val="36"/>
          <w:szCs w:val="36"/>
          <w:rtl/>
        </w:rPr>
        <w:t>2- أن الفلوس سواء</w:t>
      </w:r>
      <w:r w:rsidR="0067698C">
        <w:rPr>
          <w:rFonts w:cs="Traditional Arabic" w:hint="cs"/>
          <w:sz w:val="36"/>
          <w:szCs w:val="36"/>
          <w:rtl/>
        </w:rPr>
        <w:t xml:space="preserve"> كانت جددا أو عتقا كانت توزن بالقبان عند إرادة معرفة قيمتها ومن الخطأ البين الاعتقاد بأن الفلوس لم تضرب إلا في زمن متأخر، فقد كانت موجودة وكان يتم التعامل بها قبل عصر النبوة وفي أثنائه ومن بعده، فقد نقل لنا كثير من الفقهاء </w:t>
      </w:r>
      <w:r w:rsidR="0067698C" w:rsidRPr="0067698C">
        <w:rPr>
          <w:rFonts w:cs="Traditional Arabic" w:hint="cs"/>
          <w:sz w:val="36"/>
          <w:szCs w:val="36"/>
          <w:vertAlign w:val="superscript"/>
          <w:rtl/>
        </w:rPr>
        <w:t>(</w:t>
      </w:r>
      <w:r w:rsidR="0067698C" w:rsidRPr="0067698C">
        <w:rPr>
          <w:rStyle w:val="a4"/>
          <w:rFonts w:cs="Traditional Arabic"/>
          <w:sz w:val="36"/>
          <w:szCs w:val="36"/>
          <w:rtl/>
        </w:rPr>
        <w:footnoteReference w:id="63"/>
      </w:r>
      <w:r w:rsidR="0067698C" w:rsidRPr="0067698C">
        <w:rPr>
          <w:rFonts w:cs="Traditional Arabic" w:hint="cs"/>
          <w:sz w:val="36"/>
          <w:szCs w:val="36"/>
          <w:vertAlign w:val="superscript"/>
          <w:rtl/>
        </w:rPr>
        <w:t>)</w:t>
      </w:r>
      <w:r w:rsidR="0067698C">
        <w:rPr>
          <w:rFonts w:cs="Traditional Arabic" w:hint="cs"/>
          <w:sz w:val="36"/>
          <w:szCs w:val="36"/>
          <w:rtl/>
        </w:rPr>
        <w:t xml:space="preserve"> ان أول من ضرب الفلوس وأدارها في أيدي الناس نمرود بن كنعان، وفي شرحه لذلك يقول الإمام الملا على القاري الحنفي: (أول من ضرب الفلوس) أي السكة على النحاس (نمرود بن كنعان) هو: ابن سام بن نوح، وفي حدي</w:t>
      </w:r>
      <w:r w:rsidR="00C558D5">
        <w:rPr>
          <w:rFonts w:cs="Traditional Arabic" w:hint="cs"/>
          <w:sz w:val="36"/>
          <w:szCs w:val="36"/>
          <w:rtl/>
        </w:rPr>
        <w:t>ث</w:t>
      </w:r>
      <w:r w:rsidR="0067698C">
        <w:rPr>
          <w:rFonts w:cs="Traditional Arabic" w:hint="cs"/>
          <w:sz w:val="36"/>
          <w:szCs w:val="36"/>
          <w:rtl/>
        </w:rPr>
        <w:t xml:space="preserve"> لسيدنا رسول الله </w:t>
      </w:r>
      <w:r w:rsidR="0067698C">
        <w:rPr>
          <w:rFonts w:cs="Traditional Arabic"/>
          <w:sz w:val="36"/>
          <w:szCs w:val="36"/>
          <w:rtl/>
        </w:rPr>
        <w:t>–</w:t>
      </w:r>
      <w:r w:rsidR="0067698C">
        <w:rPr>
          <w:rFonts w:cs="Traditional Arabic" w:hint="cs"/>
          <w:sz w:val="36"/>
          <w:szCs w:val="36"/>
          <w:rtl/>
        </w:rPr>
        <w:t>صلى الله عليه وسلم-: "من أدرك ماله عند رجل قد أفلس فهو أحق به".</w:t>
      </w:r>
    </w:p>
    <w:p w:rsidR="0067698C" w:rsidRPr="0048354E" w:rsidRDefault="0067698C" w:rsidP="00053EB5">
      <w:pPr>
        <w:spacing w:after="0" w:line="480" w:lineRule="exact"/>
        <w:ind w:firstLine="720"/>
        <w:jc w:val="both"/>
        <w:rPr>
          <w:rFonts w:cs="Traditional Arabic"/>
          <w:sz w:val="36"/>
          <w:szCs w:val="36"/>
          <w:u w:val="single"/>
          <w:rtl/>
        </w:rPr>
      </w:pPr>
      <w:r w:rsidRPr="0048354E">
        <w:rPr>
          <w:rFonts w:cs="Traditional Arabic" w:hint="cs"/>
          <w:sz w:val="36"/>
          <w:szCs w:val="36"/>
          <w:u w:val="single"/>
          <w:rtl/>
        </w:rPr>
        <w:t>مدى ما كانت تتمتع به الفلوس من القبول العام:</w:t>
      </w:r>
    </w:p>
    <w:p w:rsidR="0067698C" w:rsidRDefault="0067698C" w:rsidP="00C558D5">
      <w:pPr>
        <w:spacing w:after="0" w:line="480" w:lineRule="exact"/>
        <w:ind w:firstLine="720"/>
        <w:jc w:val="both"/>
        <w:rPr>
          <w:rFonts w:cs="Traditional Arabic"/>
          <w:sz w:val="36"/>
          <w:szCs w:val="36"/>
          <w:rtl/>
        </w:rPr>
      </w:pPr>
      <w:r>
        <w:rPr>
          <w:rFonts w:cs="Traditional Arabic" w:hint="cs"/>
          <w:sz w:val="36"/>
          <w:szCs w:val="36"/>
          <w:rtl/>
        </w:rPr>
        <w:t>لم يلق التعامل</w:t>
      </w:r>
      <w:r w:rsidR="0048354E">
        <w:rPr>
          <w:rFonts w:cs="Traditional Arabic" w:hint="cs"/>
          <w:sz w:val="36"/>
          <w:szCs w:val="36"/>
          <w:rtl/>
        </w:rPr>
        <w:t xml:space="preserve"> بالفلوس النحاسية على مدار الزمن نفس القبول العام الذي تمتعت به النقود الذهبية و</w:t>
      </w:r>
      <w:r w:rsidR="00C558D5">
        <w:rPr>
          <w:rFonts w:cs="Traditional Arabic" w:hint="cs"/>
          <w:sz w:val="36"/>
          <w:szCs w:val="36"/>
          <w:rtl/>
        </w:rPr>
        <w:t>الفضية طالما وجد النقدان معه</w:t>
      </w:r>
      <w:r w:rsidR="0048354E">
        <w:rPr>
          <w:rFonts w:cs="Traditional Arabic" w:hint="cs"/>
          <w:sz w:val="36"/>
          <w:szCs w:val="36"/>
          <w:rtl/>
        </w:rPr>
        <w:t xml:space="preserve">ا، إلا في </w:t>
      </w:r>
      <w:r w:rsidR="0048354E">
        <w:rPr>
          <w:rFonts w:cs="Traditional Arabic" w:hint="cs"/>
          <w:sz w:val="36"/>
          <w:szCs w:val="36"/>
          <w:rtl/>
        </w:rPr>
        <w:lastRenderedPageBreak/>
        <w:t>المعاملات الصغيرة، غير أننا نقلنا منذ قليل عن المقريزي أنه عندما كان يعز وجود النقدين كانت الفلوس النحاسية تروج رواجهما وتلقى نفس القبول العام لهما حتى كانت الدنانير تقو</w:t>
      </w:r>
      <w:r w:rsidR="00C558D5">
        <w:rPr>
          <w:rFonts w:cs="Traditional Arabic" w:hint="cs"/>
          <w:sz w:val="36"/>
          <w:szCs w:val="36"/>
          <w:rtl/>
        </w:rPr>
        <w:t>ّ</w:t>
      </w:r>
      <w:r w:rsidR="0048354E">
        <w:rPr>
          <w:rFonts w:cs="Traditional Arabic" w:hint="cs"/>
          <w:sz w:val="36"/>
          <w:szCs w:val="36"/>
          <w:rtl/>
        </w:rPr>
        <w:t>م بها، وكان الناس يألفونها نظرا لطول تعاملهم بها، والناس على ما اعتادوا عليه.</w:t>
      </w:r>
    </w:p>
    <w:p w:rsidR="00C558D5" w:rsidRDefault="00C558D5" w:rsidP="0048354E">
      <w:pPr>
        <w:spacing w:after="0" w:line="480" w:lineRule="exact"/>
        <w:ind w:firstLine="720"/>
        <w:jc w:val="both"/>
        <w:rPr>
          <w:rFonts w:cs="Traditional Arabic"/>
          <w:sz w:val="36"/>
          <w:szCs w:val="36"/>
          <w:u w:val="single"/>
          <w:rtl/>
        </w:rPr>
      </w:pPr>
    </w:p>
    <w:p w:rsidR="0048354E" w:rsidRPr="0048354E" w:rsidRDefault="0048354E" w:rsidP="0048354E">
      <w:pPr>
        <w:spacing w:after="0" w:line="480" w:lineRule="exact"/>
        <w:ind w:firstLine="720"/>
        <w:jc w:val="both"/>
        <w:rPr>
          <w:rFonts w:cs="Traditional Arabic"/>
          <w:sz w:val="36"/>
          <w:szCs w:val="36"/>
          <w:u w:val="single"/>
          <w:rtl/>
        </w:rPr>
      </w:pPr>
      <w:r w:rsidRPr="0048354E">
        <w:rPr>
          <w:rFonts w:cs="Traditional Arabic" w:hint="cs"/>
          <w:sz w:val="36"/>
          <w:szCs w:val="36"/>
          <w:u w:val="single"/>
          <w:rtl/>
        </w:rPr>
        <w:t>* تغير مسميات الفلوس بتغير الزمان والمكان:</w:t>
      </w:r>
    </w:p>
    <w:p w:rsidR="0048354E" w:rsidRDefault="0048354E" w:rsidP="0048354E">
      <w:pPr>
        <w:spacing w:after="0" w:line="480" w:lineRule="exact"/>
        <w:ind w:firstLine="720"/>
        <w:jc w:val="both"/>
        <w:rPr>
          <w:rFonts w:cs="Traditional Arabic"/>
          <w:sz w:val="36"/>
          <w:szCs w:val="36"/>
          <w:rtl/>
        </w:rPr>
      </w:pPr>
      <w:r>
        <w:rPr>
          <w:rFonts w:cs="Traditional Arabic" w:hint="cs"/>
          <w:sz w:val="36"/>
          <w:szCs w:val="36"/>
          <w:rtl/>
        </w:rPr>
        <w:t>وكما تغيرت مسميات الدرهم والدينار على مدار الزمن بحيث ظهرت في عالم التعامل بالذهب والفضة عملات مضروبة من خالصهما أو من مغشوشهما تحمل أسماء أخرى خلاف الدرهم والدينار على نحو ما رأينا سابقا، فقد ظهرت كذلك في عالم التعامل بالفلوس النحاسية عملات مضروبة من النحاس ولا تحمل اسم الفلس بل تحمل أسماء أخرى مثل: آنة، بقشة، تمشلك، ديوانه، زلطة، شاهي، عرنيط، كسبك، متليك، مصرية، مليم، فكة، فراطة، خردة القرش الصاغ، التعريفة، والعشرة الخماسية الأضلاع، والنكلة، وغير ذلك من الأسماء التي عرفناها في بحثنا (دراسات مقارنة في النقود)</w:t>
      </w:r>
      <w:r w:rsidR="00C558D5">
        <w:rPr>
          <w:rFonts w:cs="Traditional Arabic" w:hint="cs"/>
          <w:sz w:val="36"/>
          <w:szCs w:val="36"/>
          <w:rtl/>
        </w:rPr>
        <w:t xml:space="preserve"> </w:t>
      </w:r>
      <w:r w:rsidR="00C558D5" w:rsidRPr="00C558D5">
        <w:rPr>
          <w:rFonts w:cs="Traditional Arabic" w:hint="cs"/>
          <w:sz w:val="36"/>
          <w:szCs w:val="36"/>
          <w:vertAlign w:val="superscript"/>
          <w:rtl/>
        </w:rPr>
        <w:t>(</w:t>
      </w:r>
      <w:r w:rsidR="00C558D5" w:rsidRPr="00C558D5">
        <w:rPr>
          <w:rStyle w:val="a4"/>
          <w:rFonts w:cs="Traditional Arabic"/>
          <w:sz w:val="36"/>
          <w:szCs w:val="36"/>
          <w:rtl/>
        </w:rPr>
        <w:footnoteReference w:id="64"/>
      </w:r>
      <w:r w:rsidR="00C558D5" w:rsidRPr="00C558D5">
        <w:rPr>
          <w:rFonts w:cs="Traditional Arabic" w:hint="cs"/>
          <w:sz w:val="36"/>
          <w:szCs w:val="36"/>
          <w:vertAlign w:val="superscript"/>
          <w:rtl/>
        </w:rPr>
        <w:t>)</w:t>
      </w:r>
      <w:r>
        <w:rPr>
          <w:rFonts w:cs="Traditional Arabic" w:hint="cs"/>
          <w:sz w:val="36"/>
          <w:szCs w:val="36"/>
          <w:rtl/>
        </w:rPr>
        <w:t>.</w:t>
      </w:r>
    </w:p>
    <w:p w:rsidR="0048354E" w:rsidRDefault="0048354E" w:rsidP="00C558D5">
      <w:pPr>
        <w:spacing w:after="0" w:line="480" w:lineRule="exact"/>
        <w:ind w:firstLine="720"/>
        <w:jc w:val="both"/>
        <w:rPr>
          <w:rFonts w:cs="Traditional Arabic"/>
          <w:sz w:val="36"/>
          <w:szCs w:val="36"/>
          <w:rtl/>
        </w:rPr>
      </w:pPr>
      <w:r>
        <w:rPr>
          <w:rFonts w:cs="Traditional Arabic" w:hint="cs"/>
          <w:sz w:val="36"/>
          <w:szCs w:val="36"/>
          <w:rtl/>
        </w:rPr>
        <w:t>ولقد تناول فقهاء الشريعة الإسلامية المتقدمون أحكام الخالص من النقدين ومغشوشهما، كما تناولوا كذلك أحكام الفلوس بما يشعر بعدم وجو</w:t>
      </w:r>
      <w:r w:rsidR="00C558D5">
        <w:rPr>
          <w:rFonts w:cs="Traditional Arabic" w:hint="cs"/>
          <w:sz w:val="36"/>
          <w:szCs w:val="36"/>
          <w:rtl/>
        </w:rPr>
        <w:t>د</w:t>
      </w:r>
      <w:r>
        <w:rPr>
          <w:rFonts w:cs="Traditional Arabic" w:hint="cs"/>
          <w:sz w:val="36"/>
          <w:szCs w:val="36"/>
          <w:rtl/>
        </w:rPr>
        <w:t xml:space="preserve"> عملات أخرى غير هذه الأنواع الثلاثة في زمانهم، غير أن المتأخرين من فقهاء الحنفية والمالكية قد تناولوا في عباراتهم حكم زكاة الكاغد، وهو في نظرنا الطور الأول من أطوار النقود الورقية على نحو ما سنرى مستقبلا.</w:t>
      </w:r>
    </w:p>
    <w:p w:rsidR="00C558D5" w:rsidRPr="00C558D5" w:rsidRDefault="00C558D5" w:rsidP="003A55B6">
      <w:pPr>
        <w:spacing w:after="0" w:line="480" w:lineRule="exact"/>
        <w:ind w:firstLine="720"/>
        <w:jc w:val="both"/>
        <w:rPr>
          <w:rFonts w:cs="Traditional Arabic"/>
          <w:sz w:val="36"/>
          <w:szCs w:val="36"/>
          <w:u w:val="single"/>
          <w:rtl/>
        </w:rPr>
      </w:pPr>
      <w:r w:rsidRPr="00C558D5">
        <w:rPr>
          <w:rFonts w:cs="Traditional Arabic" w:hint="cs"/>
          <w:sz w:val="36"/>
          <w:szCs w:val="36"/>
          <w:u w:val="single"/>
          <w:rtl/>
        </w:rPr>
        <w:lastRenderedPageBreak/>
        <w:t>* الكاغد والصك والسفتجة وغيرها من أشباه النقود الورقية:</w:t>
      </w:r>
    </w:p>
    <w:p w:rsidR="0048354E" w:rsidRDefault="0048354E" w:rsidP="003A55B6">
      <w:pPr>
        <w:spacing w:after="0" w:line="480" w:lineRule="exact"/>
        <w:ind w:firstLine="720"/>
        <w:jc w:val="both"/>
        <w:rPr>
          <w:rFonts w:cs="Traditional Arabic"/>
          <w:sz w:val="36"/>
          <w:szCs w:val="36"/>
          <w:rtl/>
        </w:rPr>
      </w:pPr>
      <w:r>
        <w:rPr>
          <w:rFonts w:cs="Traditional Arabic" w:hint="cs"/>
          <w:sz w:val="36"/>
          <w:szCs w:val="36"/>
          <w:rtl/>
        </w:rPr>
        <w:t>وإلى جانب النقدين والفلوس والكاغد عرف الفقه المالي الإسلامي أشباها للنقود الورقية الائتمانية المعاصرة متمثلة في الصك والسفتجة من حيث كونهما وثائق أو سندات دين أو أمانة على محررها لصالح حاملها كالنقود الورقية الائتمانية، حيث كان</w:t>
      </w:r>
      <w:r w:rsidR="003A55B6">
        <w:rPr>
          <w:rFonts w:cs="Traditional Arabic" w:hint="cs"/>
          <w:sz w:val="36"/>
          <w:szCs w:val="36"/>
          <w:rtl/>
        </w:rPr>
        <w:t xml:space="preserve"> الصك عبارة عن وثيقة تثبت حق ح</w:t>
      </w:r>
      <w:r>
        <w:rPr>
          <w:rFonts w:cs="Traditional Arabic" w:hint="cs"/>
          <w:sz w:val="36"/>
          <w:szCs w:val="36"/>
          <w:rtl/>
        </w:rPr>
        <w:t>املها في عطاء</w:t>
      </w:r>
      <w:r w:rsidR="00C558D5">
        <w:rPr>
          <w:rFonts w:cs="Traditional Arabic" w:hint="cs"/>
          <w:sz w:val="36"/>
          <w:szCs w:val="36"/>
          <w:rtl/>
        </w:rPr>
        <w:t xml:space="preserve"> معين المقدار على </w:t>
      </w:r>
      <w:r w:rsidR="003A55B6">
        <w:rPr>
          <w:rFonts w:cs="Traditional Arabic" w:hint="cs"/>
          <w:sz w:val="36"/>
          <w:szCs w:val="36"/>
          <w:rtl/>
        </w:rPr>
        <w:t>بيت المال، وكانت السفتجة سند دين أو أمانة على ساحبها لصالح حاملها</w:t>
      </w:r>
      <w:r w:rsidR="00C558D5">
        <w:rPr>
          <w:rFonts w:cs="Traditional Arabic" w:hint="cs"/>
          <w:sz w:val="36"/>
          <w:szCs w:val="36"/>
          <w:rtl/>
        </w:rPr>
        <w:t xml:space="preserve"> تشبه الكمبيالة</w:t>
      </w:r>
      <w:r w:rsidR="003A55B6">
        <w:rPr>
          <w:rFonts w:cs="Traditional Arabic" w:hint="cs"/>
          <w:sz w:val="36"/>
          <w:szCs w:val="36"/>
          <w:rtl/>
        </w:rPr>
        <w:t>، بيد أن هذين النوعين من الأوراق لم يؤديا وظائف النقود من حيث كونها أداة للتبادل أو معيارا للقيمة، وإن جرى العرف على بيع الصك بيعة واحدة، وعلى تظهير السفتجة، بما يشبه تظهير الشيك في زماننا.</w:t>
      </w:r>
    </w:p>
    <w:p w:rsidR="003A55B6" w:rsidRDefault="003A55B6" w:rsidP="003A55B6">
      <w:pPr>
        <w:spacing w:after="0" w:line="480" w:lineRule="exact"/>
        <w:ind w:firstLine="720"/>
        <w:jc w:val="both"/>
        <w:rPr>
          <w:rFonts w:cs="Traditional Arabic"/>
          <w:sz w:val="36"/>
          <w:szCs w:val="36"/>
          <w:rtl/>
        </w:rPr>
      </w:pPr>
      <w:r>
        <w:rPr>
          <w:rFonts w:cs="Traditional Arabic" w:hint="cs"/>
          <w:sz w:val="36"/>
          <w:szCs w:val="36"/>
          <w:rtl/>
        </w:rPr>
        <w:t>والسؤال الهام والهام جدا من وجهة نظرنا هو: (أي أدوات التبادل المتقدمة سواء تلك التي استعملت في عصر النبوة أو في عصر الاستنباط الفقهي أو بعد الثورة الصناعة "ونعني بذلك: خالص النقدين ومغشوشهما وما ضرب من المعدنين الثمينين بأسماء أخرى غير الدرهم والدينار وكذا الفلوس النحاسية وما ضرب على شاكلتها من سائر المعادن الأقل قيمة، غير الذهب والفضة، أي ما يعرف بالعملات المعدنية الرمزية وكذا العملات الورقية الائتمانية المعاصرة" أي هذه الأدوات اعتبره الشارع الإسلامي الحنيف نقدا وألحقه فقهاء الشريعة الإسلامية بالنقود وأوجبوا فيه الزكاة)؟</w:t>
      </w:r>
      <w:r w:rsidR="00C558D5">
        <w:rPr>
          <w:rFonts w:cs="Traditional Arabic" w:hint="cs"/>
          <w:sz w:val="36"/>
          <w:szCs w:val="36"/>
          <w:rtl/>
        </w:rPr>
        <w:t xml:space="preserve"> وحرموا فيه الربا؟</w:t>
      </w:r>
    </w:p>
    <w:p w:rsidR="003A55B6" w:rsidRDefault="003A55B6" w:rsidP="003A55B6">
      <w:pPr>
        <w:spacing w:after="0" w:line="480" w:lineRule="exact"/>
        <w:ind w:firstLine="720"/>
        <w:jc w:val="both"/>
        <w:rPr>
          <w:rFonts w:cs="Traditional Arabic"/>
          <w:sz w:val="36"/>
          <w:szCs w:val="36"/>
          <w:rtl/>
        </w:rPr>
      </w:pPr>
      <w:r>
        <w:rPr>
          <w:rFonts w:cs="Traditional Arabic" w:hint="cs"/>
          <w:sz w:val="36"/>
          <w:szCs w:val="36"/>
          <w:rtl/>
        </w:rPr>
        <w:t xml:space="preserve">وفي بداية الإجابة على هذا السؤال نقول: بأنه يجب علينا أن نفرق بين ما اعتبره الشارع الحنيف أداة أو وسيلة لتبادل السلع والخدمات، وبين ما </w:t>
      </w:r>
      <w:r>
        <w:rPr>
          <w:rFonts w:cs="Traditional Arabic" w:hint="cs"/>
          <w:sz w:val="36"/>
          <w:szCs w:val="36"/>
          <w:rtl/>
        </w:rPr>
        <w:lastRenderedPageBreak/>
        <w:t>اعتبره أداة ترد إليها قيم الأشياء والأعمال أي معيارا ومقياسا للقيمة، فضلا عن اعتباره لها كمخزن للثروة وقاعدة للمدفوعات الآجلة.</w:t>
      </w:r>
    </w:p>
    <w:p w:rsidR="003A55B6" w:rsidRDefault="003A55B6" w:rsidP="003A55B6">
      <w:pPr>
        <w:spacing w:after="0" w:line="480" w:lineRule="exact"/>
        <w:ind w:firstLine="720"/>
        <w:jc w:val="both"/>
        <w:rPr>
          <w:rFonts w:cs="Traditional Arabic"/>
          <w:sz w:val="36"/>
          <w:szCs w:val="36"/>
          <w:rtl/>
        </w:rPr>
      </w:pPr>
      <w:r>
        <w:rPr>
          <w:rFonts w:cs="Traditional Arabic" w:hint="cs"/>
          <w:sz w:val="36"/>
          <w:szCs w:val="36"/>
          <w:rtl/>
        </w:rPr>
        <w:t>وعلى ذلك فإننا سنفرع الإجابة عن هذا السؤال إلى فرعين:</w:t>
      </w:r>
    </w:p>
    <w:p w:rsidR="003A55B6" w:rsidRDefault="003A55B6" w:rsidP="003A55B6">
      <w:pPr>
        <w:spacing w:after="0" w:line="480" w:lineRule="exact"/>
        <w:ind w:firstLine="720"/>
        <w:jc w:val="both"/>
        <w:rPr>
          <w:rFonts w:cs="Traditional Arabic"/>
          <w:sz w:val="36"/>
          <w:szCs w:val="36"/>
          <w:rtl/>
        </w:rPr>
      </w:pPr>
      <w:r>
        <w:rPr>
          <w:rFonts w:cs="Traditional Arabic" w:hint="cs"/>
          <w:sz w:val="36"/>
          <w:szCs w:val="36"/>
          <w:rtl/>
        </w:rPr>
        <w:t>نبحث في أولهما: ما اعتبره الشارع الإسلامي الحنيف أداة للتبادل فقط ولم يجر عليه أحكام النقدين.</w:t>
      </w:r>
    </w:p>
    <w:p w:rsidR="003A55B6" w:rsidRDefault="003A55B6" w:rsidP="003A55B6">
      <w:pPr>
        <w:spacing w:after="0" w:line="480" w:lineRule="exact"/>
        <w:ind w:firstLine="720"/>
        <w:jc w:val="both"/>
        <w:rPr>
          <w:rFonts w:cs="Traditional Arabic"/>
          <w:sz w:val="36"/>
          <w:szCs w:val="36"/>
          <w:rtl/>
        </w:rPr>
      </w:pPr>
      <w:r>
        <w:rPr>
          <w:rFonts w:cs="Traditional Arabic" w:hint="cs"/>
          <w:sz w:val="36"/>
          <w:szCs w:val="36"/>
          <w:rtl/>
        </w:rPr>
        <w:t>ونبحث في الثاني: ما اعتبره الشارع الحنيف نقدا واختصه بأحكام شرعية معينة من حيث كونه أداة للتبادل ومعيارا للقيمة ومخزنا للثروة وقاعدة للمدفوعات الآجلة.</w:t>
      </w:r>
    </w:p>
    <w:p w:rsidR="00C558D5" w:rsidRPr="00C558D5" w:rsidRDefault="00C558D5" w:rsidP="00C558D5">
      <w:pPr>
        <w:spacing w:after="0" w:line="480" w:lineRule="exact"/>
        <w:ind w:firstLine="720"/>
        <w:jc w:val="both"/>
        <w:rPr>
          <w:rFonts w:cs="Traditional Arabic"/>
          <w:sz w:val="36"/>
          <w:szCs w:val="36"/>
          <w:u w:val="single"/>
          <w:rtl/>
        </w:rPr>
      </w:pPr>
      <w:r w:rsidRPr="00C558D5">
        <w:rPr>
          <w:rFonts w:cs="Traditional Arabic" w:hint="cs"/>
          <w:sz w:val="36"/>
          <w:szCs w:val="36"/>
          <w:u w:val="single"/>
          <w:rtl/>
        </w:rPr>
        <w:t>* أدوات التبادل المعتبرة في الشريعة الإسلامية:</w:t>
      </w:r>
    </w:p>
    <w:p w:rsidR="003A55B6" w:rsidRDefault="003A55B6" w:rsidP="003A55B6">
      <w:pPr>
        <w:spacing w:after="0" w:line="480" w:lineRule="exact"/>
        <w:ind w:firstLine="720"/>
        <w:jc w:val="both"/>
        <w:rPr>
          <w:rFonts w:cs="Traditional Arabic"/>
          <w:sz w:val="36"/>
          <w:szCs w:val="36"/>
          <w:rtl/>
        </w:rPr>
      </w:pPr>
      <w:r w:rsidRPr="003A55B6">
        <w:rPr>
          <w:rFonts w:cs="Traditional Arabic" w:hint="cs"/>
          <w:sz w:val="36"/>
          <w:szCs w:val="36"/>
          <w:u w:val="single"/>
          <w:rtl/>
        </w:rPr>
        <w:t>الفرع الأول:</w:t>
      </w:r>
      <w:r>
        <w:rPr>
          <w:rFonts w:cs="Traditional Arabic" w:hint="cs"/>
          <w:sz w:val="36"/>
          <w:szCs w:val="36"/>
          <w:rtl/>
        </w:rPr>
        <w:t xml:space="preserve"> فيما اعتبره الشارع الإسلامي الحنيف أداة للتبادل فقط. جاء الإسلام، وكان الناس يتبادلون السلع والخدمات بيعا وشراء وإجارة بأدوات متنوعة، فتارة يتم التعامل بالدراهم والدنانير والفلوس النحاسية، وتارة أخرى يتم التبادل فيما بينهم بأشياء عينية أخرى خلاف النقود المعدنية (عمليات مقايضة) وتارة يؤاجر على نفسه على سقي الماء كل دلو بتمرة، وتارة تتم إجارة الأرض الزراعية بجزء من المحصول (مزارعة) وتارة أخرى بدراهم مسماة، وتارة يتم الزواج بين الرجل والمرأة بالنقدين، وأخرى بخاتم من حديد، وثالثة بما يحفظ الرجل من آيات وسور القرآن الكريم، وتارة تقدر الديات والأروش بالإبل، وأخرى بالدراهم والدنانير.</w:t>
      </w:r>
    </w:p>
    <w:p w:rsidR="003A55B6" w:rsidRDefault="003A55B6" w:rsidP="00C558D5">
      <w:pPr>
        <w:spacing w:after="0" w:line="480" w:lineRule="exact"/>
        <w:ind w:firstLine="720"/>
        <w:jc w:val="both"/>
        <w:rPr>
          <w:rFonts w:cs="Traditional Arabic"/>
          <w:sz w:val="36"/>
          <w:szCs w:val="36"/>
          <w:rtl/>
        </w:rPr>
      </w:pPr>
      <w:r>
        <w:rPr>
          <w:rFonts w:cs="Traditional Arabic" w:hint="cs"/>
          <w:sz w:val="36"/>
          <w:szCs w:val="36"/>
          <w:rtl/>
        </w:rPr>
        <w:t xml:space="preserve">ولقد اقر الشارع الإسلامي الحنيف للناس ذلك، وأطلق لهم الحرية في تبادل السلع والمنافع والخدمات والجهود بأي شيء يتراضون به ويتواضعون عليه دون أن يفرض عليهم شيئا معينا لإجراء </w:t>
      </w:r>
      <w:r w:rsidR="00C558D5">
        <w:rPr>
          <w:rFonts w:cs="Traditional Arabic" w:hint="cs"/>
          <w:sz w:val="36"/>
          <w:szCs w:val="36"/>
          <w:rtl/>
        </w:rPr>
        <w:t>عمليات</w:t>
      </w:r>
      <w:r>
        <w:rPr>
          <w:rFonts w:cs="Traditional Arabic" w:hint="cs"/>
          <w:sz w:val="36"/>
          <w:szCs w:val="36"/>
          <w:rtl/>
        </w:rPr>
        <w:t xml:space="preserve"> التبادل </w:t>
      </w:r>
      <w:r>
        <w:rPr>
          <w:rFonts w:cs="Traditional Arabic" w:hint="cs"/>
          <w:sz w:val="36"/>
          <w:szCs w:val="36"/>
          <w:rtl/>
        </w:rPr>
        <w:lastRenderedPageBreak/>
        <w:t>على أساسه، فالأصل في العقود هو الرضا والعقد شريعة المتعاقدين ما لم يصطدم مع نهي أو تحريم</w:t>
      </w:r>
      <w:r w:rsidR="00C558D5">
        <w:rPr>
          <w:rFonts w:cs="Traditional Arabic" w:hint="cs"/>
          <w:sz w:val="36"/>
          <w:szCs w:val="36"/>
          <w:rtl/>
        </w:rPr>
        <w:t xml:space="preserve"> شرعي</w:t>
      </w:r>
      <w:r>
        <w:rPr>
          <w:rFonts w:cs="Traditional Arabic" w:hint="cs"/>
          <w:sz w:val="36"/>
          <w:szCs w:val="36"/>
          <w:rtl/>
        </w:rPr>
        <w:t xml:space="preserve"> والأدلة على ذلك كثيرة منها:</w:t>
      </w:r>
    </w:p>
    <w:p w:rsidR="003A55B6" w:rsidRDefault="003A55B6" w:rsidP="00C558D5">
      <w:pPr>
        <w:spacing w:after="0" w:line="480" w:lineRule="exact"/>
        <w:ind w:firstLine="720"/>
        <w:jc w:val="both"/>
        <w:rPr>
          <w:rFonts w:cs="Traditional Arabic"/>
          <w:sz w:val="36"/>
          <w:szCs w:val="36"/>
          <w:rtl/>
        </w:rPr>
      </w:pPr>
      <w:r>
        <w:rPr>
          <w:rFonts w:cs="Traditional Arabic" w:hint="cs"/>
          <w:sz w:val="36"/>
          <w:szCs w:val="36"/>
          <w:rtl/>
        </w:rPr>
        <w:t xml:space="preserve">1- أن النبي </w:t>
      </w:r>
      <w:r>
        <w:rPr>
          <w:rFonts w:cs="Traditional Arabic"/>
          <w:sz w:val="36"/>
          <w:szCs w:val="36"/>
          <w:rtl/>
        </w:rPr>
        <w:t>–</w:t>
      </w:r>
      <w:r>
        <w:rPr>
          <w:rFonts w:cs="Traditional Arabic" w:hint="cs"/>
          <w:sz w:val="36"/>
          <w:szCs w:val="36"/>
          <w:rtl/>
        </w:rPr>
        <w:t xml:space="preserve">صلى الله عليه وسلم- اشترى عبدا بعبدين، روى الإمام مسلم في صحيحه بسنده عن جابر قال: </w:t>
      </w:r>
      <w:r w:rsidR="000C041E">
        <w:rPr>
          <w:rFonts w:cs="Traditional Arabic" w:hint="cs"/>
          <w:sz w:val="36"/>
          <w:szCs w:val="36"/>
          <w:rtl/>
        </w:rPr>
        <w:t>"</w:t>
      </w:r>
      <w:r>
        <w:rPr>
          <w:rFonts w:cs="Traditional Arabic" w:hint="cs"/>
          <w:sz w:val="36"/>
          <w:szCs w:val="36"/>
          <w:rtl/>
        </w:rPr>
        <w:t xml:space="preserve">جاء عبد فبايع النبي </w:t>
      </w:r>
      <w:r>
        <w:rPr>
          <w:rFonts w:cs="Traditional Arabic"/>
          <w:sz w:val="36"/>
          <w:szCs w:val="36"/>
          <w:rtl/>
        </w:rPr>
        <w:t>–</w:t>
      </w:r>
      <w:r>
        <w:rPr>
          <w:rFonts w:cs="Traditional Arabic" w:hint="cs"/>
          <w:sz w:val="36"/>
          <w:szCs w:val="36"/>
          <w:rtl/>
        </w:rPr>
        <w:t xml:space="preserve">صلى الله عليه وسلم- على الهجرة ولم يشعر أنه </w:t>
      </w:r>
      <w:r w:rsidR="00C558D5">
        <w:rPr>
          <w:rFonts w:cs="Traditional Arabic" w:hint="cs"/>
          <w:sz w:val="36"/>
          <w:szCs w:val="36"/>
          <w:rtl/>
        </w:rPr>
        <w:t>عبد</w:t>
      </w:r>
      <w:r>
        <w:rPr>
          <w:rFonts w:cs="Traditional Arabic" w:hint="cs"/>
          <w:sz w:val="36"/>
          <w:szCs w:val="36"/>
          <w:rtl/>
        </w:rPr>
        <w:t xml:space="preserve">، فجاء سيده </w:t>
      </w:r>
      <w:r w:rsidR="000C041E">
        <w:rPr>
          <w:rFonts w:cs="Traditional Arabic" w:hint="cs"/>
          <w:sz w:val="36"/>
          <w:szCs w:val="36"/>
          <w:rtl/>
        </w:rPr>
        <w:t xml:space="preserve">يريده، فقال له النبي </w:t>
      </w:r>
      <w:r w:rsidR="000C041E">
        <w:rPr>
          <w:rFonts w:cs="Traditional Arabic"/>
          <w:sz w:val="36"/>
          <w:szCs w:val="36"/>
          <w:rtl/>
        </w:rPr>
        <w:t>–</w:t>
      </w:r>
      <w:r w:rsidR="000C041E">
        <w:rPr>
          <w:rFonts w:cs="Traditional Arabic" w:hint="cs"/>
          <w:sz w:val="36"/>
          <w:szCs w:val="36"/>
          <w:rtl/>
        </w:rPr>
        <w:t xml:space="preserve">صلى الله عليه وسلم-: </w:t>
      </w:r>
      <w:r w:rsidR="00C558D5">
        <w:rPr>
          <w:rFonts w:cs="Traditional Arabic" w:hint="cs"/>
          <w:sz w:val="36"/>
          <w:szCs w:val="36"/>
          <w:rtl/>
        </w:rPr>
        <w:t>بعنيه</w:t>
      </w:r>
      <w:r w:rsidR="000C041E">
        <w:rPr>
          <w:rFonts w:cs="Traditional Arabic" w:hint="cs"/>
          <w:sz w:val="36"/>
          <w:szCs w:val="36"/>
          <w:rtl/>
        </w:rPr>
        <w:t>، فاشتراه بعبدين أسودين، ثم لم يبايع أحدا بعد حتى يسأله أعبد هو"</w:t>
      </w:r>
      <w:r w:rsidR="000C041E" w:rsidRPr="000C041E">
        <w:rPr>
          <w:rFonts w:cs="Traditional Arabic" w:hint="cs"/>
          <w:sz w:val="36"/>
          <w:szCs w:val="36"/>
          <w:vertAlign w:val="superscript"/>
          <w:rtl/>
        </w:rPr>
        <w:t>(</w:t>
      </w:r>
      <w:r w:rsidR="000C041E" w:rsidRPr="000C041E">
        <w:rPr>
          <w:rStyle w:val="a4"/>
          <w:rFonts w:cs="Traditional Arabic"/>
          <w:sz w:val="36"/>
          <w:szCs w:val="36"/>
          <w:rtl/>
        </w:rPr>
        <w:footnoteReference w:id="65"/>
      </w:r>
      <w:r w:rsidR="000C041E" w:rsidRPr="000C041E">
        <w:rPr>
          <w:rFonts w:cs="Traditional Arabic" w:hint="cs"/>
          <w:sz w:val="36"/>
          <w:szCs w:val="36"/>
          <w:vertAlign w:val="superscript"/>
          <w:rtl/>
        </w:rPr>
        <w:t>)</w:t>
      </w:r>
      <w:r w:rsidR="000C041E">
        <w:rPr>
          <w:rFonts w:cs="Traditional Arabic" w:hint="cs"/>
          <w:sz w:val="36"/>
          <w:szCs w:val="36"/>
          <w:rtl/>
        </w:rPr>
        <w:t xml:space="preserve"> والإمام النووي في استنتاجاته من الحديث المتقدم يقول: "وفيه جواز بيع عبد بعبدين، سواء كانت القيمة متفقة أو مختلفة، وهذا مجمع عليه إذا بيع نقدا وكذا حكم سائر الحيوان، فإن باع عبدا بعبدين أو بعيرا ببعيرين إلى أجل، فمذهب الشافعي والجمهور جوازه، وقال أبو حنيفة والكوفيون: لا يجوز، وفيه مذاهب لغيرهم" وشاهدنا من الحديث المتقدم أن كلا من الثمن والمثمن كان شيئا عينيا.</w:t>
      </w:r>
    </w:p>
    <w:p w:rsidR="000C041E" w:rsidRDefault="000C041E" w:rsidP="002B3637">
      <w:pPr>
        <w:spacing w:after="0" w:line="480" w:lineRule="exact"/>
        <w:ind w:firstLine="720"/>
        <w:jc w:val="both"/>
        <w:rPr>
          <w:rFonts w:cs="Traditional Arabic"/>
          <w:sz w:val="36"/>
          <w:szCs w:val="36"/>
          <w:rtl/>
        </w:rPr>
      </w:pPr>
      <w:r>
        <w:rPr>
          <w:rFonts w:cs="Traditional Arabic" w:hint="cs"/>
          <w:sz w:val="36"/>
          <w:szCs w:val="36"/>
          <w:rtl/>
        </w:rPr>
        <w:t xml:space="preserve">2- أن النبي </w:t>
      </w:r>
      <w:r>
        <w:rPr>
          <w:rFonts w:cs="Traditional Arabic"/>
          <w:sz w:val="36"/>
          <w:szCs w:val="36"/>
          <w:rtl/>
        </w:rPr>
        <w:t>–</w:t>
      </w:r>
      <w:r>
        <w:rPr>
          <w:rFonts w:cs="Traditional Arabic" w:hint="cs"/>
          <w:sz w:val="36"/>
          <w:szCs w:val="36"/>
          <w:rtl/>
        </w:rPr>
        <w:t xml:space="preserve">صلى الله عليه وسلم- فيما رواه البخاري بسنده عن عمر بن الخطاب </w:t>
      </w:r>
      <w:r>
        <w:rPr>
          <w:rFonts w:cs="Traditional Arabic"/>
          <w:sz w:val="36"/>
          <w:szCs w:val="36"/>
          <w:rtl/>
        </w:rPr>
        <w:t>–</w:t>
      </w:r>
      <w:r>
        <w:rPr>
          <w:rFonts w:cs="Traditional Arabic" w:hint="cs"/>
          <w:sz w:val="36"/>
          <w:szCs w:val="36"/>
          <w:rtl/>
        </w:rPr>
        <w:t>رضي الله عنه-</w:t>
      </w:r>
      <w:r w:rsidR="002B3637">
        <w:rPr>
          <w:rFonts w:cs="Traditional Arabic" w:hint="cs"/>
          <w:sz w:val="36"/>
          <w:szCs w:val="36"/>
          <w:rtl/>
        </w:rPr>
        <w:t xml:space="preserve"> قال</w:t>
      </w:r>
      <w:r>
        <w:rPr>
          <w:rFonts w:cs="Traditional Arabic" w:hint="cs"/>
          <w:sz w:val="36"/>
          <w:szCs w:val="36"/>
          <w:rtl/>
        </w:rPr>
        <w:t>: "البر بالبر ربا إلا هاء و</w:t>
      </w:r>
      <w:r w:rsidR="002B3637">
        <w:rPr>
          <w:rFonts w:cs="Traditional Arabic" w:hint="cs"/>
          <w:sz w:val="36"/>
          <w:szCs w:val="36"/>
          <w:rtl/>
        </w:rPr>
        <w:t>ه</w:t>
      </w:r>
      <w:r>
        <w:rPr>
          <w:rFonts w:cs="Traditional Arabic" w:hint="cs"/>
          <w:sz w:val="36"/>
          <w:szCs w:val="36"/>
          <w:rtl/>
        </w:rPr>
        <w:t>اء</w:t>
      </w:r>
      <w:r w:rsidR="002B3637">
        <w:rPr>
          <w:rFonts w:cs="Traditional Arabic" w:hint="cs"/>
          <w:sz w:val="36"/>
          <w:szCs w:val="36"/>
          <w:rtl/>
        </w:rPr>
        <w:t xml:space="preserve"> (أي خذ </w:t>
      </w:r>
      <w:r w:rsidR="002B3637">
        <w:rPr>
          <w:rFonts w:cs="Traditional Arabic" w:hint="cs"/>
          <w:sz w:val="36"/>
          <w:szCs w:val="36"/>
          <w:rtl/>
        </w:rPr>
        <w:lastRenderedPageBreak/>
        <w:t>وهات)"، والشعير بالشعير ربا إلا هاء وه</w:t>
      </w:r>
      <w:r>
        <w:rPr>
          <w:rFonts w:cs="Traditional Arabic" w:hint="cs"/>
          <w:sz w:val="36"/>
          <w:szCs w:val="36"/>
          <w:rtl/>
        </w:rPr>
        <w:t xml:space="preserve">اء، والتمر بالتمر ربا إلا هاء </w:t>
      </w:r>
      <w:r w:rsidR="002B3637">
        <w:rPr>
          <w:rFonts w:cs="Traditional Arabic" w:hint="cs"/>
          <w:sz w:val="36"/>
          <w:szCs w:val="36"/>
          <w:rtl/>
        </w:rPr>
        <w:t>وهاء</w:t>
      </w:r>
      <w:r w:rsidRPr="000C041E">
        <w:rPr>
          <w:rFonts w:cs="Traditional Arabic" w:hint="cs"/>
          <w:sz w:val="36"/>
          <w:szCs w:val="36"/>
          <w:vertAlign w:val="superscript"/>
          <w:rtl/>
        </w:rPr>
        <w:t>(</w:t>
      </w:r>
      <w:r w:rsidRPr="000C041E">
        <w:rPr>
          <w:rStyle w:val="a4"/>
          <w:rFonts w:cs="Traditional Arabic"/>
          <w:sz w:val="36"/>
          <w:szCs w:val="36"/>
          <w:rtl/>
        </w:rPr>
        <w:footnoteReference w:id="66"/>
      </w:r>
      <w:r w:rsidRPr="000C041E">
        <w:rPr>
          <w:rFonts w:cs="Traditional Arabic" w:hint="cs"/>
          <w:sz w:val="36"/>
          <w:szCs w:val="36"/>
          <w:vertAlign w:val="superscript"/>
          <w:rtl/>
        </w:rPr>
        <w:t>)</w:t>
      </w:r>
      <w:r>
        <w:rPr>
          <w:rFonts w:cs="Traditional Arabic" w:hint="cs"/>
          <w:sz w:val="36"/>
          <w:szCs w:val="36"/>
          <w:rtl/>
        </w:rPr>
        <w:t xml:space="preserve">. وفي رواية أخرى ذكرها الشوكاني في نيل الأوطار من رواية أحمد والبخاري قال: قال رسول الله </w:t>
      </w:r>
      <w:r>
        <w:rPr>
          <w:rFonts w:cs="Traditional Arabic"/>
          <w:sz w:val="36"/>
          <w:szCs w:val="36"/>
          <w:rtl/>
        </w:rPr>
        <w:t>–</w:t>
      </w:r>
      <w:r>
        <w:rPr>
          <w:rFonts w:cs="Traditional Arabic" w:hint="cs"/>
          <w:sz w:val="36"/>
          <w:szCs w:val="36"/>
          <w:rtl/>
        </w:rPr>
        <w:t>صلى الله عليه وسلم-: "الذهب بالذهب والفضة بالفضة والبر بالبر والشعير بالشعير والتمر بالتمر والملح بالملح مثلا بمثل يدا بيد، فمن زاد أو استزاد</w:t>
      </w:r>
      <w:r w:rsidR="00123291">
        <w:rPr>
          <w:rFonts w:cs="Traditional Arabic" w:hint="cs"/>
          <w:sz w:val="36"/>
          <w:szCs w:val="36"/>
          <w:rtl/>
        </w:rPr>
        <w:t xml:space="preserve"> فقد</w:t>
      </w:r>
      <w:r>
        <w:rPr>
          <w:rFonts w:cs="Traditional Arabic" w:hint="cs"/>
          <w:sz w:val="36"/>
          <w:szCs w:val="36"/>
          <w:rtl/>
        </w:rPr>
        <w:t xml:space="preserve"> أربى الآخذ والمعطي فيه سواء" </w:t>
      </w:r>
      <w:r w:rsidRPr="000C041E">
        <w:rPr>
          <w:rFonts w:cs="Traditional Arabic" w:hint="cs"/>
          <w:sz w:val="36"/>
          <w:szCs w:val="36"/>
          <w:vertAlign w:val="superscript"/>
          <w:rtl/>
        </w:rPr>
        <w:t>(</w:t>
      </w:r>
      <w:r w:rsidRPr="000C041E">
        <w:rPr>
          <w:rStyle w:val="a4"/>
          <w:rFonts w:cs="Traditional Arabic"/>
          <w:sz w:val="36"/>
          <w:szCs w:val="36"/>
          <w:rtl/>
        </w:rPr>
        <w:footnoteReference w:id="67"/>
      </w:r>
      <w:r w:rsidRPr="000C041E">
        <w:rPr>
          <w:rFonts w:cs="Traditional Arabic" w:hint="cs"/>
          <w:sz w:val="36"/>
          <w:szCs w:val="36"/>
          <w:vertAlign w:val="superscript"/>
          <w:rtl/>
        </w:rPr>
        <w:t>)</w:t>
      </w:r>
      <w:r>
        <w:rPr>
          <w:rFonts w:cs="Traditional Arabic" w:hint="cs"/>
          <w:sz w:val="36"/>
          <w:szCs w:val="36"/>
          <w:rtl/>
        </w:rPr>
        <w:t xml:space="preserve">، وقد روى الشوكاني كذلك عن الدارقطني بسنده عن أنس بن مالك أن النبي </w:t>
      </w:r>
      <w:r>
        <w:rPr>
          <w:rFonts w:cs="Traditional Arabic"/>
          <w:sz w:val="36"/>
          <w:szCs w:val="36"/>
          <w:rtl/>
        </w:rPr>
        <w:t>–</w:t>
      </w:r>
      <w:r>
        <w:rPr>
          <w:rFonts w:cs="Traditional Arabic" w:hint="cs"/>
          <w:sz w:val="36"/>
          <w:szCs w:val="36"/>
          <w:rtl/>
        </w:rPr>
        <w:t>صلى الله عليه وسلم- قال: "ما يوزن مثل بمثل إذا كان نوعا واحدا، وما كيل فمثل ذلك فإذا اختلف النوعان فلا بأس به".</w:t>
      </w:r>
    </w:p>
    <w:p w:rsidR="003C5EB5" w:rsidRDefault="003C5EB5" w:rsidP="00123291">
      <w:pPr>
        <w:spacing w:after="0" w:line="480" w:lineRule="exact"/>
        <w:ind w:firstLine="720"/>
        <w:jc w:val="both"/>
        <w:rPr>
          <w:rFonts w:cs="Traditional Arabic"/>
          <w:sz w:val="36"/>
          <w:szCs w:val="36"/>
          <w:rtl/>
        </w:rPr>
      </w:pPr>
      <w:r w:rsidRPr="003C5EB5">
        <w:rPr>
          <w:rFonts w:cs="Traditional Arabic" w:hint="cs"/>
          <w:sz w:val="36"/>
          <w:szCs w:val="36"/>
          <w:u w:val="single"/>
          <w:rtl/>
        </w:rPr>
        <w:t>* الثمن والمثمن عند الحنفية:</w:t>
      </w:r>
      <w:r w:rsidR="00123291" w:rsidRPr="00123291">
        <w:rPr>
          <w:rFonts w:cs="Traditional Arabic" w:hint="cs"/>
          <w:sz w:val="36"/>
          <w:szCs w:val="36"/>
          <w:rtl/>
        </w:rPr>
        <w:t xml:space="preserve"> </w:t>
      </w:r>
      <w:r>
        <w:rPr>
          <w:rFonts w:cs="Traditional Arabic" w:hint="cs"/>
          <w:sz w:val="36"/>
          <w:szCs w:val="36"/>
          <w:rtl/>
        </w:rPr>
        <w:t>ويمكننا بيان وجه الدلالة</w:t>
      </w:r>
      <w:r w:rsidR="00671E67">
        <w:rPr>
          <w:rFonts w:cs="Traditional Arabic" w:hint="cs"/>
          <w:sz w:val="36"/>
          <w:szCs w:val="36"/>
          <w:rtl/>
        </w:rPr>
        <w:t xml:space="preserve"> من الأحاديث المتقدمة بعد أن ننقل عن ابن عابدين بيانه لأنواع الأموال حيث يقول شارحا لعبارة مصنفه: "وبما تقرر ظهر أن الأموال ثلاثة: </w:t>
      </w:r>
    </w:p>
    <w:p w:rsidR="00671E67" w:rsidRDefault="00671E67" w:rsidP="000C041E">
      <w:pPr>
        <w:spacing w:after="0" w:line="480" w:lineRule="exact"/>
        <w:ind w:firstLine="720"/>
        <w:jc w:val="both"/>
        <w:rPr>
          <w:rFonts w:cs="Traditional Arabic"/>
          <w:sz w:val="36"/>
          <w:szCs w:val="36"/>
          <w:rtl/>
        </w:rPr>
      </w:pPr>
      <w:r>
        <w:rPr>
          <w:rFonts w:cs="Traditional Arabic" w:hint="cs"/>
          <w:sz w:val="36"/>
          <w:szCs w:val="36"/>
          <w:rtl/>
        </w:rPr>
        <w:t>الأول: ثمن بكل حال وهو النقدان، صحبته الباء أو لا.</w:t>
      </w:r>
    </w:p>
    <w:p w:rsidR="00671E67" w:rsidRDefault="00671E67" w:rsidP="000C041E">
      <w:pPr>
        <w:spacing w:after="0" w:line="480" w:lineRule="exact"/>
        <w:ind w:firstLine="720"/>
        <w:jc w:val="both"/>
        <w:rPr>
          <w:rFonts w:cs="Traditional Arabic"/>
          <w:sz w:val="36"/>
          <w:szCs w:val="36"/>
          <w:rtl/>
        </w:rPr>
      </w:pPr>
      <w:r>
        <w:rPr>
          <w:rFonts w:cs="Traditional Arabic" w:hint="cs"/>
          <w:sz w:val="36"/>
          <w:szCs w:val="36"/>
          <w:rtl/>
        </w:rPr>
        <w:t>والثاني: مبيع بكل حال كالثياب والدواب، قوبل بجنسه أو لا، دخلت عليه الباء أو لا، وقد يقال في بيع المقايضة: كل من السلعتين مبيع من وجوه وثمن من وجه، قلت: المراد بالثمن هنا: ما يثبت دينا في الذمة، وهذا ليس كذلك.</w:t>
      </w:r>
    </w:p>
    <w:p w:rsidR="00671E67" w:rsidRDefault="00671E67" w:rsidP="00123291">
      <w:pPr>
        <w:spacing w:after="0" w:line="480" w:lineRule="exact"/>
        <w:ind w:firstLine="720"/>
        <w:jc w:val="both"/>
        <w:rPr>
          <w:rFonts w:cs="Traditional Arabic"/>
          <w:sz w:val="36"/>
          <w:szCs w:val="36"/>
          <w:rtl/>
        </w:rPr>
      </w:pPr>
      <w:r>
        <w:rPr>
          <w:rFonts w:cs="Traditional Arabic" w:hint="cs"/>
          <w:sz w:val="36"/>
          <w:szCs w:val="36"/>
          <w:rtl/>
        </w:rPr>
        <w:t>والثالث: ثمن من وجه مبيع من وجه كالمثليات أي</w:t>
      </w:r>
      <w:r w:rsidR="00123291">
        <w:rPr>
          <w:rFonts w:cs="Traditional Arabic" w:hint="cs"/>
          <w:sz w:val="36"/>
          <w:szCs w:val="36"/>
          <w:rtl/>
        </w:rPr>
        <w:t xml:space="preserve"> من</w:t>
      </w:r>
      <w:r>
        <w:rPr>
          <w:rFonts w:cs="Traditional Arabic" w:hint="cs"/>
          <w:sz w:val="36"/>
          <w:szCs w:val="36"/>
          <w:rtl/>
        </w:rPr>
        <w:t xml:space="preserve"> غير النقدين، وهي: المكيل والموزون والعددي المتقارب، فإن اتصل بها الباء فثمن، هذا إذا </w:t>
      </w:r>
      <w:r>
        <w:rPr>
          <w:rFonts w:cs="Traditional Arabic" w:hint="cs"/>
          <w:sz w:val="36"/>
          <w:szCs w:val="36"/>
          <w:rtl/>
        </w:rPr>
        <w:lastRenderedPageBreak/>
        <w:t>كانت غير متعينة ولم تقابل بأحد النقدين، كبعتك هذا العبد بكر</w:t>
      </w:r>
      <w:r w:rsidR="00123291">
        <w:rPr>
          <w:rFonts w:cs="Traditional Arabic" w:hint="cs"/>
          <w:sz w:val="36"/>
          <w:szCs w:val="36"/>
          <w:rtl/>
        </w:rPr>
        <w:t>ّ</w:t>
      </w:r>
      <w:r>
        <w:rPr>
          <w:rFonts w:cs="Traditional Arabic" w:hint="cs"/>
          <w:sz w:val="36"/>
          <w:szCs w:val="36"/>
          <w:rtl/>
        </w:rPr>
        <w:t xml:space="preserve"> حنطة، أما لو كانت متعينة وقوبلت بنقد فهي مبيعة، كما في درر البحار أول البيوع، وفي </w:t>
      </w:r>
      <w:r w:rsidR="00123291">
        <w:rPr>
          <w:rFonts w:cs="Traditional Arabic" w:hint="cs"/>
          <w:sz w:val="36"/>
          <w:szCs w:val="36"/>
          <w:rtl/>
        </w:rPr>
        <w:t>الشرنبلانيه</w:t>
      </w:r>
      <w:r>
        <w:rPr>
          <w:rFonts w:cs="Traditional Arabic" w:hint="cs"/>
          <w:sz w:val="36"/>
          <w:szCs w:val="36"/>
          <w:rtl/>
        </w:rPr>
        <w:t xml:space="preserve"> في فصل التصرف في المبيع معزيا للفتح، لو قوبلت الأعيان وهي معينة فثمن. اهـ، أي كبعتك هذا العبد بهذا الكر </w:t>
      </w:r>
      <w:r w:rsidRPr="00671E67">
        <w:rPr>
          <w:rFonts w:cs="Traditional Arabic" w:hint="cs"/>
          <w:sz w:val="36"/>
          <w:szCs w:val="36"/>
          <w:vertAlign w:val="superscript"/>
          <w:rtl/>
        </w:rPr>
        <w:t>(</w:t>
      </w:r>
      <w:r w:rsidRPr="00671E67">
        <w:rPr>
          <w:rStyle w:val="a4"/>
          <w:rFonts w:cs="Traditional Arabic"/>
          <w:sz w:val="36"/>
          <w:szCs w:val="36"/>
          <w:rtl/>
        </w:rPr>
        <w:footnoteReference w:id="68"/>
      </w:r>
      <w:r w:rsidRPr="00671E67">
        <w:rPr>
          <w:rFonts w:cs="Traditional Arabic" w:hint="cs"/>
          <w:sz w:val="36"/>
          <w:szCs w:val="36"/>
          <w:vertAlign w:val="superscript"/>
          <w:rtl/>
        </w:rPr>
        <w:t>)</w:t>
      </w:r>
      <w:r>
        <w:rPr>
          <w:rFonts w:cs="Traditional Arabic" w:hint="cs"/>
          <w:sz w:val="36"/>
          <w:szCs w:val="36"/>
          <w:rtl/>
        </w:rPr>
        <w:t xml:space="preserve"> أو هذا الكر بهذا العبد، لأنه لم يقيده بدخول الباء عليها، وينتهي ابن عابدين إلى قوله: والحاصل: أن المثليات تكون ثمنا إذا دخلتها الباء ولم تقابل بثمن أي بأحد النقدين سواء تعينت أو لا، وكذا إذا لم تدخلها الباء ولم تقابل بثمن وتعينت، وتكون مبيعا إذا قوبلت بثمن مطلقا، أي سواء دخلتها الباء أو لا، تعينت أو لا. وكذا إذا لم تقابل بثمن ولم يصحبها الباء ولم تعين كبعتك كر حنطة بهذا العبد، وأما الفلوس الرائجة فيستفاد من البحر أنها قسم رابع حيث قال: "وثمن بالاصطلاح وهو سلعة في الأصل كالفلوس، فإن كانت رائجة فهي ثمن وإلا فسلعة" </w:t>
      </w:r>
      <w:r w:rsidRPr="00671E67">
        <w:rPr>
          <w:rFonts w:cs="Traditional Arabic" w:hint="cs"/>
          <w:sz w:val="36"/>
          <w:szCs w:val="36"/>
          <w:vertAlign w:val="superscript"/>
          <w:rtl/>
        </w:rPr>
        <w:t>(</w:t>
      </w:r>
      <w:r w:rsidRPr="00671E67">
        <w:rPr>
          <w:rStyle w:val="a4"/>
          <w:rFonts w:cs="Traditional Arabic"/>
          <w:sz w:val="36"/>
          <w:szCs w:val="36"/>
          <w:rtl/>
        </w:rPr>
        <w:footnoteReference w:id="69"/>
      </w:r>
      <w:r w:rsidRPr="00671E67">
        <w:rPr>
          <w:rFonts w:cs="Traditional Arabic" w:hint="cs"/>
          <w:sz w:val="36"/>
          <w:szCs w:val="36"/>
          <w:vertAlign w:val="superscript"/>
          <w:rtl/>
        </w:rPr>
        <w:t>)</w:t>
      </w:r>
      <w:r>
        <w:rPr>
          <w:rFonts w:cs="Traditional Arabic" w:hint="cs"/>
          <w:sz w:val="36"/>
          <w:szCs w:val="36"/>
          <w:rtl/>
        </w:rPr>
        <w:t>، ونحن ننبه في هذا المقام إلى أن مذهب الحنفية في اعتبار الفلوس الرائجة ثمنا بالاصطلاح يخالف مذهب الشافعية على نحو ما سنرى مستقبلا.</w:t>
      </w:r>
    </w:p>
    <w:p w:rsidR="00671E67" w:rsidRDefault="00671E67" w:rsidP="00E248D3">
      <w:pPr>
        <w:spacing w:after="0" w:line="480" w:lineRule="exact"/>
        <w:ind w:firstLine="720"/>
        <w:jc w:val="both"/>
        <w:rPr>
          <w:rFonts w:cs="Traditional Arabic"/>
          <w:sz w:val="36"/>
          <w:szCs w:val="36"/>
          <w:rtl/>
        </w:rPr>
      </w:pPr>
      <w:r w:rsidRPr="00671E67">
        <w:rPr>
          <w:rFonts w:cs="Traditional Arabic" w:hint="cs"/>
          <w:sz w:val="36"/>
          <w:szCs w:val="36"/>
          <w:u w:val="single"/>
          <w:rtl/>
        </w:rPr>
        <w:t>* أوجه الدلالة من الأحاديث المتقدمة:</w:t>
      </w:r>
      <w:r w:rsidR="00E248D3" w:rsidRPr="00E248D3">
        <w:rPr>
          <w:rFonts w:cs="Traditional Arabic" w:hint="cs"/>
          <w:sz w:val="36"/>
          <w:szCs w:val="36"/>
          <w:rtl/>
        </w:rPr>
        <w:t xml:space="preserve"> </w:t>
      </w:r>
      <w:r>
        <w:rPr>
          <w:rFonts w:cs="Traditional Arabic" w:hint="cs"/>
          <w:sz w:val="36"/>
          <w:szCs w:val="36"/>
          <w:rtl/>
        </w:rPr>
        <w:t xml:space="preserve">ويمكننا الآن بيان أوجه الدلالة من أحاديث سيدنا رسول الله </w:t>
      </w:r>
      <w:r>
        <w:rPr>
          <w:rFonts w:cs="Traditional Arabic"/>
          <w:sz w:val="36"/>
          <w:szCs w:val="36"/>
          <w:rtl/>
        </w:rPr>
        <w:t>–</w:t>
      </w:r>
      <w:r>
        <w:rPr>
          <w:rFonts w:cs="Traditional Arabic" w:hint="cs"/>
          <w:sz w:val="36"/>
          <w:szCs w:val="36"/>
          <w:rtl/>
        </w:rPr>
        <w:t xml:space="preserve">صلى الله عليه وسلم- المتقدمة، حيث اعتبر الرسول </w:t>
      </w:r>
      <w:r>
        <w:rPr>
          <w:rFonts w:cs="Traditional Arabic"/>
          <w:sz w:val="36"/>
          <w:szCs w:val="36"/>
          <w:rtl/>
        </w:rPr>
        <w:t>–</w:t>
      </w:r>
      <w:r>
        <w:rPr>
          <w:rFonts w:cs="Traditional Arabic" w:hint="cs"/>
          <w:sz w:val="36"/>
          <w:szCs w:val="36"/>
          <w:rtl/>
        </w:rPr>
        <w:t xml:space="preserve">صلى الله عليه وسلم- العبد والبعير وكذا البر والشعير والتمر والملح إذا بيعت ببعضها، مبيعا من وجه وثمنا من وجه آخر، أي </w:t>
      </w:r>
      <w:r>
        <w:rPr>
          <w:rFonts w:cs="Traditional Arabic" w:hint="cs"/>
          <w:sz w:val="36"/>
          <w:szCs w:val="36"/>
          <w:rtl/>
        </w:rPr>
        <w:lastRenderedPageBreak/>
        <w:t xml:space="preserve">اعتبرها أدوات تبادل، بمعنى أنه </w:t>
      </w:r>
      <w:r w:rsidRPr="00123291">
        <w:rPr>
          <w:rFonts w:cs="Traditional Arabic" w:hint="cs"/>
          <w:spacing w:val="-8"/>
          <w:sz w:val="36"/>
          <w:szCs w:val="36"/>
          <w:rtl/>
        </w:rPr>
        <w:t>صلى الله عليه وسلم- قد أعطى هذه ال</w:t>
      </w:r>
      <w:r w:rsidR="0027017E" w:rsidRPr="00123291">
        <w:rPr>
          <w:rFonts w:cs="Traditional Arabic" w:hint="cs"/>
          <w:spacing w:val="-8"/>
          <w:sz w:val="36"/>
          <w:szCs w:val="36"/>
          <w:rtl/>
        </w:rPr>
        <w:t>أشياء إ</w:t>
      </w:r>
      <w:r w:rsidRPr="00123291">
        <w:rPr>
          <w:rFonts w:cs="Traditional Arabic" w:hint="cs"/>
          <w:spacing w:val="-8"/>
          <w:sz w:val="36"/>
          <w:szCs w:val="36"/>
          <w:rtl/>
        </w:rPr>
        <w:t>حدى وظائف النقود وهي كونها أداة للتبادل.</w:t>
      </w:r>
    </w:p>
    <w:p w:rsidR="00671E67" w:rsidRPr="00E45E09" w:rsidRDefault="00671E67" w:rsidP="00123291">
      <w:pPr>
        <w:spacing w:after="0" w:line="480" w:lineRule="exact"/>
        <w:ind w:firstLine="720"/>
        <w:jc w:val="both"/>
        <w:rPr>
          <w:rFonts w:cs="Traditional Arabic"/>
          <w:spacing w:val="-10"/>
          <w:sz w:val="36"/>
          <w:szCs w:val="36"/>
          <w:rtl/>
        </w:rPr>
      </w:pPr>
      <w:r>
        <w:rPr>
          <w:rFonts w:cs="Traditional Arabic" w:hint="cs"/>
          <w:sz w:val="36"/>
          <w:szCs w:val="36"/>
          <w:rtl/>
        </w:rPr>
        <w:t xml:space="preserve">بل إن صحابة رسول الله </w:t>
      </w:r>
      <w:r>
        <w:rPr>
          <w:rFonts w:cs="Traditional Arabic"/>
          <w:sz w:val="36"/>
          <w:szCs w:val="36"/>
          <w:rtl/>
        </w:rPr>
        <w:t>–</w:t>
      </w:r>
      <w:r>
        <w:rPr>
          <w:rFonts w:cs="Traditional Arabic" w:hint="cs"/>
          <w:sz w:val="36"/>
          <w:szCs w:val="36"/>
          <w:rtl/>
        </w:rPr>
        <w:t xml:space="preserve">صلى الله عليه وسلم- قد خلعوا على مثل هذه الأشياء صفة إبراء الذمة من الديون المستحقة للدولة، فقد ذكر ابن حجر في </w:t>
      </w:r>
      <w:r w:rsidR="00123291">
        <w:rPr>
          <w:rFonts w:cs="Traditional Arabic" w:hint="cs"/>
          <w:sz w:val="36"/>
          <w:szCs w:val="36"/>
          <w:rtl/>
        </w:rPr>
        <w:t>فتح</w:t>
      </w:r>
      <w:r>
        <w:rPr>
          <w:rFonts w:cs="Traditional Arabic" w:hint="cs"/>
          <w:sz w:val="36"/>
          <w:szCs w:val="36"/>
          <w:rtl/>
        </w:rPr>
        <w:t xml:space="preserve"> الباري في باب العرض في الزكاة قول معاذ </w:t>
      </w:r>
      <w:r>
        <w:rPr>
          <w:rFonts w:cs="Traditional Arabic"/>
          <w:sz w:val="36"/>
          <w:szCs w:val="36"/>
          <w:rtl/>
        </w:rPr>
        <w:t>–</w:t>
      </w:r>
      <w:r>
        <w:rPr>
          <w:rFonts w:cs="Traditional Arabic" w:hint="cs"/>
          <w:sz w:val="36"/>
          <w:szCs w:val="36"/>
          <w:rtl/>
        </w:rPr>
        <w:t>رضي الله عنه- لأ</w:t>
      </w:r>
      <w:r w:rsidR="00123291">
        <w:rPr>
          <w:rFonts w:cs="Traditional Arabic" w:hint="cs"/>
          <w:sz w:val="36"/>
          <w:szCs w:val="36"/>
          <w:rtl/>
        </w:rPr>
        <w:t>هل اليمن: "ائتوني بعرض ثياب خميص</w:t>
      </w:r>
      <w:r>
        <w:rPr>
          <w:rFonts w:cs="Traditional Arabic" w:hint="cs"/>
          <w:sz w:val="36"/>
          <w:szCs w:val="36"/>
          <w:rtl/>
        </w:rPr>
        <w:t xml:space="preserve"> أو لبيس في </w:t>
      </w:r>
      <w:r w:rsidRPr="00E45E09">
        <w:rPr>
          <w:rFonts w:cs="Traditional Arabic" w:hint="cs"/>
          <w:spacing w:val="-10"/>
          <w:sz w:val="36"/>
          <w:szCs w:val="36"/>
          <w:rtl/>
        </w:rPr>
        <w:t xml:space="preserve">الصدقة مكان الشعير والذرة أهون عليكم وخير لأصحاب النبي </w:t>
      </w:r>
      <w:r w:rsidRPr="00E45E09">
        <w:rPr>
          <w:rFonts w:cs="Traditional Arabic"/>
          <w:spacing w:val="-10"/>
          <w:sz w:val="36"/>
          <w:szCs w:val="36"/>
          <w:rtl/>
        </w:rPr>
        <w:t>–</w:t>
      </w:r>
      <w:r w:rsidRPr="00E45E09">
        <w:rPr>
          <w:rFonts w:cs="Traditional Arabic" w:hint="cs"/>
          <w:spacing w:val="-10"/>
          <w:sz w:val="36"/>
          <w:szCs w:val="36"/>
          <w:rtl/>
        </w:rPr>
        <w:t>صلى الله عليه وسلم- بالمدينة"</w:t>
      </w:r>
      <w:r w:rsidRPr="00E45E09">
        <w:rPr>
          <w:rFonts w:cs="Traditional Arabic" w:hint="cs"/>
          <w:spacing w:val="-10"/>
          <w:sz w:val="36"/>
          <w:szCs w:val="36"/>
          <w:vertAlign w:val="superscript"/>
          <w:rtl/>
        </w:rPr>
        <w:t>(</w:t>
      </w:r>
      <w:r w:rsidRPr="00E45E09">
        <w:rPr>
          <w:rStyle w:val="a4"/>
          <w:rFonts w:cs="Traditional Arabic"/>
          <w:spacing w:val="-10"/>
          <w:sz w:val="36"/>
          <w:szCs w:val="36"/>
          <w:rtl/>
        </w:rPr>
        <w:footnoteReference w:id="70"/>
      </w:r>
      <w:r w:rsidRPr="00E45E09">
        <w:rPr>
          <w:rFonts w:cs="Traditional Arabic" w:hint="cs"/>
          <w:spacing w:val="-10"/>
          <w:sz w:val="36"/>
          <w:szCs w:val="36"/>
          <w:vertAlign w:val="superscript"/>
          <w:rtl/>
        </w:rPr>
        <w:t>)</w:t>
      </w:r>
      <w:r w:rsidRPr="00E45E09">
        <w:rPr>
          <w:rFonts w:cs="Traditional Arabic" w:hint="cs"/>
          <w:spacing w:val="-10"/>
          <w:sz w:val="36"/>
          <w:szCs w:val="36"/>
          <w:rtl/>
        </w:rPr>
        <w:t>.</w:t>
      </w:r>
    </w:p>
    <w:p w:rsidR="00671E67" w:rsidRDefault="00671E67" w:rsidP="00671E67">
      <w:pPr>
        <w:spacing w:after="0" w:line="480" w:lineRule="exact"/>
        <w:ind w:firstLine="720"/>
        <w:jc w:val="both"/>
        <w:rPr>
          <w:rFonts w:cs="Traditional Arabic"/>
          <w:sz w:val="36"/>
          <w:szCs w:val="36"/>
          <w:rtl/>
        </w:rPr>
      </w:pPr>
      <w:r>
        <w:rPr>
          <w:rFonts w:cs="Traditional Arabic" w:hint="cs"/>
          <w:sz w:val="36"/>
          <w:szCs w:val="36"/>
          <w:rtl/>
        </w:rPr>
        <w:t xml:space="preserve">بل إن الفقهاء قد ذهبوا إلى ما هو </w:t>
      </w:r>
      <w:r w:rsidR="0027017E">
        <w:rPr>
          <w:rFonts w:cs="Traditional Arabic" w:hint="cs"/>
          <w:sz w:val="36"/>
          <w:szCs w:val="36"/>
          <w:rtl/>
        </w:rPr>
        <w:t>أبعد من ذلك حيث أعطوا لبيع التمر بالتمر بعض أحكام الصرف حيث منعوا التفاضل فيه، ومع ذلك لم يعتبروه صرفا، لأن الصرف خاص ببيع النقدين ببعضهما.</w:t>
      </w:r>
    </w:p>
    <w:p w:rsidR="0027017E" w:rsidRDefault="0027017E" w:rsidP="00123291">
      <w:pPr>
        <w:spacing w:after="0" w:line="480" w:lineRule="exact"/>
        <w:ind w:firstLine="720"/>
        <w:jc w:val="both"/>
        <w:rPr>
          <w:rFonts w:cs="Traditional Arabic"/>
          <w:sz w:val="36"/>
          <w:szCs w:val="36"/>
          <w:rtl/>
        </w:rPr>
      </w:pPr>
      <w:r>
        <w:rPr>
          <w:rFonts w:cs="Traditional Arabic" w:hint="cs"/>
          <w:sz w:val="36"/>
          <w:szCs w:val="36"/>
          <w:rtl/>
        </w:rPr>
        <w:t>أما دليل الدعوى الأولى وهي إجراء بعض أحكام الصرف على بيع التمر بالتمر وقياسا عليه بيع كل مطعوم بمثله أو م</w:t>
      </w:r>
      <w:r w:rsidR="00123291">
        <w:rPr>
          <w:rFonts w:cs="Traditional Arabic" w:hint="cs"/>
          <w:sz w:val="36"/>
          <w:szCs w:val="36"/>
          <w:rtl/>
        </w:rPr>
        <w:t>ت</w:t>
      </w:r>
      <w:r>
        <w:rPr>
          <w:rFonts w:cs="Traditional Arabic" w:hint="cs"/>
          <w:sz w:val="36"/>
          <w:szCs w:val="36"/>
          <w:rtl/>
        </w:rPr>
        <w:t>فك</w:t>
      </w:r>
      <w:r w:rsidR="00123291">
        <w:rPr>
          <w:rFonts w:cs="Traditional Arabic" w:hint="cs"/>
          <w:sz w:val="36"/>
          <w:szCs w:val="36"/>
          <w:rtl/>
        </w:rPr>
        <w:t>ّ</w:t>
      </w:r>
      <w:r>
        <w:rPr>
          <w:rFonts w:cs="Traditional Arabic" w:hint="cs"/>
          <w:sz w:val="36"/>
          <w:szCs w:val="36"/>
          <w:rtl/>
        </w:rPr>
        <w:t>ه أو مصلح بمثله فهو:</w:t>
      </w:r>
    </w:p>
    <w:p w:rsidR="0027017E" w:rsidRDefault="0027017E" w:rsidP="00123291">
      <w:pPr>
        <w:spacing w:after="0" w:line="480" w:lineRule="exact"/>
        <w:ind w:firstLine="720"/>
        <w:jc w:val="both"/>
        <w:rPr>
          <w:rFonts w:cs="Traditional Arabic"/>
          <w:sz w:val="36"/>
          <w:szCs w:val="36"/>
          <w:rtl/>
        </w:rPr>
      </w:pPr>
      <w:r>
        <w:rPr>
          <w:rFonts w:cs="Traditional Arabic" w:hint="cs"/>
          <w:sz w:val="36"/>
          <w:szCs w:val="36"/>
          <w:rtl/>
        </w:rPr>
        <w:t xml:space="preserve">ما أخرجه البخاري ومسلم واللفظ للبخاري عن أبي هريرة </w:t>
      </w:r>
      <w:r>
        <w:rPr>
          <w:rFonts w:cs="Traditional Arabic"/>
          <w:sz w:val="36"/>
          <w:szCs w:val="36"/>
          <w:rtl/>
        </w:rPr>
        <w:t>–</w:t>
      </w:r>
      <w:r>
        <w:rPr>
          <w:rFonts w:cs="Traditional Arabic" w:hint="cs"/>
          <w:sz w:val="36"/>
          <w:szCs w:val="36"/>
          <w:rtl/>
        </w:rPr>
        <w:t xml:space="preserve">رضي الله عنه-: "أن رسول الله </w:t>
      </w:r>
      <w:r>
        <w:rPr>
          <w:rFonts w:cs="Traditional Arabic"/>
          <w:sz w:val="36"/>
          <w:szCs w:val="36"/>
          <w:rtl/>
        </w:rPr>
        <w:t>–</w:t>
      </w:r>
      <w:r>
        <w:rPr>
          <w:rFonts w:cs="Traditional Arabic" w:hint="cs"/>
          <w:sz w:val="36"/>
          <w:szCs w:val="36"/>
          <w:rtl/>
        </w:rPr>
        <w:t xml:space="preserve">صلى الله عليه وسلم- استعمل رجلا على خيبر، </w:t>
      </w:r>
      <w:r w:rsidR="00123291">
        <w:rPr>
          <w:rFonts w:cs="Traditional Arabic" w:hint="cs"/>
          <w:sz w:val="36"/>
          <w:szCs w:val="36"/>
          <w:rtl/>
        </w:rPr>
        <w:t>ف</w:t>
      </w:r>
      <w:r>
        <w:rPr>
          <w:rFonts w:cs="Traditional Arabic" w:hint="cs"/>
          <w:sz w:val="36"/>
          <w:szCs w:val="36"/>
          <w:rtl/>
        </w:rPr>
        <w:t xml:space="preserve">جاءه بتمر جنيب، فقال رسول الله: أكل تمر خيبر هكذا؟ قال: </w:t>
      </w:r>
      <w:r w:rsidRPr="00E45E09">
        <w:rPr>
          <w:rFonts w:cs="Traditional Arabic" w:hint="cs"/>
          <w:spacing w:val="-10"/>
          <w:sz w:val="36"/>
          <w:szCs w:val="36"/>
          <w:rtl/>
        </w:rPr>
        <w:t xml:space="preserve">لا والله يا رسول الله، إنا لنأخذ الصاع من هذا بالصاعين، والصاعين بالثلاثة فقال رسول الله </w:t>
      </w:r>
      <w:r w:rsidRPr="00E45E09">
        <w:rPr>
          <w:rFonts w:cs="Traditional Arabic"/>
          <w:spacing w:val="-10"/>
          <w:sz w:val="36"/>
          <w:szCs w:val="36"/>
          <w:rtl/>
        </w:rPr>
        <w:t>–</w:t>
      </w:r>
      <w:r w:rsidRPr="00E45E09">
        <w:rPr>
          <w:rFonts w:cs="Traditional Arabic" w:hint="cs"/>
          <w:spacing w:val="-10"/>
          <w:sz w:val="36"/>
          <w:szCs w:val="36"/>
          <w:rtl/>
        </w:rPr>
        <w:t>صلى الله عليه وسلم-: لا تفعل، بع الجمع بالدراهم، ثم ابتع بالدراهم جنيبا".</w:t>
      </w:r>
    </w:p>
    <w:p w:rsidR="0027017E" w:rsidRDefault="0027017E" w:rsidP="00671E67">
      <w:pPr>
        <w:spacing w:after="0" w:line="480" w:lineRule="exact"/>
        <w:ind w:firstLine="720"/>
        <w:jc w:val="both"/>
        <w:rPr>
          <w:rFonts w:cs="Traditional Arabic"/>
          <w:sz w:val="36"/>
          <w:szCs w:val="36"/>
          <w:rtl/>
        </w:rPr>
      </w:pPr>
      <w:r>
        <w:rPr>
          <w:rFonts w:cs="Traditional Arabic" w:hint="cs"/>
          <w:sz w:val="36"/>
          <w:szCs w:val="36"/>
          <w:rtl/>
        </w:rPr>
        <w:t xml:space="preserve">وفي رواية مسلم أن رسول الله </w:t>
      </w:r>
      <w:r>
        <w:rPr>
          <w:rFonts w:cs="Traditional Arabic"/>
          <w:sz w:val="36"/>
          <w:szCs w:val="36"/>
          <w:rtl/>
        </w:rPr>
        <w:t>–</w:t>
      </w:r>
      <w:r>
        <w:rPr>
          <w:rFonts w:cs="Traditional Arabic" w:hint="cs"/>
          <w:sz w:val="36"/>
          <w:szCs w:val="36"/>
          <w:rtl/>
        </w:rPr>
        <w:t xml:space="preserve">صلى الله عليه وسلم- بعث أخا بني عدي الأنصاري فاستعمله على خيبر، فقدم بتمر جنيب، فقال رسول الله: </w:t>
      </w:r>
      <w:r>
        <w:rPr>
          <w:rFonts w:cs="Traditional Arabic" w:hint="cs"/>
          <w:sz w:val="36"/>
          <w:szCs w:val="36"/>
          <w:rtl/>
        </w:rPr>
        <w:lastRenderedPageBreak/>
        <w:t xml:space="preserve">"أكل تمر خيبر هكذا؟ قال: لا، إنا لنشتري الصاع بالصاعين من الجمع، فقال رسول الله </w:t>
      </w:r>
      <w:r>
        <w:rPr>
          <w:rFonts w:cs="Traditional Arabic"/>
          <w:sz w:val="36"/>
          <w:szCs w:val="36"/>
          <w:rtl/>
        </w:rPr>
        <w:t>–</w:t>
      </w:r>
      <w:r>
        <w:rPr>
          <w:rFonts w:cs="Traditional Arabic" w:hint="cs"/>
          <w:sz w:val="36"/>
          <w:szCs w:val="36"/>
          <w:rtl/>
        </w:rPr>
        <w:t>صلى الله عليه وسلم-: لا تفعلوا، ولكن مثلا بمثل، أو بيعوا هذا واشتروا بثمنه من هذا".</w:t>
      </w:r>
    </w:p>
    <w:p w:rsidR="0027017E" w:rsidRDefault="0027017E" w:rsidP="00671E67">
      <w:pPr>
        <w:spacing w:after="0" w:line="480" w:lineRule="exact"/>
        <w:ind w:firstLine="720"/>
        <w:jc w:val="both"/>
        <w:rPr>
          <w:rFonts w:cs="Traditional Arabic"/>
          <w:sz w:val="36"/>
          <w:szCs w:val="36"/>
          <w:rtl/>
        </w:rPr>
      </w:pPr>
      <w:r>
        <w:rPr>
          <w:rFonts w:cs="Traditional Arabic" w:hint="cs"/>
          <w:sz w:val="36"/>
          <w:szCs w:val="36"/>
          <w:rtl/>
        </w:rPr>
        <w:t xml:space="preserve">والتمر الجنيب كما يوضحه ابن حجر في فتح الباري </w:t>
      </w:r>
      <w:r>
        <w:rPr>
          <w:rFonts w:cs="Traditional Arabic"/>
          <w:sz w:val="36"/>
          <w:szCs w:val="36"/>
          <w:rtl/>
        </w:rPr>
        <w:t>–</w:t>
      </w:r>
      <w:r>
        <w:rPr>
          <w:rFonts w:cs="Traditional Arabic" w:hint="cs"/>
          <w:sz w:val="36"/>
          <w:szCs w:val="36"/>
          <w:rtl/>
        </w:rPr>
        <w:t xml:space="preserve"> بجيم ونون وتحتانية وموحدة- قال: "هو الكبيس، وقال الطحاوي: هو الطيب، وقيل: الصلب، وقيل: الذي أخرج منه حشفه ورديئه، وقال غيرهم: هو الذي لا يخلط بغيره بخلاف الجمع"، أما تمر الجمع فهو: الخلط من التمر، أي التمر </w:t>
      </w:r>
      <w:r w:rsidRPr="00E45E09">
        <w:rPr>
          <w:rFonts w:cs="Traditional Arabic" w:hint="cs"/>
          <w:spacing w:val="-8"/>
          <w:sz w:val="36"/>
          <w:szCs w:val="36"/>
          <w:rtl/>
        </w:rPr>
        <w:t>المجمع من أنواع متعددة متفرقة، والغالب في مثله أن يكون رديئه أكثر من جيده".</w:t>
      </w:r>
    </w:p>
    <w:p w:rsidR="0027017E" w:rsidRDefault="0027017E" w:rsidP="00671E67">
      <w:pPr>
        <w:spacing w:after="0" w:line="480" w:lineRule="exact"/>
        <w:ind w:firstLine="720"/>
        <w:jc w:val="both"/>
        <w:rPr>
          <w:rFonts w:cs="Traditional Arabic"/>
          <w:sz w:val="36"/>
          <w:szCs w:val="36"/>
          <w:rtl/>
        </w:rPr>
      </w:pPr>
      <w:r>
        <w:rPr>
          <w:rFonts w:cs="Traditional Arabic" w:hint="cs"/>
          <w:sz w:val="36"/>
          <w:szCs w:val="36"/>
          <w:rtl/>
        </w:rPr>
        <w:t xml:space="preserve">ويعلق صاحب عمدة القارئ على هذا الحديث يقوله: وبيع الطعام يدا بيد مثل الصرف سواء، وهو شبهه في المعنى </w:t>
      </w:r>
      <w:r w:rsidRPr="0027017E">
        <w:rPr>
          <w:rFonts w:cs="Traditional Arabic" w:hint="cs"/>
          <w:sz w:val="36"/>
          <w:szCs w:val="36"/>
          <w:vertAlign w:val="superscript"/>
          <w:rtl/>
        </w:rPr>
        <w:t>(</w:t>
      </w:r>
      <w:r w:rsidRPr="0027017E">
        <w:rPr>
          <w:rStyle w:val="a4"/>
          <w:rFonts w:cs="Traditional Arabic"/>
          <w:sz w:val="36"/>
          <w:szCs w:val="36"/>
          <w:rtl/>
        </w:rPr>
        <w:footnoteReference w:id="71"/>
      </w:r>
      <w:r w:rsidRPr="0027017E">
        <w:rPr>
          <w:rFonts w:cs="Traditional Arabic" w:hint="cs"/>
          <w:sz w:val="36"/>
          <w:szCs w:val="36"/>
          <w:vertAlign w:val="superscript"/>
          <w:rtl/>
        </w:rPr>
        <w:t>)</w:t>
      </w:r>
      <w:r>
        <w:rPr>
          <w:rFonts w:cs="Traditional Arabic" w:hint="cs"/>
          <w:sz w:val="36"/>
          <w:szCs w:val="36"/>
          <w:rtl/>
        </w:rPr>
        <w:t>، أما ابن حجر في شرحه للحديث المتقدم فقد نسب إلى ابن عبد البر قوله: وأجمعوا على أن التمر بالتمر لا يجوز بيع بعضه ببعض إلا مثلا بمثل وسواء فيه الطيب والدون، وأنه كله على اختلاف أنواعه جنس واحد.</w:t>
      </w:r>
    </w:p>
    <w:p w:rsidR="0027017E" w:rsidRDefault="0027017E" w:rsidP="00E45E09">
      <w:pPr>
        <w:spacing w:after="0" w:line="480" w:lineRule="exact"/>
        <w:ind w:firstLine="720"/>
        <w:jc w:val="both"/>
        <w:rPr>
          <w:rFonts w:cs="Traditional Arabic"/>
          <w:sz w:val="36"/>
          <w:szCs w:val="36"/>
          <w:rtl/>
        </w:rPr>
      </w:pPr>
      <w:r>
        <w:rPr>
          <w:rFonts w:cs="Traditional Arabic" w:hint="cs"/>
          <w:sz w:val="36"/>
          <w:szCs w:val="36"/>
          <w:rtl/>
        </w:rPr>
        <w:t xml:space="preserve">ووجه الدلالة من الحديث المتقدم: أن المطعومات وإن صح أن تكون أداة تبادل لبعضها البعض إلا أنها ليست مقياسا أو معيارا لقيم غيرها من الأشياء، وإنما هي فقط تؤدي إحدى وظائف النقود من حيث كونها أداة تبادل لبعضها، </w:t>
      </w:r>
      <w:r w:rsidR="00877946">
        <w:rPr>
          <w:rFonts w:cs="Traditional Arabic" w:hint="cs"/>
          <w:sz w:val="36"/>
          <w:szCs w:val="36"/>
          <w:rtl/>
        </w:rPr>
        <w:t>ولذلك</w:t>
      </w:r>
      <w:r>
        <w:rPr>
          <w:rFonts w:cs="Traditional Arabic" w:hint="cs"/>
          <w:sz w:val="36"/>
          <w:szCs w:val="36"/>
          <w:rtl/>
        </w:rPr>
        <w:t xml:space="preserve"> أجرى عليها سيدنا رسول الله </w:t>
      </w:r>
      <w:r>
        <w:rPr>
          <w:rFonts w:cs="Traditional Arabic"/>
          <w:sz w:val="36"/>
          <w:szCs w:val="36"/>
          <w:rtl/>
        </w:rPr>
        <w:t>–</w:t>
      </w:r>
      <w:r>
        <w:rPr>
          <w:rFonts w:cs="Traditional Arabic" w:hint="cs"/>
          <w:sz w:val="36"/>
          <w:szCs w:val="36"/>
          <w:rtl/>
        </w:rPr>
        <w:t xml:space="preserve">صلى الله عليه وسلم- أثناء أدائها لهذه الوظيفة بعض أحكام الصرف في النقدين ومنع التفاضل فيما بينها إذا تم هذا التبادل يدا بيد، ومع ذلك </w:t>
      </w:r>
      <w:r w:rsidR="00877946">
        <w:rPr>
          <w:rFonts w:cs="Traditional Arabic" w:hint="cs"/>
          <w:sz w:val="36"/>
          <w:szCs w:val="36"/>
          <w:rtl/>
        </w:rPr>
        <w:t>ل</w:t>
      </w:r>
      <w:r>
        <w:rPr>
          <w:rFonts w:cs="Traditional Arabic" w:hint="cs"/>
          <w:sz w:val="36"/>
          <w:szCs w:val="36"/>
          <w:rtl/>
        </w:rPr>
        <w:t xml:space="preserve">م يعتبر الفقهاء </w:t>
      </w:r>
      <w:r>
        <w:rPr>
          <w:rFonts w:cs="Traditional Arabic" w:hint="cs"/>
          <w:sz w:val="36"/>
          <w:szCs w:val="36"/>
          <w:rtl/>
        </w:rPr>
        <w:lastRenderedPageBreak/>
        <w:t xml:space="preserve">مبادلة المطعومات ببعضها صرفا، </w:t>
      </w:r>
      <w:r w:rsidR="00877946">
        <w:rPr>
          <w:rFonts w:cs="Traditional Arabic" w:hint="cs"/>
          <w:sz w:val="36"/>
          <w:szCs w:val="36"/>
          <w:rtl/>
        </w:rPr>
        <w:t xml:space="preserve">لأن الصرف خاص ببيع النقدين ببعضهما، حيث يقول الإمام السرخسي: "الصرف اسم لنوع بيع، وهو مبادلة الأثمان بعضها ببعض" </w:t>
      </w:r>
      <w:r w:rsidR="00877946" w:rsidRPr="00877946">
        <w:rPr>
          <w:rFonts w:cs="Traditional Arabic" w:hint="cs"/>
          <w:sz w:val="36"/>
          <w:szCs w:val="36"/>
          <w:vertAlign w:val="superscript"/>
          <w:rtl/>
        </w:rPr>
        <w:t>(</w:t>
      </w:r>
      <w:r w:rsidR="00877946" w:rsidRPr="00877946">
        <w:rPr>
          <w:rStyle w:val="a4"/>
          <w:rFonts w:cs="Traditional Arabic"/>
          <w:sz w:val="36"/>
          <w:szCs w:val="36"/>
          <w:rtl/>
        </w:rPr>
        <w:footnoteReference w:id="72"/>
      </w:r>
      <w:r w:rsidR="00877946" w:rsidRPr="00877946">
        <w:rPr>
          <w:rFonts w:cs="Traditional Arabic" w:hint="cs"/>
          <w:sz w:val="36"/>
          <w:szCs w:val="36"/>
          <w:vertAlign w:val="superscript"/>
          <w:rtl/>
        </w:rPr>
        <w:t>)</w:t>
      </w:r>
      <w:r w:rsidR="00877946">
        <w:rPr>
          <w:rFonts w:cs="Traditional Arabic" w:hint="cs"/>
          <w:sz w:val="36"/>
          <w:szCs w:val="36"/>
          <w:rtl/>
        </w:rPr>
        <w:t xml:space="preserve"> أما ابن عابدين فإنه يعرفه شرعا بقوله: "بيع الثمن بالثمن أي ما خلق للثمنية ومنه المصوغ" </w:t>
      </w:r>
      <w:r w:rsidR="00877946" w:rsidRPr="00877946">
        <w:rPr>
          <w:rFonts w:cs="Traditional Arabic" w:hint="cs"/>
          <w:sz w:val="36"/>
          <w:szCs w:val="36"/>
          <w:vertAlign w:val="superscript"/>
          <w:rtl/>
        </w:rPr>
        <w:t>(</w:t>
      </w:r>
      <w:r w:rsidR="00877946" w:rsidRPr="00877946">
        <w:rPr>
          <w:rStyle w:val="a4"/>
          <w:rFonts w:cs="Traditional Arabic"/>
          <w:sz w:val="36"/>
          <w:szCs w:val="36"/>
          <w:rtl/>
        </w:rPr>
        <w:footnoteReference w:id="73"/>
      </w:r>
      <w:r w:rsidR="00877946" w:rsidRPr="00877946">
        <w:rPr>
          <w:rFonts w:cs="Traditional Arabic" w:hint="cs"/>
          <w:sz w:val="36"/>
          <w:szCs w:val="36"/>
          <w:vertAlign w:val="superscript"/>
          <w:rtl/>
        </w:rPr>
        <w:t>)</w:t>
      </w:r>
      <w:r w:rsidR="00877946">
        <w:rPr>
          <w:rFonts w:cs="Traditional Arabic" w:hint="cs"/>
          <w:sz w:val="36"/>
          <w:szCs w:val="36"/>
          <w:rtl/>
        </w:rPr>
        <w:t xml:space="preserve">، أما الإمام النووي في المجموع فإنه يبين الصرف بقوله: "قال ابن سيده في المحكم: الصرف فضل الدرهم على الدرهم والدينار على الدينار، والصرف: بيع الذهب بالفضة، وقال الأصحاب: الصرف بيع الذهب بالفضة والفضة بالذهب والذهب بالذهب. ورأيت في مختصر البويطي ما يقتضي أن الصرف اسم لبيع أحد النقدين بالآخر، والمصارفة: اسم لبيع النقد بجنسه" </w:t>
      </w:r>
      <w:r w:rsidR="00877946" w:rsidRPr="00877946">
        <w:rPr>
          <w:rFonts w:cs="Traditional Arabic" w:hint="cs"/>
          <w:sz w:val="36"/>
          <w:szCs w:val="36"/>
          <w:vertAlign w:val="superscript"/>
          <w:rtl/>
        </w:rPr>
        <w:t>(</w:t>
      </w:r>
      <w:r w:rsidR="00877946" w:rsidRPr="00877946">
        <w:rPr>
          <w:rStyle w:val="a4"/>
          <w:rFonts w:cs="Traditional Arabic"/>
          <w:sz w:val="36"/>
          <w:szCs w:val="36"/>
          <w:rtl/>
        </w:rPr>
        <w:footnoteReference w:id="74"/>
      </w:r>
      <w:r w:rsidR="00877946" w:rsidRPr="00877946">
        <w:rPr>
          <w:rFonts w:cs="Traditional Arabic" w:hint="cs"/>
          <w:sz w:val="36"/>
          <w:szCs w:val="36"/>
          <w:vertAlign w:val="superscript"/>
          <w:rtl/>
        </w:rPr>
        <w:t>)</w:t>
      </w:r>
      <w:r w:rsidR="00877946">
        <w:rPr>
          <w:rFonts w:cs="Traditional Arabic" w:hint="cs"/>
          <w:sz w:val="36"/>
          <w:szCs w:val="36"/>
          <w:rtl/>
        </w:rPr>
        <w:t>.</w:t>
      </w:r>
    </w:p>
    <w:p w:rsidR="00877946" w:rsidRDefault="00877946" w:rsidP="00E45E09">
      <w:pPr>
        <w:spacing w:after="0" w:line="480" w:lineRule="exact"/>
        <w:ind w:firstLine="720"/>
        <w:jc w:val="both"/>
        <w:rPr>
          <w:rFonts w:cs="Traditional Arabic"/>
          <w:sz w:val="36"/>
          <w:szCs w:val="36"/>
          <w:rtl/>
        </w:rPr>
      </w:pPr>
      <w:r>
        <w:rPr>
          <w:rFonts w:cs="Traditional Arabic" w:hint="cs"/>
          <w:sz w:val="36"/>
          <w:szCs w:val="36"/>
          <w:rtl/>
        </w:rPr>
        <w:t>والخلاصة: أن هذه السلع والأشياء العينية الواردة في الأحادي</w:t>
      </w:r>
      <w:r w:rsidR="00E45E09">
        <w:rPr>
          <w:rFonts w:cs="Traditional Arabic" w:hint="cs"/>
          <w:sz w:val="36"/>
          <w:szCs w:val="36"/>
          <w:rtl/>
        </w:rPr>
        <w:t>ث</w:t>
      </w:r>
      <w:r>
        <w:rPr>
          <w:rFonts w:cs="Traditional Arabic" w:hint="cs"/>
          <w:sz w:val="36"/>
          <w:szCs w:val="36"/>
          <w:rtl/>
        </w:rPr>
        <w:t xml:space="preserve"> النبوية الشري</w:t>
      </w:r>
      <w:r w:rsidR="00E45E09">
        <w:rPr>
          <w:rFonts w:cs="Traditional Arabic" w:hint="cs"/>
          <w:sz w:val="36"/>
          <w:szCs w:val="36"/>
          <w:rtl/>
        </w:rPr>
        <w:t>فة</w:t>
      </w:r>
      <w:r>
        <w:rPr>
          <w:rFonts w:cs="Traditional Arabic" w:hint="cs"/>
          <w:sz w:val="36"/>
          <w:szCs w:val="36"/>
          <w:rtl/>
        </w:rPr>
        <w:t xml:space="preserve"> المتقدمة وقياسا عليها كل ما يتراضى الناس ويتواضعون على التعامل به فيما بينهم، سواء ما نقل منه عن الشارع الحنيف أو ما يستحدثه الناس بعد، ومنها في زماننا العملات الورقية، والمسكوكات الرمزية المضروبة من النيكل أو الحديد أو الرصاص أو الألمونيوم أو حتى البلاستيك أو من أي مادة أخرى، لا اعتراض للشارع الحنيف على التعامل بها إذا تراضى الناس على ذلك حيث قد اعتبرها الشارع على نحو ما قدمنا أدوات للتبادل، بمعنى أنه اعترف لها بأداء إحدى وظائف النقود وهي وظيفة التبادل، بل إنها في زماننا قد تصلح كمخزن للثروة أفضل من النقود الورقية الائتمانية التي </w:t>
      </w:r>
      <w:r>
        <w:rPr>
          <w:rFonts w:cs="Traditional Arabic" w:hint="cs"/>
          <w:sz w:val="36"/>
          <w:szCs w:val="36"/>
          <w:rtl/>
        </w:rPr>
        <w:lastRenderedPageBreak/>
        <w:t xml:space="preserve">تتدهور قيمتها يوما بعد يوم بفعل عوامل التضخم، بل إن هذه الأشياء قد أجرى عليها سيدنا رسول الله </w:t>
      </w:r>
      <w:r>
        <w:rPr>
          <w:rFonts w:cs="Traditional Arabic"/>
          <w:sz w:val="36"/>
          <w:szCs w:val="36"/>
          <w:rtl/>
        </w:rPr>
        <w:t>–</w:t>
      </w:r>
      <w:r>
        <w:rPr>
          <w:rFonts w:cs="Traditional Arabic" w:hint="cs"/>
          <w:sz w:val="36"/>
          <w:szCs w:val="36"/>
          <w:rtl/>
        </w:rPr>
        <w:t xml:space="preserve">صلى الله عليه وسلم- بعض أحكام الصرف، وأنابها صحابة رسول الله </w:t>
      </w:r>
      <w:r>
        <w:rPr>
          <w:rFonts w:cs="Traditional Arabic"/>
          <w:sz w:val="36"/>
          <w:szCs w:val="36"/>
          <w:rtl/>
        </w:rPr>
        <w:t>–</w:t>
      </w:r>
      <w:r>
        <w:rPr>
          <w:rFonts w:cs="Traditional Arabic" w:hint="cs"/>
          <w:sz w:val="36"/>
          <w:szCs w:val="36"/>
          <w:rtl/>
        </w:rPr>
        <w:t xml:space="preserve">صلى الله عليه وسلم- عن بعضها في </w:t>
      </w:r>
      <w:r w:rsidRPr="00E45E09">
        <w:rPr>
          <w:rFonts w:cs="Traditional Arabic" w:hint="cs"/>
          <w:spacing w:val="-10"/>
          <w:sz w:val="36"/>
          <w:szCs w:val="36"/>
          <w:rtl/>
        </w:rPr>
        <w:t>دفع الزكاة إنابة قاصرة، بمعنى: أن العرض ينوب عن العرض بقيمته في دفع الزكاة.</w:t>
      </w:r>
    </w:p>
    <w:p w:rsidR="00877946" w:rsidRDefault="00877946" w:rsidP="00877946">
      <w:pPr>
        <w:spacing w:after="0" w:line="480" w:lineRule="exact"/>
        <w:ind w:firstLine="720"/>
        <w:jc w:val="both"/>
        <w:rPr>
          <w:rFonts w:cs="Traditional Arabic"/>
          <w:sz w:val="36"/>
          <w:szCs w:val="36"/>
          <w:rtl/>
        </w:rPr>
      </w:pPr>
      <w:r>
        <w:rPr>
          <w:rFonts w:cs="Traditional Arabic" w:hint="cs"/>
          <w:sz w:val="36"/>
          <w:szCs w:val="36"/>
          <w:rtl/>
        </w:rPr>
        <w:t>ونعود</w:t>
      </w:r>
      <w:r w:rsidR="00544E5F">
        <w:rPr>
          <w:rFonts w:cs="Traditional Arabic" w:hint="cs"/>
          <w:sz w:val="36"/>
          <w:szCs w:val="36"/>
          <w:rtl/>
        </w:rPr>
        <w:t xml:space="preserve"> إلى سؤالنا المتقدم: هل اعتبر الشارع الإسلامي الحنيف هذه الأدوات معيارا للقيمة ومخزنا للثروة وقاعدة للمدفوعات الآجلة؟ بمعنى: هل هذه الأدوات صالحة في ذاتها لأداء بقية وظائف النقود المتقدمة؟</w:t>
      </w:r>
    </w:p>
    <w:p w:rsidR="00544E5F" w:rsidRDefault="00544E5F" w:rsidP="00877946">
      <w:pPr>
        <w:spacing w:after="0" w:line="480" w:lineRule="exact"/>
        <w:ind w:firstLine="720"/>
        <w:jc w:val="both"/>
        <w:rPr>
          <w:rFonts w:cs="Traditional Arabic"/>
          <w:sz w:val="36"/>
          <w:szCs w:val="36"/>
          <w:rtl/>
        </w:rPr>
      </w:pPr>
      <w:r>
        <w:rPr>
          <w:rFonts w:cs="Traditional Arabic" w:hint="cs"/>
          <w:sz w:val="36"/>
          <w:szCs w:val="36"/>
          <w:rtl/>
        </w:rPr>
        <w:t>إننا لو قلنا بالإيجاب، لكان مقتضى ذلك وجوب الزكاة فيها بوصف آخر غير الوصف الذي أوجب الشارع زكاتها باعتباره، وهو وصف النقدين، بينما فرض الشارع في قيمتها الزكاة بوصف التجارة إن كانت معدة للتجارة، أو بوصف النعم إن كانت إبلا أو بقرا أو  غنما أو بوصف الزروع والثمار إن كانت مما يقتات ويدخر أو مما تخرجه الأرض على الخلاف المشهور بين الفقهاء.</w:t>
      </w:r>
    </w:p>
    <w:p w:rsidR="00544E5F" w:rsidRDefault="00544E5F" w:rsidP="00877946">
      <w:pPr>
        <w:spacing w:after="0" w:line="480" w:lineRule="exact"/>
        <w:ind w:firstLine="720"/>
        <w:jc w:val="both"/>
        <w:rPr>
          <w:rFonts w:cs="Traditional Arabic"/>
          <w:sz w:val="36"/>
          <w:szCs w:val="36"/>
          <w:rtl/>
        </w:rPr>
      </w:pPr>
      <w:r>
        <w:rPr>
          <w:rFonts w:cs="Traditional Arabic" w:hint="cs"/>
          <w:sz w:val="36"/>
          <w:szCs w:val="36"/>
          <w:rtl/>
        </w:rPr>
        <w:t xml:space="preserve">أما إن </w:t>
      </w:r>
      <w:r w:rsidR="00C87EC7">
        <w:rPr>
          <w:rFonts w:cs="Traditional Arabic" w:hint="cs"/>
          <w:sz w:val="36"/>
          <w:szCs w:val="36"/>
          <w:rtl/>
        </w:rPr>
        <w:t>قلنا بلا، فإن حدود هذه الأدوات أو الأشياء تقتصر على كونها أداة للتبادل فقط، وبالتالي فإن زكاتها إنما تكون باعتبار الوصف الأصلي لكل منها، لا باعتبار اندراجها تحت وصف النقدين، وهذا ما سوف نبحثه في الفرع الثاني.</w:t>
      </w:r>
    </w:p>
    <w:p w:rsidR="00E45E09" w:rsidRPr="00E45E09" w:rsidRDefault="00E45E09" w:rsidP="00877946">
      <w:pPr>
        <w:spacing w:after="0" w:line="480" w:lineRule="exact"/>
        <w:ind w:firstLine="720"/>
        <w:jc w:val="both"/>
        <w:rPr>
          <w:rFonts w:cs="Traditional Arabic"/>
          <w:sz w:val="36"/>
          <w:szCs w:val="36"/>
          <w:u w:val="single"/>
          <w:rtl/>
        </w:rPr>
      </w:pPr>
      <w:r w:rsidRPr="00E45E09">
        <w:rPr>
          <w:rFonts w:cs="Traditional Arabic" w:hint="cs"/>
          <w:sz w:val="36"/>
          <w:szCs w:val="36"/>
          <w:u w:val="single"/>
          <w:rtl/>
        </w:rPr>
        <w:t>* النقود المعتبرة أثمانا بأصل الخلقة في الشريعة الإسلامية:</w:t>
      </w:r>
    </w:p>
    <w:p w:rsidR="00C87EC7" w:rsidRDefault="00C87EC7" w:rsidP="00E45E09">
      <w:pPr>
        <w:spacing w:after="0" w:line="480" w:lineRule="exact"/>
        <w:ind w:firstLine="720"/>
        <w:jc w:val="both"/>
        <w:rPr>
          <w:rFonts w:cs="Traditional Arabic"/>
          <w:sz w:val="36"/>
          <w:szCs w:val="36"/>
          <w:rtl/>
        </w:rPr>
      </w:pPr>
      <w:r w:rsidRPr="00E45E09">
        <w:rPr>
          <w:rFonts w:cs="Traditional Arabic" w:hint="cs"/>
          <w:sz w:val="36"/>
          <w:szCs w:val="36"/>
          <w:u w:val="single"/>
          <w:rtl/>
        </w:rPr>
        <w:t>الفرع الثاني:</w:t>
      </w:r>
      <w:r>
        <w:rPr>
          <w:rFonts w:cs="Traditional Arabic" w:hint="cs"/>
          <w:sz w:val="36"/>
          <w:szCs w:val="36"/>
          <w:rtl/>
        </w:rPr>
        <w:t xml:space="preserve"> فيما اعتبره الشارع الحنيف نقودا أي أثمانا بأصل الخلقة أي ما أضفى عليه كل وظائف النقد: إن الشارع الإسلامي الحنيف على مر العصور لم يعتبر من جميع أدوات التبادل المتقدمة معيارا للقيمة ومخزنا للثروة وقاعدة للمدفوعات الآجلة أي نقدا، سوى النقدين المضروبين من الذهب </w:t>
      </w:r>
      <w:r>
        <w:rPr>
          <w:rFonts w:cs="Traditional Arabic" w:hint="cs"/>
          <w:sz w:val="36"/>
          <w:szCs w:val="36"/>
          <w:rtl/>
        </w:rPr>
        <w:lastRenderedPageBreak/>
        <w:t>والفضة دون غيرهما من سائر المعادن والجواهر، سواء كانا خالصين أو بنسبة الخالص منهما في النقد المغشوش، وسواء ات</w:t>
      </w:r>
      <w:r w:rsidR="00E45E09">
        <w:rPr>
          <w:rFonts w:cs="Traditional Arabic" w:hint="cs"/>
          <w:sz w:val="36"/>
          <w:szCs w:val="36"/>
          <w:rtl/>
        </w:rPr>
        <w:t>خذا</w:t>
      </w:r>
      <w:r>
        <w:rPr>
          <w:rFonts w:cs="Traditional Arabic" w:hint="cs"/>
          <w:sz w:val="36"/>
          <w:szCs w:val="36"/>
          <w:rtl/>
        </w:rPr>
        <w:t xml:space="preserve"> اسم الدرهم والدينار أو الجنيه أو الريال أو أي اسم آخر، وفي معناهما التبر منهما فهما (أي الذهب والفضة مضروبين أو تبرا) كما يعبر عنهما فقهاء الشريعة الإسلامية: أثمان بأصل الخلقة، وثمنيتهما لا تبطل حتى لو اصطلح الناس على إبطالها، فإن النظام النقدي الدولي الحديث في مرحلة ما بعد اتفاقية بريتون وودز، وتعديلاتها في جاميكا، قد أبطل التعامل بالنقدين المضروبين من الذهب والفضة كلية، وأبطل جزئيا اتخاذهما غطاء للعملات الورقية الائتمانية، كما أبطل كذلك ا</w:t>
      </w:r>
      <w:r w:rsidR="00E45E09">
        <w:rPr>
          <w:rFonts w:cs="Traditional Arabic" w:hint="cs"/>
          <w:sz w:val="36"/>
          <w:szCs w:val="36"/>
          <w:rtl/>
        </w:rPr>
        <w:t>تخاذ</w:t>
      </w:r>
      <w:r>
        <w:rPr>
          <w:rFonts w:cs="Traditional Arabic" w:hint="cs"/>
          <w:sz w:val="36"/>
          <w:szCs w:val="36"/>
          <w:rtl/>
        </w:rPr>
        <w:t>هما قاعدة لتحديد صرف هذه العملات الورقية، وحلت في ذلك قاعدة الدولار الأمريكي محل قاعدة الذهب، وقد تصرفت بناء على هذه الأوضاع الجديدة، كثير من دول العالم النامي في أرصدتها</w:t>
      </w:r>
      <w:r w:rsidR="00E45E09">
        <w:rPr>
          <w:rFonts w:cs="Traditional Arabic" w:hint="cs"/>
          <w:sz w:val="36"/>
          <w:szCs w:val="36"/>
          <w:rtl/>
        </w:rPr>
        <w:t xml:space="preserve"> الذهبية</w:t>
      </w:r>
      <w:r>
        <w:rPr>
          <w:rFonts w:cs="Traditional Arabic" w:hint="cs"/>
          <w:sz w:val="36"/>
          <w:szCs w:val="36"/>
          <w:rtl/>
        </w:rPr>
        <w:t xml:space="preserve"> بين عشية وضحاها </w:t>
      </w:r>
      <w:r w:rsidR="00E45E09">
        <w:rPr>
          <w:rFonts w:cs="Traditional Arabic" w:hint="cs"/>
          <w:sz w:val="36"/>
          <w:szCs w:val="36"/>
          <w:rtl/>
        </w:rPr>
        <w:t xml:space="preserve">فأصبحت </w:t>
      </w:r>
      <w:r>
        <w:rPr>
          <w:rFonts w:cs="Traditional Arabic" w:hint="cs"/>
          <w:sz w:val="36"/>
          <w:szCs w:val="36"/>
          <w:rtl/>
        </w:rPr>
        <w:t>على شفا جرف هار، إن موطن الخطر في ذلك يكمن في</w:t>
      </w:r>
      <w:r w:rsidR="00E45E09">
        <w:rPr>
          <w:rFonts w:cs="Traditional Arabic" w:hint="cs"/>
          <w:sz w:val="36"/>
          <w:szCs w:val="36"/>
          <w:rtl/>
        </w:rPr>
        <w:t>ما</w:t>
      </w:r>
      <w:r>
        <w:rPr>
          <w:rFonts w:cs="Traditional Arabic" w:hint="cs"/>
          <w:sz w:val="36"/>
          <w:szCs w:val="36"/>
          <w:rtl/>
        </w:rPr>
        <w:t xml:space="preserve"> لو تفككت الولايات المتحدة الأمريكية كما تفكك الاتحاد السوفيتي وانهار الدولار كما انهار غيره من العملات، فعلى أي قاعدة يقوم النظام النقدي الدولي في تحديد صرف سائر العملات الورقية، وأنى للدول التي تصرفت في أرصدتها الذهبية أن تسترجعها ثانية، </w:t>
      </w:r>
      <w:r w:rsidRPr="00F26812">
        <w:rPr>
          <w:rFonts w:cs="Traditional Arabic" w:hint="cs"/>
          <w:sz w:val="36"/>
          <w:szCs w:val="36"/>
          <w:rtl/>
        </w:rPr>
        <w:t>وكيف يتسنى لها ذلك، وهل معنى تخلي العالم وإبطاله للتعامل بالذهب والفضة أن ثمنية هذين المعدنين قد بطلت؟</w:t>
      </w:r>
    </w:p>
    <w:p w:rsidR="00C87EC7" w:rsidRDefault="00C87EC7" w:rsidP="00877946">
      <w:pPr>
        <w:spacing w:after="0" w:line="480" w:lineRule="exact"/>
        <w:ind w:firstLine="720"/>
        <w:jc w:val="both"/>
        <w:rPr>
          <w:rFonts w:cs="Traditional Arabic"/>
          <w:sz w:val="36"/>
          <w:szCs w:val="36"/>
          <w:rtl/>
        </w:rPr>
      </w:pPr>
      <w:r>
        <w:rPr>
          <w:rFonts w:cs="Traditional Arabic" w:hint="cs"/>
          <w:sz w:val="36"/>
          <w:szCs w:val="36"/>
          <w:rtl/>
        </w:rPr>
        <w:t xml:space="preserve">لو كان هذا قد حدث فعلا لما تدافع الناس في شتى بقاع العالم على شرائهما واقتنائهما في جميع الأوقات وفي أوقات الأزمات والحروب بصفة خاصة، باعتبارهما مخزنا للثروة ومقياسا للقيمة ورمزا للغنى والثراء والاطمئنان، ولما حرصت وتدافعت الدول الغنية على الاستحواذ على أكبر </w:t>
      </w:r>
      <w:r>
        <w:rPr>
          <w:rFonts w:cs="Traditional Arabic" w:hint="cs"/>
          <w:sz w:val="36"/>
          <w:szCs w:val="36"/>
          <w:rtl/>
        </w:rPr>
        <w:lastRenderedPageBreak/>
        <w:t>رصيد ممكن من الذهب</w:t>
      </w:r>
      <w:r w:rsidR="00E45E09">
        <w:rPr>
          <w:rFonts w:cs="Traditional Arabic" w:hint="cs"/>
          <w:sz w:val="36"/>
          <w:szCs w:val="36"/>
          <w:rtl/>
        </w:rPr>
        <w:t>،</w:t>
      </w:r>
      <w:r>
        <w:rPr>
          <w:rFonts w:cs="Traditional Arabic" w:hint="cs"/>
          <w:sz w:val="36"/>
          <w:szCs w:val="36"/>
          <w:rtl/>
        </w:rPr>
        <w:t xml:space="preserve"> خاصة أن العالم مهما اتخذ من غيرهما من عملات، فلن تبطل هذه العملات ثمنية المعدنين الثمينين.</w:t>
      </w:r>
    </w:p>
    <w:p w:rsidR="00F74B7B" w:rsidRDefault="00C87EC7" w:rsidP="00F74B7B">
      <w:pPr>
        <w:spacing w:after="0" w:line="480" w:lineRule="exact"/>
        <w:ind w:firstLine="720"/>
        <w:jc w:val="both"/>
        <w:rPr>
          <w:rFonts w:cs="Traditional Arabic"/>
          <w:sz w:val="36"/>
          <w:szCs w:val="36"/>
          <w:rtl/>
        </w:rPr>
      </w:pPr>
      <w:r>
        <w:rPr>
          <w:rFonts w:cs="Traditional Arabic" w:hint="cs"/>
          <w:sz w:val="36"/>
          <w:szCs w:val="36"/>
          <w:rtl/>
        </w:rPr>
        <w:t>وكما قدمنا من قبل فإن الفلوس النحاسية كانت أداة للتبادل في عصر النبوة وراجت وسادت في بعض عصور الاجتهاد، ومع ذلك فإن الخلاف جار بين الفقهاء في اعتبارها (حتى ولو صارت أثمانا رائجة) معيار</w:t>
      </w:r>
      <w:r w:rsidR="00E45E09">
        <w:rPr>
          <w:rFonts w:cs="Traditional Arabic" w:hint="cs"/>
          <w:sz w:val="36"/>
          <w:szCs w:val="36"/>
          <w:rtl/>
        </w:rPr>
        <w:t>اً</w:t>
      </w:r>
      <w:r>
        <w:rPr>
          <w:rFonts w:cs="Traditional Arabic" w:hint="cs"/>
          <w:sz w:val="36"/>
          <w:szCs w:val="36"/>
          <w:rtl/>
        </w:rPr>
        <w:t xml:space="preserve"> للقيمة </w:t>
      </w:r>
      <w:r w:rsidRPr="00C87EC7">
        <w:rPr>
          <w:rFonts w:cs="Traditional Arabic" w:hint="cs"/>
          <w:sz w:val="36"/>
          <w:szCs w:val="36"/>
          <w:vertAlign w:val="superscript"/>
          <w:rtl/>
        </w:rPr>
        <w:t>(</w:t>
      </w:r>
      <w:r w:rsidRPr="00C87EC7">
        <w:rPr>
          <w:rStyle w:val="a4"/>
          <w:rFonts w:cs="Traditional Arabic"/>
          <w:sz w:val="36"/>
          <w:szCs w:val="36"/>
          <w:rtl/>
        </w:rPr>
        <w:footnoteReference w:id="75"/>
      </w:r>
      <w:r w:rsidRPr="00C87EC7">
        <w:rPr>
          <w:rFonts w:cs="Traditional Arabic" w:hint="cs"/>
          <w:sz w:val="36"/>
          <w:szCs w:val="36"/>
          <w:vertAlign w:val="superscript"/>
          <w:rtl/>
        </w:rPr>
        <w:t>)</w:t>
      </w:r>
      <w:r w:rsidR="00F74B7B">
        <w:rPr>
          <w:rFonts w:cs="Traditional Arabic" w:hint="cs"/>
          <w:sz w:val="36"/>
          <w:szCs w:val="36"/>
          <w:rtl/>
        </w:rPr>
        <w:t xml:space="preserve">، </w:t>
      </w:r>
      <w:r>
        <w:rPr>
          <w:rFonts w:cs="Traditional Arabic" w:hint="cs"/>
          <w:sz w:val="36"/>
          <w:szCs w:val="36"/>
          <w:rtl/>
        </w:rPr>
        <w:t>وقاعدة</w:t>
      </w:r>
      <w:r w:rsidR="00F74B7B">
        <w:rPr>
          <w:rFonts w:cs="Traditional Arabic" w:hint="cs"/>
          <w:sz w:val="36"/>
          <w:szCs w:val="36"/>
          <w:rtl/>
        </w:rPr>
        <w:t xml:space="preserve"> للمدفوعات الآجلة، حيث قد وقع الخلاف بينهم حول ثمنيتها وجريا</w:t>
      </w:r>
      <w:r w:rsidR="00E45E09">
        <w:rPr>
          <w:rFonts w:cs="Traditional Arabic" w:hint="cs"/>
          <w:sz w:val="36"/>
          <w:szCs w:val="36"/>
          <w:rtl/>
        </w:rPr>
        <w:t>ن</w:t>
      </w:r>
      <w:r w:rsidR="00F74B7B">
        <w:rPr>
          <w:rFonts w:cs="Traditional Arabic" w:hint="cs"/>
          <w:sz w:val="36"/>
          <w:szCs w:val="36"/>
          <w:rtl/>
        </w:rPr>
        <w:t xml:space="preserve"> الربا فيها، ونعتقد أنه لا خلاف بينهم في عدم اعتبارها مخزنا للثروة، فإن الإفلاس قد اشتق من اسمها، فمالكها مفلس، ولا يتحقق مع ملكيتها وصف الغنى.</w:t>
      </w:r>
    </w:p>
    <w:p w:rsidR="00F26812" w:rsidRDefault="00F26812" w:rsidP="00E45E09">
      <w:pPr>
        <w:spacing w:after="0" w:line="480" w:lineRule="exact"/>
        <w:ind w:firstLine="720"/>
        <w:jc w:val="both"/>
        <w:rPr>
          <w:rFonts w:cs="Traditional Arabic"/>
          <w:sz w:val="36"/>
          <w:szCs w:val="36"/>
          <w:u w:val="single"/>
          <w:rtl/>
        </w:rPr>
      </w:pPr>
    </w:p>
    <w:p w:rsidR="00F26812" w:rsidRDefault="00F26812" w:rsidP="00E45E09">
      <w:pPr>
        <w:spacing w:after="0" w:line="480" w:lineRule="exact"/>
        <w:ind w:firstLine="720"/>
        <w:jc w:val="both"/>
        <w:rPr>
          <w:rFonts w:cs="Traditional Arabic"/>
          <w:sz w:val="36"/>
          <w:szCs w:val="36"/>
          <w:u w:val="single"/>
          <w:rtl/>
        </w:rPr>
      </w:pPr>
    </w:p>
    <w:p w:rsidR="00E45E09" w:rsidRPr="00F26812" w:rsidRDefault="00601395" w:rsidP="00E45E09">
      <w:pPr>
        <w:spacing w:after="0" w:line="480" w:lineRule="exact"/>
        <w:ind w:firstLine="720"/>
        <w:jc w:val="both"/>
        <w:rPr>
          <w:rFonts w:cs="Traditional Arabic"/>
          <w:b/>
          <w:bCs/>
          <w:sz w:val="36"/>
          <w:szCs w:val="36"/>
          <w:u w:val="single"/>
          <w:rtl/>
        </w:rPr>
      </w:pPr>
      <w:r w:rsidRPr="00F26812">
        <w:rPr>
          <w:rFonts w:cs="Traditional Arabic" w:hint="cs"/>
          <w:b/>
          <w:bCs/>
          <w:sz w:val="36"/>
          <w:szCs w:val="36"/>
          <w:u w:val="single"/>
          <w:rtl/>
        </w:rPr>
        <w:lastRenderedPageBreak/>
        <w:t>* الأحكام</w:t>
      </w:r>
      <w:r w:rsidR="00E45E09" w:rsidRPr="00F26812">
        <w:rPr>
          <w:rFonts w:cs="Traditional Arabic" w:hint="cs"/>
          <w:b/>
          <w:bCs/>
          <w:sz w:val="36"/>
          <w:szCs w:val="36"/>
          <w:u w:val="single"/>
          <w:rtl/>
        </w:rPr>
        <w:t xml:space="preserve"> الشرعية</w:t>
      </w:r>
      <w:r w:rsidRPr="00F26812">
        <w:rPr>
          <w:rFonts w:cs="Traditional Arabic" w:hint="cs"/>
          <w:b/>
          <w:bCs/>
          <w:sz w:val="36"/>
          <w:szCs w:val="36"/>
          <w:u w:val="single"/>
          <w:rtl/>
        </w:rPr>
        <w:t xml:space="preserve"> الخاصة </w:t>
      </w:r>
      <w:r w:rsidR="00E45E09" w:rsidRPr="00F26812">
        <w:rPr>
          <w:rFonts w:cs="Traditional Arabic" w:hint="cs"/>
          <w:b/>
          <w:bCs/>
          <w:sz w:val="36"/>
          <w:szCs w:val="36"/>
          <w:u w:val="single"/>
          <w:rtl/>
        </w:rPr>
        <w:t>بنقدي المعدنين الثمينين</w:t>
      </w:r>
      <w:r w:rsidRPr="00F26812">
        <w:rPr>
          <w:rFonts w:cs="Traditional Arabic" w:hint="cs"/>
          <w:b/>
          <w:bCs/>
          <w:sz w:val="36"/>
          <w:szCs w:val="36"/>
          <w:u w:val="single"/>
          <w:rtl/>
        </w:rPr>
        <w:t>:</w:t>
      </w:r>
    </w:p>
    <w:p w:rsidR="00601395" w:rsidRDefault="00601395" w:rsidP="00E45E09">
      <w:pPr>
        <w:spacing w:after="0" w:line="480" w:lineRule="exact"/>
        <w:ind w:firstLine="720"/>
        <w:jc w:val="both"/>
        <w:rPr>
          <w:rFonts w:cs="Traditional Arabic"/>
          <w:sz w:val="36"/>
          <w:szCs w:val="36"/>
          <w:rtl/>
        </w:rPr>
      </w:pPr>
      <w:r>
        <w:rPr>
          <w:rFonts w:cs="Traditional Arabic" w:hint="cs"/>
          <w:sz w:val="36"/>
          <w:szCs w:val="36"/>
          <w:rtl/>
        </w:rPr>
        <w:t xml:space="preserve">اعتقادنا أن نقدي المعدنين الثمينين قد انفردا وفقا لأحكام الشريعة الإسلامية بأحكام خاصة أتاحت لهما القيام على خير وجه بوظائف النقود واختصا بموجبها </w:t>
      </w:r>
      <w:r w:rsidR="007935B1">
        <w:rPr>
          <w:rFonts w:cs="Traditional Arabic" w:hint="cs"/>
          <w:sz w:val="36"/>
          <w:szCs w:val="36"/>
          <w:rtl/>
        </w:rPr>
        <w:t>ب</w:t>
      </w:r>
      <w:r>
        <w:rPr>
          <w:rFonts w:cs="Traditional Arabic" w:hint="cs"/>
          <w:sz w:val="36"/>
          <w:szCs w:val="36"/>
          <w:rtl/>
        </w:rPr>
        <w:t>فرض الزكاة عليهما باعتبارهما أثمانا أي قيما ترد إليهما قيمة جميع السلع والخدمات والجهود. وهي:</w:t>
      </w:r>
    </w:p>
    <w:p w:rsidR="00601395" w:rsidRDefault="00601395" w:rsidP="00F451C2">
      <w:pPr>
        <w:pStyle w:val="a7"/>
        <w:numPr>
          <w:ilvl w:val="0"/>
          <w:numId w:val="38"/>
        </w:numPr>
        <w:spacing w:after="0" w:line="480" w:lineRule="exact"/>
        <w:ind w:hanging="733"/>
        <w:jc w:val="both"/>
        <w:rPr>
          <w:rFonts w:cs="Traditional Arabic"/>
          <w:sz w:val="36"/>
          <w:szCs w:val="36"/>
        </w:rPr>
      </w:pPr>
      <w:r>
        <w:rPr>
          <w:rFonts w:cs="Traditional Arabic" w:hint="cs"/>
          <w:sz w:val="36"/>
          <w:szCs w:val="36"/>
          <w:rtl/>
        </w:rPr>
        <w:t>تحريم اكتنازهما والتحلي بأنفسهما على الرجال وكراهية المبالغة في التحلي بهما للنساء وتحريم اتخاذهما في غير الغرض الذي خلقهما الله من أجله وهو الثمنية.</w:t>
      </w:r>
    </w:p>
    <w:p w:rsidR="00601395" w:rsidRDefault="00601395" w:rsidP="00F451C2">
      <w:pPr>
        <w:pStyle w:val="a7"/>
        <w:numPr>
          <w:ilvl w:val="0"/>
          <w:numId w:val="38"/>
        </w:numPr>
        <w:spacing w:after="0" w:line="480" w:lineRule="exact"/>
        <w:ind w:hanging="733"/>
        <w:jc w:val="both"/>
        <w:rPr>
          <w:rFonts w:cs="Traditional Arabic"/>
          <w:sz w:val="36"/>
          <w:szCs w:val="36"/>
        </w:rPr>
      </w:pPr>
      <w:r>
        <w:rPr>
          <w:rFonts w:cs="Traditional Arabic" w:hint="cs"/>
          <w:sz w:val="36"/>
          <w:szCs w:val="36"/>
          <w:rtl/>
        </w:rPr>
        <w:t>فرض الزكاة في عينهما بوصف النقد</w:t>
      </w:r>
      <w:r w:rsidR="007935B1">
        <w:rPr>
          <w:rFonts w:cs="Traditional Arabic" w:hint="cs"/>
          <w:sz w:val="36"/>
          <w:szCs w:val="36"/>
          <w:rtl/>
        </w:rPr>
        <w:t>ية</w:t>
      </w:r>
      <w:r>
        <w:rPr>
          <w:rFonts w:cs="Traditional Arabic" w:hint="cs"/>
          <w:sz w:val="36"/>
          <w:szCs w:val="36"/>
          <w:rtl/>
        </w:rPr>
        <w:t>.</w:t>
      </w:r>
    </w:p>
    <w:p w:rsidR="00601395" w:rsidRDefault="00601395" w:rsidP="00F451C2">
      <w:pPr>
        <w:pStyle w:val="a7"/>
        <w:numPr>
          <w:ilvl w:val="0"/>
          <w:numId w:val="38"/>
        </w:numPr>
        <w:spacing w:after="0" w:line="480" w:lineRule="exact"/>
        <w:ind w:hanging="733"/>
        <w:jc w:val="both"/>
        <w:rPr>
          <w:rFonts w:cs="Traditional Arabic"/>
          <w:sz w:val="36"/>
          <w:szCs w:val="36"/>
        </w:rPr>
      </w:pPr>
      <w:r>
        <w:rPr>
          <w:rFonts w:cs="Traditional Arabic" w:hint="cs"/>
          <w:sz w:val="36"/>
          <w:szCs w:val="36"/>
          <w:rtl/>
        </w:rPr>
        <w:t>تحريم ربا البيوع في عينهما حيث قد اختصا بأحكام الصرف في النقود.</w:t>
      </w:r>
    </w:p>
    <w:p w:rsidR="00601395" w:rsidRPr="00601395" w:rsidRDefault="00601395" w:rsidP="00F451C2">
      <w:pPr>
        <w:pStyle w:val="a7"/>
        <w:numPr>
          <w:ilvl w:val="0"/>
          <w:numId w:val="38"/>
        </w:numPr>
        <w:spacing w:after="0" w:line="480" w:lineRule="exact"/>
        <w:ind w:hanging="733"/>
        <w:jc w:val="both"/>
        <w:rPr>
          <w:rFonts w:cs="Traditional Arabic"/>
          <w:sz w:val="36"/>
          <w:szCs w:val="36"/>
          <w:rtl/>
        </w:rPr>
      </w:pPr>
      <w:r>
        <w:rPr>
          <w:rFonts w:cs="Traditional Arabic" w:hint="cs"/>
          <w:sz w:val="36"/>
          <w:szCs w:val="36"/>
          <w:rtl/>
        </w:rPr>
        <w:t xml:space="preserve">اتخاذهما معيارا ترد إليه قيمة جميع الأشياء. </w:t>
      </w:r>
    </w:p>
    <w:p w:rsidR="00601395" w:rsidRPr="00601395" w:rsidRDefault="00601395" w:rsidP="00601395">
      <w:pPr>
        <w:spacing w:after="0" w:line="480" w:lineRule="exact"/>
        <w:ind w:firstLine="720"/>
        <w:jc w:val="both"/>
        <w:rPr>
          <w:rFonts w:cs="Traditional Arabic"/>
          <w:b/>
          <w:bCs/>
          <w:sz w:val="36"/>
          <w:szCs w:val="36"/>
          <w:rtl/>
        </w:rPr>
      </w:pPr>
      <w:r w:rsidRPr="00601395">
        <w:rPr>
          <w:rFonts w:cs="Traditional Arabic" w:hint="cs"/>
          <w:b/>
          <w:bCs/>
          <w:sz w:val="36"/>
          <w:szCs w:val="36"/>
          <w:rtl/>
        </w:rPr>
        <w:t>وبيان ذلك:</w:t>
      </w:r>
    </w:p>
    <w:p w:rsidR="00601395" w:rsidRDefault="00601395" w:rsidP="00601395">
      <w:pPr>
        <w:spacing w:after="0" w:line="480" w:lineRule="exact"/>
        <w:ind w:firstLine="720"/>
        <w:jc w:val="both"/>
        <w:rPr>
          <w:rFonts w:cs="Traditional Arabic"/>
          <w:sz w:val="36"/>
          <w:szCs w:val="36"/>
          <w:rtl/>
        </w:rPr>
      </w:pPr>
      <w:r>
        <w:rPr>
          <w:rFonts w:cs="Traditional Arabic" w:hint="cs"/>
          <w:sz w:val="36"/>
          <w:szCs w:val="36"/>
          <w:rtl/>
        </w:rPr>
        <w:t xml:space="preserve">أولا: تحريم </w:t>
      </w:r>
      <w:r w:rsidR="005845D5">
        <w:rPr>
          <w:rFonts w:cs="Traditional Arabic" w:hint="cs"/>
          <w:sz w:val="36"/>
          <w:szCs w:val="36"/>
          <w:rtl/>
        </w:rPr>
        <w:t xml:space="preserve">اكتنازهما: وهو ظاهر من قوله تعالى: (( ... </w:t>
      </w:r>
      <w:r w:rsidR="005845D5" w:rsidRPr="005845D5">
        <w:rPr>
          <w:rFonts w:cs="Traditional Arabic"/>
          <w:sz w:val="36"/>
          <w:szCs w:val="36"/>
          <w:rtl/>
        </w:rPr>
        <w:t>وَالَّذِينَ يَكْنِزُونَ الذَّهَبَ وَالْفِضَّةَ وَلا يُنفِقُونَهَا فِي سَبِيلِ اللَّهِ فَبَشِّرْهُمْ بِعَذَابٍ أَلِيمٍ</w:t>
      </w:r>
      <w:r w:rsidR="005845D5" w:rsidRPr="005845D5">
        <w:rPr>
          <w:rFonts w:cs="Traditional Arabic" w:hint="cs"/>
          <w:sz w:val="36"/>
          <w:szCs w:val="36"/>
          <w:rtl/>
        </w:rPr>
        <w:t>)</w:t>
      </w:r>
      <w:r w:rsidR="005845D5">
        <w:rPr>
          <w:rFonts w:cs="Traditional Arabic" w:hint="cs"/>
          <w:sz w:val="36"/>
          <w:szCs w:val="36"/>
          <w:rtl/>
        </w:rPr>
        <w:t>).</w:t>
      </w:r>
    </w:p>
    <w:p w:rsidR="005845D5" w:rsidRDefault="005845D5" w:rsidP="007935B1">
      <w:pPr>
        <w:spacing w:after="0" w:line="480" w:lineRule="exact"/>
        <w:ind w:firstLine="720"/>
        <w:jc w:val="both"/>
        <w:rPr>
          <w:rFonts w:cs="Traditional Arabic"/>
          <w:sz w:val="36"/>
          <w:szCs w:val="36"/>
          <w:rtl/>
        </w:rPr>
      </w:pPr>
      <w:r>
        <w:rPr>
          <w:rFonts w:cs="Traditional Arabic" w:hint="cs"/>
          <w:sz w:val="36"/>
          <w:szCs w:val="36"/>
          <w:rtl/>
        </w:rPr>
        <w:t xml:space="preserve">ووجه الدلالة من الآية المتقدمة: أن الكنز قد اختص بهما باعتبارهما أصلا ترد إليه قيم جميع الأشياء والأموال، دون غيرهما من سائر الأشياء والأموال، </w:t>
      </w:r>
      <w:r w:rsidR="007935B1">
        <w:rPr>
          <w:rFonts w:cs="Traditional Arabic" w:hint="cs"/>
          <w:sz w:val="36"/>
          <w:szCs w:val="36"/>
          <w:rtl/>
        </w:rPr>
        <w:t>التي</w:t>
      </w:r>
      <w:r>
        <w:rPr>
          <w:rFonts w:cs="Traditional Arabic" w:hint="cs"/>
          <w:sz w:val="36"/>
          <w:szCs w:val="36"/>
          <w:rtl/>
        </w:rPr>
        <w:t xml:space="preserve"> لا يعبر عن اختزانها وإمساكها بأنه كنز، وإنما قد يعبر عنه بأنه ادخار. قال تعالى: ((</w:t>
      </w:r>
      <w:r w:rsidR="00BF5AE8">
        <w:rPr>
          <w:rFonts w:cs="Traditional Arabic" w:hint="cs"/>
          <w:sz w:val="36"/>
          <w:szCs w:val="36"/>
          <w:rtl/>
        </w:rPr>
        <w:t xml:space="preserve">... </w:t>
      </w:r>
      <w:r w:rsidRPr="00BF5AE8">
        <w:rPr>
          <w:rFonts w:cs="Traditional Arabic"/>
          <w:sz w:val="36"/>
          <w:szCs w:val="36"/>
          <w:rtl/>
        </w:rPr>
        <w:t>وَأُنَبِّئُكُمْ بِمَا تَأْكُلُونَ وَمَا تَدَّخِرُونَ فِي بُيُوتِكُمْ</w:t>
      </w:r>
      <w:r w:rsidR="00BF5AE8">
        <w:rPr>
          <w:rFonts w:cs="Traditional Arabic" w:hint="cs"/>
          <w:sz w:val="36"/>
          <w:szCs w:val="36"/>
          <w:rtl/>
        </w:rPr>
        <w:t xml:space="preserve"> ...</w:t>
      </w:r>
      <w:r>
        <w:rPr>
          <w:rFonts w:cs="Traditional Arabic" w:hint="cs"/>
          <w:sz w:val="36"/>
          <w:szCs w:val="36"/>
          <w:rtl/>
        </w:rPr>
        <w:t>)) [آية 49: آل عمران].</w:t>
      </w:r>
    </w:p>
    <w:p w:rsidR="005845D5" w:rsidRDefault="005845D5" w:rsidP="005845D5">
      <w:pPr>
        <w:spacing w:after="0" w:line="480" w:lineRule="exact"/>
        <w:ind w:firstLine="720"/>
        <w:jc w:val="both"/>
        <w:rPr>
          <w:rFonts w:cs="Traditional Arabic"/>
          <w:sz w:val="36"/>
          <w:szCs w:val="36"/>
          <w:rtl/>
        </w:rPr>
      </w:pPr>
      <w:r>
        <w:rPr>
          <w:rFonts w:cs="Traditional Arabic" w:hint="cs"/>
          <w:sz w:val="36"/>
          <w:szCs w:val="36"/>
          <w:rtl/>
        </w:rPr>
        <w:t xml:space="preserve">أو إمساك. قال تعالى: </w:t>
      </w:r>
      <w:r w:rsidRPr="00BF5AE8">
        <w:rPr>
          <w:rFonts w:cs="Traditional Arabic" w:hint="cs"/>
          <w:sz w:val="36"/>
          <w:szCs w:val="36"/>
          <w:rtl/>
        </w:rPr>
        <w:t>((</w:t>
      </w:r>
      <w:r w:rsidRPr="00BF5AE8">
        <w:rPr>
          <w:rFonts w:cs="Traditional Arabic"/>
          <w:sz w:val="36"/>
          <w:szCs w:val="36"/>
          <w:rtl/>
        </w:rPr>
        <w:t>هَذَا عَطَاؤُنَا فَامْنُنْ أَوْ أَمْسِكْ بِغَيْرِ حِسَابٍ</w:t>
      </w:r>
      <w:r>
        <w:rPr>
          <w:rFonts w:cs="Traditional Arabic" w:hint="cs"/>
          <w:sz w:val="36"/>
          <w:szCs w:val="36"/>
          <w:rtl/>
        </w:rPr>
        <w:t>)) [آية 49: ص].</w:t>
      </w:r>
    </w:p>
    <w:p w:rsidR="005845D5" w:rsidRDefault="005845D5" w:rsidP="005845D5">
      <w:pPr>
        <w:spacing w:after="0" w:line="480" w:lineRule="exact"/>
        <w:ind w:firstLine="720"/>
        <w:jc w:val="both"/>
        <w:rPr>
          <w:rFonts w:cs="Traditional Arabic"/>
          <w:sz w:val="36"/>
          <w:szCs w:val="36"/>
          <w:rtl/>
        </w:rPr>
      </w:pPr>
      <w:r>
        <w:rPr>
          <w:rFonts w:cs="Traditional Arabic" w:hint="cs"/>
          <w:sz w:val="36"/>
          <w:szCs w:val="36"/>
          <w:rtl/>
        </w:rPr>
        <w:lastRenderedPageBreak/>
        <w:t>وقال: ((</w:t>
      </w:r>
      <w:r w:rsidR="00BF5AE8" w:rsidRPr="00BF5AE8">
        <w:rPr>
          <w:rFonts w:cs="Traditional Arabic" w:hint="cs"/>
          <w:sz w:val="36"/>
          <w:szCs w:val="36"/>
          <w:rtl/>
        </w:rPr>
        <w:t xml:space="preserve">... </w:t>
      </w:r>
      <w:r w:rsidRPr="00BF5AE8">
        <w:rPr>
          <w:rFonts w:cs="Traditional Arabic"/>
          <w:sz w:val="36"/>
          <w:szCs w:val="36"/>
          <w:rtl/>
        </w:rPr>
        <w:t>قُلْ لَوْ أَنتُمْ تَمْلِكُونَ خَزَائِنَ رَحْمَةِ رَبِّي إِذاً لأَمْسَكْتُمْ خَشْيَةَ الإِنفَاقِ</w:t>
      </w:r>
      <w:r w:rsidR="00BF5AE8" w:rsidRPr="00BF5AE8">
        <w:rPr>
          <w:rFonts w:cs="Traditional Arabic" w:hint="cs"/>
          <w:sz w:val="36"/>
          <w:szCs w:val="36"/>
          <w:rtl/>
        </w:rPr>
        <w:t xml:space="preserve"> ...</w:t>
      </w:r>
      <w:r>
        <w:rPr>
          <w:rFonts w:cs="Traditional Arabic" w:hint="cs"/>
          <w:sz w:val="36"/>
          <w:szCs w:val="36"/>
          <w:rtl/>
        </w:rPr>
        <w:t>))  [آية 100: الإسراء].</w:t>
      </w:r>
    </w:p>
    <w:p w:rsidR="005845D5" w:rsidRDefault="005845D5" w:rsidP="005845D5">
      <w:pPr>
        <w:spacing w:after="0" w:line="480" w:lineRule="exact"/>
        <w:ind w:firstLine="720"/>
        <w:jc w:val="both"/>
        <w:rPr>
          <w:rFonts w:cs="Traditional Arabic"/>
          <w:sz w:val="36"/>
          <w:szCs w:val="36"/>
          <w:rtl/>
        </w:rPr>
      </w:pPr>
      <w:r>
        <w:rPr>
          <w:rFonts w:cs="Traditional Arabic" w:hint="cs"/>
          <w:sz w:val="36"/>
          <w:szCs w:val="36"/>
          <w:rtl/>
        </w:rPr>
        <w:t xml:space="preserve">أو اقتصاد. قال تعالى ((... </w:t>
      </w:r>
      <w:r w:rsidRPr="00BF5AE8">
        <w:rPr>
          <w:rFonts w:cs="Traditional Arabic"/>
          <w:sz w:val="36"/>
          <w:szCs w:val="36"/>
          <w:rtl/>
        </w:rPr>
        <w:t>فَلَمَّا نَجَّاهُمْ إِلَى الْبَرِّ فَمِنْهُمْ مُقْتَصِدٌ</w:t>
      </w:r>
      <w:r>
        <w:rPr>
          <w:rFonts w:cs="Traditional Arabic" w:hint="cs"/>
          <w:sz w:val="36"/>
          <w:szCs w:val="36"/>
          <w:rtl/>
        </w:rPr>
        <w:t xml:space="preserve"> ...)) [آية 32: لقمان].</w:t>
      </w:r>
    </w:p>
    <w:p w:rsidR="005845D5" w:rsidRDefault="005845D5" w:rsidP="00F26812">
      <w:pPr>
        <w:spacing w:after="0" w:line="480" w:lineRule="exact"/>
        <w:ind w:firstLine="720"/>
        <w:jc w:val="both"/>
        <w:rPr>
          <w:rFonts w:cs="Traditional Arabic"/>
          <w:sz w:val="36"/>
          <w:szCs w:val="36"/>
          <w:rtl/>
        </w:rPr>
      </w:pPr>
      <w:r>
        <w:rPr>
          <w:rFonts w:cs="Traditional Arabic" w:hint="cs"/>
          <w:sz w:val="36"/>
          <w:szCs w:val="36"/>
          <w:rtl/>
        </w:rPr>
        <w:t xml:space="preserve">أو احتكار أو ترك، وشاهد ذلك أيضا من القرآن الكريم أن يوسف عليه السلام في تأويله لرؤيا ملك مصر قال فيما يقصه القرآن عنه: ((... </w:t>
      </w:r>
      <w:r w:rsidRPr="00BF5AE8">
        <w:rPr>
          <w:rFonts w:cs="Traditional Arabic"/>
          <w:sz w:val="36"/>
          <w:szCs w:val="36"/>
          <w:rtl/>
        </w:rPr>
        <w:t>فَمَا حَصَدْتُمْ فَذَرُوهُ فِي سُنْبُلِهِ إِلاَّ قَلِيلاً مِمَّا تَأْكُلُونَ</w:t>
      </w:r>
      <w:r>
        <w:rPr>
          <w:rFonts w:cs="Traditional Arabic" w:hint="cs"/>
          <w:sz w:val="36"/>
          <w:szCs w:val="36"/>
          <w:rtl/>
        </w:rPr>
        <w:t xml:space="preserve">)) إلخ [الآيات من 43-49: يوسف] فعلى الرغم من أن الناتج الزراعي من القمح والشعير والأرز، والذرة وغيرها مما له سنبل وقشر مما يقتات ويدخر من </w:t>
      </w:r>
      <w:r w:rsidR="00BF5AE8">
        <w:rPr>
          <w:rFonts w:cs="Traditional Arabic" w:hint="cs"/>
          <w:sz w:val="36"/>
          <w:szCs w:val="36"/>
          <w:rtl/>
        </w:rPr>
        <w:t>المزروعات</w:t>
      </w:r>
      <w:r>
        <w:rPr>
          <w:rFonts w:cs="Traditional Arabic" w:hint="cs"/>
          <w:sz w:val="36"/>
          <w:szCs w:val="36"/>
          <w:rtl/>
        </w:rPr>
        <w:t xml:space="preserve"> على الرغم من طلب يوسف تخزينه سبع سنين كاملة إلى أن يحين وقت استهلاكه في سبع سنين أخرى تالية، فإن القرآن الكريم لم يعبر عن إمساك هذا الناتج الزراعي بالاكتناز على نحو ما خص إمساك المعدنين الثمينين دون غيرهما من سائر المعادن والجواهر بوصف الاكتناز، وما ذلك إلا لأن هذين المعدنين سواء كانا مضروبين (نقدا) أو غير مضروبين، وعلى حد تعبير الإمام الغزالي </w:t>
      </w:r>
      <w:r>
        <w:rPr>
          <w:rFonts w:cs="Traditional Arabic"/>
          <w:sz w:val="36"/>
          <w:szCs w:val="36"/>
          <w:rtl/>
        </w:rPr>
        <w:t>–</w:t>
      </w:r>
      <w:r>
        <w:rPr>
          <w:rFonts w:cs="Traditional Arabic" w:hint="cs"/>
          <w:sz w:val="36"/>
          <w:szCs w:val="36"/>
          <w:rtl/>
        </w:rPr>
        <w:t>رحمه الله- قد خلقهما الله حاكمين ومتوسطين من بين سائر الأموال حتى تقدر الأموال بهما، فقد خلقهما الله لت</w:t>
      </w:r>
      <w:r w:rsidR="007935B1">
        <w:rPr>
          <w:rFonts w:cs="Traditional Arabic" w:hint="cs"/>
          <w:sz w:val="36"/>
          <w:szCs w:val="36"/>
          <w:rtl/>
        </w:rPr>
        <w:t>ت</w:t>
      </w:r>
      <w:r>
        <w:rPr>
          <w:rFonts w:cs="Traditional Arabic" w:hint="cs"/>
          <w:sz w:val="36"/>
          <w:szCs w:val="36"/>
          <w:rtl/>
        </w:rPr>
        <w:t>داولهما الأيدي ويكونا حاكمين بين الأموال بالعدل، ولحكمة أخرى وهي التوصل بهما</w:t>
      </w:r>
      <w:r w:rsidR="00335265">
        <w:rPr>
          <w:rFonts w:cs="Traditional Arabic" w:hint="cs"/>
          <w:sz w:val="36"/>
          <w:szCs w:val="36"/>
          <w:rtl/>
        </w:rPr>
        <w:t xml:space="preserve"> إلى سائر الأشياء، لأنهما عزيزان في نفسيهما، ولا غرض في أعيانهما، </w:t>
      </w:r>
      <w:r w:rsidR="007935B1">
        <w:rPr>
          <w:rFonts w:cs="Traditional Arabic" w:hint="cs"/>
          <w:sz w:val="36"/>
          <w:szCs w:val="36"/>
          <w:rtl/>
        </w:rPr>
        <w:t>ونسبتهما</w:t>
      </w:r>
      <w:r w:rsidR="00335265">
        <w:rPr>
          <w:rFonts w:cs="Traditional Arabic" w:hint="cs"/>
          <w:sz w:val="36"/>
          <w:szCs w:val="36"/>
          <w:rtl/>
        </w:rPr>
        <w:t xml:space="preserve"> إلى سائر الأموال نسبة واحدة، فمن ملكهما فكأنه ملك كل شيء، لا كمن ملك ثوبا فإنه لم يملك إلا الثوب، فلو احتاج إلى طعام، ربما لم يرغب صاحب الطعام في الثوب لأن غرضه في دابة مثلا، فاحتيج إلى شيء وهو في صورته كأنه ليس بشيء، وهو في معناه كأنه كل الأشياء</w:t>
      </w:r>
      <w:r w:rsidR="007935B1">
        <w:rPr>
          <w:rFonts w:cs="Traditional Arabic" w:hint="cs"/>
          <w:sz w:val="36"/>
          <w:szCs w:val="36"/>
          <w:rtl/>
        </w:rPr>
        <w:t xml:space="preserve"> </w:t>
      </w:r>
      <w:r w:rsidR="00335265">
        <w:rPr>
          <w:rFonts w:cs="Traditional Arabic" w:hint="cs"/>
          <w:sz w:val="36"/>
          <w:szCs w:val="36"/>
          <w:rtl/>
        </w:rPr>
        <w:t>... فمن كنزهما فق</w:t>
      </w:r>
      <w:r w:rsidR="007935B1">
        <w:rPr>
          <w:rFonts w:cs="Traditional Arabic" w:hint="cs"/>
          <w:sz w:val="36"/>
          <w:szCs w:val="36"/>
          <w:rtl/>
        </w:rPr>
        <w:t>د</w:t>
      </w:r>
      <w:r w:rsidR="00335265">
        <w:rPr>
          <w:rFonts w:cs="Traditional Arabic" w:hint="cs"/>
          <w:sz w:val="36"/>
          <w:szCs w:val="36"/>
          <w:rtl/>
        </w:rPr>
        <w:t xml:space="preserve"> ظلمهم</w:t>
      </w:r>
      <w:r w:rsidR="007935B1">
        <w:rPr>
          <w:rFonts w:cs="Traditional Arabic" w:hint="cs"/>
          <w:sz w:val="36"/>
          <w:szCs w:val="36"/>
          <w:rtl/>
        </w:rPr>
        <w:t>ا</w:t>
      </w:r>
      <w:r w:rsidR="00335265">
        <w:rPr>
          <w:rFonts w:cs="Traditional Arabic" w:hint="cs"/>
          <w:sz w:val="36"/>
          <w:szCs w:val="36"/>
          <w:rtl/>
        </w:rPr>
        <w:t xml:space="preserve"> وأبطل الحكمة </w:t>
      </w:r>
      <w:r w:rsidR="00335265">
        <w:rPr>
          <w:rFonts w:cs="Traditional Arabic" w:hint="cs"/>
          <w:sz w:val="36"/>
          <w:szCs w:val="36"/>
          <w:rtl/>
        </w:rPr>
        <w:lastRenderedPageBreak/>
        <w:t>فيهما</w:t>
      </w:r>
      <w:r w:rsidR="00F26812">
        <w:rPr>
          <w:rFonts w:cs="Traditional Arabic" w:hint="cs"/>
          <w:sz w:val="36"/>
          <w:szCs w:val="36"/>
          <w:rtl/>
        </w:rPr>
        <w:t>.</w:t>
      </w:r>
      <w:r w:rsidR="00335265">
        <w:rPr>
          <w:rFonts w:cs="Traditional Arabic" w:hint="cs"/>
          <w:sz w:val="36"/>
          <w:szCs w:val="36"/>
          <w:rtl/>
        </w:rPr>
        <w:t>.. لأنه إذا كنز فقد ضيع الحكم ولا يحصل الغرض والمقصود به، وما خلقت الدراهم والدنانير لزيد خاصة، إذ لا غرض للآحاد في أعيانهما فإنهما حجران، وإنما خلقا لتتداولهما الأيدي فيكونا حاكمين بين الناس، وعلامة معرف</w:t>
      </w:r>
      <w:r w:rsidR="007935B1">
        <w:rPr>
          <w:rFonts w:cs="Traditional Arabic" w:hint="cs"/>
          <w:sz w:val="36"/>
          <w:szCs w:val="36"/>
          <w:rtl/>
        </w:rPr>
        <w:t>ة المقادير</w:t>
      </w:r>
      <w:r w:rsidR="00335265">
        <w:rPr>
          <w:rFonts w:cs="Traditional Arabic" w:hint="cs"/>
          <w:sz w:val="36"/>
          <w:szCs w:val="36"/>
          <w:rtl/>
        </w:rPr>
        <w:t xml:space="preserve">" </w:t>
      </w:r>
      <w:r w:rsidR="00335265" w:rsidRPr="00335265">
        <w:rPr>
          <w:rFonts w:cs="Traditional Arabic" w:hint="cs"/>
          <w:sz w:val="36"/>
          <w:szCs w:val="36"/>
          <w:vertAlign w:val="superscript"/>
          <w:rtl/>
        </w:rPr>
        <w:t>(</w:t>
      </w:r>
      <w:r w:rsidR="00335265" w:rsidRPr="00335265">
        <w:rPr>
          <w:rStyle w:val="a4"/>
          <w:rFonts w:cs="Traditional Arabic"/>
          <w:sz w:val="36"/>
          <w:szCs w:val="36"/>
          <w:rtl/>
        </w:rPr>
        <w:footnoteReference w:id="76"/>
      </w:r>
      <w:r w:rsidR="00335265" w:rsidRPr="00335265">
        <w:rPr>
          <w:rFonts w:cs="Traditional Arabic" w:hint="cs"/>
          <w:sz w:val="36"/>
          <w:szCs w:val="36"/>
          <w:vertAlign w:val="superscript"/>
          <w:rtl/>
        </w:rPr>
        <w:t>)</w:t>
      </w:r>
      <w:r w:rsidR="00335265">
        <w:rPr>
          <w:rFonts w:cs="Traditional Arabic" w:hint="cs"/>
          <w:sz w:val="36"/>
          <w:szCs w:val="36"/>
          <w:rtl/>
        </w:rPr>
        <w:t>، ووفقا لعبارة الإمام الغزالي المتقدمة فإن النقدين قد جعلا معيارا ومقياسا لقيمة سائر الأموال والأشياء لأنهما يتمتعان بأربع خصائص ذاتية هي:</w:t>
      </w:r>
    </w:p>
    <w:p w:rsidR="00335265" w:rsidRDefault="00335265" w:rsidP="00F451C2">
      <w:pPr>
        <w:pStyle w:val="a7"/>
        <w:numPr>
          <w:ilvl w:val="0"/>
          <w:numId w:val="39"/>
        </w:numPr>
        <w:spacing w:after="0" w:line="480" w:lineRule="exact"/>
        <w:ind w:hanging="733"/>
        <w:jc w:val="both"/>
        <w:rPr>
          <w:rFonts w:cs="Traditional Arabic"/>
          <w:sz w:val="36"/>
          <w:szCs w:val="36"/>
        </w:rPr>
      </w:pPr>
      <w:r>
        <w:rPr>
          <w:rFonts w:cs="Traditional Arabic" w:hint="cs"/>
          <w:sz w:val="36"/>
          <w:szCs w:val="36"/>
          <w:rtl/>
        </w:rPr>
        <w:t>أنهما عزيزان في نفسيهما.</w:t>
      </w:r>
    </w:p>
    <w:p w:rsidR="00335265" w:rsidRDefault="00335265" w:rsidP="00F451C2">
      <w:pPr>
        <w:pStyle w:val="a7"/>
        <w:numPr>
          <w:ilvl w:val="0"/>
          <w:numId w:val="39"/>
        </w:numPr>
        <w:spacing w:after="0" w:line="480" w:lineRule="exact"/>
        <w:ind w:hanging="733"/>
        <w:jc w:val="both"/>
        <w:rPr>
          <w:rFonts w:cs="Traditional Arabic"/>
          <w:sz w:val="36"/>
          <w:szCs w:val="36"/>
        </w:rPr>
      </w:pPr>
      <w:r>
        <w:rPr>
          <w:rFonts w:cs="Traditional Arabic" w:hint="cs"/>
          <w:sz w:val="36"/>
          <w:szCs w:val="36"/>
          <w:rtl/>
        </w:rPr>
        <w:t>لا غرض في أعيانهما حيث لا تتعلق بهما حاجة أصلية للإنسان من مأكل أو مشرب أو كساء.</w:t>
      </w:r>
    </w:p>
    <w:p w:rsidR="00335265" w:rsidRDefault="00335265" w:rsidP="00F451C2">
      <w:pPr>
        <w:pStyle w:val="a7"/>
        <w:numPr>
          <w:ilvl w:val="0"/>
          <w:numId w:val="39"/>
        </w:numPr>
        <w:spacing w:after="0" w:line="480" w:lineRule="exact"/>
        <w:ind w:hanging="733"/>
        <w:jc w:val="both"/>
        <w:rPr>
          <w:rFonts w:cs="Traditional Arabic"/>
          <w:sz w:val="36"/>
          <w:szCs w:val="36"/>
        </w:rPr>
      </w:pPr>
      <w:r>
        <w:rPr>
          <w:rFonts w:cs="Traditional Arabic" w:hint="cs"/>
          <w:sz w:val="36"/>
          <w:szCs w:val="36"/>
          <w:rtl/>
        </w:rPr>
        <w:t>ونسبتهما إلى سائر الأموال نسبة واحدة بمعنى أنهما يتمتعان بثبات القيمة.</w:t>
      </w:r>
    </w:p>
    <w:p w:rsidR="00335265" w:rsidRPr="00335265" w:rsidRDefault="00335265" w:rsidP="00F451C2">
      <w:pPr>
        <w:pStyle w:val="a7"/>
        <w:numPr>
          <w:ilvl w:val="0"/>
          <w:numId w:val="39"/>
        </w:numPr>
        <w:spacing w:after="0" w:line="480" w:lineRule="exact"/>
        <w:ind w:hanging="733"/>
        <w:jc w:val="both"/>
        <w:rPr>
          <w:rFonts w:cs="Traditional Arabic"/>
          <w:sz w:val="36"/>
          <w:szCs w:val="36"/>
          <w:rtl/>
        </w:rPr>
      </w:pPr>
      <w:r>
        <w:rPr>
          <w:rFonts w:cs="Traditional Arabic" w:hint="cs"/>
          <w:sz w:val="36"/>
          <w:szCs w:val="36"/>
          <w:rtl/>
        </w:rPr>
        <w:t>وهما فضلا عن ذلك مخزن للثروة من ملكهما فكأنه ملك كل شيء.</w:t>
      </w:r>
    </w:p>
    <w:p w:rsidR="007935B1" w:rsidRPr="007935B1" w:rsidRDefault="007935B1" w:rsidP="00F218FA">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اعتراض ودفعه:</w:t>
      </w:r>
    </w:p>
    <w:p w:rsidR="003A55B6" w:rsidRDefault="00335265" w:rsidP="00F218FA">
      <w:pPr>
        <w:spacing w:after="0" w:line="480" w:lineRule="exact"/>
        <w:ind w:firstLine="720"/>
        <w:jc w:val="both"/>
        <w:rPr>
          <w:rFonts w:cs="Traditional Arabic"/>
          <w:sz w:val="36"/>
          <w:szCs w:val="36"/>
          <w:rtl/>
        </w:rPr>
      </w:pPr>
      <w:r>
        <w:rPr>
          <w:rFonts w:cs="Traditional Arabic" w:hint="cs"/>
          <w:sz w:val="36"/>
          <w:szCs w:val="36"/>
          <w:rtl/>
        </w:rPr>
        <w:t xml:space="preserve">فإن قيل: بأن النقد الورقي قد أوجد هو الآخر ليكون حاكما ومتوسطا بين سائر الأموال والأشياء وبه يتوصل إلى سائر الأشياء. قلنا: ونحن لا ننكر ذلك، غير أنه يجب أن يقف عند حدود ذلك أي عند حد اعتباره أداة للتبادل، ذلك لأنه لا يتمتع بالخصائص الذاتية الأربعة المتقدمة للنقدين، فمن يوم أن استخدمته الدول المصدرة له أداة من أدوات سياساتها المالية والاقتصادية تتوسع في طبعه متى شاءت وتعومه وتخفض من قيمته متى </w:t>
      </w:r>
      <w:r>
        <w:rPr>
          <w:rFonts w:cs="Traditional Arabic" w:hint="cs"/>
          <w:sz w:val="36"/>
          <w:szCs w:val="36"/>
          <w:rtl/>
        </w:rPr>
        <w:lastRenderedPageBreak/>
        <w:t>شاءت، فقد عز</w:t>
      </w:r>
      <w:r w:rsidR="007935B1">
        <w:rPr>
          <w:rFonts w:cs="Traditional Arabic" w:hint="cs"/>
          <w:sz w:val="36"/>
          <w:szCs w:val="36"/>
          <w:rtl/>
        </w:rPr>
        <w:t>ّ</w:t>
      </w:r>
      <w:r>
        <w:rPr>
          <w:rFonts w:cs="Traditional Arabic" w:hint="cs"/>
          <w:sz w:val="36"/>
          <w:szCs w:val="36"/>
          <w:rtl/>
        </w:rPr>
        <w:t xml:space="preserve">ته في نفسه وتعلق بعينه غرض بل أغراض لدولة الإصدار ثم إنه من يوم أن ارتبط ظهوره ونشأته بالتضخم ومن يوم أن ارتبطت قيمته (نظرا لانعدام الغطاء الذهبي الكامل له لدى دولة الإصدار) </w:t>
      </w:r>
      <w:r w:rsidR="007935B1">
        <w:rPr>
          <w:rFonts w:cs="Traditional Arabic" w:hint="cs"/>
          <w:sz w:val="36"/>
          <w:szCs w:val="36"/>
          <w:rtl/>
        </w:rPr>
        <w:t>ب</w:t>
      </w:r>
      <w:r>
        <w:rPr>
          <w:rFonts w:cs="Traditional Arabic" w:hint="cs"/>
          <w:sz w:val="36"/>
          <w:szCs w:val="36"/>
          <w:rtl/>
        </w:rPr>
        <w:t>إجمالي النمو الاقتصادي والناتج القومي لدولة الإصدار، وبعدد آخر من العوامل السياسية والاقتصادية والاجتماعية كاستقلال دولة الإصدار وتمتعها بالاستقرار الداخلي وعدم التهديد بالغزو الخارجي أو بالمقاطعة الدولية إلى غير ذلك من العوامل، فقد أصبح متذبذب القيمة، ونسبته إلى سائر الأموال والأشياء ليست واحدة، ثم إنه فضلا عن ذلك ليس مخزنا للثروة خاصة في ظل الاقتصاد الخالي من الربا، نظرا لتدهور قيمته يوما بعد يوم وباستمرار، ومن هنا نستطيع أن نؤكد بأن مكتنز النقود الورقية الائتمانية هو الخاسر أولا وآخرا، خلافا للنقدين في كل ما تقدم.</w:t>
      </w:r>
    </w:p>
    <w:p w:rsidR="00EB003B" w:rsidRDefault="00EB003B" w:rsidP="00F218FA">
      <w:pPr>
        <w:spacing w:after="0" w:line="480" w:lineRule="exact"/>
        <w:ind w:firstLine="720"/>
        <w:jc w:val="both"/>
        <w:rPr>
          <w:rFonts w:cs="Traditional Arabic"/>
          <w:sz w:val="36"/>
          <w:szCs w:val="36"/>
          <w:u w:val="single"/>
          <w:rtl/>
        </w:rPr>
      </w:pPr>
    </w:p>
    <w:p w:rsidR="007935B1" w:rsidRPr="007935B1" w:rsidRDefault="007935B1" w:rsidP="00F218FA">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تحريم استعمال المعدنين الثمينين في غير ما خلقا له:</w:t>
      </w:r>
    </w:p>
    <w:p w:rsidR="00F218FA" w:rsidRDefault="00F218FA" w:rsidP="00F218FA">
      <w:pPr>
        <w:spacing w:after="0" w:line="480" w:lineRule="exact"/>
        <w:ind w:firstLine="720"/>
        <w:jc w:val="both"/>
        <w:rPr>
          <w:rFonts w:cs="Traditional Arabic"/>
          <w:sz w:val="36"/>
          <w:szCs w:val="36"/>
          <w:rtl/>
        </w:rPr>
      </w:pPr>
      <w:r>
        <w:rPr>
          <w:rFonts w:cs="Traditional Arabic" w:hint="cs"/>
          <w:sz w:val="36"/>
          <w:szCs w:val="36"/>
          <w:rtl/>
        </w:rPr>
        <w:t xml:space="preserve">ومن جهة ثانية: فإن الشارع الإسلامي الحنيف قد أحل التزيين والتحلي بالمعدنين الثمينين في غير سرف للنساء وحرم على الرجال التحلي بالذهب، فقد ورد أن رسول الله </w:t>
      </w:r>
      <w:r>
        <w:rPr>
          <w:rFonts w:cs="Traditional Arabic"/>
          <w:sz w:val="36"/>
          <w:szCs w:val="36"/>
          <w:rtl/>
        </w:rPr>
        <w:t>–</w:t>
      </w:r>
      <w:r>
        <w:rPr>
          <w:rFonts w:cs="Traditional Arabic" w:hint="cs"/>
          <w:sz w:val="36"/>
          <w:szCs w:val="36"/>
          <w:rtl/>
        </w:rPr>
        <w:t>صلى الله عليه وسلم- أمسك في يده الشريفة قطعة من ذهب وقطعة من حرير وقال:"هذان حرام على رجال أمتي حلال لنسائهم، وقد بحث فقهاء الشريعة واختلفوا في مدى وجوب الزكاة في حلي النساء من الذهب والفضة، والجمهور على القول بالوجوب إذا زاد وزن الحلي عن الحد المعقول والمتعارف عليه في المجتمع للتزين به، كما يقولون بالوجوب إذا خرج إمساك الحلي عن غرضه وهو التزين إلى الادخار والاكتناز على نحو ما سنرى مستقبلا.</w:t>
      </w:r>
    </w:p>
    <w:p w:rsidR="00F218FA" w:rsidRDefault="00222BCA" w:rsidP="00F218FA">
      <w:pPr>
        <w:spacing w:after="0" w:line="480" w:lineRule="exact"/>
        <w:ind w:firstLine="720"/>
        <w:jc w:val="both"/>
        <w:rPr>
          <w:rFonts w:cs="Traditional Arabic"/>
          <w:sz w:val="36"/>
          <w:szCs w:val="36"/>
          <w:rtl/>
        </w:rPr>
      </w:pPr>
      <w:r>
        <w:rPr>
          <w:rFonts w:cs="Traditional Arabic" w:hint="cs"/>
          <w:sz w:val="36"/>
          <w:szCs w:val="36"/>
          <w:rtl/>
        </w:rPr>
        <w:lastRenderedPageBreak/>
        <w:t>ومن جهة ثالثة: فإن الشارع الإسلامي الحنيف قد حرم كذلك اتخاذهما في غير ما أعد</w:t>
      </w:r>
      <w:r w:rsidR="007935B1">
        <w:rPr>
          <w:rFonts w:cs="Traditional Arabic" w:hint="cs"/>
          <w:sz w:val="36"/>
          <w:szCs w:val="36"/>
          <w:rtl/>
        </w:rPr>
        <w:t>ا</w:t>
      </w:r>
      <w:r>
        <w:rPr>
          <w:rFonts w:cs="Traditional Arabic" w:hint="cs"/>
          <w:sz w:val="36"/>
          <w:szCs w:val="36"/>
          <w:rtl/>
        </w:rPr>
        <w:t xml:space="preserve"> له من أغراض، إذ لا يجوز اتخاذهما آنية للطعام أو الشراب أو أدوات للمائدة أو سروجا، أو ما شاكل ذلك، فهما </w:t>
      </w:r>
      <w:r>
        <w:rPr>
          <w:rFonts w:cs="Traditional Arabic"/>
          <w:sz w:val="36"/>
          <w:szCs w:val="36"/>
          <w:rtl/>
        </w:rPr>
        <w:t>–</w:t>
      </w:r>
      <w:r>
        <w:rPr>
          <w:rFonts w:cs="Traditional Arabic" w:hint="cs"/>
          <w:sz w:val="36"/>
          <w:szCs w:val="36"/>
          <w:rtl/>
        </w:rPr>
        <w:t>كما أسلفنا- غير معدان ولا مخلوقان لذلك فضلا عن وجود البدائل التي تغني عنهما في حفظ المائعات وتناول الطعام من الخزف والحديد والنيكل والألمونيوم والنحاس والبلاستيك وغير ذلك.</w:t>
      </w:r>
    </w:p>
    <w:p w:rsidR="00EB003B" w:rsidRDefault="00EB003B" w:rsidP="00F218FA">
      <w:pPr>
        <w:spacing w:after="0" w:line="480" w:lineRule="exact"/>
        <w:ind w:firstLine="720"/>
        <w:jc w:val="both"/>
        <w:rPr>
          <w:rFonts w:cs="Traditional Arabic"/>
          <w:sz w:val="36"/>
          <w:szCs w:val="36"/>
          <w:u w:val="single"/>
          <w:rtl/>
        </w:rPr>
      </w:pPr>
    </w:p>
    <w:p w:rsidR="007935B1" w:rsidRPr="007935B1" w:rsidRDefault="007935B1" w:rsidP="00F218FA">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أحكام الاتجار في عين الدراهم والدنانير:</w:t>
      </w:r>
    </w:p>
    <w:p w:rsidR="00222BCA" w:rsidRDefault="00222BCA" w:rsidP="00F218FA">
      <w:pPr>
        <w:spacing w:after="0" w:line="480" w:lineRule="exact"/>
        <w:ind w:firstLine="720"/>
        <w:jc w:val="both"/>
        <w:rPr>
          <w:rFonts w:cs="Traditional Arabic"/>
          <w:sz w:val="36"/>
          <w:szCs w:val="36"/>
          <w:rtl/>
        </w:rPr>
      </w:pPr>
      <w:r>
        <w:rPr>
          <w:rFonts w:cs="Traditional Arabic" w:hint="cs"/>
          <w:sz w:val="36"/>
          <w:szCs w:val="36"/>
          <w:rtl/>
        </w:rPr>
        <w:t xml:space="preserve">ويضيف الإمام الغزالي إلى ما تقدم من الأغراض التي حرم الشارع الحنيف اتخاذهما فيها قوله: "وكل من عامل معاملة الربا على الدراهم والدنانير فقد كفر النعمة وظلم؛ لأنهما خلقا لغيرهما لا لنفسهما، إذ لا غرض في أعيانهما، فإذا اتجر في عينهما، فقد اتخذهما مقصودا على خلاف وضع الحكمة، إذ طلب النقد لغير ما وضع له ظلم" </w:t>
      </w:r>
      <w:r w:rsidRPr="00222BCA">
        <w:rPr>
          <w:rFonts w:cs="Traditional Arabic" w:hint="cs"/>
          <w:sz w:val="36"/>
          <w:szCs w:val="36"/>
          <w:vertAlign w:val="superscript"/>
          <w:rtl/>
        </w:rPr>
        <w:t>(</w:t>
      </w:r>
      <w:r w:rsidRPr="00222BCA">
        <w:rPr>
          <w:rStyle w:val="a4"/>
          <w:rFonts w:cs="Traditional Arabic"/>
          <w:sz w:val="36"/>
          <w:szCs w:val="36"/>
          <w:rtl/>
        </w:rPr>
        <w:footnoteReference w:id="77"/>
      </w:r>
      <w:r w:rsidRPr="00222BCA">
        <w:rPr>
          <w:rFonts w:cs="Traditional Arabic" w:hint="cs"/>
          <w:sz w:val="36"/>
          <w:szCs w:val="36"/>
          <w:vertAlign w:val="superscript"/>
          <w:rtl/>
        </w:rPr>
        <w:t>)</w:t>
      </w:r>
      <w:r>
        <w:rPr>
          <w:rFonts w:cs="Traditional Arabic" w:hint="cs"/>
          <w:sz w:val="36"/>
          <w:szCs w:val="36"/>
          <w:rtl/>
        </w:rPr>
        <w:t>.</w:t>
      </w:r>
    </w:p>
    <w:p w:rsidR="00EB003B" w:rsidRDefault="00EB003B" w:rsidP="00F218FA">
      <w:pPr>
        <w:spacing w:after="0" w:line="480" w:lineRule="exact"/>
        <w:ind w:firstLine="720"/>
        <w:jc w:val="both"/>
        <w:rPr>
          <w:rFonts w:cs="Traditional Arabic"/>
          <w:sz w:val="36"/>
          <w:szCs w:val="36"/>
          <w:u w:val="single"/>
          <w:rtl/>
        </w:rPr>
      </w:pPr>
    </w:p>
    <w:p w:rsidR="007935B1" w:rsidRPr="007935B1" w:rsidRDefault="007935B1" w:rsidP="00F218FA">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المعدنان الثمينان معيار أصلي للقيمة</w:t>
      </w:r>
      <w:r w:rsidR="00222BCA" w:rsidRPr="007935B1">
        <w:rPr>
          <w:rFonts w:cs="Traditional Arabic" w:hint="cs"/>
          <w:sz w:val="36"/>
          <w:szCs w:val="36"/>
          <w:u w:val="single"/>
          <w:rtl/>
        </w:rPr>
        <w:t xml:space="preserve">: </w:t>
      </w:r>
    </w:p>
    <w:p w:rsidR="00222BCA" w:rsidRDefault="00222BCA" w:rsidP="00F218FA">
      <w:pPr>
        <w:spacing w:after="0" w:line="480" w:lineRule="exact"/>
        <w:ind w:firstLine="720"/>
        <w:jc w:val="both"/>
        <w:rPr>
          <w:rFonts w:cs="Traditional Arabic"/>
          <w:sz w:val="36"/>
          <w:szCs w:val="36"/>
          <w:rtl/>
        </w:rPr>
      </w:pPr>
      <w:r>
        <w:rPr>
          <w:rFonts w:cs="Traditional Arabic" w:hint="cs"/>
          <w:sz w:val="36"/>
          <w:szCs w:val="36"/>
          <w:rtl/>
        </w:rPr>
        <w:t xml:space="preserve">وأما اتخاذهما معيارا لتقدير قيمة الأموال والأشياء حتى الديات ونصاب القطع في السرقة، فإن ذلك واضح بالنسبة لتقدير قيمة الأموال والأشياء، وأما بالنسبة للديات فإن الإمام مالك في الموطأ يروي أنه بلغه أن عمر بن الخطاب </w:t>
      </w:r>
      <w:r>
        <w:rPr>
          <w:rFonts w:cs="Traditional Arabic"/>
          <w:sz w:val="36"/>
          <w:szCs w:val="36"/>
          <w:rtl/>
        </w:rPr>
        <w:t>–</w:t>
      </w:r>
      <w:r>
        <w:rPr>
          <w:rFonts w:cs="Traditional Arabic" w:hint="cs"/>
          <w:sz w:val="36"/>
          <w:szCs w:val="36"/>
          <w:rtl/>
        </w:rPr>
        <w:t xml:space="preserve">رضي الله عنه- قوم الدية  على أهل القرى فجعلها على </w:t>
      </w:r>
      <w:r>
        <w:rPr>
          <w:rFonts w:cs="Traditional Arabic" w:hint="cs"/>
          <w:sz w:val="36"/>
          <w:szCs w:val="36"/>
          <w:rtl/>
        </w:rPr>
        <w:lastRenderedPageBreak/>
        <w:t xml:space="preserve">أهل الذهب ألف دينار، وعلى أهل الورق اثني عشر ألف درهم. قال مالك: فأهل الذهب هم أهل الشام ومصر وأهل الورق هم أهل العراق </w:t>
      </w:r>
      <w:r w:rsidRPr="00222BCA">
        <w:rPr>
          <w:rFonts w:cs="Traditional Arabic" w:hint="cs"/>
          <w:sz w:val="36"/>
          <w:szCs w:val="36"/>
          <w:vertAlign w:val="superscript"/>
          <w:rtl/>
        </w:rPr>
        <w:t>(</w:t>
      </w:r>
      <w:r w:rsidRPr="00222BCA">
        <w:rPr>
          <w:rStyle w:val="a4"/>
          <w:rFonts w:cs="Traditional Arabic"/>
          <w:sz w:val="36"/>
          <w:szCs w:val="36"/>
          <w:rtl/>
        </w:rPr>
        <w:footnoteReference w:id="78"/>
      </w:r>
      <w:r w:rsidRPr="00222BCA">
        <w:rPr>
          <w:rFonts w:cs="Traditional Arabic" w:hint="cs"/>
          <w:sz w:val="36"/>
          <w:szCs w:val="36"/>
          <w:vertAlign w:val="superscript"/>
          <w:rtl/>
        </w:rPr>
        <w:t>)</w:t>
      </w:r>
      <w:r>
        <w:rPr>
          <w:rFonts w:cs="Traditional Arabic" w:hint="cs"/>
          <w:sz w:val="36"/>
          <w:szCs w:val="36"/>
          <w:rtl/>
        </w:rPr>
        <w:t>.</w:t>
      </w:r>
    </w:p>
    <w:p w:rsidR="00222BCA" w:rsidRDefault="00222BCA" w:rsidP="007935B1">
      <w:pPr>
        <w:spacing w:after="0" w:line="480" w:lineRule="exact"/>
        <w:ind w:firstLine="720"/>
        <w:jc w:val="both"/>
        <w:rPr>
          <w:rFonts w:cs="Traditional Arabic"/>
          <w:sz w:val="36"/>
          <w:szCs w:val="36"/>
          <w:rtl/>
        </w:rPr>
      </w:pPr>
      <w:r>
        <w:rPr>
          <w:rFonts w:cs="Traditional Arabic" w:hint="cs"/>
          <w:sz w:val="36"/>
          <w:szCs w:val="36"/>
          <w:rtl/>
        </w:rPr>
        <w:t xml:space="preserve">والأصل في الدية </w:t>
      </w:r>
      <w:r>
        <w:rPr>
          <w:rFonts w:cs="Traditional Arabic"/>
          <w:sz w:val="36"/>
          <w:szCs w:val="36"/>
          <w:rtl/>
        </w:rPr>
        <w:t>–</w:t>
      </w:r>
      <w:r>
        <w:rPr>
          <w:rFonts w:cs="Traditional Arabic" w:hint="cs"/>
          <w:sz w:val="36"/>
          <w:szCs w:val="36"/>
          <w:rtl/>
        </w:rPr>
        <w:t xml:space="preserve">كما هو معلوم- أنها تقدر بعدد من الإبل، إلا أنه عند إعواز النعم، وكذلك بالنسبة لأهل القرى فإنه يتم تقدير البدل بتقويم ما وجب من النعم بالنقدين بحسب غلاء ورخص القدر الواجب من النعم، روى البيهقي في سننه بسنده عن الزهري قال: كانت الدية على عهد رسول الله </w:t>
      </w:r>
      <w:r>
        <w:rPr>
          <w:rFonts w:cs="Traditional Arabic"/>
          <w:sz w:val="36"/>
          <w:szCs w:val="36"/>
          <w:rtl/>
        </w:rPr>
        <w:t>–</w:t>
      </w:r>
      <w:r>
        <w:rPr>
          <w:rFonts w:cs="Traditional Arabic" w:hint="cs"/>
          <w:sz w:val="36"/>
          <w:szCs w:val="36"/>
          <w:rtl/>
        </w:rPr>
        <w:t xml:space="preserve">صلى الله عليه وسلم- مائة بعير لكل </w:t>
      </w:r>
      <w:r w:rsidR="007935B1">
        <w:rPr>
          <w:rFonts w:cs="Traditional Arabic" w:hint="cs"/>
          <w:sz w:val="36"/>
          <w:szCs w:val="36"/>
          <w:rtl/>
        </w:rPr>
        <w:t>بعير</w:t>
      </w:r>
      <w:r>
        <w:rPr>
          <w:rFonts w:cs="Traditional Arabic" w:hint="cs"/>
          <w:sz w:val="36"/>
          <w:szCs w:val="36"/>
          <w:rtl/>
        </w:rPr>
        <w:t xml:space="preserve"> أوقية، فذلك أربعة آلاف، فلما كان عمر </w:t>
      </w:r>
      <w:r>
        <w:rPr>
          <w:rFonts w:cs="Traditional Arabic"/>
          <w:sz w:val="36"/>
          <w:szCs w:val="36"/>
          <w:rtl/>
        </w:rPr>
        <w:t>–</w:t>
      </w:r>
      <w:r>
        <w:rPr>
          <w:rFonts w:cs="Traditional Arabic" w:hint="cs"/>
          <w:sz w:val="36"/>
          <w:szCs w:val="36"/>
          <w:rtl/>
        </w:rPr>
        <w:t>رضي الله عنه- غلت الإبل، ورخصت الورق</w:t>
      </w:r>
      <w:r w:rsidR="007935B1">
        <w:rPr>
          <w:rFonts w:cs="Traditional Arabic" w:hint="cs"/>
          <w:sz w:val="36"/>
          <w:szCs w:val="36"/>
          <w:rtl/>
        </w:rPr>
        <w:t xml:space="preserve"> (الفضة)</w:t>
      </w:r>
      <w:r>
        <w:rPr>
          <w:rFonts w:cs="Traditional Arabic" w:hint="cs"/>
          <w:sz w:val="36"/>
          <w:szCs w:val="36"/>
          <w:rtl/>
        </w:rPr>
        <w:t xml:space="preserve">، فجعلها عمر أوقيتين أوقيتين فذلك ثمانية آلاف درهم، ثم لم تزل الإبل تغلو ويرخص الورق، حتى جعلها عمر </w:t>
      </w:r>
      <w:r>
        <w:rPr>
          <w:rFonts w:cs="Traditional Arabic"/>
          <w:sz w:val="36"/>
          <w:szCs w:val="36"/>
          <w:rtl/>
        </w:rPr>
        <w:t>–</w:t>
      </w:r>
      <w:r>
        <w:rPr>
          <w:rFonts w:cs="Traditional Arabic" w:hint="cs"/>
          <w:sz w:val="36"/>
          <w:szCs w:val="36"/>
          <w:rtl/>
        </w:rPr>
        <w:t>رضي الله عنه- اثني عشر ألفا من الورق، أو ألف دينار، ومن البقر مائتي بقرة، ومن الشاة ألفي شاة".</w:t>
      </w:r>
    </w:p>
    <w:p w:rsidR="00222BCA" w:rsidRDefault="00222BCA" w:rsidP="00F218FA">
      <w:pPr>
        <w:spacing w:after="0" w:line="480" w:lineRule="exact"/>
        <w:ind w:firstLine="720"/>
        <w:jc w:val="both"/>
        <w:rPr>
          <w:rFonts w:cs="Traditional Arabic"/>
          <w:sz w:val="36"/>
          <w:szCs w:val="36"/>
          <w:rtl/>
        </w:rPr>
      </w:pPr>
      <w:r>
        <w:rPr>
          <w:rFonts w:cs="Traditional Arabic" w:hint="cs"/>
          <w:sz w:val="36"/>
          <w:szCs w:val="36"/>
          <w:rtl/>
        </w:rPr>
        <w:t xml:space="preserve">كما ينقل البيهقي عن ابن شهاب قوله: "وقوم عمر بن الخطاب </w:t>
      </w:r>
      <w:r>
        <w:rPr>
          <w:rFonts w:cs="Traditional Arabic"/>
          <w:sz w:val="36"/>
          <w:szCs w:val="36"/>
          <w:rtl/>
        </w:rPr>
        <w:t>–</w:t>
      </w:r>
      <w:r>
        <w:rPr>
          <w:rFonts w:cs="Traditional Arabic" w:hint="cs"/>
          <w:sz w:val="36"/>
          <w:szCs w:val="36"/>
          <w:rtl/>
        </w:rPr>
        <w:t xml:space="preserve">رضي الله عنه- الدية في الذهب </w:t>
      </w:r>
      <w:r w:rsidR="002F7509">
        <w:rPr>
          <w:rFonts w:cs="Traditional Arabic" w:hint="cs"/>
          <w:sz w:val="36"/>
          <w:szCs w:val="36"/>
          <w:rtl/>
        </w:rPr>
        <w:t>ألف</w:t>
      </w:r>
      <w:r>
        <w:rPr>
          <w:rFonts w:cs="Traditional Arabic" w:hint="cs"/>
          <w:sz w:val="36"/>
          <w:szCs w:val="36"/>
          <w:rtl/>
        </w:rPr>
        <w:t xml:space="preserve"> دينار، وأقرها عنه الأئمة بعد عمر على ذلك، الذهب والورق على أهل القرى، وعلى أهل الإبل مائة من الإبل. وينقل البيهقي كذلك عن الشافعي قوله: الدية لا تقوم إلا بالدنانير والدراهم، كما لا يقوم غيرها إلا بها" </w:t>
      </w:r>
      <w:r w:rsidRPr="00222BCA">
        <w:rPr>
          <w:rFonts w:cs="Traditional Arabic" w:hint="cs"/>
          <w:sz w:val="36"/>
          <w:szCs w:val="36"/>
          <w:vertAlign w:val="superscript"/>
          <w:rtl/>
        </w:rPr>
        <w:t>(</w:t>
      </w:r>
      <w:r w:rsidRPr="00222BCA">
        <w:rPr>
          <w:rStyle w:val="a4"/>
          <w:rFonts w:cs="Traditional Arabic"/>
          <w:sz w:val="36"/>
          <w:szCs w:val="36"/>
          <w:rtl/>
        </w:rPr>
        <w:footnoteReference w:id="79"/>
      </w:r>
      <w:r w:rsidRPr="00222BCA">
        <w:rPr>
          <w:rFonts w:cs="Traditional Arabic" w:hint="cs"/>
          <w:sz w:val="36"/>
          <w:szCs w:val="36"/>
          <w:vertAlign w:val="superscript"/>
          <w:rtl/>
        </w:rPr>
        <w:t>)</w:t>
      </w:r>
      <w:r>
        <w:rPr>
          <w:rFonts w:cs="Traditional Arabic" w:hint="cs"/>
          <w:sz w:val="36"/>
          <w:szCs w:val="36"/>
          <w:rtl/>
        </w:rPr>
        <w:t>.</w:t>
      </w:r>
    </w:p>
    <w:p w:rsidR="00222BCA" w:rsidRDefault="002F7509" w:rsidP="00F218FA">
      <w:pPr>
        <w:spacing w:after="0" w:line="480" w:lineRule="exact"/>
        <w:ind w:firstLine="720"/>
        <w:jc w:val="both"/>
        <w:rPr>
          <w:rFonts w:cs="Traditional Arabic"/>
          <w:sz w:val="36"/>
          <w:szCs w:val="36"/>
          <w:rtl/>
        </w:rPr>
      </w:pPr>
      <w:r>
        <w:rPr>
          <w:rFonts w:cs="Traditional Arabic" w:hint="cs"/>
          <w:sz w:val="36"/>
          <w:szCs w:val="36"/>
          <w:rtl/>
        </w:rPr>
        <w:lastRenderedPageBreak/>
        <w:t xml:space="preserve">وأما بالنسبة لاتخاذهما معيارا لتقدير نصاب القطع في السرقة، فقد روى البيهقي بطرق متعددة في باب ما يجب فيه القطع من كتاب السرقة بسنده عن أم المؤمنين عائشة </w:t>
      </w:r>
      <w:r>
        <w:rPr>
          <w:rFonts w:cs="Traditional Arabic"/>
          <w:sz w:val="36"/>
          <w:szCs w:val="36"/>
          <w:rtl/>
        </w:rPr>
        <w:t>–</w:t>
      </w:r>
      <w:r>
        <w:rPr>
          <w:rFonts w:cs="Traditional Arabic" w:hint="cs"/>
          <w:sz w:val="36"/>
          <w:szCs w:val="36"/>
          <w:rtl/>
        </w:rPr>
        <w:t xml:space="preserve">رضي الله عنها- قالت: قال رسول الله </w:t>
      </w:r>
      <w:r>
        <w:rPr>
          <w:rFonts w:cs="Traditional Arabic"/>
          <w:sz w:val="36"/>
          <w:szCs w:val="36"/>
          <w:rtl/>
        </w:rPr>
        <w:t>–</w:t>
      </w:r>
      <w:r>
        <w:rPr>
          <w:rFonts w:cs="Traditional Arabic" w:hint="cs"/>
          <w:sz w:val="36"/>
          <w:szCs w:val="36"/>
          <w:rtl/>
        </w:rPr>
        <w:t xml:space="preserve">صلى الله عليه وسلم-: "تقطع اليد في ربع دينار فصاعدا"، كما روى البيهقي كذلك بسنده من طريق نافع عن ابن عمر: "أن رسول الله </w:t>
      </w:r>
      <w:r>
        <w:rPr>
          <w:rFonts w:cs="Traditional Arabic"/>
          <w:sz w:val="36"/>
          <w:szCs w:val="36"/>
          <w:rtl/>
        </w:rPr>
        <w:t>–</w:t>
      </w:r>
      <w:r>
        <w:rPr>
          <w:rFonts w:cs="Traditional Arabic" w:hint="cs"/>
          <w:sz w:val="36"/>
          <w:szCs w:val="36"/>
          <w:rtl/>
        </w:rPr>
        <w:t xml:space="preserve">صلى الله عليه وسلم- قطع سارقا في مجن قيمته ثلاثة دراهم" </w:t>
      </w:r>
      <w:r w:rsidRPr="002F7509">
        <w:rPr>
          <w:rFonts w:cs="Traditional Arabic" w:hint="cs"/>
          <w:sz w:val="36"/>
          <w:szCs w:val="36"/>
          <w:vertAlign w:val="superscript"/>
          <w:rtl/>
        </w:rPr>
        <w:t>(</w:t>
      </w:r>
      <w:r w:rsidRPr="002F7509">
        <w:rPr>
          <w:rStyle w:val="a4"/>
          <w:rFonts w:cs="Traditional Arabic"/>
          <w:sz w:val="36"/>
          <w:szCs w:val="36"/>
          <w:rtl/>
        </w:rPr>
        <w:footnoteReference w:id="80"/>
      </w:r>
      <w:r w:rsidRPr="002F7509">
        <w:rPr>
          <w:rFonts w:cs="Traditional Arabic" w:hint="cs"/>
          <w:sz w:val="36"/>
          <w:szCs w:val="36"/>
          <w:vertAlign w:val="superscript"/>
          <w:rtl/>
        </w:rPr>
        <w:t>)</w:t>
      </w:r>
      <w:r>
        <w:rPr>
          <w:rFonts w:cs="Traditional Arabic" w:hint="cs"/>
          <w:sz w:val="36"/>
          <w:szCs w:val="36"/>
          <w:rtl/>
        </w:rPr>
        <w:t>.</w:t>
      </w:r>
    </w:p>
    <w:p w:rsidR="007935B1" w:rsidRPr="007935B1" w:rsidRDefault="007935B1" w:rsidP="007935B1">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اختصاص المعدنين الثمينين بأحكام الصرف:</w:t>
      </w:r>
    </w:p>
    <w:p w:rsidR="002F7509" w:rsidRDefault="002F7509" w:rsidP="007935B1">
      <w:pPr>
        <w:spacing w:after="0" w:line="480" w:lineRule="exact"/>
        <w:ind w:firstLine="720"/>
        <w:jc w:val="both"/>
        <w:rPr>
          <w:rFonts w:cs="Traditional Arabic"/>
          <w:sz w:val="36"/>
          <w:szCs w:val="36"/>
          <w:rtl/>
        </w:rPr>
      </w:pPr>
      <w:r>
        <w:rPr>
          <w:rFonts w:cs="Traditional Arabic" w:hint="cs"/>
          <w:sz w:val="36"/>
          <w:szCs w:val="36"/>
          <w:rtl/>
        </w:rPr>
        <w:t>وأما اختصاص النقدين المضروبين من الذهب والفضة بأحكام الصرف فإن ذلك واضح من وجوه:</w:t>
      </w:r>
    </w:p>
    <w:p w:rsidR="002F7509" w:rsidRDefault="002F7509" w:rsidP="009864A5">
      <w:pPr>
        <w:spacing w:after="0" w:line="480" w:lineRule="exact"/>
        <w:ind w:firstLine="720"/>
        <w:jc w:val="both"/>
        <w:rPr>
          <w:rFonts w:cs="Traditional Arabic"/>
          <w:sz w:val="36"/>
          <w:szCs w:val="36"/>
          <w:rtl/>
        </w:rPr>
      </w:pPr>
      <w:r>
        <w:rPr>
          <w:rFonts w:cs="Traditional Arabic" w:hint="cs"/>
          <w:sz w:val="36"/>
          <w:szCs w:val="36"/>
          <w:rtl/>
        </w:rPr>
        <w:t xml:space="preserve">أولها: من تسمية هذا النوع من البيع (وهو </w:t>
      </w:r>
      <w:r w:rsidR="009864A5">
        <w:rPr>
          <w:rFonts w:cs="Traditional Arabic" w:hint="cs"/>
          <w:sz w:val="36"/>
          <w:szCs w:val="36"/>
          <w:rtl/>
        </w:rPr>
        <w:t>بيع الذهب والفضة بجنسهما أو ببعضهما أي بيع الذهب بالذهب والفضة بالفضة، أو بيع الذهب بالفضة والفضة بالذهب) بهذا الاسم، حيث اختص هذا النوع من البيوع دون غيره من سائر أنواعها باسم الصرف. يقول الإمام علاء الدين السمرقندي: "الصرف اسم لبيع الذهب والفضة، والتبر والمضروب والمصوغ في ذلك</w:t>
      </w:r>
      <w:r w:rsidR="00432AC0">
        <w:rPr>
          <w:rFonts w:cs="Traditional Arabic" w:hint="cs"/>
          <w:sz w:val="36"/>
          <w:szCs w:val="36"/>
          <w:rtl/>
        </w:rPr>
        <w:t xml:space="preserve"> سواء</w:t>
      </w:r>
      <w:r w:rsidR="009864A5">
        <w:rPr>
          <w:rFonts w:cs="Traditional Arabic" w:hint="cs"/>
          <w:sz w:val="36"/>
          <w:szCs w:val="36"/>
          <w:rtl/>
        </w:rPr>
        <w:t xml:space="preserve">" </w:t>
      </w:r>
      <w:r w:rsidR="009864A5" w:rsidRPr="009864A5">
        <w:rPr>
          <w:rFonts w:cs="Traditional Arabic" w:hint="cs"/>
          <w:sz w:val="36"/>
          <w:szCs w:val="36"/>
          <w:vertAlign w:val="superscript"/>
          <w:rtl/>
        </w:rPr>
        <w:t>(</w:t>
      </w:r>
      <w:r w:rsidR="009864A5" w:rsidRPr="009864A5">
        <w:rPr>
          <w:rStyle w:val="a4"/>
          <w:rFonts w:cs="Traditional Arabic"/>
          <w:sz w:val="36"/>
          <w:szCs w:val="36"/>
          <w:rtl/>
        </w:rPr>
        <w:footnoteReference w:id="81"/>
      </w:r>
      <w:r w:rsidR="009864A5" w:rsidRPr="009864A5">
        <w:rPr>
          <w:rFonts w:cs="Traditional Arabic" w:hint="cs"/>
          <w:sz w:val="36"/>
          <w:szCs w:val="36"/>
          <w:vertAlign w:val="superscript"/>
          <w:rtl/>
        </w:rPr>
        <w:t>)</w:t>
      </w:r>
      <w:r w:rsidR="009864A5">
        <w:rPr>
          <w:rFonts w:cs="Traditional Arabic" w:hint="cs"/>
          <w:sz w:val="36"/>
          <w:szCs w:val="36"/>
          <w:rtl/>
        </w:rPr>
        <w:t xml:space="preserve">. ويقول الإمام الكمال بن الهمام: "وعقد الصرف ما وقع على جنس الأثمان ذهبا وفضة بجنسه أو بغير جنسه" </w:t>
      </w:r>
      <w:r w:rsidR="009864A5" w:rsidRPr="009864A5">
        <w:rPr>
          <w:rFonts w:cs="Traditional Arabic" w:hint="cs"/>
          <w:sz w:val="36"/>
          <w:szCs w:val="36"/>
          <w:vertAlign w:val="superscript"/>
          <w:rtl/>
        </w:rPr>
        <w:t>(</w:t>
      </w:r>
      <w:r w:rsidR="009864A5" w:rsidRPr="009864A5">
        <w:rPr>
          <w:rStyle w:val="a4"/>
          <w:rFonts w:cs="Traditional Arabic"/>
          <w:sz w:val="36"/>
          <w:szCs w:val="36"/>
          <w:rtl/>
        </w:rPr>
        <w:footnoteReference w:id="82"/>
      </w:r>
      <w:r w:rsidR="009864A5" w:rsidRPr="009864A5">
        <w:rPr>
          <w:rFonts w:cs="Traditional Arabic" w:hint="cs"/>
          <w:sz w:val="36"/>
          <w:szCs w:val="36"/>
          <w:vertAlign w:val="superscript"/>
          <w:rtl/>
        </w:rPr>
        <w:t>)</w:t>
      </w:r>
      <w:r w:rsidR="009864A5">
        <w:rPr>
          <w:rFonts w:cs="Traditional Arabic" w:hint="cs"/>
          <w:sz w:val="36"/>
          <w:szCs w:val="36"/>
          <w:rtl/>
        </w:rPr>
        <w:t>.</w:t>
      </w:r>
    </w:p>
    <w:p w:rsidR="009864A5" w:rsidRDefault="00D41810" w:rsidP="009864A5">
      <w:pPr>
        <w:spacing w:after="0" w:line="480" w:lineRule="exact"/>
        <w:ind w:firstLine="720"/>
        <w:jc w:val="both"/>
        <w:rPr>
          <w:rFonts w:cs="Traditional Arabic"/>
          <w:sz w:val="36"/>
          <w:szCs w:val="36"/>
          <w:rtl/>
        </w:rPr>
      </w:pPr>
      <w:r>
        <w:rPr>
          <w:rFonts w:cs="Traditional Arabic" w:hint="cs"/>
          <w:sz w:val="36"/>
          <w:szCs w:val="36"/>
          <w:rtl/>
        </w:rPr>
        <w:lastRenderedPageBreak/>
        <w:t>وثانيها: إذا كانت بعض أحكام الصرف على نحو ما تقدم تجري في غيرهما من أنواع المال سواء المحصورة في الأصناف الأربعة المتبقية من الحديث الشريف المتقدم وهي: البر والشعير والتمر والملح أو بعد القياس عليها، على الخلاف الجاري بين فقهاء الشريعة في ذلك، باعتبار أن أصناف المال الواردة في الحديث الشريف أدوات تبادل كما هو ظاهره، أي باعتبار أنها تؤدي إحدى وظائف النقود. فإن أحدا من الفقهاء لم يطلق على عملية بيع هذه الأصناف بجنسها أو ببعضها اسم  الصرف ولم يخلع واحد منهم على شيء من هذه الأموال اسم العملة أو النقد، ومن ثم فإننا لا تخالف الواقع إذا قلنا: بأن الشارع الإسلامي الحنيف قد ربط أحكام الصرف بالذهب والفضة بوصفهما نقدين وأثمانا بأصل الخلقة وعملة للتداول.</w:t>
      </w:r>
    </w:p>
    <w:p w:rsidR="00432AC0" w:rsidRPr="00432AC0" w:rsidRDefault="00432AC0" w:rsidP="009864A5">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امتناع ربا الفضل في الفلوس الرائجة:</w:t>
      </w:r>
    </w:p>
    <w:p w:rsidR="00D41810" w:rsidRDefault="00D41810" w:rsidP="009864A5">
      <w:pPr>
        <w:spacing w:after="0" w:line="480" w:lineRule="exact"/>
        <w:ind w:firstLine="720"/>
        <w:jc w:val="both"/>
        <w:rPr>
          <w:rFonts w:cs="Traditional Arabic"/>
          <w:sz w:val="36"/>
          <w:szCs w:val="36"/>
          <w:rtl/>
        </w:rPr>
      </w:pPr>
      <w:r>
        <w:rPr>
          <w:rFonts w:cs="Traditional Arabic" w:hint="cs"/>
          <w:sz w:val="36"/>
          <w:szCs w:val="36"/>
          <w:rtl/>
        </w:rPr>
        <w:t xml:space="preserve">وثالثها: أن بيع أنواع العملات الأخرى المضروبة من غير الذهب والفضة كالفلوس النحاسية والنقود الورقية لا يطلق عليه كثير من الفقهاء اسم الصرف ولا يجري عليه أحكامه، سواء بيعت بجنسها أو في مقابل أحد النقدين. يقول الإمام جلال الدين المحلي: "ولا ربا في الفلوس الرائجة في الأصح، فيجوز بيع بعضها ببعض متفاضلا وإلى أجل" </w:t>
      </w:r>
      <w:r w:rsidRPr="00D41810">
        <w:rPr>
          <w:rFonts w:cs="Traditional Arabic" w:hint="cs"/>
          <w:sz w:val="36"/>
          <w:szCs w:val="36"/>
          <w:vertAlign w:val="superscript"/>
          <w:rtl/>
        </w:rPr>
        <w:t>(</w:t>
      </w:r>
      <w:r w:rsidRPr="00D41810">
        <w:rPr>
          <w:rStyle w:val="a4"/>
          <w:rFonts w:cs="Traditional Arabic"/>
          <w:sz w:val="36"/>
          <w:szCs w:val="36"/>
          <w:rtl/>
        </w:rPr>
        <w:footnoteReference w:id="83"/>
      </w:r>
      <w:r w:rsidRPr="00D41810">
        <w:rPr>
          <w:rFonts w:cs="Traditional Arabic" w:hint="cs"/>
          <w:sz w:val="36"/>
          <w:szCs w:val="36"/>
          <w:vertAlign w:val="superscript"/>
          <w:rtl/>
        </w:rPr>
        <w:t>)</w:t>
      </w:r>
      <w:r>
        <w:rPr>
          <w:rFonts w:cs="Traditional Arabic" w:hint="cs"/>
          <w:sz w:val="36"/>
          <w:szCs w:val="36"/>
          <w:rtl/>
        </w:rPr>
        <w:t>، ومقصوده من الربا هنا: هو ربا البيوع أي الصرف، وليس ربا الجاهلية، فإن الربا يجري فيها حتى مع اعتبارهما عروضا.</w:t>
      </w:r>
    </w:p>
    <w:p w:rsidR="00D41810" w:rsidRDefault="00D41810" w:rsidP="00D41810">
      <w:pPr>
        <w:spacing w:after="0" w:line="480" w:lineRule="exact"/>
        <w:ind w:firstLine="720"/>
        <w:jc w:val="both"/>
        <w:rPr>
          <w:rFonts w:cs="Traditional Arabic"/>
          <w:sz w:val="36"/>
          <w:szCs w:val="36"/>
          <w:rtl/>
        </w:rPr>
      </w:pPr>
      <w:r>
        <w:rPr>
          <w:rFonts w:cs="Traditional Arabic" w:hint="cs"/>
          <w:sz w:val="36"/>
          <w:szCs w:val="36"/>
          <w:rtl/>
        </w:rPr>
        <w:lastRenderedPageBreak/>
        <w:t xml:space="preserve">وينقل ابن عابدين في حاشيته في واحد من تنبيهاته: "سئل الحانوتي عن بيع الذهب بالفلوس نسيئة؟ فأجاب: بأنه يجوز إذا قبض أحد البدلين، لما في البزازية لو اشترى مائة فلس بدرهم يكفي التقابض من أحد الجانبين، قال: ومثله ما لو باع فضة أو ذهبا بفلوس كما في البحر عن المحيط </w:t>
      </w:r>
      <w:r w:rsidRPr="00D41810">
        <w:rPr>
          <w:rFonts w:cs="Traditional Arabic" w:hint="cs"/>
          <w:sz w:val="36"/>
          <w:szCs w:val="36"/>
          <w:vertAlign w:val="superscript"/>
          <w:rtl/>
        </w:rPr>
        <w:t>(</w:t>
      </w:r>
      <w:r w:rsidRPr="00D41810">
        <w:rPr>
          <w:rStyle w:val="a4"/>
          <w:rFonts w:cs="Traditional Arabic"/>
          <w:sz w:val="36"/>
          <w:szCs w:val="36"/>
          <w:rtl/>
        </w:rPr>
        <w:footnoteReference w:id="84"/>
      </w:r>
      <w:r w:rsidRPr="00D41810">
        <w:rPr>
          <w:rFonts w:cs="Traditional Arabic" w:hint="cs"/>
          <w:sz w:val="36"/>
          <w:szCs w:val="36"/>
          <w:vertAlign w:val="superscript"/>
          <w:rtl/>
        </w:rPr>
        <w:t>)</w:t>
      </w:r>
      <w:r>
        <w:rPr>
          <w:rFonts w:cs="Traditional Arabic" w:hint="cs"/>
          <w:sz w:val="36"/>
          <w:szCs w:val="36"/>
          <w:rtl/>
        </w:rPr>
        <w:t>.</w:t>
      </w:r>
    </w:p>
    <w:p w:rsidR="00D41810" w:rsidRDefault="00D41810" w:rsidP="00D41810">
      <w:pPr>
        <w:spacing w:after="0" w:line="480" w:lineRule="exact"/>
        <w:ind w:firstLine="720"/>
        <w:jc w:val="both"/>
        <w:rPr>
          <w:rFonts w:cs="Traditional Arabic"/>
          <w:sz w:val="36"/>
          <w:szCs w:val="36"/>
          <w:rtl/>
        </w:rPr>
      </w:pPr>
      <w:r>
        <w:rPr>
          <w:rFonts w:cs="Traditional Arabic" w:hint="cs"/>
          <w:sz w:val="36"/>
          <w:szCs w:val="36"/>
          <w:rtl/>
        </w:rPr>
        <w:t xml:space="preserve">ويقول الإمام محمد بن يوسف أطفيش: "والذي عندي أن سكة غير الذهب والفضة لا تكون ربا مع الذهب أو الفضة، ولا صرفا، بل مطلق بيع لاختلاف الجنس" </w:t>
      </w:r>
      <w:r w:rsidRPr="00D41810">
        <w:rPr>
          <w:rFonts w:cs="Traditional Arabic" w:hint="cs"/>
          <w:sz w:val="36"/>
          <w:szCs w:val="36"/>
          <w:vertAlign w:val="superscript"/>
          <w:rtl/>
        </w:rPr>
        <w:t>(</w:t>
      </w:r>
      <w:r w:rsidRPr="00D41810">
        <w:rPr>
          <w:rStyle w:val="a4"/>
          <w:rFonts w:cs="Traditional Arabic"/>
          <w:sz w:val="36"/>
          <w:szCs w:val="36"/>
          <w:rtl/>
        </w:rPr>
        <w:footnoteReference w:id="85"/>
      </w:r>
      <w:r w:rsidRPr="00D41810">
        <w:rPr>
          <w:rFonts w:cs="Traditional Arabic" w:hint="cs"/>
          <w:sz w:val="36"/>
          <w:szCs w:val="36"/>
          <w:vertAlign w:val="superscript"/>
          <w:rtl/>
        </w:rPr>
        <w:t>)</w:t>
      </w:r>
      <w:r>
        <w:rPr>
          <w:rFonts w:cs="Traditional Arabic" w:hint="cs"/>
          <w:sz w:val="36"/>
          <w:szCs w:val="36"/>
          <w:rtl/>
        </w:rPr>
        <w:t>.</w:t>
      </w:r>
    </w:p>
    <w:p w:rsidR="00432AC0" w:rsidRPr="00432AC0" w:rsidRDefault="00432AC0" w:rsidP="00D41810">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رأي شيخ الإسلام ابن تيمية في ربا الفضل في الفلوس النحاسية:</w:t>
      </w:r>
    </w:p>
    <w:p w:rsidR="00D41810" w:rsidRDefault="00D41810" w:rsidP="00D41810">
      <w:pPr>
        <w:spacing w:after="0" w:line="480" w:lineRule="exact"/>
        <w:ind w:firstLine="720"/>
        <w:jc w:val="both"/>
        <w:rPr>
          <w:rFonts w:cs="Traditional Arabic"/>
          <w:sz w:val="36"/>
          <w:szCs w:val="36"/>
          <w:rtl/>
        </w:rPr>
      </w:pPr>
      <w:r>
        <w:rPr>
          <w:rFonts w:cs="Traditional Arabic" w:hint="cs"/>
          <w:sz w:val="36"/>
          <w:szCs w:val="36"/>
          <w:rtl/>
        </w:rPr>
        <w:t>وشيخ الإسلام ابن تيمية سئل عن الفلوس، وبيع بعضها ببعض متفاضلا، وصرفها بالدراهم من غير تقابض في الحال، ودافع الدرهم يأخذ ببعضه فلوسا وببعضه قطعة من فضة فأجاب: "إذا دفع الدرهم فقال: اعطني بنصفه فضة،</w:t>
      </w:r>
      <w:r w:rsidR="00924736">
        <w:rPr>
          <w:rFonts w:cs="Traditional Arabic" w:hint="cs"/>
          <w:sz w:val="36"/>
          <w:szCs w:val="36"/>
          <w:rtl/>
        </w:rPr>
        <w:t xml:space="preserve"> وبنصفه فلوسا، وكذلك لو قال: اعطني بوزن هذه الدراهم الثقيلة أنصافا أو دراهم خفافا، فإنه يجوز، سواء كانت مغشوشة أو خالصة، ومن الفقهاء من يكره ذلك، ويجعله من باب مد عجوة، لكونه باع فضة ونحاسا بفضة ونحاس، وكذلك صرف الفلوس بالدراهم المغشوشة، يقول من يكرهه: إنه بيع فضة ونحاس بنحاس، والصحيح الذي عليه الجمهور: أن هذا كله جائز. ويقول في موطن آخر.</w:t>
      </w:r>
    </w:p>
    <w:p w:rsidR="00924736" w:rsidRDefault="00924736" w:rsidP="00D41810">
      <w:pPr>
        <w:spacing w:after="0" w:line="480" w:lineRule="exact"/>
        <w:ind w:firstLine="720"/>
        <w:jc w:val="both"/>
        <w:rPr>
          <w:rFonts w:cs="Traditional Arabic"/>
          <w:sz w:val="36"/>
          <w:szCs w:val="36"/>
          <w:rtl/>
        </w:rPr>
      </w:pPr>
      <w:r>
        <w:rPr>
          <w:rFonts w:cs="Traditional Arabic" w:hint="cs"/>
          <w:sz w:val="36"/>
          <w:szCs w:val="36"/>
          <w:rtl/>
        </w:rPr>
        <w:lastRenderedPageBreak/>
        <w:t xml:space="preserve">فصل: وأما </w:t>
      </w:r>
      <w:r w:rsidR="00691AC9">
        <w:rPr>
          <w:rFonts w:cs="Traditional Arabic" w:hint="cs"/>
          <w:sz w:val="36"/>
          <w:szCs w:val="36"/>
          <w:rtl/>
        </w:rPr>
        <w:t>بيع الفضة بالفلوس النافقة هل يشترط فيها الحلول والتقابض كصرف الدراهم بالدنانير؟ فيه قولان هما روايتان عن أحمد:</w:t>
      </w:r>
    </w:p>
    <w:p w:rsidR="00691AC9" w:rsidRDefault="00691AC9" w:rsidP="00D41810">
      <w:pPr>
        <w:spacing w:after="0" w:line="480" w:lineRule="exact"/>
        <w:ind w:firstLine="720"/>
        <w:jc w:val="both"/>
        <w:rPr>
          <w:rFonts w:cs="Traditional Arabic"/>
          <w:sz w:val="36"/>
          <w:szCs w:val="36"/>
          <w:rtl/>
        </w:rPr>
      </w:pPr>
      <w:r>
        <w:rPr>
          <w:rFonts w:cs="Traditional Arabic" w:hint="cs"/>
          <w:sz w:val="36"/>
          <w:szCs w:val="36"/>
          <w:rtl/>
        </w:rPr>
        <w:t>إحداهما: لابد من الحلول والتقابض، فإن هذا من جنس الصرف، فإن الفلوس النافقة تشبه الأثمان، فيكون بيعها بجنس الأثمان صرفا.</w:t>
      </w:r>
    </w:p>
    <w:p w:rsidR="00691AC9" w:rsidRDefault="00691AC9" w:rsidP="00691AC9">
      <w:pPr>
        <w:spacing w:after="0" w:line="480" w:lineRule="exact"/>
        <w:ind w:firstLine="720"/>
        <w:jc w:val="both"/>
        <w:rPr>
          <w:rFonts w:cs="Traditional Arabic"/>
          <w:sz w:val="36"/>
          <w:szCs w:val="36"/>
          <w:rtl/>
        </w:rPr>
      </w:pPr>
      <w:r>
        <w:rPr>
          <w:rFonts w:cs="Traditional Arabic" w:hint="cs"/>
          <w:sz w:val="36"/>
          <w:szCs w:val="36"/>
          <w:rtl/>
        </w:rPr>
        <w:t>والثانية: لا يشترط الحلول والتقابض، فإن ذلك معتبر في جنس الذهب والفضة، سواء كان ثمنا أو كان صرفا أو كان مكسورا، بخلاف الفلوس، لأن الفلوس هي في الأصل من باب العروض والثمنية عارضة لها، وأيضا هذا مبني على الأصل الآخر، وهو أن بيع  النحاس متفاضلا هل يجوز؟ على قولين معروفين فيه، وفي سائر الموزونات كالحديد بالحديد والرصاص بالرصاص .. إلخ.</w:t>
      </w:r>
    </w:p>
    <w:p w:rsidR="00691AC9" w:rsidRDefault="00691AC9" w:rsidP="00691AC9">
      <w:pPr>
        <w:spacing w:after="0" w:line="480" w:lineRule="exact"/>
        <w:ind w:firstLine="720"/>
        <w:jc w:val="both"/>
        <w:rPr>
          <w:rFonts w:cs="Traditional Arabic"/>
          <w:sz w:val="36"/>
          <w:szCs w:val="36"/>
          <w:rtl/>
        </w:rPr>
      </w:pPr>
      <w:r>
        <w:rPr>
          <w:rFonts w:cs="Traditional Arabic" w:hint="cs"/>
          <w:sz w:val="36"/>
          <w:szCs w:val="36"/>
          <w:rtl/>
        </w:rPr>
        <w:t>أحدهما: لا يجوز بيع الجنس بجنسه متفاضلا، وهو مذهب أبي حنيفة وأصحابه وأحمد في أشهر الروايتين عنه.</w:t>
      </w:r>
    </w:p>
    <w:p w:rsidR="00691AC9" w:rsidRDefault="00691AC9" w:rsidP="00691AC9">
      <w:pPr>
        <w:spacing w:after="0" w:line="480" w:lineRule="exact"/>
        <w:ind w:firstLine="720"/>
        <w:jc w:val="both"/>
        <w:rPr>
          <w:rFonts w:cs="Traditional Arabic"/>
          <w:sz w:val="36"/>
          <w:szCs w:val="36"/>
          <w:rtl/>
        </w:rPr>
      </w:pPr>
      <w:r>
        <w:rPr>
          <w:rFonts w:cs="Traditional Arabic" w:hint="cs"/>
          <w:sz w:val="36"/>
          <w:szCs w:val="36"/>
          <w:rtl/>
        </w:rPr>
        <w:t xml:space="preserve">والثانية: أن ذلك جائز، وهو مذهب مالك والشافعي وأحمد في الرواية الأخرى اختارها طائفة من أصحابه. وعلى هذا: فالفلوس يجري فيها الربا عند من يقول: إن معمول النحاس يجري فيه، ومن اعتبر قصد الوزن، لم يجر الربا فيها عنده، لأنه لا يقصد وزنها في العادة، وإنما تنفق عددا ... لكن من قال هي أثمان: فهل يجري فيها الربا من هذه الجهة؟ على وجهين لهم وكذلك فيها وجهان في وجوب الزكاة فيها وفي إخراجها عن الزكاة، وغير ذلك، والوجهان في مذهب أحمد وغيره </w:t>
      </w:r>
      <w:r w:rsidRPr="00691AC9">
        <w:rPr>
          <w:rFonts w:cs="Traditional Arabic" w:hint="cs"/>
          <w:sz w:val="36"/>
          <w:szCs w:val="36"/>
          <w:vertAlign w:val="superscript"/>
          <w:rtl/>
        </w:rPr>
        <w:t>(</w:t>
      </w:r>
      <w:r w:rsidRPr="00691AC9">
        <w:rPr>
          <w:rStyle w:val="a4"/>
          <w:rFonts w:cs="Traditional Arabic"/>
          <w:sz w:val="36"/>
          <w:szCs w:val="36"/>
          <w:rtl/>
        </w:rPr>
        <w:footnoteReference w:id="86"/>
      </w:r>
      <w:r w:rsidRPr="00691AC9">
        <w:rPr>
          <w:rFonts w:cs="Traditional Arabic" w:hint="cs"/>
          <w:sz w:val="36"/>
          <w:szCs w:val="36"/>
          <w:vertAlign w:val="superscript"/>
          <w:rtl/>
        </w:rPr>
        <w:t>)</w:t>
      </w:r>
      <w:r>
        <w:rPr>
          <w:rFonts w:cs="Traditional Arabic" w:hint="cs"/>
          <w:sz w:val="36"/>
          <w:szCs w:val="36"/>
          <w:rtl/>
        </w:rPr>
        <w:t>.</w:t>
      </w:r>
    </w:p>
    <w:p w:rsidR="00691AC9" w:rsidRDefault="00691AC9" w:rsidP="00691AC9">
      <w:pPr>
        <w:spacing w:after="0" w:line="480" w:lineRule="exact"/>
        <w:ind w:firstLine="720"/>
        <w:jc w:val="both"/>
        <w:rPr>
          <w:rFonts w:cs="Traditional Arabic"/>
          <w:sz w:val="36"/>
          <w:szCs w:val="36"/>
          <w:rtl/>
        </w:rPr>
      </w:pPr>
      <w:r w:rsidRPr="00691AC9">
        <w:rPr>
          <w:rFonts w:cs="Traditional Arabic" w:hint="cs"/>
          <w:sz w:val="36"/>
          <w:szCs w:val="36"/>
          <w:u w:val="single"/>
          <w:rtl/>
        </w:rPr>
        <w:lastRenderedPageBreak/>
        <w:t>والخلاصة:</w:t>
      </w:r>
      <w:r>
        <w:rPr>
          <w:rFonts w:cs="Traditional Arabic" w:hint="cs"/>
          <w:sz w:val="36"/>
          <w:szCs w:val="36"/>
          <w:rtl/>
        </w:rPr>
        <w:t xml:space="preserve"> أن الشارع الإسلامي الحنيف بربطه للأحكام المتقدمة بالمعدنين الثمينين، إنما يقرر بذلك اتخاذه لهما وحدة قياس نقدية تقدر على أساسها أثمان المبيعات من سلع وخدمات  وجهود، وفي نفس الوقت، فإن الشارع الحنيف لم يمنع الأمة أن تتعامل بأي شيء تتراضى عليه كأداة للتبادل فقط، دون أن يرتب عليها أحكام النقدين المتقدمة، لأن هذه الأحكام ما ارتبطت بالذهب والفضة إلا لعينهما أي لكونهما ذهبا وفضة نقدا وعملة وأثمانا بأصل الخلقة للسلع والمنافع والجهد البشري، فالشارع الحنيف لم يعتبر </w:t>
      </w:r>
      <w:r>
        <w:rPr>
          <w:rFonts w:cs="Traditional Arabic"/>
          <w:sz w:val="36"/>
          <w:szCs w:val="36"/>
          <w:rtl/>
        </w:rPr>
        <w:t>–</w:t>
      </w:r>
      <w:r>
        <w:rPr>
          <w:rFonts w:cs="Traditional Arabic" w:hint="cs"/>
          <w:sz w:val="36"/>
          <w:szCs w:val="36"/>
          <w:rtl/>
        </w:rPr>
        <w:t>كما أسلفنا- من جميع أدوات التبادل المتقدمة (سواء المحصورة في التمر والبر والشعير والملح أو المقيس عليه</w:t>
      </w:r>
      <w:r w:rsidR="004E5722">
        <w:rPr>
          <w:rFonts w:cs="Traditional Arabic" w:hint="cs"/>
          <w:sz w:val="36"/>
          <w:szCs w:val="36"/>
          <w:rtl/>
        </w:rPr>
        <w:t>ا كل مطعوم ومتفكه به ومصلح أو كل مكيل وموزون، على الخلاف الجاري بين الفقهاء في أجناس الربويات) لم يعتبر الشارع من بين هذه الأدوات معيارا للقيمة ومخزنا للثروة وقاعدة للمدفوعات الآجلة سوى الذهب والفضة فقط، فهما كما يقول الفقهاء: أثمان بأصل الخلقة.</w:t>
      </w:r>
    </w:p>
    <w:p w:rsidR="00432AC0" w:rsidRPr="00432AC0" w:rsidRDefault="00432AC0" w:rsidP="00691AC9">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أدلة اتخاذ نقدي المعدنين الثمينين معيارا للقيمة ومخزنا للثروة:</w:t>
      </w:r>
    </w:p>
    <w:p w:rsidR="004E5722" w:rsidRDefault="004E5722" w:rsidP="00691AC9">
      <w:pPr>
        <w:spacing w:after="0" w:line="480" w:lineRule="exact"/>
        <w:ind w:firstLine="720"/>
        <w:jc w:val="both"/>
        <w:rPr>
          <w:rFonts w:cs="Traditional Arabic"/>
          <w:sz w:val="36"/>
          <w:szCs w:val="36"/>
          <w:rtl/>
        </w:rPr>
      </w:pPr>
      <w:r w:rsidRPr="003A4D96">
        <w:rPr>
          <w:rFonts w:cs="Traditional Arabic" w:hint="cs"/>
          <w:sz w:val="36"/>
          <w:szCs w:val="36"/>
          <w:u w:val="single"/>
          <w:rtl/>
        </w:rPr>
        <w:t>أما اتخاذهما معيارا للقيمة،</w:t>
      </w:r>
      <w:r>
        <w:rPr>
          <w:rFonts w:cs="Traditional Arabic" w:hint="cs"/>
          <w:sz w:val="36"/>
          <w:szCs w:val="36"/>
          <w:rtl/>
        </w:rPr>
        <w:t xml:space="preserve"> فذلك واضح من أحد وجوه الدلالة في حديث رسول الله </w:t>
      </w:r>
      <w:r>
        <w:rPr>
          <w:rFonts w:cs="Traditional Arabic"/>
          <w:sz w:val="36"/>
          <w:szCs w:val="36"/>
          <w:rtl/>
        </w:rPr>
        <w:t>–</w:t>
      </w:r>
      <w:r>
        <w:rPr>
          <w:rFonts w:cs="Traditional Arabic" w:hint="cs"/>
          <w:sz w:val="36"/>
          <w:szCs w:val="36"/>
          <w:rtl/>
        </w:rPr>
        <w:t>صلى الله عليه وسلم- من قوله لعامله: "بع التمر بالدراهم، ثم اشتر بالدراهم جنبيا" فالدرهم هنا هو المعيار الذي تقدر وتحدد على أساسه قيم جميع الأشياء.</w:t>
      </w:r>
    </w:p>
    <w:p w:rsidR="004E5722" w:rsidRDefault="004E5722" w:rsidP="00691AC9">
      <w:pPr>
        <w:spacing w:after="0" w:line="480" w:lineRule="exact"/>
        <w:ind w:firstLine="720"/>
        <w:jc w:val="both"/>
        <w:rPr>
          <w:rFonts w:cs="Traditional Arabic"/>
          <w:sz w:val="36"/>
          <w:szCs w:val="36"/>
          <w:rtl/>
        </w:rPr>
      </w:pPr>
      <w:r w:rsidRPr="003A4D96">
        <w:rPr>
          <w:rFonts w:cs="Traditional Arabic" w:hint="cs"/>
          <w:sz w:val="36"/>
          <w:szCs w:val="36"/>
          <w:u w:val="single"/>
          <w:rtl/>
        </w:rPr>
        <w:t>وأما اتخاذهما مخزنا للثروة</w:t>
      </w:r>
      <w:r w:rsidR="003A4D96" w:rsidRPr="003A4D96">
        <w:rPr>
          <w:rFonts w:cs="Traditional Arabic" w:hint="cs"/>
          <w:sz w:val="36"/>
          <w:szCs w:val="36"/>
          <w:u w:val="single"/>
          <w:rtl/>
        </w:rPr>
        <w:t>،</w:t>
      </w:r>
      <w:r w:rsidR="003A4D96">
        <w:rPr>
          <w:rFonts w:cs="Traditional Arabic" w:hint="cs"/>
          <w:sz w:val="36"/>
          <w:szCs w:val="36"/>
          <w:rtl/>
        </w:rPr>
        <w:t xml:space="preserve"> فهذه فطرة وغريزة في الجنس البشري عموما أن يتخذوا الذهب والفضة مخزنا لما فاض عن حاجتهم من انتاجهم وثمرة جهودهم، والقرآن الكريم ينطق بذلك في قوله عز وجل: ((</w:t>
      </w:r>
      <w:r w:rsidR="003A4D96" w:rsidRPr="003A4D96">
        <w:rPr>
          <w:rFonts w:cs="Traditional Arabic"/>
          <w:sz w:val="36"/>
          <w:szCs w:val="36"/>
          <w:rtl/>
        </w:rPr>
        <w:t xml:space="preserve">زُيِّنَ لِلنَّاسِ حُبُّ الشَّهَوَاتِ مِنْ النِّسَاءِ وَالْبَنِينَ وَالْقَنَاطِيرِ الْمُقَنْطَرَةِ مِنْ الذَّهَبِ وَالْفِضَّةِ </w:t>
      </w:r>
      <w:r w:rsidR="003A4D96" w:rsidRPr="003A4D96">
        <w:rPr>
          <w:rFonts w:cs="Traditional Arabic"/>
          <w:sz w:val="36"/>
          <w:szCs w:val="36"/>
          <w:rtl/>
        </w:rPr>
        <w:lastRenderedPageBreak/>
        <w:t>وَالْخَيْلِ الْمُسَوَّمَةِ وَالأَنْعَامِ وَالْحَرْثِ</w:t>
      </w:r>
      <w:r w:rsidR="003A4D96">
        <w:rPr>
          <w:rFonts w:cs="Traditional Arabic" w:hint="cs"/>
          <w:sz w:val="36"/>
          <w:szCs w:val="36"/>
          <w:rtl/>
        </w:rPr>
        <w:t xml:space="preserve"> ...)) وحيث يقول: ((</w:t>
      </w:r>
      <w:r w:rsidR="003A4D96" w:rsidRPr="003A4D96">
        <w:rPr>
          <w:rFonts w:cs="Traditional Arabic"/>
          <w:sz w:val="36"/>
          <w:szCs w:val="36"/>
          <w:rtl/>
        </w:rPr>
        <w:t>وَالَّذِينَ يَكْنِزُونَ الذَّهَبَ</w:t>
      </w:r>
      <w:r w:rsidR="003A4D96">
        <w:rPr>
          <w:b/>
          <w:bCs/>
          <w:sz w:val="48"/>
          <w:szCs w:val="46"/>
          <w:rtl/>
        </w:rPr>
        <w:t xml:space="preserve"> </w:t>
      </w:r>
      <w:r w:rsidR="003A4D96" w:rsidRPr="003A4D96">
        <w:rPr>
          <w:rFonts w:cs="Traditional Arabic"/>
          <w:sz w:val="36"/>
          <w:szCs w:val="36"/>
          <w:rtl/>
        </w:rPr>
        <w:t>وَالْفِضَّةَ</w:t>
      </w:r>
      <w:r w:rsidR="003A4D96">
        <w:rPr>
          <w:rFonts w:cs="Traditional Arabic" w:hint="cs"/>
          <w:sz w:val="36"/>
          <w:szCs w:val="36"/>
          <w:rtl/>
        </w:rPr>
        <w:t xml:space="preserve"> ...)) هذا واضح كذلك من قصة هؤلاء النفر من أهل الكهف الذين فروا بدينهم من أذى قومهم ولم يتزودوا بشيء من ثرواتهم في سفرهم الطويل إلا بالدراهم التي وجدوها كما هي بعد أن بعثهم الله من مرقدهم ونومهم الذي امتد بهم ثلاثمائة وتسع من السنين، إذ قال بعضهم لبعض  بعد بعثهم: ((... </w:t>
      </w:r>
      <w:r w:rsidR="003A4D96" w:rsidRPr="003A4D96">
        <w:rPr>
          <w:rFonts w:cs="Traditional Arabic"/>
          <w:sz w:val="36"/>
          <w:szCs w:val="36"/>
          <w:rtl/>
        </w:rPr>
        <w:t>فَابْعَثُوا أَحَدَكُمْ بِوَرِقِكُمْ هَذِهِ إِلَى الْمَدِينَةِ فَلْيَنظُرْ أَيُّهَا أَزْكَى طَعَاماً فَلْيَأْتِكُمْ بِرِزْقٍ مِنْهُ</w:t>
      </w:r>
      <w:r w:rsidR="003A4D96" w:rsidRPr="003A4D96">
        <w:rPr>
          <w:rFonts w:cs="Traditional Arabic" w:hint="cs"/>
          <w:sz w:val="36"/>
          <w:szCs w:val="36"/>
          <w:rtl/>
        </w:rPr>
        <w:t xml:space="preserve"> ...</w:t>
      </w:r>
      <w:r w:rsidR="003A4D96">
        <w:rPr>
          <w:rFonts w:cs="Traditional Arabic" w:hint="cs"/>
          <w:sz w:val="36"/>
          <w:szCs w:val="36"/>
          <w:rtl/>
        </w:rPr>
        <w:t>)).</w:t>
      </w:r>
    </w:p>
    <w:p w:rsidR="00432AC0" w:rsidRDefault="00432AC0" w:rsidP="003A4D96">
      <w:pPr>
        <w:spacing w:after="0" w:line="480" w:lineRule="exact"/>
        <w:ind w:firstLine="720"/>
        <w:jc w:val="both"/>
        <w:rPr>
          <w:rFonts w:cs="Traditional Arabic"/>
          <w:sz w:val="36"/>
          <w:szCs w:val="36"/>
          <w:u w:val="single"/>
          <w:rtl/>
        </w:rPr>
      </w:pPr>
      <w:r>
        <w:rPr>
          <w:rFonts w:cs="Traditional Arabic" w:hint="cs"/>
          <w:sz w:val="36"/>
          <w:szCs w:val="36"/>
          <w:u w:val="single"/>
          <w:rtl/>
        </w:rPr>
        <w:t>* أدلة اتخاذ نقدي المعدنين الثمينين قاعدة للمدفوعات الآجلة:</w:t>
      </w:r>
    </w:p>
    <w:p w:rsidR="003A4D96" w:rsidRDefault="003A4D96" w:rsidP="00F26812">
      <w:pPr>
        <w:spacing w:after="0" w:line="480" w:lineRule="exact"/>
        <w:ind w:firstLine="720"/>
        <w:jc w:val="both"/>
        <w:rPr>
          <w:rFonts w:cs="Traditional Arabic"/>
          <w:sz w:val="36"/>
          <w:szCs w:val="36"/>
          <w:rtl/>
        </w:rPr>
      </w:pPr>
      <w:r w:rsidRPr="003A4D96">
        <w:rPr>
          <w:rFonts w:cs="Traditional Arabic" w:hint="cs"/>
          <w:sz w:val="36"/>
          <w:szCs w:val="36"/>
          <w:u w:val="single"/>
          <w:rtl/>
        </w:rPr>
        <w:t>وأما اتخاذهما قاعدة للمدفوعات الآجلة:</w:t>
      </w:r>
      <w:r>
        <w:rPr>
          <w:rFonts w:cs="Traditional Arabic" w:hint="cs"/>
          <w:sz w:val="36"/>
          <w:szCs w:val="36"/>
          <w:rtl/>
        </w:rPr>
        <w:t xml:space="preserve"> فلأن الذهب والفضة يتمتعان بكثير من المميزات، والخصائص الذاتية من بين سائر المعادن والأموال، تجعلهما من المثليات المتطابقة</w:t>
      </w:r>
      <w:r w:rsidRPr="003A4D96">
        <w:rPr>
          <w:rFonts w:cs="Traditional Arabic" w:hint="cs"/>
          <w:sz w:val="36"/>
          <w:szCs w:val="36"/>
          <w:vertAlign w:val="superscript"/>
          <w:rtl/>
        </w:rPr>
        <w:t>(</w:t>
      </w:r>
      <w:r w:rsidRPr="003A4D96">
        <w:rPr>
          <w:rStyle w:val="a4"/>
          <w:rFonts w:cs="Traditional Arabic"/>
          <w:sz w:val="36"/>
          <w:szCs w:val="36"/>
          <w:rtl/>
        </w:rPr>
        <w:footnoteReference w:id="87"/>
      </w:r>
      <w:r w:rsidRPr="003A4D96">
        <w:rPr>
          <w:rFonts w:cs="Traditional Arabic" w:hint="cs"/>
          <w:sz w:val="36"/>
          <w:szCs w:val="36"/>
          <w:vertAlign w:val="superscript"/>
          <w:rtl/>
        </w:rPr>
        <w:t>)</w:t>
      </w:r>
      <w:r>
        <w:rPr>
          <w:rFonts w:cs="Traditional Arabic" w:hint="cs"/>
          <w:sz w:val="36"/>
          <w:szCs w:val="36"/>
          <w:rtl/>
        </w:rPr>
        <w:t xml:space="preserve"> لا من العدديات المتقاربة. </w:t>
      </w:r>
      <w:r>
        <w:rPr>
          <w:rFonts w:cs="Traditional Arabic" w:hint="cs"/>
          <w:sz w:val="36"/>
          <w:szCs w:val="36"/>
          <w:rtl/>
        </w:rPr>
        <w:lastRenderedPageBreak/>
        <w:t>والقاعدة في رد</w:t>
      </w:r>
      <w:r w:rsidR="002222F0">
        <w:rPr>
          <w:rFonts w:cs="Traditional Arabic" w:hint="cs"/>
          <w:sz w:val="36"/>
          <w:szCs w:val="36"/>
          <w:rtl/>
        </w:rPr>
        <w:t xml:space="preserve"> القرض: أنه يجب رد المثل في المثلي والقيمة في المتقوم </w:t>
      </w:r>
      <w:r w:rsidR="002222F0" w:rsidRPr="002222F0">
        <w:rPr>
          <w:rFonts w:cs="Traditional Arabic" w:hint="cs"/>
          <w:sz w:val="36"/>
          <w:szCs w:val="36"/>
          <w:vertAlign w:val="superscript"/>
          <w:rtl/>
        </w:rPr>
        <w:t>(</w:t>
      </w:r>
      <w:r w:rsidR="002222F0" w:rsidRPr="002222F0">
        <w:rPr>
          <w:rStyle w:val="a4"/>
          <w:rFonts w:cs="Traditional Arabic"/>
          <w:sz w:val="36"/>
          <w:szCs w:val="36"/>
          <w:rtl/>
        </w:rPr>
        <w:footnoteReference w:id="88"/>
      </w:r>
      <w:r w:rsidR="002222F0" w:rsidRPr="002222F0">
        <w:rPr>
          <w:rFonts w:cs="Traditional Arabic" w:hint="cs"/>
          <w:sz w:val="36"/>
          <w:szCs w:val="36"/>
          <w:vertAlign w:val="superscript"/>
          <w:rtl/>
        </w:rPr>
        <w:t>)</w:t>
      </w:r>
      <w:r w:rsidR="002222F0">
        <w:rPr>
          <w:rFonts w:cs="Traditional Arabic" w:hint="cs"/>
          <w:sz w:val="36"/>
          <w:szCs w:val="36"/>
          <w:rtl/>
        </w:rPr>
        <w:t xml:space="preserve">، أما خصائصهما الذاتية التي تجعلهما مثليات متطابقة فكثيرة لا تحصى، وقد كتب المعلم بطرس البستاني في خصائص واستعمالات الذهب وحده ثلاثا وعشرين ورقة من الحجم الكبير </w:t>
      </w:r>
      <w:r w:rsidR="002222F0" w:rsidRPr="002222F0">
        <w:rPr>
          <w:rFonts w:cs="Traditional Arabic" w:hint="cs"/>
          <w:sz w:val="36"/>
          <w:szCs w:val="36"/>
          <w:vertAlign w:val="superscript"/>
          <w:rtl/>
        </w:rPr>
        <w:t>(</w:t>
      </w:r>
      <w:r w:rsidR="002222F0" w:rsidRPr="002222F0">
        <w:rPr>
          <w:rStyle w:val="a4"/>
          <w:rFonts w:cs="Traditional Arabic"/>
          <w:sz w:val="36"/>
          <w:szCs w:val="36"/>
          <w:rtl/>
        </w:rPr>
        <w:footnoteReference w:id="89"/>
      </w:r>
      <w:r w:rsidR="002222F0" w:rsidRPr="002222F0">
        <w:rPr>
          <w:rFonts w:cs="Traditional Arabic" w:hint="cs"/>
          <w:sz w:val="36"/>
          <w:szCs w:val="36"/>
          <w:vertAlign w:val="superscript"/>
          <w:rtl/>
        </w:rPr>
        <w:t>)</w:t>
      </w:r>
      <w:r w:rsidR="002222F0">
        <w:rPr>
          <w:rFonts w:cs="Traditional Arabic" w:hint="cs"/>
          <w:sz w:val="36"/>
          <w:szCs w:val="36"/>
          <w:rtl/>
        </w:rPr>
        <w:t xml:space="preserve"> ويمكن رد هذه الخصائص إلى:</w:t>
      </w:r>
    </w:p>
    <w:p w:rsidR="002222F0" w:rsidRDefault="002222F0" w:rsidP="00F451C2">
      <w:pPr>
        <w:pStyle w:val="a7"/>
        <w:numPr>
          <w:ilvl w:val="0"/>
          <w:numId w:val="40"/>
        </w:numPr>
        <w:spacing w:after="0" w:line="480" w:lineRule="exact"/>
        <w:ind w:hanging="733"/>
        <w:jc w:val="both"/>
        <w:rPr>
          <w:rFonts w:cs="Traditional Arabic"/>
          <w:sz w:val="36"/>
          <w:szCs w:val="36"/>
        </w:rPr>
      </w:pPr>
      <w:r>
        <w:rPr>
          <w:rFonts w:cs="Traditional Arabic" w:hint="cs"/>
          <w:sz w:val="36"/>
          <w:szCs w:val="36"/>
          <w:rtl/>
        </w:rPr>
        <w:t>القبول العام الذي يتمتع</w:t>
      </w:r>
      <w:r w:rsidR="00432AC0">
        <w:rPr>
          <w:rFonts w:cs="Traditional Arabic" w:hint="cs"/>
          <w:sz w:val="36"/>
          <w:szCs w:val="36"/>
          <w:rtl/>
        </w:rPr>
        <w:t xml:space="preserve"> به النقدان كأداتي وفاء وإبراء ل</w:t>
      </w:r>
      <w:r>
        <w:rPr>
          <w:rFonts w:cs="Traditional Arabic" w:hint="cs"/>
          <w:sz w:val="36"/>
          <w:szCs w:val="36"/>
          <w:rtl/>
        </w:rPr>
        <w:t>لذمة ومعيار للقيمة وقاعدة للمدفوعات الآجلة وتبادل</w:t>
      </w:r>
      <w:r w:rsidR="00432AC0">
        <w:rPr>
          <w:rFonts w:cs="Traditional Arabic" w:hint="cs"/>
          <w:sz w:val="36"/>
          <w:szCs w:val="36"/>
          <w:rtl/>
        </w:rPr>
        <w:t xml:space="preserve"> السلع والخدمات</w:t>
      </w:r>
      <w:r>
        <w:rPr>
          <w:rFonts w:cs="Traditional Arabic" w:hint="cs"/>
          <w:sz w:val="36"/>
          <w:szCs w:val="36"/>
          <w:rtl/>
        </w:rPr>
        <w:t>.</w:t>
      </w:r>
    </w:p>
    <w:p w:rsidR="002222F0" w:rsidRDefault="002222F0" w:rsidP="00F451C2">
      <w:pPr>
        <w:pStyle w:val="a7"/>
        <w:numPr>
          <w:ilvl w:val="0"/>
          <w:numId w:val="40"/>
        </w:numPr>
        <w:spacing w:after="0" w:line="480" w:lineRule="exact"/>
        <w:ind w:hanging="733"/>
        <w:jc w:val="both"/>
        <w:rPr>
          <w:rFonts w:cs="Traditional Arabic"/>
          <w:sz w:val="36"/>
          <w:szCs w:val="36"/>
        </w:rPr>
      </w:pPr>
      <w:r>
        <w:rPr>
          <w:rFonts w:cs="Traditional Arabic" w:hint="cs"/>
          <w:sz w:val="36"/>
          <w:szCs w:val="36"/>
          <w:rtl/>
        </w:rPr>
        <w:t>تجانسهما التام مع إمكانية تجزئتهما إلى أجزاء متناهية في الصغر دون فقدان لقيمتهما أو خصائصهما.</w:t>
      </w:r>
    </w:p>
    <w:p w:rsidR="002222F0" w:rsidRDefault="002222F0" w:rsidP="00F451C2">
      <w:pPr>
        <w:pStyle w:val="a7"/>
        <w:numPr>
          <w:ilvl w:val="0"/>
          <w:numId w:val="40"/>
        </w:numPr>
        <w:spacing w:after="0" w:line="480" w:lineRule="exact"/>
        <w:ind w:hanging="733"/>
        <w:jc w:val="both"/>
        <w:rPr>
          <w:rFonts w:cs="Traditional Arabic"/>
          <w:sz w:val="36"/>
          <w:szCs w:val="36"/>
        </w:rPr>
      </w:pPr>
      <w:r>
        <w:rPr>
          <w:rFonts w:cs="Traditional Arabic" w:hint="cs"/>
          <w:sz w:val="36"/>
          <w:szCs w:val="36"/>
          <w:rtl/>
        </w:rPr>
        <w:t>سهولة حملهما ونقلهما وتخزينهما مع الثبات النسبي لقيمته</w:t>
      </w:r>
      <w:r w:rsidR="00432AC0">
        <w:rPr>
          <w:rFonts w:cs="Traditional Arabic" w:hint="cs"/>
          <w:sz w:val="36"/>
          <w:szCs w:val="36"/>
          <w:rtl/>
        </w:rPr>
        <w:t>م</w:t>
      </w:r>
      <w:r>
        <w:rPr>
          <w:rFonts w:cs="Traditional Arabic" w:hint="cs"/>
          <w:sz w:val="36"/>
          <w:szCs w:val="36"/>
          <w:rtl/>
        </w:rPr>
        <w:t>ا نظرا لاتسامهما بالندرة النسبية.</w:t>
      </w:r>
    </w:p>
    <w:p w:rsidR="002222F0" w:rsidRDefault="002222F0" w:rsidP="00F451C2">
      <w:pPr>
        <w:pStyle w:val="a7"/>
        <w:numPr>
          <w:ilvl w:val="0"/>
          <w:numId w:val="40"/>
        </w:numPr>
        <w:spacing w:after="0" w:line="480" w:lineRule="exact"/>
        <w:ind w:hanging="733"/>
        <w:jc w:val="both"/>
        <w:rPr>
          <w:rFonts w:cs="Traditional Arabic"/>
          <w:sz w:val="36"/>
          <w:szCs w:val="36"/>
        </w:rPr>
      </w:pPr>
      <w:r>
        <w:rPr>
          <w:rFonts w:cs="Traditional Arabic" w:hint="cs"/>
          <w:sz w:val="36"/>
          <w:szCs w:val="36"/>
          <w:rtl/>
        </w:rPr>
        <w:t>هما من السلع المعمرة التي لا تفنى بكثرة للتداول مع تميزهما بالصلابة عند التداول والليونة عند السبك، الأمر الذي يمكن معه ضربهما وصياغتهما عدة مرات.</w:t>
      </w:r>
    </w:p>
    <w:p w:rsidR="002222F0" w:rsidRPr="002222F0" w:rsidRDefault="002222F0" w:rsidP="00F451C2">
      <w:pPr>
        <w:pStyle w:val="a7"/>
        <w:numPr>
          <w:ilvl w:val="0"/>
          <w:numId w:val="40"/>
        </w:numPr>
        <w:spacing w:after="0" w:line="480" w:lineRule="exact"/>
        <w:ind w:hanging="733"/>
        <w:jc w:val="both"/>
        <w:rPr>
          <w:rFonts w:cs="Traditional Arabic"/>
          <w:sz w:val="36"/>
          <w:szCs w:val="36"/>
          <w:rtl/>
        </w:rPr>
      </w:pPr>
      <w:r>
        <w:rPr>
          <w:rFonts w:cs="Traditional Arabic" w:hint="cs"/>
          <w:sz w:val="36"/>
          <w:szCs w:val="36"/>
          <w:rtl/>
        </w:rPr>
        <w:t xml:space="preserve">على أن أهم خاصية لهذين المعدنين الثمينين هي: أن جميع الأشياء والأموال تقوم بهما ولا يقومان بغيرهما من الأشياء، ومن ثم فإن اختلافهما لا يكون باختلاف القيمة، وإنما يكون </w:t>
      </w:r>
      <w:r>
        <w:rPr>
          <w:rFonts w:cs="Traditional Arabic" w:hint="cs"/>
          <w:sz w:val="36"/>
          <w:szCs w:val="36"/>
          <w:rtl/>
        </w:rPr>
        <w:lastRenderedPageBreak/>
        <w:t>بتفاوت نسبة عيار المعدن الخالص منهما، و</w:t>
      </w:r>
      <w:r w:rsidR="00432AC0">
        <w:rPr>
          <w:rFonts w:cs="Traditional Arabic" w:hint="cs"/>
          <w:sz w:val="36"/>
          <w:szCs w:val="36"/>
          <w:rtl/>
        </w:rPr>
        <w:t>ب</w:t>
      </w:r>
      <w:r>
        <w:rPr>
          <w:rFonts w:cs="Traditional Arabic" w:hint="cs"/>
          <w:sz w:val="36"/>
          <w:szCs w:val="36"/>
          <w:rtl/>
        </w:rPr>
        <w:t>تفاوت الوزن والجنس والصنعة في كل من النقد المضروب والسبائك والحلي المصوغ.</w:t>
      </w:r>
    </w:p>
    <w:p w:rsidR="00691AC9" w:rsidRDefault="002222F0" w:rsidP="00691AC9">
      <w:pPr>
        <w:spacing w:after="0" w:line="480" w:lineRule="exact"/>
        <w:ind w:firstLine="720"/>
        <w:jc w:val="both"/>
        <w:rPr>
          <w:rFonts w:cs="Traditional Arabic"/>
          <w:sz w:val="36"/>
          <w:szCs w:val="36"/>
          <w:rtl/>
        </w:rPr>
      </w:pPr>
      <w:r>
        <w:rPr>
          <w:rFonts w:cs="Traditional Arabic" w:hint="cs"/>
          <w:sz w:val="36"/>
          <w:szCs w:val="36"/>
          <w:rtl/>
        </w:rPr>
        <w:t>ومرة أخرى نقول: بأن الشارع الإسلامي أباح للأمة الإسلامية التعامل بأي شيء يتراضون على تبادل منتجاتهم من السلع والخدمات والمنافع والجهود به، غير أنه اعتبر جميع الأشياء مثلية كانت أو قيمة عروضا، ولم يطلق كلمة نقد ولم يعط أحكام النقد لأي أداة من أدوات التبادل غير الذهب والفضة.</w:t>
      </w:r>
    </w:p>
    <w:p w:rsidR="00EB003B" w:rsidRDefault="00EB003B" w:rsidP="002222F0">
      <w:pPr>
        <w:spacing w:after="0" w:line="480" w:lineRule="exact"/>
        <w:ind w:firstLine="720"/>
        <w:jc w:val="both"/>
        <w:rPr>
          <w:rFonts w:cs="Traditional Arabic"/>
          <w:sz w:val="36"/>
          <w:szCs w:val="36"/>
          <w:u w:val="single"/>
          <w:rtl/>
        </w:rPr>
      </w:pPr>
    </w:p>
    <w:p w:rsidR="00432AC0" w:rsidRPr="00432AC0" w:rsidRDefault="00432AC0" w:rsidP="002222F0">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علة وجوب الزكاة في نقدي المعدنين الثمينين:</w:t>
      </w:r>
    </w:p>
    <w:p w:rsidR="002222F0" w:rsidRDefault="002222F0" w:rsidP="002222F0">
      <w:pPr>
        <w:spacing w:after="0" w:line="480" w:lineRule="exact"/>
        <w:ind w:firstLine="720"/>
        <w:jc w:val="both"/>
        <w:rPr>
          <w:rFonts w:cs="Traditional Arabic"/>
          <w:sz w:val="36"/>
          <w:szCs w:val="36"/>
          <w:rtl/>
        </w:rPr>
      </w:pPr>
      <w:r>
        <w:rPr>
          <w:rFonts w:cs="Traditional Arabic" w:hint="cs"/>
          <w:sz w:val="36"/>
          <w:szCs w:val="36"/>
          <w:rtl/>
        </w:rPr>
        <w:t xml:space="preserve">والسؤال الذي طرحناه من قبل ونعيد الآن طرحه هو: </w:t>
      </w:r>
      <w:r w:rsidR="00D20888">
        <w:rPr>
          <w:rFonts w:cs="Traditional Arabic" w:hint="cs"/>
          <w:sz w:val="36"/>
          <w:szCs w:val="36"/>
          <w:rtl/>
        </w:rPr>
        <w:t xml:space="preserve">هل زكاة النقد تجب في النقدين لعينهما أم لسبب آخر يعمهما، وهو كونهما كما يقول الفقهاء: رءوس الأموال وقيم المتلفات؟ وفي الحقيقة فإننا استعرنا هذا السؤال من سؤال قريب منه طرحه ابن رشد الحفيد في بداية المجتهد وهو  يصدد بيانه لسبب اختلاف الفقهاء في ضم الذهب إلى الفضة لتكميل نصاب الزكاة. حيث قال: "وسبب اختلافهم: هل كل واحد منهما تجب فيه الزكاة لعينه أم لسبب يعمهما وهو كونهما كما يقول الفقهاء: رءوس الأموال وقيم المتلفات؟" ويجيب ابن رشد على ذلك بقوله: </w:t>
      </w:r>
    </w:p>
    <w:p w:rsidR="00D20888" w:rsidRPr="00432AC0" w:rsidRDefault="00D20888" w:rsidP="002222F0">
      <w:pPr>
        <w:spacing w:after="0" w:line="480" w:lineRule="exact"/>
        <w:ind w:firstLine="720"/>
        <w:jc w:val="both"/>
        <w:rPr>
          <w:rFonts w:cs="Traditional Arabic"/>
          <w:spacing w:val="-10"/>
          <w:sz w:val="36"/>
          <w:szCs w:val="36"/>
          <w:rtl/>
        </w:rPr>
      </w:pPr>
      <w:r w:rsidRPr="00432AC0">
        <w:rPr>
          <w:rFonts w:cs="Traditional Arabic" w:hint="cs"/>
          <w:spacing w:val="-10"/>
          <w:sz w:val="36"/>
          <w:szCs w:val="36"/>
          <w:rtl/>
        </w:rPr>
        <w:t>"فمن رأى أن المعتبر في كل واحد منهما هو عينه، ولذلك اختلف النصاب فيهما. قال: هما جنسان لا يضم أحدهما إلى الثاني وهو مذهب الشافعي وأحمد.</w:t>
      </w:r>
    </w:p>
    <w:p w:rsidR="00D20888" w:rsidRDefault="00D20888" w:rsidP="00432AC0">
      <w:pPr>
        <w:spacing w:after="0" w:line="480" w:lineRule="exact"/>
        <w:ind w:firstLine="720"/>
        <w:jc w:val="both"/>
        <w:rPr>
          <w:rFonts w:cs="Traditional Arabic"/>
          <w:sz w:val="36"/>
          <w:szCs w:val="36"/>
          <w:rtl/>
        </w:rPr>
      </w:pPr>
      <w:r>
        <w:rPr>
          <w:rFonts w:cs="Traditional Arabic" w:hint="cs"/>
          <w:sz w:val="36"/>
          <w:szCs w:val="36"/>
          <w:rtl/>
        </w:rPr>
        <w:lastRenderedPageBreak/>
        <w:t xml:space="preserve">ومن رأى أن المعتبر فيهما هو ذلك الأمر الجامع الذي قلناه أوجب ضم بعضهما إلى بعض، وهو رأى مالك وأبي حنيفة وجماعة" </w:t>
      </w:r>
      <w:r w:rsidRPr="00D20888">
        <w:rPr>
          <w:rFonts w:cs="Traditional Arabic" w:hint="cs"/>
          <w:sz w:val="36"/>
          <w:szCs w:val="36"/>
          <w:vertAlign w:val="superscript"/>
          <w:rtl/>
        </w:rPr>
        <w:t>(</w:t>
      </w:r>
      <w:r w:rsidRPr="00D20888">
        <w:rPr>
          <w:rStyle w:val="a4"/>
          <w:rFonts w:cs="Traditional Arabic"/>
          <w:sz w:val="36"/>
          <w:szCs w:val="36"/>
          <w:rtl/>
        </w:rPr>
        <w:footnoteReference w:id="90"/>
      </w:r>
      <w:r w:rsidRPr="00D20888">
        <w:rPr>
          <w:rFonts w:cs="Traditional Arabic" w:hint="cs"/>
          <w:sz w:val="36"/>
          <w:szCs w:val="36"/>
          <w:vertAlign w:val="superscript"/>
          <w:rtl/>
        </w:rPr>
        <w:t>)</w:t>
      </w:r>
      <w:r>
        <w:rPr>
          <w:rFonts w:cs="Traditional Arabic" w:hint="cs"/>
          <w:sz w:val="36"/>
          <w:szCs w:val="36"/>
          <w:rtl/>
        </w:rPr>
        <w:t>.</w:t>
      </w:r>
    </w:p>
    <w:p w:rsidR="00D20888" w:rsidRDefault="00D20888" w:rsidP="002222F0">
      <w:pPr>
        <w:spacing w:after="0" w:line="480" w:lineRule="exact"/>
        <w:ind w:firstLine="720"/>
        <w:jc w:val="both"/>
        <w:rPr>
          <w:rFonts w:cs="Traditional Arabic"/>
          <w:sz w:val="36"/>
          <w:szCs w:val="36"/>
          <w:rtl/>
        </w:rPr>
      </w:pPr>
      <w:r>
        <w:rPr>
          <w:rFonts w:cs="Traditional Arabic" w:hint="cs"/>
          <w:sz w:val="36"/>
          <w:szCs w:val="36"/>
          <w:rtl/>
        </w:rPr>
        <w:t xml:space="preserve">وإذا كان هذا الخلاف جار بين الفقهاء في شأن المعدنين الثمينين خاصة، فإن الذي يعنينا في هذا المقام هو أن حديث ابن رشد أساسا منصب على أن الذهب والفضة هما رءوس الأموال وقيم المتلفات، إلا أن بعض الفقهاء المحدثين </w:t>
      </w:r>
      <w:r>
        <w:rPr>
          <w:rFonts w:cs="Traditional Arabic"/>
          <w:sz w:val="36"/>
          <w:szCs w:val="36"/>
          <w:rtl/>
        </w:rPr>
        <w:t>–</w:t>
      </w:r>
      <w:r>
        <w:rPr>
          <w:rFonts w:cs="Traditional Arabic" w:hint="cs"/>
          <w:sz w:val="36"/>
          <w:szCs w:val="36"/>
          <w:rtl/>
        </w:rPr>
        <w:t>على نحو ما سنرى مستقبلا- قد أعطى حكم وجوب زكاة الذهب والفضة للعملات الورقية الائتمانية المعاصرة بمقولة أن الأخيرة صارت في عرف الناس واصطلاحهم عماد رءوس الأموال وقيم المتلفات، والغوا بذلك جميع الفوارق بين المعدنين الثمينين وبين العملات الورقية الائتمانية.</w:t>
      </w:r>
    </w:p>
    <w:p w:rsidR="00432AC0" w:rsidRPr="00432AC0" w:rsidRDefault="00432AC0" w:rsidP="002222F0">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أنواع أدوات التبادل على مر التاريخ وخصائص كل نوع:</w:t>
      </w:r>
    </w:p>
    <w:p w:rsidR="00D20888" w:rsidRDefault="00D20888" w:rsidP="002222F0">
      <w:pPr>
        <w:spacing w:after="0" w:line="480" w:lineRule="exact"/>
        <w:ind w:firstLine="720"/>
        <w:jc w:val="both"/>
        <w:rPr>
          <w:rFonts w:cs="Traditional Arabic"/>
          <w:sz w:val="36"/>
          <w:szCs w:val="36"/>
          <w:rtl/>
        </w:rPr>
      </w:pPr>
      <w:r>
        <w:rPr>
          <w:rFonts w:cs="Traditional Arabic" w:hint="cs"/>
          <w:sz w:val="36"/>
          <w:szCs w:val="36"/>
          <w:rtl/>
        </w:rPr>
        <w:t>وقبل أن نناقش ذلك فإننا نرى أن من الأهمية بمكان حصر ما جرى به التعامل بين الناس، وأشار فقهاء الشريعة الإسلامية إلى حكمه من صنوف المال، ويمكننا حصر ذلك في خمسة أنواع:</w:t>
      </w:r>
    </w:p>
    <w:p w:rsidR="00D20888" w:rsidRDefault="00D20888" w:rsidP="00F451C2">
      <w:pPr>
        <w:pStyle w:val="a7"/>
        <w:numPr>
          <w:ilvl w:val="0"/>
          <w:numId w:val="41"/>
        </w:numPr>
        <w:spacing w:after="0" w:line="480" w:lineRule="exact"/>
        <w:ind w:hanging="733"/>
        <w:jc w:val="both"/>
        <w:rPr>
          <w:rFonts w:cs="Traditional Arabic"/>
          <w:sz w:val="36"/>
          <w:szCs w:val="36"/>
        </w:rPr>
      </w:pPr>
      <w:r>
        <w:rPr>
          <w:rFonts w:cs="Traditional Arabic" w:hint="cs"/>
          <w:sz w:val="36"/>
          <w:szCs w:val="36"/>
          <w:rtl/>
        </w:rPr>
        <w:t>النقود السلعية الخالصة وهي المضروبة من الذهب والفضة الخالصين، والتي كانت تتميز بأن قيمتها كعملة مساوية تماما لما تحتوي عليه من المعدن الثمين، وهي التي يعبر عنها الفقهاء بالعين وبالناض وبالورق</w:t>
      </w:r>
      <w:r w:rsidR="00303B47">
        <w:rPr>
          <w:rFonts w:cs="Traditional Arabic" w:hint="cs"/>
          <w:sz w:val="36"/>
          <w:szCs w:val="36"/>
          <w:rtl/>
        </w:rPr>
        <w:t>، وثمنيتها غالبة بأصل الخلقة.</w:t>
      </w:r>
    </w:p>
    <w:p w:rsidR="00303B47" w:rsidRDefault="00303B47" w:rsidP="00F451C2">
      <w:pPr>
        <w:pStyle w:val="a7"/>
        <w:numPr>
          <w:ilvl w:val="0"/>
          <w:numId w:val="41"/>
        </w:numPr>
        <w:spacing w:after="0" w:line="480" w:lineRule="exact"/>
        <w:ind w:hanging="733"/>
        <w:jc w:val="both"/>
        <w:rPr>
          <w:rFonts w:cs="Traditional Arabic"/>
          <w:sz w:val="36"/>
          <w:szCs w:val="36"/>
        </w:rPr>
      </w:pPr>
      <w:r>
        <w:rPr>
          <w:rFonts w:cs="Traditional Arabic" w:hint="cs"/>
          <w:sz w:val="36"/>
          <w:szCs w:val="36"/>
          <w:rtl/>
        </w:rPr>
        <w:t xml:space="preserve">النقد المغشوس، سواء كان الغش بإنقاص الوزن عن المعيار الشرعي، أو كان بخلط المعدنين الثمينين بمعادن أخرى أقل </w:t>
      </w:r>
      <w:r>
        <w:rPr>
          <w:rFonts w:cs="Traditional Arabic" w:hint="cs"/>
          <w:sz w:val="36"/>
          <w:szCs w:val="36"/>
          <w:rtl/>
        </w:rPr>
        <w:lastRenderedPageBreak/>
        <w:t>قيمة، ويقصد به الدراهم والدنانير المخلوطة (بمعادن أقل قيمة) أي الناقصة العيار، وكذا الناقصة الوزن.</w:t>
      </w:r>
    </w:p>
    <w:p w:rsidR="00303B47" w:rsidRDefault="00303B47" w:rsidP="00F451C2">
      <w:pPr>
        <w:pStyle w:val="a7"/>
        <w:numPr>
          <w:ilvl w:val="0"/>
          <w:numId w:val="41"/>
        </w:numPr>
        <w:spacing w:after="0" w:line="480" w:lineRule="exact"/>
        <w:ind w:hanging="733"/>
        <w:jc w:val="both"/>
        <w:rPr>
          <w:rFonts w:cs="Traditional Arabic"/>
          <w:sz w:val="36"/>
          <w:szCs w:val="36"/>
        </w:rPr>
      </w:pPr>
      <w:r>
        <w:rPr>
          <w:rFonts w:cs="Traditional Arabic" w:hint="cs"/>
          <w:sz w:val="36"/>
          <w:szCs w:val="36"/>
          <w:rtl/>
        </w:rPr>
        <w:t xml:space="preserve">الفلوس النحاسية والمسكوكات الرمزية وهي: العملات المعدنية المضروبة بصفة أصلية من المعادن الأقل قيمة من </w:t>
      </w:r>
      <w:r w:rsidRPr="00A17243">
        <w:rPr>
          <w:rFonts w:cs="Traditional Arabic" w:hint="cs"/>
          <w:spacing w:val="-10"/>
          <w:sz w:val="36"/>
          <w:szCs w:val="36"/>
          <w:rtl/>
        </w:rPr>
        <w:t>معدني الذهب والفضة</w:t>
      </w:r>
      <w:r w:rsidR="00432AC0" w:rsidRPr="00A17243">
        <w:rPr>
          <w:rFonts w:cs="Traditional Arabic" w:hint="cs"/>
          <w:spacing w:val="-10"/>
          <w:sz w:val="36"/>
          <w:szCs w:val="36"/>
          <w:rtl/>
        </w:rPr>
        <w:t>؛ كالنحاس والنيكل والكروم والألمونيوم</w:t>
      </w:r>
      <w:r w:rsidRPr="00A17243">
        <w:rPr>
          <w:rFonts w:cs="Traditional Arabic" w:hint="cs"/>
          <w:spacing w:val="-10"/>
          <w:sz w:val="36"/>
          <w:szCs w:val="36"/>
          <w:rtl/>
        </w:rPr>
        <w:t>.</w:t>
      </w:r>
    </w:p>
    <w:p w:rsidR="00303B47" w:rsidRDefault="00303B47" w:rsidP="00F451C2">
      <w:pPr>
        <w:pStyle w:val="a7"/>
        <w:numPr>
          <w:ilvl w:val="0"/>
          <w:numId w:val="41"/>
        </w:numPr>
        <w:spacing w:after="0" w:line="480" w:lineRule="exact"/>
        <w:ind w:hanging="733"/>
        <w:jc w:val="both"/>
        <w:rPr>
          <w:rFonts w:cs="Traditional Arabic"/>
          <w:sz w:val="36"/>
          <w:szCs w:val="36"/>
        </w:rPr>
      </w:pPr>
      <w:r>
        <w:rPr>
          <w:rFonts w:cs="Traditional Arabic" w:hint="cs"/>
          <w:sz w:val="36"/>
          <w:szCs w:val="36"/>
          <w:rtl/>
        </w:rPr>
        <w:t>الكاغد أو القرطاس، وهو الطور الأول في النقود الورقية الذي كان يعرف بالنقود النائبة والذي أشار إليه ابن عابدين ومتأخروا فقهاء المالكية على نحو ما سيأتي فيما بعد.</w:t>
      </w:r>
    </w:p>
    <w:p w:rsidR="00303B47" w:rsidRPr="00303B47" w:rsidRDefault="00303B47" w:rsidP="00F451C2">
      <w:pPr>
        <w:pStyle w:val="a7"/>
        <w:numPr>
          <w:ilvl w:val="0"/>
          <w:numId w:val="41"/>
        </w:numPr>
        <w:spacing w:after="0" w:line="480" w:lineRule="exact"/>
        <w:ind w:hanging="733"/>
        <w:jc w:val="both"/>
        <w:rPr>
          <w:rFonts w:cs="Traditional Arabic"/>
          <w:sz w:val="36"/>
          <w:szCs w:val="36"/>
          <w:rtl/>
        </w:rPr>
      </w:pPr>
      <w:r>
        <w:rPr>
          <w:rFonts w:cs="Traditional Arabic" w:hint="cs"/>
          <w:sz w:val="36"/>
          <w:szCs w:val="36"/>
          <w:rtl/>
        </w:rPr>
        <w:t>النقود الورقية الائتمانية، ومن أهم أنواعها: أوراق البنكنوت والتي هي بمثابة صك دين على الاقتصاد القومي لبلد الإصدار، يحتوي على قوة شرائية بقدر قيمته الاسمية والمماثلة فيه</w:t>
      </w:r>
      <w:r w:rsidR="00432AC0">
        <w:rPr>
          <w:rFonts w:cs="Traditional Arabic" w:hint="cs"/>
          <w:sz w:val="36"/>
          <w:szCs w:val="36"/>
          <w:rtl/>
        </w:rPr>
        <w:t xml:space="preserve">ا </w:t>
      </w:r>
      <w:r>
        <w:rPr>
          <w:rFonts w:cs="Traditional Arabic" w:hint="cs"/>
          <w:sz w:val="36"/>
          <w:szCs w:val="36"/>
          <w:rtl/>
        </w:rPr>
        <w:t>من وجهة نظرنا لا تكون بالوزن أو بالعدد وإنما بقيمته الحقيقية أو قوته الشرائية.</w:t>
      </w:r>
    </w:p>
    <w:p w:rsidR="00D41810" w:rsidRDefault="00303B47" w:rsidP="009864A5">
      <w:pPr>
        <w:spacing w:after="0" w:line="480" w:lineRule="exact"/>
        <w:ind w:firstLine="720"/>
        <w:jc w:val="both"/>
        <w:rPr>
          <w:rFonts w:cs="Traditional Arabic"/>
          <w:sz w:val="36"/>
          <w:szCs w:val="36"/>
          <w:rtl/>
        </w:rPr>
      </w:pPr>
      <w:r>
        <w:rPr>
          <w:rFonts w:cs="Traditional Arabic" w:hint="cs"/>
          <w:sz w:val="36"/>
          <w:szCs w:val="36"/>
          <w:rtl/>
        </w:rPr>
        <w:t>هذه باختصار هي أنواع النقود التي جرى تعامل الناس بها قديما وحديثا، فهل تجب الزكاة في كل هذه الأنواع بدون تفرقة، أم أن زكاة النقدين فرضت في نوعيات خاصة منها وهل يمكن قياس ما لم تفرض عليه الزكاة من هذه الأنواع على ما فرضت عليه منها؟ إن هذه الأسئلة وغيرها كثيرة سوف نناقشها في البابين الثالث والرابع.</w:t>
      </w:r>
    </w:p>
    <w:p w:rsidR="00F26812" w:rsidRDefault="00F26812">
      <w:pPr>
        <w:bidi w:val="0"/>
        <w:spacing w:after="0" w:line="240" w:lineRule="auto"/>
        <w:rPr>
          <w:rFonts w:cs="Traditional Arabic"/>
          <w:b/>
          <w:bCs/>
          <w:sz w:val="36"/>
          <w:szCs w:val="36"/>
          <w:rtl/>
        </w:rPr>
      </w:pPr>
      <w:r>
        <w:rPr>
          <w:rFonts w:cs="Traditional Arabic"/>
          <w:b/>
          <w:bCs/>
          <w:sz w:val="36"/>
          <w:szCs w:val="36"/>
          <w:rtl/>
        </w:rPr>
        <w:br w:type="page"/>
      </w:r>
    </w:p>
    <w:p w:rsidR="00303B47" w:rsidRPr="00303B47" w:rsidRDefault="00303B47" w:rsidP="00303B47">
      <w:pPr>
        <w:spacing w:after="0" w:line="480" w:lineRule="exact"/>
        <w:ind w:firstLine="720"/>
        <w:jc w:val="center"/>
        <w:rPr>
          <w:rFonts w:cs="Traditional Arabic"/>
          <w:b/>
          <w:bCs/>
          <w:sz w:val="36"/>
          <w:szCs w:val="36"/>
          <w:rtl/>
        </w:rPr>
      </w:pPr>
      <w:r w:rsidRPr="00303B47">
        <w:rPr>
          <w:rFonts w:cs="Traditional Arabic" w:hint="cs"/>
          <w:b/>
          <w:bCs/>
          <w:sz w:val="36"/>
          <w:szCs w:val="36"/>
          <w:rtl/>
        </w:rPr>
        <w:lastRenderedPageBreak/>
        <w:t>الباب الثاني</w:t>
      </w:r>
    </w:p>
    <w:p w:rsidR="00303B47" w:rsidRPr="00303B47" w:rsidRDefault="00303B47" w:rsidP="00303B47">
      <w:pPr>
        <w:spacing w:after="0" w:line="480" w:lineRule="exact"/>
        <w:ind w:firstLine="720"/>
        <w:jc w:val="center"/>
        <w:rPr>
          <w:rFonts w:cs="Traditional Arabic"/>
          <w:b/>
          <w:bCs/>
          <w:sz w:val="36"/>
          <w:szCs w:val="36"/>
          <w:rtl/>
        </w:rPr>
      </w:pPr>
      <w:r w:rsidRPr="00303B47">
        <w:rPr>
          <w:rFonts w:cs="Traditional Arabic" w:hint="cs"/>
          <w:b/>
          <w:bCs/>
          <w:sz w:val="36"/>
          <w:szCs w:val="36"/>
          <w:rtl/>
        </w:rPr>
        <w:t>طبيعة ونشأة وأنواع العملات الورقية الائتمانية</w:t>
      </w:r>
    </w:p>
    <w:p w:rsidR="00303B47" w:rsidRPr="00303B47" w:rsidRDefault="00303B47" w:rsidP="00F451C2">
      <w:pPr>
        <w:pStyle w:val="a7"/>
        <w:numPr>
          <w:ilvl w:val="0"/>
          <w:numId w:val="42"/>
        </w:numPr>
        <w:spacing w:after="0" w:line="480" w:lineRule="exact"/>
        <w:jc w:val="both"/>
        <w:rPr>
          <w:rFonts w:cs="Traditional Arabic"/>
          <w:b/>
          <w:bCs/>
          <w:sz w:val="36"/>
          <w:szCs w:val="36"/>
          <w:rtl/>
        </w:rPr>
      </w:pPr>
      <w:r w:rsidRPr="00303B47">
        <w:rPr>
          <w:rFonts w:cs="Traditional Arabic" w:hint="cs"/>
          <w:b/>
          <w:bCs/>
          <w:sz w:val="36"/>
          <w:szCs w:val="36"/>
          <w:rtl/>
        </w:rPr>
        <w:t>تقديم وتقسيم:</w:t>
      </w:r>
    </w:p>
    <w:p w:rsidR="00222BCA" w:rsidRDefault="00303B47" w:rsidP="00F218FA">
      <w:pPr>
        <w:spacing w:after="0" w:line="480" w:lineRule="exact"/>
        <w:ind w:firstLine="720"/>
        <w:jc w:val="both"/>
        <w:rPr>
          <w:rFonts w:cs="Traditional Arabic"/>
          <w:sz w:val="36"/>
          <w:szCs w:val="36"/>
          <w:rtl/>
        </w:rPr>
      </w:pPr>
      <w:r>
        <w:rPr>
          <w:rFonts w:cs="Traditional Arabic" w:hint="cs"/>
          <w:sz w:val="36"/>
          <w:szCs w:val="36"/>
          <w:rtl/>
        </w:rPr>
        <w:t>سوف نتناول في هذا الباب من خلال فصلين على نحو ما عنونا له طبيعة ونشأة وأنواع العملات الورقية الائتمانية، في الفصل الأول سنتعرف على المادة الأولية لصناعة العملة الورقية، ونشأة هذه الأوراق، ومدى القبول العام لها في عالم التعامل بها، ثم نتناول نشأتها في وطننا العربي وأهم عوامل نشأتها وذلك من خلال مبحثين، وفي الفصل الثاني من هذا الباب سنتناول أنواع العملات الورقية الائتمانية وخصائص ومزايا كل نوع، كما أننا سنتناول ثمنية هذه النقود والعوامل المؤثرة فيها، ومدى قابليتها للإبطال، والمقارنة بينها وبين ثمنية النقود السلعية، وذلك من  خلال مبحثين كذلك.</w:t>
      </w:r>
    </w:p>
    <w:p w:rsidR="00A17243" w:rsidRDefault="00A17243" w:rsidP="006C610C">
      <w:pPr>
        <w:spacing w:after="0" w:line="480" w:lineRule="exact"/>
        <w:ind w:firstLine="720"/>
        <w:jc w:val="center"/>
        <w:rPr>
          <w:rFonts w:cs="Traditional Arabic"/>
          <w:b/>
          <w:bCs/>
          <w:sz w:val="36"/>
          <w:szCs w:val="36"/>
          <w:rtl/>
        </w:rPr>
      </w:pPr>
    </w:p>
    <w:p w:rsidR="00303B47" w:rsidRPr="006C610C" w:rsidRDefault="00303B47"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t>الفصل الأول</w:t>
      </w:r>
    </w:p>
    <w:p w:rsidR="00303B47" w:rsidRPr="006C610C" w:rsidRDefault="00303B47"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t>طبيعة ونشأة العملات (النقود) الورقية الائتمانية</w:t>
      </w:r>
    </w:p>
    <w:p w:rsidR="00303B47" w:rsidRDefault="00303B47" w:rsidP="00F218FA">
      <w:pPr>
        <w:spacing w:after="0" w:line="480" w:lineRule="exact"/>
        <w:ind w:firstLine="720"/>
        <w:jc w:val="both"/>
        <w:rPr>
          <w:rFonts w:cs="Traditional Arabic"/>
          <w:sz w:val="36"/>
          <w:szCs w:val="36"/>
          <w:rtl/>
        </w:rPr>
      </w:pPr>
      <w:r>
        <w:rPr>
          <w:rFonts w:cs="Traditional Arabic" w:hint="cs"/>
          <w:sz w:val="36"/>
          <w:szCs w:val="36"/>
          <w:rtl/>
        </w:rPr>
        <w:t>كما أوضحنا</w:t>
      </w:r>
      <w:r w:rsidR="00194BB9">
        <w:rPr>
          <w:rFonts w:cs="Traditional Arabic" w:hint="cs"/>
          <w:sz w:val="36"/>
          <w:szCs w:val="36"/>
          <w:rtl/>
        </w:rPr>
        <w:t xml:space="preserve"> حالا فإننا سنتعرف في هذا الفصل على طبيعة المادة الأولية لصناعة هذه العملات، ونشأتها في العالم المتمدن ومدى ما كانت تتمتع به من قبول عام لدى الأفراد في التعامل بها وعوامل هذه النشأة، وذلك في المبحث الأول من هذا الفصل، كما أننا سنتعرف في المبحث الثاني منه على نشأة هذه العملات في دول عالمنا العربي الإسلامي.</w:t>
      </w:r>
    </w:p>
    <w:p w:rsidR="00A17243" w:rsidRDefault="00A17243">
      <w:pPr>
        <w:bidi w:val="0"/>
        <w:spacing w:after="0" w:line="240" w:lineRule="auto"/>
        <w:rPr>
          <w:rFonts w:cs="Traditional Arabic"/>
          <w:b/>
          <w:bCs/>
          <w:sz w:val="36"/>
          <w:szCs w:val="36"/>
          <w:rtl/>
        </w:rPr>
      </w:pPr>
      <w:r>
        <w:rPr>
          <w:rFonts w:cs="Traditional Arabic"/>
          <w:b/>
          <w:bCs/>
          <w:sz w:val="36"/>
          <w:szCs w:val="36"/>
          <w:rtl/>
        </w:rPr>
        <w:br w:type="page"/>
      </w:r>
    </w:p>
    <w:p w:rsidR="00194BB9" w:rsidRPr="006C610C" w:rsidRDefault="00194BB9"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lastRenderedPageBreak/>
        <w:t>المبحث الأول</w:t>
      </w:r>
    </w:p>
    <w:p w:rsidR="00831E1F" w:rsidRDefault="00194BB9" w:rsidP="006C610C">
      <w:pPr>
        <w:spacing w:after="0" w:line="480" w:lineRule="exact"/>
        <w:ind w:firstLine="720"/>
        <w:jc w:val="both"/>
        <w:rPr>
          <w:rFonts w:cs="Traditional Arabic"/>
          <w:sz w:val="36"/>
          <w:szCs w:val="36"/>
          <w:rtl/>
        </w:rPr>
      </w:pPr>
      <w:r>
        <w:rPr>
          <w:rFonts w:cs="Traditional Arabic" w:hint="cs"/>
          <w:sz w:val="36"/>
          <w:szCs w:val="36"/>
          <w:rtl/>
        </w:rPr>
        <w:t>سوف نقسم هذا المبحث</w:t>
      </w:r>
      <w:r w:rsidR="006C610C">
        <w:rPr>
          <w:rFonts w:cs="Traditional Arabic" w:hint="cs"/>
          <w:sz w:val="36"/>
          <w:szCs w:val="36"/>
          <w:rtl/>
        </w:rPr>
        <w:t xml:space="preserve"> وفقا للتقسيم السابق إلى ثلاثة مطالب: سنخصص الأول منها لبحث طبيعة مادة الورق، والثاني لبحث نشأة العملات الورقة في العالم المتمدن ومدى ما تتمتع به من قبول عام لجمهور المتعاملين بها، والثالث للعوامل التي أدت إلى نشأة هذا النوع من النقود، ومراحل تطور هذه النشأة، ودور البنوك التجارية في خلق هذه النقود.</w:t>
      </w:r>
    </w:p>
    <w:p w:rsidR="00A17243" w:rsidRDefault="00A17243" w:rsidP="006C610C">
      <w:pPr>
        <w:spacing w:after="0" w:line="480" w:lineRule="exact"/>
        <w:ind w:firstLine="720"/>
        <w:jc w:val="center"/>
        <w:rPr>
          <w:rFonts w:cs="Traditional Arabic"/>
          <w:b/>
          <w:bCs/>
          <w:sz w:val="36"/>
          <w:szCs w:val="36"/>
          <w:rtl/>
        </w:rPr>
      </w:pPr>
    </w:p>
    <w:p w:rsidR="006C610C" w:rsidRPr="006C610C" w:rsidRDefault="006C610C"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t>المطلب الأول</w:t>
      </w:r>
    </w:p>
    <w:p w:rsidR="006C610C" w:rsidRPr="006C610C" w:rsidRDefault="006C610C"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t>التعريف بطبيعة المادة الأولية لصناعة العملة الورقية</w:t>
      </w:r>
    </w:p>
    <w:p w:rsidR="006C610C" w:rsidRDefault="006C610C" w:rsidP="00A17243">
      <w:pPr>
        <w:spacing w:after="0" w:line="480" w:lineRule="exact"/>
        <w:ind w:firstLine="720"/>
        <w:jc w:val="both"/>
        <w:rPr>
          <w:rFonts w:cs="Traditional Arabic"/>
          <w:sz w:val="36"/>
          <w:szCs w:val="36"/>
          <w:rtl/>
        </w:rPr>
      </w:pPr>
      <w:r>
        <w:rPr>
          <w:rFonts w:cs="Traditional Arabic" w:hint="cs"/>
          <w:sz w:val="36"/>
          <w:szCs w:val="36"/>
          <w:rtl/>
        </w:rPr>
        <w:t xml:space="preserve">تعطينا الموسوعة الثقافية </w:t>
      </w:r>
      <w:r w:rsidRPr="006C610C">
        <w:rPr>
          <w:rFonts w:cs="Traditional Arabic" w:hint="cs"/>
          <w:sz w:val="36"/>
          <w:szCs w:val="36"/>
          <w:vertAlign w:val="superscript"/>
          <w:rtl/>
        </w:rPr>
        <w:t>(</w:t>
      </w:r>
      <w:r w:rsidRPr="006C610C">
        <w:rPr>
          <w:rStyle w:val="a4"/>
          <w:rFonts w:cs="Traditional Arabic"/>
          <w:sz w:val="36"/>
          <w:szCs w:val="36"/>
          <w:rtl/>
        </w:rPr>
        <w:footnoteReference w:id="91"/>
      </w:r>
      <w:r w:rsidRPr="006C610C">
        <w:rPr>
          <w:rFonts w:cs="Traditional Arabic" w:hint="cs"/>
          <w:sz w:val="36"/>
          <w:szCs w:val="36"/>
          <w:vertAlign w:val="superscript"/>
          <w:rtl/>
        </w:rPr>
        <w:t>)</w:t>
      </w:r>
      <w:r>
        <w:rPr>
          <w:rFonts w:cs="Traditional Arabic" w:hint="cs"/>
          <w:sz w:val="36"/>
          <w:szCs w:val="36"/>
          <w:rtl/>
        </w:rPr>
        <w:t xml:space="preserve"> تصورا شاملا عن مادة الورق المستخدم في الطباعة وضرب العملات الورقية فتقول: "هو فروخ </w:t>
      </w:r>
      <w:r w:rsidR="00A17243">
        <w:rPr>
          <w:rFonts w:cs="Traditional Arabic" w:hint="cs"/>
          <w:sz w:val="36"/>
          <w:szCs w:val="36"/>
          <w:rtl/>
        </w:rPr>
        <w:t>ر</w:t>
      </w:r>
      <w:r>
        <w:rPr>
          <w:rFonts w:cs="Traditional Arabic" w:hint="cs"/>
          <w:sz w:val="36"/>
          <w:szCs w:val="36"/>
          <w:rtl/>
        </w:rPr>
        <w:t>قيقة تصنع من الألياف النباتية (لب الخشب عموما) وتستخدم في أغراض كثيرة، بدأ صنع الورق في الصين حوالي سنة 105 ميلادية، وانتقل منها إلى سمرقند، ومنها نقله العرب إلى مراكز الحاضرة الإسلامية، حتى وصل إلى أسبانيا سنة 1150، ومنها إلى باقي أوربا، ثم انتقل إلى أمريكا في سنة 1690، وتمر صناعة الورق بمرحلتين متميزتين لتحويل المواد الأولية إلى ورق هما:</w:t>
      </w:r>
    </w:p>
    <w:p w:rsidR="00A17243" w:rsidRDefault="006C610C" w:rsidP="00A17243">
      <w:pPr>
        <w:spacing w:after="0" w:line="480" w:lineRule="exact"/>
        <w:ind w:firstLine="720"/>
        <w:jc w:val="both"/>
        <w:rPr>
          <w:rFonts w:cs="Traditional Arabic"/>
          <w:sz w:val="36"/>
          <w:szCs w:val="36"/>
          <w:rtl/>
        </w:rPr>
      </w:pPr>
      <w:r>
        <w:rPr>
          <w:rFonts w:cs="Traditional Arabic" w:hint="cs"/>
          <w:sz w:val="36"/>
          <w:szCs w:val="36"/>
          <w:rtl/>
        </w:rPr>
        <w:t>1- مرحلة تحضير اللب.</w:t>
      </w:r>
    </w:p>
    <w:p w:rsidR="006C610C" w:rsidRDefault="006C610C" w:rsidP="00A17243">
      <w:pPr>
        <w:spacing w:after="0" w:line="480" w:lineRule="exact"/>
        <w:ind w:firstLine="720"/>
        <w:jc w:val="both"/>
        <w:rPr>
          <w:rFonts w:cs="Traditional Arabic"/>
          <w:sz w:val="36"/>
          <w:szCs w:val="36"/>
          <w:rtl/>
        </w:rPr>
      </w:pPr>
      <w:r>
        <w:rPr>
          <w:rFonts w:cs="Traditional Arabic" w:hint="cs"/>
          <w:sz w:val="36"/>
          <w:szCs w:val="36"/>
          <w:rtl/>
        </w:rPr>
        <w:t>2- مرحلة تحويل اللب إلى ورق.</w:t>
      </w:r>
    </w:p>
    <w:p w:rsidR="006C610C" w:rsidRDefault="006C610C" w:rsidP="00A17243">
      <w:pPr>
        <w:spacing w:after="0" w:line="480" w:lineRule="exact"/>
        <w:ind w:firstLine="720"/>
        <w:jc w:val="both"/>
        <w:rPr>
          <w:rFonts w:cs="Traditional Arabic"/>
          <w:sz w:val="36"/>
          <w:szCs w:val="36"/>
          <w:rtl/>
        </w:rPr>
      </w:pPr>
      <w:r>
        <w:rPr>
          <w:rFonts w:cs="Traditional Arabic" w:hint="cs"/>
          <w:sz w:val="36"/>
          <w:szCs w:val="36"/>
          <w:rtl/>
        </w:rPr>
        <w:lastRenderedPageBreak/>
        <w:t>ويحضر اللب الميكانيكي من خشب الأشجار، وتصنع منه أوراق الصحف، ويحضر اللب الكيميائي بثلاث طرق كيميائة. هي: طريقة الكبر</w:t>
      </w:r>
      <w:r w:rsidR="00A17243">
        <w:rPr>
          <w:rFonts w:cs="Traditional Arabic" w:hint="cs"/>
          <w:sz w:val="36"/>
          <w:szCs w:val="36"/>
          <w:rtl/>
        </w:rPr>
        <w:t>ي</w:t>
      </w:r>
      <w:r>
        <w:rPr>
          <w:rFonts w:cs="Traditional Arabic" w:hint="cs"/>
          <w:sz w:val="36"/>
          <w:szCs w:val="36"/>
          <w:rtl/>
        </w:rPr>
        <w:t>تيت، طريقة الصودا، وطريقة الكبريتات أو الكرافت، وتعمل المواد الكيميائية المستخدمة على تطرية الألياف، و</w:t>
      </w:r>
      <w:r w:rsidR="002D437A">
        <w:rPr>
          <w:rFonts w:cs="Traditional Arabic" w:hint="cs"/>
          <w:sz w:val="36"/>
          <w:szCs w:val="36"/>
          <w:rtl/>
        </w:rPr>
        <w:t>إ</w:t>
      </w:r>
      <w:r>
        <w:rPr>
          <w:rFonts w:cs="Traditional Arabic" w:hint="cs"/>
          <w:sz w:val="36"/>
          <w:szCs w:val="36"/>
          <w:rtl/>
        </w:rPr>
        <w:t>ذابة الأجزاء غير الليفية من الخشب أو قش الأرز والبوص ومصاص القصب. ويوجه اللب بعد تحضيره إلى أقسام صنع الورق، حيث يمر على عم</w:t>
      </w:r>
      <w:r w:rsidR="00A17243">
        <w:rPr>
          <w:rFonts w:cs="Traditional Arabic" w:hint="cs"/>
          <w:sz w:val="36"/>
          <w:szCs w:val="36"/>
          <w:rtl/>
        </w:rPr>
        <w:t>ل</w:t>
      </w:r>
      <w:r>
        <w:rPr>
          <w:rFonts w:cs="Traditional Arabic" w:hint="cs"/>
          <w:sz w:val="36"/>
          <w:szCs w:val="36"/>
          <w:rtl/>
        </w:rPr>
        <w:t xml:space="preserve">يات المزج بالماء، والمزج الميكانيكي (حيث تتشابك الألياف وتتداخل مكونة لبابة مبتلة </w:t>
      </w:r>
      <w:r w:rsidR="002D437A">
        <w:rPr>
          <w:rFonts w:cs="Traditional Arabic" w:hint="cs"/>
          <w:sz w:val="36"/>
          <w:szCs w:val="36"/>
          <w:rtl/>
        </w:rPr>
        <w:t xml:space="preserve">متواصلة) </w:t>
      </w:r>
      <w:r w:rsidR="00A17243">
        <w:rPr>
          <w:rFonts w:cs="Traditional Arabic" w:hint="cs"/>
          <w:sz w:val="36"/>
          <w:szCs w:val="36"/>
          <w:rtl/>
        </w:rPr>
        <w:t xml:space="preserve">قابلة لعمليات </w:t>
      </w:r>
      <w:r w:rsidR="002D437A">
        <w:rPr>
          <w:rFonts w:cs="Traditional Arabic" w:hint="cs"/>
          <w:sz w:val="36"/>
          <w:szCs w:val="36"/>
          <w:rtl/>
        </w:rPr>
        <w:t>الضغط و</w:t>
      </w:r>
      <w:r w:rsidR="00A17243">
        <w:rPr>
          <w:rFonts w:cs="Traditional Arabic" w:hint="cs"/>
          <w:sz w:val="36"/>
          <w:szCs w:val="36"/>
          <w:rtl/>
        </w:rPr>
        <w:t>ا</w:t>
      </w:r>
      <w:r w:rsidR="002D437A">
        <w:rPr>
          <w:rFonts w:cs="Traditional Arabic" w:hint="cs"/>
          <w:sz w:val="36"/>
          <w:szCs w:val="36"/>
          <w:rtl/>
        </w:rPr>
        <w:t xml:space="preserve">لكبس والتجفيف، ثم </w:t>
      </w:r>
      <w:r w:rsidR="00A17243">
        <w:rPr>
          <w:rFonts w:cs="Traditional Arabic" w:hint="cs"/>
          <w:sz w:val="36"/>
          <w:szCs w:val="36"/>
          <w:rtl/>
        </w:rPr>
        <w:t>عمليات</w:t>
      </w:r>
      <w:r w:rsidR="002D437A">
        <w:rPr>
          <w:rFonts w:cs="Traditional Arabic" w:hint="cs"/>
          <w:sz w:val="36"/>
          <w:szCs w:val="36"/>
          <w:rtl/>
        </w:rPr>
        <w:t xml:space="preserve"> الصقل والتنعيم. وتنتج أنواع عديدة من الورق تحددها المواصفات القياسية، فمنها: ورق </w:t>
      </w:r>
      <w:r w:rsidR="002D437A" w:rsidRPr="00A17243">
        <w:rPr>
          <w:rFonts w:cs="Traditional Arabic" w:hint="cs"/>
          <w:spacing w:val="-12"/>
          <w:sz w:val="36"/>
          <w:szCs w:val="36"/>
          <w:rtl/>
        </w:rPr>
        <w:t>العملة، ورق المستندات، ورق الكتب، وورق ماص يتشرب الكتابة .. إلى غير ذلك.</w:t>
      </w:r>
    </w:p>
    <w:p w:rsidR="002D437A" w:rsidRDefault="002D437A" w:rsidP="006C610C">
      <w:pPr>
        <w:spacing w:after="0" w:line="480" w:lineRule="exact"/>
        <w:ind w:firstLine="720"/>
        <w:jc w:val="both"/>
        <w:rPr>
          <w:rFonts w:cs="Traditional Arabic"/>
          <w:sz w:val="36"/>
          <w:szCs w:val="36"/>
          <w:rtl/>
        </w:rPr>
      </w:pPr>
      <w:r>
        <w:rPr>
          <w:rFonts w:cs="Traditional Arabic" w:hint="cs"/>
          <w:sz w:val="36"/>
          <w:szCs w:val="36"/>
          <w:rtl/>
        </w:rPr>
        <w:t>وقد بدأت صناعة الورق في مصر حوالي سنة 1834، وفي عام 1941بدأ إنتاج مصنع شركة الورق الأهلية، ثم تأسست الشركة العامة لصناعة الورق راكتا في 1958 ..".</w:t>
      </w:r>
    </w:p>
    <w:p w:rsidR="002D437A" w:rsidRDefault="002D437A" w:rsidP="002D437A">
      <w:pPr>
        <w:spacing w:after="0" w:line="480" w:lineRule="exact"/>
        <w:ind w:firstLine="720"/>
        <w:jc w:val="both"/>
        <w:rPr>
          <w:rFonts w:cs="Traditional Arabic"/>
          <w:sz w:val="36"/>
          <w:szCs w:val="36"/>
          <w:rtl/>
        </w:rPr>
      </w:pPr>
      <w:r>
        <w:rPr>
          <w:rFonts w:cs="Traditional Arabic" w:hint="cs"/>
          <w:sz w:val="36"/>
          <w:szCs w:val="36"/>
          <w:rtl/>
        </w:rPr>
        <w:t xml:space="preserve">ونحن من جانبنا نضيف أن عملية ضرب أو طبع العملات الورقية تمر بمراحل أكثر تعقيدا من عمليات الطباعة العادية، لإكساب الورقة النقدية خصائص معينة مثل وضع نوعيات من الألياف الفضية أو الحمراء أو الزرقاء في مكان مميز من الورقة ومعالجة الورقة بالأشعة فوق البنفسجية، واستخدام </w:t>
      </w:r>
      <w:r w:rsidR="00A17243">
        <w:rPr>
          <w:rFonts w:cs="Traditional Arabic" w:hint="cs"/>
          <w:sz w:val="36"/>
          <w:szCs w:val="36"/>
          <w:rtl/>
        </w:rPr>
        <w:t>الحبر الممغنط، إلى غير ذلك من ع</w:t>
      </w:r>
      <w:r>
        <w:rPr>
          <w:rFonts w:cs="Traditional Arabic" w:hint="cs"/>
          <w:sz w:val="36"/>
          <w:szCs w:val="36"/>
          <w:rtl/>
        </w:rPr>
        <w:t>م</w:t>
      </w:r>
      <w:r w:rsidR="00A17243">
        <w:rPr>
          <w:rFonts w:cs="Traditional Arabic" w:hint="cs"/>
          <w:sz w:val="36"/>
          <w:szCs w:val="36"/>
          <w:rtl/>
        </w:rPr>
        <w:t>ل</w:t>
      </w:r>
      <w:r>
        <w:rPr>
          <w:rFonts w:cs="Traditional Arabic" w:hint="cs"/>
          <w:sz w:val="36"/>
          <w:szCs w:val="36"/>
          <w:rtl/>
        </w:rPr>
        <w:t>يات سك وطباعة العملات الورقية.</w:t>
      </w:r>
    </w:p>
    <w:p w:rsidR="002D437A" w:rsidRDefault="002D437A" w:rsidP="002D437A">
      <w:pPr>
        <w:spacing w:after="0" w:line="480" w:lineRule="exact"/>
        <w:ind w:firstLine="720"/>
        <w:jc w:val="both"/>
        <w:rPr>
          <w:rFonts w:cs="Traditional Arabic"/>
          <w:sz w:val="36"/>
          <w:szCs w:val="36"/>
          <w:rtl/>
        </w:rPr>
      </w:pPr>
      <w:r>
        <w:rPr>
          <w:rFonts w:cs="Traditional Arabic" w:hint="cs"/>
          <w:sz w:val="36"/>
          <w:szCs w:val="36"/>
          <w:rtl/>
        </w:rPr>
        <w:t xml:space="preserve">والخلاصة: أن الورقة النقدية ترجع في طبيعتها إلى ألياف نباتية عولجت صناعيا معالجة خاصة، ثم عولجت كذلك في طباعتها، وهي ليست بكل تأكيد من الفلزات المعدنية التي كانت تضرب منها العملات السلعية </w:t>
      </w:r>
      <w:r w:rsidRPr="00A17243">
        <w:rPr>
          <w:rFonts w:cs="Traditional Arabic" w:hint="cs"/>
          <w:spacing w:val="-10"/>
          <w:sz w:val="36"/>
          <w:szCs w:val="36"/>
          <w:rtl/>
        </w:rPr>
        <w:t>(الذهبية والفضية والمغشوشة منهما والنحاسية) والتي تناول الفقهاء الأوائل أحكامها.</w:t>
      </w:r>
    </w:p>
    <w:p w:rsidR="002D437A" w:rsidRPr="002D437A" w:rsidRDefault="002D437A" w:rsidP="002D437A">
      <w:pPr>
        <w:spacing w:after="0" w:line="480" w:lineRule="exact"/>
        <w:ind w:firstLine="720"/>
        <w:jc w:val="center"/>
        <w:rPr>
          <w:rFonts w:cs="Traditional Arabic"/>
          <w:b/>
          <w:bCs/>
          <w:sz w:val="36"/>
          <w:szCs w:val="36"/>
          <w:rtl/>
        </w:rPr>
      </w:pPr>
      <w:r w:rsidRPr="002D437A">
        <w:rPr>
          <w:rFonts w:cs="Traditional Arabic" w:hint="cs"/>
          <w:b/>
          <w:bCs/>
          <w:sz w:val="36"/>
          <w:szCs w:val="36"/>
          <w:rtl/>
        </w:rPr>
        <w:lastRenderedPageBreak/>
        <w:t>المطلب الثاني</w:t>
      </w:r>
    </w:p>
    <w:p w:rsidR="002D437A" w:rsidRPr="002D437A" w:rsidRDefault="002D437A" w:rsidP="002D437A">
      <w:pPr>
        <w:spacing w:after="0" w:line="480" w:lineRule="exact"/>
        <w:ind w:firstLine="720"/>
        <w:jc w:val="center"/>
        <w:rPr>
          <w:rFonts w:cs="Traditional Arabic"/>
          <w:b/>
          <w:bCs/>
          <w:sz w:val="36"/>
          <w:szCs w:val="36"/>
          <w:rtl/>
        </w:rPr>
      </w:pPr>
      <w:r w:rsidRPr="002D437A">
        <w:rPr>
          <w:rFonts w:cs="Traditional Arabic" w:hint="cs"/>
          <w:b/>
          <w:bCs/>
          <w:sz w:val="36"/>
          <w:szCs w:val="36"/>
          <w:rtl/>
        </w:rPr>
        <w:t>نشأة العملات الورقية ومدى تمتعها بالقبول العام</w:t>
      </w:r>
    </w:p>
    <w:p w:rsidR="00E32E49" w:rsidRDefault="002D437A" w:rsidP="00E32E49">
      <w:pPr>
        <w:spacing w:after="0" w:line="480" w:lineRule="exact"/>
        <w:ind w:firstLine="720"/>
        <w:jc w:val="both"/>
        <w:rPr>
          <w:rFonts w:cs="Traditional Arabic"/>
          <w:sz w:val="36"/>
          <w:szCs w:val="36"/>
          <w:rtl/>
        </w:rPr>
      </w:pPr>
      <w:r>
        <w:rPr>
          <w:rFonts w:cs="Traditional Arabic" w:hint="cs"/>
          <w:sz w:val="36"/>
          <w:szCs w:val="36"/>
          <w:rtl/>
        </w:rPr>
        <w:t>تحدد لنا الدراسات التاريخ</w:t>
      </w:r>
      <w:r w:rsidR="00E32E49">
        <w:rPr>
          <w:rFonts w:cs="Traditional Arabic" w:hint="cs"/>
          <w:sz w:val="36"/>
          <w:szCs w:val="36"/>
          <w:rtl/>
        </w:rPr>
        <w:t xml:space="preserve">ية نشأة العملات الورقية، فيقول أرنولد توينبي </w:t>
      </w:r>
      <w:r w:rsidR="00E32E49" w:rsidRPr="00E32E49">
        <w:rPr>
          <w:rFonts w:cs="Traditional Arabic" w:hint="cs"/>
          <w:sz w:val="36"/>
          <w:szCs w:val="36"/>
          <w:vertAlign w:val="superscript"/>
          <w:rtl/>
        </w:rPr>
        <w:t>(</w:t>
      </w:r>
      <w:r w:rsidR="00E32E49" w:rsidRPr="00E32E49">
        <w:rPr>
          <w:rStyle w:val="a4"/>
          <w:rFonts w:cs="Traditional Arabic"/>
          <w:sz w:val="36"/>
          <w:szCs w:val="36"/>
          <w:rtl/>
        </w:rPr>
        <w:footnoteReference w:id="92"/>
      </w:r>
      <w:r w:rsidR="00E32E49" w:rsidRPr="00E32E49">
        <w:rPr>
          <w:rFonts w:cs="Traditional Arabic" w:hint="cs"/>
          <w:sz w:val="36"/>
          <w:szCs w:val="36"/>
          <w:vertAlign w:val="superscript"/>
          <w:rtl/>
        </w:rPr>
        <w:t>)</w:t>
      </w:r>
      <w:r w:rsidR="00E32E49">
        <w:rPr>
          <w:rFonts w:cs="Traditional Arabic" w:hint="cs"/>
          <w:sz w:val="36"/>
          <w:szCs w:val="36"/>
          <w:rtl/>
        </w:rPr>
        <w:t>: "ولم يصبح اختراع النقود الورقية حقيقة واقعة، إلا بعد أن صحبه اختراعان: الورق والطباعة، ففي عامي 807، 809 ميلادية، أصدرت حكومة تانج في الصين، ورقا قابلا للتداول، على هيئة شيكات، تحتفظ الخزانة الإمبراطورية بكعوبها، ولا يوجد دليل على طباعة نقوش هذه الشيكات، فإن حكومة سونج هي التي طبعت الورق النقدي عام 970 ميلادية".</w:t>
      </w:r>
    </w:p>
    <w:p w:rsidR="00E32E49" w:rsidRDefault="00E32E49" w:rsidP="00E32E49">
      <w:pPr>
        <w:spacing w:after="0" w:line="480" w:lineRule="exact"/>
        <w:ind w:firstLine="720"/>
        <w:jc w:val="both"/>
        <w:rPr>
          <w:rFonts w:cs="Traditional Arabic"/>
          <w:sz w:val="36"/>
          <w:szCs w:val="36"/>
          <w:rtl/>
        </w:rPr>
      </w:pPr>
      <w:r>
        <w:rPr>
          <w:rFonts w:cs="Traditional Arabic" w:hint="cs"/>
          <w:sz w:val="36"/>
          <w:szCs w:val="36"/>
          <w:rtl/>
        </w:rPr>
        <w:t xml:space="preserve">ونفس هذا المعنى تقريبا يذكره لنا ول ديورانت أثناء حديثه عن النهضة في الصين في عصر أسرة سونج 1021-1086 ميلادية، وما صاحبها من اختراع الطباعة في بلاد الصين حيث يقول: "وكان صنع الأوراق المالية من أقدم ما أخرجته الطباعة بالقوالب، وقد ظهرت هذه الأوراق أولا في شوان في القرن العاشر الميلادي، ثم أصبحت عملا هاما من أعمال الحكومة الصينية، ولم يكد يمضي على اختراعها قرن من الزمان حتى أدت إلى تجارب في التضخم المالي، واتبعت بلاد الفرس في عام 1294م هذه الطريقة الجديدة من طرق خلق الثروة، وقد وصف ماركو بولو في عام </w:t>
      </w:r>
      <w:r>
        <w:rPr>
          <w:rFonts w:cs="Traditional Arabic" w:hint="cs"/>
          <w:sz w:val="36"/>
          <w:szCs w:val="36"/>
          <w:rtl/>
        </w:rPr>
        <w:lastRenderedPageBreak/>
        <w:t>1297 ميلادية، في دهشة بالغة، ما يظهره الصينيون من تقدير لهذه القصاصات من الورق، أما أوروبا فلم تعرف النقود الورقية إلا في عام 1656 حين أصدرت أولى عملاتها منها ... "</w:t>
      </w:r>
      <w:r w:rsidRPr="00E32E49">
        <w:rPr>
          <w:rFonts w:cs="Traditional Arabic" w:hint="cs"/>
          <w:sz w:val="36"/>
          <w:szCs w:val="36"/>
          <w:vertAlign w:val="superscript"/>
          <w:rtl/>
        </w:rPr>
        <w:t>(</w:t>
      </w:r>
      <w:r w:rsidRPr="00E32E49">
        <w:rPr>
          <w:rStyle w:val="a4"/>
          <w:rFonts w:cs="Traditional Arabic"/>
          <w:sz w:val="36"/>
          <w:szCs w:val="36"/>
          <w:rtl/>
        </w:rPr>
        <w:footnoteReference w:id="93"/>
      </w:r>
      <w:r w:rsidRPr="00E32E49">
        <w:rPr>
          <w:rFonts w:cs="Traditional Arabic" w:hint="cs"/>
          <w:sz w:val="36"/>
          <w:szCs w:val="36"/>
          <w:vertAlign w:val="superscript"/>
          <w:rtl/>
        </w:rPr>
        <w:t>)</w:t>
      </w:r>
      <w:r>
        <w:rPr>
          <w:rFonts w:cs="Traditional Arabic" w:hint="cs"/>
          <w:sz w:val="36"/>
          <w:szCs w:val="36"/>
          <w:rtl/>
        </w:rPr>
        <w:t>.</w:t>
      </w:r>
    </w:p>
    <w:p w:rsidR="00E32E49" w:rsidRDefault="00E32E49" w:rsidP="00E32E49">
      <w:pPr>
        <w:spacing w:after="0" w:line="480" w:lineRule="exact"/>
        <w:ind w:firstLine="720"/>
        <w:jc w:val="both"/>
        <w:rPr>
          <w:rFonts w:cs="Traditional Arabic"/>
          <w:sz w:val="36"/>
          <w:szCs w:val="36"/>
          <w:rtl/>
        </w:rPr>
      </w:pPr>
      <w:r>
        <w:rPr>
          <w:rFonts w:cs="Traditional Arabic" w:hint="cs"/>
          <w:sz w:val="36"/>
          <w:szCs w:val="36"/>
          <w:rtl/>
        </w:rPr>
        <w:t xml:space="preserve">ويذكر الأستاذ الدكتور محمد زكي شافعي: أن الصين قد عرفت أوراق النقد الحكومية نحو أوائل القرن التاسع، قبل أن يعرفها أي بلد في العالم، وينقل عن تحفة النظار في غرائب الأمصار وعجائب الأسفار لابن بطوطة قوله: </w:t>
      </w:r>
      <w:r w:rsidR="00AF1AB8">
        <w:rPr>
          <w:rFonts w:cs="Traditional Arabic" w:hint="cs"/>
          <w:sz w:val="36"/>
          <w:szCs w:val="36"/>
          <w:rtl/>
        </w:rPr>
        <w:t>أهل</w:t>
      </w:r>
      <w:r>
        <w:rPr>
          <w:rFonts w:cs="Traditional Arabic" w:hint="cs"/>
          <w:sz w:val="36"/>
          <w:szCs w:val="36"/>
          <w:rtl/>
        </w:rPr>
        <w:t xml:space="preserve"> الصين لا يتبايعون بدينار ولا درهم، وجميع ما يتحصل ببلادهم من ذلك يسبكونه قطعا، وإنما بيعهم وشراؤهم بقطع كاغد (قرطاس) كل قطعة منها قدر الكف، مطبوعة بطابع السلطان وتسمى الخمس والعشرون قطعة منها (بال</w:t>
      </w:r>
      <w:r w:rsidR="00A17243">
        <w:rPr>
          <w:rFonts w:cs="Traditional Arabic" w:hint="cs"/>
          <w:sz w:val="36"/>
          <w:szCs w:val="36"/>
          <w:rtl/>
        </w:rPr>
        <w:t>ب</w:t>
      </w:r>
      <w:r>
        <w:rPr>
          <w:rFonts w:cs="Traditional Arabic" w:hint="cs"/>
          <w:sz w:val="36"/>
          <w:szCs w:val="36"/>
          <w:rtl/>
        </w:rPr>
        <w:t xml:space="preserve">شت) وهي بمعنى الدينار عندنا، وإذا تمزقت الكواغد في يد إنسان حملها إلى دار كدار السكة عندنا، فأخذ عوضا عنها جددا، ودفع تلك، ولا يعطي على ذلك أجرة ولا سواها، لأن الذين يتولون عملها لهم الأرزاق الجارية من قبل السلطان، وقد وكل بتلك الدار أمير من كبار الأمراء، وإذا مضى الإنسان إلى السوق بدرهم فضة، أو دينار، يريد </w:t>
      </w:r>
      <w:r w:rsidRPr="00A17243">
        <w:rPr>
          <w:rFonts w:cs="Traditional Arabic" w:hint="cs"/>
          <w:spacing w:val="-10"/>
          <w:sz w:val="36"/>
          <w:szCs w:val="36"/>
          <w:rtl/>
        </w:rPr>
        <w:t>شراء شيء لم يؤخذ منه، ولا يلتفت إليه، حتى يصرفه بالبا</w:t>
      </w:r>
      <w:r w:rsidR="00AF1AB8" w:rsidRPr="00A17243">
        <w:rPr>
          <w:rFonts w:cs="Traditional Arabic" w:hint="cs"/>
          <w:spacing w:val="-10"/>
          <w:sz w:val="36"/>
          <w:szCs w:val="36"/>
          <w:rtl/>
        </w:rPr>
        <w:t>شت، ويشتري به ما أراد.</w:t>
      </w:r>
    </w:p>
    <w:p w:rsidR="00AF1AB8" w:rsidRDefault="00AF1AB8" w:rsidP="00E31B8A">
      <w:pPr>
        <w:spacing w:after="0" w:line="480" w:lineRule="exact"/>
        <w:ind w:firstLine="720"/>
        <w:jc w:val="both"/>
        <w:rPr>
          <w:rFonts w:cs="Traditional Arabic"/>
          <w:sz w:val="36"/>
          <w:szCs w:val="36"/>
          <w:rtl/>
        </w:rPr>
      </w:pPr>
      <w:r>
        <w:rPr>
          <w:rFonts w:cs="Traditional Arabic" w:hint="cs"/>
          <w:sz w:val="36"/>
          <w:szCs w:val="36"/>
          <w:rtl/>
        </w:rPr>
        <w:t>ويسارع الأستاذ الدكتور محمد زكي شافعي إلى التنبيه إلى أن النقود الور</w:t>
      </w:r>
      <w:r w:rsidR="00A17243">
        <w:rPr>
          <w:rFonts w:cs="Traditional Arabic" w:hint="cs"/>
          <w:sz w:val="36"/>
          <w:szCs w:val="36"/>
          <w:rtl/>
        </w:rPr>
        <w:t>ق</w:t>
      </w:r>
      <w:r>
        <w:rPr>
          <w:rFonts w:cs="Traditional Arabic" w:hint="cs"/>
          <w:sz w:val="36"/>
          <w:szCs w:val="36"/>
          <w:rtl/>
        </w:rPr>
        <w:t xml:space="preserve">ية الصينية كانت في أول العهد بها ضربا من النقود الممثلة (أي عبارة عن صكوك تحتفظ هيئة الإصدار في خزانتها بما يعادل قيمتها من وحدات </w:t>
      </w:r>
      <w:r>
        <w:rPr>
          <w:rFonts w:cs="Traditional Arabic" w:hint="cs"/>
          <w:sz w:val="36"/>
          <w:szCs w:val="36"/>
          <w:rtl/>
        </w:rPr>
        <w:lastRenderedPageBreak/>
        <w:t xml:space="preserve">النقد السلعية، ويقتصر دورها على تمثيل هذا القدر من النقود السلعية في التداول) وما لبثت بعض المقاطعات أن أصدرت من النقود القابلة للصرف، ما لا يقابله غطاء كامل، من المعدن، في أوائل القرن العاشر، وما جاء القرن الثاني عشر حتى كانت الصين قد عرفت النقود الورقية غير القابلة للصرف، التي تبتغي الدولة بإصدارها، مواجهة نفقاتها دون أن يقابلها التزام بالصرف، بأي نوع آخر من النقود، </w:t>
      </w:r>
      <w:r w:rsidRPr="00E31B8A">
        <w:rPr>
          <w:rFonts w:cs="Traditional Arabic" w:hint="cs"/>
          <w:spacing w:val="-10"/>
          <w:sz w:val="36"/>
          <w:szCs w:val="36"/>
          <w:rtl/>
        </w:rPr>
        <w:t xml:space="preserve">وتوقف إصدار هذا النوع من النقود في منتصف القرن الخامس عشر، ولم تعد الصين إلى استعماله حتى منتصف القرن التاسع عشر .." </w:t>
      </w:r>
      <w:r w:rsidRPr="00E31B8A">
        <w:rPr>
          <w:rFonts w:cs="Traditional Arabic" w:hint="cs"/>
          <w:spacing w:val="-10"/>
          <w:sz w:val="36"/>
          <w:szCs w:val="36"/>
          <w:vertAlign w:val="superscript"/>
          <w:rtl/>
        </w:rPr>
        <w:t>(</w:t>
      </w:r>
      <w:r w:rsidRPr="00E31B8A">
        <w:rPr>
          <w:rStyle w:val="a4"/>
          <w:rFonts w:cs="Traditional Arabic"/>
          <w:spacing w:val="-10"/>
          <w:sz w:val="36"/>
          <w:szCs w:val="36"/>
          <w:rtl/>
        </w:rPr>
        <w:footnoteReference w:id="94"/>
      </w:r>
      <w:r w:rsidRPr="00E31B8A">
        <w:rPr>
          <w:rFonts w:cs="Traditional Arabic" w:hint="cs"/>
          <w:spacing w:val="-10"/>
          <w:sz w:val="36"/>
          <w:szCs w:val="36"/>
          <w:vertAlign w:val="superscript"/>
          <w:rtl/>
        </w:rPr>
        <w:t>)</w:t>
      </w:r>
      <w:r w:rsidRPr="00E31B8A">
        <w:rPr>
          <w:rFonts w:cs="Traditional Arabic" w:hint="cs"/>
          <w:spacing w:val="-10"/>
          <w:sz w:val="36"/>
          <w:szCs w:val="36"/>
          <w:rtl/>
        </w:rPr>
        <w:t>.</w:t>
      </w:r>
    </w:p>
    <w:p w:rsidR="00AF1AB8" w:rsidRPr="00E26081" w:rsidRDefault="00AF1AB8" w:rsidP="00E32E49">
      <w:pPr>
        <w:spacing w:after="0" w:line="480" w:lineRule="exact"/>
        <w:ind w:firstLine="720"/>
        <w:jc w:val="both"/>
        <w:rPr>
          <w:rFonts w:cs="Traditional Arabic"/>
          <w:sz w:val="36"/>
          <w:szCs w:val="36"/>
          <w:u w:val="single"/>
          <w:rtl/>
        </w:rPr>
      </w:pPr>
      <w:r w:rsidRPr="00E26081">
        <w:rPr>
          <w:rFonts w:cs="Traditional Arabic" w:hint="cs"/>
          <w:sz w:val="36"/>
          <w:szCs w:val="36"/>
          <w:u w:val="single"/>
          <w:rtl/>
        </w:rPr>
        <w:t>*مدى القبول العام للعملات الورقية في طورها الأول:</w:t>
      </w:r>
    </w:p>
    <w:p w:rsidR="00AF1AB8" w:rsidRDefault="00AF1AB8" w:rsidP="00E32E49">
      <w:pPr>
        <w:spacing w:after="0" w:line="480" w:lineRule="exact"/>
        <w:ind w:firstLine="720"/>
        <w:jc w:val="both"/>
        <w:rPr>
          <w:rFonts w:cs="Traditional Arabic"/>
          <w:sz w:val="36"/>
          <w:szCs w:val="36"/>
          <w:rtl/>
        </w:rPr>
      </w:pPr>
      <w:r>
        <w:rPr>
          <w:rFonts w:cs="Traditional Arabic" w:hint="cs"/>
          <w:sz w:val="36"/>
          <w:szCs w:val="36"/>
          <w:rtl/>
        </w:rPr>
        <w:t xml:space="preserve">يبدو أن </w:t>
      </w:r>
      <w:r w:rsidR="00E26081">
        <w:rPr>
          <w:rFonts w:cs="Traditional Arabic" w:hint="cs"/>
          <w:sz w:val="36"/>
          <w:szCs w:val="36"/>
          <w:rtl/>
        </w:rPr>
        <w:t xml:space="preserve">العملات (النقود) الورقية لم تكن تلقى قبولا عاما لدى الأفراد في التعامل بها أمدا طويلا من الزمن، بدليل أن فقهاء المسلمين القدامى، وقد نشأت النقود الورقية في عصر ازدهار الاجتهاد الفقهي، فإن أسرة سونج التي طبعت أولى الأوراق النقدية كانت في الفترة من 412-479هـ بينما كان الإسلام قد وصل إلى بلاد الصين على يد القائد قتيبة بن مسلم كما يذكر الطبري </w:t>
      </w:r>
      <w:r w:rsidR="00E26081" w:rsidRPr="00E26081">
        <w:rPr>
          <w:rFonts w:cs="Traditional Arabic" w:hint="cs"/>
          <w:sz w:val="36"/>
          <w:szCs w:val="36"/>
          <w:vertAlign w:val="superscript"/>
          <w:rtl/>
        </w:rPr>
        <w:t>(</w:t>
      </w:r>
      <w:r w:rsidR="00E26081" w:rsidRPr="00E26081">
        <w:rPr>
          <w:rStyle w:val="a4"/>
          <w:rFonts w:cs="Traditional Arabic"/>
          <w:sz w:val="36"/>
          <w:szCs w:val="36"/>
          <w:rtl/>
        </w:rPr>
        <w:footnoteReference w:id="95"/>
      </w:r>
      <w:r w:rsidR="00E26081" w:rsidRPr="00E26081">
        <w:rPr>
          <w:rFonts w:cs="Traditional Arabic" w:hint="cs"/>
          <w:sz w:val="36"/>
          <w:szCs w:val="36"/>
          <w:vertAlign w:val="superscript"/>
          <w:rtl/>
        </w:rPr>
        <w:t>)</w:t>
      </w:r>
      <w:r w:rsidR="00E26081">
        <w:rPr>
          <w:rFonts w:cs="Traditional Arabic" w:hint="cs"/>
          <w:sz w:val="36"/>
          <w:szCs w:val="36"/>
          <w:rtl/>
        </w:rPr>
        <w:t xml:space="preserve"> في سنة 96 هجرية في الفترة التي كانت بين موت الوليد بن عبد الملك وخلافة سليمان بن عبد الملك ومع ذلك لم يتطرق فقهاء الإسلام إلى حكم التعامل بهذه الأوراق، أو مدى سريان التكاليف المالية الشرعية عليها، وهو ما يضفي على موقفهم منها نوع من الغموض، صحيح أنهم بحثوا في حكم التعامل بما يمكن أن يكون شبيها بالعملات </w:t>
      </w:r>
      <w:r w:rsidR="00E26081">
        <w:rPr>
          <w:rFonts w:cs="Traditional Arabic" w:hint="cs"/>
          <w:sz w:val="36"/>
          <w:szCs w:val="36"/>
          <w:rtl/>
        </w:rPr>
        <w:lastRenderedPageBreak/>
        <w:t>الورقية المعاصرة ونعنى بها الصكوك والسفاتج، إلا أنهم سكتوا تماما عن بيان حكم الزكاة</w:t>
      </w:r>
      <w:r w:rsidR="00A17243">
        <w:rPr>
          <w:rFonts w:cs="Traditional Arabic" w:hint="cs"/>
          <w:sz w:val="36"/>
          <w:szCs w:val="36"/>
          <w:rtl/>
        </w:rPr>
        <w:t xml:space="preserve"> والربا</w:t>
      </w:r>
      <w:r w:rsidR="00E26081">
        <w:rPr>
          <w:rFonts w:cs="Traditional Arabic" w:hint="cs"/>
          <w:sz w:val="36"/>
          <w:szCs w:val="36"/>
          <w:rtl/>
        </w:rPr>
        <w:t xml:space="preserve"> في النقود الورقية، أو حتى في الصكوك والسفاتج، ولم يتصدى لبحث موضوع حكم الزكاة في الكواغد، إلا متأخروا فقهاء المالكية، على نحو ما سنرى مستقبلا.</w:t>
      </w:r>
    </w:p>
    <w:p w:rsidR="00E26081" w:rsidRDefault="00E26081" w:rsidP="00E26081">
      <w:pPr>
        <w:spacing w:after="0" w:line="480" w:lineRule="exact"/>
        <w:ind w:firstLine="720"/>
        <w:jc w:val="both"/>
        <w:rPr>
          <w:rFonts w:cs="Traditional Arabic"/>
          <w:sz w:val="36"/>
          <w:szCs w:val="36"/>
          <w:rtl/>
        </w:rPr>
      </w:pPr>
      <w:r>
        <w:rPr>
          <w:rFonts w:cs="Traditional Arabic" w:hint="cs"/>
          <w:sz w:val="36"/>
          <w:szCs w:val="36"/>
          <w:rtl/>
        </w:rPr>
        <w:t xml:space="preserve">ولدينا دليل آخر على أن العملات الورقية بداية نشأتها، لم تكن تلقى قبولا عاما في فترة ما بين ظهورها في الصين، وانتشارها في أوربا، على الأقل خارج حدود الدولة المصدرة لها، وهو: عدم انتشارها في بلاد أخرى سوى الصين وبلاد فارس، فهي لم تظهر في أوروبا ومنها إلى جميع دول العالم المتمدن بعد ذلك إلا في أواخر القرن السابع عشر على نحو ما رأينا، حيث ظهرت أولا في انجلترا </w:t>
      </w:r>
      <w:r w:rsidRPr="00E26081">
        <w:rPr>
          <w:rFonts w:cs="Traditional Arabic" w:hint="cs"/>
          <w:sz w:val="36"/>
          <w:szCs w:val="36"/>
          <w:vertAlign w:val="superscript"/>
          <w:rtl/>
        </w:rPr>
        <w:t>(</w:t>
      </w:r>
      <w:r w:rsidRPr="00E26081">
        <w:rPr>
          <w:rStyle w:val="a4"/>
          <w:rFonts w:cs="Traditional Arabic"/>
          <w:sz w:val="36"/>
          <w:szCs w:val="36"/>
          <w:rtl/>
        </w:rPr>
        <w:footnoteReference w:id="96"/>
      </w:r>
      <w:r w:rsidRPr="00E26081">
        <w:rPr>
          <w:rFonts w:cs="Traditional Arabic" w:hint="cs"/>
          <w:sz w:val="36"/>
          <w:szCs w:val="36"/>
          <w:vertAlign w:val="superscript"/>
          <w:rtl/>
        </w:rPr>
        <w:t>)</w:t>
      </w:r>
      <w:r>
        <w:rPr>
          <w:rFonts w:cs="Traditional Arabic" w:hint="cs"/>
          <w:sz w:val="36"/>
          <w:szCs w:val="36"/>
          <w:rtl/>
        </w:rPr>
        <w:t xml:space="preserve"> ومنها إلى عدد آخر من البلدان العربية خلال القرنين الثامن والتاسع عشر، ولم ينتشر استخدامها على نطاق واسع في كل بلدان العالم إلا خلال القرن العشرين.</w:t>
      </w:r>
    </w:p>
    <w:p w:rsidR="00E26081" w:rsidRPr="00E26081" w:rsidRDefault="00E26081" w:rsidP="00E26081">
      <w:pPr>
        <w:spacing w:after="0" w:line="480" w:lineRule="exact"/>
        <w:ind w:firstLine="720"/>
        <w:jc w:val="center"/>
        <w:rPr>
          <w:rFonts w:cs="Traditional Arabic"/>
          <w:b/>
          <w:bCs/>
          <w:sz w:val="36"/>
          <w:szCs w:val="36"/>
          <w:rtl/>
        </w:rPr>
      </w:pPr>
      <w:r w:rsidRPr="00E26081">
        <w:rPr>
          <w:rFonts w:cs="Traditional Arabic" w:hint="cs"/>
          <w:b/>
          <w:bCs/>
          <w:sz w:val="36"/>
          <w:szCs w:val="36"/>
          <w:rtl/>
        </w:rPr>
        <w:t>المطلب الثالث</w:t>
      </w:r>
    </w:p>
    <w:p w:rsidR="00E26081" w:rsidRPr="00E26081" w:rsidRDefault="00E26081" w:rsidP="00E26081">
      <w:pPr>
        <w:spacing w:after="0" w:line="480" w:lineRule="exact"/>
        <w:ind w:firstLine="720"/>
        <w:jc w:val="center"/>
        <w:rPr>
          <w:rFonts w:cs="Traditional Arabic"/>
          <w:b/>
          <w:bCs/>
          <w:sz w:val="36"/>
          <w:szCs w:val="36"/>
          <w:rtl/>
        </w:rPr>
      </w:pPr>
      <w:r w:rsidRPr="00E26081">
        <w:rPr>
          <w:rFonts w:cs="Traditional Arabic" w:hint="cs"/>
          <w:b/>
          <w:bCs/>
          <w:sz w:val="36"/>
          <w:szCs w:val="36"/>
          <w:rtl/>
        </w:rPr>
        <w:t>العوامل التي أدت إلى نشأة النقود الورقية</w:t>
      </w:r>
    </w:p>
    <w:p w:rsidR="00E26081" w:rsidRPr="00E26081" w:rsidRDefault="00E26081" w:rsidP="00E26081">
      <w:pPr>
        <w:spacing w:after="0" w:line="480" w:lineRule="exact"/>
        <w:ind w:firstLine="720"/>
        <w:jc w:val="center"/>
        <w:rPr>
          <w:rFonts w:cs="Traditional Arabic"/>
          <w:b/>
          <w:bCs/>
          <w:sz w:val="36"/>
          <w:szCs w:val="36"/>
          <w:rtl/>
        </w:rPr>
      </w:pPr>
      <w:r w:rsidRPr="00E26081">
        <w:rPr>
          <w:rFonts w:cs="Traditional Arabic" w:hint="cs"/>
          <w:b/>
          <w:bCs/>
          <w:sz w:val="36"/>
          <w:szCs w:val="36"/>
          <w:rtl/>
        </w:rPr>
        <w:t>ومراحل تطور نشأتها، ودور البنوك التجارية في إيجادها</w:t>
      </w:r>
    </w:p>
    <w:p w:rsidR="00E26081" w:rsidRPr="00E31B8A" w:rsidRDefault="00E26081" w:rsidP="00E32E49">
      <w:pPr>
        <w:spacing w:after="0" w:line="480" w:lineRule="exact"/>
        <w:ind w:firstLine="720"/>
        <w:jc w:val="both"/>
        <w:rPr>
          <w:rFonts w:cs="Traditional Arabic"/>
          <w:spacing w:val="-16"/>
          <w:sz w:val="36"/>
          <w:szCs w:val="36"/>
          <w:rtl/>
        </w:rPr>
      </w:pPr>
      <w:r w:rsidRPr="00E31B8A">
        <w:rPr>
          <w:rFonts w:cs="Traditional Arabic" w:hint="cs"/>
          <w:spacing w:val="-16"/>
          <w:sz w:val="36"/>
          <w:szCs w:val="36"/>
          <w:rtl/>
        </w:rPr>
        <w:t>إن العملات (النقود) الورقية الائتمانية قد نشأت نتيجة لثلاثة عوامل رئيسية هي:</w:t>
      </w:r>
      <w:r w:rsidR="00E31B8A" w:rsidRPr="00E31B8A">
        <w:rPr>
          <w:rFonts w:cs="Traditional Arabic" w:hint="cs"/>
          <w:spacing w:val="-16"/>
          <w:sz w:val="36"/>
          <w:szCs w:val="36"/>
          <w:rtl/>
        </w:rPr>
        <w:t xml:space="preserve">  </w:t>
      </w:r>
    </w:p>
    <w:p w:rsidR="00E26081" w:rsidRDefault="00E26081" w:rsidP="00E31B8A">
      <w:pPr>
        <w:spacing w:after="0" w:line="480" w:lineRule="exact"/>
        <w:ind w:firstLine="720"/>
        <w:jc w:val="both"/>
        <w:rPr>
          <w:rFonts w:cs="Traditional Arabic"/>
          <w:sz w:val="36"/>
          <w:szCs w:val="36"/>
          <w:rtl/>
        </w:rPr>
      </w:pPr>
      <w:r>
        <w:rPr>
          <w:rFonts w:cs="Traditional Arabic" w:hint="cs"/>
          <w:sz w:val="36"/>
          <w:szCs w:val="36"/>
          <w:rtl/>
        </w:rPr>
        <w:t xml:space="preserve">1- إيداع الأفراد ما بحوزتهم من النقود السلعية (الذهبية والفضية) لدى بيوت المال والصرافة، خوفا عليها من السرقة والضياع، وحصولهم في </w:t>
      </w:r>
      <w:r>
        <w:rPr>
          <w:rFonts w:cs="Traditional Arabic" w:hint="cs"/>
          <w:sz w:val="36"/>
          <w:szCs w:val="36"/>
          <w:rtl/>
        </w:rPr>
        <w:lastRenderedPageBreak/>
        <w:t>مقابل ذلك على إيصالات إيداع، ت</w:t>
      </w:r>
      <w:r w:rsidR="00E31B8A">
        <w:rPr>
          <w:rFonts w:cs="Traditional Arabic" w:hint="cs"/>
          <w:sz w:val="36"/>
          <w:szCs w:val="36"/>
          <w:rtl/>
        </w:rPr>
        <w:t>خ</w:t>
      </w:r>
      <w:r>
        <w:rPr>
          <w:rFonts w:cs="Traditional Arabic" w:hint="cs"/>
          <w:sz w:val="36"/>
          <w:szCs w:val="36"/>
          <w:rtl/>
        </w:rPr>
        <w:t>ول لصاحبها أو لحاملها استرداد وديعته في أي وقت يشاء من المودع لديه.</w:t>
      </w:r>
    </w:p>
    <w:p w:rsidR="00E26081" w:rsidRDefault="00E26081" w:rsidP="00E32E49">
      <w:pPr>
        <w:spacing w:after="0" w:line="480" w:lineRule="exact"/>
        <w:ind w:firstLine="720"/>
        <w:jc w:val="both"/>
        <w:rPr>
          <w:rFonts w:cs="Traditional Arabic"/>
          <w:sz w:val="36"/>
          <w:szCs w:val="36"/>
          <w:rtl/>
        </w:rPr>
      </w:pPr>
      <w:r>
        <w:rPr>
          <w:rFonts w:cs="Traditional Arabic" w:hint="cs"/>
          <w:sz w:val="36"/>
          <w:szCs w:val="36"/>
          <w:rtl/>
        </w:rPr>
        <w:t xml:space="preserve">2- </w:t>
      </w:r>
      <w:r w:rsidR="00C44ACA">
        <w:rPr>
          <w:rFonts w:cs="Traditional Arabic" w:hint="cs"/>
          <w:sz w:val="36"/>
          <w:szCs w:val="36"/>
          <w:rtl/>
        </w:rPr>
        <w:t>تواضع الناس على قبول التزامات بيوت المال والصرافة (التي تحولت إلى بنوك ومصارف) بديلا عن النقود الحقيقية، في الوفاء بالالتزامات، سواء كان ذلك في صورة إيصالات الإيداع، أو أوامر الدفع، التي كان يحررها المودعون لدائنيهم على بيوت المال المتقدمة، ويمكن القول: بأنه في هذه المرحلة تحولت تلك الأوراق التي كانت في الأصل سندات أو إيصالات إيداع إلى نقود، وحازت نتيجة لثقة الأفراد في الجهات المصدرة لها، القبول العام في استخدامها كبديل للنقود، وفي مقدرتها على إبراء الذمة والوفاء بالالتزامات، حيث كان في مقدور حاملها التوجه إلى الجهة المصدرة لها، وصرف قيمتها نقودا حقيقية.</w:t>
      </w:r>
    </w:p>
    <w:p w:rsidR="00C44ACA" w:rsidRDefault="00C44ACA" w:rsidP="00C44ACA">
      <w:pPr>
        <w:spacing w:after="0" w:line="480" w:lineRule="exact"/>
        <w:ind w:firstLine="720"/>
        <w:jc w:val="both"/>
        <w:rPr>
          <w:rFonts w:cs="Traditional Arabic"/>
          <w:sz w:val="36"/>
          <w:szCs w:val="36"/>
          <w:rtl/>
        </w:rPr>
      </w:pPr>
      <w:r>
        <w:rPr>
          <w:rFonts w:cs="Traditional Arabic" w:hint="cs"/>
          <w:sz w:val="36"/>
          <w:szCs w:val="36"/>
          <w:rtl/>
        </w:rPr>
        <w:t>3- وقد أعقب ذلك تطور حاسم في الفن المصرفي بعد أن تمتعت إيصالات الإيداع المتقدمة، بالقبول العام كأداة للوفاء بالالتزامات، فقد فطنت البنوك إلى إمكانية إحلال تعهداتها بالدفع محل النقود، فيما تمد به عملاءها من قروض عن طريق إقناعهم بإمكانية الحصول على مبالغ القروض التي يطلبونها في صورة ودائع جاري</w:t>
      </w:r>
      <w:r w:rsidR="00E31B8A">
        <w:rPr>
          <w:rFonts w:cs="Traditional Arabic" w:hint="cs"/>
          <w:sz w:val="36"/>
          <w:szCs w:val="36"/>
          <w:rtl/>
        </w:rPr>
        <w:t>ة</w:t>
      </w:r>
      <w:r>
        <w:rPr>
          <w:rFonts w:cs="Traditional Arabic" w:hint="cs"/>
          <w:sz w:val="36"/>
          <w:szCs w:val="36"/>
          <w:rtl/>
        </w:rPr>
        <w:t xml:space="preserve"> قابلة للسحب في الحال، أو في صورة سندات تتعهد المصارف بمقتضاها بالدفع لدى الطلب (وهي التي صارت أوراق بنكنوت) </w:t>
      </w:r>
      <w:r w:rsidRPr="00C44ACA">
        <w:rPr>
          <w:rFonts w:cs="Traditional Arabic" w:hint="cs"/>
          <w:sz w:val="36"/>
          <w:szCs w:val="36"/>
          <w:vertAlign w:val="superscript"/>
          <w:rtl/>
        </w:rPr>
        <w:t>(</w:t>
      </w:r>
      <w:r w:rsidRPr="00C44ACA">
        <w:rPr>
          <w:rStyle w:val="a4"/>
          <w:rFonts w:cs="Traditional Arabic"/>
          <w:sz w:val="36"/>
          <w:szCs w:val="36"/>
          <w:rtl/>
        </w:rPr>
        <w:footnoteReference w:id="97"/>
      </w:r>
      <w:r w:rsidRPr="00C44ACA">
        <w:rPr>
          <w:rFonts w:cs="Traditional Arabic" w:hint="cs"/>
          <w:sz w:val="36"/>
          <w:szCs w:val="36"/>
          <w:vertAlign w:val="superscript"/>
          <w:rtl/>
        </w:rPr>
        <w:t>)</w:t>
      </w:r>
      <w:r>
        <w:rPr>
          <w:rFonts w:cs="Traditional Arabic" w:hint="cs"/>
          <w:sz w:val="36"/>
          <w:szCs w:val="36"/>
          <w:rtl/>
        </w:rPr>
        <w:t xml:space="preserve">، فالذي حدث في هذه المرحلة أن البنوك قد أحلت تعهداتها بالدفع محل النقود الحقيقية، في وفائها بما يقترضه الأفراد منها من </w:t>
      </w:r>
      <w:r>
        <w:rPr>
          <w:rFonts w:cs="Traditional Arabic" w:hint="cs"/>
          <w:sz w:val="36"/>
          <w:szCs w:val="36"/>
          <w:rtl/>
        </w:rPr>
        <w:lastRenderedPageBreak/>
        <w:t>قروض، ومن هنا فإن علماء الاقتصاد يرجعون جوهر التفرقة بين البنوك التجارية والمتخصصة ليس فقط إلى وظيفة تجميع مدخرات الأفراد ووضعها في متناول كل من يرغب في الاقتراض، وإنما هي بصفة جوهرية تتمثل في عملية خلق النقود، ولكن كيف يتم للبنوك التجارية تلك العملية المعروفة بخلق النقود؟</w:t>
      </w:r>
    </w:p>
    <w:p w:rsidR="00C44ACA" w:rsidRDefault="00C44ACA" w:rsidP="00C44ACA">
      <w:pPr>
        <w:spacing w:after="0" w:line="480" w:lineRule="exact"/>
        <w:ind w:firstLine="720"/>
        <w:jc w:val="both"/>
        <w:rPr>
          <w:rFonts w:cs="Traditional Arabic"/>
          <w:sz w:val="36"/>
          <w:szCs w:val="36"/>
          <w:rtl/>
        </w:rPr>
      </w:pPr>
      <w:r>
        <w:rPr>
          <w:rFonts w:cs="Traditional Arabic" w:hint="cs"/>
          <w:sz w:val="36"/>
          <w:szCs w:val="36"/>
          <w:rtl/>
        </w:rPr>
        <w:t>إن الإجابة عن هذا السؤال تكشف لنا عن مراحل التطور في نشأة العملات الورقية وعن دور البنوك التجارية في خلق النقود.</w:t>
      </w:r>
    </w:p>
    <w:p w:rsidR="00C44ACA" w:rsidRPr="00C44ACA" w:rsidRDefault="00C44ACA" w:rsidP="00C44ACA">
      <w:pPr>
        <w:spacing w:after="0" w:line="480" w:lineRule="exact"/>
        <w:ind w:firstLine="720"/>
        <w:jc w:val="both"/>
        <w:rPr>
          <w:rFonts w:cs="Traditional Arabic"/>
          <w:sz w:val="36"/>
          <w:szCs w:val="36"/>
          <w:u w:val="single"/>
          <w:rtl/>
        </w:rPr>
      </w:pPr>
      <w:r w:rsidRPr="00C44ACA">
        <w:rPr>
          <w:rFonts w:cs="Traditional Arabic" w:hint="cs"/>
          <w:sz w:val="36"/>
          <w:szCs w:val="36"/>
          <w:u w:val="single"/>
          <w:rtl/>
        </w:rPr>
        <w:t>* مراحل تطور نشأة النقود الورقية:</w:t>
      </w:r>
    </w:p>
    <w:p w:rsidR="00C44ACA" w:rsidRDefault="00C44ACA" w:rsidP="00054737">
      <w:pPr>
        <w:spacing w:after="0" w:line="480" w:lineRule="exact"/>
        <w:ind w:firstLine="720"/>
        <w:jc w:val="both"/>
        <w:rPr>
          <w:rFonts w:cs="Traditional Arabic"/>
          <w:sz w:val="36"/>
          <w:szCs w:val="36"/>
          <w:rtl/>
        </w:rPr>
      </w:pPr>
      <w:r>
        <w:rPr>
          <w:rFonts w:cs="Traditional Arabic" w:hint="cs"/>
          <w:sz w:val="36"/>
          <w:szCs w:val="36"/>
          <w:rtl/>
        </w:rPr>
        <w:t xml:space="preserve">إننا بعد أن أوجزنا عوامل نشأة العملات الورقية على النحو السابق بيانه نلحظ نوعين من التطور في نشأة النقود الورقية الائتمانية، فهي قد نشأت أولا في صورة إيصالات دين أو أمانة تعطي لصاحبها أو لحاملها حق استرداد قيمتها الاسمية نقودا حقيقة وقت الطلب، وقد عرفت تلك الإيصالات فيما بعد بالنقود النائبة التي كانت تنوب عن نقود حقيقية أودعها أصحابها لدى بيوت المال أو الصرافة أو البنوك، وحصلوا في مقابلها على تلك الإيصالات الورقية التي كانت قابلة للاستبدال بقيمتها الاسمية ذهبا أو فضة. </w:t>
      </w:r>
      <w:r w:rsidR="00054737">
        <w:rPr>
          <w:rFonts w:cs="Traditional Arabic" w:hint="cs"/>
          <w:sz w:val="36"/>
          <w:szCs w:val="36"/>
          <w:rtl/>
        </w:rPr>
        <w:t xml:space="preserve">ثم </w:t>
      </w:r>
      <w:r>
        <w:rPr>
          <w:rFonts w:cs="Traditional Arabic" w:hint="cs"/>
          <w:sz w:val="36"/>
          <w:szCs w:val="36"/>
          <w:rtl/>
        </w:rPr>
        <w:t>تطورت تلك الإيصالات</w:t>
      </w:r>
      <w:r w:rsidR="00054737">
        <w:rPr>
          <w:rFonts w:cs="Traditional Arabic" w:hint="cs"/>
          <w:sz w:val="36"/>
          <w:szCs w:val="36"/>
          <w:rtl/>
        </w:rPr>
        <w:t xml:space="preserve"> إلى تعهد بنك الإصدار بدفع ما يقترضه الأفراد منه من نقود في صورة ودائع جارية قابلة للسحب في الحال أو وقت الطلب، وقد أعطى التطور الأخير للبنوك التجارية قدرة على خلق أو إيجاد المزيد من تلك الأوراق، على النحو التالي:</w:t>
      </w:r>
    </w:p>
    <w:p w:rsidR="00054737" w:rsidRPr="00E31B8A" w:rsidRDefault="00E31B8A" w:rsidP="00E31B8A">
      <w:pPr>
        <w:spacing w:after="0" w:line="480" w:lineRule="exact"/>
        <w:ind w:left="720"/>
        <w:jc w:val="both"/>
        <w:rPr>
          <w:rFonts w:cs="Traditional Arabic"/>
          <w:sz w:val="36"/>
          <w:szCs w:val="36"/>
          <w:u w:val="single"/>
          <w:rtl/>
        </w:rPr>
      </w:pPr>
      <w:r>
        <w:rPr>
          <w:rFonts w:cs="Traditional Arabic" w:hint="cs"/>
          <w:sz w:val="36"/>
          <w:szCs w:val="36"/>
          <w:u w:val="single"/>
          <w:rtl/>
        </w:rPr>
        <w:t xml:space="preserve">* </w:t>
      </w:r>
      <w:r w:rsidR="00054737" w:rsidRPr="00E31B8A">
        <w:rPr>
          <w:rFonts w:cs="Traditional Arabic" w:hint="cs"/>
          <w:sz w:val="36"/>
          <w:szCs w:val="36"/>
          <w:u w:val="single"/>
          <w:rtl/>
        </w:rPr>
        <w:t>دور البنوك التجارية في خلق النقود الورقية:</w:t>
      </w:r>
    </w:p>
    <w:p w:rsidR="00054737" w:rsidRDefault="00054737" w:rsidP="00E31B8A">
      <w:pPr>
        <w:spacing w:after="0" w:line="480" w:lineRule="exact"/>
        <w:ind w:firstLine="720"/>
        <w:jc w:val="both"/>
        <w:rPr>
          <w:rFonts w:cs="Traditional Arabic"/>
          <w:sz w:val="36"/>
          <w:szCs w:val="36"/>
          <w:rtl/>
        </w:rPr>
      </w:pPr>
      <w:r>
        <w:rPr>
          <w:rFonts w:cs="Traditional Arabic" w:hint="cs"/>
          <w:sz w:val="36"/>
          <w:szCs w:val="36"/>
          <w:rtl/>
        </w:rPr>
        <w:t xml:space="preserve">لنفترض أن جملة ما أودعه الأفراد لدى البنوك من النقود القانونية (الحقيقية) مليونا من الجنيهات، وأن نسبة الرصيد النقدي الحاضر الذي </w:t>
      </w:r>
      <w:r>
        <w:rPr>
          <w:rFonts w:cs="Traditional Arabic" w:hint="cs"/>
          <w:sz w:val="36"/>
          <w:szCs w:val="36"/>
          <w:rtl/>
        </w:rPr>
        <w:lastRenderedPageBreak/>
        <w:t xml:space="preserve">تحتفظ به البنوك لمواجهة أوامر الدفع الحالة من قبل المودعين هي الربع، عندئذ يمكن للبنوك وقد أحلت تعهداتها بالدفع محل النقود في الوفاء بالقروض، أن تقدم للناس من القروض ما قيمته ثلاثة ملايين من الجنيهات، دون أن يؤثر ذلك على نسبة الرصيد النقدي الحاضر الذي تقتضي دواعي الحيطة والأمان الاحتفاظ به لمواجهة طلبات الصرف الحالة من قبل المودعين، وهكذا تهيأ للبنوك، وقد أودع لديها مليونا واحدا من الجنيهات أن تنشئ على دفاترها من الودائع ما قيمته أربعة ملايين، لا يمثل منها ما أودعه الناس بالفعل من نقود قانونية لديها سوى الربع فقط، على حين تتحصل الثلاثة ملايين جنيه الباقية في ودائع مخلوقة أنشأها النظام المصرفي بمناسبة ما قامت به البنوك في مجموعها من </w:t>
      </w:r>
      <w:r w:rsidR="00E31B8A">
        <w:rPr>
          <w:rFonts w:cs="Traditional Arabic" w:hint="cs"/>
          <w:sz w:val="36"/>
          <w:szCs w:val="36"/>
          <w:rtl/>
        </w:rPr>
        <w:t>عمليات</w:t>
      </w:r>
      <w:r>
        <w:rPr>
          <w:rFonts w:cs="Traditional Arabic" w:hint="cs"/>
          <w:sz w:val="36"/>
          <w:szCs w:val="36"/>
          <w:rtl/>
        </w:rPr>
        <w:t xml:space="preserve"> التسليف والاستثمار والإقراض.</w:t>
      </w:r>
    </w:p>
    <w:p w:rsidR="00E31B8A" w:rsidRDefault="00E31B8A" w:rsidP="00054737">
      <w:pPr>
        <w:spacing w:after="0" w:line="480" w:lineRule="exact"/>
        <w:ind w:firstLine="720"/>
        <w:jc w:val="center"/>
        <w:rPr>
          <w:rFonts w:cs="Traditional Arabic"/>
          <w:b/>
          <w:bCs/>
          <w:sz w:val="36"/>
          <w:szCs w:val="36"/>
          <w:rtl/>
        </w:rPr>
      </w:pPr>
    </w:p>
    <w:p w:rsidR="00F26812" w:rsidRDefault="00F26812">
      <w:pPr>
        <w:bidi w:val="0"/>
        <w:spacing w:after="0" w:line="240" w:lineRule="auto"/>
        <w:rPr>
          <w:rFonts w:cs="Traditional Arabic"/>
          <w:b/>
          <w:bCs/>
          <w:sz w:val="36"/>
          <w:szCs w:val="36"/>
          <w:rtl/>
        </w:rPr>
      </w:pPr>
      <w:r>
        <w:rPr>
          <w:rFonts w:cs="Traditional Arabic"/>
          <w:b/>
          <w:bCs/>
          <w:sz w:val="36"/>
          <w:szCs w:val="36"/>
          <w:rtl/>
        </w:rPr>
        <w:br w:type="page"/>
      </w:r>
    </w:p>
    <w:p w:rsidR="00054737" w:rsidRPr="00054737" w:rsidRDefault="00054737" w:rsidP="00054737">
      <w:pPr>
        <w:spacing w:after="0" w:line="480" w:lineRule="exact"/>
        <w:ind w:firstLine="720"/>
        <w:jc w:val="center"/>
        <w:rPr>
          <w:rFonts w:cs="Traditional Arabic"/>
          <w:b/>
          <w:bCs/>
          <w:sz w:val="36"/>
          <w:szCs w:val="36"/>
          <w:rtl/>
        </w:rPr>
      </w:pPr>
      <w:r w:rsidRPr="00054737">
        <w:rPr>
          <w:rFonts w:cs="Traditional Arabic" w:hint="cs"/>
          <w:b/>
          <w:bCs/>
          <w:sz w:val="36"/>
          <w:szCs w:val="36"/>
          <w:rtl/>
        </w:rPr>
        <w:lastRenderedPageBreak/>
        <w:t>المبحث الثاني</w:t>
      </w:r>
    </w:p>
    <w:p w:rsidR="00054737" w:rsidRPr="00054737" w:rsidRDefault="00054737" w:rsidP="00054737">
      <w:pPr>
        <w:spacing w:after="0" w:line="480" w:lineRule="exact"/>
        <w:ind w:firstLine="720"/>
        <w:jc w:val="center"/>
        <w:rPr>
          <w:rFonts w:cs="Traditional Arabic"/>
          <w:b/>
          <w:bCs/>
          <w:sz w:val="36"/>
          <w:szCs w:val="36"/>
          <w:rtl/>
        </w:rPr>
      </w:pPr>
      <w:r w:rsidRPr="00054737">
        <w:rPr>
          <w:rFonts w:cs="Traditional Arabic" w:hint="cs"/>
          <w:b/>
          <w:bCs/>
          <w:sz w:val="36"/>
          <w:szCs w:val="36"/>
          <w:rtl/>
        </w:rPr>
        <w:t>نشأة العملات (النقود) الورقية الائتمانية</w:t>
      </w:r>
    </w:p>
    <w:p w:rsidR="00054737" w:rsidRPr="00054737" w:rsidRDefault="00054737" w:rsidP="00054737">
      <w:pPr>
        <w:spacing w:after="0" w:line="480" w:lineRule="exact"/>
        <w:ind w:firstLine="720"/>
        <w:jc w:val="center"/>
        <w:rPr>
          <w:rFonts w:cs="Traditional Arabic"/>
          <w:b/>
          <w:bCs/>
          <w:sz w:val="36"/>
          <w:szCs w:val="36"/>
          <w:rtl/>
        </w:rPr>
      </w:pPr>
      <w:r w:rsidRPr="00054737">
        <w:rPr>
          <w:rFonts w:cs="Traditional Arabic" w:hint="cs"/>
          <w:b/>
          <w:bCs/>
          <w:sz w:val="36"/>
          <w:szCs w:val="36"/>
          <w:rtl/>
        </w:rPr>
        <w:t>في عالمنا العربي الإسلامي</w:t>
      </w:r>
    </w:p>
    <w:p w:rsidR="00054737" w:rsidRDefault="00054737" w:rsidP="00054737">
      <w:pPr>
        <w:spacing w:after="0" w:line="480" w:lineRule="exact"/>
        <w:ind w:firstLine="720"/>
        <w:jc w:val="both"/>
        <w:rPr>
          <w:rFonts w:cs="Traditional Arabic"/>
          <w:sz w:val="36"/>
          <w:szCs w:val="36"/>
          <w:rtl/>
        </w:rPr>
      </w:pPr>
      <w:r>
        <w:rPr>
          <w:rFonts w:cs="Traditional Arabic" w:hint="cs"/>
          <w:sz w:val="36"/>
          <w:szCs w:val="36"/>
          <w:rtl/>
        </w:rPr>
        <w:t xml:space="preserve">إن أقدم عملة ورقية صدرت في عالمنا العربي الإسلامي هي: الجنيه المصري، إذ منحت الحكومة المصرية، امتياز إصدار البنكنوت الورقي للبنك الأهلي المصري بمقتضى الدكريتو الصادر في 25 يونيو 1898، فأصدر الجنيهات الورقية المصرية </w:t>
      </w:r>
      <w:r w:rsidRPr="00054737">
        <w:rPr>
          <w:rFonts w:cs="Traditional Arabic" w:hint="cs"/>
          <w:sz w:val="36"/>
          <w:szCs w:val="36"/>
          <w:vertAlign w:val="superscript"/>
          <w:rtl/>
        </w:rPr>
        <w:t>(</w:t>
      </w:r>
      <w:r w:rsidRPr="00054737">
        <w:rPr>
          <w:rStyle w:val="a4"/>
          <w:rFonts w:cs="Traditional Arabic"/>
          <w:sz w:val="36"/>
          <w:szCs w:val="36"/>
          <w:rtl/>
        </w:rPr>
        <w:footnoteReference w:id="98"/>
      </w:r>
      <w:r w:rsidRPr="00054737">
        <w:rPr>
          <w:rFonts w:cs="Traditional Arabic" w:hint="cs"/>
          <w:sz w:val="36"/>
          <w:szCs w:val="36"/>
          <w:vertAlign w:val="superscript"/>
          <w:rtl/>
        </w:rPr>
        <w:t>)</w:t>
      </w:r>
      <w:r>
        <w:rPr>
          <w:rFonts w:cs="Traditional Arabic" w:hint="cs"/>
          <w:sz w:val="36"/>
          <w:szCs w:val="36"/>
          <w:rtl/>
        </w:rPr>
        <w:t xml:space="preserve"> ولم تعرف مصر أوراق النقد الحكومية حتى عام 1918 عندما أصدرت الحكومة أوراقا نقدية من فئتي العشرة قروش والخمسة قروش تحت ضغط حاجات التعامل إلى النقود صغيرة الفئة، في وقت تعذرت فيه زيادة عرض المسكوكات الفضية المساعدة.</w:t>
      </w:r>
    </w:p>
    <w:p w:rsidR="00054737" w:rsidRDefault="00054737" w:rsidP="00E31B8A">
      <w:pPr>
        <w:spacing w:after="0" w:line="480" w:lineRule="exact"/>
        <w:ind w:firstLine="720"/>
        <w:jc w:val="both"/>
        <w:rPr>
          <w:rFonts w:cs="Traditional Arabic"/>
          <w:sz w:val="36"/>
          <w:szCs w:val="36"/>
          <w:rtl/>
        </w:rPr>
      </w:pPr>
      <w:r>
        <w:rPr>
          <w:rFonts w:cs="Traditional Arabic" w:hint="cs"/>
          <w:sz w:val="36"/>
          <w:szCs w:val="36"/>
          <w:rtl/>
        </w:rPr>
        <w:t xml:space="preserve">ولما كان الورق لا يصلح بطبيعته للحلول محل هذا النوع من المسكوكات، نظرا لارتفاع نفقات الاحتفاظ بالنقود الورقية الصغيرة القيمة في حالة جيدة صالحة للتداول، فقد بادرت الحكومة إلى سحب هذه الأوراق من التداول في عام 1928 عندما قلت الحاجة إليها، ولم تعد أوراق النقد الحكومية إلى التداول في مصر حتى أوائل الحرب العالمية الثانية، عندما استأنفت الحكومة إصدار أوراق العشرة قروش والخمسة قروش للاعتبارات نفسها </w:t>
      </w:r>
      <w:r w:rsidRPr="00054737">
        <w:rPr>
          <w:rFonts w:cs="Traditional Arabic" w:hint="cs"/>
          <w:sz w:val="36"/>
          <w:szCs w:val="36"/>
          <w:vertAlign w:val="superscript"/>
          <w:rtl/>
        </w:rPr>
        <w:t>(</w:t>
      </w:r>
      <w:r w:rsidRPr="00054737">
        <w:rPr>
          <w:rStyle w:val="a4"/>
          <w:rFonts w:cs="Traditional Arabic"/>
          <w:sz w:val="36"/>
          <w:szCs w:val="36"/>
          <w:rtl/>
        </w:rPr>
        <w:footnoteReference w:id="99"/>
      </w:r>
      <w:r w:rsidRPr="00054737">
        <w:rPr>
          <w:rFonts w:cs="Traditional Arabic" w:hint="cs"/>
          <w:sz w:val="36"/>
          <w:szCs w:val="36"/>
          <w:vertAlign w:val="superscript"/>
          <w:rtl/>
        </w:rPr>
        <w:t>)</w:t>
      </w:r>
      <w:r>
        <w:rPr>
          <w:rFonts w:cs="Traditional Arabic" w:hint="cs"/>
          <w:sz w:val="36"/>
          <w:szCs w:val="36"/>
          <w:rtl/>
        </w:rPr>
        <w:t>، وظلت هذه الأوراق متداولة، حتى ألغيت تقريبا في أوائل التسعينات</w:t>
      </w:r>
      <w:r w:rsidR="006041A6">
        <w:rPr>
          <w:rFonts w:cs="Traditional Arabic" w:hint="cs"/>
          <w:sz w:val="36"/>
          <w:szCs w:val="36"/>
          <w:rtl/>
        </w:rPr>
        <w:t xml:space="preserve"> من هذا القرن العشرين، حيث استبقت الحكومة فقط من فئات </w:t>
      </w:r>
      <w:r w:rsidR="006041A6">
        <w:rPr>
          <w:rFonts w:cs="Traditional Arabic" w:hint="cs"/>
          <w:sz w:val="36"/>
          <w:szCs w:val="36"/>
          <w:rtl/>
        </w:rPr>
        <w:lastRenderedPageBreak/>
        <w:t>العملات الصغيرة المسكوكات الرمزية من فئتي الخمسة والعشرة قروش، ومنذ إصدار العملة الورقية في مصر وحتى الآن، فإن الوحدة النقدية الأساسية فيها هي الجني</w:t>
      </w:r>
      <w:r w:rsidR="00E31B8A">
        <w:rPr>
          <w:rFonts w:cs="Traditional Arabic" w:hint="cs"/>
          <w:sz w:val="36"/>
          <w:szCs w:val="36"/>
          <w:rtl/>
        </w:rPr>
        <w:t>ه</w:t>
      </w:r>
      <w:r w:rsidR="006041A6">
        <w:rPr>
          <w:rFonts w:cs="Traditional Arabic" w:hint="cs"/>
          <w:sz w:val="36"/>
          <w:szCs w:val="36"/>
          <w:rtl/>
        </w:rPr>
        <w:t xml:space="preserve"> المصري ومضاعفاته وكسوره، وإذا كانت طباعة الكسور الورقية للجنيه المصري قد شهدت ثباتا ملحوظا حيث طبع منها أوراق من </w:t>
      </w:r>
      <w:r w:rsidR="002329DC">
        <w:rPr>
          <w:rFonts w:cs="Traditional Arabic" w:hint="cs"/>
          <w:sz w:val="36"/>
          <w:szCs w:val="36"/>
          <w:rtl/>
        </w:rPr>
        <w:t xml:space="preserve">فئة الخمسين قرشا أي نصف الجنيه والخمس وعشرين قرشا أي الربع جنيه والعشرة قروش والخمسة قروش، </w:t>
      </w:r>
      <w:r w:rsidR="00E31B8A">
        <w:rPr>
          <w:rFonts w:cs="Traditional Arabic" w:hint="cs"/>
          <w:sz w:val="36"/>
          <w:szCs w:val="36"/>
          <w:rtl/>
        </w:rPr>
        <w:t>إ</w:t>
      </w:r>
      <w:r w:rsidR="002329DC">
        <w:rPr>
          <w:rFonts w:cs="Traditional Arabic" w:hint="cs"/>
          <w:sz w:val="36"/>
          <w:szCs w:val="36"/>
          <w:rtl/>
        </w:rPr>
        <w:t xml:space="preserve">لى أن ألغي الكسرين الأخيرين وبقي فقط من وحدات الكسور الورقية للجنيه الورقتان الأوليان من فئة النصف والربع جنيه، إذا كان قد حدث هذا لوحدات الكسور الورقية للجنيه المصري، فإن مضاعفات الجنيه الورقية، قد ثبت منها في الطبع كذلك الوحدات فئات الخمسة والعشرة جنيهات والعشرين جنيها، أما الورقة من فئة الخمسين جنيها </w:t>
      </w:r>
      <w:r w:rsidR="00E31B8A">
        <w:rPr>
          <w:rFonts w:cs="Traditional Arabic" w:hint="cs"/>
          <w:sz w:val="36"/>
          <w:szCs w:val="36"/>
          <w:rtl/>
        </w:rPr>
        <w:t>فقد عادت مؤخرا إلغائها لفترة</w:t>
      </w:r>
      <w:r w:rsidR="002329DC">
        <w:rPr>
          <w:rFonts w:cs="Traditional Arabic" w:hint="cs"/>
          <w:sz w:val="36"/>
          <w:szCs w:val="36"/>
          <w:rtl/>
        </w:rPr>
        <w:t xml:space="preserve">، وتأرجحت الورقة من فئة المائة جنيه بين الإلغاء وإعادة التداول عدة مرات، </w:t>
      </w:r>
      <w:r w:rsidR="00E31B8A">
        <w:rPr>
          <w:rFonts w:cs="Traditional Arabic" w:hint="cs"/>
          <w:sz w:val="36"/>
          <w:szCs w:val="36"/>
          <w:rtl/>
        </w:rPr>
        <w:t xml:space="preserve">ثم صدرت مؤخرا ورقة كبيرة من فئة المائتي جنيه، </w:t>
      </w:r>
      <w:r w:rsidR="002329DC">
        <w:rPr>
          <w:rFonts w:cs="Traditional Arabic" w:hint="cs"/>
          <w:sz w:val="36"/>
          <w:szCs w:val="36"/>
          <w:rtl/>
        </w:rPr>
        <w:t>وعلى أية حال، فإن المحتوى أو الغطاء الذهبي الذي كان مقررا للجنيه الورقي المصري عند طبعه وتداوله والذي من المفترض أن يتم على أسا</w:t>
      </w:r>
      <w:r w:rsidR="00E31B8A">
        <w:rPr>
          <w:rFonts w:cs="Traditional Arabic" w:hint="cs"/>
          <w:sz w:val="36"/>
          <w:szCs w:val="36"/>
          <w:rtl/>
        </w:rPr>
        <w:t>س</w:t>
      </w:r>
      <w:r w:rsidR="002329DC">
        <w:rPr>
          <w:rFonts w:cs="Traditional Arabic" w:hint="cs"/>
          <w:sz w:val="36"/>
          <w:szCs w:val="36"/>
          <w:rtl/>
        </w:rPr>
        <w:t xml:space="preserve">ه تحديد سعر صرفه بالنسبة للعملات الورقية الأخرى هو: 2.55187 جراما من الذهب الخالص </w:t>
      </w:r>
      <w:r w:rsidR="002329DC" w:rsidRPr="002329DC">
        <w:rPr>
          <w:rFonts w:cs="Traditional Arabic" w:hint="cs"/>
          <w:sz w:val="36"/>
          <w:szCs w:val="36"/>
          <w:vertAlign w:val="superscript"/>
          <w:rtl/>
        </w:rPr>
        <w:t>(</w:t>
      </w:r>
      <w:r w:rsidR="002329DC" w:rsidRPr="002329DC">
        <w:rPr>
          <w:rStyle w:val="a4"/>
          <w:rFonts w:cs="Traditional Arabic"/>
          <w:sz w:val="36"/>
          <w:szCs w:val="36"/>
          <w:rtl/>
        </w:rPr>
        <w:footnoteReference w:id="100"/>
      </w:r>
      <w:r w:rsidR="002329DC" w:rsidRPr="002329DC">
        <w:rPr>
          <w:rFonts w:cs="Traditional Arabic" w:hint="cs"/>
          <w:sz w:val="36"/>
          <w:szCs w:val="36"/>
          <w:vertAlign w:val="superscript"/>
          <w:rtl/>
        </w:rPr>
        <w:t>)</w:t>
      </w:r>
      <w:r w:rsidR="002329DC">
        <w:rPr>
          <w:rFonts w:cs="Traditional Arabic" w:hint="cs"/>
          <w:sz w:val="36"/>
          <w:szCs w:val="36"/>
          <w:rtl/>
        </w:rPr>
        <w:t>.</w:t>
      </w:r>
    </w:p>
    <w:p w:rsidR="002329DC" w:rsidRDefault="002329DC" w:rsidP="00054737">
      <w:pPr>
        <w:spacing w:after="0" w:line="480" w:lineRule="exact"/>
        <w:ind w:firstLine="720"/>
        <w:jc w:val="both"/>
        <w:rPr>
          <w:rFonts w:cs="Traditional Arabic"/>
          <w:sz w:val="36"/>
          <w:szCs w:val="36"/>
          <w:rtl/>
        </w:rPr>
      </w:pPr>
      <w:r>
        <w:rPr>
          <w:rFonts w:cs="Traditional Arabic" w:hint="cs"/>
          <w:sz w:val="36"/>
          <w:szCs w:val="36"/>
          <w:rtl/>
        </w:rPr>
        <w:t>أما بالنسبة لنشأة العملات الورقية في بقية دول عالمنا العربي الإسلامي فكانت على النحو التالي مرتبة بحسب تاريخ نشأة كل عملة:</w:t>
      </w:r>
    </w:p>
    <w:p w:rsidR="002329DC" w:rsidRDefault="002329DC" w:rsidP="00054737">
      <w:pPr>
        <w:spacing w:after="0" w:line="480" w:lineRule="exact"/>
        <w:ind w:firstLine="720"/>
        <w:jc w:val="both"/>
        <w:rPr>
          <w:rFonts w:cs="Traditional Arabic"/>
          <w:sz w:val="36"/>
          <w:szCs w:val="36"/>
          <w:rtl/>
        </w:rPr>
      </w:pPr>
      <w:r>
        <w:rPr>
          <w:rFonts w:cs="Traditional Arabic" w:hint="cs"/>
          <w:sz w:val="36"/>
          <w:szCs w:val="36"/>
          <w:rtl/>
        </w:rPr>
        <w:lastRenderedPageBreak/>
        <w:t>(1) سوريا: الوحدة النقدية الورقية الأساسية في سوريا هي: الليرة السورية بدأ التعامل بها في عام 1920.</w:t>
      </w:r>
    </w:p>
    <w:p w:rsidR="00931908" w:rsidRDefault="00931908" w:rsidP="00CB6795">
      <w:pPr>
        <w:spacing w:after="0" w:line="480" w:lineRule="exact"/>
        <w:ind w:firstLine="720"/>
        <w:jc w:val="both"/>
        <w:rPr>
          <w:rFonts w:cs="Traditional Arabic"/>
          <w:sz w:val="36"/>
          <w:szCs w:val="36"/>
          <w:rtl/>
        </w:rPr>
      </w:pPr>
      <w:r>
        <w:rPr>
          <w:rFonts w:cs="Traditional Arabic" w:hint="cs"/>
          <w:sz w:val="36"/>
          <w:szCs w:val="36"/>
          <w:rtl/>
        </w:rPr>
        <w:t>لبنان: الوحدة النقدية الورقية الأساسية في لبنان هي: الليرة اللبنانية وقد بدأ التعامل بها كذلك في عام 1920.</w:t>
      </w:r>
      <w:r w:rsidR="00CB6795">
        <w:rPr>
          <w:rFonts w:cs="Traditional Arabic" w:hint="cs"/>
          <w:sz w:val="36"/>
          <w:szCs w:val="36"/>
          <w:rtl/>
        </w:rPr>
        <w:t xml:space="preserve"> </w:t>
      </w:r>
      <w:r>
        <w:rPr>
          <w:rFonts w:cs="Traditional Arabic" w:hint="cs"/>
          <w:sz w:val="36"/>
          <w:szCs w:val="36"/>
          <w:rtl/>
        </w:rPr>
        <w:t xml:space="preserve">وإذا كان المحتوى الذهبي الذي يتحدد على أساسه سعر صرف الليرة السورية قد تحدد في عام 1950 بما </w:t>
      </w:r>
      <w:r w:rsidRPr="00CB6795">
        <w:rPr>
          <w:rFonts w:cs="Traditional Arabic" w:hint="cs"/>
          <w:spacing w:val="-10"/>
          <w:sz w:val="36"/>
          <w:szCs w:val="36"/>
          <w:rtl/>
        </w:rPr>
        <w:t xml:space="preserve">يعادل 0.4055 جراما من الذهب الخالص، فإن المحتوى الذهبي لليرة اللبنانية قد أقر في عام 1947 بما يعادل 0.405512 جراما من الذهب الصافي كذلك </w:t>
      </w:r>
      <w:r w:rsidRPr="00CB6795">
        <w:rPr>
          <w:rFonts w:cs="Traditional Arabic" w:hint="cs"/>
          <w:spacing w:val="-10"/>
          <w:sz w:val="36"/>
          <w:szCs w:val="36"/>
          <w:vertAlign w:val="superscript"/>
          <w:rtl/>
        </w:rPr>
        <w:t>(</w:t>
      </w:r>
      <w:r w:rsidRPr="00CB6795">
        <w:rPr>
          <w:rStyle w:val="a4"/>
          <w:rFonts w:cs="Traditional Arabic"/>
          <w:spacing w:val="-10"/>
          <w:sz w:val="36"/>
          <w:szCs w:val="36"/>
          <w:rtl/>
        </w:rPr>
        <w:footnoteReference w:id="101"/>
      </w:r>
      <w:r w:rsidRPr="00CB6795">
        <w:rPr>
          <w:rFonts w:cs="Traditional Arabic" w:hint="cs"/>
          <w:spacing w:val="-10"/>
          <w:sz w:val="36"/>
          <w:szCs w:val="36"/>
          <w:vertAlign w:val="superscript"/>
          <w:rtl/>
        </w:rPr>
        <w:t>)</w:t>
      </w:r>
      <w:r w:rsidRPr="00CB6795">
        <w:rPr>
          <w:rFonts w:cs="Traditional Arabic" w:hint="cs"/>
          <w:spacing w:val="-10"/>
          <w:sz w:val="36"/>
          <w:szCs w:val="36"/>
          <w:rtl/>
        </w:rPr>
        <w:t>.</w:t>
      </w:r>
      <w:r>
        <w:rPr>
          <w:rFonts w:cs="Traditional Arabic" w:hint="cs"/>
          <w:sz w:val="36"/>
          <w:szCs w:val="36"/>
          <w:rtl/>
        </w:rPr>
        <w:t xml:space="preserve"> </w:t>
      </w:r>
    </w:p>
    <w:p w:rsidR="00931908" w:rsidRDefault="00931908" w:rsidP="00E31B8A">
      <w:pPr>
        <w:spacing w:after="0" w:line="480" w:lineRule="exact"/>
        <w:ind w:firstLine="720"/>
        <w:jc w:val="both"/>
        <w:rPr>
          <w:rFonts w:cs="Traditional Arabic"/>
          <w:sz w:val="36"/>
          <w:szCs w:val="36"/>
          <w:rtl/>
        </w:rPr>
      </w:pPr>
      <w:r>
        <w:rPr>
          <w:rFonts w:cs="Traditional Arabic" w:hint="cs"/>
          <w:sz w:val="36"/>
          <w:szCs w:val="36"/>
          <w:rtl/>
        </w:rPr>
        <w:t xml:space="preserve">(2) العراق: </w:t>
      </w:r>
      <w:r w:rsidR="006D171F">
        <w:rPr>
          <w:rFonts w:cs="Traditional Arabic" w:hint="cs"/>
          <w:sz w:val="36"/>
          <w:szCs w:val="36"/>
          <w:rtl/>
        </w:rPr>
        <w:t xml:space="preserve">الوحدة النقدية الورقية في العراق هي الدينار، بدأ التعامل به منذ عام 1932، وفي عام 1948 تقرر محتواه الذهبي بـ 2.48828 جراما من الذهب الصافي </w:t>
      </w:r>
      <w:r w:rsidR="006D171F" w:rsidRPr="006D171F">
        <w:rPr>
          <w:rFonts w:cs="Traditional Arabic" w:hint="cs"/>
          <w:sz w:val="36"/>
          <w:szCs w:val="36"/>
          <w:vertAlign w:val="superscript"/>
          <w:rtl/>
        </w:rPr>
        <w:t>(</w:t>
      </w:r>
      <w:r w:rsidR="006D171F" w:rsidRPr="006D171F">
        <w:rPr>
          <w:rStyle w:val="a4"/>
          <w:rFonts w:cs="Traditional Arabic"/>
          <w:sz w:val="36"/>
          <w:szCs w:val="36"/>
          <w:rtl/>
        </w:rPr>
        <w:footnoteReference w:id="102"/>
      </w:r>
      <w:r w:rsidR="006D171F" w:rsidRPr="006D171F">
        <w:rPr>
          <w:rFonts w:cs="Traditional Arabic" w:hint="cs"/>
          <w:sz w:val="36"/>
          <w:szCs w:val="36"/>
          <w:vertAlign w:val="superscript"/>
          <w:rtl/>
        </w:rPr>
        <w:t>)</w:t>
      </w:r>
      <w:r w:rsidR="00E31B8A">
        <w:rPr>
          <w:rFonts w:cs="Traditional Arabic" w:hint="cs"/>
          <w:sz w:val="36"/>
          <w:szCs w:val="36"/>
          <w:rtl/>
        </w:rPr>
        <w:t xml:space="preserve">، ثم ألغاه الجنرال الأمريكي بريمر </w:t>
      </w:r>
      <w:r w:rsidR="00E31B8A" w:rsidRPr="00E31B8A">
        <w:rPr>
          <w:rFonts w:cs="Traditional Arabic" w:hint="cs"/>
          <w:spacing w:val="-8"/>
          <w:sz w:val="36"/>
          <w:szCs w:val="36"/>
          <w:rtl/>
        </w:rPr>
        <w:t>بعد الغزو الأمريكي للعراق ثم عاد مؤخرا بمحتوى ذهبي أقل من محتواه السابق.</w:t>
      </w:r>
    </w:p>
    <w:p w:rsidR="006D171F" w:rsidRDefault="006D171F" w:rsidP="00054737">
      <w:pPr>
        <w:spacing w:after="0" w:line="480" w:lineRule="exact"/>
        <w:ind w:firstLine="720"/>
        <w:jc w:val="both"/>
        <w:rPr>
          <w:rFonts w:cs="Traditional Arabic"/>
          <w:sz w:val="36"/>
          <w:szCs w:val="36"/>
          <w:rtl/>
        </w:rPr>
      </w:pPr>
      <w:r>
        <w:rPr>
          <w:rFonts w:cs="Traditional Arabic" w:hint="cs"/>
          <w:sz w:val="36"/>
          <w:szCs w:val="36"/>
          <w:rtl/>
        </w:rPr>
        <w:t xml:space="preserve">(3) المملكة الأردنية: الوحدة النقدية الورقية هي: الدينار الأردني، بدأ التعامل به منذ عام 1950 </w:t>
      </w:r>
      <w:r w:rsidRPr="006D171F">
        <w:rPr>
          <w:rFonts w:cs="Traditional Arabic" w:hint="cs"/>
          <w:sz w:val="36"/>
          <w:szCs w:val="36"/>
          <w:vertAlign w:val="superscript"/>
          <w:rtl/>
        </w:rPr>
        <w:t>(</w:t>
      </w:r>
      <w:r w:rsidRPr="006D171F">
        <w:rPr>
          <w:rStyle w:val="a4"/>
          <w:rFonts w:cs="Traditional Arabic"/>
          <w:sz w:val="36"/>
          <w:szCs w:val="36"/>
          <w:rtl/>
        </w:rPr>
        <w:footnoteReference w:id="103"/>
      </w:r>
      <w:r w:rsidRPr="006D171F">
        <w:rPr>
          <w:rFonts w:cs="Traditional Arabic" w:hint="cs"/>
          <w:sz w:val="36"/>
          <w:szCs w:val="36"/>
          <w:vertAlign w:val="superscript"/>
          <w:rtl/>
        </w:rPr>
        <w:t>)</w:t>
      </w:r>
      <w:r>
        <w:rPr>
          <w:rFonts w:cs="Traditional Arabic" w:hint="cs"/>
          <w:sz w:val="36"/>
          <w:szCs w:val="36"/>
          <w:rtl/>
        </w:rPr>
        <w:t>.</w:t>
      </w:r>
    </w:p>
    <w:p w:rsidR="006D171F" w:rsidRDefault="006D171F" w:rsidP="00CB6795">
      <w:pPr>
        <w:spacing w:after="0" w:line="480" w:lineRule="exact"/>
        <w:ind w:firstLine="720"/>
        <w:jc w:val="both"/>
        <w:rPr>
          <w:rFonts w:cs="Traditional Arabic"/>
          <w:sz w:val="36"/>
          <w:szCs w:val="36"/>
          <w:rtl/>
        </w:rPr>
      </w:pPr>
      <w:r>
        <w:rPr>
          <w:rFonts w:cs="Traditional Arabic" w:hint="cs"/>
          <w:sz w:val="36"/>
          <w:szCs w:val="36"/>
          <w:rtl/>
        </w:rPr>
        <w:t>(4) السودان: وحدة النقد الورقية الأساسية في السودان منذ قيام الجمهورية السودانية في أول يناير 1956 هي: الجني</w:t>
      </w:r>
      <w:r w:rsidR="00CB6795">
        <w:rPr>
          <w:rFonts w:cs="Traditional Arabic" w:hint="cs"/>
          <w:sz w:val="36"/>
          <w:szCs w:val="36"/>
          <w:rtl/>
        </w:rPr>
        <w:t>ه</w:t>
      </w:r>
      <w:r>
        <w:rPr>
          <w:rFonts w:cs="Traditional Arabic" w:hint="cs"/>
          <w:sz w:val="36"/>
          <w:szCs w:val="36"/>
          <w:rtl/>
        </w:rPr>
        <w:t xml:space="preserve"> السوداني، وقبل هذا التاريخ كانت العملة المتداولة في السودان هي الجنيه المصري وأجزاؤه والفلورين والشلن الإنجليزي، وللجنيه الورقي السوداني أجزاء أخرى ورقية من نصف الجنيه وربع الجنيه أي خمسين وخمسة وعشرين قرشا، تحدد المحتوى </w:t>
      </w:r>
      <w:r>
        <w:rPr>
          <w:rFonts w:cs="Traditional Arabic" w:hint="cs"/>
          <w:sz w:val="36"/>
          <w:szCs w:val="36"/>
          <w:rtl/>
        </w:rPr>
        <w:lastRenderedPageBreak/>
        <w:t xml:space="preserve">الذهبي للجنيه السوداني في عام 1973 </w:t>
      </w:r>
      <w:r w:rsidRPr="00CB6795">
        <w:rPr>
          <w:rFonts w:cs="Traditional Arabic" w:hint="cs"/>
          <w:spacing w:val="-8"/>
          <w:sz w:val="36"/>
          <w:szCs w:val="36"/>
          <w:rtl/>
        </w:rPr>
        <w:t xml:space="preserve">بما يعادل 2.115368 جراما من الذهب الخالص، وحاليا يرتبط سعر صرف الجنيه السوداني بالدولار الأمريكي </w:t>
      </w:r>
      <w:r w:rsidRPr="00CB6795">
        <w:rPr>
          <w:rFonts w:cs="Traditional Arabic" w:hint="cs"/>
          <w:spacing w:val="-8"/>
          <w:sz w:val="36"/>
          <w:szCs w:val="36"/>
          <w:vertAlign w:val="superscript"/>
          <w:rtl/>
        </w:rPr>
        <w:t>(</w:t>
      </w:r>
      <w:r w:rsidRPr="00CB6795">
        <w:rPr>
          <w:rStyle w:val="a4"/>
          <w:rFonts w:cs="Traditional Arabic"/>
          <w:spacing w:val="-8"/>
          <w:sz w:val="36"/>
          <w:szCs w:val="36"/>
          <w:rtl/>
        </w:rPr>
        <w:footnoteReference w:id="104"/>
      </w:r>
      <w:r w:rsidRPr="00CB6795">
        <w:rPr>
          <w:rFonts w:cs="Traditional Arabic" w:hint="cs"/>
          <w:spacing w:val="-8"/>
          <w:sz w:val="36"/>
          <w:szCs w:val="36"/>
          <w:vertAlign w:val="superscript"/>
          <w:rtl/>
        </w:rPr>
        <w:t>)</w:t>
      </w:r>
      <w:r w:rsidRPr="00CB6795">
        <w:rPr>
          <w:rFonts w:cs="Traditional Arabic" w:hint="cs"/>
          <w:spacing w:val="-8"/>
          <w:sz w:val="36"/>
          <w:szCs w:val="36"/>
          <w:rtl/>
        </w:rPr>
        <w:t>.</w:t>
      </w:r>
    </w:p>
    <w:p w:rsidR="006D171F" w:rsidRDefault="006D171F" w:rsidP="00054737">
      <w:pPr>
        <w:spacing w:after="0" w:line="480" w:lineRule="exact"/>
        <w:ind w:firstLine="720"/>
        <w:jc w:val="both"/>
        <w:rPr>
          <w:rFonts w:cs="Traditional Arabic"/>
          <w:sz w:val="36"/>
          <w:szCs w:val="36"/>
          <w:rtl/>
        </w:rPr>
      </w:pPr>
      <w:r>
        <w:rPr>
          <w:rFonts w:cs="Traditional Arabic" w:hint="cs"/>
          <w:sz w:val="36"/>
          <w:szCs w:val="36"/>
          <w:rtl/>
        </w:rPr>
        <w:t xml:space="preserve">(5) المملكة العربية السعودية </w:t>
      </w:r>
      <w:r w:rsidRPr="006D171F">
        <w:rPr>
          <w:rFonts w:cs="Traditional Arabic" w:hint="cs"/>
          <w:sz w:val="36"/>
          <w:szCs w:val="36"/>
          <w:vertAlign w:val="superscript"/>
          <w:rtl/>
        </w:rPr>
        <w:t>(</w:t>
      </w:r>
      <w:r w:rsidRPr="006D171F">
        <w:rPr>
          <w:rStyle w:val="a4"/>
          <w:rFonts w:cs="Traditional Arabic"/>
          <w:sz w:val="36"/>
          <w:szCs w:val="36"/>
          <w:rtl/>
        </w:rPr>
        <w:footnoteReference w:id="105"/>
      </w:r>
      <w:r w:rsidRPr="006D171F">
        <w:rPr>
          <w:rFonts w:cs="Traditional Arabic" w:hint="cs"/>
          <w:sz w:val="36"/>
          <w:szCs w:val="36"/>
          <w:vertAlign w:val="superscript"/>
          <w:rtl/>
        </w:rPr>
        <w:t>)</w:t>
      </w:r>
      <w:r>
        <w:rPr>
          <w:rFonts w:cs="Traditional Arabic" w:hint="cs"/>
          <w:sz w:val="36"/>
          <w:szCs w:val="36"/>
          <w:rtl/>
        </w:rPr>
        <w:t>: الوحدة النقدية الورقية في السعودية هي الريال وقبل طبع هذا الريال أي قبل إنشاء مؤسسة النقد العربي السعودي عام 1952، كان القطاع المالي السعودي في مراحل تطوره الأولى، وكانت العملات الأجنبية تسيطر على الاقتصاد الوطني وبالأخص الجنيه الإسترليني.</w:t>
      </w:r>
    </w:p>
    <w:p w:rsidR="006D171F" w:rsidRDefault="006D171F" w:rsidP="00CB6795">
      <w:pPr>
        <w:spacing w:after="0" w:line="480" w:lineRule="exact"/>
        <w:ind w:firstLine="720"/>
        <w:jc w:val="both"/>
        <w:rPr>
          <w:rFonts w:cs="Traditional Arabic"/>
          <w:sz w:val="36"/>
          <w:szCs w:val="36"/>
          <w:rtl/>
        </w:rPr>
      </w:pPr>
      <w:r>
        <w:rPr>
          <w:rFonts w:cs="Traditional Arabic" w:hint="cs"/>
          <w:sz w:val="36"/>
          <w:szCs w:val="36"/>
          <w:rtl/>
        </w:rPr>
        <w:t>وفي عام 1952 بدأت المؤسسة بإصدار الريال المعدني المستند إلى الذهب حيث إن اختصاصاتها في ذلك الوقت لم تسمح لها بإصدار العملة الورقية التي أصدرت بعد عام 1957 أي عقب انتهاء فترة استخدام إ</w:t>
      </w:r>
      <w:r w:rsidR="00CB6795">
        <w:rPr>
          <w:rFonts w:cs="Traditional Arabic" w:hint="cs"/>
          <w:sz w:val="36"/>
          <w:szCs w:val="36"/>
          <w:rtl/>
        </w:rPr>
        <w:t>يصالات الحج في الفترة 1952-1957</w:t>
      </w:r>
      <w:r>
        <w:rPr>
          <w:rFonts w:cs="Traditional Arabic" w:hint="cs"/>
          <w:sz w:val="36"/>
          <w:szCs w:val="36"/>
          <w:rtl/>
        </w:rPr>
        <w:t>، ويرتبط الريال السعودي بحقوق السحب الخاصة، ولكن في نفس الوقت تحاول المؤسسة السيطرة على التقلبات في سعر الريال، خاصة مع التحركات الحادة لحقوق السحب الخاصة، وقد شه النصف الأول من عام 1981 قيام المؤسسة بتعديل سعر صرف الريال بمقدار 100/1 من الريال كل أسبوع تقريبا.</w:t>
      </w:r>
    </w:p>
    <w:p w:rsidR="006D171F" w:rsidRDefault="006D171F" w:rsidP="006D171F">
      <w:pPr>
        <w:spacing w:after="0" w:line="480" w:lineRule="exact"/>
        <w:ind w:firstLine="720"/>
        <w:jc w:val="both"/>
        <w:rPr>
          <w:rFonts w:cs="Traditional Arabic"/>
          <w:sz w:val="36"/>
          <w:szCs w:val="36"/>
          <w:rtl/>
        </w:rPr>
      </w:pPr>
      <w:r>
        <w:rPr>
          <w:rFonts w:cs="Traditional Arabic" w:hint="cs"/>
          <w:sz w:val="36"/>
          <w:szCs w:val="36"/>
          <w:rtl/>
        </w:rPr>
        <w:t xml:space="preserve">- تونس: الوحدة النقدية الورقية الرئيسية في الجمهورية التونسية هي الدينار التونسي، والذي بدأ التعامل به في عام 1958 والذي تقرر محتواه الذهبي في عام 1964 بما يعادل 1.69271 جراما من الذهب </w:t>
      </w:r>
      <w:r w:rsidRPr="006D171F">
        <w:rPr>
          <w:rFonts w:cs="Traditional Arabic" w:hint="cs"/>
          <w:sz w:val="36"/>
          <w:szCs w:val="36"/>
          <w:vertAlign w:val="superscript"/>
          <w:rtl/>
        </w:rPr>
        <w:t>(</w:t>
      </w:r>
      <w:r w:rsidRPr="006D171F">
        <w:rPr>
          <w:rStyle w:val="a4"/>
          <w:rFonts w:cs="Traditional Arabic"/>
          <w:sz w:val="36"/>
          <w:szCs w:val="36"/>
          <w:rtl/>
        </w:rPr>
        <w:footnoteReference w:id="106"/>
      </w:r>
      <w:r w:rsidRPr="006D171F">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lastRenderedPageBreak/>
        <w:t xml:space="preserve">(6) ليبيا: الوحدة النقدية الورقية الرئيسية في ليبيا هي الدينار الليبي والذي بدأ التعامل به في سبتمبر (أيلول) 1971، حيث كان التعامل من قبل يتم بالجنيه الورقي الليبي الذي بدأ التعامل به هو الآخر عام 1959، وقد تقرر المحتوى الذهبي للدينار الليبي بما يعادل 2.48828 جراما </w:t>
      </w:r>
      <w:r w:rsidRPr="006214C6">
        <w:rPr>
          <w:rFonts w:cs="Traditional Arabic" w:hint="cs"/>
          <w:sz w:val="36"/>
          <w:szCs w:val="36"/>
          <w:vertAlign w:val="superscript"/>
          <w:rtl/>
        </w:rPr>
        <w:t>(</w:t>
      </w:r>
      <w:r w:rsidRPr="006214C6">
        <w:rPr>
          <w:rStyle w:val="a4"/>
          <w:rFonts w:cs="Traditional Arabic"/>
          <w:sz w:val="36"/>
          <w:szCs w:val="36"/>
          <w:rtl/>
        </w:rPr>
        <w:footnoteReference w:id="107"/>
      </w:r>
      <w:r w:rsidRPr="006214C6">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(7) </w:t>
      </w:r>
      <w:r w:rsidRPr="00CB6795">
        <w:rPr>
          <w:rFonts w:cs="Traditional Arabic" w:hint="cs"/>
          <w:spacing w:val="-10"/>
          <w:sz w:val="36"/>
          <w:szCs w:val="36"/>
          <w:rtl/>
        </w:rPr>
        <w:t xml:space="preserve">الكويت: يمكن تمييز مرحلتين في تطور القطاع المالي في الكويت: </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المرحلة الأولى: هي الفترة التي سبقت استخدام الدينار الكويتي، أي قبل أبريل 1961 في تلك الفترة كانت الروبية الهندية هي العملة المستعملة لتسوية المعاملات التجارية وكوسيط للتبادل، وكانت البنوك التجارية الكويتية في تلك الفترة تحصل على الروبية الهندية ببيع الجنيه الإسترليني إلى بنك الاحتياطي الهندي، كما كان بإمكانها تحويل ما لديها من فائض من </w:t>
      </w:r>
      <w:r w:rsidRPr="003B3BA8">
        <w:rPr>
          <w:rFonts w:cs="Traditional Arabic" w:hint="cs"/>
          <w:spacing w:val="-12"/>
          <w:sz w:val="36"/>
          <w:szCs w:val="36"/>
          <w:rtl/>
        </w:rPr>
        <w:t>الروبية إلى الإسترليني بنفس الطريقة، أي بالتعامل مع بنك الاحتياطي الهندي.</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وتتميز المرحلة الثانية: من تطور النظام المالي الكويتي باستعمال الدينار الكويتي كوسيط للتبادل بدلا من الروبية الهندية، فبعد تحقيق الاستقلال السياسي قررت الحكومة إصدار عملتها الخاصة من خلال هيئة حكومية متخصصة تدعى مجلس النقد، وقد استمر مجلس النقد في أداء مهمته في إصدار الدينار الكويتي حتى عام 1968 عندما تقرر تأسيس البنك المركزي الكويتي ليقوم بالإشراف على القطاع المالي </w:t>
      </w:r>
      <w:r w:rsidRPr="006214C6">
        <w:rPr>
          <w:rFonts w:cs="Traditional Arabic" w:hint="cs"/>
          <w:sz w:val="36"/>
          <w:szCs w:val="36"/>
          <w:vertAlign w:val="superscript"/>
          <w:rtl/>
        </w:rPr>
        <w:t>(</w:t>
      </w:r>
      <w:r w:rsidRPr="006214C6">
        <w:rPr>
          <w:rStyle w:val="a4"/>
          <w:rFonts w:cs="Traditional Arabic"/>
          <w:sz w:val="36"/>
          <w:szCs w:val="36"/>
          <w:rtl/>
        </w:rPr>
        <w:footnoteReference w:id="108"/>
      </w:r>
      <w:r w:rsidRPr="006214C6">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lastRenderedPageBreak/>
        <w:t xml:space="preserve">والخلاصة: أن الدينار الورقي الكويتي بدا التعامل به ابتداء من أبريل 1961 واستمر حتى الغزو العراقي للكويت حيث أبطل التعامل به في </w:t>
      </w:r>
      <w:r w:rsidRPr="003B3BA8">
        <w:rPr>
          <w:rFonts w:cs="Traditional Arabic" w:hint="cs"/>
          <w:spacing w:val="-14"/>
          <w:sz w:val="36"/>
          <w:szCs w:val="36"/>
          <w:rtl/>
        </w:rPr>
        <w:t>أغسطس 1990، ثم أعيد سك (طبع) دينار كويتي ورقي جديد بعد التحرير 1991.</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المغرب: والحدة النقدية الورقية الرئيسية في المغرب حاليا هي الدرهم المغربي الذي بدأ التعامل به منذ عام 1961، وقبل ذلك كانت الوحدة النقدية هي الفرنك المغربي </w:t>
      </w:r>
      <w:r w:rsidRPr="006214C6">
        <w:rPr>
          <w:rFonts w:cs="Traditional Arabic" w:hint="cs"/>
          <w:sz w:val="36"/>
          <w:szCs w:val="36"/>
          <w:vertAlign w:val="superscript"/>
          <w:rtl/>
        </w:rPr>
        <w:t>(</w:t>
      </w:r>
      <w:r w:rsidRPr="006214C6">
        <w:rPr>
          <w:rStyle w:val="a4"/>
          <w:rFonts w:cs="Traditional Arabic"/>
          <w:sz w:val="36"/>
          <w:szCs w:val="36"/>
          <w:rtl/>
        </w:rPr>
        <w:footnoteReference w:id="109"/>
      </w:r>
      <w:r w:rsidRPr="006214C6">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(8) الجزائر: الوحدة النقدية هي: الدينار الجزائري، دخل مجال التعامل النقدي في عام 1964، وقبل ذلك كان الفرنك الفرنسي </w:t>
      </w:r>
      <w:r w:rsidRPr="006214C6">
        <w:rPr>
          <w:rFonts w:cs="Traditional Arabic" w:hint="cs"/>
          <w:sz w:val="36"/>
          <w:szCs w:val="36"/>
          <w:vertAlign w:val="superscript"/>
          <w:rtl/>
        </w:rPr>
        <w:t>(</w:t>
      </w:r>
      <w:r w:rsidRPr="006214C6">
        <w:rPr>
          <w:rStyle w:val="a4"/>
          <w:rFonts w:cs="Traditional Arabic"/>
          <w:sz w:val="36"/>
          <w:szCs w:val="36"/>
          <w:rtl/>
        </w:rPr>
        <w:footnoteReference w:id="110"/>
      </w:r>
      <w:r w:rsidRPr="006214C6">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(9) اليمن: كانت الوحدة النقدية الورقية في اليمن الشمالية قبل اتحاد اليمن الريال اليمني، الذي بدا استخدامه في عام 1968، والذي تحدد محتواه بما يعادل 0.829427 جراما من الذهب الخالص لكل ريال </w:t>
      </w:r>
      <w:r w:rsidRPr="006214C6">
        <w:rPr>
          <w:rFonts w:cs="Traditional Arabic" w:hint="cs"/>
          <w:sz w:val="36"/>
          <w:szCs w:val="36"/>
          <w:vertAlign w:val="superscript"/>
          <w:rtl/>
        </w:rPr>
        <w:t>(</w:t>
      </w:r>
      <w:r w:rsidRPr="006214C6">
        <w:rPr>
          <w:rStyle w:val="a4"/>
          <w:rFonts w:cs="Traditional Arabic"/>
          <w:sz w:val="36"/>
          <w:szCs w:val="36"/>
          <w:rtl/>
        </w:rPr>
        <w:footnoteReference w:id="111"/>
      </w:r>
      <w:r w:rsidRPr="006214C6">
        <w:rPr>
          <w:rFonts w:cs="Traditional Arabic" w:hint="cs"/>
          <w:sz w:val="36"/>
          <w:szCs w:val="36"/>
          <w:vertAlign w:val="superscript"/>
          <w:rtl/>
        </w:rPr>
        <w:t>)</w:t>
      </w:r>
      <w:r>
        <w:rPr>
          <w:rFonts w:cs="Traditional Arabic" w:hint="cs"/>
          <w:sz w:val="36"/>
          <w:szCs w:val="36"/>
          <w:rtl/>
        </w:rPr>
        <w:t xml:space="preserve">، ومن قبل كانت تسود الأسواق التجارية في اليمن عملات تجارية كالروبية الهندية وريال ماريا تريزا النمسوي إلى أن ضرب الريال اليمني الفضي القديم بأعداد محدودة، والذي كان مقسما إلى أربعين بقشة مضروبة إما من الفضة أو النيكل، وقد كان من أجزائه الربع والنصف ريال </w:t>
      </w:r>
      <w:r w:rsidRPr="006214C6">
        <w:rPr>
          <w:rFonts w:cs="Traditional Arabic" w:hint="cs"/>
          <w:sz w:val="36"/>
          <w:szCs w:val="36"/>
          <w:vertAlign w:val="superscript"/>
          <w:rtl/>
        </w:rPr>
        <w:t>(</w:t>
      </w:r>
      <w:r w:rsidRPr="006214C6">
        <w:rPr>
          <w:rStyle w:val="a4"/>
          <w:rFonts w:cs="Traditional Arabic"/>
          <w:sz w:val="36"/>
          <w:szCs w:val="36"/>
          <w:rtl/>
        </w:rPr>
        <w:footnoteReference w:id="112"/>
      </w:r>
      <w:r w:rsidRPr="006214C6">
        <w:rPr>
          <w:rFonts w:cs="Traditional Arabic" w:hint="cs"/>
          <w:sz w:val="36"/>
          <w:szCs w:val="36"/>
          <w:vertAlign w:val="superscript"/>
          <w:rtl/>
        </w:rPr>
        <w:t>)</w:t>
      </w:r>
      <w:r>
        <w:rPr>
          <w:rFonts w:cs="Traditional Arabic" w:hint="cs"/>
          <w:sz w:val="36"/>
          <w:szCs w:val="36"/>
          <w:rtl/>
        </w:rPr>
        <w:t xml:space="preserve"> والذي حل محله منذ عام 1968 الريال الورقي.</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lastRenderedPageBreak/>
        <w:t xml:space="preserve">أما الوحدة النقدية الورقية الرئيسية في اليمن الديمقراطية الشعبية قبل </w:t>
      </w:r>
      <w:r w:rsidR="00C10C7F" w:rsidRPr="00CE362D">
        <w:rPr>
          <w:rFonts w:cs="Traditional Arabic" w:hint="cs"/>
          <w:spacing w:val="-10"/>
          <w:sz w:val="36"/>
          <w:szCs w:val="36"/>
          <w:rtl/>
        </w:rPr>
        <w:t xml:space="preserve">الوحدة الأخيرة مع اليمن الشمالية فكانت هي الدينار، الذي بدأ التعامل به في عام 1968 والذي تقرر محتواه الذهبي بـ 2.13281 جراما من الذهب الخالص </w:t>
      </w:r>
      <w:r w:rsidR="00C10C7F" w:rsidRPr="00CE362D">
        <w:rPr>
          <w:rFonts w:cs="Traditional Arabic" w:hint="cs"/>
          <w:spacing w:val="-10"/>
          <w:sz w:val="36"/>
          <w:szCs w:val="36"/>
          <w:vertAlign w:val="superscript"/>
          <w:rtl/>
        </w:rPr>
        <w:t>(</w:t>
      </w:r>
      <w:r w:rsidR="00C10C7F" w:rsidRPr="00CE362D">
        <w:rPr>
          <w:rStyle w:val="a4"/>
          <w:rFonts w:cs="Traditional Arabic"/>
          <w:spacing w:val="-10"/>
          <w:sz w:val="36"/>
          <w:szCs w:val="36"/>
          <w:rtl/>
        </w:rPr>
        <w:footnoteReference w:id="113"/>
      </w:r>
      <w:r w:rsidR="00C10C7F" w:rsidRPr="00CE362D">
        <w:rPr>
          <w:rFonts w:cs="Traditional Arabic" w:hint="cs"/>
          <w:spacing w:val="-10"/>
          <w:sz w:val="36"/>
          <w:szCs w:val="36"/>
          <w:vertAlign w:val="superscript"/>
          <w:rtl/>
        </w:rPr>
        <w:t>)</w:t>
      </w:r>
      <w:r w:rsidR="00C10C7F" w:rsidRPr="00CE362D">
        <w:rPr>
          <w:rFonts w:cs="Traditional Arabic" w:hint="cs"/>
          <w:spacing w:val="-10"/>
          <w:sz w:val="36"/>
          <w:szCs w:val="36"/>
          <w:rtl/>
        </w:rPr>
        <w:t>.</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t>(10) سلطنة عمان: لم تصدر سلطنة عمان عملتها الوطنية الأولى إلا في منتصف عام 1970، وحتى ذلك الوقت كان عدد البنوك التجارية العاملة في البلاد ثلاثة بنوك، ولم تكن هناك أية هيئة تتولى الإشراف على تنظيم ومراقبة الأعمال المصرفية.</w:t>
      </w:r>
    </w:p>
    <w:p w:rsidR="00C10C7F" w:rsidRDefault="00C10C7F" w:rsidP="00CB6795">
      <w:pPr>
        <w:spacing w:after="0" w:line="480" w:lineRule="exact"/>
        <w:ind w:firstLine="720"/>
        <w:jc w:val="both"/>
        <w:rPr>
          <w:rFonts w:cs="Traditional Arabic"/>
          <w:sz w:val="36"/>
          <w:szCs w:val="36"/>
          <w:rtl/>
        </w:rPr>
      </w:pPr>
      <w:r>
        <w:rPr>
          <w:rFonts w:cs="Traditional Arabic" w:hint="cs"/>
          <w:sz w:val="36"/>
          <w:szCs w:val="36"/>
          <w:rtl/>
        </w:rPr>
        <w:t xml:space="preserve">ولقد كانت الروبية الهندية وريال ماريا  تريزا النمسوي من أشهر العملات المتداولة في معظم أنحاء السلطنة، </w:t>
      </w:r>
      <w:r w:rsidR="00CB6795">
        <w:rPr>
          <w:rFonts w:cs="Traditional Arabic" w:hint="cs"/>
          <w:sz w:val="36"/>
          <w:szCs w:val="36"/>
          <w:rtl/>
        </w:rPr>
        <w:t>وإذا</w:t>
      </w:r>
      <w:r>
        <w:rPr>
          <w:rFonts w:cs="Traditional Arabic" w:hint="cs"/>
          <w:sz w:val="36"/>
          <w:szCs w:val="36"/>
          <w:rtl/>
        </w:rPr>
        <w:t xml:space="preserve"> كان تداول الروبية الهندية مقتصرا على بعض أجزاء من شاطئ الباطنة، فإن ريال ماريا تريزا لعب دورا أكبر في المعاملات التجارية والمالية، وبالإضافة إلى تلك العملات فقد كانت هناك عملات نقدية أخرى منها: القرش والبيزا والآنا، وقد سكت الأخيرة في عهد السلطان فيصل بن تركي بن سعيد بن سلطان 1311هـ.</w:t>
      </w:r>
    </w:p>
    <w:p w:rsidR="00C10C7F" w:rsidRDefault="00C10C7F" w:rsidP="00CE362D">
      <w:pPr>
        <w:spacing w:after="0" w:line="480" w:lineRule="exact"/>
        <w:ind w:firstLine="720"/>
        <w:jc w:val="both"/>
        <w:rPr>
          <w:rFonts w:cs="Traditional Arabic"/>
          <w:sz w:val="36"/>
          <w:szCs w:val="36"/>
          <w:rtl/>
        </w:rPr>
      </w:pPr>
      <w:r>
        <w:rPr>
          <w:rFonts w:cs="Traditional Arabic" w:hint="cs"/>
          <w:sz w:val="36"/>
          <w:szCs w:val="36"/>
          <w:rtl/>
        </w:rPr>
        <w:t>وفي أبريل 1970 بدأت الخطوة الأو</w:t>
      </w:r>
      <w:r w:rsidR="00CE362D">
        <w:rPr>
          <w:rFonts w:cs="Traditional Arabic" w:hint="cs"/>
          <w:sz w:val="36"/>
          <w:szCs w:val="36"/>
          <w:rtl/>
        </w:rPr>
        <w:t>لى نحو إصدار النقد العُ</w:t>
      </w:r>
      <w:r>
        <w:rPr>
          <w:rFonts w:cs="Traditional Arabic" w:hint="cs"/>
          <w:sz w:val="36"/>
          <w:szCs w:val="36"/>
          <w:rtl/>
        </w:rPr>
        <w:t xml:space="preserve">ماني، فقد كلفت السلطات العامة السلطات النقدية </w:t>
      </w:r>
      <w:r w:rsidR="00CE362D">
        <w:rPr>
          <w:rFonts w:cs="Traditional Arabic" w:hint="cs"/>
          <w:sz w:val="36"/>
          <w:szCs w:val="36"/>
          <w:rtl/>
        </w:rPr>
        <w:t>في</w:t>
      </w:r>
      <w:r>
        <w:rPr>
          <w:rFonts w:cs="Traditional Arabic" w:hint="cs"/>
          <w:sz w:val="36"/>
          <w:szCs w:val="36"/>
          <w:rtl/>
        </w:rPr>
        <w:t xml:space="preserve"> مسقط بإصدار العملة الوطنية للسلطنة والمسماة بالريال السعيدي لتحل محل العملات الأخرى، حيث سحب من التداول الروبيات الهندية وريال ماريا تريزا واستبدلا بالريال السعيدي، وأشرف على عملية  التبديل هذه سلطة نقد مسقط التي أنشئت بموجب قانون بالاسم نفسه صدر في 19 أبريل 1970.</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lastRenderedPageBreak/>
        <w:t>ثم جاءت الخطوة الثانية من أجل استكمال الاستقلال النقدي مع صدور قانون نقد جديد في نوفمبر عام 1972، وبموجب هذا القانون أنشئ مجلس النقد العماني ليحل محل سلطة نقد مسقط، وتم في نوفمبر 1972 إصدار العملة الورقية الحالية وهي الريال العماني الذي تم تداوله جنبا إلى جنب مع الريال السعيدي قبل أن يسحب الأخير تدريجيا من التداول.</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t xml:space="preserve">أما الخطوة التالية في تطوير النظام المصرفي العماني، فكانت صدور القانون المصرفي لعام 1974 والمعمول به حتى الآن، وبموجب هذا القانون أنشئ البنك المركزي العماني في الأول من ديسمبر عام 1974 ا لذي حل محل مجلس النقد العماني </w:t>
      </w:r>
      <w:r w:rsidRPr="00C10C7F">
        <w:rPr>
          <w:rFonts w:cs="Traditional Arabic" w:hint="cs"/>
          <w:sz w:val="36"/>
          <w:szCs w:val="36"/>
          <w:vertAlign w:val="superscript"/>
          <w:rtl/>
        </w:rPr>
        <w:t>(</w:t>
      </w:r>
      <w:r w:rsidRPr="00C10C7F">
        <w:rPr>
          <w:rStyle w:val="a4"/>
          <w:rFonts w:cs="Traditional Arabic"/>
          <w:sz w:val="36"/>
          <w:szCs w:val="36"/>
          <w:rtl/>
        </w:rPr>
        <w:footnoteReference w:id="114"/>
      </w:r>
      <w:r w:rsidRPr="00C10C7F">
        <w:rPr>
          <w:rFonts w:cs="Traditional Arabic" w:hint="cs"/>
          <w:sz w:val="36"/>
          <w:szCs w:val="36"/>
          <w:vertAlign w:val="superscript"/>
          <w:rtl/>
        </w:rPr>
        <w:t>)</w:t>
      </w:r>
      <w:r>
        <w:rPr>
          <w:rFonts w:cs="Traditional Arabic" w:hint="cs"/>
          <w:sz w:val="36"/>
          <w:szCs w:val="36"/>
          <w:rtl/>
        </w:rPr>
        <w:t>.</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t>وتوجد حاليا في سوق العملة العماني مضاعفات وكسور ورقية للريال الورقي العماني، فمن مضاعفاته: الأوراق النقدية فئات الخمسين والعشرين والعشرة والخمسة ريالات، ومن كسوره: النصف وربع الريال الورقي العماني والمائتين والمائة بيزة، ويحتوي الريال على ألف بيزة (بيسة).</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t>وتنص المادة الثالثة من أحكام الباب الثالث من القانون المصرفي رقم 7 لسنة 1974 الصادر في سلطنة عمان على أن:</w:t>
      </w:r>
    </w:p>
    <w:p w:rsidR="00E234B8" w:rsidRDefault="00E234B8" w:rsidP="006D171F">
      <w:pPr>
        <w:spacing w:after="0" w:line="480" w:lineRule="exact"/>
        <w:ind w:firstLine="720"/>
        <w:jc w:val="both"/>
        <w:rPr>
          <w:rFonts w:cs="Traditional Arabic"/>
          <w:sz w:val="36"/>
          <w:szCs w:val="36"/>
          <w:rtl/>
        </w:rPr>
      </w:pPr>
      <w:r>
        <w:rPr>
          <w:rFonts w:cs="Traditional Arabic" w:hint="cs"/>
          <w:sz w:val="36"/>
          <w:szCs w:val="36"/>
          <w:rtl/>
        </w:rPr>
        <w:t>فقرة 1.01- أ: يكون الريال العماني وحدة العملة في السلطنة، ويقسم إلى 1000 بيزة.</w:t>
      </w:r>
    </w:p>
    <w:p w:rsidR="00E234B8" w:rsidRDefault="00E234B8" w:rsidP="006D171F">
      <w:pPr>
        <w:spacing w:after="0" w:line="480" w:lineRule="exact"/>
        <w:ind w:firstLine="720"/>
        <w:jc w:val="both"/>
        <w:rPr>
          <w:rFonts w:cs="Traditional Arabic"/>
          <w:sz w:val="36"/>
          <w:szCs w:val="36"/>
          <w:rtl/>
        </w:rPr>
      </w:pPr>
      <w:r>
        <w:rPr>
          <w:rFonts w:cs="Traditional Arabic" w:hint="cs"/>
          <w:sz w:val="36"/>
          <w:szCs w:val="36"/>
          <w:rtl/>
        </w:rPr>
        <w:t>فقرة 1.02- أ: يحدد جلالة السلطان سعر المساواة للريال العماني بين الحين والآخر.</w:t>
      </w:r>
    </w:p>
    <w:p w:rsidR="00E234B8" w:rsidRDefault="00E234B8" w:rsidP="006D171F">
      <w:pPr>
        <w:spacing w:after="0" w:line="480" w:lineRule="exact"/>
        <w:ind w:firstLine="720"/>
        <w:jc w:val="both"/>
        <w:rPr>
          <w:rFonts w:cs="Traditional Arabic"/>
          <w:sz w:val="36"/>
          <w:szCs w:val="36"/>
          <w:rtl/>
        </w:rPr>
      </w:pPr>
      <w:r>
        <w:rPr>
          <w:rFonts w:cs="Traditional Arabic" w:hint="cs"/>
          <w:sz w:val="36"/>
          <w:szCs w:val="36"/>
          <w:rtl/>
        </w:rPr>
        <w:lastRenderedPageBreak/>
        <w:t>فقرة 1.02- ب: يعلن سعر المساواة للريال العماني أو أي من وحداته النقدية الصغيرة بالنسبة إلى الذهب، أو وحدات حقوق سحب خاصة، أو عملة أجنبية، أو وحدة لحساب العملات معترف بها دوليا، شريطة أن يتقيد هذا الإعلان بشروط أية اتفاقية نقدية دولية، تكون السلطنة طرفا فيها في ذلك الوقت.</w:t>
      </w:r>
    </w:p>
    <w:p w:rsidR="00E234B8" w:rsidRDefault="00A6279E" w:rsidP="00922935">
      <w:pPr>
        <w:spacing w:after="0" w:line="480" w:lineRule="exact"/>
        <w:ind w:firstLine="720"/>
        <w:jc w:val="both"/>
        <w:rPr>
          <w:rFonts w:cs="Traditional Arabic"/>
          <w:sz w:val="36"/>
          <w:szCs w:val="36"/>
          <w:rtl/>
        </w:rPr>
      </w:pPr>
      <w:r>
        <w:rPr>
          <w:rFonts w:cs="Traditional Arabic" w:hint="cs"/>
          <w:sz w:val="36"/>
          <w:szCs w:val="36"/>
          <w:rtl/>
        </w:rPr>
        <w:t xml:space="preserve">(11) الإمارات العربية المتحدة: استعملت الإمارات السبع المكونة لدولة الاتحاد الروبية الهندية لتسوية المعاملات المالية والتجارية، منذ عام 1959، وفي عام 1966 تم الاتفاق على أن تستعمل إمارة أبو ظبي الدينار البحريني وأن تستعمل بقية الإمارات الدرهم القطري (الريال القطري فيما بعد)، وفي عام 1973 أصدرت حكومة الإمارات عملة ورقية جديدة لاستعمالها في جميع الإمارات وأشرف على إصدارها مجلس النقد الإماراتي وهي: الدرهم المكون من 100 مائة وحدة هي الفلس، وفي فبراير 1974 جرى تحديد سعر تعادل الدرهم مع صندوق النقد الدولي مقداره 0.186621 جراما من الذهب الخالص، وهذا ما يعادل 0.21 وحدة من حقوق السحب الخاصة للدرهم أو ما يعادل 3.9474 درهم لكل دولار، وقد ظل الدرهم مربوطا بالدولار الأمريكي على أساس السعر المتقدم حتى نهاية يناير 1978، وفي الثامن والعشرين من يناير على وجه التحديد </w:t>
      </w:r>
      <w:r w:rsidR="008C29FB">
        <w:rPr>
          <w:rFonts w:cs="Traditional Arabic" w:hint="cs"/>
          <w:sz w:val="36"/>
          <w:szCs w:val="36"/>
          <w:rtl/>
        </w:rPr>
        <w:t xml:space="preserve">تم فك ارتباط الدرهم بالدولار، وربط بحقوق السحب الخاصة على أساس 4.7619 درهم لكل و حدة، وبهامش قدره </w:t>
      </w:r>
      <m:oMath>
        <m:r>
          <m:rPr>
            <m:sty m:val="p"/>
          </m:rPr>
          <w:rPr>
            <w:rFonts w:ascii="Cambria Math" w:hAnsi="Cambria Math" w:cs="Traditional Arabic"/>
            <w:sz w:val="36"/>
            <w:szCs w:val="36"/>
          </w:rPr>
          <m:t>±</m:t>
        </m:r>
      </m:oMath>
      <w:r w:rsidR="008C29FB">
        <w:rPr>
          <w:rFonts w:cs="Traditional Arabic" w:hint="cs"/>
          <w:sz w:val="36"/>
          <w:szCs w:val="36"/>
          <w:rtl/>
        </w:rPr>
        <w:t xml:space="preserve"> 2.25% تم توسيعه إلى  </w:t>
      </w:r>
      <m:oMath>
        <m:r>
          <m:rPr>
            <m:sty m:val="p"/>
          </m:rPr>
          <w:rPr>
            <w:rFonts w:ascii="Cambria Math" w:hAnsi="Cambria Math" w:cs="Traditional Arabic"/>
            <w:sz w:val="36"/>
            <w:szCs w:val="36"/>
          </w:rPr>
          <m:t xml:space="preserve">±  </m:t>
        </m:r>
      </m:oMath>
      <w:r w:rsidR="008C29FB">
        <w:rPr>
          <w:rFonts w:cs="Traditional Arabic" w:hint="cs"/>
          <w:sz w:val="36"/>
          <w:szCs w:val="36"/>
          <w:rtl/>
        </w:rPr>
        <w:t xml:space="preserve"> 7.25% في أغسطس </w:t>
      </w:r>
      <w:r w:rsidR="00092698">
        <w:rPr>
          <w:rFonts w:cs="Traditional Arabic" w:hint="cs"/>
          <w:sz w:val="36"/>
          <w:szCs w:val="36"/>
          <w:rtl/>
        </w:rPr>
        <w:t>عام 1978، وبالرغم من فك ارتباط الدرهم بالدولار فإن الدولار الأمريكي لا يزال يمثل عملة التدخل، ورغم كون الدرهم مرتبطا رسميا بحقوق السحب الخاصة، فإن توسيع الهامش إلى</w:t>
      </w:r>
      <m:oMath>
        <m:r>
          <m:rPr>
            <m:sty m:val="p"/>
          </m:rPr>
          <w:rPr>
            <w:rFonts w:ascii="Cambria Math" w:hAnsi="Cambria Math" w:cs="Traditional Arabic"/>
            <w:sz w:val="36"/>
            <w:szCs w:val="36"/>
          </w:rPr>
          <m:t xml:space="preserve">±  </m:t>
        </m:r>
      </m:oMath>
      <w:r w:rsidR="00092698">
        <w:rPr>
          <w:rFonts w:cs="Traditional Arabic" w:hint="cs"/>
          <w:sz w:val="36"/>
          <w:szCs w:val="36"/>
          <w:rtl/>
        </w:rPr>
        <w:t xml:space="preserve"> </w:t>
      </w:r>
      <w:r w:rsidR="00092698">
        <w:rPr>
          <w:rFonts w:cs="Traditional Arabic" w:hint="cs"/>
          <w:sz w:val="36"/>
          <w:szCs w:val="36"/>
          <w:rtl/>
        </w:rPr>
        <w:lastRenderedPageBreak/>
        <w:t>7</w:t>
      </w:r>
      <w:r w:rsidR="00922935">
        <w:rPr>
          <w:rFonts w:cs="Traditional Arabic" w:hint="cs"/>
          <w:sz w:val="36"/>
          <w:szCs w:val="36"/>
          <w:rtl/>
        </w:rPr>
        <w:t>,</w:t>
      </w:r>
      <w:r w:rsidR="00092698">
        <w:rPr>
          <w:rFonts w:cs="Traditional Arabic" w:hint="cs"/>
          <w:sz w:val="36"/>
          <w:szCs w:val="36"/>
          <w:rtl/>
        </w:rPr>
        <w:t>25 أدى إلى جعله عملة عائمة بشكل فعلي، وقد اتخذت السلطات النقدية الإمارتية عدة خطوات فنية بهدف المحافظة على استقرار الدرهم عن طريق رفع قيمته عد</w:t>
      </w:r>
      <w:r w:rsidR="00CE362D">
        <w:rPr>
          <w:rFonts w:cs="Traditional Arabic" w:hint="cs"/>
          <w:sz w:val="36"/>
          <w:szCs w:val="36"/>
          <w:rtl/>
        </w:rPr>
        <w:t>ة</w:t>
      </w:r>
      <w:r w:rsidR="00092698">
        <w:rPr>
          <w:rFonts w:cs="Traditional Arabic" w:hint="cs"/>
          <w:sz w:val="36"/>
          <w:szCs w:val="36"/>
          <w:rtl/>
        </w:rPr>
        <w:t xml:space="preserve"> مرات خلال السبعينات وأوائل الثمانينات </w:t>
      </w:r>
      <w:r w:rsidR="00092698" w:rsidRPr="00092698">
        <w:rPr>
          <w:rFonts w:cs="Traditional Arabic" w:hint="cs"/>
          <w:sz w:val="36"/>
          <w:szCs w:val="36"/>
          <w:vertAlign w:val="superscript"/>
          <w:rtl/>
        </w:rPr>
        <w:t>(</w:t>
      </w:r>
      <w:r w:rsidR="00092698" w:rsidRPr="00092698">
        <w:rPr>
          <w:rStyle w:val="a4"/>
          <w:rFonts w:cs="Traditional Arabic"/>
          <w:sz w:val="36"/>
          <w:szCs w:val="36"/>
          <w:rtl/>
        </w:rPr>
        <w:footnoteReference w:id="115"/>
      </w:r>
      <w:r w:rsidR="00092698" w:rsidRPr="00092698">
        <w:rPr>
          <w:rFonts w:cs="Traditional Arabic" w:hint="cs"/>
          <w:sz w:val="36"/>
          <w:szCs w:val="36"/>
          <w:vertAlign w:val="superscript"/>
          <w:rtl/>
        </w:rPr>
        <w:t>)</w:t>
      </w:r>
      <w:r w:rsidR="00092698">
        <w:rPr>
          <w:rFonts w:cs="Traditional Arabic" w:hint="cs"/>
          <w:sz w:val="36"/>
          <w:szCs w:val="36"/>
          <w:rtl/>
        </w:rPr>
        <w:t>.</w:t>
      </w:r>
    </w:p>
    <w:p w:rsidR="00092698" w:rsidRDefault="00092698" w:rsidP="00EF530F">
      <w:pPr>
        <w:spacing w:after="0" w:line="480" w:lineRule="exact"/>
        <w:ind w:firstLine="720"/>
        <w:jc w:val="both"/>
        <w:rPr>
          <w:rFonts w:cs="Traditional Arabic"/>
          <w:sz w:val="36"/>
          <w:szCs w:val="36"/>
          <w:rtl/>
        </w:rPr>
      </w:pPr>
      <w:r>
        <w:rPr>
          <w:rFonts w:cs="Traditional Arabic" w:hint="cs"/>
          <w:sz w:val="36"/>
          <w:szCs w:val="36"/>
          <w:rtl/>
        </w:rPr>
        <w:t xml:space="preserve">(12) دولة قطر: وحدة النقد الرئيسية هي: الريال القطري، بدأ التعامل به في عام 1971، قبل ذلك كان ريال قطر ودبي، وتتولى مؤسسة النقد القطري منذ تأسيسها عام 1973 مهمة إصدار النقد والحفاظ على </w:t>
      </w:r>
      <w:r w:rsidRPr="00CE362D">
        <w:rPr>
          <w:rFonts w:cs="Traditional Arabic" w:hint="cs"/>
          <w:spacing w:val="-10"/>
          <w:sz w:val="36"/>
          <w:szCs w:val="36"/>
          <w:rtl/>
        </w:rPr>
        <w:t>استقرار قيمته في الداخل والخارج، محتواه من الذهب يعادل 0</w:t>
      </w:r>
      <w:r w:rsidR="00EF530F">
        <w:rPr>
          <w:rFonts w:cs="Traditional Arabic" w:hint="cs"/>
          <w:spacing w:val="-10"/>
          <w:sz w:val="36"/>
          <w:szCs w:val="36"/>
          <w:rtl/>
        </w:rPr>
        <w:t>,</w:t>
      </w:r>
      <w:r w:rsidRPr="00CE362D">
        <w:rPr>
          <w:rFonts w:cs="Traditional Arabic" w:hint="cs"/>
          <w:spacing w:val="-10"/>
          <w:sz w:val="36"/>
          <w:szCs w:val="36"/>
          <w:rtl/>
        </w:rPr>
        <w:t>186621 جراما.</w:t>
      </w:r>
    </w:p>
    <w:p w:rsidR="00092698" w:rsidRDefault="00092698" w:rsidP="00092698">
      <w:pPr>
        <w:spacing w:after="0" w:line="480" w:lineRule="exact"/>
        <w:ind w:firstLine="720"/>
        <w:jc w:val="both"/>
        <w:rPr>
          <w:rFonts w:cs="Traditional Arabic"/>
          <w:sz w:val="36"/>
          <w:szCs w:val="36"/>
          <w:rtl/>
        </w:rPr>
      </w:pPr>
      <w:r>
        <w:rPr>
          <w:rFonts w:cs="Traditional Arabic" w:hint="cs"/>
          <w:sz w:val="36"/>
          <w:szCs w:val="36"/>
          <w:rtl/>
        </w:rPr>
        <w:t xml:space="preserve">(13) موريتانيا: وحدة النقد الموريتانية هي: الأوغية، بدأ التعامل بها في عام 1973 وهي تساوي خمس فرنكات إفريقية، وكل مائة أوغية تساوي عشر فرنكات فرنسية </w:t>
      </w:r>
      <w:r w:rsidRPr="00092698">
        <w:rPr>
          <w:rFonts w:cs="Traditional Arabic" w:hint="cs"/>
          <w:sz w:val="36"/>
          <w:szCs w:val="36"/>
          <w:vertAlign w:val="superscript"/>
          <w:rtl/>
        </w:rPr>
        <w:t>(</w:t>
      </w:r>
      <w:r w:rsidRPr="00092698">
        <w:rPr>
          <w:rStyle w:val="a4"/>
          <w:rFonts w:cs="Traditional Arabic"/>
          <w:sz w:val="36"/>
          <w:szCs w:val="36"/>
          <w:rtl/>
        </w:rPr>
        <w:footnoteReference w:id="116"/>
      </w:r>
      <w:r w:rsidRPr="00092698">
        <w:rPr>
          <w:rFonts w:cs="Traditional Arabic" w:hint="cs"/>
          <w:sz w:val="36"/>
          <w:szCs w:val="36"/>
          <w:vertAlign w:val="superscript"/>
          <w:rtl/>
        </w:rPr>
        <w:t>)</w:t>
      </w:r>
      <w:r>
        <w:rPr>
          <w:rFonts w:cs="Traditional Arabic" w:hint="cs"/>
          <w:sz w:val="36"/>
          <w:szCs w:val="36"/>
          <w:rtl/>
        </w:rPr>
        <w:t>.</w:t>
      </w:r>
    </w:p>
    <w:p w:rsidR="00092698" w:rsidRDefault="00092698" w:rsidP="00CE362D">
      <w:pPr>
        <w:spacing w:after="0" w:line="480" w:lineRule="exact"/>
        <w:ind w:firstLine="720"/>
        <w:jc w:val="both"/>
        <w:rPr>
          <w:rFonts w:cs="Traditional Arabic"/>
          <w:sz w:val="36"/>
          <w:szCs w:val="36"/>
          <w:rtl/>
        </w:rPr>
      </w:pPr>
      <w:r>
        <w:rPr>
          <w:rFonts w:cs="Traditional Arabic" w:hint="cs"/>
          <w:sz w:val="36"/>
          <w:szCs w:val="36"/>
          <w:rtl/>
        </w:rPr>
        <w:t xml:space="preserve">وبعد: فإن هذا تعريف موجز بنشأة النقود الورقية المعاصرة في عالمنا العربي الإسلامي، وسوف نقوم الآن بإلقاء مزيد من الضوء على الجنيه المصري الورقي، لنرى كيف نشأ، وأطواره، بداية من حكم محمد علي باشا، عند جلاء الفرنسيين عن مصر، حيث تركوها في حالة من الفوضى النقدية، خلوا من أي نظام نقدي بالمعنى الحديث، وقد استطاع محمد علي عام 1834 إدخال إصلاح نقدي هام، ونستطيع القول: بأن النظام النقدي المصري مر بمرحلتين متميزتين في الفترة من عام 1834 وحتى نهاية الحرب العالمية الأولى، هما: </w:t>
      </w:r>
      <w:r w:rsidR="00CE362D">
        <w:rPr>
          <w:rFonts w:cs="Traditional Arabic" w:hint="cs"/>
          <w:sz w:val="36"/>
          <w:szCs w:val="36"/>
          <w:rtl/>
        </w:rPr>
        <w:t xml:space="preserve"> </w:t>
      </w:r>
    </w:p>
    <w:p w:rsidR="00092698" w:rsidRDefault="00092698" w:rsidP="00CE362D">
      <w:pPr>
        <w:spacing w:after="0" w:line="480" w:lineRule="exact"/>
        <w:ind w:firstLine="720"/>
        <w:jc w:val="both"/>
        <w:rPr>
          <w:rFonts w:cs="Traditional Arabic"/>
          <w:sz w:val="36"/>
          <w:szCs w:val="36"/>
          <w:rtl/>
        </w:rPr>
      </w:pPr>
      <w:r>
        <w:rPr>
          <w:rFonts w:cs="Traditional Arabic" w:hint="cs"/>
          <w:sz w:val="36"/>
          <w:szCs w:val="36"/>
          <w:rtl/>
        </w:rPr>
        <w:t>المرحلة الأولى: مرحلة النقود المعدنية ما بين عام 1834-18</w:t>
      </w:r>
      <w:r w:rsidR="00CE362D">
        <w:rPr>
          <w:rFonts w:cs="Traditional Arabic" w:hint="cs"/>
          <w:sz w:val="36"/>
          <w:szCs w:val="36"/>
          <w:rtl/>
        </w:rPr>
        <w:t>98م</w:t>
      </w:r>
      <w:r>
        <w:rPr>
          <w:rFonts w:cs="Traditional Arabic" w:hint="cs"/>
          <w:sz w:val="36"/>
          <w:szCs w:val="36"/>
          <w:rtl/>
        </w:rPr>
        <w:t>.</w:t>
      </w:r>
    </w:p>
    <w:p w:rsidR="00092698" w:rsidRPr="003B3BA8" w:rsidRDefault="00092698" w:rsidP="00092698">
      <w:pPr>
        <w:spacing w:after="0" w:line="480" w:lineRule="exact"/>
        <w:ind w:firstLine="720"/>
        <w:jc w:val="both"/>
        <w:rPr>
          <w:rFonts w:cs="Traditional Arabic"/>
          <w:spacing w:val="-12"/>
          <w:sz w:val="36"/>
          <w:szCs w:val="36"/>
          <w:rtl/>
        </w:rPr>
      </w:pPr>
      <w:r w:rsidRPr="003B3BA8">
        <w:rPr>
          <w:rFonts w:cs="Traditional Arabic" w:hint="cs"/>
          <w:spacing w:val="-12"/>
          <w:sz w:val="36"/>
          <w:szCs w:val="36"/>
          <w:rtl/>
        </w:rPr>
        <w:lastRenderedPageBreak/>
        <w:t>المرحلة الثانية: مرحلة النقود الورقية النائبة ما بين عامي 1898-1914</w:t>
      </w:r>
      <w:r w:rsidR="00CE362D">
        <w:rPr>
          <w:rFonts w:cs="Traditional Arabic" w:hint="cs"/>
          <w:spacing w:val="-12"/>
          <w:sz w:val="36"/>
          <w:szCs w:val="36"/>
          <w:rtl/>
        </w:rPr>
        <w:t>م</w:t>
      </w:r>
      <w:r w:rsidRPr="003B3BA8">
        <w:rPr>
          <w:rFonts w:cs="Traditional Arabic" w:hint="cs"/>
          <w:spacing w:val="-12"/>
          <w:sz w:val="36"/>
          <w:szCs w:val="36"/>
          <w:rtl/>
        </w:rPr>
        <w:t>.</w:t>
      </w:r>
    </w:p>
    <w:p w:rsidR="00092698" w:rsidRPr="00CE362D" w:rsidRDefault="00092698" w:rsidP="00092698">
      <w:pPr>
        <w:spacing w:after="0" w:line="480" w:lineRule="exact"/>
        <w:ind w:firstLine="720"/>
        <w:jc w:val="both"/>
        <w:rPr>
          <w:rFonts w:cs="Traditional Arabic"/>
          <w:spacing w:val="-4"/>
          <w:sz w:val="36"/>
          <w:szCs w:val="36"/>
          <w:rtl/>
        </w:rPr>
      </w:pPr>
      <w:r w:rsidRPr="00CE362D">
        <w:rPr>
          <w:rFonts w:cs="Traditional Arabic" w:hint="cs"/>
          <w:spacing w:val="-4"/>
          <w:sz w:val="36"/>
          <w:szCs w:val="36"/>
          <w:rtl/>
        </w:rPr>
        <w:t xml:space="preserve">وسوف نركز على المرحلة الثانية التي بدأت </w:t>
      </w:r>
      <w:r w:rsidRPr="00CE362D">
        <w:rPr>
          <w:rFonts w:cs="Traditional Arabic"/>
          <w:spacing w:val="-4"/>
          <w:sz w:val="36"/>
          <w:szCs w:val="36"/>
          <w:rtl/>
        </w:rPr>
        <w:t>–</w:t>
      </w:r>
      <w:r w:rsidRPr="00CE362D">
        <w:rPr>
          <w:rFonts w:cs="Traditional Arabic" w:hint="cs"/>
          <w:spacing w:val="-4"/>
          <w:sz w:val="36"/>
          <w:szCs w:val="36"/>
          <w:rtl/>
        </w:rPr>
        <w:t xml:space="preserve">كما ذكرنا- عام 1898 حيث كانت النقود الورقية قبل هذه السنة مجهولة تماما، وإن كانت فكرة استعمالها قائمة منذ أيام الخديوي إسماعيل حيث كان يعارضها، ويؤيد استعمال </w:t>
      </w:r>
      <w:r w:rsidRPr="00CE362D">
        <w:rPr>
          <w:rFonts w:cs="Traditional Arabic" w:hint="cs"/>
          <w:spacing w:val="-8"/>
          <w:sz w:val="36"/>
          <w:szCs w:val="36"/>
          <w:rtl/>
        </w:rPr>
        <w:t>العملات المعدنية فقط لاعتقاده بأنها أصلح للبلاد في الظروف التي كانت تمر بها.</w:t>
      </w:r>
    </w:p>
    <w:p w:rsidR="005713D2" w:rsidRDefault="00CE362D" w:rsidP="00CE362D">
      <w:pPr>
        <w:spacing w:after="0" w:line="480" w:lineRule="exact"/>
        <w:ind w:firstLine="720"/>
        <w:jc w:val="both"/>
        <w:rPr>
          <w:rFonts w:cs="Traditional Arabic"/>
          <w:sz w:val="36"/>
          <w:szCs w:val="36"/>
          <w:rtl/>
        </w:rPr>
      </w:pPr>
      <w:r w:rsidRPr="00CE362D">
        <w:rPr>
          <w:rFonts w:cs="Traditional Arabic" w:hint="cs"/>
          <w:sz w:val="36"/>
          <w:szCs w:val="36"/>
          <w:u w:val="single"/>
          <w:rtl/>
        </w:rPr>
        <w:t>* البنك الأهلي المصري وامتياز إصدار الجنيه المصري:</w:t>
      </w:r>
      <w:r>
        <w:rPr>
          <w:rFonts w:cs="Traditional Arabic" w:hint="cs"/>
          <w:sz w:val="36"/>
          <w:szCs w:val="36"/>
          <w:rtl/>
        </w:rPr>
        <w:t xml:space="preserve"> </w:t>
      </w:r>
    </w:p>
    <w:p w:rsidR="00092698" w:rsidRDefault="00092698" w:rsidP="00CE362D">
      <w:pPr>
        <w:spacing w:after="0" w:line="480" w:lineRule="exact"/>
        <w:ind w:firstLine="720"/>
        <w:jc w:val="both"/>
        <w:rPr>
          <w:rFonts w:cs="Traditional Arabic"/>
          <w:sz w:val="36"/>
          <w:szCs w:val="36"/>
          <w:rtl/>
        </w:rPr>
      </w:pPr>
      <w:r>
        <w:rPr>
          <w:rFonts w:cs="Traditional Arabic" w:hint="cs"/>
          <w:sz w:val="36"/>
          <w:szCs w:val="36"/>
          <w:rtl/>
        </w:rPr>
        <w:t xml:space="preserve">تطورا جديدا حدث عام 1898 </w:t>
      </w:r>
      <w:r w:rsidRPr="00092698">
        <w:rPr>
          <w:rFonts w:cs="Traditional Arabic" w:hint="cs"/>
          <w:sz w:val="36"/>
          <w:szCs w:val="36"/>
          <w:vertAlign w:val="superscript"/>
          <w:rtl/>
        </w:rPr>
        <w:t>(</w:t>
      </w:r>
      <w:r w:rsidRPr="00092698">
        <w:rPr>
          <w:rStyle w:val="a4"/>
          <w:rFonts w:cs="Traditional Arabic"/>
          <w:sz w:val="36"/>
          <w:szCs w:val="36"/>
          <w:rtl/>
        </w:rPr>
        <w:footnoteReference w:id="117"/>
      </w:r>
      <w:r w:rsidRPr="00092698">
        <w:rPr>
          <w:rFonts w:cs="Traditional Arabic" w:hint="cs"/>
          <w:sz w:val="36"/>
          <w:szCs w:val="36"/>
          <w:vertAlign w:val="superscript"/>
          <w:rtl/>
        </w:rPr>
        <w:t>)</w:t>
      </w:r>
      <w:r>
        <w:rPr>
          <w:rFonts w:cs="Traditional Arabic" w:hint="cs"/>
          <w:sz w:val="36"/>
          <w:szCs w:val="36"/>
          <w:rtl/>
        </w:rPr>
        <w:t xml:space="preserve"> حين اتخذ إجراء مهم باتجاه </w:t>
      </w:r>
      <w:r w:rsidR="00CE6710">
        <w:rPr>
          <w:rFonts w:cs="Traditional Arabic" w:hint="cs"/>
          <w:sz w:val="36"/>
          <w:szCs w:val="36"/>
          <w:rtl/>
        </w:rPr>
        <w:t>إقامة صيرفة مركزية تمثلت بإنشاء البنك الأهلي المصري شركة مساهمة مصرية من قبل ممولين إنجليز وأجانب متمصرين، وبرأسمال إنجليزي، بنكا مركزيا له الحق المطلق الوحيد في إصدار الأوراق النقدية القانونية في مصر والسودان، قابلة للتحويل إلى ذهب عند الطلب.</w:t>
      </w:r>
    </w:p>
    <w:p w:rsidR="00CE362D" w:rsidRPr="00CE362D" w:rsidRDefault="00CE362D" w:rsidP="00092698">
      <w:pPr>
        <w:spacing w:after="0" w:line="480" w:lineRule="exact"/>
        <w:ind w:firstLine="720"/>
        <w:jc w:val="both"/>
        <w:rPr>
          <w:rFonts w:cs="Traditional Arabic"/>
          <w:sz w:val="36"/>
          <w:szCs w:val="36"/>
          <w:u w:val="single"/>
          <w:rtl/>
        </w:rPr>
      </w:pPr>
      <w:r w:rsidRPr="00CE362D">
        <w:rPr>
          <w:rFonts w:cs="Traditional Arabic" w:hint="cs"/>
          <w:sz w:val="36"/>
          <w:szCs w:val="36"/>
          <w:u w:val="single"/>
          <w:rtl/>
        </w:rPr>
        <w:t>* مرحلة التعامل الاختياري بالجنيه الورقي المصري:</w:t>
      </w:r>
    </w:p>
    <w:p w:rsidR="00CE6710" w:rsidRDefault="00CE6710" w:rsidP="00092698">
      <w:pPr>
        <w:spacing w:after="0" w:line="480" w:lineRule="exact"/>
        <w:ind w:firstLine="720"/>
        <w:jc w:val="both"/>
        <w:rPr>
          <w:rFonts w:cs="Traditional Arabic"/>
          <w:sz w:val="36"/>
          <w:szCs w:val="36"/>
          <w:rtl/>
        </w:rPr>
      </w:pPr>
      <w:r>
        <w:rPr>
          <w:rFonts w:cs="Traditional Arabic" w:hint="cs"/>
          <w:sz w:val="36"/>
          <w:szCs w:val="36"/>
          <w:rtl/>
        </w:rPr>
        <w:t xml:space="preserve">وفي بداية الأمر جعلت الحكومة سعر الأوراق النقدية اختياريا، ولم تلزم الأهالي بقبولها سدادا لديونهم، وقد طرح البنك الأهلي المصري أوراقه النقدية هذه للتداول في وقت كانت النقود المعدنية الذهبية لا تزال متداولة، ولضمان تحويل الأوراق النقدية إلى ذهب، واستمرار قابليتها لهذا التحويل، فقد أوجبت الحكومة على البنك الأهلي أن يغطي إصداره منها بنسبة خمسين بالمائة على الأقل ذهبا وأن يحتفظ بهذا الغطاء في مقره بالقاهرة، أما النصف الباقي فيغطي بسندات تختارها الحكومة، ويجوز له الاحتفاظ بها في لندن. </w:t>
      </w:r>
      <w:r>
        <w:rPr>
          <w:rFonts w:cs="Traditional Arabic" w:hint="cs"/>
          <w:sz w:val="36"/>
          <w:szCs w:val="36"/>
          <w:rtl/>
        </w:rPr>
        <w:lastRenderedPageBreak/>
        <w:t>وعلى الرغم من ذلك بقيت الغلبة في التعامل للنقود المعدنية حتى سنة 1914، وحتى ذلك العام، حين نشبت الحرب العالمية الأولى، بقيت الأوراق النقدية قابلة للتحويل إلى ذهب، وظلت قاعدة الذهب والسعر الاختياري للأوراق المذكورة قائمتين، وفجأة ارتفعت أسعار القطن المصري ارتفاعا كبيرا، وزادت النفقات المحلية العسكرية خلال الحرب بشكل واسع، وازدادت بالتالي كمية أوراق النقد المصدرة، في الوقت الذي هرع فيه حاملوها إلى البنك الأهلي لتحويلها إلى ذهب نتيجة لتزعزع ثقتهم بها، مما هز الرصيد الذهبي للبنك في وقت تعذر فيه استيراد الذهب من إنجلترا، ولذلك فرضت الحكومة المصرية في (آب) أغسطس 1914 سعرا إلزاميا للأوراق</w:t>
      </w:r>
      <w:r w:rsidR="00F92F12">
        <w:rPr>
          <w:rFonts w:cs="Traditional Arabic" w:hint="cs"/>
          <w:sz w:val="36"/>
          <w:szCs w:val="36"/>
          <w:rtl/>
        </w:rPr>
        <w:t xml:space="preserve"> النقدية فصارت أوراقا إلزامية، واختفى الذهب من التداول، وغدت الأوراق متداولة وحدها بجانب العملات المساعدة، مما زاد من الكميات المصدرة منها، ولكن دون أن يقل غطاؤها الذهبي عن نسبة الخمسين بالمائة من قيمتها.</w:t>
      </w:r>
    </w:p>
    <w:p w:rsidR="005713D2" w:rsidRPr="005713D2" w:rsidRDefault="005713D2" w:rsidP="00092698">
      <w:pPr>
        <w:spacing w:after="0" w:line="480" w:lineRule="exact"/>
        <w:ind w:firstLine="720"/>
        <w:jc w:val="both"/>
        <w:rPr>
          <w:rFonts w:cs="Traditional Arabic"/>
          <w:sz w:val="36"/>
          <w:szCs w:val="36"/>
          <w:u w:val="single"/>
          <w:rtl/>
        </w:rPr>
      </w:pPr>
      <w:r w:rsidRPr="005713D2">
        <w:rPr>
          <w:rFonts w:cs="Traditional Arabic" w:hint="cs"/>
          <w:sz w:val="36"/>
          <w:szCs w:val="36"/>
          <w:u w:val="single"/>
          <w:rtl/>
        </w:rPr>
        <w:t>* تحولات غطاء إصدار الجنيه المصري:</w:t>
      </w:r>
    </w:p>
    <w:p w:rsidR="00F92F12" w:rsidRDefault="00F92F12" w:rsidP="00092698">
      <w:pPr>
        <w:spacing w:after="0" w:line="480" w:lineRule="exact"/>
        <w:ind w:firstLine="720"/>
        <w:jc w:val="both"/>
        <w:rPr>
          <w:rFonts w:cs="Traditional Arabic"/>
          <w:sz w:val="36"/>
          <w:szCs w:val="36"/>
          <w:rtl/>
        </w:rPr>
      </w:pPr>
      <w:r>
        <w:rPr>
          <w:rFonts w:cs="Traditional Arabic" w:hint="cs"/>
          <w:sz w:val="36"/>
          <w:szCs w:val="36"/>
          <w:rtl/>
        </w:rPr>
        <w:t xml:space="preserve">وفي تشرين </w:t>
      </w:r>
      <w:r w:rsidR="00EC7D70">
        <w:rPr>
          <w:rFonts w:cs="Traditional Arabic" w:hint="cs"/>
          <w:sz w:val="36"/>
          <w:szCs w:val="36"/>
          <w:rtl/>
        </w:rPr>
        <w:t>الأول أكتوبر 1916 خول البنك الأهلي المصري أن يحل السندات الإسترلينية محل الذهب في التغطية، وقد أصبح الجنيه الورقي المصري منذ ذلك الحين عمليا ورسميا على قاعدة الصرف الإسترليني فيما عدا الفترة ما بين عام 1925-1931 حيث عادت مصر تبعا لعودة بريطانيا إلى قاعدة الصرف بالذهب ثم تركتها تبعا لها.</w:t>
      </w:r>
    </w:p>
    <w:p w:rsidR="00EC7D70" w:rsidRDefault="00EC7D70" w:rsidP="00EF530F">
      <w:pPr>
        <w:spacing w:after="0" w:line="480" w:lineRule="exact"/>
        <w:ind w:firstLine="720"/>
        <w:jc w:val="both"/>
        <w:rPr>
          <w:rFonts w:cs="Traditional Arabic"/>
          <w:sz w:val="36"/>
          <w:szCs w:val="36"/>
          <w:rtl/>
        </w:rPr>
      </w:pPr>
      <w:r>
        <w:rPr>
          <w:rFonts w:cs="Traditional Arabic" w:hint="cs"/>
          <w:sz w:val="36"/>
          <w:szCs w:val="36"/>
          <w:rtl/>
        </w:rPr>
        <w:t xml:space="preserve">وبانضمام مصر إلى اتفاقية صندوق النقد الدولي عام 1945 تحرر الجنيه الورق المصري من تبعيته للإسترليني وتحددت قيمته بالذهب وبالدولار الأمريكي على أساس وزنه وعياره المقرر </w:t>
      </w:r>
      <w:r w:rsidR="005713D2">
        <w:rPr>
          <w:rFonts w:cs="Traditional Arabic" w:hint="cs"/>
          <w:sz w:val="36"/>
          <w:szCs w:val="36"/>
          <w:rtl/>
        </w:rPr>
        <w:t>في</w:t>
      </w:r>
      <w:r>
        <w:rPr>
          <w:rFonts w:cs="Traditional Arabic" w:hint="cs"/>
          <w:sz w:val="36"/>
          <w:szCs w:val="36"/>
          <w:rtl/>
        </w:rPr>
        <w:t xml:space="preserve"> أول يوليو 1944، وتحددت </w:t>
      </w:r>
      <w:r>
        <w:rPr>
          <w:rFonts w:cs="Traditional Arabic" w:hint="cs"/>
          <w:sz w:val="36"/>
          <w:szCs w:val="36"/>
          <w:rtl/>
        </w:rPr>
        <w:lastRenderedPageBreak/>
        <w:t>قيمته الذهبية بـ 3.67288 جراما من الذهب الخالص، والمعادلة آنذاك لـ4</w:t>
      </w:r>
      <w:r w:rsidR="00EF530F">
        <w:rPr>
          <w:rFonts w:cs="Traditional Arabic" w:hint="cs"/>
          <w:sz w:val="36"/>
          <w:szCs w:val="36"/>
          <w:rtl/>
        </w:rPr>
        <w:t>,</w:t>
      </w:r>
      <w:r>
        <w:rPr>
          <w:rFonts w:cs="Traditional Arabic" w:hint="cs"/>
          <w:sz w:val="36"/>
          <w:szCs w:val="36"/>
          <w:rtl/>
        </w:rPr>
        <w:t xml:space="preserve">133 دولارا </w:t>
      </w:r>
      <w:r w:rsidRPr="00EC7D70">
        <w:rPr>
          <w:rFonts w:cs="Traditional Arabic" w:hint="cs"/>
          <w:sz w:val="36"/>
          <w:szCs w:val="36"/>
          <w:vertAlign w:val="superscript"/>
          <w:rtl/>
        </w:rPr>
        <w:t>(</w:t>
      </w:r>
      <w:r w:rsidRPr="00EC7D70">
        <w:rPr>
          <w:rStyle w:val="a4"/>
          <w:rFonts w:cs="Traditional Arabic"/>
          <w:sz w:val="36"/>
          <w:szCs w:val="36"/>
          <w:rtl/>
        </w:rPr>
        <w:footnoteReference w:id="118"/>
      </w:r>
      <w:r w:rsidRPr="00EC7D70">
        <w:rPr>
          <w:rFonts w:cs="Traditional Arabic" w:hint="cs"/>
          <w:sz w:val="36"/>
          <w:szCs w:val="36"/>
          <w:vertAlign w:val="superscript"/>
          <w:rtl/>
        </w:rPr>
        <w:t>)</w:t>
      </w:r>
      <w:r>
        <w:rPr>
          <w:rFonts w:cs="Traditional Arabic" w:hint="cs"/>
          <w:sz w:val="36"/>
          <w:szCs w:val="36"/>
          <w:rtl/>
        </w:rPr>
        <w:t>؟!!!!!!</w:t>
      </w:r>
    </w:p>
    <w:p w:rsidR="00EC7D70" w:rsidRDefault="00B11E64" w:rsidP="005713D2">
      <w:pPr>
        <w:spacing w:after="0" w:line="480" w:lineRule="exact"/>
        <w:ind w:firstLine="720"/>
        <w:jc w:val="both"/>
        <w:rPr>
          <w:rFonts w:cs="Traditional Arabic"/>
          <w:sz w:val="36"/>
          <w:szCs w:val="36"/>
          <w:rtl/>
        </w:rPr>
      </w:pPr>
      <w:r>
        <w:rPr>
          <w:rFonts w:cs="Traditional Arabic" w:hint="cs"/>
          <w:sz w:val="36"/>
          <w:szCs w:val="36"/>
          <w:rtl/>
        </w:rPr>
        <w:t xml:space="preserve">وقد شهد الغطاء الذهبي للجنيه المصري الورقي عددا من التطورات أقرتها القوانين 119 لسنة 1948، 75 لسنة 1951 المعدل بالقانون 50 لسنة 1957، حيث زاد الأول من نسبة السندات المصرية في غطاء العملة المصرية، وحيث أصبح من الضروري  بمقتضاه تغطية أي إصدار نقدي </w:t>
      </w:r>
      <w:r w:rsidR="005713D2">
        <w:rPr>
          <w:rFonts w:cs="Traditional Arabic" w:hint="cs"/>
          <w:sz w:val="36"/>
          <w:szCs w:val="36"/>
          <w:rtl/>
        </w:rPr>
        <w:t>مستقبلي</w:t>
      </w:r>
      <w:r>
        <w:rPr>
          <w:rFonts w:cs="Traditional Arabic" w:hint="cs"/>
          <w:sz w:val="36"/>
          <w:szCs w:val="36"/>
          <w:rtl/>
        </w:rPr>
        <w:t xml:space="preserve"> بسندات حكومية وأذون  خزانة مصرية أو بسندات تضمنها الحكومة، وقد أدى ذلك إلى زيادة قيمة الأوراق المالية المصرية في الغطاء بنسبة تزيد عن 7 بالمائة في الفترة ما بين عام 1947-1951، وقد أضيفت السندات المصرية التي تضمنها الحكومة المصرية، وكذلك الأوراق التجارية القابلة للخصم إلى مختلف الأصول المقبولة في غطاء الإصدار </w:t>
      </w:r>
      <w:r w:rsidRPr="00B11E64">
        <w:rPr>
          <w:rFonts w:cs="Traditional Arabic" w:hint="cs"/>
          <w:sz w:val="36"/>
          <w:szCs w:val="36"/>
          <w:vertAlign w:val="superscript"/>
          <w:rtl/>
        </w:rPr>
        <w:t>(</w:t>
      </w:r>
      <w:r w:rsidRPr="00B11E64">
        <w:rPr>
          <w:rStyle w:val="a4"/>
          <w:rFonts w:cs="Traditional Arabic"/>
          <w:sz w:val="36"/>
          <w:szCs w:val="36"/>
          <w:rtl/>
        </w:rPr>
        <w:footnoteReference w:id="119"/>
      </w:r>
      <w:r w:rsidRPr="00B11E64">
        <w:rPr>
          <w:rFonts w:cs="Traditional Arabic" w:hint="cs"/>
          <w:sz w:val="36"/>
          <w:szCs w:val="36"/>
          <w:vertAlign w:val="superscript"/>
          <w:rtl/>
        </w:rPr>
        <w:t>)</w:t>
      </w:r>
      <w:r>
        <w:rPr>
          <w:rFonts w:cs="Traditional Arabic" w:hint="cs"/>
          <w:sz w:val="36"/>
          <w:szCs w:val="36"/>
          <w:rtl/>
        </w:rPr>
        <w:t>.</w:t>
      </w:r>
    </w:p>
    <w:p w:rsidR="005713D2" w:rsidRPr="005713D2" w:rsidRDefault="005713D2" w:rsidP="00092698">
      <w:pPr>
        <w:spacing w:after="0" w:line="480" w:lineRule="exact"/>
        <w:ind w:firstLine="720"/>
        <w:jc w:val="both"/>
        <w:rPr>
          <w:rFonts w:cs="Traditional Arabic"/>
          <w:sz w:val="36"/>
          <w:szCs w:val="36"/>
          <w:u w:val="single"/>
          <w:rtl/>
        </w:rPr>
      </w:pPr>
      <w:r w:rsidRPr="005713D2">
        <w:rPr>
          <w:rFonts w:cs="Traditional Arabic" w:hint="cs"/>
          <w:sz w:val="36"/>
          <w:szCs w:val="36"/>
          <w:u w:val="single"/>
          <w:rtl/>
        </w:rPr>
        <w:t>* فوضى الإصدار للجنيه المصري:</w:t>
      </w:r>
    </w:p>
    <w:p w:rsidR="00B11E64" w:rsidRDefault="00B11E64" w:rsidP="00092698">
      <w:pPr>
        <w:spacing w:after="0" w:line="480" w:lineRule="exact"/>
        <w:ind w:firstLine="720"/>
        <w:jc w:val="both"/>
        <w:rPr>
          <w:rFonts w:cs="Traditional Arabic"/>
          <w:sz w:val="36"/>
          <w:szCs w:val="36"/>
          <w:rtl/>
        </w:rPr>
      </w:pPr>
      <w:r>
        <w:rPr>
          <w:rFonts w:cs="Traditional Arabic" w:hint="cs"/>
          <w:sz w:val="36"/>
          <w:szCs w:val="36"/>
          <w:rtl/>
        </w:rPr>
        <w:t xml:space="preserve">ومن وجهة نظرنا فقد أحدث قانون البنوك والائتمان رقم 163 لسنة 1957 بداية فوضى الإصدار للجنيه المصري، وبالتالي انهيار قيمته، فقد نص في مادته الثامنة عشرة على أن: "يحدد مقدار الذهب اللازم لغطاء الإصدار بقرار من رئيس الجمهورية، وتحدد أنواع ونسب الأصول الأخرى بقرار من وزير الاقتصاد والتعاون الاقتصادي بعد أخذ رأي البنك" وبذلك </w:t>
      </w:r>
      <w:r>
        <w:rPr>
          <w:rFonts w:cs="Traditional Arabic" w:hint="cs"/>
          <w:sz w:val="36"/>
          <w:szCs w:val="36"/>
          <w:rtl/>
        </w:rPr>
        <w:lastRenderedPageBreak/>
        <w:t>عدل القانون عن تحديد نسبة معينة من الذهب في غطاء الإصدار كما فعل قانون عام 1898 الذي حدد تلك النسبة بمقدار النصف، بل ترك أمر تحديد ذلك لرئيس الجمهورية، كما ترك تحديد نسب الأصول الأخرى في الغطاء إلى وزير الاقتصاد والتعاون الاقتصادي، وبذلك تم تفو</w:t>
      </w:r>
      <w:r w:rsidR="005713D2">
        <w:rPr>
          <w:rFonts w:cs="Traditional Arabic" w:hint="cs"/>
          <w:sz w:val="36"/>
          <w:szCs w:val="36"/>
          <w:rtl/>
        </w:rPr>
        <w:t>ي</w:t>
      </w:r>
      <w:r>
        <w:rPr>
          <w:rFonts w:cs="Traditional Arabic" w:hint="cs"/>
          <w:sz w:val="36"/>
          <w:szCs w:val="36"/>
          <w:rtl/>
        </w:rPr>
        <w:t>ض السلطة التنفيذية في أمر تحديد النسب المذكورة حسب الظروف السائدة.</w:t>
      </w:r>
    </w:p>
    <w:p w:rsidR="005713D2" w:rsidRPr="005713D2" w:rsidRDefault="005713D2" w:rsidP="00092698">
      <w:pPr>
        <w:spacing w:after="0" w:line="480" w:lineRule="exact"/>
        <w:ind w:firstLine="720"/>
        <w:jc w:val="both"/>
        <w:rPr>
          <w:rFonts w:cs="Traditional Arabic"/>
          <w:sz w:val="36"/>
          <w:szCs w:val="36"/>
          <w:u w:val="single"/>
          <w:rtl/>
        </w:rPr>
      </w:pPr>
      <w:r w:rsidRPr="005713D2">
        <w:rPr>
          <w:rFonts w:cs="Traditional Arabic" w:hint="cs"/>
          <w:sz w:val="36"/>
          <w:szCs w:val="36"/>
          <w:u w:val="single"/>
          <w:rtl/>
        </w:rPr>
        <w:t>* تحديد المحتوى الذهبي وسعر تعادل العملات الورقية العربية:</w:t>
      </w:r>
    </w:p>
    <w:p w:rsidR="00C03790" w:rsidRDefault="00C03790" w:rsidP="00092698">
      <w:pPr>
        <w:spacing w:after="0" w:line="480" w:lineRule="exact"/>
        <w:ind w:firstLine="720"/>
        <w:jc w:val="both"/>
        <w:rPr>
          <w:rFonts w:cs="Traditional Arabic"/>
          <w:sz w:val="36"/>
          <w:szCs w:val="36"/>
          <w:rtl/>
        </w:rPr>
      </w:pPr>
      <w:r>
        <w:rPr>
          <w:rFonts w:cs="Traditional Arabic" w:hint="cs"/>
          <w:sz w:val="36"/>
          <w:szCs w:val="36"/>
          <w:rtl/>
        </w:rPr>
        <w:t xml:space="preserve">ولم تنفرد مصر وحدها من بين سائر الأقطار العربية الإسلامية بعدم تحديد المحتوى الذهبي وسعر التعادل بالنسبة لعملتها الوطنية، فإن الدول العربية تنقسم في هذه الناحية إلى مجموعتين </w:t>
      </w:r>
      <w:r w:rsidRPr="00C03790">
        <w:rPr>
          <w:rFonts w:cs="Traditional Arabic" w:hint="cs"/>
          <w:sz w:val="36"/>
          <w:szCs w:val="36"/>
          <w:vertAlign w:val="superscript"/>
          <w:rtl/>
        </w:rPr>
        <w:t>(</w:t>
      </w:r>
      <w:r w:rsidRPr="00C03790">
        <w:rPr>
          <w:rStyle w:val="a4"/>
          <w:rFonts w:cs="Traditional Arabic"/>
          <w:sz w:val="36"/>
          <w:szCs w:val="36"/>
          <w:rtl/>
        </w:rPr>
        <w:footnoteReference w:id="120"/>
      </w:r>
      <w:r w:rsidRPr="00C03790">
        <w:rPr>
          <w:rFonts w:cs="Traditional Arabic" w:hint="cs"/>
          <w:sz w:val="36"/>
          <w:szCs w:val="36"/>
          <w:vertAlign w:val="superscript"/>
          <w:rtl/>
        </w:rPr>
        <w:t>)</w:t>
      </w:r>
      <w:r>
        <w:rPr>
          <w:rFonts w:cs="Traditional Arabic" w:hint="cs"/>
          <w:sz w:val="36"/>
          <w:szCs w:val="36"/>
          <w:rtl/>
        </w:rPr>
        <w:t>:</w:t>
      </w:r>
    </w:p>
    <w:p w:rsidR="00C03790" w:rsidRDefault="00C03790" w:rsidP="00092698">
      <w:pPr>
        <w:spacing w:after="0" w:line="480" w:lineRule="exact"/>
        <w:ind w:firstLine="720"/>
        <w:jc w:val="both"/>
        <w:rPr>
          <w:rFonts w:cs="Traditional Arabic"/>
          <w:sz w:val="36"/>
          <w:szCs w:val="36"/>
          <w:rtl/>
        </w:rPr>
      </w:pPr>
      <w:r>
        <w:rPr>
          <w:rFonts w:cs="Traditional Arabic" w:hint="cs"/>
          <w:sz w:val="36"/>
          <w:szCs w:val="36"/>
          <w:rtl/>
        </w:rPr>
        <w:t xml:space="preserve">الأولى: لا تحدد قوانين بنوكها المركزية محتوى ذهبيا ولا سعرا تعادليا </w:t>
      </w:r>
      <w:r w:rsidRPr="001E707A">
        <w:rPr>
          <w:rFonts w:cs="Traditional Arabic" w:hint="cs"/>
          <w:spacing w:val="-8"/>
          <w:sz w:val="36"/>
          <w:szCs w:val="36"/>
          <w:rtl/>
        </w:rPr>
        <w:t>لعملاتها، بل تركت ذلك  للبنك المركزي أو لوزراء المالية أو الاقتصاد، أو لمجلس الوزراء أو رئيس الدولة أو أنها سكتت عن ذلك كلية، وتتألف هذه الأقطار من:</w:t>
      </w:r>
    </w:p>
    <w:p w:rsidR="00C03790" w:rsidRDefault="00C03790" w:rsidP="00092698">
      <w:pPr>
        <w:spacing w:after="0" w:line="480" w:lineRule="exact"/>
        <w:ind w:firstLine="720"/>
        <w:jc w:val="both"/>
        <w:rPr>
          <w:rFonts w:cs="Traditional Arabic"/>
          <w:sz w:val="36"/>
          <w:szCs w:val="36"/>
          <w:rtl/>
        </w:rPr>
      </w:pPr>
      <w:r>
        <w:rPr>
          <w:rFonts w:cs="Traditional Arabic" w:hint="cs"/>
          <w:sz w:val="36"/>
          <w:szCs w:val="36"/>
          <w:rtl/>
        </w:rPr>
        <w:t>(1) الأردن: فقد أوضحت المادة 25 من قانون البنك المركزي الأردني رقم 23 لسنة 1971 أن مجلس الوزراء يعين بعد التشاور مع البنك المركزي سعر تعادل الدينار بالذهب وفق الاتفاقات الدولية التي تكون المملكة طرفا فيها.</w:t>
      </w:r>
    </w:p>
    <w:p w:rsidR="00C03790" w:rsidRDefault="00C03790" w:rsidP="00EF530F">
      <w:pPr>
        <w:spacing w:after="0" w:line="480" w:lineRule="exact"/>
        <w:ind w:firstLine="720"/>
        <w:jc w:val="both"/>
        <w:rPr>
          <w:rFonts w:cs="Traditional Arabic"/>
          <w:sz w:val="36"/>
          <w:szCs w:val="36"/>
          <w:rtl/>
        </w:rPr>
      </w:pPr>
      <w:r>
        <w:rPr>
          <w:rFonts w:cs="Traditional Arabic" w:hint="cs"/>
          <w:sz w:val="36"/>
          <w:szCs w:val="36"/>
          <w:rtl/>
        </w:rPr>
        <w:t xml:space="preserve">(2) تونس: حيث لم يحدد قانون إنشاء وتنظيم البنك المركزي التونسي رقم 90 لسنة 1958 محتوى ذهبيا أو سعر تعادل الدينار التونسي، </w:t>
      </w:r>
      <w:r>
        <w:rPr>
          <w:rFonts w:cs="Traditional Arabic" w:hint="cs"/>
          <w:sz w:val="36"/>
          <w:szCs w:val="36"/>
          <w:rtl/>
        </w:rPr>
        <w:lastRenderedPageBreak/>
        <w:t>وقد تم عام 1962 تحديد ق</w:t>
      </w:r>
      <w:r w:rsidR="005713D2">
        <w:rPr>
          <w:rFonts w:cs="Traditional Arabic" w:hint="cs"/>
          <w:sz w:val="36"/>
          <w:szCs w:val="36"/>
          <w:rtl/>
        </w:rPr>
        <w:t>ي</w:t>
      </w:r>
      <w:r>
        <w:rPr>
          <w:rFonts w:cs="Traditional Arabic" w:hint="cs"/>
          <w:sz w:val="36"/>
          <w:szCs w:val="36"/>
          <w:rtl/>
        </w:rPr>
        <w:t>مة رسمية للدينار مقدارها 2</w:t>
      </w:r>
      <w:r w:rsidR="00EF530F">
        <w:rPr>
          <w:rFonts w:cs="Traditional Arabic" w:hint="cs"/>
          <w:sz w:val="36"/>
          <w:szCs w:val="36"/>
          <w:rtl/>
        </w:rPr>
        <w:t>,</w:t>
      </w:r>
      <w:r>
        <w:rPr>
          <w:rFonts w:cs="Traditional Arabic" w:hint="cs"/>
          <w:sz w:val="36"/>
          <w:szCs w:val="36"/>
          <w:rtl/>
        </w:rPr>
        <w:t xml:space="preserve">11588 جراما من الذهب الخالص </w:t>
      </w:r>
      <w:r w:rsidRPr="00C03790">
        <w:rPr>
          <w:rFonts w:cs="Traditional Arabic" w:hint="cs"/>
          <w:sz w:val="36"/>
          <w:szCs w:val="36"/>
          <w:vertAlign w:val="superscript"/>
          <w:rtl/>
        </w:rPr>
        <w:t>(</w:t>
      </w:r>
      <w:r w:rsidRPr="00C03790">
        <w:rPr>
          <w:rStyle w:val="a4"/>
          <w:rFonts w:cs="Traditional Arabic"/>
          <w:sz w:val="36"/>
          <w:szCs w:val="36"/>
          <w:rtl/>
        </w:rPr>
        <w:footnoteReference w:id="121"/>
      </w:r>
      <w:r w:rsidRPr="00C03790">
        <w:rPr>
          <w:rFonts w:cs="Traditional Arabic" w:hint="cs"/>
          <w:sz w:val="36"/>
          <w:szCs w:val="36"/>
          <w:vertAlign w:val="superscript"/>
          <w:rtl/>
        </w:rPr>
        <w:t>)</w:t>
      </w:r>
      <w:r>
        <w:rPr>
          <w:rFonts w:cs="Traditional Arabic" w:hint="cs"/>
          <w:sz w:val="36"/>
          <w:szCs w:val="36"/>
          <w:rtl/>
        </w:rPr>
        <w:t>.</w:t>
      </w:r>
    </w:p>
    <w:p w:rsidR="00C03790" w:rsidRDefault="00C03790" w:rsidP="00092698">
      <w:pPr>
        <w:spacing w:after="0" w:line="480" w:lineRule="exact"/>
        <w:ind w:firstLine="720"/>
        <w:jc w:val="both"/>
        <w:rPr>
          <w:rFonts w:cs="Traditional Arabic"/>
          <w:sz w:val="36"/>
          <w:szCs w:val="36"/>
          <w:rtl/>
        </w:rPr>
      </w:pPr>
      <w:r>
        <w:rPr>
          <w:rFonts w:cs="Traditional Arabic" w:hint="cs"/>
          <w:sz w:val="36"/>
          <w:szCs w:val="36"/>
          <w:rtl/>
        </w:rPr>
        <w:t>(3) الجزائر: حيث لم يحدد القانون الأساسي للبنك المركزي الجزائري لعام 1962 سعر تعادل الدينار الجزائري بالذهب ولم يشر إلى كيفية تحديد هذه القيمة ولا إلى الجهة التي تقوم بذلك.</w:t>
      </w:r>
    </w:p>
    <w:p w:rsidR="00C03790" w:rsidRDefault="00C03790" w:rsidP="005713D2">
      <w:pPr>
        <w:spacing w:after="0" w:line="480" w:lineRule="exact"/>
        <w:ind w:firstLine="720"/>
        <w:jc w:val="both"/>
        <w:rPr>
          <w:rFonts w:cs="Traditional Arabic"/>
          <w:sz w:val="36"/>
          <w:szCs w:val="36"/>
          <w:rtl/>
        </w:rPr>
      </w:pPr>
      <w:r>
        <w:rPr>
          <w:rFonts w:cs="Traditional Arabic" w:hint="cs"/>
          <w:sz w:val="36"/>
          <w:szCs w:val="36"/>
          <w:rtl/>
        </w:rPr>
        <w:t>(4) الصومال:</w:t>
      </w:r>
      <w:r w:rsidR="00AB2748">
        <w:rPr>
          <w:rFonts w:cs="Traditional Arabic" w:hint="cs"/>
          <w:sz w:val="36"/>
          <w:szCs w:val="36"/>
          <w:rtl/>
        </w:rPr>
        <w:t xml:space="preserve"> حيث لم يحدد قانون إنشاء البنك الأهلي الصومالي المرسوم التشريعي رقم 6 لسنة 1968 قيمة تعادل ذهبية بالنسبة للش</w:t>
      </w:r>
      <w:r w:rsidR="005713D2">
        <w:rPr>
          <w:rFonts w:cs="Traditional Arabic" w:hint="cs"/>
          <w:sz w:val="36"/>
          <w:szCs w:val="36"/>
          <w:rtl/>
        </w:rPr>
        <w:t>ل</w:t>
      </w:r>
      <w:r w:rsidR="00AB2748">
        <w:rPr>
          <w:rFonts w:cs="Traditional Arabic" w:hint="cs"/>
          <w:sz w:val="36"/>
          <w:szCs w:val="36"/>
          <w:rtl/>
        </w:rPr>
        <w:t>ن الصومالي ولا الجهة التي تحددها.</w:t>
      </w:r>
    </w:p>
    <w:p w:rsidR="00AB2748" w:rsidRDefault="00AB2748" w:rsidP="00092698">
      <w:pPr>
        <w:spacing w:after="0" w:line="480" w:lineRule="exact"/>
        <w:ind w:firstLine="720"/>
        <w:jc w:val="both"/>
        <w:rPr>
          <w:rFonts w:cs="Traditional Arabic"/>
          <w:sz w:val="36"/>
          <w:szCs w:val="36"/>
          <w:rtl/>
        </w:rPr>
      </w:pPr>
      <w:r>
        <w:rPr>
          <w:rFonts w:cs="Traditional Arabic" w:hint="cs"/>
          <w:sz w:val="36"/>
          <w:szCs w:val="36"/>
          <w:rtl/>
        </w:rPr>
        <w:t>(5) سلطنة عمان: حيث لم يحدد القانون المصرفي رقم 7 لسنة 1974 قيمة تعادل الريال العماني وتركت المادة 3 فقرة 1.02 أ من القانون تحديد ذلك إلى جلالة السلطان سواء بالنسبة للذهب أو لحقوق السحب الخاصة أو لعملة أجنبية.</w:t>
      </w:r>
    </w:p>
    <w:p w:rsidR="00AB2748" w:rsidRDefault="00AB2748" w:rsidP="00092698">
      <w:pPr>
        <w:spacing w:after="0" w:line="480" w:lineRule="exact"/>
        <w:ind w:firstLine="720"/>
        <w:jc w:val="both"/>
        <w:rPr>
          <w:rFonts w:cs="Traditional Arabic"/>
          <w:sz w:val="36"/>
          <w:szCs w:val="36"/>
          <w:rtl/>
        </w:rPr>
      </w:pPr>
      <w:r>
        <w:rPr>
          <w:rFonts w:cs="Traditional Arabic" w:hint="cs"/>
          <w:sz w:val="36"/>
          <w:szCs w:val="36"/>
          <w:rtl/>
        </w:rPr>
        <w:t>(6) قطر: حيث تركت المادة 20 من القانون رقم 7 لسنة 1973 بإنشاء مؤسسة النقد القطري تحديد سعر التعادل لمرسوم خاص.</w:t>
      </w:r>
    </w:p>
    <w:p w:rsidR="00AB2748" w:rsidRDefault="00AB2748" w:rsidP="00092698">
      <w:pPr>
        <w:spacing w:after="0" w:line="480" w:lineRule="exact"/>
        <w:ind w:firstLine="720"/>
        <w:jc w:val="both"/>
        <w:rPr>
          <w:rFonts w:cs="Traditional Arabic"/>
          <w:sz w:val="36"/>
          <w:szCs w:val="36"/>
          <w:rtl/>
        </w:rPr>
      </w:pPr>
      <w:r>
        <w:rPr>
          <w:rFonts w:cs="Traditional Arabic" w:hint="cs"/>
          <w:sz w:val="36"/>
          <w:szCs w:val="36"/>
          <w:rtl/>
        </w:rPr>
        <w:t xml:space="preserve">(7) لبنان: لم يحدد قانون النقد والتسليف المنشور بالمرسوم رقم 13513 لسنة 1963 قيمة تعادل الليرة اللبنانية </w:t>
      </w:r>
      <w:r w:rsidRPr="00AB2748">
        <w:rPr>
          <w:rFonts w:cs="Traditional Arabic" w:hint="cs"/>
          <w:sz w:val="36"/>
          <w:szCs w:val="36"/>
          <w:vertAlign w:val="superscript"/>
          <w:rtl/>
        </w:rPr>
        <w:t>(</w:t>
      </w:r>
      <w:r w:rsidRPr="00AB2748">
        <w:rPr>
          <w:rStyle w:val="a4"/>
          <w:rFonts w:cs="Traditional Arabic"/>
          <w:sz w:val="36"/>
          <w:szCs w:val="36"/>
          <w:rtl/>
        </w:rPr>
        <w:footnoteReference w:id="122"/>
      </w:r>
      <w:r w:rsidRPr="00AB2748">
        <w:rPr>
          <w:rFonts w:cs="Traditional Arabic" w:hint="cs"/>
          <w:sz w:val="36"/>
          <w:szCs w:val="36"/>
          <w:vertAlign w:val="superscript"/>
          <w:rtl/>
        </w:rPr>
        <w:t>)</w:t>
      </w:r>
      <w:r>
        <w:rPr>
          <w:rFonts w:cs="Traditional Arabic" w:hint="cs"/>
          <w:sz w:val="36"/>
          <w:szCs w:val="36"/>
          <w:rtl/>
        </w:rPr>
        <w:t>.</w:t>
      </w:r>
    </w:p>
    <w:p w:rsidR="00AB2748" w:rsidRDefault="00AB2748" w:rsidP="00092698">
      <w:pPr>
        <w:spacing w:after="0" w:line="480" w:lineRule="exact"/>
        <w:ind w:firstLine="720"/>
        <w:jc w:val="both"/>
        <w:rPr>
          <w:rFonts w:cs="Traditional Arabic"/>
          <w:sz w:val="36"/>
          <w:szCs w:val="36"/>
          <w:rtl/>
        </w:rPr>
      </w:pPr>
      <w:r>
        <w:rPr>
          <w:rFonts w:cs="Traditional Arabic" w:hint="cs"/>
          <w:sz w:val="36"/>
          <w:szCs w:val="36"/>
          <w:rtl/>
        </w:rPr>
        <w:lastRenderedPageBreak/>
        <w:t>(8) المغرب: ترك لبنك المغرب المركزي تحديد مواصفات العملة، وذلك بموجب الفصل 17 من القانون الأساسي لبنك المغرب المثبت بمقتضى الظهير الشريف رقم 233/59/11 المؤرخ في 3/6/1959.</w:t>
      </w:r>
    </w:p>
    <w:p w:rsidR="00AB2748" w:rsidRDefault="00AB2748" w:rsidP="00397C0C">
      <w:pPr>
        <w:spacing w:after="0" w:line="480" w:lineRule="exact"/>
        <w:ind w:firstLine="720"/>
        <w:jc w:val="both"/>
        <w:rPr>
          <w:rFonts w:cs="Traditional Arabic"/>
          <w:sz w:val="36"/>
          <w:szCs w:val="36"/>
          <w:rtl/>
        </w:rPr>
      </w:pPr>
      <w:r>
        <w:rPr>
          <w:rFonts w:cs="Traditional Arabic" w:hint="cs"/>
          <w:sz w:val="36"/>
          <w:szCs w:val="36"/>
          <w:rtl/>
        </w:rPr>
        <w:t>(9) اليمن الشمالية: تحددت القيمة الذهبية للريال اليمني ب</w:t>
      </w:r>
      <w:r w:rsidR="005713D2">
        <w:rPr>
          <w:rFonts w:cs="Traditional Arabic" w:hint="cs"/>
          <w:sz w:val="36"/>
          <w:szCs w:val="36"/>
          <w:rtl/>
        </w:rPr>
        <w:t>ـ</w:t>
      </w:r>
      <w:r>
        <w:rPr>
          <w:rFonts w:cs="Traditional Arabic" w:hint="cs"/>
          <w:sz w:val="36"/>
          <w:szCs w:val="36"/>
          <w:rtl/>
        </w:rPr>
        <w:t xml:space="preserve"> 0</w:t>
      </w:r>
      <w:r w:rsidR="00397C0C">
        <w:rPr>
          <w:rFonts w:cs="Traditional Arabic" w:hint="cs"/>
          <w:sz w:val="36"/>
          <w:szCs w:val="36"/>
          <w:rtl/>
        </w:rPr>
        <w:t>,</w:t>
      </w:r>
      <w:r>
        <w:rPr>
          <w:rFonts w:cs="Traditional Arabic" w:hint="cs"/>
          <w:sz w:val="36"/>
          <w:szCs w:val="36"/>
          <w:rtl/>
        </w:rPr>
        <w:t>829427 جراما من الذهب الخالص بموجب قانون العملة لعام 1964</w:t>
      </w:r>
      <w:r w:rsidR="00397C0C">
        <w:rPr>
          <w:rFonts w:cs="Traditional Arabic" w:hint="cs"/>
          <w:sz w:val="36"/>
          <w:szCs w:val="36"/>
          <w:rtl/>
        </w:rPr>
        <w:t>م</w:t>
      </w:r>
      <w:r>
        <w:rPr>
          <w:rFonts w:cs="Traditional Arabic" w:hint="cs"/>
          <w:sz w:val="36"/>
          <w:szCs w:val="36"/>
          <w:rtl/>
        </w:rPr>
        <w:t>، أما بموجب القرار الجمهوري بالقانون رقم 4 سنة 1971</w:t>
      </w:r>
      <w:r w:rsidR="00397C0C">
        <w:rPr>
          <w:rFonts w:cs="Traditional Arabic" w:hint="cs"/>
          <w:sz w:val="36"/>
          <w:szCs w:val="36"/>
          <w:rtl/>
        </w:rPr>
        <w:t xml:space="preserve">م </w:t>
      </w:r>
      <w:r>
        <w:rPr>
          <w:rFonts w:cs="Traditional Arabic" w:hint="cs"/>
          <w:sz w:val="36"/>
          <w:szCs w:val="36"/>
          <w:rtl/>
        </w:rPr>
        <w:t xml:space="preserve">بشأن إنشاء وتكوين واختصاصات البنك المركزي اليمني والأحكام المتعلقة بالعملة اليمنية، وممارسة </w:t>
      </w:r>
      <w:r w:rsidR="00BC1574">
        <w:rPr>
          <w:rFonts w:cs="Traditional Arabic" w:hint="cs"/>
          <w:sz w:val="36"/>
          <w:szCs w:val="36"/>
          <w:rtl/>
        </w:rPr>
        <w:t>البنك المركزي لمهام مصرف الحكومة، والصلاحيات الأخرى المتعلقة بالبنك والمؤسسات المالية المتعاملة في اليمن، فلم يجر تحديد لهذه القيمة.</w:t>
      </w:r>
    </w:p>
    <w:p w:rsidR="00BC1574" w:rsidRDefault="00BC1574" w:rsidP="00397C0C">
      <w:pPr>
        <w:spacing w:after="0" w:line="480" w:lineRule="exact"/>
        <w:ind w:firstLine="720"/>
        <w:jc w:val="both"/>
        <w:rPr>
          <w:rFonts w:cs="Traditional Arabic"/>
          <w:sz w:val="36"/>
          <w:szCs w:val="36"/>
          <w:rtl/>
        </w:rPr>
      </w:pPr>
      <w:r>
        <w:rPr>
          <w:rFonts w:cs="Traditional Arabic" w:hint="cs"/>
          <w:sz w:val="36"/>
          <w:szCs w:val="36"/>
          <w:rtl/>
        </w:rPr>
        <w:t>(10) المملكة العربية السعودية:</w:t>
      </w:r>
      <w:r w:rsidR="00C57F10">
        <w:rPr>
          <w:rFonts w:cs="Traditional Arabic" w:hint="cs"/>
          <w:sz w:val="36"/>
          <w:szCs w:val="36"/>
          <w:rtl/>
        </w:rPr>
        <w:t xml:space="preserve"> حددت قيمة الريال السعودي بالذهب عام 1961</w:t>
      </w:r>
      <w:r w:rsidR="00397C0C">
        <w:rPr>
          <w:rFonts w:cs="Traditional Arabic" w:hint="cs"/>
          <w:sz w:val="36"/>
          <w:szCs w:val="36"/>
          <w:rtl/>
        </w:rPr>
        <w:t xml:space="preserve">م </w:t>
      </w:r>
      <w:r w:rsidR="00C57F10">
        <w:rPr>
          <w:rFonts w:cs="Traditional Arabic" w:hint="cs"/>
          <w:sz w:val="36"/>
          <w:szCs w:val="36"/>
          <w:rtl/>
        </w:rPr>
        <w:t>بموجب المرسوم الملكي رقم 6 لسنة 1960</w:t>
      </w:r>
      <w:r w:rsidR="00397C0C">
        <w:rPr>
          <w:rFonts w:cs="Traditional Arabic" w:hint="cs"/>
          <w:sz w:val="36"/>
          <w:szCs w:val="36"/>
          <w:rtl/>
        </w:rPr>
        <w:t>م</w:t>
      </w:r>
      <w:r w:rsidR="00C57F10">
        <w:rPr>
          <w:rFonts w:cs="Traditional Arabic" w:hint="cs"/>
          <w:sz w:val="36"/>
          <w:szCs w:val="36"/>
          <w:rtl/>
        </w:rPr>
        <w:t xml:space="preserve"> بما يعادل 0</w:t>
      </w:r>
      <w:r w:rsidR="00397C0C">
        <w:rPr>
          <w:rFonts w:cs="Traditional Arabic" w:hint="cs"/>
          <w:sz w:val="36"/>
          <w:szCs w:val="36"/>
          <w:rtl/>
        </w:rPr>
        <w:t>,</w:t>
      </w:r>
      <w:r w:rsidR="00C57F10">
        <w:rPr>
          <w:rFonts w:cs="Traditional Arabic" w:hint="cs"/>
          <w:sz w:val="36"/>
          <w:szCs w:val="36"/>
          <w:rtl/>
        </w:rPr>
        <w:t>197482 جراما من الذهب  الخالص، وقد أعيد تقويم الريال السعودي عام 1973</w:t>
      </w:r>
      <w:r w:rsidR="00397C0C">
        <w:rPr>
          <w:rFonts w:cs="Traditional Arabic" w:hint="cs"/>
          <w:sz w:val="36"/>
          <w:szCs w:val="36"/>
          <w:rtl/>
        </w:rPr>
        <w:t xml:space="preserve">م </w:t>
      </w:r>
      <w:r w:rsidR="00C57F10">
        <w:rPr>
          <w:rFonts w:cs="Traditional Arabic" w:hint="cs"/>
          <w:sz w:val="36"/>
          <w:szCs w:val="36"/>
          <w:rtl/>
        </w:rPr>
        <w:t>فرفع إلى 0</w:t>
      </w:r>
      <w:r w:rsidR="00397C0C">
        <w:rPr>
          <w:rFonts w:cs="Traditional Arabic" w:hint="cs"/>
          <w:sz w:val="36"/>
          <w:szCs w:val="36"/>
          <w:rtl/>
        </w:rPr>
        <w:t>,</w:t>
      </w:r>
      <w:r w:rsidR="00C57F10">
        <w:rPr>
          <w:rFonts w:cs="Traditional Arabic" w:hint="cs"/>
          <w:sz w:val="36"/>
          <w:szCs w:val="36"/>
          <w:rtl/>
        </w:rPr>
        <w:t>207510 جراما من الذهب الخالص، ولم يحدد المرسوم رقم 23 لسنة 1377هـ الذي أنشئت مؤسسة النقد السعودي بموجبه سعر تعادل الريال.</w:t>
      </w:r>
    </w:p>
    <w:p w:rsidR="00C57F10" w:rsidRDefault="00C57F10" w:rsidP="00092698">
      <w:pPr>
        <w:spacing w:after="0" w:line="480" w:lineRule="exact"/>
        <w:ind w:firstLine="720"/>
        <w:jc w:val="both"/>
        <w:rPr>
          <w:rFonts w:cs="Traditional Arabic"/>
          <w:sz w:val="36"/>
          <w:szCs w:val="36"/>
          <w:rtl/>
        </w:rPr>
      </w:pPr>
      <w:r>
        <w:rPr>
          <w:rFonts w:cs="Traditional Arabic" w:hint="cs"/>
          <w:sz w:val="36"/>
          <w:szCs w:val="36"/>
          <w:rtl/>
        </w:rPr>
        <w:t xml:space="preserve">أما المجموعة الثانية من الدول العربية الإسلامية، فقد تحددت القيم الذهبية لعملاتها من خلال قوانين مؤسساتها النقدية المركزية </w:t>
      </w:r>
      <w:r>
        <w:rPr>
          <w:rFonts w:cs="Traditional Arabic"/>
          <w:sz w:val="36"/>
          <w:szCs w:val="36"/>
          <w:rtl/>
        </w:rPr>
        <w:t>–</w:t>
      </w:r>
      <w:r>
        <w:rPr>
          <w:rFonts w:cs="Traditional Arabic" w:hint="cs"/>
          <w:sz w:val="36"/>
          <w:szCs w:val="36"/>
          <w:rtl/>
        </w:rPr>
        <w:t>كما أوضحناه من قبل- وفي صدارة هذه الدول: الإمارات العربية المتحدة وليبيا والسودان والعراق.</w:t>
      </w:r>
    </w:p>
    <w:p w:rsidR="00C57F10" w:rsidRDefault="00397C0C" w:rsidP="00F26812">
      <w:pPr>
        <w:spacing w:after="0" w:line="480" w:lineRule="exact"/>
        <w:ind w:firstLine="720"/>
        <w:jc w:val="both"/>
        <w:rPr>
          <w:rFonts w:cs="Traditional Arabic"/>
          <w:sz w:val="36"/>
          <w:szCs w:val="36"/>
          <w:rtl/>
        </w:rPr>
      </w:pPr>
      <w:r w:rsidRPr="00397C0C">
        <w:rPr>
          <w:rFonts w:cs="Traditional Arabic" w:hint="cs"/>
          <w:sz w:val="36"/>
          <w:szCs w:val="36"/>
          <w:u w:val="single"/>
          <w:rtl/>
        </w:rPr>
        <w:t>* غطاء الإصدار للنقود الورقية:</w:t>
      </w:r>
      <w:r w:rsidR="00F26812" w:rsidRPr="00F26812">
        <w:rPr>
          <w:rFonts w:cs="Traditional Arabic" w:hint="cs"/>
          <w:sz w:val="36"/>
          <w:szCs w:val="36"/>
          <w:rtl/>
        </w:rPr>
        <w:t xml:space="preserve"> </w:t>
      </w:r>
      <w:r w:rsidR="00C57F10">
        <w:rPr>
          <w:rFonts w:cs="Traditional Arabic" w:hint="cs"/>
          <w:sz w:val="36"/>
          <w:szCs w:val="36"/>
          <w:rtl/>
        </w:rPr>
        <w:t xml:space="preserve">يتبقى لنا ونحن بصدد التعرف على نشأة النقود الورقية في أقطار عالمنا العربي الإسلامي أن نتحدث عن مسألة </w:t>
      </w:r>
      <w:r w:rsidR="00C57F10">
        <w:rPr>
          <w:rFonts w:cs="Traditional Arabic" w:hint="cs"/>
          <w:sz w:val="36"/>
          <w:szCs w:val="36"/>
          <w:rtl/>
        </w:rPr>
        <w:lastRenderedPageBreak/>
        <w:t xml:space="preserve">جوهرية متصلة بالنقد الورقي، وسوف نحتاجها فيما بعد، تتعلق بالغطاء الذي يجب على البنوك المركزية الاحتفاظ بها كمقابل لما تصدره من عملات ورقية، والملاحظ كقاعدة عامة أن الدول العربية تتفاوت في ثلاثة أمور متصلة بتغطية عملاتها الوطنية </w:t>
      </w:r>
      <w:r w:rsidR="00C57F10" w:rsidRPr="00C57F10">
        <w:rPr>
          <w:rFonts w:cs="Traditional Arabic" w:hint="cs"/>
          <w:sz w:val="36"/>
          <w:szCs w:val="36"/>
          <w:vertAlign w:val="superscript"/>
          <w:rtl/>
        </w:rPr>
        <w:t>(</w:t>
      </w:r>
      <w:r w:rsidR="00C57F10" w:rsidRPr="00C57F10">
        <w:rPr>
          <w:rStyle w:val="a4"/>
          <w:rFonts w:cs="Traditional Arabic"/>
          <w:sz w:val="36"/>
          <w:szCs w:val="36"/>
          <w:rtl/>
        </w:rPr>
        <w:footnoteReference w:id="123"/>
      </w:r>
      <w:r w:rsidR="00C57F10" w:rsidRPr="00C57F10">
        <w:rPr>
          <w:rFonts w:cs="Traditional Arabic" w:hint="cs"/>
          <w:sz w:val="36"/>
          <w:szCs w:val="36"/>
          <w:vertAlign w:val="superscript"/>
          <w:rtl/>
        </w:rPr>
        <w:t>)</w:t>
      </w:r>
      <w:r w:rsidR="00C57F10">
        <w:rPr>
          <w:rFonts w:cs="Traditional Arabic" w:hint="cs"/>
          <w:sz w:val="36"/>
          <w:szCs w:val="36"/>
          <w:rtl/>
        </w:rPr>
        <w:t>.</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(أ) تتفاوت أولا في نسبة الغطاء إلى حجم العملة التي تصدرها، وعلى سبيل المثال: فإن السودان والصومال وموريتانيا لا تشترط قوانين النقد فيها تغطية ما تصدره تلك الدول من عملات ورقية بموجودات أخرى (كالذهب أو العملات الأخرى الأجنبية أو الأوراق المالية والتجارية) بنسبة مائة بالمائة أو بأي نسبة معينة، فقانون بنك السودان لعام 1959 وتعديلاته حدد فقط الحد الأدنى لنسبة الغطاء، وأشار إلى أنه لا يجوز في أي وقت أن يقل الاحتياطي الخارجي عن ما يعادل سبعة ملايين جنيه إسترليني، وأجاز لمجلس الوزراء تخفيض هذه الموجودات لفترة لا تتجاوز الستة أشهر.</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 xml:space="preserve">والمرسوم التشريعي الصومالي رقم 6 لسنة 1968 أشار إلى الاحتفاظ باحتياطي خارجي بنسبة كافية، ولكن أي نسبة هذه؟ لم يحدد القانون. </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ولم يرد ذكر لأي نسبة للغطاء في قوانين النقد الموريتانية وعلى الأخص في القانون 135 لسنة 1973.</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في حين أن قوانين النقد في دول أخرى كمصر وسوريا والسعودية وقطر، تستوجب أن يكون الغطاء بنسبة مائة بالمائة من قيمة النقد المتداول، ولكن ما هو نوع الغطاء الذي يجب أن تغطي به العملة الورقة؟ إن هذا هو وجه الاختلاف الثاني الآتي:</w:t>
      </w:r>
    </w:p>
    <w:p w:rsidR="00397C0C" w:rsidRPr="00397C0C" w:rsidRDefault="00397C0C" w:rsidP="00397C0C">
      <w:pPr>
        <w:spacing w:after="0" w:line="480" w:lineRule="exact"/>
        <w:ind w:firstLine="720"/>
        <w:jc w:val="both"/>
        <w:rPr>
          <w:rFonts w:cs="Traditional Arabic"/>
          <w:sz w:val="36"/>
          <w:szCs w:val="36"/>
          <w:u w:val="single"/>
          <w:rtl/>
        </w:rPr>
      </w:pPr>
      <w:r w:rsidRPr="00397C0C">
        <w:rPr>
          <w:rFonts w:cs="Traditional Arabic" w:hint="cs"/>
          <w:sz w:val="36"/>
          <w:szCs w:val="36"/>
          <w:u w:val="single"/>
          <w:rtl/>
        </w:rPr>
        <w:lastRenderedPageBreak/>
        <w:t xml:space="preserve">* أنواع </w:t>
      </w:r>
      <w:r>
        <w:rPr>
          <w:rFonts w:cs="Traditional Arabic" w:hint="cs"/>
          <w:sz w:val="36"/>
          <w:szCs w:val="36"/>
          <w:u w:val="single"/>
          <w:rtl/>
        </w:rPr>
        <w:t>غ</w:t>
      </w:r>
      <w:r w:rsidRPr="00397C0C">
        <w:rPr>
          <w:rFonts w:cs="Traditional Arabic" w:hint="cs"/>
          <w:sz w:val="36"/>
          <w:szCs w:val="36"/>
          <w:u w:val="single"/>
          <w:rtl/>
        </w:rPr>
        <w:t>طاء إصدار العملات الورقية</w:t>
      </w:r>
      <w:r>
        <w:rPr>
          <w:rFonts w:cs="Traditional Arabic" w:hint="cs"/>
          <w:sz w:val="36"/>
          <w:szCs w:val="36"/>
          <w:u w:val="single"/>
          <w:rtl/>
        </w:rPr>
        <w:t xml:space="preserve"> العربية</w:t>
      </w:r>
      <w:r w:rsidRPr="00397C0C">
        <w:rPr>
          <w:rFonts w:cs="Traditional Arabic" w:hint="cs"/>
          <w:sz w:val="36"/>
          <w:szCs w:val="36"/>
          <w:u w:val="single"/>
          <w:rtl/>
        </w:rPr>
        <w:t>:</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 xml:space="preserve">(ب) تتفاوت الدول العربية كذلك في غطاء عملاتها الوطنية في نوع أو أنواع الموجودات المستعملة كغطاء أو مقابل للعملة، وعلى سبيل المثال: فإن قوانين النقد السعودية تنص على إصدار أوراق نقدية مغطاة بنسبة 100 مائة بالمائة بالذهب والعملات القابلة للتحويل إلى ذهب، أما في مصر فقد نصت المادة 18 من القانون 163 لسنة 1957 على أن: يجب أن تقابل أوراق النقد المتداولة بصفة دائمة وبقدر قيمتها رصيد مكون من: ذهب، ونقد أجنبي، وصكوك أجنبية وسندات الحكومة المصرية، </w:t>
      </w:r>
      <w:r w:rsidR="00C215A4">
        <w:rPr>
          <w:rFonts w:cs="Traditional Arabic" w:hint="cs"/>
          <w:sz w:val="36"/>
          <w:szCs w:val="36"/>
          <w:rtl/>
        </w:rPr>
        <w:t>وأذونها، وسندات مصرية تضمنها الحكومية المصرية. وأوراق تجارية قابلة للخصم.</w:t>
      </w:r>
    </w:p>
    <w:p w:rsidR="00C215A4" w:rsidRDefault="00C215A4" w:rsidP="00397C0C">
      <w:pPr>
        <w:spacing w:after="0" w:line="480" w:lineRule="exact"/>
        <w:ind w:firstLine="720"/>
        <w:jc w:val="both"/>
        <w:rPr>
          <w:rFonts w:cs="Traditional Arabic"/>
          <w:sz w:val="36"/>
          <w:szCs w:val="36"/>
          <w:rtl/>
        </w:rPr>
      </w:pPr>
      <w:r>
        <w:rPr>
          <w:rFonts w:cs="Traditional Arabic" w:hint="cs"/>
          <w:sz w:val="36"/>
          <w:szCs w:val="36"/>
          <w:rtl/>
        </w:rPr>
        <w:t xml:space="preserve">وهكذا تتنوع الموجودات المستعملة في غطاء العملات الورقية للدول العربية </w:t>
      </w:r>
      <w:r w:rsidR="00397C0C">
        <w:rPr>
          <w:rFonts w:cs="Traditional Arabic" w:hint="cs"/>
          <w:sz w:val="36"/>
          <w:szCs w:val="36"/>
          <w:rtl/>
        </w:rPr>
        <w:t>بين</w:t>
      </w:r>
      <w:r>
        <w:rPr>
          <w:rFonts w:cs="Traditional Arabic" w:hint="cs"/>
          <w:sz w:val="36"/>
          <w:szCs w:val="36"/>
          <w:rtl/>
        </w:rPr>
        <w:t xml:space="preserve"> الاحتفاظ بالذهب في المقام الأول ولدى غالبية الدول العربية، وبين الاحتفاظ بعملات أجنبية قابلة للتحويل أو الصرف في الخارج، وهذه أيضا موجودات تحتفظ بها غالبية الدول العربية، وبين الاحتفاظ بأوراق مالية أجنبية، وهذه أيضا موجودات تحتفظ بها الدول العربية بنسب متفاوتة.</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إلا أن قوانين النقد في كل من مصر وسورية والأردن والعراق وليبيا ولبنان والكويت قبل الغزو العراقي  لها كانت تستخدم نوعا آخر من الغطاء إضافة إلى الأنواع المتقدمة وهو: السندات الحكومية المحلية الطويلة الآجل وأذون الخزانة المحلية، وتجيز قوانين النقد في مصر وسوريا والكويت قبل الغزو بأن  يكون غطاء النقد فيها مشتملا على أوراق تجارية محلية قابلة للخصم.</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وهكذا يكون لدينا أربعة أنواع من الغطاء:</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1- الذهب.</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lastRenderedPageBreak/>
        <w:t xml:space="preserve">2- العملات والأوراق المالية </w:t>
      </w:r>
      <w:r w:rsidRPr="00C215A4">
        <w:rPr>
          <w:rFonts w:cs="Traditional Arabic" w:hint="cs"/>
          <w:sz w:val="36"/>
          <w:szCs w:val="36"/>
          <w:vertAlign w:val="superscript"/>
          <w:rtl/>
        </w:rPr>
        <w:t>(</w:t>
      </w:r>
      <w:r w:rsidRPr="00C215A4">
        <w:rPr>
          <w:rStyle w:val="a4"/>
          <w:rFonts w:cs="Traditional Arabic"/>
          <w:sz w:val="36"/>
          <w:szCs w:val="36"/>
          <w:rtl/>
        </w:rPr>
        <w:footnoteReference w:id="124"/>
      </w:r>
      <w:r w:rsidRPr="00C215A4">
        <w:rPr>
          <w:rFonts w:cs="Traditional Arabic" w:hint="cs"/>
          <w:sz w:val="36"/>
          <w:szCs w:val="36"/>
          <w:vertAlign w:val="superscript"/>
          <w:rtl/>
        </w:rPr>
        <w:t>)</w:t>
      </w:r>
      <w:r>
        <w:rPr>
          <w:rFonts w:cs="Traditional Arabic" w:hint="cs"/>
          <w:sz w:val="36"/>
          <w:szCs w:val="36"/>
          <w:rtl/>
        </w:rPr>
        <w:t xml:space="preserve"> الأجنبية.</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3- الأوراق المالية المحلية.</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 xml:space="preserve">4- الأوراق التجارية </w:t>
      </w:r>
      <w:r w:rsidRPr="00C215A4">
        <w:rPr>
          <w:rFonts w:cs="Traditional Arabic" w:hint="cs"/>
          <w:sz w:val="36"/>
          <w:szCs w:val="36"/>
          <w:vertAlign w:val="superscript"/>
          <w:rtl/>
        </w:rPr>
        <w:t>(</w:t>
      </w:r>
      <w:r w:rsidRPr="00C215A4">
        <w:rPr>
          <w:rStyle w:val="a4"/>
          <w:rFonts w:cs="Traditional Arabic"/>
          <w:sz w:val="36"/>
          <w:szCs w:val="36"/>
          <w:rtl/>
        </w:rPr>
        <w:footnoteReference w:id="125"/>
      </w:r>
      <w:r w:rsidRPr="00C215A4">
        <w:rPr>
          <w:rFonts w:cs="Traditional Arabic" w:hint="cs"/>
          <w:sz w:val="36"/>
          <w:szCs w:val="36"/>
          <w:vertAlign w:val="superscript"/>
          <w:rtl/>
        </w:rPr>
        <w:t>)</w:t>
      </w:r>
      <w:r w:rsidR="00397C0C">
        <w:rPr>
          <w:rFonts w:cs="Traditional Arabic" w:hint="cs"/>
          <w:sz w:val="36"/>
          <w:szCs w:val="36"/>
          <w:rtl/>
        </w:rPr>
        <w:t xml:space="preserve"> المحلي</w:t>
      </w:r>
      <w:r>
        <w:rPr>
          <w:rFonts w:cs="Traditional Arabic" w:hint="cs"/>
          <w:sz w:val="36"/>
          <w:szCs w:val="36"/>
          <w:rtl/>
        </w:rPr>
        <w:t>ة.</w:t>
      </w:r>
    </w:p>
    <w:p w:rsidR="00C215A4" w:rsidRDefault="00C215A4" w:rsidP="00397C0C">
      <w:pPr>
        <w:spacing w:after="0" w:line="480" w:lineRule="exact"/>
        <w:ind w:firstLine="720"/>
        <w:jc w:val="both"/>
        <w:rPr>
          <w:rFonts w:cs="Traditional Arabic"/>
          <w:sz w:val="36"/>
          <w:szCs w:val="36"/>
          <w:rtl/>
        </w:rPr>
      </w:pPr>
      <w:r>
        <w:rPr>
          <w:rFonts w:cs="Traditional Arabic" w:hint="cs"/>
          <w:sz w:val="36"/>
          <w:szCs w:val="36"/>
          <w:rtl/>
        </w:rPr>
        <w:t>ولا شك أن الأنواع الثلاثة الأخيرة ديون، فإذا اعتبرنا أن النقود الورقية هي الأخرى ديون، فإنها ب</w:t>
      </w:r>
      <w:r w:rsidR="00397C0C">
        <w:rPr>
          <w:rFonts w:cs="Traditional Arabic" w:hint="cs"/>
          <w:sz w:val="36"/>
          <w:szCs w:val="36"/>
          <w:rtl/>
        </w:rPr>
        <w:t>ن</w:t>
      </w:r>
      <w:r>
        <w:rPr>
          <w:rFonts w:cs="Traditional Arabic" w:hint="cs"/>
          <w:sz w:val="36"/>
          <w:szCs w:val="36"/>
          <w:rtl/>
        </w:rPr>
        <w:t>اء على ذلك تكون ديونا مغطاة بديون.</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lastRenderedPageBreak/>
        <w:t>وكما تختلف العملات الورقية للدول العربية في نسبة  غطاء كل منها إلى حجم الصادر منها وفي نوع الغطاء المستخدم لكل منها، فإنها تختلف كذلك في:</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(ج) التركيب النسبي لأنواع الموجودات المتقدمة والمستخدمة في غطاء كل عملة، فبعض الدول العربية لم تحدد النسبة الواجب استخدامها من كل نوع من أنواع الموجودات المتقدمة، وتركت ذلك لتقدير البنوك المركزية، ومن بين هذه الدول : مصر وعمان والأردن وتونس والجزائر، والبعض الآخر حددت ذلك بنسب متفاوتة.</w:t>
      </w:r>
    </w:p>
    <w:p w:rsidR="00C215A4" w:rsidRDefault="00C215A4">
      <w:pPr>
        <w:bidi w:val="0"/>
        <w:spacing w:after="0" w:line="240" w:lineRule="auto"/>
        <w:rPr>
          <w:rFonts w:cs="Traditional Arabic"/>
          <w:sz w:val="36"/>
          <w:szCs w:val="36"/>
          <w:rtl/>
        </w:rPr>
      </w:pPr>
      <w:r>
        <w:rPr>
          <w:rFonts w:cs="Traditional Arabic"/>
          <w:sz w:val="36"/>
          <w:szCs w:val="36"/>
          <w:rtl/>
        </w:rPr>
        <w:br w:type="page"/>
      </w:r>
    </w:p>
    <w:p w:rsidR="00C215A4" w:rsidRPr="00C215A4" w:rsidRDefault="00C215A4" w:rsidP="00C215A4">
      <w:pPr>
        <w:spacing w:after="0" w:line="480" w:lineRule="exact"/>
        <w:ind w:firstLine="720"/>
        <w:jc w:val="center"/>
        <w:rPr>
          <w:rFonts w:cs="Traditional Arabic"/>
          <w:b/>
          <w:bCs/>
          <w:sz w:val="36"/>
          <w:szCs w:val="36"/>
          <w:rtl/>
        </w:rPr>
      </w:pPr>
      <w:r w:rsidRPr="00C215A4">
        <w:rPr>
          <w:rFonts w:cs="Traditional Arabic" w:hint="cs"/>
          <w:b/>
          <w:bCs/>
          <w:sz w:val="36"/>
          <w:szCs w:val="36"/>
          <w:rtl/>
        </w:rPr>
        <w:lastRenderedPageBreak/>
        <w:t>الفصل الثاني</w:t>
      </w:r>
    </w:p>
    <w:p w:rsidR="00A7474B" w:rsidRDefault="00C215A4" w:rsidP="00A7474B">
      <w:pPr>
        <w:spacing w:after="0" w:line="480" w:lineRule="exact"/>
        <w:ind w:firstLine="720"/>
        <w:jc w:val="center"/>
        <w:rPr>
          <w:rFonts w:cs="Traditional Arabic"/>
          <w:b/>
          <w:bCs/>
          <w:sz w:val="36"/>
          <w:szCs w:val="36"/>
          <w:rtl/>
        </w:rPr>
      </w:pPr>
      <w:r w:rsidRPr="00C215A4">
        <w:rPr>
          <w:rFonts w:cs="Traditional Arabic" w:hint="cs"/>
          <w:b/>
          <w:bCs/>
          <w:sz w:val="36"/>
          <w:szCs w:val="36"/>
          <w:rtl/>
        </w:rPr>
        <w:t>أنواع وخصائص وثمنية العملات الورقية</w:t>
      </w:r>
    </w:p>
    <w:p w:rsidR="00C215A4" w:rsidRPr="00C215A4" w:rsidRDefault="00C215A4" w:rsidP="00A7474B">
      <w:pPr>
        <w:spacing w:after="0" w:line="480" w:lineRule="exact"/>
        <w:ind w:firstLine="720"/>
        <w:jc w:val="center"/>
        <w:rPr>
          <w:rFonts w:cs="Traditional Arabic"/>
          <w:b/>
          <w:bCs/>
          <w:sz w:val="36"/>
          <w:szCs w:val="36"/>
          <w:rtl/>
        </w:rPr>
      </w:pPr>
      <w:r w:rsidRPr="00C215A4">
        <w:rPr>
          <w:rFonts w:cs="Traditional Arabic" w:hint="cs"/>
          <w:b/>
          <w:bCs/>
          <w:sz w:val="36"/>
          <w:szCs w:val="36"/>
          <w:rtl/>
        </w:rPr>
        <w:t>مقارنة بالنقود السلعية</w:t>
      </w:r>
    </w:p>
    <w:p w:rsidR="00A7474B" w:rsidRDefault="00A7474B" w:rsidP="00397C0C">
      <w:pPr>
        <w:spacing w:after="0" w:line="480" w:lineRule="exact"/>
        <w:ind w:left="720"/>
        <w:jc w:val="both"/>
        <w:rPr>
          <w:rFonts w:cs="Traditional Arabic"/>
          <w:b/>
          <w:bCs/>
          <w:sz w:val="36"/>
          <w:szCs w:val="36"/>
          <w:u w:val="single"/>
          <w:rtl/>
        </w:rPr>
      </w:pPr>
    </w:p>
    <w:p w:rsidR="00A7474B" w:rsidRDefault="00397C0C" w:rsidP="00397C0C">
      <w:pPr>
        <w:spacing w:after="0" w:line="480" w:lineRule="exact"/>
        <w:ind w:left="720"/>
        <w:jc w:val="both"/>
        <w:rPr>
          <w:rFonts w:cs="Traditional Arabic"/>
          <w:sz w:val="36"/>
          <w:szCs w:val="36"/>
          <w:rtl/>
        </w:rPr>
      </w:pPr>
      <w:r w:rsidRPr="00397C0C">
        <w:rPr>
          <w:rFonts w:cs="Traditional Arabic" w:hint="cs"/>
          <w:b/>
          <w:bCs/>
          <w:sz w:val="36"/>
          <w:szCs w:val="36"/>
          <w:u w:val="single"/>
          <w:rtl/>
        </w:rPr>
        <w:t xml:space="preserve">* </w:t>
      </w:r>
      <w:r w:rsidR="00C215A4" w:rsidRPr="00397C0C">
        <w:rPr>
          <w:rFonts w:cs="Traditional Arabic" w:hint="cs"/>
          <w:b/>
          <w:bCs/>
          <w:sz w:val="36"/>
          <w:szCs w:val="36"/>
          <w:u w:val="single"/>
          <w:rtl/>
        </w:rPr>
        <w:t>تقديم وتقسيم:</w:t>
      </w:r>
      <w:r w:rsidRPr="00397C0C">
        <w:rPr>
          <w:rFonts w:cs="Traditional Arabic" w:hint="cs"/>
          <w:b/>
          <w:bCs/>
          <w:sz w:val="36"/>
          <w:szCs w:val="36"/>
          <w:u w:val="single"/>
          <w:rtl/>
        </w:rPr>
        <w:t xml:space="preserve"> </w:t>
      </w:r>
    </w:p>
    <w:p w:rsidR="00A7474B" w:rsidRDefault="00C215A4" w:rsidP="00A7474B">
      <w:pPr>
        <w:spacing w:after="0" w:line="480" w:lineRule="exact"/>
        <w:ind w:left="720"/>
        <w:jc w:val="both"/>
        <w:rPr>
          <w:rFonts w:cs="Traditional Arabic"/>
          <w:sz w:val="36"/>
          <w:szCs w:val="36"/>
          <w:rtl/>
        </w:rPr>
      </w:pPr>
      <w:r>
        <w:rPr>
          <w:rFonts w:cs="Traditional Arabic" w:hint="cs"/>
          <w:sz w:val="36"/>
          <w:szCs w:val="36"/>
          <w:rtl/>
        </w:rPr>
        <w:t>موضوع هذا الفصل</w:t>
      </w:r>
      <w:r w:rsidR="003A49B5">
        <w:rPr>
          <w:rFonts w:cs="Traditional Arabic" w:hint="cs"/>
          <w:sz w:val="36"/>
          <w:szCs w:val="36"/>
          <w:rtl/>
        </w:rPr>
        <w:t xml:space="preserve"> يتعلق كذلك بإعطاء المزيد من الإيضاح عن العملات الورقية الائتمانية، وسوف نقسم هذا الفصل إلى ثلاثة مباحث</w:t>
      </w:r>
      <w:r w:rsidR="00A7474B">
        <w:rPr>
          <w:rFonts w:cs="Traditional Arabic" w:hint="cs"/>
          <w:sz w:val="36"/>
          <w:szCs w:val="36"/>
          <w:rtl/>
        </w:rPr>
        <w:t>.</w:t>
      </w:r>
    </w:p>
    <w:p w:rsidR="00A7474B" w:rsidRDefault="003A49B5" w:rsidP="00A7474B">
      <w:pPr>
        <w:spacing w:after="0" w:line="480" w:lineRule="exact"/>
        <w:ind w:left="720"/>
        <w:jc w:val="both"/>
        <w:rPr>
          <w:rFonts w:cs="Traditional Arabic"/>
          <w:sz w:val="36"/>
          <w:szCs w:val="36"/>
          <w:rtl/>
        </w:rPr>
      </w:pPr>
      <w:r>
        <w:rPr>
          <w:rFonts w:cs="Traditional Arabic" w:hint="cs"/>
          <w:sz w:val="36"/>
          <w:szCs w:val="36"/>
          <w:rtl/>
        </w:rPr>
        <w:t>نتعرف في</w:t>
      </w:r>
      <w:r w:rsidR="00A7474B">
        <w:rPr>
          <w:rFonts w:cs="Traditional Arabic" w:hint="cs"/>
          <w:sz w:val="36"/>
          <w:szCs w:val="36"/>
          <w:rtl/>
        </w:rPr>
        <w:t>:</w:t>
      </w:r>
    </w:p>
    <w:p w:rsidR="00A7474B" w:rsidRDefault="003A49B5" w:rsidP="00F451C2">
      <w:pPr>
        <w:pStyle w:val="a7"/>
        <w:numPr>
          <w:ilvl w:val="0"/>
          <w:numId w:val="46"/>
        </w:numPr>
        <w:spacing w:after="0" w:line="480" w:lineRule="exact"/>
        <w:jc w:val="both"/>
        <w:rPr>
          <w:rFonts w:cs="Traditional Arabic"/>
          <w:sz w:val="36"/>
          <w:szCs w:val="36"/>
        </w:rPr>
      </w:pPr>
      <w:r w:rsidRPr="00A7474B">
        <w:rPr>
          <w:rFonts w:cs="Traditional Arabic" w:hint="cs"/>
          <w:sz w:val="36"/>
          <w:szCs w:val="36"/>
          <w:u w:val="single"/>
          <w:rtl/>
        </w:rPr>
        <w:t>المبحث الأول:</w:t>
      </w:r>
      <w:r w:rsidRPr="00A7474B">
        <w:rPr>
          <w:rFonts w:cs="Traditional Arabic" w:hint="cs"/>
          <w:sz w:val="36"/>
          <w:szCs w:val="36"/>
          <w:rtl/>
        </w:rPr>
        <w:t xml:space="preserve"> على أنواع العملات الورقية</w:t>
      </w:r>
      <w:r w:rsidR="00A7474B">
        <w:rPr>
          <w:rFonts w:cs="Traditional Arabic" w:hint="cs"/>
          <w:sz w:val="36"/>
          <w:szCs w:val="36"/>
          <w:rtl/>
        </w:rPr>
        <w:t>.</w:t>
      </w:r>
    </w:p>
    <w:p w:rsidR="00A7474B" w:rsidRDefault="003A49B5" w:rsidP="00F451C2">
      <w:pPr>
        <w:pStyle w:val="a7"/>
        <w:numPr>
          <w:ilvl w:val="0"/>
          <w:numId w:val="46"/>
        </w:numPr>
        <w:spacing w:after="0" w:line="480" w:lineRule="exact"/>
        <w:jc w:val="both"/>
        <w:rPr>
          <w:rFonts w:cs="Traditional Arabic"/>
          <w:sz w:val="36"/>
          <w:szCs w:val="36"/>
        </w:rPr>
      </w:pPr>
      <w:r w:rsidRPr="00A7474B">
        <w:rPr>
          <w:rFonts w:cs="Traditional Arabic" w:hint="cs"/>
          <w:sz w:val="36"/>
          <w:szCs w:val="36"/>
          <w:u w:val="single"/>
          <w:rtl/>
        </w:rPr>
        <w:t>وفي الثاني:</w:t>
      </w:r>
      <w:r w:rsidRPr="00A7474B">
        <w:rPr>
          <w:rFonts w:cs="Traditional Arabic" w:hint="cs"/>
          <w:sz w:val="36"/>
          <w:szCs w:val="36"/>
          <w:rtl/>
        </w:rPr>
        <w:t xml:space="preserve"> على خصائصها</w:t>
      </w:r>
      <w:r w:rsidR="00A7474B">
        <w:rPr>
          <w:rFonts w:cs="Traditional Arabic" w:hint="cs"/>
          <w:sz w:val="36"/>
          <w:szCs w:val="36"/>
          <w:rtl/>
        </w:rPr>
        <w:t>.</w:t>
      </w:r>
    </w:p>
    <w:p w:rsidR="00C215A4" w:rsidRPr="00A7474B" w:rsidRDefault="003A49B5" w:rsidP="00F451C2">
      <w:pPr>
        <w:pStyle w:val="a7"/>
        <w:numPr>
          <w:ilvl w:val="0"/>
          <w:numId w:val="46"/>
        </w:numPr>
        <w:spacing w:after="0" w:line="480" w:lineRule="exact"/>
        <w:jc w:val="both"/>
        <w:rPr>
          <w:rFonts w:cs="Traditional Arabic"/>
          <w:sz w:val="36"/>
          <w:szCs w:val="36"/>
          <w:rtl/>
        </w:rPr>
      </w:pPr>
      <w:r w:rsidRPr="00A7474B">
        <w:rPr>
          <w:rFonts w:cs="Traditional Arabic" w:hint="cs"/>
          <w:sz w:val="36"/>
          <w:szCs w:val="36"/>
          <w:u w:val="single"/>
          <w:rtl/>
        </w:rPr>
        <w:t>وفي الثالث:</w:t>
      </w:r>
      <w:r w:rsidRPr="00A7474B">
        <w:rPr>
          <w:rFonts w:cs="Traditional Arabic" w:hint="cs"/>
          <w:sz w:val="36"/>
          <w:szCs w:val="36"/>
          <w:rtl/>
        </w:rPr>
        <w:t xml:space="preserve"> على ثمنيتها أي مدى اعتبارها معيارا للقيمة، وسوف نقارن في المبحث الأخير بين الثمنية فيها وثمنية النقود السلعية.</w:t>
      </w:r>
    </w:p>
    <w:p w:rsidR="00A7474B" w:rsidRPr="00A7474B" w:rsidRDefault="00A7474B">
      <w:pPr>
        <w:bidi w:val="0"/>
        <w:spacing w:after="0" w:line="240" w:lineRule="auto"/>
        <w:rPr>
          <w:rFonts w:cs="Traditional Arabic"/>
          <w:b/>
          <w:bCs/>
          <w:sz w:val="36"/>
          <w:szCs w:val="36"/>
          <w:lang w:val="en-US"/>
        </w:rPr>
      </w:pPr>
      <w:r>
        <w:rPr>
          <w:rFonts w:cs="Traditional Arabic"/>
          <w:b/>
          <w:bCs/>
          <w:sz w:val="36"/>
          <w:szCs w:val="36"/>
          <w:rtl/>
        </w:rPr>
        <w:br w:type="page"/>
      </w:r>
    </w:p>
    <w:p w:rsidR="00A7474B" w:rsidRDefault="003A49B5" w:rsidP="00A7474B">
      <w:pPr>
        <w:spacing w:after="0" w:line="480" w:lineRule="exact"/>
        <w:ind w:firstLine="720"/>
        <w:jc w:val="center"/>
        <w:rPr>
          <w:rFonts w:cs="Traditional Arabic"/>
          <w:b/>
          <w:bCs/>
          <w:sz w:val="36"/>
          <w:szCs w:val="36"/>
          <w:rtl/>
        </w:rPr>
      </w:pPr>
      <w:r w:rsidRPr="003A49B5">
        <w:rPr>
          <w:rFonts w:cs="Traditional Arabic" w:hint="cs"/>
          <w:b/>
          <w:bCs/>
          <w:sz w:val="36"/>
          <w:szCs w:val="36"/>
          <w:rtl/>
        </w:rPr>
        <w:lastRenderedPageBreak/>
        <w:t>المبحث الأول</w:t>
      </w:r>
    </w:p>
    <w:p w:rsidR="003A49B5" w:rsidRPr="003A49B5" w:rsidRDefault="003A49B5" w:rsidP="00A7474B">
      <w:pPr>
        <w:spacing w:after="0" w:line="480" w:lineRule="exact"/>
        <w:ind w:firstLine="720"/>
        <w:jc w:val="center"/>
        <w:rPr>
          <w:rFonts w:cs="Traditional Arabic"/>
          <w:b/>
          <w:bCs/>
          <w:sz w:val="36"/>
          <w:szCs w:val="36"/>
          <w:rtl/>
        </w:rPr>
      </w:pPr>
      <w:r w:rsidRPr="003A49B5">
        <w:rPr>
          <w:rFonts w:cs="Traditional Arabic" w:hint="cs"/>
          <w:b/>
          <w:bCs/>
          <w:sz w:val="36"/>
          <w:szCs w:val="36"/>
          <w:rtl/>
        </w:rPr>
        <w:t xml:space="preserve">أنواع العملات (النقود) الورقية الائتمانية </w:t>
      </w:r>
      <w:r w:rsidRPr="003A49B5">
        <w:rPr>
          <w:rFonts w:cs="Traditional Arabic" w:hint="cs"/>
          <w:b/>
          <w:bCs/>
          <w:sz w:val="36"/>
          <w:szCs w:val="36"/>
          <w:vertAlign w:val="superscript"/>
          <w:rtl/>
        </w:rPr>
        <w:t>(</w:t>
      </w:r>
      <w:r w:rsidRPr="003A49B5">
        <w:rPr>
          <w:rStyle w:val="a4"/>
          <w:rFonts w:cs="Traditional Arabic"/>
          <w:b/>
          <w:bCs/>
          <w:sz w:val="36"/>
          <w:szCs w:val="36"/>
          <w:rtl/>
        </w:rPr>
        <w:footnoteReference w:id="126"/>
      </w:r>
      <w:r w:rsidRPr="003A49B5">
        <w:rPr>
          <w:rFonts w:cs="Traditional Arabic" w:hint="cs"/>
          <w:b/>
          <w:bCs/>
          <w:sz w:val="36"/>
          <w:szCs w:val="36"/>
          <w:vertAlign w:val="superscript"/>
          <w:rtl/>
        </w:rPr>
        <w:t>)</w:t>
      </w:r>
    </w:p>
    <w:p w:rsidR="00A7474B" w:rsidRPr="00A7474B" w:rsidRDefault="00A7474B" w:rsidP="00397C0C">
      <w:pPr>
        <w:spacing w:after="0" w:line="480" w:lineRule="exact"/>
        <w:ind w:firstLine="720"/>
        <w:jc w:val="both"/>
        <w:rPr>
          <w:rFonts w:cs="Traditional Arabic"/>
          <w:b/>
          <w:bCs/>
          <w:sz w:val="36"/>
          <w:szCs w:val="36"/>
          <w:u w:val="single"/>
          <w:rtl/>
        </w:rPr>
      </w:pPr>
      <w:r w:rsidRPr="00A7474B">
        <w:rPr>
          <w:rFonts w:cs="Traditional Arabic" w:hint="cs"/>
          <w:b/>
          <w:bCs/>
          <w:sz w:val="36"/>
          <w:szCs w:val="36"/>
          <w:u w:val="single"/>
          <w:rtl/>
        </w:rPr>
        <w:t xml:space="preserve">* </w:t>
      </w:r>
      <w:r w:rsidR="003A49B5" w:rsidRPr="00A7474B">
        <w:rPr>
          <w:rFonts w:cs="Traditional Arabic" w:hint="cs"/>
          <w:b/>
          <w:bCs/>
          <w:sz w:val="36"/>
          <w:szCs w:val="36"/>
          <w:u w:val="single"/>
          <w:rtl/>
        </w:rPr>
        <w:t>تقديم وتقسيم:</w:t>
      </w:r>
      <w:r w:rsidR="00397C0C" w:rsidRPr="00A7474B">
        <w:rPr>
          <w:rFonts w:cs="Traditional Arabic" w:hint="cs"/>
          <w:b/>
          <w:bCs/>
          <w:sz w:val="36"/>
          <w:szCs w:val="36"/>
          <w:u w:val="single"/>
          <w:rtl/>
        </w:rPr>
        <w:t xml:space="preserve"> </w:t>
      </w:r>
    </w:p>
    <w:p w:rsidR="003A49B5" w:rsidRDefault="003A49B5" w:rsidP="00397C0C">
      <w:pPr>
        <w:spacing w:after="0" w:line="480" w:lineRule="exact"/>
        <w:ind w:firstLine="720"/>
        <w:jc w:val="both"/>
        <w:rPr>
          <w:rFonts w:cs="Traditional Arabic"/>
          <w:sz w:val="36"/>
          <w:szCs w:val="36"/>
          <w:rtl/>
        </w:rPr>
      </w:pPr>
      <w:r>
        <w:rPr>
          <w:rFonts w:cs="Traditional Arabic" w:hint="cs"/>
          <w:sz w:val="36"/>
          <w:szCs w:val="36"/>
          <w:rtl/>
        </w:rPr>
        <w:t xml:space="preserve">قبل نشأة البنوك المركزية وفي المرحلة التي كانت الدول توكل عملية إصدار أوراق النقد إلى أحد البنوك التجارية العاملة فيها كما حدث في مصر، أو إلى سلطة نقد معينة تنشأ لهذا الغرض، وهي تقريبا مرحلة ما قبل </w:t>
      </w:r>
      <w:r w:rsidRPr="003B3BA8">
        <w:rPr>
          <w:rFonts w:cs="Traditional Arabic" w:hint="cs"/>
          <w:spacing w:val="-12"/>
          <w:sz w:val="36"/>
          <w:szCs w:val="36"/>
          <w:rtl/>
        </w:rPr>
        <w:t>الحرب العالمية الأولى، كانت العملات الورقية الائتمانية تتنوع إلى ثلاثة أنواع:</w:t>
      </w:r>
    </w:p>
    <w:p w:rsidR="003A49B5" w:rsidRDefault="003A49B5" w:rsidP="003A49B5">
      <w:pPr>
        <w:spacing w:after="0" w:line="480" w:lineRule="exact"/>
        <w:ind w:firstLine="720"/>
        <w:jc w:val="both"/>
        <w:rPr>
          <w:rFonts w:cs="Traditional Arabic"/>
          <w:sz w:val="36"/>
          <w:szCs w:val="36"/>
          <w:rtl/>
        </w:rPr>
      </w:pPr>
      <w:r>
        <w:rPr>
          <w:rFonts w:cs="Traditional Arabic" w:hint="cs"/>
          <w:sz w:val="36"/>
          <w:szCs w:val="36"/>
          <w:rtl/>
        </w:rPr>
        <w:t>1- أوراق النقد الحكومية.</w:t>
      </w:r>
    </w:p>
    <w:p w:rsidR="003A49B5" w:rsidRDefault="003A49B5" w:rsidP="003A49B5">
      <w:pPr>
        <w:spacing w:after="0" w:line="480" w:lineRule="exact"/>
        <w:ind w:firstLine="720"/>
        <w:jc w:val="both"/>
        <w:rPr>
          <w:rFonts w:cs="Traditional Arabic"/>
          <w:sz w:val="36"/>
          <w:szCs w:val="36"/>
          <w:rtl/>
        </w:rPr>
      </w:pPr>
      <w:r>
        <w:rPr>
          <w:rFonts w:cs="Traditional Arabic" w:hint="cs"/>
          <w:sz w:val="36"/>
          <w:szCs w:val="36"/>
          <w:rtl/>
        </w:rPr>
        <w:t>2- أوراق البنكنوت.</w:t>
      </w:r>
    </w:p>
    <w:p w:rsidR="003A49B5" w:rsidRDefault="003A49B5" w:rsidP="003A49B5">
      <w:pPr>
        <w:spacing w:after="0" w:line="480" w:lineRule="exact"/>
        <w:ind w:firstLine="720"/>
        <w:jc w:val="both"/>
        <w:rPr>
          <w:rFonts w:cs="Traditional Arabic"/>
          <w:sz w:val="36"/>
          <w:szCs w:val="36"/>
          <w:rtl/>
        </w:rPr>
      </w:pPr>
      <w:r>
        <w:rPr>
          <w:rFonts w:cs="Traditional Arabic" w:hint="cs"/>
          <w:sz w:val="36"/>
          <w:szCs w:val="36"/>
          <w:rtl/>
        </w:rPr>
        <w:t>3- نقود الودائع.</w:t>
      </w:r>
    </w:p>
    <w:p w:rsidR="003A49B5" w:rsidRDefault="003A49B5" w:rsidP="00A7474B">
      <w:pPr>
        <w:spacing w:after="0" w:line="480" w:lineRule="exact"/>
        <w:ind w:firstLine="720"/>
        <w:jc w:val="both"/>
        <w:rPr>
          <w:rFonts w:cs="Traditional Arabic"/>
          <w:sz w:val="36"/>
          <w:szCs w:val="36"/>
          <w:rtl/>
        </w:rPr>
      </w:pPr>
      <w:r>
        <w:rPr>
          <w:rFonts w:cs="Traditional Arabic" w:hint="cs"/>
          <w:sz w:val="36"/>
          <w:szCs w:val="36"/>
          <w:rtl/>
        </w:rPr>
        <w:lastRenderedPageBreak/>
        <w:t>ولكن بعد إنشاء البنوك المركزية الممل</w:t>
      </w:r>
      <w:r w:rsidR="00A7474B">
        <w:rPr>
          <w:rFonts w:cs="Traditional Arabic" w:hint="cs"/>
          <w:sz w:val="36"/>
          <w:szCs w:val="36"/>
          <w:rtl/>
        </w:rPr>
        <w:t>و</w:t>
      </w:r>
      <w:r>
        <w:rPr>
          <w:rFonts w:cs="Traditional Arabic" w:hint="cs"/>
          <w:sz w:val="36"/>
          <w:szCs w:val="36"/>
          <w:rtl/>
        </w:rPr>
        <w:t>كة للدولة، وسيطرة الدولة على تلك البنوك وانفرادها بإصدار الأوراق النقدية، لم يعد ما يوجب التفرقة بين أوراق النقد الحكومية وأوراق البنكنوت، فالدول</w:t>
      </w:r>
      <w:r w:rsidR="00A7474B">
        <w:rPr>
          <w:rFonts w:cs="Traditional Arabic" w:hint="cs"/>
          <w:sz w:val="36"/>
          <w:szCs w:val="36"/>
          <w:rtl/>
        </w:rPr>
        <w:t>ة</w:t>
      </w:r>
      <w:r>
        <w:rPr>
          <w:rFonts w:cs="Traditional Arabic" w:hint="cs"/>
          <w:sz w:val="36"/>
          <w:szCs w:val="36"/>
          <w:rtl/>
        </w:rPr>
        <w:t xml:space="preserve"> هي التي تتولى إصدارهما معا، على عكس الحال في الماضي، وعلى أية حال فإننا سوف نسير على تقسيم العملات الورقية وفقا لتقسيمها الثلاثي المتقدم، ونتناول كل نوع منها في مطلب خاص.</w:t>
      </w:r>
    </w:p>
    <w:p w:rsidR="003A49B5" w:rsidRPr="008C3676" w:rsidRDefault="003A49B5" w:rsidP="008C3676">
      <w:pPr>
        <w:spacing w:after="0" w:line="480" w:lineRule="exact"/>
        <w:ind w:firstLine="720"/>
        <w:jc w:val="center"/>
        <w:rPr>
          <w:rFonts w:cs="Traditional Arabic"/>
          <w:b/>
          <w:bCs/>
          <w:sz w:val="36"/>
          <w:szCs w:val="36"/>
          <w:rtl/>
        </w:rPr>
      </w:pPr>
      <w:r w:rsidRPr="008C3676">
        <w:rPr>
          <w:rFonts w:cs="Traditional Arabic" w:hint="cs"/>
          <w:b/>
          <w:bCs/>
          <w:sz w:val="36"/>
          <w:szCs w:val="36"/>
          <w:rtl/>
        </w:rPr>
        <w:t>المطلب الأول</w:t>
      </w:r>
    </w:p>
    <w:p w:rsidR="003A49B5" w:rsidRPr="008C3676" w:rsidRDefault="003A49B5" w:rsidP="008C3676">
      <w:pPr>
        <w:spacing w:after="0" w:line="480" w:lineRule="exact"/>
        <w:ind w:firstLine="720"/>
        <w:jc w:val="center"/>
        <w:rPr>
          <w:rFonts w:cs="Traditional Arabic"/>
          <w:b/>
          <w:bCs/>
          <w:sz w:val="36"/>
          <w:szCs w:val="36"/>
          <w:rtl/>
        </w:rPr>
      </w:pPr>
      <w:r w:rsidRPr="008C3676">
        <w:rPr>
          <w:rFonts w:cs="Traditional Arabic" w:hint="cs"/>
          <w:b/>
          <w:bCs/>
          <w:sz w:val="36"/>
          <w:szCs w:val="36"/>
          <w:rtl/>
        </w:rPr>
        <w:t>أوراق البنكنوت</w:t>
      </w:r>
    </w:p>
    <w:p w:rsidR="003A49B5" w:rsidRDefault="008C3676" w:rsidP="00A7474B">
      <w:pPr>
        <w:spacing w:after="0" w:line="480" w:lineRule="exact"/>
        <w:ind w:firstLine="720"/>
        <w:jc w:val="both"/>
        <w:rPr>
          <w:rFonts w:cs="Traditional Arabic"/>
          <w:sz w:val="36"/>
          <w:szCs w:val="36"/>
          <w:rtl/>
        </w:rPr>
      </w:pPr>
      <w:r>
        <w:rPr>
          <w:rFonts w:cs="Traditional Arabic" w:hint="cs"/>
          <w:sz w:val="36"/>
          <w:szCs w:val="36"/>
          <w:rtl/>
        </w:rPr>
        <w:t xml:space="preserve">تعتبر أوراق البنكنوت الأقدم ظهورا في عالم العملات الورقية، فقد نشأت تقريبا حوالي القرن السادس عشر على يد الصيارفة وبيوت المال، ثم أصدرتها البنوك التجارية كإيصالات أمانة، أو دين، لما يودعه الأفراد لديها من نقود حقيقية، وبعد أن تمتعت هذه الأوراق بالقبول العام في تسوية الالتزامات، وجريا وراء الربح السريع من قبل البنوك المصدرة لها، توسعت البنوك في إصدارها وهو الأمر الذي مهد الطريق أمام الحكومات لإصدار عملاتها الورقية وإنشاء البنوك المركزية والهيمنة من خلالها على </w:t>
      </w:r>
      <w:r w:rsidR="00A7474B">
        <w:rPr>
          <w:rFonts w:cs="Traditional Arabic" w:hint="cs"/>
          <w:sz w:val="36"/>
          <w:szCs w:val="36"/>
          <w:rtl/>
        </w:rPr>
        <w:t>عمليات</w:t>
      </w:r>
      <w:r>
        <w:rPr>
          <w:rFonts w:cs="Traditional Arabic" w:hint="cs"/>
          <w:sz w:val="36"/>
          <w:szCs w:val="36"/>
          <w:rtl/>
        </w:rPr>
        <w:t xml:space="preserve"> إصدار أوراق النقد، ومن أمثلة ذلك إصدار الجنيه الورقي المصري.</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 xml:space="preserve">فقد سبق أن ألمحنا إلى أن الحكومة المصرية بمقتضى الدكريتو الصادر في 25 يونية 1898، قد أعطت للبنك الأهلي المصري امتياز إصدار الجنيه الورقي المصري، وهو أول ورقة بنكنوت انفرد البنك المذكور بامتياز إصدارها، ولقد كان النظام الأساسي للبنك الأهلي المصري يملي عليه  في مهمة إصدار أوراق البنكنوت، أن يغطي الأوراق التي يصدرها بما يوازي نصف قيمتها على الأقل ذهبا، والنصف الآخر بسندات احتفظت الحكومة </w:t>
      </w:r>
      <w:r>
        <w:rPr>
          <w:rFonts w:cs="Traditional Arabic" w:hint="cs"/>
          <w:sz w:val="36"/>
          <w:szCs w:val="36"/>
          <w:rtl/>
        </w:rPr>
        <w:lastRenderedPageBreak/>
        <w:t>المصرية بحق اختيارها، دون أن يترتب على هذا الحق أية مسئولية على الحكومة، وفي حالة عدم توافر مثل هذه السندات أو بعضها فيجب على بنك الإصدار أن يزيد نسبيا غطاء الذهب، وعلى أن يحتفظ البنك بصفة دائمة في مقره بالقاهرة بالغطاء الذهبي.</w:t>
      </w:r>
    </w:p>
    <w:p w:rsidR="00A7474B" w:rsidRPr="00A7474B" w:rsidRDefault="00A7474B" w:rsidP="003A49B5">
      <w:pPr>
        <w:spacing w:after="0" w:line="480" w:lineRule="exact"/>
        <w:ind w:firstLine="720"/>
        <w:jc w:val="both"/>
        <w:rPr>
          <w:rFonts w:cs="Traditional Arabic"/>
          <w:sz w:val="36"/>
          <w:szCs w:val="36"/>
          <w:u w:val="single"/>
          <w:rtl/>
        </w:rPr>
      </w:pPr>
      <w:r w:rsidRPr="00A7474B">
        <w:rPr>
          <w:rFonts w:cs="Traditional Arabic" w:hint="cs"/>
          <w:sz w:val="36"/>
          <w:szCs w:val="36"/>
          <w:u w:val="single"/>
          <w:rtl/>
        </w:rPr>
        <w:t>* خصائص الإصدارات الأولى من الجنيه الورقي المصري:</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والملاحظ على الجنيه الورقي المصري وقت إصداره أنه كان يتسم بمجموعة من الخصائص في مقدمتها:</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1- أن المقنن المصري لم يعترف له مباشرة بقوة إبراء قانونية، في تسوية الالتزامات، وبالتالي فإنه لم يفرض سعرا قانونيا</w:t>
      </w:r>
      <w:r w:rsidR="00A7474B">
        <w:rPr>
          <w:rFonts w:cs="Traditional Arabic" w:hint="cs"/>
          <w:sz w:val="36"/>
          <w:szCs w:val="36"/>
          <w:rtl/>
        </w:rPr>
        <w:t xml:space="preserve"> إلزاميا</w:t>
      </w:r>
      <w:r>
        <w:rPr>
          <w:rFonts w:cs="Traditional Arabic" w:hint="cs"/>
          <w:sz w:val="36"/>
          <w:szCs w:val="36"/>
          <w:rtl/>
        </w:rPr>
        <w:t xml:space="preserve"> له.</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2- أن المقنن ترك للأفراد في البداية حرية قبول أو عدم قبول الورقة الجديدة كأداة وفاء.</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3- أن كل ما صنعته الحكومة في البداية لمؤازرة هذه الورقة أنها قبلتها للوفاء بالأموال الأميرية (ضريبة الأطيان الزراعية) مع تعاملها بها مع الجمهور إذا رغب في ذلك.</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وما أن اشتعلت نيران الحرب العالمية الأولى، حتى اختفى من التداول الجنيه الذهبي الإسترليني والمصري</w:t>
      </w:r>
      <w:r w:rsidR="00A7474B">
        <w:rPr>
          <w:rFonts w:cs="Traditional Arabic" w:hint="cs"/>
          <w:sz w:val="36"/>
          <w:szCs w:val="36"/>
          <w:rtl/>
        </w:rPr>
        <w:t xml:space="preserve"> (جنيه محمد علي باشا)</w:t>
      </w:r>
      <w:r>
        <w:rPr>
          <w:rFonts w:cs="Traditional Arabic" w:hint="cs"/>
          <w:sz w:val="36"/>
          <w:szCs w:val="36"/>
          <w:rtl/>
        </w:rPr>
        <w:t>، وهو العملة التي كانت سائدة وقتذاك بمصر ولم يجد الناس مفرا من التعامل بالجنيه الورقي الذي احتل مكان الجنيه الذهبي، وفي عام 1914 فرضت الحكومة السعر الإلزامي لهذه الورقة، تحت وطأة تدافع الأفراد لاستبدالها ذهبا بقيمتها الاسمية وفقا للتعهد المكتوب على وجهها، بل وإلى سحب ودائعهم من البنوك، والمطالبة بالوفاء بسائر ديونهم ذهبا، وإزاء هذا الأمر وما صاحبه من عدم ورود الجنيهات الذهبية الإسترلينية</w:t>
      </w:r>
      <w:r w:rsidR="00A7474B">
        <w:rPr>
          <w:rFonts w:cs="Traditional Arabic" w:hint="cs"/>
          <w:sz w:val="36"/>
          <w:szCs w:val="36"/>
          <w:rtl/>
        </w:rPr>
        <w:t xml:space="preserve"> من انجلترا بسبب الحرب</w:t>
      </w:r>
      <w:r>
        <w:rPr>
          <w:rFonts w:cs="Traditional Arabic" w:hint="cs"/>
          <w:sz w:val="36"/>
          <w:szCs w:val="36"/>
          <w:rtl/>
        </w:rPr>
        <w:t xml:space="preserve"> لتمويل شراء </w:t>
      </w:r>
      <w:r>
        <w:rPr>
          <w:rFonts w:cs="Traditional Arabic" w:hint="cs"/>
          <w:sz w:val="36"/>
          <w:szCs w:val="36"/>
          <w:rtl/>
        </w:rPr>
        <w:lastRenderedPageBreak/>
        <w:t>القط</w:t>
      </w:r>
      <w:r w:rsidR="00A7474B">
        <w:rPr>
          <w:rFonts w:cs="Traditional Arabic" w:hint="cs"/>
          <w:sz w:val="36"/>
          <w:szCs w:val="36"/>
          <w:rtl/>
        </w:rPr>
        <w:t>ن</w:t>
      </w:r>
      <w:r>
        <w:rPr>
          <w:rFonts w:cs="Traditional Arabic" w:hint="cs"/>
          <w:sz w:val="36"/>
          <w:szCs w:val="36"/>
          <w:rtl/>
        </w:rPr>
        <w:t xml:space="preserve"> المصري، لم تجد الحكومة المصرية بداً من فرض السعر الإلزامي للجنيه الورقي خوفا من استنزاف رصيد الحكومة وبنك الإصدار من الذهب، ولم تكتف الحكومة بذلك بل إنها حرمت على الأفراد مطالبة البنك الأهلي بصرف قيمة أوراق بنكنوته ذهبا، وذلك بمقتضى نص المادتين الأولى والثانية من الأمر العالي الصادر في 2 أغسطس 1914 وتنص المادة الأولى على أن: </w:t>
      </w:r>
    </w:p>
    <w:p w:rsidR="008C3676" w:rsidRDefault="00913761" w:rsidP="003A49B5">
      <w:pPr>
        <w:spacing w:after="0" w:line="480" w:lineRule="exact"/>
        <w:ind w:firstLine="720"/>
        <w:jc w:val="both"/>
        <w:rPr>
          <w:rFonts w:cs="Traditional Arabic"/>
          <w:sz w:val="36"/>
          <w:szCs w:val="36"/>
          <w:rtl/>
        </w:rPr>
      </w:pPr>
      <w:r>
        <w:rPr>
          <w:rFonts w:cs="Traditional Arabic" w:hint="cs"/>
          <w:sz w:val="36"/>
          <w:szCs w:val="36"/>
          <w:rtl/>
        </w:rPr>
        <w:t>"</w:t>
      </w:r>
      <w:r w:rsidR="008C3676">
        <w:rPr>
          <w:rFonts w:cs="Traditional Arabic" w:hint="cs"/>
          <w:sz w:val="36"/>
          <w:szCs w:val="36"/>
          <w:rtl/>
        </w:rPr>
        <w:t xml:space="preserve">أوراق البنكنوت </w:t>
      </w:r>
      <w:r w:rsidR="00A444FC">
        <w:rPr>
          <w:rFonts w:cs="Traditional Arabic" w:hint="cs"/>
          <w:sz w:val="36"/>
          <w:szCs w:val="36"/>
          <w:rtl/>
        </w:rPr>
        <w:t>الصادرة من البنك الأهلي المصري تكون لها نفس القيمة الفعلية التي للنقود الذهبية المتداولة رسميا في القطر المصري، فكل ما يدفع من تلك الأوراق يكون دفعا صحيحا، موجبا لبراءة الذمة، كما لو كان الدفع حاصلا بالعملة الذهبية بصرف النظر عما يخالف ذلك من الشروط والاتفاقات الحاصلة أو التي تحصل بين أصحاب الشأن، وذلك بصفة مؤقتة وإلى أن يصدر أمر جديد"</w:t>
      </w:r>
      <w:r w:rsidR="00A7474B">
        <w:rPr>
          <w:rFonts w:cs="Traditional Arabic" w:hint="cs"/>
          <w:sz w:val="36"/>
          <w:szCs w:val="36"/>
          <w:rtl/>
        </w:rPr>
        <w:t xml:space="preserve"> وحتى الآن لم يصدر هذا الأمر</w:t>
      </w:r>
      <w:r w:rsidR="00A444FC">
        <w:rPr>
          <w:rFonts w:cs="Traditional Arabic" w:hint="cs"/>
          <w:sz w:val="36"/>
          <w:szCs w:val="36"/>
          <w:rtl/>
        </w:rPr>
        <w:t>.</w:t>
      </w:r>
    </w:p>
    <w:p w:rsidR="00A444FC" w:rsidRDefault="00A444FC" w:rsidP="003A49B5">
      <w:pPr>
        <w:spacing w:after="0" w:line="480" w:lineRule="exact"/>
        <w:ind w:firstLine="720"/>
        <w:jc w:val="both"/>
        <w:rPr>
          <w:rFonts w:cs="Traditional Arabic"/>
          <w:sz w:val="36"/>
          <w:szCs w:val="36"/>
          <w:rtl/>
        </w:rPr>
      </w:pPr>
      <w:r>
        <w:rPr>
          <w:rFonts w:cs="Traditional Arabic" w:hint="cs"/>
          <w:sz w:val="36"/>
          <w:szCs w:val="36"/>
          <w:rtl/>
        </w:rPr>
        <w:t xml:space="preserve">وتنص المادة الثانية على أن: "يرخص </w:t>
      </w:r>
      <w:r w:rsidR="00B201D8">
        <w:rPr>
          <w:rFonts w:cs="Traditional Arabic" w:hint="cs"/>
          <w:sz w:val="36"/>
          <w:szCs w:val="36"/>
          <w:rtl/>
        </w:rPr>
        <w:t xml:space="preserve">للبنك الأهلي </w:t>
      </w:r>
      <w:r w:rsidR="00B201D8">
        <w:rPr>
          <w:rFonts w:cs="Traditional Arabic"/>
          <w:sz w:val="36"/>
          <w:szCs w:val="36"/>
          <w:rtl/>
        </w:rPr>
        <w:t>–</w:t>
      </w:r>
      <w:r w:rsidR="00B201D8">
        <w:rPr>
          <w:rFonts w:cs="Traditional Arabic" w:hint="cs"/>
          <w:sz w:val="36"/>
          <w:szCs w:val="36"/>
          <w:rtl/>
        </w:rPr>
        <w:t>بصفة مؤقتة وإلى أن يصدر أمر جديد- في تأجيل دفع قيمة أوراق البنكنوت التي تقدم إليه لهذا الغرض".</w:t>
      </w:r>
    </w:p>
    <w:p w:rsidR="00B201D8" w:rsidRDefault="00B201D8" w:rsidP="003A49B5">
      <w:pPr>
        <w:spacing w:after="0" w:line="480" w:lineRule="exact"/>
        <w:ind w:firstLine="720"/>
        <w:jc w:val="both"/>
        <w:rPr>
          <w:rFonts w:cs="Traditional Arabic"/>
          <w:sz w:val="36"/>
          <w:szCs w:val="36"/>
          <w:rtl/>
        </w:rPr>
      </w:pPr>
      <w:r>
        <w:rPr>
          <w:rFonts w:cs="Traditional Arabic" w:hint="cs"/>
          <w:sz w:val="36"/>
          <w:szCs w:val="36"/>
          <w:rtl/>
        </w:rPr>
        <w:t>وهكذا تحققت للجنيه الورقي المصري:</w:t>
      </w:r>
    </w:p>
    <w:p w:rsidR="00B201D8" w:rsidRDefault="00B201D8" w:rsidP="003A49B5">
      <w:pPr>
        <w:spacing w:after="0" w:line="480" w:lineRule="exact"/>
        <w:ind w:firstLine="720"/>
        <w:jc w:val="both"/>
        <w:rPr>
          <w:rFonts w:cs="Traditional Arabic"/>
          <w:sz w:val="36"/>
          <w:szCs w:val="36"/>
          <w:rtl/>
        </w:rPr>
      </w:pPr>
      <w:r>
        <w:rPr>
          <w:rFonts w:cs="Traditional Arabic" w:hint="cs"/>
          <w:sz w:val="36"/>
          <w:szCs w:val="36"/>
          <w:rtl/>
        </w:rPr>
        <w:t>1- قوة الإبراء القانونية المطلقة في الوفاء بالديون.</w:t>
      </w:r>
    </w:p>
    <w:p w:rsidR="00B201D8" w:rsidRDefault="00B201D8" w:rsidP="003A49B5">
      <w:pPr>
        <w:spacing w:after="0" w:line="480" w:lineRule="exact"/>
        <w:ind w:firstLine="720"/>
        <w:jc w:val="both"/>
        <w:rPr>
          <w:rFonts w:cs="Traditional Arabic"/>
          <w:sz w:val="36"/>
          <w:szCs w:val="36"/>
          <w:rtl/>
        </w:rPr>
      </w:pPr>
      <w:r>
        <w:rPr>
          <w:rFonts w:cs="Traditional Arabic" w:hint="cs"/>
          <w:sz w:val="36"/>
          <w:szCs w:val="36"/>
          <w:rtl/>
        </w:rPr>
        <w:t xml:space="preserve">2- طرد </w:t>
      </w:r>
      <w:r>
        <w:rPr>
          <w:rFonts w:cs="Traditional Arabic"/>
          <w:sz w:val="36"/>
          <w:szCs w:val="36"/>
          <w:rtl/>
        </w:rPr>
        <w:t>–</w:t>
      </w:r>
      <w:r>
        <w:rPr>
          <w:rFonts w:cs="Traditional Arabic" w:hint="cs"/>
          <w:sz w:val="36"/>
          <w:szCs w:val="36"/>
          <w:rtl/>
        </w:rPr>
        <w:t xml:space="preserve">وفقا لقانون جريشام </w:t>
      </w:r>
      <w:r w:rsidRPr="00B201D8">
        <w:rPr>
          <w:rFonts w:cs="Traditional Arabic" w:hint="cs"/>
          <w:sz w:val="36"/>
          <w:szCs w:val="36"/>
          <w:vertAlign w:val="superscript"/>
          <w:rtl/>
        </w:rPr>
        <w:t>(</w:t>
      </w:r>
      <w:r w:rsidRPr="00B201D8">
        <w:rPr>
          <w:rStyle w:val="a4"/>
          <w:rFonts w:cs="Traditional Arabic"/>
          <w:sz w:val="36"/>
          <w:szCs w:val="36"/>
          <w:rtl/>
        </w:rPr>
        <w:footnoteReference w:id="127"/>
      </w:r>
      <w:r w:rsidRPr="00B201D8">
        <w:rPr>
          <w:rFonts w:cs="Traditional Arabic" w:hint="cs"/>
          <w:sz w:val="36"/>
          <w:szCs w:val="36"/>
          <w:vertAlign w:val="superscript"/>
          <w:rtl/>
        </w:rPr>
        <w:t>)</w:t>
      </w:r>
      <w:r>
        <w:rPr>
          <w:rFonts w:cs="Traditional Arabic" w:hint="cs"/>
          <w:sz w:val="36"/>
          <w:szCs w:val="36"/>
          <w:rtl/>
        </w:rPr>
        <w:t xml:space="preserve">- النقود السلعية (الجنيه الذهبي) المتداولة من ذي قبل وسيطر هو على عرش العملات في مصر، بحيث أصبح </w:t>
      </w:r>
      <w:r>
        <w:rPr>
          <w:rFonts w:cs="Traditional Arabic" w:hint="cs"/>
          <w:sz w:val="36"/>
          <w:szCs w:val="36"/>
          <w:rtl/>
        </w:rPr>
        <w:lastRenderedPageBreak/>
        <w:t>الأداة الرئيسية للوفاء بالالتزامات، واتسع نطاق إصداره، ثم توالت بعد ذلك القرارات والقوانين المنظمة لإصدار أوراق البنكنوت في مصر، سواء من قبل البنك الأهلي المصري، أو من قبل البنك المركزي بعد إنشائه وهيمنته على إصدار البنكنوت.</w:t>
      </w:r>
    </w:p>
    <w:p w:rsidR="00B201D8" w:rsidRPr="00B201D8" w:rsidRDefault="00B201D8" w:rsidP="00B201D8">
      <w:pPr>
        <w:spacing w:after="0" w:line="480" w:lineRule="exact"/>
        <w:ind w:firstLine="720"/>
        <w:jc w:val="center"/>
        <w:rPr>
          <w:rFonts w:cs="Traditional Arabic"/>
          <w:b/>
          <w:bCs/>
          <w:sz w:val="36"/>
          <w:szCs w:val="36"/>
          <w:rtl/>
        </w:rPr>
      </w:pPr>
      <w:r w:rsidRPr="00B201D8">
        <w:rPr>
          <w:rFonts w:cs="Traditional Arabic" w:hint="cs"/>
          <w:b/>
          <w:bCs/>
          <w:sz w:val="36"/>
          <w:szCs w:val="36"/>
          <w:rtl/>
        </w:rPr>
        <w:t>المطلب الثاني</w:t>
      </w:r>
    </w:p>
    <w:p w:rsidR="00B201D8" w:rsidRPr="00B201D8" w:rsidRDefault="00B201D8" w:rsidP="00B201D8">
      <w:pPr>
        <w:spacing w:after="0" w:line="480" w:lineRule="exact"/>
        <w:ind w:firstLine="720"/>
        <w:jc w:val="center"/>
        <w:rPr>
          <w:rFonts w:cs="Traditional Arabic"/>
          <w:b/>
          <w:bCs/>
          <w:sz w:val="36"/>
          <w:szCs w:val="36"/>
          <w:rtl/>
        </w:rPr>
      </w:pPr>
      <w:r w:rsidRPr="00B201D8">
        <w:rPr>
          <w:rFonts w:cs="Traditional Arabic" w:hint="cs"/>
          <w:b/>
          <w:bCs/>
          <w:sz w:val="36"/>
          <w:szCs w:val="36"/>
          <w:rtl/>
        </w:rPr>
        <w:t>أوراق النقد الحكومية</w:t>
      </w:r>
    </w:p>
    <w:p w:rsidR="00B201D8" w:rsidRDefault="00B201D8" w:rsidP="00B201D8">
      <w:pPr>
        <w:spacing w:after="0" w:line="480" w:lineRule="exact"/>
        <w:ind w:firstLine="720"/>
        <w:jc w:val="both"/>
        <w:rPr>
          <w:rFonts w:cs="Traditional Arabic"/>
          <w:sz w:val="36"/>
          <w:szCs w:val="36"/>
          <w:rtl/>
        </w:rPr>
      </w:pPr>
      <w:r>
        <w:rPr>
          <w:rFonts w:cs="Traditional Arabic" w:hint="cs"/>
          <w:sz w:val="36"/>
          <w:szCs w:val="36"/>
          <w:rtl/>
        </w:rPr>
        <w:t>وهي أوراق لا توكل الحكومة أمر إصدارها إلى بنك من البنوك وإنما تتولى وزارة المالية أو الخزانة مباشرة أمر إصدارها، وتكون غالبا نقودا مساعدة من فئات صغيرة، وهذه الأوراق في الوقت الحاضر بعد أن هيمنت البنوك المركزية المملوكة بالكامل للدولة والخاضعة مباشرة لسلطاتها، بعد أن هيمنت على أمر إصدار الأوراق النقدية، ل</w:t>
      </w:r>
      <w:r w:rsidR="00A7474B">
        <w:rPr>
          <w:rFonts w:cs="Traditional Arabic" w:hint="cs"/>
          <w:sz w:val="36"/>
          <w:szCs w:val="36"/>
          <w:rtl/>
        </w:rPr>
        <w:t>م تعد هناك أوجه تفرقة عملية بين م</w:t>
      </w:r>
      <w:r>
        <w:rPr>
          <w:rFonts w:cs="Traditional Arabic" w:hint="cs"/>
          <w:sz w:val="36"/>
          <w:szCs w:val="36"/>
          <w:rtl/>
        </w:rPr>
        <w:t>ا إذ تصدرها وزارة المالية أو الخزانة وبين ما يصدره البنك المركزي من أوراق البنكنوت، فكلها صادرة في الواقع عن الدولة والحكومة لكن هذا لا يعني إنكار القول كلية: بأن ما تصدره الحكومات مباشرة وما يصدر عن البنوك المركزية للدول من العملات الورقية يتنوع إلى نوعين:</w:t>
      </w:r>
    </w:p>
    <w:p w:rsidR="00B201D8" w:rsidRDefault="00B201D8" w:rsidP="00B201D8">
      <w:pPr>
        <w:spacing w:after="0" w:line="480" w:lineRule="exact"/>
        <w:ind w:firstLine="720"/>
        <w:jc w:val="both"/>
        <w:rPr>
          <w:rFonts w:cs="Traditional Arabic"/>
          <w:sz w:val="36"/>
          <w:szCs w:val="36"/>
          <w:rtl/>
        </w:rPr>
      </w:pPr>
      <w:r>
        <w:rPr>
          <w:rFonts w:cs="Traditional Arabic" w:hint="cs"/>
          <w:sz w:val="36"/>
          <w:szCs w:val="36"/>
          <w:rtl/>
        </w:rPr>
        <w:t>1- أوراق النقد الحكومية.</w:t>
      </w:r>
    </w:p>
    <w:p w:rsidR="00283FC5" w:rsidRDefault="00B201D8" w:rsidP="00B201D8">
      <w:pPr>
        <w:spacing w:after="0" w:line="480" w:lineRule="exact"/>
        <w:ind w:firstLine="720"/>
        <w:jc w:val="both"/>
        <w:rPr>
          <w:rFonts w:cs="Traditional Arabic"/>
          <w:sz w:val="36"/>
          <w:szCs w:val="36"/>
          <w:rtl/>
        </w:rPr>
      </w:pPr>
      <w:r>
        <w:rPr>
          <w:rFonts w:cs="Traditional Arabic" w:hint="cs"/>
          <w:sz w:val="36"/>
          <w:szCs w:val="36"/>
          <w:rtl/>
        </w:rPr>
        <w:t>2- وأوراق البنكنوت.</w:t>
      </w:r>
    </w:p>
    <w:p w:rsidR="00B201D8" w:rsidRDefault="00283FC5" w:rsidP="00B201D8">
      <w:pPr>
        <w:spacing w:after="0" w:line="480" w:lineRule="exact"/>
        <w:ind w:firstLine="720"/>
        <w:jc w:val="both"/>
        <w:rPr>
          <w:rFonts w:cs="Traditional Arabic"/>
          <w:sz w:val="36"/>
          <w:szCs w:val="36"/>
          <w:rtl/>
        </w:rPr>
      </w:pPr>
      <w:r>
        <w:rPr>
          <w:rFonts w:cs="Traditional Arabic" w:hint="cs"/>
          <w:sz w:val="36"/>
          <w:szCs w:val="36"/>
          <w:rtl/>
        </w:rPr>
        <w:lastRenderedPageBreak/>
        <w:t xml:space="preserve">وقد سبق أن رأينا أن مصر لم تعرف أوراق النقد الحكومية حتى عام 1918 </w:t>
      </w:r>
      <w:r w:rsidRPr="00283FC5">
        <w:rPr>
          <w:rFonts w:cs="Traditional Arabic" w:hint="cs"/>
          <w:sz w:val="36"/>
          <w:szCs w:val="36"/>
          <w:vertAlign w:val="superscript"/>
          <w:rtl/>
        </w:rPr>
        <w:t>(</w:t>
      </w:r>
      <w:r w:rsidRPr="00283FC5">
        <w:rPr>
          <w:rStyle w:val="a4"/>
          <w:rFonts w:cs="Traditional Arabic"/>
          <w:sz w:val="36"/>
          <w:szCs w:val="36"/>
          <w:rtl/>
        </w:rPr>
        <w:footnoteReference w:id="128"/>
      </w:r>
      <w:r w:rsidRPr="00283FC5">
        <w:rPr>
          <w:rFonts w:cs="Traditional Arabic" w:hint="cs"/>
          <w:sz w:val="36"/>
          <w:szCs w:val="36"/>
          <w:vertAlign w:val="superscript"/>
          <w:rtl/>
        </w:rPr>
        <w:t>)</w:t>
      </w:r>
      <w:r>
        <w:rPr>
          <w:rFonts w:cs="Traditional Arabic" w:hint="cs"/>
          <w:sz w:val="36"/>
          <w:szCs w:val="36"/>
          <w:rtl/>
        </w:rPr>
        <w:t xml:space="preserve"> عندما أصدرت الحكومة المصرية أوراقا نقدية من فئتي العشرة قروش والخمسة قروش تحت ضغط حاجة التعامل بفئات العملات الصغيرة المساعدة، بعد أن تعذر سك عملات فضية مساعدة بديلة، ولأسباب ترجع إلى ارتفاع نفقات الاحتفاظ بهذه العملات الورقية المساعدة في حالة جيدة، وقد سحبت الحكومة </w:t>
      </w:r>
      <w:r w:rsidR="004B56DE">
        <w:rPr>
          <w:rFonts w:cs="Traditional Arabic" w:hint="cs"/>
          <w:sz w:val="36"/>
          <w:szCs w:val="36"/>
          <w:rtl/>
        </w:rPr>
        <w:t>هذه الأوراق من التداول عام 1928، ثم أعادتها مرة ثانية مع بداية الحرب العالمية الثانية لنفس أسباب إصدارها الأول.</w:t>
      </w:r>
    </w:p>
    <w:p w:rsidR="000B3363" w:rsidRDefault="000B3363" w:rsidP="00A7474B">
      <w:pPr>
        <w:spacing w:after="0" w:line="480" w:lineRule="exact"/>
        <w:ind w:firstLine="720"/>
        <w:jc w:val="both"/>
        <w:rPr>
          <w:rFonts w:cs="Traditional Arabic"/>
          <w:sz w:val="36"/>
          <w:szCs w:val="36"/>
          <w:rtl/>
        </w:rPr>
      </w:pPr>
      <w:r>
        <w:rPr>
          <w:rFonts w:cs="Traditional Arabic" w:hint="cs"/>
          <w:sz w:val="36"/>
          <w:szCs w:val="36"/>
          <w:rtl/>
        </w:rPr>
        <w:t xml:space="preserve">ونحن نعتقد أنه لنفس أسباب سحبها الأول، فضلا عن انخفاض القيمة الحقيقية للعملة في مصر مع ارتفاع تكاليف طبعها عادت الحكومة المصرية فسحبت تلك الأوراق في بداية التسعينات من </w:t>
      </w:r>
      <w:r w:rsidR="00A7474B">
        <w:rPr>
          <w:rFonts w:cs="Traditional Arabic" w:hint="cs"/>
          <w:sz w:val="36"/>
          <w:szCs w:val="36"/>
          <w:rtl/>
        </w:rPr>
        <w:t>القرن الماضي</w:t>
      </w:r>
      <w:r>
        <w:rPr>
          <w:rFonts w:cs="Traditional Arabic" w:hint="cs"/>
          <w:sz w:val="36"/>
          <w:szCs w:val="36"/>
          <w:rtl/>
        </w:rPr>
        <w:t xml:space="preserve"> وأبقت فقط على المسكوكات المعدنية الرمزية من فئة </w:t>
      </w:r>
      <w:r w:rsidR="00A7474B">
        <w:rPr>
          <w:rFonts w:cs="Traditional Arabic" w:hint="cs"/>
          <w:sz w:val="36"/>
          <w:szCs w:val="36"/>
          <w:rtl/>
        </w:rPr>
        <w:t>العشرين</w:t>
      </w:r>
      <w:r>
        <w:rPr>
          <w:rFonts w:cs="Traditional Arabic" w:hint="cs"/>
          <w:sz w:val="36"/>
          <w:szCs w:val="36"/>
          <w:rtl/>
        </w:rPr>
        <w:t xml:space="preserve"> والعشرة والخمسة قروش فقط. ويرى البعض </w:t>
      </w:r>
      <w:r w:rsidRPr="000B3363">
        <w:rPr>
          <w:rFonts w:cs="Traditional Arabic" w:hint="cs"/>
          <w:sz w:val="36"/>
          <w:szCs w:val="36"/>
          <w:vertAlign w:val="superscript"/>
          <w:rtl/>
        </w:rPr>
        <w:t>(</w:t>
      </w:r>
      <w:r w:rsidRPr="000B3363">
        <w:rPr>
          <w:rStyle w:val="a4"/>
          <w:rFonts w:cs="Traditional Arabic"/>
          <w:sz w:val="36"/>
          <w:szCs w:val="36"/>
          <w:rtl/>
        </w:rPr>
        <w:footnoteReference w:id="129"/>
      </w:r>
      <w:r w:rsidRPr="000B3363">
        <w:rPr>
          <w:rFonts w:cs="Traditional Arabic" w:hint="cs"/>
          <w:sz w:val="36"/>
          <w:szCs w:val="36"/>
          <w:vertAlign w:val="superscript"/>
          <w:rtl/>
        </w:rPr>
        <w:t>)</w:t>
      </w:r>
      <w:r>
        <w:rPr>
          <w:rFonts w:cs="Traditional Arabic" w:hint="cs"/>
          <w:sz w:val="36"/>
          <w:szCs w:val="36"/>
          <w:rtl/>
        </w:rPr>
        <w:t xml:space="preserve"> أنه لا توجد قاعدة اقتصادية عامة تحكم إصدار مثل هذه النقود، وبالتالي فإن في مقدرة السلطة الحاكمة أن تصدر منها أي كمية تشاء، وحتى لا تتمادى الحكومات في إصدار النقود المساعدة، فإن معظم القوانين في العالم قد جعلت لهذه النقود قوة محدودة للوفاء بالالتزامات، أو قوة محدودة على إبراء الذمة، بحيث يحق لأي فرد عدم قبولها إذا تجاوزت هذا الحد.</w:t>
      </w:r>
    </w:p>
    <w:p w:rsidR="00A7474B" w:rsidRDefault="00A7474B">
      <w:pPr>
        <w:bidi w:val="0"/>
        <w:spacing w:after="0" w:line="240" w:lineRule="auto"/>
        <w:rPr>
          <w:rFonts w:cs="Traditional Arabic"/>
          <w:b/>
          <w:bCs/>
          <w:sz w:val="36"/>
          <w:szCs w:val="36"/>
          <w:rtl/>
        </w:rPr>
      </w:pPr>
      <w:r>
        <w:rPr>
          <w:rFonts w:cs="Traditional Arabic"/>
          <w:b/>
          <w:bCs/>
          <w:sz w:val="36"/>
          <w:szCs w:val="36"/>
          <w:rtl/>
        </w:rPr>
        <w:br w:type="page"/>
      </w:r>
    </w:p>
    <w:p w:rsidR="00AD692E" w:rsidRPr="00AD692E" w:rsidRDefault="00AD692E" w:rsidP="00AD692E">
      <w:pPr>
        <w:spacing w:after="0" w:line="480" w:lineRule="exact"/>
        <w:ind w:firstLine="720"/>
        <w:jc w:val="center"/>
        <w:rPr>
          <w:rFonts w:cs="Traditional Arabic"/>
          <w:b/>
          <w:bCs/>
          <w:sz w:val="36"/>
          <w:szCs w:val="36"/>
          <w:rtl/>
        </w:rPr>
      </w:pPr>
      <w:r w:rsidRPr="00AD692E">
        <w:rPr>
          <w:rFonts w:cs="Traditional Arabic" w:hint="cs"/>
          <w:b/>
          <w:bCs/>
          <w:sz w:val="36"/>
          <w:szCs w:val="36"/>
          <w:rtl/>
        </w:rPr>
        <w:lastRenderedPageBreak/>
        <w:t>المطلب الثالث</w:t>
      </w:r>
    </w:p>
    <w:p w:rsidR="00AD692E" w:rsidRPr="00AD692E" w:rsidRDefault="00AD692E" w:rsidP="00AD692E">
      <w:pPr>
        <w:spacing w:after="0" w:line="480" w:lineRule="exact"/>
        <w:ind w:firstLine="720"/>
        <w:jc w:val="center"/>
        <w:rPr>
          <w:rFonts w:cs="Traditional Arabic"/>
          <w:b/>
          <w:bCs/>
          <w:sz w:val="36"/>
          <w:szCs w:val="36"/>
          <w:rtl/>
        </w:rPr>
      </w:pPr>
      <w:r w:rsidRPr="00AD692E">
        <w:rPr>
          <w:rFonts w:cs="Traditional Arabic" w:hint="cs"/>
          <w:b/>
          <w:bCs/>
          <w:sz w:val="36"/>
          <w:szCs w:val="36"/>
          <w:rtl/>
        </w:rPr>
        <w:t>نقود الودائع</w:t>
      </w:r>
      <w:r w:rsidR="00A7474B">
        <w:rPr>
          <w:rFonts w:cs="Traditional Arabic" w:hint="cs"/>
          <w:b/>
          <w:bCs/>
          <w:sz w:val="36"/>
          <w:szCs w:val="36"/>
          <w:rtl/>
        </w:rPr>
        <w:t xml:space="preserve"> (النقود المصرفية)</w:t>
      </w:r>
    </w:p>
    <w:p w:rsidR="00AD692E" w:rsidRDefault="00AD692E" w:rsidP="00A7474B">
      <w:pPr>
        <w:spacing w:after="0" w:line="480" w:lineRule="exact"/>
        <w:ind w:firstLine="720"/>
        <w:jc w:val="both"/>
        <w:rPr>
          <w:rFonts w:cs="Traditional Arabic"/>
          <w:sz w:val="36"/>
          <w:szCs w:val="36"/>
          <w:rtl/>
        </w:rPr>
      </w:pPr>
      <w:r>
        <w:rPr>
          <w:rFonts w:cs="Traditional Arabic" w:hint="cs"/>
          <w:sz w:val="36"/>
          <w:szCs w:val="36"/>
          <w:rtl/>
        </w:rPr>
        <w:t xml:space="preserve">إن أحدث أنواع النقود الورقية الائتمانية خاصة في الدول الحديثة الأخذ نسبيا بالفن المصرفي هو: نقود الودائع أو الودائع الجارية لدى البنوك وهي: مجرد قيد كتابي على دفاتر بنك تجاري </w:t>
      </w:r>
      <w:r w:rsidRPr="00AD692E">
        <w:rPr>
          <w:rFonts w:cs="Traditional Arabic" w:hint="cs"/>
          <w:sz w:val="36"/>
          <w:szCs w:val="36"/>
          <w:vertAlign w:val="superscript"/>
          <w:rtl/>
        </w:rPr>
        <w:t>(</w:t>
      </w:r>
      <w:r w:rsidRPr="00AD692E">
        <w:rPr>
          <w:rStyle w:val="a4"/>
          <w:rFonts w:cs="Traditional Arabic"/>
          <w:sz w:val="36"/>
          <w:szCs w:val="36"/>
          <w:rtl/>
        </w:rPr>
        <w:footnoteReference w:id="130"/>
      </w:r>
      <w:r w:rsidRPr="00AD692E">
        <w:rPr>
          <w:rFonts w:cs="Traditional Arabic" w:hint="cs"/>
          <w:sz w:val="36"/>
          <w:szCs w:val="36"/>
          <w:vertAlign w:val="superscript"/>
          <w:rtl/>
        </w:rPr>
        <w:t>)</w:t>
      </w:r>
      <w:r>
        <w:rPr>
          <w:rFonts w:cs="Traditional Arabic" w:hint="cs"/>
          <w:sz w:val="36"/>
          <w:szCs w:val="36"/>
          <w:rtl/>
        </w:rPr>
        <w:t xml:space="preserve"> يقف شاهدا على مديوني</w:t>
      </w:r>
      <w:r w:rsidR="00A7474B">
        <w:rPr>
          <w:rFonts w:cs="Traditional Arabic" w:hint="cs"/>
          <w:sz w:val="36"/>
          <w:szCs w:val="36"/>
          <w:rtl/>
        </w:rPr>
        <w:t>ته</w:t>
      </w:r>
      <w:r>
        <w:rPr>
          <w:rFonts w:cs="Traditional Arabic" w:hint="cs"/>
          <w:sz w:val="36"/>
          <w:szCs w:val="36"/>
          <w:rtl/>
        </w:rPr>
        <w:t xml:space="preserve"> لأحد عملائه ويندرج تحت جانب الخصوم من ميزانيته والودائع تحت الطلب ليست سوى مطلوبات مدينة في البنوك التجارية، أي ديون قابلة للدفع لدى الطلب، إلى صاحب الوديعة نفسه، أو إلى أي شخص آخر يأمر صاحب الوديعة بالدفع لأمره، ولقد عمل تعبير "الودائع" على تضليل العديد من الناس إلى اعتقادين خاطئين:</w:t>
      </w:r>
    </w:p>
    <w:p w:rsidR="00AD692E" w:rsidRDefault="00AD692E" w:rsidP="000B3363">
      <w:pPr>
        <w:spacing w:after="0" w:line="480" w:lineRule="exact"/>
        <w:ind w:firstLine="720"/>
        <w:jc w:val="both"/>
        <w:rPr>
          <w:rFonts w:cs="Traditional Arabic"/>
          <w:sz w:val="36"/>
          <w:szCs w:val="36"/>
          <w:rtl/>
        </w:rPr>
      </w:pPr>
      <w:r>
        <w:rPr>
          <w:rFonts w:cs="Traditional Arabic" w:hint="cs"/>
          <w:sz w:val="36"/>
          <w:szCs w:val="36"/>
          <w:rtl/>
        </w:rPr>
        <w:t xml:space="preserve">1- </w:t>
      </w:r>
      <w:r w:rsidRPr="00F92ADC">
        <w:rPr>
          <w:rFonts w:cs="Traditional Arabic" w:hint="cs"/>
          <w:spacing w:val="-14"/>
          <w:sz w:val="36"/>
          <w:szCs w:val="36"/>
          <w:rtl/>
        </w:rPr>
        <w:t>أن الودائع مغطاة مائة بالمائة بالنقود المعدنية والورقية في خزانات المصارف.</w:t>
      </w:r>
    </w:p>
    <w:p w:rsidR="00AD692E" w:rsidRDefault="00AD692E" w:rsidP="000B3363">
      <w:pPr>
        <w:spacing w:after="0" w:line="480" w:lineRule="exact"/>
        <w:ind w:firstLine="720"/>
        <w:jc w:val="both"/>
        <w:rPr>
          <w:rFonts w:cs="Traditional Arabic"/>
          <w:sz w:val="36"/>
          <w:szCs w:val="36"/>
          <w:rtl/>
        </w:rPr>
      </w:pPr>
      <w:r>
        <w:rPr>
          <w:rFonts w:cs="Traditional Arabic" w:hint="cs"/>
          <w:sz w:val="36"/>
          <w:szCs w:val="36"/>
          <w:rtl/>
        </w:rPr>
        <w:t>2- أن معظم الديون المودعة (إن لم تكن كلها) تخلق وتصدر مقابل (الودائع) على شكل عملة ورقية أو نقدية.</w:t>
      </w:r>
    </w:p>
    <w:p w:rsidR="00AD692E" w:rsidRDefault="00AD692E" w:rsidP="000B3363">
      <w:pPr>
        <w:spacing w:after="0" w:line="480" w:lineRule="exact"/>
        <w:ind w:firstLine="720"/>
        <w:jc w:val="both"/>
        <w:rPr>
          <w:rFonts w:cs="Traditional Arabic"/>
          <w:sz w:val="36"/>
          <w:szCs w:val="36"/>
          <w:rtl/>
        </w:rPr>
      </w:pPr>
      <w:r>
        <w:rPr>
          <w:rFonts w:cs="Traditional Arabic" w:hint="cs"/>
          <w:sz w:val="36"/>
          <w:szCs w:val="36"/>
          <w:rtl/>
        </w:rPr>
        <w:t xml:space="preserve">وكلا من هذين الاعتقادين خاطئ تماما، إذ نادرا ما يكون هناك مصرف يحتفظ بعملة ورقية أو معدنية بنسبة تزيد على 2% أو 3% من الديون المودعة لديه، والودائع هي مجرد ديون مستحقة مقابل الموجودات العمومية للبنك ومعظم هذه الموجودات على شكل ديون مصرفية مقابل أخرى، يضاف إلى ذلك أن معظم الودائع لم تخلق وتصدر عن البنوك مقابل العملة المعدنية والورقية، بل إن معظمها توجد وتصدر عن بنوك، لأولئك الذين يقترضون من بنوك أو يبيعون سندات لها، فإذا اقترض شخص مائة </w:t>
      </w:r>
      <w:r>
        <w:rPr>
          <w:rFonts w:cs="Traditional Arabic" w:hint="cs"/>
          <w:sz w:val="36"/>
          <w:szCs w:val="36"/>
          <w:rtl/>
        </w:rPr>
        <w:lastRenderedPageBreak/>
        <w:t xml:space="preserve">دولار </w:t>
      </w:r>
      <w:r>
        <w:rPr>
          <w:rFonts w:cs="Traditional Arabic"/>
          <w:sz w:val="36"/>
          <w:szCs w:val="36"/>
          <w:rtl/>
        </w:rPr>
        <w:t>–</w:t>
      </w:r>
      <w:r>
        <w:rPr>
          <w:rFonts w:cs="Traditional Arabic" w:hint="cs"/>
          <w:sz w:val="36"/>
          <w:szCs w:val="36"/>
          <w:rtl/>
        </w:rPr>
        <w:t xml:space="preserve">مثلا- من بنك ما، متعهدا له بوثيقة إنني مدين لك، فإن النقود التي </w:t>
      </w:r>
      <w:r w:rsidRPr="00F92ADC">
        <w:rPr>
          <w:rFonts w:cs="Traditional Arabic" w:hint="cs"/>
          <w:spacing w:val="-10"/>
          <w:sz w:val="36"/>
          <w:szCs w:val="36"/>
          <w:rtl/>
        </w:rPr>
        <w:t>يحصل عليها ستكون عادة على شكل ودائع تحت الطلب أوجدت حديثا"</w:t>
      </w:r>
      <w:r w:rsidRPr="00F92ADC">
        <w:rPr>
          <w:rFonts w:cs="Traditional Arabic" w:hint="cs"/>
          <w:spacing w:val="-10"/>
          <w:sz w:val="36"/>
          <w:szCs w:val="36"/>
          <w:vertAlign w:val="superscript"/>
          <w:rtl/>
        </w:rPr>
        <w:t>(</w:t>
      </w:r>
      <w:r w:rsidRPr="00F92ADC">
        <w:rPr>
          <w:rStyle w:val="a4"/>
          <w:rFonts w:cs="Traditional Arabic"/>
          <w:spacing w:val="-10"/>
          <w:sz w:val="36"/>
          <w:szCs w:val="36"/>
          <w:rtl/>
        </w:rPr>
        <w:footnoteReference w:id="131"/>
      </w:r>
      <w:r w:rsidRPr="00F92ADC">
        <w:rPr>
          <w:rFonts w:cs="Traditional Arabic" w:hint="cs"/>
          <w:spacing w:val="-10"/>
          <w:sz w:val="36"/>
          <w:szCs w:val="36"/>
          <w:vertAlign w:val="superscript"/>
          <w:rtl/>
        </w:rPr>
        <w:t>)</w:t>
      </w:r>
      <w:r w:rsidRPr="00F92ADC">
        <w:rPr>
          <w:rFonts w:cs="Traditional Arabic" w:hint="cs"/>
          <w:spacing w:val="-10"/>
          <w:sz w:val="36"/>
          <w:szCs w:val="36"/>
          <w:rtl/>
        </w:rPr>
        <w:t>.</w:t>
      </w:r>
    </w:p>
    <w:p w:rsidR="00A7474B" w:rsidRPr="00A7474B" w:rsidRDefault="00A7474B" w:rsidP="000B3363">
      <w:pPr>
        <w:spacing w:after="0" w:line="480" w:lineRule="exact"/>
        <w:ind w:firstLine="720"/>
        <w:jc w:val="both"/>
        <w:rPr>
          <w:rFonts w:cs="Traditional Arabic"/>
          <w:sz w:val="36"/>
          <w:szCs w:val="36"/>
          <w:u w:val="single"/>
          <w:rtl/>
        </w:rPr>
      </w:pPr>
      <w:r w:rsidRPr="00A7474B">
        <w:rPr>
          <w:rFonts w:cs="Traditional Arabic" w:hint="cs"/>
          <w:sz w:val="36"/>
          <w:szCs w:val="36"/>
          <w:u w:val="single"/>
          <w:rtl/>
        </w:rPr>
        <w:t>* وجوه الشبه بين النقود المصرفية والنقود الورقية:</w:t>
      </w:r>
    </w:p>
    <w:p w:rsidR="00AD692E" w:rsidRDefault="00A7474B" w:rsidP="00F92ADC">
      <w:pPr>
        <w:spacing w:after="0" w:line="480" w:lineRule="exact"/>
        <w:ind w:firstLine="720"/>
        <w:jc w:val="both"/>
        <w:rPr>
          <w:rFonts w:cs="Traditional Arabic"/>
          <w:sz w:val="36"/>
          <w:szCs w:val="36"/>
          <w:rtl/>
        </w:rPr>
      </w:pPr>
      <w:r w:rsidRPr="00A7474B">
        <w:rPr>
          <w:rFonts w:cs="Traditional Arabic" w:hint="cs"/>
          <w:sz w:val="36"/>
          <w:szCs w:val="36"/>
          <w:u w:val="single"/>
          <w:rtl/>
        </w:rPr>
        <w:t>أولا:</w:t>
      </w:r>
      <w:r>
        <w:rPr>
          <w:rFonts w:cs="Traditional Arabic" w:hint="cs"/>
          <w:sz w:val="36"/>
          <w:szCs w:val="36"/>
          <w:rtl/>
        </w:rPr>
        <w:t xml:space="preserve"> في أصل النشأة:</w:t>
      </w:r>
      <w:r w:rsidR="00F92ADC">
        <w:rPr>
          <w:rFonts w:cs="Traditional Arabic" w:hint="cs"/>
          <w:sz w:val="36"/>
          <w:szCs w:val="36"/>
          <w:rtl/>
        </w:rPr>
        <w:t xml:space="preserve"> </w:t>
      </w:r>
      <w:r>
        <w:rPr>
          <w:rFonts w:cs="Traditional Arabic" w:hint="cs"/>
          <w:sz w:val="36"/>
          <w:szCs w:val="36"/>
          <w:rtl/>
        </w:rPr>
        <w:t xml:space="preserve">إن </w:t>
      </w:r>
      <w:r w:rsidR="00AD692E">
        <w:rPr>
          <w:rFonts w:cs="Traditional Arabic" w:hint="cs"/>
          <w:sz w:val="36"/>
          <w:szCs w:val="36"/>
          <w:rtl/>
        </w:rPr>
        <w:t>الودائع الجارية (الحسابات الجارية) أو الودائع القابلة للسحب لدى الطلب، في نظر البعض، أو سائر الودائع ، سواء كانت جارية أو لأجل أو بإخطار أو ودائع توفير في نظر البعض الآخر، ليس بينها وبين  أوراق البنكنوت فارق من حيث الأصل، فورقة البنكنوت كانت في أصلها إيصال وديعة أو دين أو أمانة حصل عليها صاحبها نتيجة لإيداعه مبلغا من النقود السلعية (الذهب والفضة) لدى مصرف أو بنك أو بيت مال أو دار صرافة، بحيث لم تكن ورقة البن</w:t>
      </w:r>
      <w:r w:rsidR="00F92ADC">
        <w:rPr>
          <w:rFonts w:cs="Traditional Arabic" w:hint="cs"/>
          <w:sz w:val="36"/>
          <w:szCs w:val="36"/>
          <w:rtl/>
        </w:rPr>
        <w:t>كنوت في الأصل سوى مجرد التزام ا</w:t>
      </w:r>
      <w:r w:rsidR="00AD692E">
        <w:rPr>
          <w:rFonts w:cs="Traditional Arabic" w:hint="cs"/>
          <w:sz w:val="36"/>
          <w:szCs w:val="36"/>
          <w:rtl/>
        </w:rPr>
        <w:t xml:space="preserve">لمودع لديه، بدفع مبلغ النقود السلعية الثابت على وجهها عند الطلب، وهذا هو الشأن حاليا في الودائع الجارية أو في سائر الودائع المصرفية، فإن الأفراد عندما تولد لديهم الخوف على ما بأيديهم من عملات ورقية، أودعوها هي الأخرى في البنوك أو المصارف التجارية، وقد قيدتها تلك المصارف على دفاترها، وأعطت للمودعين إيصالات إيداع، ودفاتر شيكات </w:t>
      </w:r>
      <w:r w:rsidR="00AD692E" w:rsidRPr="00AD692E">
        <w:rPr>
          <w:rFonts w:cs="Traditional Arabic" w:hint="cs"/>
          <w:sz w:val="36"/>
          <w:szCs w:val="36"/>
          <w:vertAlign w:val="superscript"/>
          <w:rtl/>
        </w:rPr>
        <w:t>(</w:t>
      </w:r>
      <w:r w:rsidR="00AD692E" w:rsidRPr="00AD692E">
        <w:rPr>
          <w:rStyle w:val="a4"/>
          <w:rFonts w:cs="Traditional Arabic"/>
          <w:sz w:val="36"/>
          <w:szCs w:val="36"/>
          <w:rtl/>
        </w:rPr>
        <w:footnoteReference w:id="132"/>
      </w:r>
      <w:r w:rsidR="00AD692E" w:rsidRPr="00AD692E">
        <w:rPr>
          <w:rFonts w:cs="Traditional Arabic" w:hint="cs"/>
          <w:sz w:val="36"/>
          <w:szCs w:val="36"/>
          <w:vertAlign w:val="superscript"/>
          <w:rtl/>
        </w:rPr>
        <w:t>)</w:t>
      </w:r>
      <w:r w:rsidR="00AD692E">
        <w:rPr>
          <w:rFonts w:cs="Traditional Arabic" w:hint="cs"/>
          <w:sz w:val="36"/>
          <w:szCs w:val="36"/>
          <w:rtl/>
        </w:rPr>
        <w:t xml:space="preserve">يتم بموجبها </w:t>
      </w:r>
      <w:r w:rsidR="00AD692E">
        <w:rPr>
          <w:rFonts w:cs="Traditional Arabic" w:hint="cs"/>
          <w:sz w:val="36"/>
          <w:szCs w:val="36"/>
          <w:rtl/>
        </w:rPr>
        <w:lastRenderedPageBreak/>
        <w:t>نقل</w:t>
      </w:r>
      <w:r w:rsidR="000E6821">
        <w:rPr>
          <w:rFonts w:cs="Traditional Arabic" w:hint="cs"/>
          <w:sz w:val="36"/>
          <w:szCs w:val="36"/>
          <w:rtl/>
        </w:rPr>
        <w:t xml:space="preserve"> ملكية هذه الودائع أو أي جزء منها من ساحب الشيك إلى المستفيد أو المسحوب له، بحيث أضحى هذا الشيك أداة رئيسية لنقل ملكية هذه الودائع، ومن أهم الوسائل للوفاء بالمدفوعات النقدية في العالم المتمدن، فلا يتطلب أمر الوفاء بأي مبلغ كان سوى أن يكتب الساحب على وجه الشيك التاريخ واسم المستفيد والمبلغ بالأرقام وبالحروف ويوقع بنفس توقيعه المحفوظ لدى بنك الإيداع، دون أن يتحمل أية مخاطر في نقل أو حفظ النقود، بل إن الشيكات السياحية، لم تعد فقط وسيلة إبراء ، فقد أصبحت تحل فعلا في التعامل بها محل النقود.</w:t>
      </w:r>
    </w:p>
    <w:p w:rsidR="000E6821" w:rsidRDefault="00F92ADC" w:rsidP="00F92ADC">
      <w:pPr>
        <w:spacing w:after="0" w:line="480" w:lineRule="exact"/>
        <w:ind w:firstLine="720"/>
        <w:jc w:val="both"/>
        <w:rPr>
          <w:rFonts w:cs="Traditional Arabic"/>
          <w:sz w:val="36"/>
          <w:szCs w:val="36"/>
          <w:rtl/>
        </w:rPr>
      </w:pPr>
      <w:r w:rsidRPr="00F92ADC">
        <w:rPr>
          <w:rFonts w:cs="Traditional Arabic" w:hint="cs"/>
          <w:sz w:val="36"/>
          <w:szCs w:val="36"/>
          <w:u w:val="single"/>
          <w:rtl/>
        </w:rPr>
        <w:t>ثانيا:</w:t>
      </w:r>
      <w:r>
        <w:rPr>
          <w:rFonts w:cs="Traditional Arabic" w:hint="cs"/>
          <w:sz w:val="36"/>
          <w:szCs w:val="36"/>
          <w:rtl/>
        </w:rPr>
        <w:t xml:space="preserve"> في التكييف القانوني:</w:t>
      </w:r>
      <w:r w:rsidR="000E6821">
        <w:rPr>
          <w:rFonts w:cs="Traditional Arabic" w:hint="cs"/>
          <w:sz w:val="36"/>
          <w:szCs w:val="36"/>
          <w:rtl/>
        </w:rPr>
        <w:t xml:space="preserve"> </w:t>
      </w:r>
      <w:r>
        <w:rPr>
          <w:rFonts w:cs="Traditional Arabic" w:hint="cs"/>
          <w:sz w:val="36"/>
          <w:szCs w:val="36"/>
          <w:rtl/>
        </w:rPr>
        <w:t>إ</w:t>
      </w:r>
      <w:r w:rsidR="000E6821">
        <w:rPr>
          <w:rFonts w:cs="Traditional Arabic" w:hint="cs"/>
          <w:sz w:val="36"/>
          <w:szCs w:val="36"/>
          <w:rtl/>
        </w:rPr>
        <w:t xml:space="preserve">ن الحسابات أو الودائع الجارية ما هي إلا ديون في ذمة البنك المودع لديه، وهذا هو شأن أوراق البنكنوت، وأوراق النقد الحكومية ما هي إلا ديون مقبولة كوسائل الدفع </w:t>
      </w:r>
      <w:r w:rsidR="000E6821" w:rsidRPr="000E6821">
        <w:rPr>
          <w:rFonts w:cs="Traditional Arabic" w:hint="cs"/>
          <w:sz w:val="36"/>
          <w:szCs w:val="36"/>
          <w:vertAlign w:val="superscript"/>
          <w:rtl/>
        </w:rPr>
        <w:t>(</w:t>
      </w:r>
      <w:r w:rsidR="000E6821" w:rsidRPr="000E6821">
        <w:rPr>
          <w:rStyle w:val="a4"/>
          <w:rFonts w:cs="Traditional Arabic"/>
          <w:sz w:val="36"/>
          <w:szCs w:val="36"/>
          <w:rtl/>
        </w:rPr>
        <w:footnoteReference w:id="133"/>
      </w:r>
      <w:r w:rsidR="000E6821" w:rsidRPr="000E6821">
        <w:rPr>
          <w:rFonts w:cs="Traditional Arabic" w:hint="cs"/>
          <w:sz w:val="36"/>
          <w:szCs w:val="36"/>
          <w:vertAlign w:val="superscript"/>
          <w:rtl/>
        </w:rPr>
        <w:t>)</w:t>
      </w:r>
      <w:r w:rsidR="000E6821">
        <w:rPr>
          <w:rFonts w:cs="Traditional Arabic" w:hint="cs"/>
          <w:sz w:val="36"/>
          <w:szCs w:val="36"/>
          <w:rtl/>
        </w:rPr>
        <w:t xml:space="preserve">، فإن العملة الورقية ليست سوى سندات إذنية تمثل ديونا على مصدريها، ولكن هذه الديون سواء كانت ودائع مصرفية أو أوراقا نقدية إنما هي ديون من نوع خاص مقبول عموما في الدفع وإبراء الذمة، غير أن بينهما خلاف جوهري، فالمدين </w:t>
      </w:r>
      <w:r w:rsidR="000E6821">
        <w:rPr>
          <w:rFonts w:cs="Traditional Arabic" w:hint="cs"/>
          <w:sz w:val="36"/>
          <w:szCs w:val="36"/>
          <w:rtl/>
        </w:rPr>
        <w:lastRenderedPageBreak/>
        <w:t>بالنسبة للودائع المصرفية معروف وهو بنك الإيداع، أما الورقة النقدية فلم يعد بنك الإصدار مدينا لأحد بقيمتها بعد أن زال التزامه برد قيمتها ذهبا إلى حاملها، وبعد أن أضحت هذه الورقة مجرد بطاقة تحمل قوة شرائية معينة في مواجهة الناتج القومي</w:t>
      </w:r>
      <w:r>
        <w:rPr>
          <w:rFonts w:cs="Traditional Arabic" w:hint="cs"/>
          <w:sz w:val="36"/>
          <w:szCs w:val="36"/>
          <w:rtl/>
        </w:rPr>
        <w:t xml:space="preserve"> لبلد الإصدار</w:t>
      </w:r>
      <w:r w:rsidR="000E6821">
        <w:rPr>
          <w:rFonts w:cs="Traditional Arabic" w:hint="cs"/>
          <w:sz w:val="36"/>
          <w:szCs w:val="36"/>
          <w:rtl/>
        </w:rPr>
        <w:t>، ومن ثم فإن المدين فيها غير معروف، وإنما يمكن أن نقول عنه: بأنه الاقتصاد القومي أو الناتج القومي لدولة الإصدار وعلى ذلك: فلا غرو إن قيل:</w:t>
      </w:r>
    </w:p>
    <w:p w:rsidR="000E6821" w:rsidRDefault="000E6821" w:rsidP="000E6821">
      <w:pPr>
        <w:spacing w:after="0" w:line="480" w:lineRule="exact"/>
        <w:ind w:firstLine="720"/>
        <w:jc w:val="both"/>
        <w:rPr>
          <w:rFonts w:cs="Traditional Arabic"/>
          <w:sz w:val="36"/>
          <w:szCs w:val="36"/>
          <w:rtl/>
        </w:rPr>
      </w:pPr>
      <w:r>
        <w:rPr>
          <w:rFonts w:cs="Traditional Arabic" w:hint="cs"/>
          <w:sz w:val="36"/>
          <w:szCs w:val="36"/>
          <w:rtl/>
        </w:rPr>
        <w:t>بأن الودائع الجارية، وهي مجرد قيد على دفاتر بنك تجاري، مع وسيلة نقل ملكيتها وهي الشيك تعتبر هي الأخرى نقودا ورقية.</w:t>
      </w:r>
    </w:p>
    <w:p w:rsidR="000E6821" w:rsidRPr="000E6821" w:rsidRDefault="000E6821" w:rsidP="000E6821">
      <w:pPr>
        <w:spacing w:after="0" w:line="480" w:lineRule="exact"/>
        <w:ind w:firstLine="720"/>
        <w:jc w:val="both"/>
        <w:rPr>
          <w:rFonts w:cs="Traditional Arabic"/>
          <w:sz w:val="36"/>
          <w:szCs w:val="36"/>
          <w:u w:val="single"/>
          <w:rtl/>
        </w:rPr>
      </w:pPr>
      <w:r w:rsidRPr="000E6821">
        <w:rPr>
          <w:rFonts w:cs="Traditional Arabic" w:hint="cs"/>
          <w:sz w:val="36"/>
          <w:szCs w:val="36"/>
          <w:u w:val="single"/>
          <w:rtl/>
        </w:rPr>
        <w:t xml:space="preserve">الصفة النقدية للشيك </w:t>
      </w:r>
      <w:r w:rsidRPr="000E6821">
        <w:rPr>
          <w:rFonts w:cs="Traditional Arabic" w:hint="cs"/>
          <w:sz w:val="36"/>
          <w:szCs w:val="36"/>
          <w:u w:val="single"/>
          <w:vertAlign w:val="superscript"/>
          <w:rtl/>
        </w:rPr>
        <w:t>(</w:t>
      </w:r>
      <w:r w:rsidRPr="000E6821">
        <w:rPr>
          <w:rStyle w:val="a4"/>
          <w:rFonts w:cs="Traditional Arabic"/>
          <w:sz w:val="36"/>
          <w:szCs w:val="36"/>
          <w:u w:val="single"/>
          <w:rtl/>
        </w:rPr>
        <w:footnoteReference w:id="134"/>
      </w:r>
      <w:r w:rsidRPr="000E6821">
        <w:rPr>
          <w:rFonts w:cs="Traditional Arabic" w:hint="cs"/>
          <w:sz w:val="36"/>
          <w:szCs w:val="36"/>
          <w:u w:val="single"/>
          <w:vertAlign w:val="superscript"/>
          <w:rtl/>
        </w:rPr>
        <w:t>)</w:t>
      </w:r>
      <w:r w:rsidRPr="000E6821">
        <w:rPr>
          <w:rFonts w:cs="Traditional Arabic" w:hint="cs"/>
          <w:sz w:val="36"/>
          <w:szCs w:val="36"/>
          <w:u w:val="single"/>
          <w:rtl/>
        </w:rPr>
        <w:t>:</w:t>
      </w:r>
    </w:p>
    <w:p w:rsidR="000E6821" w:rsidRDefault="00F92ADC" w:rsidP="000E6821">
      <w:pPr>
        <w:spacing w:after="0" w:line="480" w:lineRule="exact"/>
        <w:ind w:firstLine="720"/>
        <w:jc w:val="both"/>
        <w:rPr>
          <w:rFonts w:cs="Traditional Arabic"/>
          <w:sz w:val="36"/>
          <w:szCs w:val="36"/>
          <w:rtl/>
        </w:rPr>
      </w:pPr>
      <w:r>
        <w:rPr>
          <w:rFonts w:cs="Traditional Arabic" w:hint="cs"/>
          <w:sz w:val="36"/>
          <w:szCs w:val="36"/>
          <w:rtl/>
        </w:rPr>
        <w:t>إ</w:t>
      </w:r>
      <w:r w:rsidR="000E6821">
        <w:rPr>
          <w:rFonts w:cs="Traditional Arabic" w:hint="cs"/>
          <w:sz w:val="36"/>
          <w:szCs w:val="36"/>
          <w:rtl/>
        </w:rPr>
        <w:t xml:space="preserve">ن قوانين الدول لم تعترف حتى الآن بصفة النقد للشيك، فحتى الآن يعتبر الشيك وسيلة اختيارية لتسوية المدفوعات وإبراء الذمة، والقوانين المختلفة لا تلزم الأفراد بالتعامل بالشيكات، ولا بقبولها كأداة وفاء، غير أن كثيرا من هذه القوانين تحمي التعامل بالشيك، وتعتبره أداة وفاء، إذا اختار طرفاه بمحض إرادتهما التعامل به، وعلى سبيل المثال: فإن قانون العقوبات المصري يلحق جريمة إعطاء شيك بدون رصيد بجرائم النصب، ويطبق عليها </w:t>
      </w:r>
      <w:r w:rsidR="000E6821">
        <w:rPr>
          <w:rFonts w:cs="Traditional Arabic" w:hint="cs"/>
          <w:sz w:val="36"/>
          <w:szCs w:val="36"/>
          <w:rtl/>
        </w:rPr>
        <w:lastRenderedPageBreak/>
        <w:t xml:space="preserve">العقوبة المقررة لجرائم النصب، ومقتضى ذلك أن المقنن المصري أراد حماية الشيك كأداة وفاء، شأنه شأن النقود تماما، </w:t>
      </w:r>
      <w:r w:rsidR="00613172">
        <w:rPr>
          <w:rFonts w:cs="Traditional Arabic" w:hint="cs"/>
          <w:sz w:val="36"/>
          <w:szCs w:val="36"/>
          <w:rtl/>
        </w:rPr>
        <w:t>بحي</w:t>
      </w:r>
      <w:r>
        <w:rPr>
          <w:rFonts w:cs="Traditional Arabic" w:hint="cs"/>
          <w:sz w:val="36"/>
          <w:szCs w:val="36"/>
          <w:rtl/>
        </w:rPr>
        <w:t>ث</w:t>
      </w:r>
      <w:r w:rsidR="00613172">
        <w:rPr>
          <w:rFonts w:cs="Traditional Arabic" w:hint="cs"/>
          <w:sz w:val="36"/>
          <w:szCs w:val="36"/>
          <w:rtl/>
        </w:rPr>
        <w:t xml:space="preserve"> إنه اعتبر أن إعطاء الساحب شيكا للمستفيد دون أن يكون مودعا لدى المسحوب عليه وديعة مسبقة بقيمة الشيك، يعد عملا إجراميا معاقبا عليه بنفس عقوبة جريمة النصب، حيث أحالت المادة 337 من قانون العقوبات المصري في تحديد عقوبة جريمة إعطاء شيك بدون رصيد على العقوبات التي نصت عليها المادة 326 من قانون العقوبات المختصة بالنصب، وهذه الإحالة مطلقة، فتنصرف إلى </w:t>
      </w:r>
      <w:r w:rsidR="00572362">
        <w:rPr>
          <w:rFonts w:cs="Traditional Arabic" w:hint="cs"/>
          <w:sz w:val="36"/>
          <w:szCs w:val="36"/>
          <w:rtl/>
        </w:rPr>
        <w:t>ج</w:t>
      </w:r>
      <w:r w:rsidR="00613172">
        <w:rPr>
          <w:rFonts w:cs="Traditional Arabic" w:hint="cs"/>
          <w:sz w:val="36"/>
          <w:szCs w:val="36"/>
          <w:rtl/>
        </w:rPr>
        <w:t xml:space="preserve">ميع العقوبات التي نصت عليها هذه المادة، سواء في ذلك العقوبة الأصلية (الحبس) والعقوبة التكميلية (مراقبة البوليس) </w:t>
      </w:r>
      <w:r w:rsidR="00613172" w:rsidRPr="00613172">
        <w:rPr>
          <w:rFonts w:cs="Traditional Arabic" w:hint="cs"/>
          <w:sz w:val="36"/>
          <w:szCs w:val="36"/>
          <w:vertAlign w:val="superscript"/>
          <w:rtl/>
        </w:rPr>
        <w:t>(</w:t>
      </w:r>
      <w:r w:rsidR="00613172" w:rsidRPr="00613172">
        <w:rPr>
          <w:rStyle w:val="a4"/>
          <w:rFonts w:cs="Traditional Arabic"/>
          <w:sz w:val="36"/>
          <w:szCs w:val="36"/>
          <w:rtl/>
        </w:rPr>
        <w:footnoteReference w:id="135"/>
      </w:r>
      <w:r w:rsidR="00613172" w:rsidRPr="00613172">
        <w:rPr>
          <w:rFonts w:cs="Traditional Arabic" w:hint="cs"/>
          <w:sz w:val="36"/>
          <w:szCs w:val="36"/>
          <w:vertAlign w:val="superscript"/>
          <w:rtl/>
        </w:rPr>
        <w:t>)</w:t>
      </w:r>
      <w:r w:rsidR="00613172">
        <w:rPr>
          <w:rFonts w:cs="Traditional Arabic" w:hint="cs"/>
          <w:sz w:val="36"/>
          <w:szCs w:val="36"/>
          <w:rtl/>
        </w:rPr>
        <w:t>.</w:t>
      </w:r>
    </w:p>
    <w:p w:rsidR="00F92ADC" w:rsidRPr="003075A8" w:rsidRDefault="00F92ADC">
      <w:pPr>
        <w:bidi w:val="0"/>
        <w:spacing w:after="0" w:line="240" w:lineRule="auto"/>
        <w:rPr>
          <w:rFonts w:cs="Traditional Arabic"/>
          <w:b/>
          <w:bCs/>
          <w:sz w:val="36"/>
          <w:szCs w:val="36"/>
          <w:rtl/>
          <w:lang w:val="en-US"/>
        </w:rPr>
      </w:pPr>
      <w:r>
        <w:rPr>
          <w:rFonts w:cs="Traditional Arabic"/>
          <w:b/>
          <w:bCs/>
          <w:sz w:val="36"/>
          <w:szCs w:val="36"/>
          <w:rtl/>
        </w:rPr>
        <w:br w:type="page"/>
      </w:r>
    </w:p>
    <w:p w:rsidR="00613172" w:rsidRPr="00613172" w:rsidRDefault="00613172" w:rsidP="00613172">
      <w:pPr>
        <w:spacing w:after="0" w:line="480" w:lineRule="exact"/>
        <w:ind w:firstLine="720"/>
        <w:jc w:val="center"/>
        <w:rPr>
          <w:rFonts w:cs="Traditional Arabic"/>
          <w:b/>
          <w:bCs/>
          <w:sz w:val="36"/>
          <w:szCs w:val="36"/>
          <w:rtl/>
        </w:rPr>
      </w:pPr>
      <w:r w:rsidRPr="00613172">
        <w:rPr>
          <w:rFonts w:cs="Traditional Arabic" w:hint="cs"/>
          <w:b/>
          <w:bCs/>
          <w:sz w:val="36"/>
          <w:szCs w:val="36"/>
          <w:rtl/>
        </w:rPr>
        <w:lastRenderedPageBreak/>
        <w:t>المبحث الثاني</w:t>
      </w:r>
    </w:p>
    <w:p w:rsidR="00613172" w:rsidRPr="00613172" w:rsidRDefault="00613172" w:rsidP="00613172">
      <w:pPr>
        <w:spacing w:after="0" w:line="480" w:lineRule="exact"/>
        <w:ind w:firstLine="720"/>
        <w:jc w:val="center"/>
        <w:rPr>
          <w:rFonts w:cs="Traditional Arabic"/>
          <w:b/>
          <w:bCs/>
          <w:sz w:val="36"/>
          <w:szCs w:val="36"/>
          <w:rtl/>
        </w:rPr>
      </w:pPr>
      <w:r w:rsidRPr="00613172">
        <w:rPr>
          <w:rFonts w:cs="Traditional Arabic" w:hint="cs"/>
          <w:b/>
          <w:bCs/>
          <w:sz w:val="36"/>
          <w:szCs w:val="36"/>
          <w:rtl/>
        </w:rPr>
        <w:t>خصائص ومزايا العملات الورقية الائتمانية</w:t>
      </w:r>
    </w:p>
    <w:p w:rsidR="00613172" w:rsidRDefault="00613172" w:rsidP="000E6821">
      <w:pPr>
        <w:spacing w:after="0" w:line="480" w:lineRule="exact"/>
        <w:ind w:firstLine="720"/>
        <w:jc w:val="both"/>
        <w:rPr>
          <w:rFonts w:cs="Traditional Arabic"/>
          <w:sz w:val="36"/>
          <w:szCs w:val="36"/>
          <w:rtl/>
        </w:rPr>
      </w:pPr>
      <w:r>
        <w:rPr>
          <w:rFonts w:cs="Traditional Arabic" w:hint="cs"/>
          <w:sz w:val="36"/>
          <w:szCs w:val="36"/>
          <w:rtl/>
        </w:rPr>
        <w:t xml:space="preserve">الورقة النقدية ليست ورقة عادية، وإنما هي ورقة أودعت فيها من الخصائص الذاتية ما يهدف إلى صلاحيتها للتداول لمدة طويلة نسبيا وما يرمي كذلك لحمايتها من  التزييف والتزوير، وهي تحتوي على نوعين من الوسائل لتحقيق هذه الحماية </w:t>
      </w:r>
      <w:r w:rsidRPr="00613172">
        <w:rPr>
          <w:rFonts w:cs="Traditional Arabic" w:hint="cs"/>
          <w:sz w:val="36"/>
          <w:szCs w:val="36"/>
          <w:vertAlign w:val="superscript"/>
          <w:rtl/>
        </w:rPr>
        <w:t>(</w:t>
      </w:r>
      <w:r w:rsidRPr="00613172">
        <w:rPr>
          <w:rStyle w:val="a4"/>
          <w:rFonts w:cs="Traditional Arabic"/>
          <w:sz w:val="36"/>
          <w:szCs w:val="36"/>
          <w:rtl/>
        </w:rPr>
        <w:footnoteReference w:id="136"/>
      </w:r>
      <w:r w:rsidRPr="00613172">
        <w:rPr>
          <w:rFonts w:cs="Traditional Arabic" w:hint="cs"/>
          <w:sz w:val="36"/>
          <w:szCs w:val="36"/>
          <w:vertAlign w:val="superscript"/>
          <w:rtl/>
        </w:rPr>
        <w:t>)</w:t>
      </w:r>
      <w:r>
        <w:rPr>
          <w:rFonts w:cs="Traditional Arabic" w:hint="cs"/>
          <w:sz w:val="36"/>
          <w:szCs w:val="36"/>
          <w:rtl/>
        </w:rPr>
        <w:t>:</w:t>
      </w:r>
    </w:p>
    <w:p w:rsidR="00572362" w:rsidRPr="00572362" w:rsidRDefault="00572362" w:rsidP="000E6821">
      <w:pPr>
        <w:spacing w:after="0" w:line="480" w:lineRule="exact"/>
        <w:ind w:firstLine="720"/>
        <w:jc w:val="both"/>
        <w:rPr>
          <w:rFonts w:cs="Traditional Arabic"/>
          <w:sz w:val="36"/>
          <w:szCs w:val="36"/>
          <w:u w:val="single"/>
          <w:rtl/>
        </w:rPr>
      </w:pPr>
      <w:r w:rsidRPr="00572362">
        <w:rPr>
          <w:rFonts w:cs="Traditional Arabic" w:hint="cs"/>
          <w:sz w:val="36"/>
          <w:szCs w:val="36"/>
          <w:u w:val="single"/>
          <w:rtl/>
        </w:rPr>
        <w:t>* وسائل الحماية في الأوراق النقدية:</w:t>
      </w:r>
    </w:p>
    <w:p w:rsidR="00613172" w:rsidRDefault="00613172" w:rsidP="000E6821">
      <w:pPr>
        <w:spacing w:after="0" w:line="480" w:lineRule="exact"/>
        <w:ind w:firstLine="720"/>
        <w:jc w:val="both"/>
        <w:rPr>
          <w:rFonts w:cs="Traditional Arabic"/>
          <w:sz w:val="36"/>
          <w:szCs w:val="36"/>
          <w:rtl/>
        </w:rPr>
      </w:pPr>
      <w:r>
        <w:rPr>
          <w:rFonts w:cs="Traditional Arabic" w:hint="cs"/>
          <w:sz w:val="36"/>
          <w:szCs w:val="36"/>
          <w:rtl/>
        </w:rPr>
        <w:t>(1) وسائل الضمان السرية: وهي المميزات غير المرئية في الورقة الصحيحة والتي يخطئ المزيف في محاكاتها لعدم تنبهه إلى وجودها، كما تشمل كذلك مميزات خاصة تهدف إلى غرض معين لا يعرف المزيف القصد منه فلا يوليه انتباهه، ومن ذلك مثلا: افتعال أخطاء مقصودة في الرسوم أو الطباعة أو الزخارف في الورقة النقدية أو إعطاء رقم مراجعة طبقا لقواعد خاصة لا يعرفها إلا صيارفة البنوك، وتظهر أهمية هذه الضمانات السرية عند تزييف إحدى أوراق العملة، لما تكفله للبنوك ورجال الشرطة من وسيلة سريعة تمكن هذه الجهات من سرعة التأكد من صحة الورقة أو تزييفها.</w:t>
      </w:r>
    </w:p>
    <w:p w:rsidR="00613172" w:rsidRDefault="00613172" w:rsidP="000E6821">
      <w:pPr>
        <w:spacing w:after="0" w:line="480" w:lineRule="exact"/>
        <w:ind w:firstLine="720"/>
        <w:jc w:val="both"/>
        <w:rPr>
          <w:rFonts w:cs="Traditional Arabic"/>
          <w:sz w:val="36"/>
          <w:szCs w:val="36"/>
          <w:rtl/>
        </w:rPr>
      </w:pPr>
      <w:r>
        <w:rPr>
          <w:rFonts w:cs="Traditional Arabic" w:hint="cs"/>
          <w:sz w:val="36"/>
          <w:szCs w:val="36"/>
          <w:rtl/>
        </w:rPr>
        <w:t>(2) وسائل الضمان المرئية: وتشمل نوع الورق الذي تطبع منه وأحبار الطباعة المستخدمة، ويشكل الورق عنصرا هاما من عناصر حماية</w:t>
      </w:r>
      <w:r w:rsidR="004B4616">
        <w:rPr>
          <w:rFonts w:cs="Traditional Arabic" w:hint="cs"/>
          <w:sz w:val="36"/>
          <w:szCs w:val="36"/>
          <w:rtl/>
        </w:rPr>
        <w:t xml:space="preserve"> أوراق العملة من التزوير، ولذلك يعنى باختياره من أصناف لا تتوفر في </w:t>
      </w:r>
      <w:r w:rsidR="004B4616" w:rsidRPr="003B3BA8">
        <w:rPr>
          <w:rFonts w:cs="Traditional Arabic" w:hint="cs"/>
          <w:spacing w:val="-12"/>
          <w:sz w:val="36"/>
          <w:szCs w:val="36"/>
          <w:rtl/>
        </w:rPr>
        <w:t>الأسواق، وتتميز بصفات خاصة تلائم الغرض المعدة له، ومن أهم هذه الصفات:</w:t>
      </w:r>
    </w:p>
    <w:p w:rsidR="004B4616" w:rsidRDefault="004B4616" w:rsidP="00F451C2">
      <w:pPr>
        <w:pStyle w:val="a7"/>
        <w:numPr>
          <w:ilvl w:val="0"/>
          <w:numId w:val="43"/>
        </w:numPr>
        <w:spacing w:after="0" w:line="480" w:lineRule="exact"/>
        <w:jc w:val="both"/>
        <w:rPr>
          <w:rFonts w:cs="Traditional Arabic"/>
          <w:sz w:val="36"/>
          <w:szCs w:val="36"/>
        </w:rPr>
      </w:pPr>
      <w:r>
        <w:rPr>
          <w:rFonts w:cs="Traditional Arabic" w:hint="cs"/>
          <w:sz w:val="36"/>
          <w:szCs w:val="36"/>
          <w:rtl/>
        </w:rPr>
        <w:lastRenderedPageBreak/>
        <w:t>أن يكون من الأنواع الراقية (من السليلوز) فإنه يصنع غالبا من الكتان والقطن ومعدا إعدادا حسنا للطباعة عليه طبقا لمواصفات معينة.</w:t>
      </w:r>
    </w:p>
    <w:p w:rsidR="004B4616" w:rsidRPr="003B3BA8" w:rsidRDefault="004B4616" w:rsidP="00F451C2">
      <w:pPr>
        <w:pStyle w:val="a7"/>
        <w:numPr>
          <w:ilvl w:val="0"/>
          <w:numId w:val="43"/>
        </w:numPr>
        <w:spacing w:after="0" w:line="480" w:lineRule="exact"/>
        <w:jc w:val="both"/>
        <w:rPr>
          <w:rFonts w:cs="Traditional Arabic"/>
          <w:spacing w:val="-10"/>
          <w:sz w:val="36"/>
          <w:szCs w:val="36"/>
        </w:rPr>
      </w:pPr>
      <w:r w:rsidRPr="003B3BA8">
        <w:rPr>
          <w:rFonts w:cs="Traditional Arabic" w:hint="cs"/>
          <w:spacing w:val="-10"/>
          <w:sz w:val="36"/>
          <w:szCs w:val="36"/>
          <w:rtl/>
        </w:rPr>
        <w:t>ارتفاع درجة مقاومته للثني والشد حتى يتحمل كثرة التداول.</w:t>
      </w:r>
    </w:p>
    <w:p w:rsidR="004B4616" w:rsidRDefault="004B4616" w:rsidP="00F451C2">
      <w:pPr>
        <w:pStyle w:val="a7"/>
        <w:numPr>
          <w:ilvl w:val="0"/>
          <w:numId w:val="43"/>
        </w:numPr>
        <w:spacing w:after="0" w:line="480" w:lineRule="exact"/>
        <w:jc w:val="both"/>
        <w:rPr>
          <w:rFonts w:cs="Traditional Arabic"/>
          <w:sz w:val="36"/>
          <w:szCs w:val="36"/>
        </w:rPr>
      </w:pPr>
      <w:r>
        <w:rPr>
          <w:rFonts w:cs="Traditional Arabic" w:hint="cs"/>
          <w:sz w:val="36"/>
          <w:szCs w:val="36"/>
          <w:rtl/>
        </w:rPr>
        <w:t>أن تكون ذا ملمس خاص مميز تحسه اليد، وتستطيع أن تفرق بينه وبين الأوراق الأخرى.</w:t>
      </w:r>
    </w:p>
    <w:p w:rsidR="004B4616" w:rsidRDefault="004B4616" w:rsidP="00F451C2">
      <w:pPr>
        <w:pStyle w:val="a7"/>
        <w:numPr>
          <w:ilvl w:val="0"/>
          <w:numId w:val="43"/>
        </w:numPr>
        <w:spacing w:after="0" w:line="480" w:lineRule="exact"/>
        <w:jc w:val="both"/>
        <w:rPr>
          <w:rFonts w:cs="Traditional Arabic"/>
          <w:sz w:val="36"/>
          <w:szCs w:val="36"/>
        </w:rPr>
      </w:pPr>
      <w:r>
        <w:rPr>
          <w:rFonts w:cs="Traditional Arabic" w:hint="cs"/>
          <w:sz w:val="36"/>
          <w:szCs w:val="36"/>
          <w:rtl/>
        </w:rPr>
        <w:t>أن يكون الورق ذا وزن معين وذا سمك معين بحيث يكون المتوسط واحدا تقريبا.</w:t>
      </w:r>
    </w:p>
    <w:p w:rsidR="004B4616" w:rsidRPr="004B4616" w:rsidRDefault="004B4616" w:rsidP="00F451C2">
      <w:pPr>
        <w:pStyle w:val="a7"/>
        <w:numPr>
          <w:ilvl w:val="0"/>
          <w:numId w:val="43"/>
        </w:numPr>
        <w:spacing w:after="0" w:line="480" w:lineRule="exact"/>
        <w:jc w:val="both"/>
        <w:rPr>
          <w:rFonts w:cs="Traditional Arabic"/>
          <w:sz w:val="36"/>
          <w:szCs w:val="36"/>
          <w:rtl/>
        </w:rPr>
      </w:pPr>
      <w:r>
        <w:rPr>
          <w:rFonts w:cs="Traditional Arabic" w:hint="cs"/>
          <w:sz w:val="36"/>
          <w:szCs w:val="36"/>
          <w:rtl/>
        </w:rPr>
        <w:t>أن تحتوي أوراق العملة الصحي</w:t>
      </w:r>
      <w:r w:rsidR="00572362">
        <w:rPr>
          <w:rFonts w:cs="Traditional Arabic" w:hint="cs"/>
          <w:sz w:val="36"/>
          <w:szCs w:val="36"/>
          <w:rtl/>
        </w:rPr>
        <w:t>ح</w:t>
      </w:r>
      <w:r>
        <w:rPr>
          <w:rFonts w:cs="Traditional Arabic" w:hint="cs"/>
          <w:sz w:val="36"/>
          <w:szCs w:val="36"/>
          <w:rtl/>
        </w:rPr>
        <w:t>ة على وسائل فنية لحمايتها من محاولات التزييف حتى يتمكن من يتعامل بها أن يميز بين الصحيح والمزيف، وقد استعملت لهذا الغرض عدة وسائل فنية خاصة نذكر منها ما يلي:</w:t>
      </w:r>
    </w:p>
    <w:p w:rsidR="00AD692E" w:rsidRDefault="004B4616" w:rsidP="004B4616">
      <w:pPr>
        <w:spacing w:after="0" w:line="480" w:lineRule="exact"/>
        <w:ind w:firstLine="720"/>
        <w:jc w:val="both"/>
        <w:rPr>
          <w:rFonts w:cs="Traditional Arabic"/>
          <w:sz w:val="36"/>
          <w:szCs w:val="36"/>
          <w:rtl/>
        </w:rPr>
      </w:pPr>
      <w:r>
        <w:rPr>
          <w:rFonts w:cs="Traditional Arabic" w:hint="cs"/>
          <w:sz w:val="36"/>
          <w:szCs w:val="36"/>
          <w:rtl/>
        </w:rPr>
        <w:t xml:space="preserve">1- العلامة المائية: وهي عبارة عن رسوم أو كتابات لا لون لها، ولا ترى بوضوح إلا عند تعرض الورقة للضوء النافذ، وتتعدد أشكال العلامات المائية التي تختارها الدول لعملاتها، وهي في الغالب تستمدها من معالمها </w:t>
      </w:r>
      <w:r w:rsidR="00572362">
        <w:rPr>
          <w:rFonts w:cs="Traditional Arabic" w:hint="cs"/>
          <w:sz w:val="36"/>
          <w:szCs w:val="36"/>
          <w:rtl/>
        </w:rPr>
        <w:t xml:space="preserve">الأثرية </w:t>
      </w:r>
      <w:r>
        <w:rPr>
          <w:rFonts w:cs="Traditional Arabic" w:hint="cs"/>
          <w:sz w:val="36"/>
          <w:szCs w:val="36"/>
          <w:rtl/>
        </w:rPr>
        <w:t>الطبيعية أو التاريخية، ومن بعض الدول من  اتخذت اسم بنك الإصدار وقيمة العملة التي تحملها  مثل إنجلترا واليابان وألمانيا، كعلامة مائية، ولا تأتي القيمة الفعلية للعلامة المائية كوسيلة حماية ضد التزوير، ما لم تكن واضحة التفاصيل دقيقة الصنع متدرجة النور والظلال.</w:t>
      </w:r>
    </w:p>
    <w:p w:rsidR="004B4616" w:rsidRDefault="004B4616" w:rsidP="004B4616">
      <w:pPr>
        <w:spacing w:after="0" w:line="480" w:lineRule="exact"/>
        <w:ind w:firstLine="720"/>
        <w:jc w:val="both"/>
        <w:rPr>
          <w:rFonts w:cs="Traditional Arabic"/>
          <w:sz w:val="36"/>
          <w:szCs w:val="36"/>
          <w:rtl/>
        </w:rPr>
      </w:pPr>
      <w:r>
        <w:rPr>
          <w:rFonts w:cs="Traditional Arabic" w:hint="cs"/>
          <w:sz w:val="36"/>
          <w:szCs w:val="36"/>
          <w:rtl/>
        </w:rPr>
        <w:t>2- س</w:t>
      </w:r>
      <w:r w:rsidR="000241AC">
        <w:rPr>
          <w:rFonts w:cs="Traditional Arabic" w:hint="cs"/>
          <w:sz w:val="36"/>
          <w:szCs w:val="36"/>
          <w:rtl/>
        </w:rPr>
        <w:t>ل</w:t>
      </w:r>
      <w:r>
        <w:rPr>
          <w:rFonts w:cs="Traditional Arabic" w:hint="cs"/>
          <w:sz w:val="36"/>
          <w:szCs w:val="36"/>
          <w:rtl/>
        </w:rPr>
        <w:t xml:space="preserve">ك الضمان: </w:t>
      </w:r>
      <w:r w:rsidR="000241AC">
        <w:rPr>
          <w:rFonts w:cs="Traditional Arabic" w:hint="cs"/>
          <w:sz w:val="36"/>
          <w:szCs w:val="36"/>
          <w:rtl/>
        </w:rPr>
        <w:t xml:space="preserve">وهو عبارة عن سلك مندمج في عجينة الورقة، يمتد بطولها، أو عرضها، ويصنع عادة من معدن الفضة أو البلاستيك مما يجعله </w:t>
      </w:r>
      <w:r w:rsidR="000241AC">
        <w:rPr>
          <w:rFonts w:cs="Traditional Arabic" w:hint="cs"/>
          <w:sz w:val="36"/>
          <w:szCs w:val="36"/>
          <w:rtl/>
        </w:rPr>
        <w:lastRenderedPageBreak/>
        <w:t>مرنا، بحيث لا يتأثر بقابلية الورقة للثني، ومن الدول التي استعملت سلك الضمان: مصر وسوريا.</w:t>
      </w:r>
    </w:p>
    <w:p w:rsidR="000241AC" w:rsidRDefault="000241AC" w:rsidP="004B4616">
      <w:pPr>
        <w:spacing w:after="0" w:line="480" w:lineRule="exact"/>
        <w:ind w:firstLine="720"/>
        <w:jc w:val="both"/>
        <w:rPr>
          <w:rFonts w:cs="Traditional Arabic"/>
          <w:sz w:val="36"/>
          <w:szCs w:val="36"/>
          <w:rtl/>
        </w:rPr>
      </w:pPr>
      <w:r>
        <w:rPr>
          <w:rFonts w:cs="Traditional Arabic" w:hint="cs"/>
          <w:sz w:val="36"/>
          <w:szCs w:val="36"/>
          <w:rtl/>
        </w:rPr>
        <w:t>3- الشعيرات الملونة: من الوسائل الأخرى التي تتبعها بعض الدول لحماية عملاتها خلط عجينة الورق التي تصنع منها العملة، بشعيرات ملونة من الحرير، غالبا ذات اللونين الأزرق والأحمر، وترى هذه الشعيرات بالفحص الدقيق مبعثرة في أجزاء مختلفة  من سطحي الورقة الصحيحة، وتتميز هذه الشعيرات بألوانها الزاهية الثابتة ومن العملات التي استعملت فيها هذه الشعيرات الدولارات الأمريكية بفئاتها المختلفة.</w:t>
      </w:r>
    </w:p>
    <w:p w:rsidR="000241AC" w:rsidRDefault="000241AC" w:rsidP="004B4616">
      <w:pPr>
        <w:spacing w:after="0" w:line="480" w:lineRule="exact"/>
        <w:ind w:firstLine="720"/>
        <w:jc w:val="both"/>
        <w:rPr>
          <w:rFonts w:cs="Traditional Arabic"/>
          <w:sz w:val="36"/>
          <w:szCs w:val="36"/>
          <w:rtl/>
        </w:rPr>
      </w:pPr>
      <w:r>
        <w:rPr>
          <w:rFonts w:cs="Traditional Arabic" w:hint="cs"/>
          <w:sz w:val="36"/>
          <w:szCs w:val="36"/>
          <w:rtl/>
        </w:rPr>
        <w:t>4- الأقراص الملونة: وهي عبارة عن أقراص مستديرة الشكل، توضع في عجينة الورقة، وقد روعي في بعضها أن تكون ذا شعاع خاص يميز تحت الأشعة فوق البنفسجية، ومن العملات التي تحتوي على هذه الأقراص الملونة: المارك الألماني والدولار الكندي.</w:t>
      </w:r>
    </w:p>
    <w:p w:rsidR="000241AC" w:rsidRDefault="000241AC" w:rsidP="004B4616">
      <w:pPr>
        <w:spacing w:after="0" w:line="480" w:lineRule="exact"/>
        <w:ind w:firstLine="720"/>
        <w:jc w:val="both"/>
        <w:rPr>
          <w:rFonts w:cs="Traditional Arabic"/>
          <w:sz w:val="36"/>
          <w:szCs w:val="36"/>
          <w:rtl/>
        </w:rPr>
      </w:pPr>
      <w:r>
        <w:rPr>
          <w:rFonts w:cs="Traditional Arabic" w:hint="cs"/>
          <w:sz w:val="36"/>
          <w:szCs w:val="36"/>
          <w:rtl/>
        </w:rPr>
        <w:t>5- ازدواج وسيلة الضمان: إمعانا في إضافة العقبات والعراقيل في طريق المزيفين اتجهت بعض الدول إلى عدم الاكتفاء بتحصين ورق عملاتها بوسيلة فردية من الوسائل السابقة، ولكنها تعمد إلى الجمع بين العلامة المائية وسلك الضمان في ورقة العملة، كانجلترا ومصر، و البعض يجمع بين العلامة المائية والأقراص الملونة مثل: كندا وألمانيا، والبعض يجمع بين العلامة المائية والشعيرات الحريرية الملونة كما في بعض أوراق العملة السورية.</w:t>
      </w:r>
    </w:p>
    <w:p w:rsidR="000241AC" w:rsidRDefault="000241AC" w:rsidP="00572362">
      <w:pPr>
        <w:spacing w:after="0" w:line="480" w:lineRule="exact"/>
        <w:ind w:firstLine="720"/>
        <w:jc w:val="both"/>
        <w:rPr>
          <w:rFonts w:cs="Traditional Arabic"/>
          <w:sz w:val="36"/>
          <w:szCs w:val="36"/>
          <w:rtl/>
        </w:rPr>
      </w:pPr>
      <w:r>
        <w:rPr>
          <w:rFonts w:cs="Traditional Arabic" w:hint="cs"/>
          <w:sz w:val="36"/>
          <w:szCs w:val="36"/>
          <w:rtl/>
        </w:rPr>
        <w:t>6- الطباعة: تعد أوراق البنكنوت خير مجال لإظهار أفضل ما بلغه فن الطباعة من روعة وإتقان، وقد كان للتقدم الهائل الذي حققته الطباعة</w:t>
      </w:r>
      <w:r w:rsidR="002A5D09">
        <w:rPr>
          <w:rFonts w:cs="Traditional Arabic" w:hint="cs"/>
          <w:sz w:val="36"/>
          <w:szCs w:val="36"/>
          <w:rtl/>
        </w:rPr>
        <w:t xml:space="preserve"> في العصر الحاضر ما جعلها السند الرئيسي الذي تعتمد عليه الدول في حماية </w:t>
      </w:r>
      <w:r w:rsidR="002A5D09">
        <w:rPr>
          <w:rFonts w:cs="Traditional Arabic" w:hint="cs"/>
          <w:sz w:val="36"/>
          <w:szCs w:val="36"/>
          <w:rtl/>
        </w:rPr>
        <w:lastRenderedPageBreak/>
        <w:t xml:space="preserve">أوراق عملتها من </w:t>
      </w:r>
      <w:r w:rsidR="00572362">
        <w:rPr>
          <w:rFonts w:cs="Traditional Arabic" w:hint="cs"/>
          <w:sz w:val="36"/>
          <w:szCs w:val="36"/>
          <w:rtl/>
        </w:rPr>
        <w:t>التزييف</w:t>
      </w:r>
      <w:r w:rsidR="002A5D09">
        <w:rPr>
          <w:rFonts w:cs="Traditional Arabic" w:hint="cs"/>
          <w:sz w:val="36"/>
          <w:szCs w:val="36"/>
          <w:rtl/>
        </w:rPr>
        <w:t xml:space="preserve"> في هذه المساحة الصغير</w:t>
      </w:r>
      <w:r w:rsidR="007939AC">
        <w:rPr>
          <w:rFonts w:cs="Traditional Arabic" w:hint="cs"/>
          <w:sz w:val="36"/>
          <w:szCs w:val="36"/>
          <w:rtl/>
        </w:rPr>
        <w:t>ة</w:t>
      </w:r>
      <w:r w:rsidR="002A5D09">
        <w:rPr>
          <w:rFonts w:cs="Traditional Arabic" w:hint="cs"/>
          <w:sz w:val="36"/>
          <w:szCs w:val="36"/>
          <w:rtl/>
        </w:rPr>
        <w:t xml:space="preserve"> من ورقة النقد، وتتلخص طرق الطباعة المعروفة في ثلاثة أنواع رئيسية:</w:t>
      </w:r>
    </w:p>
    <w:p w:rsidR="007939AC" w:rsidRDefault="007939AC" w:rsidP="00F451C2">
      <w:pPr>
        <w:pStyle w:val="a7"/>
        <w:numPr>
          <w:ilvl w:val="0"/>
          <w:numId w:val="44"/>
        </w:numPr>
        <w:spacing w:after="0" w:line="480" w:lineRule="exact"/>
        <w:ind w:left="1274" w:hanging="567"/>
        <w:jc w:val="both"/>
        <w:rPr>
          <w:rFonts w:cs="Traditional Arabic"/>
          <w:sz w:val="36"/>
          <w:szCs w:val="36"/>
        </w:rPr>
      </w:pPr>
      <w:r>
        <w:rPr>
          <w:rFonts w:cs="Traditional Arabic" w:hint="cs"/>
          <w:sz w:val="36"/>
          <w:szCs w:val="36"/>
          <w:rtl/>
        </w:rPr>
        <w:t>الطباعة بأكلاشيه بارز الجرات، وتكون النتيجة أن الجرات المطبوعة على الورق تصبح غائرة فيه.</w:t>
      </w:r>
    </w:p>
    <w:p w:rsidR="007939AC" w:rsidRDefault="007939AC" w:rsidP="00F451C2">
      <w:pPr>
        <w:pStyle w:val="a7"/>
        <w:numPr>
          <w:ilvl w:val="0"/>
          <w:numId w:val="44"/>
        </w:numPr>
        <w:spacing w:after="0" w:line="480" w:lineRule="exact"/>
        <w:ind w:left="1274" w:hanging="567"/>
        <w:jc w:val="both"/>
        <w:rPr>
          <w:rFonts w:cs="Traditional Arabic"/>
          <w:sz w:val="36"/>
          <w:szCs w:val="36"/>
        </w:rPr>
      </w:pPr>
      <w:r>
        <w:rPr>
          <w:rFonts w:cs="Traditional Arabic" w:hint="cs"/>
          <w:sz w:val="36"/>
          <w:szCs w:val="36"/>
          <w:rtl/>
        </w:rPr>
        <w:t>الطباعة بأكلاشيه غائر الجرات، وتكون النتيجة أن الجرات المطبوعة على الورقة تصبح بارزة بالنسبة لسطحها.</w:t>
      </w:r>
    </w:p>
    <w:p w:rsidR="007939AC" w:rsidRPr="007939AC" w:rsidRDefault="007939AC" w:rsidP="00F451C2">
      <w:pPr>
        <w:pStyle w:val="a7"/>
        <w:numPr>
          <w:ilvl w:val="0"/>
          <w:numId w:val="44"/>
        </w:numPr>
        <w:spacing w:after="0" w:line="480" w:lineRule="exact"/>
        <w:ind w:left="1274" w:hanging="567"/>
        <w:jc w:val="both"/>
        <w:rPr>
          <w:rFonts w:cs="Traditional Arabic"/>
          <w:sz w:val="36"/>
          <w:szCs w:val="36"/>
          <w:rtl/>
        </w:rPr>
      </w:pPr>
      <w:r>
        <w:rPr>
          <w:rFonts w:cs="Traditional Arabic" w:hint="cs"/>
          <w:sz w:val="36"/>
          <w:szCs w:val="36"/>
          <w:rtl/>
        </w:rPr>
        <w:t xml:space="preserve">الطباعة بأكلاشيه جراته سطحية لا هي بارزة ولا هي غائرة، والطباعة السطحية إما أن تتم بضغط الأكلشيه على الورقة مباشرة، وإما بضغط الأكلشيه أولا على اسطوانة من الكاوتشوك، وتطبع مكوناته على الاسطوانة ثم من هذه الأخيرة يجري الطبع على الورقة فتسمى في هذه الحالة </w:t>
      </w:r>
      <w:r w:rsidR="00572362">
        <w:rPr>
          <w:rFonts w:cs="Traditional Arabic" w:hint="cs"/>
          <w:sz w:val="36"/>
          <w:szCs w:val="36"/>
          <w:rtl/>
        </w:rPr>
        <w:t>بطباعة</w:t>
      </w:r>
      <w:r>
        <w:rPr>
          <w:rFonts w:cs="Traditional Arabic" w:hint="cs"/>
          <w:sz w:val="36"/>
          <w:szCs w:val="36"/>
          <w:rtl/>
        </w:rPr>
        <w:t xml:space="preserve"> الأوفست، وفي طباعة أوراق النقد يجري الجمع بين الطرق الثلاثة للطباعة.</w:t>
      </w:r>
    </w:p>
    <w:p w:rsidR="002A5D09" w:rsidRDefault="007939AC" w:rsidP="004B4616">
      <w:pPr>
        <w:spacing w:after="0" w:line="480" w:lineRule="exact"/>
        <w:ind w:firstLine="720"/>
        <w:jc w:val="both"/>
        <w:rPr>
          <w:rFonts w:cs="Traditional Arabic"/>
          <w:sz w:val="36"/>
          <w:szCs w:val="36"/>
          <w:rtl/>
        </w:rPr>
      </w:pPr>
      <w:r>
        <w:rPr>
          <w:rFonts w:cs="Traditional Arabic" w:hint="cs"/>
          <w:sz w:val="36"/>
          <w:szCs w:val="36"/>
          <w:rtl/>
        </w:rPr>
        <w:t xml:space="preserve">7- أحبار الطباعة: يجب أن تتوافر في الأحبار المستخدمة لطباعة النقد مميزات خاصة منها: </w:t>
      </w:r>
    </w:p>
    <w:p w:rsidR="007939AC" w:rsidRDefault="007939AC" w:rsidP="00F451C2">
      <w:pPr>
        <w:pStyle w:val="a7"/>
        <w:numPr>
          <w:ilvl w:val="0"/>
          <w:numId w:val="45"/>
        </w:numPr>
        <w:spacing w:after="0" w:line="480" w:lineRule="exact"/>
        <w:jc w:val="both"/>
        <w:rPr>
          <w:rFonts w:cs="Traditional Arabic"/>
          <w:sz w:val="36"/>
          <w:szCs w:val="36"/>
        </w:rPr>
      </w:pPr>
      <w:r>
        <w:rPr>
          <w:rFonts w:cs="Traditional Arabic" w:hint="cs"/>
          <w:sz w:val="36"/>
          <w:szCs w:val="36"/>
          <w:rtl/>
        </w:rPr>
        <w:t>أن تكون ذات درجة ثبات عالية للضوء حتى لا يزول لونها بطول التداول.</w:t>
      </w:r>
    </w:p>
    <w:p w:rsidR="007939AC" w:rsidRPr="003B3BA8" w:rsidRDefault="007939AC" w:rsidP="00F451C2">
      <w:pPr>
        <w:pStyle w:val="a7"/>
        <w:numPr>
          <w:ilvl w:val="0"/>
          <w:numId w:val="45"/>
        </w:numPr>
        <w:spacing w:after="0" w:line="480" w:lineRule="exact"/>
        <w:jc w:val="both"/>
        <w:rPr>
          <w:rFonts w:cs="Traditional Arabic"/>
          <w:spacing w:val="-12"/>
          <w:sz w:val="36"/>
          <w:szCs w:val="36"/>
        </w:rPr>
      </w:pPr>
      <w:r w:rsidRPr="003B3BA8">
        <w:rPr>
          <w:rFonts w:cs="Traditional Arabic" w:hint="cs"/>
          <w:spacing w:val="-12"/>
          <w:sz w:val="36"/>
          <w:szCs w:val="36"/>
          <w:rtl/>
        </w:rPr>
        <w:t>أن تقاوم الحرارة دون أن يكون لذلك أثر في لونها أو تكوينها.</w:t>
      </w:r>
    </w:p>
    <w:p w:rsidR="007939AC" w:rsidRDefault="007939AC" w:rsidP="00F451C2">
      <w:pPr>
        <w:pStyle w:val="a7"/>
        <w:numPr>
          <w:ilvl w:val="0"/>
          <w:numId w:val="45"/>
        </w:numPr>
        <w:spacing w:after="0" w:line="480" w:lineRule="exact"/>
        <w:jc w:val="both"/>
        <w:rPr>
          <w:rFonts w:cs="Traditional Arabic"/>
          <w:sz w:val="36"/>
          <w:szCs w:val="36"/>
        </w:rPr>
      </w:pPr>
      <w:r>
        <w:rPr>
          <w:rFonts w:cs="Traditional Arabic" w:hint="cs"/>
          <w:sz w:val="36"/>
          <w:szCs w:val="36"/>
          <w:rtl/>
        </w:rPr>
        <w:t xml:space="preserve">أن تتحمل الاحتكاك وتتجرد من خاصية الانطباع </w:t>
      </w:r>
      <w:r w:rsidR="00572362">
        <w:rPr>
          <w:rFonts w:cs="Traditional Arabic" w:hint="cs"/>
          <w:sz w:val="36"/>
          <w:szCs w:val="36"/>
          <w:rtl/>
        </w:rPr>
        <w:t>و</w:t>
      </w:r>
      <w:r>
        <w:rPr>
          <w:rFonts w:cs="Traditional Arabic" w:hint="cs"/>
          <w:sz w:val="36"/>
          <w:szCs w:val="36"/>
          <w:rtl/>
        </w:rPr>
        <w:t xml:space="preserve">لا تتأثر </w:t>
      </w:r>
      <w:r w:rsidR="00572362">
        <w:rPr>
          <w:rFonts w:cs="Traditional Arabic" w:hint="cs"/>
          <w:sz w:val="36"/>
          <w:szCs w:val="36"/>
          <w:rtl/>
        </w:rPr>
        <w:t>ب</w:t>
      </w:r>
      <w:r>
        <w:rPr>
          <w:rFonts w:cs="Traditional Arabic" w:hint="cs"/>
          <w:sz w:val="36"/>
          <w:szCs w:val="36"/>
          <w:rtl/>
        </w:rPr>
        <w:t>الطي ولا تتلوث بملامسة بعضها البعض.</w:t>
      </w:r>
    </w:p>
    <w:p w:rsidR="007939AC" w:rsidRDefault="007939AC" w:rsidP="00F451C2">
      <w:pPr>
        <w:pStyle w:val="a7"/>
        <w:numPr>
          <w:ilvl w:val="0"/>
          <w:numId w:val="45"/>
        </w:numPr>
        <w:spacing w:after="0" w:line="480" w:lineRule="exact"/>
        <w:jc w:val="both"/>
        <w:rPr>
          <w:rFonts w:cs="Traditional Arabic"/>
          <w:sz w:val="36"/>
          <w:szCs w:val="36"/>
        </w:rPr>
      </w:pPr>
      <w:r>
        <w:rPr>
          <w:rFonts w:cs="Traditional Arabic" w:hint="cs"/>
          <w:sz w:val="36"/>
          <w:szCs w:val="36"/>
          <w:rtl/>
        </w:rPr>
        <w:t>أن تكون غير قابلة للذوبان في الماء البارد أو الساخن بحيث لا يؤثر ذلك في لونها ويؤدي إلى البهتان.</w:t>
      </w:r>
    </w:p>
    <w:p w:rsidR="007939AC" w:rsidRDefault="007939AC" w:rsidP="00F451C2">
      <w:pPr>
        <w:pStyle w:val="a7"/>
        <w:numPr>
          <w:ilvl w:val="0"/>
          <w:numId w:val="45"/>
        </w:numPr>
        <w:spacing w:after="0" w:line="480" w:lineRule="exact"/>
        <w:jc w:val="both"/>
        <w:rPr>
          <w:rFonts w:cs="Traditional Arabic"/>
          <w:sz w:val="36"/>
          <w:szCs w:val="36"/>
        </w:rPr>
      </w:pPr>
      <w:r>
        <w:rPr>
          <w:rFonts w:cs="Traditional Arabic" w:hint="cs"/>
          <w:sz w:val="36"/>
          <w:szCs w:val="36"/>
          <w:rtl/>
        </w:rPr>
        <w:lastRenderedPageBreak/>
        <w:t>أن تقاوم فعل الأحماض والقلويات والصابون (الكيماويات).</w:t>
      </w:r>
    </w:p>
    <w:p w:rsidR="007939AC" w:rsidRPr="007939AC" w:rsidRDefault="007939AC" w:rsidP="00F451C2">
      <w:pPr>
        <w:pStyle w:val="a7"/>
        <w:numPr>
          <w:ilvl w:val="0"/>
          <w:numId w:val="45"/>
        </w:numPr>
        <w:spacing w:after="0" w:line="480" w:lineRule="exact"/>
        <w:jc w:val="both"/>
        <w:rPr>
          <w:rFonts w:cs="Traditional Arabic"/>
          <w:sz w:val="36"/>
          <w:szCs w:val="36"/>
          <w:rtl/>
        </w:rPr>
      </w:pPr>
      <w:r>
        <w:rPr>
          <w:rFonts w:cs="Traditional Arabic" w:hint="cs"/>
          <w:sz w:val="36"/>
          <w:szCs w:val="36"/>
          <w:rtl/>
        </w:rPr>
        <w:t xml:space="preserve">أن تقاوم فعل مزيلات الألوان. </w:t>
      </w:r>
    </w:p>
    <w:p w:rsidR="000B3363" w:rsidRDefault="007939AC" w:rsidP="000B3363">
      <w:pPr>
        <w:spacing w:after="0" w:line="480" w:lineRule="exact"/>
        <w:ind w:firstLine="720"/>
        <w:jc w:val="both"/>
        <w:rPr>
          <w:rFonts w:cs="Traditional Arabic"/>
          <w:sz w:val="36"/>
          <w:szCs w:val="36"/>
          <w:rtl/>
        </w:rPr>
      </w:pPr>
      <w:r>
        <w:rPr>
          <w:rFonts w:cs="Traditional Arabic" w:hint="cs"/>
          <w:sz w:val="36"/>
          <w:szCs w:val="36"/>
          <w:rtl/>
        </w:rPr>
        <w:t>وذلك كله بهدف قطع الطريق أمام المزيف حتى لا يعمد إلى إزالة البيانات الدالة على القيمة بورقة من فئة صغيرة ويطبع مكانها بيانات لقيمة أكبر، وحتى لا يعمد كذلك إلى إزالة الأحبار المستخدمة في طباعة الورقة النقدية من فئة صغيرة، ويحصل بالتالي على صنف الورق الذي تستعمله الدولة لنقدها، ويطبع عليه رسوم الفئات الأعلى لنفس العملة.</w:t>
      </w:r>
    </w:p>
    <w:p w:rsidR="00572362" w:rsidRPr="00572362" w:rsidRDefault="00572362" w:rsidP="000B3363">
      <w:pPr>
        <w:spacing w:after="0" w:line="480" w:lineRule="exact"/>
        <w:ind w:firstLine="720"/>
        <w:jc w:val="both"/>
        <w:rPr>
          <w:rFonts w:cs="Traditional Arabic"/>
          <w:sz w:val="36"/>
          <w:szCs w:val="36"/>
          <w:u w:val="single"/>
          <w:rtl/>
        </w:rPr>
      </w:pPr>
      <w:r w:rsidRPr="00572362">
        <w:rPr>
          <w:rFonts w:cs="Traditional Arabic" w:hint="cs"/>
          <w:sz w:val="36"/>
          <w:szCs w:val="36"/>
          <w:u w:val="single"/>
          <w:rtl/>
        </w:rPr>
        <w:t>* الخصائص الموضوعية لأوراق النقد:</w:t>
      </w:r>
    </w:p>
    <w:p w:rsidR="00B82A4F" w:rsidRDefault="00B82A4F" w:rsidP="000B3363">
      <w:pPr>
        <w:spacing w:after="0" w:line="480" w:lineRule="exact"/>
        <w:ind w:firstLine="720"/>
        <w:jc w:val="both"/>
        <w:rPr>
          <w:rFonts w:cs="Traditional Arabic"/>
          <w:sz w:val="36"/>
          <w:szCs w:val="36"/>
          <w:rtl/>
        </w:rPr>
      </w:pPr>
      <w:r>
        <w:rPr>
          <w:rFonts w:cs="Traditional Arabic" w:hint="cs"/>
          <w:sz w:val="36"/>
          <w:szCs w:val="36"/>
          <w:rtl/>
        </w:rPr>
        <w:t>وبعد فإن ما تقدم من الخصائص الذاتية الشكلية لأوراق النقد، وننتقل الآن إلى خصائصها الموضوعية، ونحن في هذا المقام لا يعنينا المفاضلة بين النقود السلعية والنقود الورقية التي نحن بصددها، بقدر ما يعنينا التعرف على الخصائص الموضوعية لهذه الأخيرة، وصولا إلى التعرف على حكم زكاتها وإجراء الأحكام الشرعية عليها.</w:t>
      </w:r>
    </w:p>
    <w:p w:rsidR="00B82A4F" w:rsidRDefault="00B82A4F" w:rsidP="000B3363">
      <w:pPr>
        <w:spacing w:after="0" w:line="480" w:lineRule="exact"/>
        <w:ind w:firstLine="720"/>
        <w:jc w:val="both"/>
        <w:rPr>
          <w:rFonts w:cs="Traditional Arabic"/>
          <w:sz w:val="36"/>
          <w:szCs w:val="36"/>
          <w:rtl/>
        </w:rPr>
      </w:pPr>
      <w:r>
        <w:rPr>
          <w:rFonts w:cs="Traditional Arabic" w:hint="cs"/>
          <w:sz w:val="36"/>
          <w:szCs w:val="36"/>
          <w:rtl/>
        </w:rPr>
        <w:t xml:space="preserve">وعلى الرغم من تفضيل البعض </w:t>
      </w:r>
      <w:r w:rsidRPr="00B82A4F">
        <w:rPr>
          <w:rFonts w:cs="Traditional Arabic" w:hint="cs"/>
          <w:sz w:val="36"/>
          <w:szCs w:val="36"/>
          <w:vertAlign w:val="superscript"/>
          <w:rtl/>
        </w:rPr>
        <w:t>(</w:t>
      </w:r>
      <w:r w:rsidRPr="00B82A4F">
        <w:rPr>
          <w:rStyle w:val="a4"/>
          <w:rFonts w:cs="Traditional Arabic"/>
          <w:sz w:val="36"/>
          <w:szCs w:val="36"/>
          <w:rtl/>
        </w:rPr>
        <w:footnoteReference w:id="137"/>
      </w:r>
      <w:r w:rsidRPr="00B82A4F">
        <w:rPr>
          <w:rFonts w:cs="Traditional Arabic" w:hint="cs"/>
          <w:sz w:val="36"/>
          <w:szCs w:val="36"/>
          <w:vertAlign w:val="superscript"/>
          <w:rtl/>
        </w:rPr>
        <w:t>)</w:t>
      </w:r>
      <w:r>
        <w:rPr>
          <w:rFonts w:cs="Traditional Arabic" w:hint="cs"/>
          <w:sz w:val="36"/>
          <w:szCs w:val="36"/>
          <w:rtl/>
        </w:rPr>
        <w:t xml:space="preserve"> لها على النقود السلعية ونعتها بكثير من الأوصاف والمزايا من حيث كونها:</w:t>
      </w:r>
    </w:p>
    <w:p w:rsidR="00B82A4F" w:rsidRDefault="00B82A4F" w:rsidP="000B3363">
      <w:pPr>
        <w:spacing w:after="0" w:line="480" w:lineRule="exact"/>
        <w:ind w:firstLine="720"/>
        <w:jc w:val="both"/>
        <w:rPr>
          <w:rFonts w:cs="Traditional Arabic"/>
          <w:sz w:val="36"/>
          <w:szCs w:val="36"/>
          <w:rtl/>
        </w:rPr>
      </w:pPr>
      <w:r>
        <w:rPr>
          <w:rFonts w:cs="Traditional Arabic" w:hint="cs"/>
          <w:sz w:val="36"/>
          <w:szCs w:val="36"/>
          <w:rtl/>
        </w:rPr>
        <w:t>1- أخف حملا من النقود المعدنية وأقل تعرضا لمخاطر الطريق.</w:t>
      </w:r>
    </w:p>
    <w:p w:rsidR="00B82A4F" w:rsidRDefault="00B82A4F" w:rsidP="00572362">
      <w:pPr>
        <w:spacing w:after="0" w:line="480" w:lineRule="exact"/>
        <w:ind w:firstLine="720"/>
        <w:jc w:val="both"/>
        <w:rPr>
          <w:rFonts w:cs="Traditional Arabic"/>
          <w:sz w:val="36"/>
          <w:szCs w:val="36"/>
          <w:rtl/>
        </w:rPr>
      </w:pPr>
      <w:r>
        <w:rPr>
          <w:rFonts w:cs="Traditional Arabic" w:hint="cs"/>
          <w:sz w:val="36"/>
          <w:szCs w:val="36"/>
          <w:rtl/>
        </w:rPr>
        <w:lastRenderedPageBreak/>
        <w:t xml:space="preserve">2- في الإمكان إصدارها بفئات متفاوتة تتلاءم مع كافة أنواع المعاملات، فيوجد في مصر </w:t>
      </w:r>
      <w:r>
        <w:rPr>
          <w:rFonts w:cs="Traditional Arabic"/>
          <w:sz w:val="36"/>
          <w:szCs w:val="36"/>
          <w:rtl/>
        </w:rPr>
        <w:t>–</w:t>
      </w:r>
      <w:r>
        <w:rPr>
          <w:rFonts w:cs="Traditional Arabic" w:hint="cs"/>
          <w:sz w:val="36"/>
          <w:szCs w:val="36"/>
          <w:rtl/>
        </w:rPr>
        <w:t xml:space="preserve">مثلا- أوراق نقدية من فئة الخمسة والعشرة قروش، والخمس وعشرون والخمسون قرشا والجنيه والخمسة والعشرة والعشرون جنيها وأخيرا المائة </w:t>
      </w:r>
      <w:r w:rsidR="00572362">
        <w:rPr>
          <w:rFonts w:cs="Traditional Arabic" w:hint="cs"/>
          <w:sz w:val="36"/>
          <w:szCs w:val="36"/>
          <w:rtl/>
        </w:rPr>
        <w:t xml:space="preserve">والمائتي </w:t>
      </w:r>
      <w:r>
        <w:rPr>
          <w:rFonts w:cs="Traditional Arabic" w:hint="cs"/>
          <w:sz w:val="36"/>
          <w:szCs w:val="36"/>
          <w:rtl/>
        </w:rPr>
        <w:t xml:space="preserve">جنيه، وكل فئة من هذه  الفئات ومضاعفاتها تناسب الدفع لكل أنواع المعاملات، كما يوجد في سلطنة عمان </w:t>
      </w:r>
      <w:r>
        <w:rPr>
          <w:rFonts w:cs="Traditional Arabic"/>
          <w:sz w:val="36"/>
          <w:szCs w:val="36"/>
          <w:rtl/>
        </w:rPr>
        <w:t>–</w:t>
      </w:r>
      <w:r>
        <w:rPr>
          <w:rFonts w:cs="Traditional Arabic" w:hint="cs"/>
          <w:sz w:val="36"/>
          <w:szCs w:val="36"/>
          <w:rtl/>
        </w:rPr>
        <w:t xml:space="preserve">مثلا- أوراقا نقدية من فئة المائة والمائتي بيزة، والربع والنصف ريال الورقي والريال والخمسة والعشرة والعشرين والخمسين ريالا ورقيا وكلها كذلك تناسب الدفع لكل أنواع المعاملات، وفي الحقيقة فإن هذه ليست ميزة تفوق فيها النقود الورقية عن السلعية، بل قد تكون عيبا فيها، فإن القبول العام </w:t>
      </w:r>
      <w:r w:rsidR="00572362">
        <w:rPr>
          <w:rFonts w:cs="Traditional Arabic" w:hint="cs"/>
          <w:sz w:val="36"/>
          <w:szCs w:val="36"/>
          <w:rtl/>
        </w:rPr>
        <w:t>للأوراق</w:t>
      </w:r>
      <w:r>
        <w:rPr>
          <w:rFonts w:cs="Traditional Arabic" w:hint="cs"/>
          <w:sz w:val="36"/>
          <w:szCs w:val="36"/>
          <w:rtl/>
        </w:rPr>
        <w:t xml:space="preserve"> النقدية بفئاتها الصغيرة مازال غير قائم في الدفع للمعاملات الكبيرة، ومن ثم فإنها تعد نقودا غير إلزامية بالنسبة لهذا النوع من المعاملات، خلافا للنقود السلعية فإن معدني الذهب والفضة يمكن تجزئتهما إلى أجزاء متناهية في الصغير دون أن يفقدا أي خاصية من خصائصهما.</w:t>
      </w:r>
    </w:p>
    <w:p w:rsidR="00B82A4F" w:rsidRDefault="00B82A4F" w:rsidP="00572362">
      <w:pPr>
        <w:spacing w:after="0" w:line="480" w:lineRule="exact"/>
        <w:ind w:firstLine="720"/>
        <w:jc w:val="both"/>
        <w:rPr>
          <w:rFonts w:cs="Traditional Arabic"/>
          <w:sz w:val="36"/>
          <w:szCs w:val="36"/>
          <w:rtl/>
        </w:rPr>
      </w:pPr>
      <w:r>
        <w:rPr>
          <w:rFonts w:cs="Traditional Arabic" w:hint="cs"/>
          <w:sz w:val="36"/>
          <w:szCs w:val="36"/>
          <w:rtl/>
        </w:rPr>
        <w:t>3- العملات الورقية أقل كلفة في إصدارها من النقود السلعية، ومن ثم فإن عرضها يكون أكثر مرونة بحسب متطلبات وظروف دولة الإصدار، حيث يمكنها التحكم في هذا العرض لمواجهة أي تغير متوقع أو غير متوقع في الطلب عليها. وفي الحقيقة فإن هذه الخاصية سلاح ذو حدين، خاصة في الدولة النامية، وكثيرا ما أدت إلى تجارب تضخمية عنيفة في تلك الدول، ويكفينا أن نقارن بين قيمة الجنيه الورقي المصري عند إصداره وبعد تحرره من تبعيته للإسترليني فقد تحددت قيمته في أول يوليو 1944 بما يعادل 4</w:t>
      </w:r>
      <w:r w:rsidR="00572362">
        <w:rPr>
          <w:rFonts w:cs="Traditional Arabic" w:hint="cs"/>
          <w:sz w:val="36"/>
          <w:szCs w:val="36"/>
          <w:rtl/>
        </w:rPr>
        <w:t>,</w:t>
      </w:r>
      <w:r>
        <w:rPr>
          <w:rFonts w:cs="Traditional Arabic" w:hint="cs"/>
          <w:sz w:val="36"/>
          <w:szCs w:val="36"/>
          <w:rtl/>
        </w:rPr>
        <w:t xml:space="preserve">133 دولارا أمريكيا، وبين قيمته الحالية حيث أصبح الدولار الأمريكي الواحد حسب السعر الرسمي للجنيه يعادل </w:t>
      </w:r>
      <w:r w:rsidR="00572362">
        <w:rPr>
          <w:rFonts w:cs="Traditional Arabic" w:hint="cs"/>
          <w:sz w:val="36"/>
          <w:szCs w:val="36"/>
          <w:rtl/>
        </w:rPr>
        <w:t>6,15</w:t>
      </w:r>
      <w:r>
        <w:rPr>
          <w:rFonts w:cs="Traditional Arabic" w:hint="cs"/>
          <w:sz w:val="36"/>
          <w:szCs w:val="36"/>
          <w:rtl/>
        </w:rPr>
        <w:t xml:space="preserve"> جنيها  مصريا، ونحن </w:t>
      </w:r>
      <w:r>
        <w:rPr>
          <w:rFonts w:cs="Traditional Arabic" w:hint="cs"/>
          <w:sz w:val="36"/>
          <w:szCs w:val="36"/>
          <w:rtl/>
        </w:rPr>
        <w:lastRenderedPageBreak/>
        <w:t xml:space="preserve">نعتقد أن من أسباب هذا الانهيار لقيمة الجنيه المصري الإفراط في إصداره دون غطاء، ودون أن يقابل ذلك زيادة مماثلة في الناتج القومي باعتبار أن </w:t>
      </w:r>
      <w:r w:rsidRPr="003B3BA8">
        <w:rPr>
          <w:rFonts w:cs="Traditional Arabic" w:hint="cs"/>
          <w:spacing w:val="-12"/>
          <w:sz w:val="36"/>
          <w:szCs w:val="36"/>
          <w:rtl/>
        </w:rPr>
        <w:t>هذه الورقة قد أضحت مجرد صكا يحمل قوة شرائية في مواجهة الناتج القومي.</w:t>
      </w:r>
    </w:p>
    <w:p w:rsidR="00B82A4F" w:rsidRDefault="00B82A4F" w:rsidP="00B82A4F">
      <w:pPr>
        <w:spacing w:after="0" w:line="480" w:lineRule="exact"/>
        <w:ind w:firstLine="720"/>
        <w:jc w:val="both"/>
        <w:rPr>
          <w:rFonts w:cs="Traditional Arabic"/>
          <w:sz w:val="36"/>
          <w:szCs w:val="36"/>
          <w:rtl/>
        </w:rPr>
      </w:pPr>
      <w:r>
        <w:rPr>
          <w:rFonts w:cs="Traditional Arabic" w:hint="cs"/>
          <w:sz w:val="36"/>
          <w:szCs w:val="36"/>
          <w:rtl/>
        </w:rPr>
        <w:t>4- إصدار العملات الورقية</w:t>
      </w:r>
      <w:r w:rsidR="008F7EBF">
        <w:rPr>
          <w:rFonts w:cs="Traditional Arabic" w:hint="cs"/>
          <w:sz w:val="36"/>
          <w:szCs w:val="36"/>
          <w:rtl/>
        </w:rPr>
        <w:t xml:space="preserve"> من أيسر الوسائل لمواجهة احتياجات التمويل الحكومي عند الضرورة وقد سبق أن أوضحنا أن هذه الخاصية سلاح ذو حدين تؤدي إلى تجارب تضخمية مدمرة أحيانا خاصة في الدول النامية.</w:t>
      </w:r>
    </w:p>
    <w:p w:rsidR="008F7EBF" w:rsidRDefault="008F7EBF" w:rsidP="00B82A4F">
      <w:pPr>
        <w:spacing w:after="0" w:line="480" w:lineRule="exact"/>
        <w:ind w:firstLine="720"/>
        <w:jc w:val="both"/>
        <w:rPr>
          <w:rFonts w:cs="Traditional Arabic"/>
          <w:sz w:val="36"/>
          <w:szCs w:val="36"/>
          <w:rtl/>
        </w:rPr>
      </w:pPr>
      <w:r>
        <w:rPr>
          <w:rFonts w:cs="Traditional Arabic" w:hint="cs"/>
          <w:sz w:val="36"/>
          <w:szCs w:val="36"/>
          <w:rtl/>
        </w:rPr>
        <w:t>5- على أن أهم خاصيتين تتميز بهما العملات الورقية، والتي ينبغي التركيز عليهما من وجهة نظرنا هما:</w:t>
      </w:r>
    </w:p>
    <w:p w:rsidR="008F7EBF" w:rsidRDefault="008F7EBF" w:rsidP="00B82A4F">
      <w:pPr>
        <w:spacing w:after="0" w:line="480" w:lineRule="exact"/>
        <w:ind w:firstLine="720"/>
        <w:jc w:val="both"/>
        <w:rPr>
          <w:rFonts w:cs="Traditional Arabic"/>
          <w:sz w:val="36"/>
          <w:szCs w:val="36"/>
          <w:rtl/>
        </w:rPr>
      </w:pPr>
      <w:r>
        <w:rPr>
          <w:rFonts w:cs="Traditional Arabic" w:hint="cs"/>
          <w:sz w:val="36"/>
          <w:szCs w:val="36"/>
          <w:rtl/>
        </w:rPr>
        <w:t xml:space="preserve">أ- انقطاع الصلة بين القيمة الاسمية للعملة الورقية وبين قيمتها التجارية كسلعة فلا اعتبار فيها لعلاقة إحدى هاتين القيمتين بالأخرى، ولا لطبيعة المادة </w:t>
      </w:r>
      <w:r w:rsidR="00CF60DB">
        <w:rPr>
          <w:rFonts w:cs="Traditional Arabic" w:hint="cs"/>
          <w:sz w:val="36"/>
          <w:szCs w:val="36"/>
          <w:rtl/>
        </w:rPr>
        <w:t xml:space="preserve">التي صنعت منها هذه العملات، وإنما تستمد هذه  النقود قيمتها </w:t>
      </w:r>
      <w:r w:rsidR="00CF60DB" w:rsidRPr="003B3BA8">
        <w:rPr>
          <w:rFonts w:cs="Traditional Arabic" w:hint="cs"/>
          <w:spacing w:val="-12"/>
          <w:sz w:val="36"/>
          <w:szCs w:val="36"/>
          <w:rtl/>
        </w:rPr>
        <w:t>من ثقة المتعاملين بها في الجهة التي أصدرتها، ومن قوة الاقتصاد القومي للدولة المصدرة.</w:t>
      </w:r>
    </w:p>
    <w:p w:rsidR="00CF60DB" w:rsidRDefault="00CF60DB" w:rsidP="003075A8">
      <w:pPr>
        <w:spacing w:after="0" w:line="480" w:lineRule="exact"/>
        <w:ind w:firstLine="720"/>
        <w:jc w:val="both"/>
        <w:rPr>
          <w:rFonts w:cs="Traditional Arabic"/>
          <w:sz w:val="36"/>
          <w:szCs w:val="36"/>
          <w:rtl/>
        </w:rPr>
      </w:pPr>
      <w:r>
        <w:rPr>
          <w:rFonts w:cs="Traditional Arabic" w:hint="cs"/>
          <w:sz w:val="36"/>
          <w:szCs w:val="36"/>
          <w:rtl/>
        </w:rPr>
        <w:t xml:space="preserve">ب- ليست هذه النقود سوى ديون أو سندات إذنية في يد حاملها في مواجهة الناتج القومي للدولة المصدرة، وقد كانت في الماضي عندما كانت قابلة لاسترداد قيمتها ذهبا من بنك الإصدار، ديون شخصية، غير أنها أضحت حاليا ديونا من نوع خاص المدين بالنسبة لها غير معين، إنها ديون مقبولة عموما كوسائل للدفع، هذا إذا كانت تلك الأوراق، أوراق نقد حكومية أو أوراق بنكنوت، أما بالنسبة للودائع المصرفية فهي أيضا مطلوبات مدينة في البنوك التجارية، أي ديون قابلة للدفع لدى الطلب إلى صاحب الوديعة نفسه أو إلى أي شخص يأمر صاحب الوديعة بالدفع لأمره، غير أن هذه الودائع </w:t>
      </w:r>
      <w:r>
        <w:rPr>
          <w:rFonts w:cs="Traditional Arabic"/>
          <w:sz w:val="36"/>
          <w:szCs w:val="36"/>
          <w:rtl/>
        </w:rPr>
        <w:t>–</w:t>
      </w:r>
      <w:r>
        <w:rPr>
          <w:rFonts w:cs="Traditional Arabic" w:hint="cs"/>
          <w:sz w:val="36"/>
          <w:szCs w:val="36"/>
          <w:rtl/>
        </w:rPr>
        <w:t xml:space="preserve">كما سبق أن رأينا- إنما هي نقود مسجلة باسم صاحبها، فلا تنتقل ملكيتها بالتداول وإنما بتغيير اسم صاحبها في دفاتر بنك الإيداع، </w:t>
      </w:r>
      <w:r>
        <w:rPr>
          <w:rFonts w:cs="Traditional Arabic" w:hint="cs"/>
          <w:sz w:val="36"/>
          <w:szCs w:val="36"/>
          <w:rtl/>
        </w:rPr>
        <w:lastRenderedPageBreak/>
        <w:t>وعلى ذلك فإن جميع النقود الورقية ديون من نوع خاص تمثل فيه ثقة جمهور المتعاملين بها في الجهات المصدرة لها، والمودعة لديها الغطاء الأخير لل</w:t>
      </w:r>
      <w:r w:rsidR="003075A8">
        <w:rPr>
          <w:rFonts w:cs="Traditional Arabic" w:hint="cs"/>
          <w:sz w:val="36"/>
          <w:szCs w:val="36"/>
          <w:rtl/>
        </w:rPr>
        <w:t>ع</w:t>
      </w:r>
      <w:r>
        <w:rPr>
          <w:rFonts w:cs="Traditional Arabic" w:hint="cs"/>
          <w:sz w:val="36"/>
          <w:szCs w:val="36"/>
          <w:rtl/>
        </w:rPr>
        <w:t xml:space="preserve">رض النقدي، إنها ديون أشبه ما تكون ببطاقة أو تذكرة تخول لحاملها حقا على رصيد الجماعة من السلع والخدمات، دون أن يكون لها في ذاتها أي وجه آخر من وجوه الاستعمال </w:t>
      </w:r>
      <w:r w:rsidRPr="00CF60DB">
        <w:rPr>
          <w:rFonts w:cs="Traditional Arabic" w:hint="cs"/>
          <w:sz w:val="36"/>
          <w:szCs w:val="36"/>
          <w:vertAlign w:val="superscript"/>
          <w:rtl/>
        </w:rPr>
        <w:t>(</w:t>
      </w:r>
      <w:r w:rsidRPr="00CF60DB">
        <w:rPr>
          <w:rStyle w:val="a4"/>
          <w:rFonts w:cs="Traditional Arabic"/>
          <w:sz w:val="36"/>
          <w:szCs w:val="36"/>
          <w:rtl/>
        </w:rPr>
        <w:footnoteReference w:id="138"/>
      </w:r>
      <w:r w:rsidRPr="00CF60DB">
        <w:rPr>
          <w:rFonts w:cs="Traditional Arabic" w:hint="cs"/>
          <w:sz w:val="36"/>
          <w:szCs w:val="36"/>
          <w:vertAlign w:val="superscript"/>
          <w:rtl/>
        </w:rPr>
        <w:t>)</w:t>
      </w:r>
      <w:r>
        <w:rPr>
          <w:rFonts w:cs="Traditional Arabic" w:hint="cs"/>
          <w:sz w:val="36"/>
          <w:szCs w:val="36"/>
          <w:rtl/>
        </w:rPr>
        <w:t>.</w:t>
      </w:r>
    </w:p>
    <w:p w:rsidR="003B3BA8" w:rsidRDefault="003B3BA8" w:rsidP="00CF60DB">
      <w:pPr>
        <w:spacing w:after="0" w:line="480" w:lineRule="exact"/>
        <w:ind w:firstLine="720"/>
        <w:jc w:val="center"/>
        <w:rPr>
          <w:rFonts w:cs="Traditional Arabic"/>
          <w:b/>
          <w:bCs/>
          <w:sz w:val="36"/>
          <w:szCs w:val="36"/>
          <w:rtl/>
        </w:rPr>
      </w:pPr>
    </w:p>
    <w:p w:rsidR="00F26812" w:rsidRDefault="00F26812">
      <w:pPr>
        <w:bidi w:val="0"/>
        <w:spacing w:after="0" w:line="240" w:lineRule="auto"/>
        <w:rPr>
          <w:rFonts w:cs="Traditional Arabic"/>
          <w:b/>
          <w:bCs/>
          <w:sz w:val="36"/>
          <w:szCs w:val="36"/>
          <w:rtl/>
        </w:rPr>
      </w:pPr>
      <w:r>
        <w:rPr>
          <w:rFonts w:cs="Traditional Arabic"/>
          <w:b/>
          <w:bCs/>
          <w:sz w:val="36"/>
          <w:szCs w:val="36"/>
          <w:rtl/>
        </w:rPr>
        <w:br w:type="page"/>
      </w:r>
    </w:p>
    <w:p w:rsidR="00CF60DB" w:rsidRPr="00CF60DB" w:rsidRDefault="00CF60DB" w:rsidP="00CF60DB">
      <w:pPr>
        <w:spacing w:after="0" w:line="480" w:lineRule="exact"/>
        <w:ind w:firstLine="720"/>
        <w:jc w:val="center"/>
        <w:rPr>
          <w:rFonts w:cs="Traditional Arabic"/>
          <w:b/>
          <w:bCs/>
          <w:sz w:val="36"/>
          <w:szCs w:val="36"/>
          <w:rtl/>
        </w:rPr>
      </w:pPr>
      <w:r w:rsidRPr="00CF60DB">
        <w:rPr>
          <w:rFonts w:cs="Traditional Arabic" w:hint="cs"/>
          <w:b/>
          <w:bCs/>
          <w:sz w:val="36"/>
          <w:szCs w:val="36"/>
          <w:rtl/>
        </w:rPr>
        <w:lastRenderedPageBreak/>
        <w:t>المبحث الثالث</w:t>
      </w:r>
    </w:p>
    <w:p w:rsidR="00CF60DB" w:rsidRPr="00CF60DB" w:rsidRDefault="003075A8" w:rsidP="00CF60DB">
      <w:pPr>
        <w:spacing w:after="0" w:line="480" w:lineRule="exact"/>
        <w:ind w:firstLine="720"/>
        <w:jc w:val="center"/>
        <w:rPr>
          <w:rFonts w:cs="Traditional Arabic"/>
          <w:b/>
          <w:bCs/>
          <w:sz w:val="36"/>
          <w:szCs w:val="36"/>
          <w:rtl/>
        </w:rPr>
      </w:pPr>
      <w:r>
        <w:rPr>
          <w:rFonts w:cs="Traditional Arabic" w:hint="cs"/>
          <w:b/>
          <w:bCs/>
          <w:sz w:val="36"/>
          <w:szCs w:val="36"/>
          <w:rtl/>
        </w:rPr>
        <w:t>ث</w:t>
      </w:r>
      <w:r w:rsidR="00CF60DB" w:rsidRPr="00CF60DB">
        <w:rPr>
          <w:rFonts w:cs="Traditional Arabic" w:hint="cs"/>
          <w:b/>
          <w:bCs/>
          <w:sz w:val="36"/>
          <w:szCs w:val="36"/>
          <w:rtl/>
        </w:rPr>
        <w:t>منية النقود الورقية مقارنة بثمنية النقود السعلية</w:t>
      </w:r>
    </w:p>
    <w:p w:rsidR="00CF60DB" w:rsidRDefault="00CF60DB" w:rsidP="00B82A4F">
      <w:pPr>
        <w:spacing w:after="0" w:line="480" w:lineRule="exact"/>
        <w:ind w:firstLine="720"/>
        <w:jc w:val="both"/>
        <w:rPr>
          <w:rFonts w:cs="Traditional Arabic"/>
          <w:sz w:val="36"/>
          <w:szCs w:val="36"/>
          <w:rtl/>
        </w:rPr>
      </w:pPr>
      <w:r>
        <w:rPr>
          <w:rFonts w:cs="Traditional Arabic" w:hint="cs"/>
          <w:sz w:val="36"/>
          <w:szCs w:val="36"/>
          <w:rtl/>
        </w:rPr>
        <w:t>نقصد باصطلاح الثمنية: مدى اعتبار النقود الورقية أثمانا للبياعات وقيما للمتلفات، وهذه الثمنية التي ثبتت للنقود الورقية على حد تعبير فقهاء المسلمين إنما هي ثمينة بالاصطلاح، أي إنما ثبتت باصطلاح الناس على التعامل بها أثمانا لمبيعاتهم من السلع والخدمات، وهي لا تتوقف فقط من وجهة نظرنا على القانون الملزم للأفراد بقبولها أداة وفاء وتسوية لمعاملاتهم، وإنما يوجد عدد كبير من العوامل لبناء ثقة الأفراد في تلك العملات واستمرار ما لها من قبول عام في التعامل بها، ومن هذه العوامل:</w:t>
      </w:r>
    </w:p>
    <w:p w:rsidR="003075A8" w:rsidRPr="003075A8" w:rsidRDefault="003075A8" w:rsidP="00B82A4F">
      <w:pPr>
        <w:spacing w:after="0" w:line="480" w:lineRule="exact"/>
        <w:ind w:firstLine="720"/>
        <w:jc w:val="both"/>
        <w:rPr>
          <w:rFonts w:cs="Traditional Arabic"/>
          <w:sz w:val="36"/>
          <w:szCs w:val="36"/>
          <w:u w:val="single"/>
          <w:rtl/>
        </w:rPr>
      </w:pPr>
      <w:r w:rsidRPr="003075A8">
        <w:rPr>
          <w:rFonts w:cs="Traditional Arabic" w:hint="cs"/>
          <w:sz w:val="36"/>
          <w:szCs w:val="36"/>
          <w:u w:val="single"/>
          <w:rtl/>
        </w:rPr>
        <w:t>* عوامل ثقة الأفراد في التعامل بالأوراق النقدية:</w:t>
      </w:r>
    </w:p>
    <w:p w:rsidR="00CF60DB" w:rsidRDefault="00CF60DB" w:rsidP="00B82A4F">
      <w:pPr>
        <w:spacing w:after="0" w:line="480" w:lineRule="exact"/>
        <w:ind w:firstLine="720"/>
        <w:jc w:val="both"/>
        <w:rPr>
          <w:rFonts w:cs="Traditional Arabic"/>
          <w:sz w:val="36"/>
          <w:szCs w:val="36"/>
          <w:rtl/>
        </w:rPr>
      </w:pPr>
      <w:r>
        <w:rPr>
          <w:rFonts w:cs="Traditional Arabic" w:hint="cs"/>
          <w:sz w:val="36"/>
          <w:szCs w:val="36"/>
          <w:rtl/>
        </w:rPr>
        <w:t>(1) معدل النمو</w:t>
      </w:r>
      <w:r w:rsidR="00C953CB">
        <w:rPr>
          <w:rFonts w:cs="Traditional Arabic" w:hint="cs"/>
          <w:sz w:val="36"/>
          <w:szCs w:val="36"/>
          <w:rtl/>
        </w:rPr>
        <w:t>، وحجم التنمية، وقوة ومرونة بنيان وهيكل الاقتصاد الوطني لكل عملة ورقية: وقد شهدنا في أواخر عام 1991 اهتزاز موقف الدولار الأمريكي وهو العملة الورقية التي تستند إليها قاعدة صرف جميع عملات دول العالم تقريبا وعلى الأخص دول عالمنا العربي الإسلامي، ولقد كان هذا الاهتزاز في موقف الدولار ناتجا عن انخفاض معدل النمو في الاقتصاد الأمريكي وارتفاع نسبة البطالة وبعض المعوقات الاقتصادية الأخرى خلال النصف الأخير من العام المذكور، وإذا حدث هذا بالنسبة لأقوى عملة ورقية في العالم، تستند إلى أقوى اقتصاد، يمتلك أقوى جهاز انتاجي يتمتع بمرونة مطلقة، فما بالنا بالعملات الورقية للدول المتخلفة والنامية التي تندرج تحتها دول العالم الإسلامي؟</w:t>
      </w:r>
    </w:p>
    <w:p w:rsidR="00C953CB" w:rsidRDefault="00C953CB" w:rsidP="00B82A4F">
      <w:pPr>
        <w:spacing w:after="0" w:line="480" w:lineRule="exact"/>
        <w:ind w:firstLine="720"/>
        <w:jc w:val="both"/>
        <w:rPr>
          <w:rFonts w:cs="Traditional Arabic"/>
          <w:sz w:val="36"/>
          <w:szCs w:val="36"/>
          <w:rtl/>
        </w:rPr>
      </w:pPr>
      <w:r>
        <w:rPr>
          <w:rFonts w:cs="Traditional Arabic" w:hint="cs"/>
          <w:sz w:val="36"/>
          <w:szCs w:val="36"/>
          <w:rtl/>
        </w:rPr>
        <w:t xml:space="preserve">لا شك أن عملاتها الورقية تقع دائما، وباستمرار في مهب الريح، وتتأثر في أسعار صرفها، وفي القبول العام لها، ليس فقط بمؤثرات ضعف </w:t>
      </w:r>
      <w:r>
        <w:rPr>
          <w:rFonts w:cs="Traditional Arabic" w:hint="cs"/>
          <w:sz w:val="36"/>
          <w:szCs w:val="36"/>
          <w:rtl/>
        </w:rPr>
        <w:lastRenderedPageBreak/>
        <w:t xml:space="preserve">الاقتصاد الوطني لهذه الدول، بل وبمؤثرات اقتصادية وسياسية وقرارات أجنبية خارجية لا يد لها فيها ولا طاقة لها عليها، مما ينعكس سلبا على القبول العام للعملات الورقية الائتمانية للدول النامية، ومنها دول العالم العربي الإسلامي وها نحن نشاهد أن غالبية المدخرين في الدول النامية يحتفظون بمدخراتهم ليس فقط في بنوك تجارية تعمل خارج أوطانهم، بل وبعملات أجنبية، وعلى أحسن الفروض تكون لهم في بنوكهم الوطنية حسابات أو ودائع بالعملة الوطنية وأخرى بالعملة الأجنبية، وهذا مظهر من مظاهر عدم ثقة مواطني الدول النامية بعملاتهم الوطنية </w:t>
      </w:r>
      <w:r w:rsidRPr="00C953CB">
        <w:rPr>
          <w:rFonts w:cs="Traditional Arabic" w:hint="cs"/>
          <w:sz w:val="36"/>
          <w:szCs w:val="36"/>
          <w:vertAlign w:val="superscript"/>
          <w:rtl/>
        </w:rPr>
        <w:t>(</w:t>
      </w:r>
      <w:r w:rsidRPr="00C953CB">
        <w:rPr>
          <w:rStyle w:val="a4"/>
          <w:rFonts w:cs="Traditional Arabic"/>
          <w:sz w:val="36"/>
          <w:szCs w:val="36"/>
          <w:rtl/>
        </w:rPr>
        <w:footnoteReference w:id="139"/>
      </w:r>
      <w:r w:rsidRPr="00C953CB">
        <w:rPr>
          <w:rFonts w:cs="Traditional Arabic" w:hint="cs"/>
          <w:sz w:val="36"/>
          <w:szCs w:val="36"/>
          <w:vertAlign w:val="superscript"/>
          <w:rtl/>
        </w:rPr>
        <w:t>)</w:t>
      </w:r>
      <w:r>
        <w:rPr>
          <w:rFonts w:cs="Traditional Arabic" w:hint="cs"/>
          <w:sz w:val="36"/>
          <w:szCs w:val="36"/>
          <w:rtl/>
        </w:rPr>
        <w:t>.</w:t>
      </w:r>
    </w:p>
    <w:p w:rsidR="00C953CB" w:rsidRDefault="00C953CB" w:rsidP="00B82A4F">
      <w:pPr>
        <w:spacing w:after="0" w:line="480" w:lineRule="exact"/>
        <w:ind w:firstLine="720"/>
        <w:jc w:val="both"/>
        <w:rPr>
          <w:rFonts w:cs="Traditional Arabic"/>
          <w:sz w:val="36"/>
          <w:szCs w:val="36"/>
          <w:rtl/>
        </w:rPr>
      </w:pPr>
      <w:r>
        <w:rPr>
          <w:rFonts w:cs="Traditional Arabic" w:hint="cs"/>
          <w:sz w:val="36"/>
          <w:szCs w:val="36"/>
          <w:rtl/>
        </w:rPr>
        <w:t>(2) الاستقلال السياسي للدولة مصدرة العملة الورقية ومدى قدرتها على الدفاع عن ترابها الوطني: وقد شهدنا مع نهاية عام 1990 انهيار أقوى عملة ورقية في دول العالم العربي الإسلامي، ليس فقط في سعر صرفها بالعملات الأجنبية، بل وخروجها عن نطاق التعامل بالعملات الورقية، ونعني بها: الدينار الكويتي، وإذا كان الدينار الكويتي قد عاد إلى التعامل مع منتصف عام 1991 إلى سابق قوته كعملة ورقية، فقد حدث ذلك بعد الاستقلال.</w:t>
      </w:r>
    </w:p>
    <w:p w:rsidR="00C953CB" w:rsidRDefault="00C953CB" w:rsidP="00347F49">
      <w:pPr>
        <w:spacing w:after="0" w:line="480" w:lineRule="exact"/>
        <w:ind w:firstLine="720"/>
        <w:jc w:val="both"/>
        <w:rPr>
          <w:rFonts w:cs="Traditional Arabic"/>
          <w:sz w:val="36"/>
          <w:szCs w:val="36"/>
          <w:rtl/>
        </w:rPr>
      </w:pPr>
      <w:r>
        <w:rPr>
          <w:rFonts w:cs="Traditional Arabic" w:hint="cs"/>
          <w:sz w:val="36"/>
          <w:szCs w:val="36"/>
          <w:rtl/>
        </w:rPr>
        <w:t xml:space="preserve">وإذا كانت العملات الورقية تبطل ثمنيتها بالغزو الأجنبي، كما شاهدنا في الدينار الكويتي، فإن سعر صرفها أي ثمنيتها تتناقص بمجرد التهديد بالغزو الأجنبي كما شاهدنا في معظم العملات الورقية لدول الخليج العربية أثناء حرب الخليج، فقد شهدت فترة من عدم الاستقرار، مما انعكس </w:t>
      </w:r>
      <w:r>
        <w:rPr>
          <w:rFonts w:cs="Traditional Arabic" w:hint="cs"/>
          <w:sz w:val="36"/>
          <w:szCs w:val="36"/>
          <w:rtl/>
        </w:rPr>
        <w:lastRenderedPageBreak/>
        <w:t>سلبا على القبول العام لها، وتدافع حتى الوطنيون من هذه الدول إلى استبدال مدخراتهم بالعملة الوطنية بعملات أجنبية  أكثر استقرارا، بل وإلى الاحتفاظ بها خارج حدود المنطقة، وحتى في الظروف والأحوال العادية التي لا تتعرض فيها الدولة المصدرة للنقود الورقية للغزو الخارجي أو التهديد به، فإن ثمنية النقود الورقية قابلة للإبطال كليا وجزئيا، وقد شاهدنا في بداية العقد الثامن من هذا القرن</w:t>
      </w:r>
      <w:r w:rsidR="003075A8">
        <w:rPr>
          <w:rFonts w:cs="Traditional Arabic" w:hint="cs"/>
          <w:sz w:val="36"/>
          <w:szCs w:val="36"/>
          <w:rtl/>
        </w:rPr>
        <w:t xml:space="preserve"> الماضي</w:t>
      </w:r>
      <w:r>
        <w:rPr>
          <w:rFonts w:cs="Traditional Arabic" w:hint="cs"/>
          <w:sz w:val="36"/>
          <w:szCs w:val="36"/>
          <w:rtl/>
        </w:rPr>
        <w:t xml:space="preserve"> صدور ورقة نقد مصرية من فئة المائة جنيه واستمرار تداولها لفترة محدودة أبطلت بعدها الحكومة المصرية ثمنيتها وأوقفت التعامل بها، لأسباب معينة من وجهة نظر</w:t>
      </w:r>
      <w:r w:rsidR="003075A8">
        <w:rPr>
          <w:rFonts w:cs="Traditional Arabic" w:hint="cs"/>
          <w:sz w:val="36"/>
          <w:szCs w:val="36"/>
          <w:rtl/>
        </w:rPr>
        <w:t>ه</w:t>
      </w:r>
      <w:r>
        <w:rPr>
          <w:rFonts w:cs="Traditional Arabic" w:hint="cs"/>
          <w:sz w:val="36"/>
          <w:szCs w:val="36"/>
          <w:rtl/>
        </w:rPr>
        <w:t>ا، ثم ها هي الحكومة المصرية تبطل جزئيا ثمنية عملتها الورقية بقانون صادر من سلطتها التشريعية بعد  أن بطلت هذه الثمنية جزئيا كذلك في أسوا</w:t>
      </w:r>
      <w:r w:rsidR="003075A8">
        <w:rPr>
          <w:rFonts w:cs="Traditional Arabic" w:hint="cs"/>
          <w:sz w:val="36"/>
          <w:szCs w:val="36"/>
          <w:rtl/>
        </w:rPr>
        <w:t>ق بعض المنتجات المصرية داخل مصر،</w:t>
      </w:r>
      <w:r>
        <w:rPr>
          <w:rFonts w:cs="Traditional Arabic" w:hint="cs"/>
          <w:sz w:val="36"/>
          <w:szCs w:val="36"/>
          <w:rtl/>
        </w:rPr>
        <w:t xml:space="preserve"> ونحن نعتقد أن المقنن المصري لم يحالفه التوفيق </w:t>
      </w:r>
      <w:r>
        <w:rPr>
          <w:rFonts w:cs="Traditional Arabic"/>
          <w:sz w:val="36"/>
          <w:szCs w:val="36"/>
          <w:rtl/>
        </w:rPr>
        <w:t>–</w:t>
      </w:r>
      <w:r>
        <w:rPr>
          <w:rFonts w:cs="Traditional Arabic" w:hint="cs"/>
          <w:sz w:val="36"/>
          <w:szCs w:val="36"/>
          <w:rtl/>
        </w:rPr>
        <w:t xml:space="preserve">مهما قيل من مبررات- عندما أبطل جزئيا ثمنية الجنيه المصري الورقي كأداة للوفاء </w:t>
      </w:r>
      <w:r w:rsidR="003075A8">
        <w:rPr>
          <w:rFonts w:cs="Traditional Arabic" w:hint="cs"/>
          <w:sz w:val="36"/>
          <w:szCs w:val="36"/>
          <w:rtl/>
        </w:rPr>
        <w:t>بديون الدولة من</w:t>
      </w:r>
      <w:r>
        <w:rPr>
          <w:rFonts w:cs="Traditional Arabic" w:hint="cs"/>
          <w:sz w:val="36"/>
          <w:szCs w:val="36"/>
          <w:rtl/>
        </w:rPr>
        <w:t xml:space="preserve"> الضرائب والتأمينات المستحقة للدولة على أبنائها المصريين العاملين في الخارج، إن هذا يعطينا مؤشرا خطيرا في أن الحكومة التي أصدرت هذه العملة لا تقبلها للوفاء بديونها لدى أبنائها، وليست هذه هي الواقعة الأولى والأخيرة من نوعها</w:t>
      </w:r>
      <w:r w:rsidR="00FC7AA8">
        <w:rPr>
          <w:rFonts w:cs="Traditional Arabic" w:hint="cs"/>
          <w:sz w:val="36"/>
          <w:szCs w:val="36"/>
          <w:rtl/>
        </w:rPr>
        <w:t xml:space="preserve"> لعدم </w:t>
      </w:r>
      <w:r w:rsidR="00347F49">
        <w:rPr>
          <w:rFonts w:cs="Traditional Arabic" w:hint="cs"/>
          <w:sz w:val="36"/>
          <w:szCs w:val="36"/>
          <w:rtl/>
        </w:rPr>
        <w:t>قبول</w:t>
      </w:r>
      <w:r w:rsidR="00FC7AA8">
        <w:rPr>
          <w:rFonts w:cs="Traditional Arabic" w:hint="cs"/>
          <w:sz w:val="36"/>
          <w:szCs w:val="36"/>
          <w:rtl/>
        </w:rPr>
        <w:t xml:space="preserve"> الحكومة المصرية لعملتها الوطنية كأداة وفاء وتسوية ديون ومعاملات، فقد سبق ذلك وعاصره ولحق عليه، بيع بعض شركات القطاع العام المملوكة للدولة جزءا من منتجاتها للمصريين في داخل مصر بالعملات الأجنبية، ولقد اشترى الباحث ثلاجة من شركة إيديال بالدولار الأمريكي، حتى يتقدم موعد تسلمه لها قليلا، في وقت كان الحجز فيه لهذا المنتج يستمر بالعامين والثلاثة أعوام، وإن دل هذا على شيء فإنما يدل على أن الحكومة الوطنية قد أبطلت جزئيا ثمنية عملتها الورقية، بحيث </w:t>
      </w:r>
      <w:r w:rsidR="00FC7AA8">
        <w:rPr>
          <w:rFonts w:cs="Traditional Arabic" w:hint="cs"/>
          <w:sz w:val="36"/>
          <w:szCs w:val="36"/>
          <w:rtl/>
        </w:rPr>
        <w:lastRenderedPageBreak/>
        <w:t>أصبحت هذه العملة لا تلقى قبولا كليا لدى الحكومة المصدرة لها وهناك بالإضافة إلى ما تقدم عامل هام للمحافظة على ثمنية الأوراق النقدية وعلى تمت</w:t>
      </w:r>
      <w:r w:rsidR="00347F49">
        <w:rPr>
          <w:rFonts w:cs="Traditional Arabic" w:hint="cs"/>
          <w:sz w:val="36"/>
          <w:szCs w:val="36"/>
          <w:rtl/>
        </w:rPr>
        <w:t>ع</w:t>
      </w:r>
      <w:r w:rsidR="00FC7AA8">
        <w:rPr>
          <w:rFonts w:cs="Traditional Arabic" w:hint="cs"/>
          <w:sz w:val="36"/>
          <w:szCs w:val="36"/>
          <w:rtl/>
        </w:rPr>
        <w:t>ها بالقبول العام لدى الأفراد. وهو:</w:t>
      </w:r>
    </w:p>
    <w:p w:rsidR="00FC7AA8" w:rsidRDefault="00FC7AA8" w:rsidP="00B82A4F">
      <w:pPr>
        <w:spacing w:after="0" w:line="480" w:lineRule="exact"/>
        <w:ind w:firstLine="720"/>
        <w:jc w:val="both"/>
        <w:rPr>
          <w:rFonts w:cs="Traditional Arabic"/>
          <w:sz w:val="36"/>
          <w:szCs w:val="36"/>
          <w:rtl/>
        </w:rPr>
      </w:pPr>
      <w:r>
        <w:rPr>
          <w:rFonts w:cs="Traditional Arabic" w:hint="cs"/>
          <w:sz w:val="36"/>
          <w:szCs w:val="36"/>
          <w:rtl/>
        </w:rPr>
        <w:t>عدم تعرضها للغش والتزييف، ولعل من أكثر العملات المستهدفة لمحاولات الغش والتزييف الدولار الأمريكي نظرا لكونه العملة الرئيسية في العالم وارتفاع أسعار صرفه في مواجهة عملات ورقية وطنية لكثير من دول العالم، ومصدر الخطورة الحقيقية أن تأتي محاولات التزييف لا من قبل الأفراد فإنهم لا يملكون إغراق الأسواق العالمية بالعملة المزيفة، بل من قبل الحكومات التي تملك مطابع ضرب العملة والخبرة والإمكانات اللازمة لذلك.</w:t>
      </w:r>
    </w:p>
    <w:p w:rsidR="00FC7AA8" w:rsidRDefault="00347F49" w:rsidP="00347F49">
      <w:pPr>
        <w:spacing w:after="0" w:line="480" w:lineRule="exact"/>
        <w:ind w:firstLine="720"/>
        <w:jc w:val="both"/>
        <w:rPr>
          <w:rFonts w:cs="Traditional Arabic"/>
          <w:sz w:val="36"/>
          <w:szCs w:val="36"/>
          <w:rtl/>
        </w:rPr>
      </w:pPr>
      <w:r>
        <w:rPr>
          <w:rFonts w:cs="Traditional Arabic" w:hint="cs"/>
          <w:sz w:val="36"/>
          <w:szCs w:val="36"/>
          <w:rtl/>
        </w:rPr>
        <w:t xml:space="preserve">وكثيرا ما تنشر الصحف عن </w:t>
      </w:r>
      <w:r w:rsidR="003D5BC5">
        <w:rPr>
          <w:rFonts w:cs="Traditional Arabic" w:hint="cs"/>
          <w:sz w:val="36"/>
          <w:szCs w:val="36"/>
          <w:rtl/>
        </w:rPr>
        <w:t>دولارات مزورة ذات</w:t>
      </w:r>
      <w:r>
        <w:rPr>
          <w:rFonts w:cs="Traditional Arabic" w:hint="cs"/>
          <w:sz w:val="36"/>
          <w:szCs w:val="36"/>
          <w:rtl/>
        </w:rPr>
        <w:t xml:space="preserve"> نوعية استثنائية تروج في العالم، </w:t>
      </w:r>
      <w:r w:rsidR="003D5BC5">
        <w:rPr>
          <w:rFonts w:cs="Traditional Arabic" w:hint="cs"/>
          <w:sz w:val="36"/>
          <w:szCs w:val="36"/>
          <w:rtl/>
        </w:rPr>
        <w:t>وأن هذه الأوراق النقدية المزورة ذات نوعية ل</w:t>
      </w:r>
      <w:r>
        <w:rPr>
          <w:rFonts w:cs="Traditional Arabic" w:hint="cs"/>
          <w:sz w:val="36"/>
          <w:szCs w:val="36"/>
          <w:rtl/>
        </w:rPr>
        <w:t>ا يمكن تصنيعها إلا من قبل حكومة</w:t>
      </w:r>
      <w:r w:rsidR="003D5BC5">
        <w:rPr>
          <w:rFonts w:cs="Traditional Arabic" w:hint="cs"/>
          <w:sz w:val="36"/>
          <w:szCs w:val="36"/>
          <w:rtl/>
        </w:rPr>
        <w:t>.</w:t>
      </w:r>
    </w:p>
    <w:p w:rsidR="003D5BC5" w:rsidRDefault="00347F49" w:rsidP="00347F49">
      <w:pPr>
        <w:spacing w:after="0" w:line="480" w:lineRule="exact"/>
        <w:ind w:firstLine="720"/>
        <w:jc w:val="both"/>
        <w:rPr>
          <w:rFonts w:cs="Traditional Arabic"/>
          <w:sz w:val="36"/>
          <w:szCs w:val="36"/>
          <w:rtl/>
        </w:rPr>
      </w:pPr>
      <w:r>
        <w:rPr>
          <w:rFonts w:cs="Traditional Arabic" w:hint="cs"/>
          <w:sz w:val="36"/>
          <w:szCs w:val="36"/>
          <w:rtl/>
        </w:rPr>
        <w:t xml:space="preserve">لكونها </w:t>
      </w:r>
      <w:r w:rsidR="003D5BC5">
        <w:rPr>
          <w:rFonts w:cs="Traditional Arabic" w:hint="cs"/>
          <w:sz w:val="36"/>
          <w:szCs w:val="36"/>
          <w:rtl/>
        </w:rPr>
        <w:t>تت</w:t>
      </w:r>
      <w:r>
        <w:rPr>
          <w:rFonts w:cs="Traditional Arabic" w:hint="cs"/>
          <w:sz w:val="36"/>
          <w:szCs w:val="36"/>
          <w:rtl/>
        </w:rPr>
        <w:t>ش</w:t>
      </w:r>
      <w:r w:rsidR="003D5BC5">
        <w:rPr>
          <w:rFonts w:cs="Traditional Arabic" w:hint="cs"/>
          <w:sz w:val="36"/>
          <w:szCs w:val="36"/>
          <w:rtl/>
        </w:rPr>
        <w:t>ابه مع الأوراق النقدية الحقيقية من فئتها إلى درجة لا يمكن الشك معها، وأن المزورين أدخلوا كافة الخصائص الأكثر تعقيدا للورقة النقدية مثل: الألياف الحمراء والزرقاء في ورقة المائة دولار، والحبر الممغنط، إضافة إلى الورق المعالج بالأشعة فوق البنفسجية.</w:t>
      </w:r>
    </w:p>
    <w:p w:rsidR="003D5BC5" w:rsidRDefault="003D5BC5" w:rsidP="00B82A4F">
      <w:pPr>
        <w:spacing w:after="0" w:line="480" w:lineRule="exact"/>
        <w:ind w:firstLine="720"/>
        <w:jc w:val="both"/>
        <w:rPr>
          <w:rFonts w:cs="Traditional Arabic"/>
          <w:sz w:val="36"/>
          <w:szCs w:val="36"/>
          <w:rtl/>
        </w:rPr>
      </w:pPr>
      <w:r>
        <w:rPr>
          <w:rFonts w:cs="Traditional Arabic" w:hint="cs"/>
          <w:sz w:val="36"/>
          <w:szCs w:val="36"/>
          <w:rtl/>
        </w:rPr>
        <w:t xml:space="preserve">وفي الثالث من يوليو تموز الحالي 1993 نشرت صحيفة الأهرام القاهرية على مسئوليتها في صفحتها الأولى كذلك تحت عنوان: اتهامات متبادلة بين أمريكا وإيران بتزييف مليارات الدولارات فقالت: كشف عضوان جمهوريان عن تقرير للكونجرس الأمريكي يحدد معالم شبكة واسعة لتزييف الدولار بدقة وإحكام وجودة عالية تتورط فيها إيران مع دولة عربية على صلة وثيقة بها، وذلك بهدف زعزعة الثقة في الاقتصاد الأمريكي </w:t>
      </w:r>
      <w:r>
        <w:rPr>
          <w:rFonts w:cs="Traditional Arabic" w:hint="cs"/>
          <w:sz w:val="36"/>
          <w:szCs w:val="36"/>
          <w:rtl/>
        </w:rPr>
        <w:lastRenderedPageBreak/>
        <w:t>والإضرار بالدولار كعملة دولية وتخفيف ضغط العجز في الميزان التجاري الإيراني وشراء النفوذ حول العالم.</w:t>
      </w:r>
    </w:p>
    <w:p w:rsidR="003D5BC5" w:rsidRDefault="003D5BC5" w:rsidP="00B82A4F">
      <w:pPr>
        <w:spacing w:after="0" w:line="480" w:lineRule="exact"/>
        <w:ind w:firstLine="720"/>
        <w:jc w:val="both"/>
        <w:rPr>
          <w:rFonts w:cs="Traditional Arabic"/>
          <w:sz w:val="36"/>
          <w:szCs w:val="36"/>
          <w:rtl/>
        </w:rPr>
      </w:pPr>
      <w:r>
        <w:rPr>
          <w:rFonts w:cs="Traditional Arabic" w:hint="cs"/>
          <w:sz w:val="36"/>
          <w:szCs w:val="36"/>
          <w:rtl/>
        </w:rPr>
        <w:t xml:space="preserve">وقال العضوان وهما النائب الجمهوري بيل ملكلولوم والسناتور كوني ماك وكلاهما يمثلان ولاية فلوريدا: إن قوة عمل تتبع لجنة للأبحاث </w:t>
      </w:r>
      <w:r w:rsidR="00435A68">
        <w:rPr>
          <w:rFonts w:cs="Traditional Arabic" w:hint="cs"/>
          <w:sz w:val="36"/>
          <w:szCs w:val="36"/>
          <w:rtl/>
        </w:rPr>
        <w:t>بمجلس</w:t>
      </w:r>
      <w:r>
        <w:rPr>
          <w:rFonts w:cs="Traditional Arabic" w:hint="cs"/>
          <w:sz w:val="36"/>
          <w:szCs w:val="36"/>
          <w:rtl/>
        </w:rPr>
        <w:t xml:space="preserve"> النواب حول </w:t>
      </w:r>
      <w:r w:rsidR="00435A68">
        <w:rPr>
          <w:rFonts w:cs="Traditional Arabic" w:hint="cs"/>
          <w:sz w:val="36"/>
          <w:szCs w:val="36"/>
          <w:rtl/>
        </w:rPr>
        <w:t>الإرهاب وأساليب الحرب غير التقليدية، رصدت بدء نشاط التزييف للدولارات الأمريكية من فئة مائة دولار منذ عام 1989، غير أنه لم يتم طرح هذه الأوراق المزيفة، إلا مؤخرا، بعد التأكد من دقتها الفنية.</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t>ويعترف رئيس مجموعة العمل التي كشفت التآمر وهو: فون فوريست بأن تقريره يستند إلى معلومات تم تجميعها من مصادر وصفها بأنها موثوق بها في إيران والدول العربية، ويقول (وهذا أخطر ما في الموضوع) بأن عملية التزييف تتم في المطابع الرسمية لطبع الأوراق النقدية في طهران على أوراق نقود مصنعة محليا أو مستوردة، وفي مطابع أنشأها الأمريكيون في إيران بخبرتهم أثناء حكم الشاه الراحل، وبمساعدة كيميائيين تلقوا تدريبهم في أمريكا، وبخبرة فنية أمريكية.</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t>أما الأوراق النقدية فئة العشرين دولارا، فيتم طبعها في وادي البقاع اللبناني وتقوم طائرات تابعة لشركة الخطوط الجوية الإيرانية برحلات أسبوعية لنقل صناديق تحوي كل منها خمسمائة ألف دولار إلى مكان منعزل في مطار عربي قريب، ثم تنقل إلى لبنان حيث يجري توزيعها من خلال شبكة منظمة إلى دول أوروبية وآسيوية وإفريقية وبعض الدول المتعطشة للدولارات في جمهوريات دول الكومنولث المستقلة، بل إن بعضها وصل إلى الولايات المتحدة، لكن تم كشفها بواسطة معدات خاصة متوافرة لدى بنك الاحتياط الفيدرالي.</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lastRenderedPageBreak/>
        <w:t>ولم يستطع التقرير أن يحدد حجم التعاملات في الدولارات المزيفة، غير أن النائب مالكولوم قال: إن إيران تهدف إلى طبع 12 مليار دولارا سنويا من الدولارات المزيفة للتخلص من العجز الذي تعاني منه لضآلة مواردها من العملات الصعبة.</w:t>
      </w:r>
    </w:p>
    <w:p w:rsidR="00435A68" w:rsidRDefault="00435A68" w:rsidP="00347F49">
      <w:pPr>
        <w:spacing w:after="0" w:line="480" w:lineRule="exact"/>
        <w:ind w:firstLine="720"/>
        <w:jc w:val="both"/>
        <w:rPr>
          <w:rFonts w:cs="Traditional Arabic"/>
          <w:sz w:val="36"/>
          <w:szCs w:val="36"/>
          <w:rtl/>
        </w:rPr>
      </w:pPr>
      <w:r>
        <w:rPr>
          <w:rFonts w:cs="Traditional Arabic" w:hint="cs"/>
          <w:sz w:val="36"/>
          <w:szCs w:val="36"/>
          <w:rtl/>
        </w:rPr>
        <w:t xml:space="preserve">ويقول التقرير: إن هذه العملة المزيفة مفضلة لدى الراغبين في تقديم الرشاوى وفي تمويل </w:t>
      </w:r>
      <w:r w:rsidR="00347F49">
        <w:rPr>
          <w:rFonts w:cs="Traditional Arabic" w:hint="cs"/>
          <w:sz w:val="36"/>
          <w:szCs w:val="36"/>
          <w:rtl/>
        </w:rPr>
        <w:t>عمليات</w:t>
      </w:r>
      <w:r>
        <w:rPr>
          <w:rFonts w:cs="Traditional Arabic" w:hint="cs"/>
          <w:sz w:val="36"/>
          <w:szCs w:val="36"/>
          <w:rtl/>
        </w:rPr>
        <w:t xml:space="preserve"> تهريب المخدرات، ويرى معدو التقرير أن الطريق الوحيد لوقف هذه العملية هو الوصول إلى مصادر انتاجها وتوزيعها في إيران والدول العربية.</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t>وعلى الرغم من أن هذا التقرير قد سلم منذ فترة إلى وزارة الخزانة وجهاز المخابرات إلا أن عضوي الكونجرس لم يكشفا عنه إلا أمس الأول، وذلك ردا على الاتهامات الإيرانية التي زعمت أن الولايات المتحدة تقوم بتزييف عملتها بنفسها".</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t xml:space="preserve">ونحن نقول: أيا كانت الدولة المزيفة للدولارات أمريكا أو إيران أو لبنان أو حتى بلاد الواق واق، فإن لدينا حقيقة واقعة ملموسة هي: وجود دولارات مزيفة بالفعل في مختلف أنحاء العالم، ويشهد لذلك موقف رجال الصيارفة في البنوك وشركات الصرافة من إخضاع أوراق الدولار للفحص الدقيق قبل استبداله بأي عملة أخرى، وقد كانت عمليات التزييف من خلال الشبكات الفردية عمليات محدودة وكان من السهل اكتشاف الدولارات المزيفة حيئنذ، أما أن تتم عمليات التزييف من خلال الدول ومن خلال المطابع الرسمية للعملة بما تملكه من إمكانات وخبرات فنية هائلة، فذلك هو الأمر المستدعي للفزع، فالدولار ليس عملة أمريكية وطنية فقط وإنما هو عملة عالمية وقاعدة حلت محل قاعدة الذهب في نظام الصرف الدولي تحدد </w:t>
      </w:r>
      <w:r>
        <w:rPr>
          <w:rFonts w:cs="Traditional Arabic" w:hint="cs"/>
          <w:sz w:val="36"/>
          <w:szCs w:val="36"/>
          <w:rtl/>
        </w:rPr>
        <w:lastRenderedPageBreak/>
        <w:t>على أساسه سعر صرف جميع العملات الورقية لدول العالم حاليا، وهو أيضا غطاء إصدار للكثير والكثير جدا من العملات الورقية للدول النامية خصوصا ومعنى أن يزداد المعروض منه بمقدار اثني عشر مليار دولار سنويا هو انهياره وانهيار النظام النقدي الدولي تبعا لذلك بعد فترة وجيزة لن تتعدى عقدا من</w:t>
      </w:r>
      <w:r w:rsidR="004B4A38">
        <w:rPr>
          <w:rFonts w:cs="Traditional Arabic" w:hint="cs"/>
          <w:sz w:val="36"/>
          <w:szCs w:val="36"/>
          <w:rtl/>
        </w:rPr>
        <w:t xml:space="preserve"> الزمان، ومن هنا فإننا لا نتجاوز الواقع إذا قلنا: بأن  ثمنية العملات الورقية ثمنية اصطلاحية متغيرة متذبذبة معرضة بين عشية وضحاها للإبطال.</w:t>
      </w:r>
    </w:p>
    <w:p w:rsidR="001A486D" w:rsidRPr="00CA31F4" w:rsidRDefault="001A486D" w:rsidP="00B82A4F">
      <w:pPr>
        <w:spacing w:after="0" w:line="480" w:lineRule="exact"/>
        <w:ind w:firstLine="720"/>
        <w:jc w:val="both"/>
        <w:rPr>
          <w:rFonts w:cs="Traditional Arabic"/>
          <w:spacing w:val="-8"/>
          <w:sz w:val="36"/>
          <w:szCs w:val="36"/>
          <w:u w:val="single"/>
          <w:rtl/>
        </w:rPr>
      </w:pPr>
      <w:r w:rsidRPr="00CA31F4">
        <w:rPr>
          <w:rFonts w:cs="Traditional Arabic" w:hint="cs"/>
          <w:spacing w:val="-8"/>
          <w:sz w:val="36"/>
          <w:szCs w:val="36"/>
          <w:u w:val="single"/>
          <w:rtl/>
        </w:rPr>
        <w:t>* مقارنة بين ثمنية النقود السعلية (الذهب والفضة) وثمنية النقود الورقية:</w:t>
      </w:r>
    </w:p>
    <w:p w:rsidR="001A486D" w:rsidRDefault="001A486D" w:rsidP="001A486D">
      <w:pPr>
        <w:spacing w:after="0" w:line="480" w:lineRule="exact"/>
        <w:ind w:firstLine="720"/>
        <w:jc w:val="both"/>
        <w:rPr>
          <w:rFonts w:cs="Traditional Arabic"/>
          <w:sz w:val="36"/>
          <w:szCs w:val="36"/>
          <w:rtl/>
        </w:rPr>
      </w:pPr>
      <w:r>
        <w:rPr>
          <w:rFonts w:cs="Traditional Arabic" w:hint="cs"/>
          <w:sz w:val="36"/>
          <w:szCs w:val="36"/>
          <w:rtl/>
        </w:rPr>
        <w:t>وإذا ساغ على نحو ما تقدم إبطال ثمنية العملات الورقية الائتمانية كليا أو جزئيا، لأن ثمنيتها ثبت</w:t>
      </w:r>
      <w:r w:rsidR="00347F49">
        <w:rPr>
          <w:rFonts w:cs="Traditional Arabic" w:hint="cs"/>
          <w:sz w:val="36"/>
          <w:szCs w:val="36"/>
          <w:rtl/>
        </w:rPr>
        <w:t>ت</w:t>
      </w:r>
      <w:r>
        <w:rPr>
          <w:rFonts w:cs="Traditional Arabic" w:hint="cs"/>
          <w:sz w:val="36"/>
          <w:szCs w:val="36"/>
          <w:rtl/>
        </w:rPr>
        <w:t xml:space="preserve"> باصطلاح الناس أي باتفاقهم على جعلها نقودا أو قائمة مقام النقود في أداء وظائفها، فإن هذا أمر لا يسوغ حدوثه بالنسبة للنقود السلعية خاصة الذهب والفضة، وهي تلك التي تتميز بأن قيمتها كعملة مساوية تماما لقيمتها كسلعة أي لوزن وعيار ما فيها من المعدن الثمين، ذلك لأن ثمنية النقدين أي المضروبين من الذهب والفضة ثابتة كما يقول فقهاء الإسلام بأصل الخلقة، بمعنى أن الله خلقهما ليكونا أثمانا ومعيارا للقيم في جميع الأموال.</w:t>
      </w:r>
    </w:p>
    <w:p w:rsidR="00347F49" w:rsidRPr="00347F49" w:rsidRDefault="00347F49" w:rsidP="001A486D">
      <w:pPr>
        <w:spacing w:after="0" w:line="480" w:lineRule="exact"/>
        <w:ind w:firstLine="720"/>
        <w:jc w:val="both"/>
        <w:rPr>
          <w:rFonts w:cs="Traditional Arabic"/>
          <w:sz w:val="36"/>
          <w:szCs w:val="36"/>
          <w:u w:val="single"/>
          <w:rtl/>
        </w:rPr>
      </w:pPr>
      <w:r w:rsidRPr="00347F49">
        <w:rPr>
          <w:rFonts w:cs="Traditional Arabic" w:hint="cs"/>
          <w:sz w:val="36"/>
          <w:szCs w:val="36"/>
          <w:u w:val="single"/>
          <w:rtl/>
        </w:rPr>
        <w:t>* اعتراض ودفعه بشأن ثبوت ثمنية الذهب والفضة بأصل الخلقة:</w:t>
      </w:r>
    </w:p>
    <w:p w:rsidR="001A486D" w:rsidRDefault="001A486D" w:rsidP="001A486D">
      <w:pPr>
        <w:spacing w:after="0" w:line="480" w:lineRule="exact"/>
        <w:ind w:firstLine="720"/>
        <w:jc w:val="both"/>
        <w:rPr>
          <w:rFonts w:cs="Traditional Arabic"/>
          <w:sz w:val="36"/>
          <w:szCs w:val="36"/>
          <w:rtl/>
        </w:rPr>
      </w:pPr>
      <w:r>
        <w:rPr>
          <w:rFonts w:cs="Traditional Arabic" w:hint="cs"/>
          <w:sz w:val="36"/>
          <w:szCs w:val="36"/>
          <w:rtl/>
        </w:rPr>
        <w:t>فإن قيل: بأن الناس قد اصطلحوا على بطلان ثمنية النقدين الثمينين أي بطلان ضربهما نقودا والاستعاضة عنهما بالعملات الورقية الائتمانية، بل وحتى استبدال قاعدة الذهب في نظام الصرف الدولي بقاعدة الدولار.</w:t>
      </w:r>
    </w:p>
    <w:p w:rsidR="001A486D" w:rsidRDefault="001A486D" w:rsidP="001A486D">
      <w:pPr>
        <w:spacing w:after="0" w:line="480" w:lineRule="exact"/>
        <w:ind w:firstLine="720"/>
        <w:jc w:val="both"/>
        <w:rPr>
          <w:rFonts w:cs="Traditional Arabic"/>
          <w:sz w:val="36"/>
          <w:szCs w:val="36"/>
          <w:rtl/>
        </w:rPr>
      </w:pPr>
      <w:r>
        <w:rPr>
          <w:rFonts w:cs="Traditional Arabic" w:hint="cs"/>
          <w:sz w:val="36"/>
          <w:szCs w:val="36"/>
          <w:rtl/>
        </w:rPr>
        <w:t>قلنا: بأن السبب الرئيسي في التحول من النقود السلعية إلى العملات الورقية الائتمانية، يرجع إلى عدم كفاية العرض النقدي من المعدنين الثمينين، لمواجهة متطلبات التجارة الدولية، خاصة بعد الثورة الصناعية.</w:t>
      </w:r>
    </w:p>
    <w:p w:rsidR="001A486D" w:rsidRDefault="001A486D" w:rsidP="001A486D">
      <w:pPr>
        <w:spacing w:after="0" w:line="480" w:lineRule="exact"/>
        <w:ind w:firstLine="720"/>
        <w:jc w:val="both"/>
        <w:rPr>
          <w:rFonts w:cs="Traditional Arabic"/>
          <w:sz w:val="36"/>
          <w:szCs w:val="36"/>
          <w:rtl/>
        </w:rPr>
      </w:pPr>
      <w:r>
        <w:rPr>
          <w:rFonts w:cs="Traditional Arabic" w:hint="cs"/>
          <w:sz w:val="36"/>
          <w:szCs w:val="36"/>
          <w:rtl/>
        </w:rPr>
        <w:lastRenderedPageBreak/>
        <w:t>هذا من جهة. ومن جهة أخرى، فإن المعدنين الثمينين لم يفقدا خاصيتهما كأثمان بأصل الخلقة، وإن فقدا صفتهما النقدية، فإن معظم إن لم يكن كل دول العالم تقريبا تحتفظ بنسب متفاوتة من الذهب كغطاء لما تصدره من عملات ورقية، لدعمها، و العمل على استقرار أسعار صرفها الخارجي، وما حاز الدولار الأمريكي مكا</w:t>
      </w:r>
      <w:r w:rsidR="00976E24">
        <w:rPr>
          <w:rFonts w:cs="Traditional Arabic" w:hint="cs"/>
          <w:sz w:val="36"/>
          <w:szCs w:val="36"/>
          <w:rtl/>
        </w:rPr>
        <w:t>نته الدولية، بحيث صار غطاء لعملات كثير من الدول ومعيارا لقيمتها بدلا عن الذهب، إلا بسبب أن الولايات المتحدة الأمريكية خرجت من الحرب العالمية الأخيرة وهي تمتلك وتحوز أكبر نسبة من الرصيد العالمي للذهب في عالم ما بعد الحرب، وما احتلت قاعدة الدولار مكان قاعدة الذهب في نظام النقد الدولي بعد اتفاقية بريتون وودز، إلا لأن الدولار الأمريكي كان حتى العقد السابع من القرن العشرين العملة الورقية الوحيدة في العالم القابلة للتحويل إلى ذهب.</w:t>
      </w:r>
    </w:p>
    <w:p w:rsidR="00976E24" w:rsidRDefault="00976E24" w:rsidP="001A486D">
      <w:pPr>
        <w:spacing w:after="0" w:line="480" w:lineRule="exact"/>
        <w:ind w:firstLine="720"/>
        <w:jc w:val="both"/>
        <w:rPr>
          <w:rFonts w:cs="Traditional Arabic"/>
          <w:sz w:val="36"/>
          <w:szCs w:val="36"/>
          <w:rtl/>
        </w:rPr>
      </w:pPr>
      <w:r>
        <w:rPr>
          <w:rFonts w:cs="Traditional Arabic" w:hint="cs"/>
          <w:sz w:val="36"/>
          <w:szCs w:val="36"/>
          <w:rtl/>
        </w:rPr>
        <w:t xml:space="preserve">ولقد كان القرار الذي اتخذته الولايات المتحدة الأمريكية في 15 أغسطس 1971 بإنهاء قابلية الدولار للتحويل إلى ذهب هو نقطة البداية في </w:t>
      </w:r>
      <w:r w:rsidRPr="00CA31F4">
        <w:rPr>
          <w:rFonts w:cs="Traditional Arabic" w:hint="cs"/>
          <w:spacing w:val="-10"/>
          <w:sz w:val="36"/>
          <w:szCs w:val="36"/>
          <w:rtl/>
        </w:rPr>
        <w:t>أزمة النظام النقدي الدولي في سبعينات القرن العشرين والتي لم تنته حتى الآن.</w:t>
      </w:r>
    </w:p>
    <w:p w:rsidR="00976E24" w:rsidRPr="00976E24" w:rsidRDefault="00976E24" w:rsidP="001A486D">
      <w:pPr>
        <w:spacing w:after="0" w:line="480" w:lineRule="exact"/>
        <w:ind w:firstLine="720"/>
        <w:jc w:val="both"/>
        <w:rPr>
          <w:rFonts w:cs="Traditional Arabic"/>
          <w:sz w:val="36"/>
          <w:szCs w:val="36"/>
          <w:u w:val="single"/>
          <w:rtl/>
        </w:rPr>
      </w:pPr>
      <w:r w:rsidRPr="00976E24">
        <w:rPr>
          <w:rFonts w:cs="Traditional Arabic" w:hint="cs"/>
          <w:sz w:val="36"/>
          <w:szCs w:val="36"/>
          <w:u w:val="single"/>
          <w:rtl/>
        </w:rPr>
        <w:t>نهاية الدور النقدي للذهب رسميا مع بقائه فعليا وواقعيا:</w:t>
      </w:r>
    </w:p>
    <w:p w:rsidR="00976E24" w:rsidRDefault="00976E24" w:rsidP="001A486D">
      <w:pPr>
        <w:spacing w:after="0" w:line="480" w:lineRule="exact"/>
        <w:ind w:firstLine="720"/>
        <w:jc w:val="both"/>
        <w:rPr>
          <w:rFonts w:cs="Traditional Arabic"/>
          <w:sz w:val="36"/>
          <w:szCs w:val="36"/>
          <w:rtl/>
        </w:rPr>
      </w:pPr>
      <w:r>
        <w:rPr>
          <w:rFonts w:cs="Traditional Arabic" w:hint="cs"/>
          <w:sz w:val="36"/>
          <w:szCs w:val="36"/>
          <w:rtl/>
        </w:rPr>
        <w:t xml:space="preserve">إن عالم القرن العشرين وإن كان قد شهد واقر بالنهاية الرسمية للدور النقدي للذهب في أبريل عام 1978، إلا أن أحدا لا يستطيع أن ينكر أن دول العالم على اختلاف توجهاتها السياسية والاقتصادية تحتفظ في بنوكها المركزية بنسب متفاوتة من الأرصدة والاحتياطيات الذهبية، وليس من السهل على أية دولة تسوية مدفوعاتها الدولية من هذه الأرصدة، حيث يعلم الجميع أنه المعدن النفيس النادر الذي لا يمكن تعويضه بسهولة، وفي الحقيقة فإن الذهب سيظل في عالم  اليوم على الرغم مما هو عليه من اضطراب، </w:t>
      </w:r>
      <w:r>
        <w:rPr>
          <w:rFonts w:cs="Traditional Arabic" w:hint="cs"/>
          <w:sz w:val="36"/>
          <w:szCs w:val="36"/>
          <w:rtl/>
        </w:rPr>
        <w:lastRenderedPageBreak/>
        <w:t xml:space="preserve">يتمتع بمزايا </w:t>
      </w:r>
      <w:r w:rsidRPr="00976E24">
        <w:rPr>
          <w:rFonts w:cs="Traditional Arabic" w:hint="cs"/>
          <w:sz w:val="36"/>
          <w:szCs w:val="36"/>
          <w:vertAlign w:val="superscript"/>
          <w:rtl/>
        </w:rPr>
        <w:t>(</w:t>
      </w:r>
      <w:r w:rsidRPr="00976E24">
        <w:rPr>
          <w:rStyle w:val="a4"/>
          <w:rFonts w:cs="Traditional Arabic"/>
          <w:sz w:val="36"/>
          <w:szCs w:val="36"/>
          <w:rtl/>
        </w:rPr>
        <w:footnoteReference w:id="140"/>
      </w:r>
      <w:r w:rsidRPr="00976E24">
        <w:rPr>
          <w:rFonts w:cs="Traditional Arabic" w:hint="cs"/>
          <w:sz w:val="36"/>
          <w:szCs w:val="36"/>
          <w:vertAlign w:val="superscript"/>
          <w:rtl/>
        </w:rPr>
        <w:t>)</w:t>
      </w:r>
      <w:r>
        <w:rPr>
          <w:rFonts w:cs="Traditional Arabic" w:hint="cs"/>
          <w:sz w:val="36"/>
          <w:szCs w:val="36"/>
          <w:rtl/>
        </w:rPr>
        <w:t xml:space="preserve"> لا يمكن أن تتحقق للدولار الأمريكي، ولا حتى لحقوق السحب الخاصة، فسعر الذهب هو الذي يرتفع بمرور الوقت، نتيجة للتضخم الذي تعاني منه كافة دول العالم وما يعنيه هذا من تدهور لقيمة النقود أو لقوتها الشرائية، وفي ظل النظام الدولي الجديد، بعد انهيار الاتحاد السوفيتي وتربع الولايات المتحدة الأمريكية على عرش النظام الدولي الجديد دون منافس، في ظل هذا النظام ليس بالأمر المستبعد أن تجد أي دولة أرصدتها من الدولار وقد جمدت، أو ما تمتلكه من حقوق السحب الخاصة و قد حرمت من استخدامها، فهل تنهار عملتها الوطنية الورقية وقد انكشف غطاؤها وضاع معيار  سعر صرفها الخارجي؟ إن المخرج والمخلص الحقيقي للدولة إن حدث </w:t>
      </w:r>
      <w:r w:rsidRPr="00F26812">
        <w:rPr>
          <w:rFonts w:cs="Traditional Arabic" w:hint="cs"/>
          <w:spacing w:val="-12"/>
          <w:sz w:val="36"/>
          <w:szCs w:val="36"/>
          <w:rtl/>
        </w:rPr>
        <w:t>لها ما تقدم يكمن فيما تحتفظ به لديها من أرصدة ذهبية، حيث لا يمكن لأحد أن ينتزعها منها، ولا أن يقيد من حريتها في استخدامها في أسواق العالم.</w:t>
      </w:r>
    </w:p>
    <w:p w:rsidR="00976E24" w:rsidRDefault="00976E24" w:rsidP="001A486D">
      <w:pPr>
        <w:spacing w:after="0" w:line="480" w:lineRule="exact"/>
        <w:ind w:firstLine="720"/>
        <w:jc w:val="both"/>
        <w:rPr>
          <w:rFonts w:cs="Traditional Arabic"/>
          <w:sz w:val="36"/>
          <w:szCs w:val="36"/>
          <w:rtl/>
        </w:rPr>
      </w:pPr>
      <w:r>
        <w:rPr>
          <w:rFonts w:cs="Traditional Arabic" w:hint="cs"/>
          <w:sz w:val="36"/>
          <w:szCs w:val="36"/>
          <w:rtl/>
        </w:rPr>
        <w:t xml:space="preserve">ونحن لا نستطيع أن نتنبأ بمصير الدولار الأمريكي بعد أن وصلت محاولات تزييفه </w:t>
      </w:r>
      <w:r>
        <w:rPr>
          <w:rFonts w:cs="Traditional Arabic"/>
          <w:sz w:val="36"/>
          <w:szCs w:val="36"/>
          <w:rtl/>
        </w:rPr>
        <w:t>–</w:t>
      </w:r>
      <w:r>
        <w:rPr>
          <w:rFonts w:cs="Traditional Arabic" w:hint="cs"/>
          <w:sz w:val="36"/>
          <w:szCs w:val="36"/>
          <w:rtl/>
        </w:rPr>
        <w:t>كما أوضحنا من قبل- إلى دور المطابع الحكومية للدول، ولم تعد محاولات فردية يمكن كشفها بسهولة، بل وصلت محاولات، التزييف الأخيرة إلى درجة إتقان عالية جدا، وماذا عن مصيره إذا صحت اتهامات الولايات المتحدة الأمريكية لإيران ولبنان وطرح منه لعدة سنوات مقبلة عشرات المليارات، ثم ماذا عن مصيره إذا صحت اتهامات إيران لأمريكا بأنها هي التي تزيف عملتها. إن هذا المصير مجهول، وبالتالي فإن مصير النظام النقدي الدولي في مستقبل أيامه مجهول كذلك.</w:t>
      </w:r>
    </w:p>
    <w:p w:rsidR="00626182" w:rsidRDefault="00885C3B" w:rsidP="00626182">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القسم الثاني</w:t>
      </w:r>
    </w:p>
    <w:p w:rsidR="00885C3B" w:rsidRDefault="00885C3B" w:rsidP="00626182">
      <w:pPr>
        <w:spacing w:after="0" w:line="480" w:lineRule="exact"/>
        <w:ind w:firstLine="720"/>
        <w:jc w:val="center"/>
        <w:rPr>
          <w:rFonts w:cs="Traditional Arabic"/>
          <w:b/>
          <w:bCs/>
          <w:sz w:val="36"/>
          <w:szCs w:val="36"/>
          <w:rtl/>
        </w:rPr>
      </w:pPr>
      <w:r>
        <w:rPr>
          <w:rFonts w:cs="Traditional Arabic" w:hint="cs"/>
          <w:b/>
          <w:bCs/>
          <w:sz w:val="36"/>
          <w:szCs w:val="36"/>
          <w:rtl/>
        </w:rPr>
        <w:t>البنوك</w:t>
      </w:r>
    </w:p>
    <w:p w:rsidR="00885C3B" w:rsidRDefault="00885C3B" w:rsidP="00626182">
      <w:pPr>
        <w:spacing w:after="0" w:line="480" w:lineRule="exact"/>
        <w:ind w:firstLine="720"/>
        <w:jc w:val="center"/>
        <w:rPr>
          <w:rFonts w:cs="Traditional Arabic"/>
          <w:b/>
          <w:bCs/>
          <w:sz w:val="36"/>
          <w:szCs w:val="36"/>
          <w:rtl/>
        </w:rPr>
      </w:pPr>
      <w:r>
        <w:rPr>
          <w:rFonts w:cs="Traditional Arabic" w:hint="cs"/>
          <w:b/>
          <w:bCs/>
          <w:sz w:val="36"/>
          <w:szCs w:val="36"/>
          <w:rtl/>
        </w:rPr>
        <w:t>الباب الثالث</w:t>
      </w:r>
    </w:p>
    <w:p w:rsidR="00885C3B" w:rsidRDefault="00885C3B" w:rsidP="00626182">
      <w:pPr>
        <w:spacing w:after="0" w:line="480" w:lineRule="exact"/>
        <w:ind w:firstLine="720"/>
        <w:jc w:val="center"/>
        <w:rPr>
          <w:rFonts w:cs="Traditional Arabic"/>
          <w:b/>
          <w:bCs/>
          <w:sz w:val="36"/>
          <w:szCs w:val="36"/>
          <w:rtl/>
        </w:rPr>
      </w:pPr>
      <w:r>
        <w:rPr>
          <w:rFonts w:cs="Traditional Arabic" w:hint="cs"/>
          <w:b/>
          <w:bCs/>
          <w:sz w:val="36"/>
          <w:szCs w:val="36"/>
          <w:rtl/>
        </w:rPr>
        <w:t>التعريف بالبنوك وبأشكالها وعملياتها</w:t>
      </w:r>
    </w:p>
    <w:p w:rsidR="00885C3B" w:rsidRPr="00626182" w:rsidRDefault="00885C3B" w:rsidP="00626182">
      <w:pPr>
        <w:spacing w:after="0" w:line="480" w:lineRule="exact"/>
        <w:ind w:firstLine="720"/>
        <w:jc w:val="center"/>
        <w:rPr>
          <w:rFonts w:cs="Traditional Arabic"/>
          <w:b/>
          <w:bCs/>
          <w:sz w:val="36"/>
          <w:szCs w:val="36"/>
          <w:rtl/>
        </w:rPr>
      </w:pPr>
    </w:p>
    <w:p w:rsidR="00626182" w:rsidRPr="00626182" w:rsidRDefault="00626182" w:rsidP="00626182">
      <w:pPr>
        <w:pStyle w:val="a7"/>
        <w:numPr>
          <w:ilvl w:val="0"/>
          <w:numId w:val="1"/>
        </w:numPr>
        <w:spacing w:after="0" w:line="480" w:lineRule="exact"/>
        <w:jc w:val="both"/>
        <w:rPr>
          <w:rFonts w:cs="Traditional Arabic"/>
          <w:b/>
          <w:bCs/>
          <w:sz w:val="36"/>
          <w:szCs w:val="36"/>
          <w:u w:val="single"/>
          <w:rtl/>
        </w:rPr>
      </w:pPr>
      <w:r w:rsidRPr="00626182">
        <w:rPr>
          <w:rFonts w:cs="Traditional Arabic" w:hint="cs"/>
          <w:b/>
          <w:bCs/>
          <w:sz w:val="36"/>
          <w:szCs w:val="36"/>
          <w:u w:val="single"/>
          <w:rtl/>
        </w:rPr>
        <w:t>مقدمة عن البنوك:</w:t>
      </w:r>
    </w:p>
    <w:p w:rsidR="0027410E" w:rsidRDefault="00626182" w:rsidP="008A1918">
      <w:pPr>
        <w:spacing w:after="0" w:line="480" w:lineRule="exact"/>
        <w:ind w:firstLine="720"/>
        <w:jc w:val="both"/>
        <w:rPr>
          <w:rFonts w:cs="Traditional Arabic"/>
          <w:sz w:val="36"/>
          <w:szCs w:val="36"/>
          <w:rtl/>
        </w:rPr>
      </w:pPr>
      <w:r>
        <w:rPr>
          <w:rFonts w:cs="Traditional Arabic" w:hint="cs"/>
          <w:sz w:val="36"/>
          <w:szCs w:val="36"/>
          <w:rtl/>
        </w:rPr>
        <w:t xml:space="preserve">يقصد باصطلاح (بنك) في إطار المادة الأولى من نظام مراقبة البنوك في المملكة العربية السعودية الصادر بالمرسوم الملكي رقم م/5 وتاريخ 22/2/1386 ما يلي: </w:t>
      </w:r>
      <w:r w:rsidR="00BC1A7B">
        <w:rPr>
          <w:rFonts w:cs="Traditional Arabic" w:hint="cs"/>
          <w:sz w:val="36"/>
          <w:szCs w:val="36"/>
          <w:rtl/>
        </w:rPr>
        <w:t>"أي شخص طبيعي أو اعتباري يزاول في المملكة أي عمل من الأعمال المصرفية بصفة أساسية" والأعمال المصرفية هي:</w:t>
      </w:r>
    </w:p>
    <w:p w:rsidR="00BC1A7B" w:rsidRDefault="00BC1A7B" w:rsidP="004E29E2">
      <w:pPr>
        <w:pStyle w:val="a7"/>
        <w:numPr>
          <w:ilvl w:val="0"/>
          <w:numId w:val="3"/>
        </w:numPr>
        <w:spacing w:after="0" w:line="480" w:lineRule="exact"/>
        <w:ind w:left="1274" w:hanging="567"/>
        <w:jc w:val="both"/>
        <w:rPr>
          <w:rFonts w:cs="Traditional Arabic"/>
          <w:sz w:val="36"/>
          <w:szCs w:val="36"/>
        </w:rPr>
      </w:pPr>
      <w:r>
        <w:rPr>
          <w:rFonts w:cs="Traditional Arabic" w:hint="cs"/>
          <w:sz w:val="36"/>
          <w:szCs w:val="36"/>
          <w:rtl/>
        </w:rPr>
        <w:t>أعمال تسلم النقود كودائع جارية أو ثابتة.</w:t>
      </w:r>
    </w:p>
    <w:p w:rsidR="00BC1A7B" w:rsidRDefault="00BC1A7B" w:rsidP="004E29E2">
      <w:pPr>
        <w:pStyle w:val="a7"/>
        <w:numPr>
          <w:ilvl w:val="0"/>
          <w:numId w:val="3"/>
        </w:numPr>
        <w:spacing w:after="0" w:line="480" w:lineRule="exact"/>
        <w:ind w:left="1274" w:hanging="567"/>
        <w:jc w:val="both"/>
        <w:rPr>
          <w:rFonts w:cs="Traditional Arabic"/>
          <w:sz w:val="36"/>
          <w:szCs w:val="36"/>
        </w:rPr>
      </w:pPr>
      <w:r>
        <w:rPr>
          <w:rFonts w:cs="Traditional Arabic" w:hint="cs"/>
          <w:sz w:val="36"/>
          <w:szCs w:val="36"/>
          <w:rtl/>
        </w:rPr>
        <w:t>فتح الحسابات الجارية وفتح الاعتمادات (البسيطة والمستندية).</w:t>
      </w:r>
    </w:p>
    <w:p w:rsidR="00BC1A7B" w:rsidRDefault="00BC1A7B" w:rsidP="004E29E2">
      <w:pPr>
        <w:pStyle w:val="a7"/>
        <w:numPr>
          <w:ilvl w:val="0"/>
          <w:numId w:val="3"/>
        </w:numPr>
        <w:spacing w:after="0" w:line="480" w:lineRule="exact"/>
        <w:ind w:left="1274" w:hanging="567"/>
        <w:jc w:val="both"/>
        <w:rPr>
          <w:rFonts w:cs="Traditional Arabic"/>
          <w:sz w:val="36"/>
          <w:szCs w:val="36"/>
        </w:rPr>
      </w:pPr>
      <w:r>
        <w:rPr>
          <w:rFonts w:cs="Traditional Arabic" w:hint="cs"/>
          <w:sz w:val="36"/>
          <w:szCs w:val="36"/>
          <w:rtl/>
        </w:rPr>
        <w:t>إصدار خطابات الضمان.</w:t>
      </w:r>
    </w:p>
    <w:p w:rsidR="00BC1A7B" w:rsidRDefault="00BC1A7B" w:rsidP="004E29E2">
      <w:pPr>
        <w:pStyle w:val="a7"/>
        <w:numPr>
          <w:ilvl w:val="0"/>
          <w:numId w:val="3"/>
        </w:numPr>
        <w:spacing w:after="0" w:line="480" w:lineRule="exact"/>
        <w:ind w:left="1274" w:hanging="567"/>
        <w:jc w:val="both"/>
        <w:rPr>
          <w:rFonts w:cs="Traditional Arabic"/>
          <w:sz w:val="36"/>
          <w:szCs w:val="36"/>
        </w:rPr>
      </w:pPr>
      <w:r>
        <w:rPr>
          <w:rFonts w:cs="Traditional Arabic" w:hint="cs"/>
          <w:sz w:val="36"/>
          <w:szCs w:val="36"/>
          <w:rtl/>
        </w:rPr>
        <w:t>دفع وتحصيل الشيكات أو الأوامر أو أذون الصرف وغيرها من الأوراق ذات القيمة.</w:t>
      </w:r>
    </w:p>
    <w:p w:rsidR="00BC1A7B" w:rsidRDefault="00BC1A7B" w:rsidP="004E29E2">
      <w:pPr>
        <w:pStyle w:val="a7"/>
        <w:numPr>
          <w:ilvl w:val="0"/>
          <w:numId w:val="3"/>
        </w:numPr>
        <w:spacing w:after="0" w:line="480" w:lineRule="exact"/>
        <w:ind w:left="1274" w:hanging="567"/>
        <w:jc w:val="both"/>
        <w:rPr>
          <w:rFonts w:cs="Traditional Arabic"/>
          <w:sz w:val="36"/>
          <w:szCs w:val="36"/>
        </w:rPr>
      </w:pPr>
      <w:r>
        <w:rPr>
          <w:rFonts w:cs="Traditional Arabic" w:hint="cs"/>
          <w:sz w:val="36"/>
          <w:szCs w:val="36"/>
          <w:rtl/>
        </w:rPr>
        <w:t>خصم السندات (لأمر) والكمبيالات وغيرها من الأوراق التجارية.</w:t>
      </w:r>
    </w:p>
    <w:p w:rsidR="00BC1A7B" w:rsidRPr="00BC1A7B" w:rsidRDefault="00BC1A7B" w:rsidP="004E29E2">
      <w:pPr>
        <w:pStyle w:val="a7"/>
        <w:numPr>
          <w:ilvl w:val="0"/>
          <w:numId w:val="3"/>
        </w:numPr>
        <w:spacing w:after="0" w:line="480" w:lineRule="exact"/>
        <w:ind w:left="1274" w:hanging="567"/>
        <w:jc w:val="both"/>
        <w:rPr>
          <w:rFonts w:cs="Traditional Arabic"/>
          <w:sz w:val="36"/>
          <w:szCs w:val="36"/>
          <w:rtl/>
        </w:rPr>
      </w:pPr>
      <w:r>
        <w:rPr>
          <w:rFonts w:cs="Traditional Arabic" w:hint="cs"/>
          <w:sz w:val="36"/>
          <w:szCs w:val="36"/>
          <w:rtl/>
        </w:rPr>
        <w:t>أعمال الصرف الأجنبي (تبديل العملة).</w:t>
      </w:r>
    </w:p>
    <w:p w:rsidR="00885C3B" w:rsidRDefault="00885C3B">
      <w:pPr>
        <w:bidi w:val="0"/>
        <w:spacing w:after="0" w:line="240" w:lineRule="auto"/>
        <w:rPr>
          <w:rFonts w:cs="Traditional Arabic"/>
          <w:b/>
          <w:bCs/>
          <w:sz w:val="36"/>
          <w:szCs w:val="36"/>
          <w:rtl/>
        </w:rPr>
      </w:pPr>
      <w:r>
        <w:rPr>
          <w:rFonts w:cs="Traditional Arabic"/>
          <w:b/>
          <w:bCs/>
          <w:sz w:val="36"/>
          <w:szCs w:val="36"/>
          <w:rtl/>
        </w:rPr>
        <w:br w:type="page"/>
      </w:r>
    </w:p>
    <w:p w:rsidR="00885C3B" w:rsidRPr="00885C3B" w:rsidRDefault="00885C3B" w:rsidP="00885C3B">
      <w:pPr>
        <w:spacing w:after="0" w:line="480" w:lineRule="exact"/>
        <w:ind w:firstLine="720"/>
        <w:jc w:val="center"/>
        <w:rPr>
          <w:rFonts w:cs="Traditional Arabic"/>
          <w:b/>
          <w:bCs/>
          <w:sz w:val="36"/>
          <w:szCs w:val="36"/>
          <w:rtl/>
        </w:rPr>
      </w:pPr>
      <w:r w:rsidRPr="00885C3B">
        <w:rPr>
          <w:rFonts w:cs="Traditional Arabic" w:hint="cs"/>
          <w:b/>
          <w:bCs/>
          <w:sz w:val="36"/>
          <w:szCs w:val="36"/>
          <w:rtl/>
        </w:rPr>
        <w:lastRenderedPageBreak/>
        <w:t>الفصل الأول</w:t>
      </w:r>
    </w:p>
    <w:p w:rsidR="00BC1A7B" w:rsidRPr="00885C3B" w:rsidRDefault="00BC1A7B" w:rsidP="00885C3B">
      <w:pPr>
        <w:spacing w:after="0" w:line="480" w:lineRule="exact"/>
        <w:ind w:firstLine="720"/>
        <w:jc w:val="center"/>
        <w:rPr>
          <w:rFonts w:cs="Traditional Arabic"/>
          <w:sz w:val="36"/>
          <w:szCs w:val="36"/>
          <w:rtl/>
        </w:rPr>
      </w:pPr>
      <w:r w:rsidRPr="00885C3B">
        <w:rPr>
          <w:rFonts w:cs="Traditional Arabic" w:hint="cs"/>
          <w:b/>
          <w:bCs/>
          <w:sz w:val="36"/>
          <w:szCs w:val="36"/>
          <w:rtl/>
        </w:rPr>
        <w:t>شكل الجهاز المصرفي</w:t>
      </w:r>
    </w:p>
    <w:p w:rsidR="00BC1A7B" w:rsidRDefault="00BC1A7B" w:rsidP="008A1918">
      <w:pPr>
        <w:spacing w:after="0" w:line="480" w:lineRule="exact"/>
        <w:ind w:firstLine="720"/>
        <w:jc w:val="both"/>
        <w:rPr>
          <w:rFonts w:cs="Traditional Arabic"/>
          <w:sz w:val="36"/>
          <w:szCs w:val="36"/>
          <w:rtl/>
        </w:rPr>
      </w:pPr>
      <w:r>
        <w:rPr>
          <w:rFonts w:cs="Traditional Arabic" w:hint="cs"/>
          <w:sz w:val="36"/>
          <w:szCs w:val="36"/>
          <w:rtl/>
        </w:rPr>
        <w:t>يتكون الجهاز المصرفي في أية دولة من مجموعة من الوحدات تسمى المصارف أو البنوك، وتتعدد أشكال البنوك لتشمل:</w:t>
      </w:r>
    </w:p>
    <w:p w:rsidR="00BC1A7B" w:rsidRDefault="00BC1A7B" w:rsidP="004E29E2">
      <w:pPr>
        <w:pStyle w:val="a7"/>
        <w:numPr>
          <w:ilvl w:val="0"/>
          <w:numId w:val="4"/>
        </w:numPr>
        <w:spacing w:after="0" w:line="480" w:lineRule="exact"/>
        <w:ind w:left="1274" w:hanging="567"/>
        <w:jc w:val="both"/>
        <w:rPr>
          <w:rFonts w:cs="Traditional Arabic"/>
          <w:sz w:val="36"/>
          <w:szCs w:val="36"/>
        </w:rPr>
      </w:pPr>
      <w:r>
        <w:rPr>
          <w:rFonts w:cs="Traditional Arabic" w:hint="cs"/>
          <w:sz w:val="36"/>
          <w:szCs w:val="36"/>
          <w:rtl/>
        </w:rPr>
        <w:t>البنك المركزي وهو بنك البنوك ويسمى في المملكة (مؤسسة النقد العربي السعودي).</w:t>
      </w:r>
    </w:p>
    <w:p w:rsidR="00BC1A7B" w:rsidRDefault="00BC1A7B" w:rsidP="004E29E2">
      <w:pPr>
        <w:pStyle w:val="a7"/>
        <w:numPr>
          <w:ilvl w:val="0"/>
          <w:numId w:val="4"/>
        </w:numPr>
        <w:spacing w:after="0" w:line="480" w:lineRule="exact"/>
        <w:ind w:left="1274" w:hanging="567"/>
        <w:jc w:val="both"/>
        <w:rPr>
          <w:rFonts w:cs="Traditional Arabic"/>
          <w:sz w:val="36"/>
          <w:szCs w:val="36"/>
        </w:rPr>
      </w:pPr>
      <w:r>
        <w:rPr>
          <w:rFonts w:cs="Traditional Arabic" w:hint="cs"/>
          <w:sz w:val="36"/>
          <w:szCs w:val="36"/>
          <w:rtl/>
        </w:rPr>
        <w:t>البنوك التجارية.</w:t>
      </w:r>
    </w:p>
    <w:p w:rsidR="00BC1A7B" w:rsidRDefault="00BC1A7B" w:rsidP="004E29E2">
      <w:pPr>
        <w:pStyle w:val="a7"/>
        <w:numPr>
          <w:ilvl w:val="0"/>
          <w:numId w:val="4"/>
        </w:numPr>
        <w:spacing w:after="0" w:line="480" w:lineRule="exact"/>
        <w:ind w:left="1274" w:hanging="567"/>
        <w:jc w:val="both"/>
        <w:rPr>
          <w:rFonts w:cs="Traditional Arabic"/>
          <w:sz w:val="36"/>
          <w:szCs w:val="36"/>
        </w:rPr>
      </w:pPr>
      <w:r>
        <w:rPr>
          <w:rFonts w:cs="Traditional Arabic" w:hint="cs"/>
          <w:sz w:val="36"/>
          <w:szCs w:val="36"/>
          <w:rtl/>
        </w:rPr>
        <w:t xml:space="preserve">البنوك المتخصصة (الصناعية </w:t>
      </w:r>
      <w:r>
        <w:rPr>
          <w:rFonts w:cs="Traditional Arabic"/>
          <w:sz w:val="36"/>
          <w:szCs w:val="36"/>
          <w:rtl/>
        </w:rPr>
        <w:t>–</w:t>
      </w:r>
      <w:r>
        <w:rPr>
          <w:rFonts w:cs="Traditional Arabic" w:hint="cs"/>
          <w:sz w:val="36"/>
          <w:szCs w:val="36"/>
          <w:rtl/>
        </w:rPr>
        <w:t xml:space="preserve"> الزراعية </w:t>
      </w:r>
      <w:r>
        <w:rPr>
          <w:rFonts w:cs="Traditional Arabic"/>
          <w:sz w:val="36"/>
          <w:szCs w:val="36"/>
          <w:rtl/>
        </w:rPr>
        <w:t>–</w:t>
      </w:r>
      <w:r>
        <w:rPr>
          <w:rFonts w:cs="Traditional Arabic" w:hint="cs"/>
          <w:sz w:val="36"/>
          <w:szCs w:val="36"/>
          <w:rtl/>
        </w:rPr>
        <w:t xml:space="preserve"> العقارية </w:t>
      </w:r>
      <w:r>
        <w:rPr>
          <w:rFonts w:cs="Traditional Arabic"/>
          <w:sz w:val="36"/>
          <w:szCs w:val="36"/>
          <w:rtl/>
        </w:rPr>
        <w:t>–</w:t>
      </w:r>
      <w:r>
        <w:rPr>
          <w:rFonts w:cs="Traditional Arabic" w:hint="cs"/>
          <w:sz w:val="36"/>
          <w:szCs w:val="36"/>
          <w:rtl/>
        </w:rPr>
        <w:t xml:space="preserve"> التسليف).</w:t>
      </w:r>
    </w:p>
    <w:p w:rsidR="00BC1A7B" w:rsidRPr="00BC1A7B" w:rsidRDefault="00BC1A7B" w:rsidP="004E29E2">
      <w:pPr>
        <w:pStyle w:val="a7"/>
        <w:numPr>
          <w:ilvl w:val="0"/>
          <w:numId w:val="4"/>
        </w:numPr>
        <w:spacing w:after="0" w:line="480" w:lineRule="exact"/>
        <w:ind w:left="1274" w:hanging="567"/>
        <w:jc w:val="both"/>
        <w:rPr>
          <w:rFonts w:cs="Traditional Arabic"/>
          <w:sz w:val="36"/>
          <w:szCs w:val="36"/>
          <w:rtl/>
        </w:rPr>
      </w:pPr>
      <w:r>
        <w:rPr>
          <w:rFonts w:cs="Traditional Arabic" w:hint="cs"/>
          <w:sz w:val="36"/>
          <w:szCs w:val="36"/>
          <w:rtl/>
        </w:rPr>
        <w:t>البنوك الإسلامية.</w:t>
      </w:r>
    </w:p>
    <w:p w:rsidR="00BC1A7B" w:rsidRDefault="00BC1A7B" w:rsidP="008A1918">
      <w:pPr>
        <w:spacing w:after="0" w:line="480" w:lineRule="exact"/>
        <w:ind w:firstLine="720"/>
        <w:jc w:val="both"/>
        <w:rPr>
          <w:rFonts w:cs="Traditional Arabic"/>
          <w:sz w:val="36"/>
          <w:szCs w:val="36"/>
          <w:rtl/>
        </w:rPr>
      </w:pPr>
      <w:r>
        <w:rPr>
          <w:rFonts w:cs="Traditional Arabic" w:hint="cs"/>
          <w:sz w:val="36"/>
          <w:szCs w:val="36"/>
          <w:rtl/>
        </w:rPr>
        <w:t xml:space="preserve">وقبل البحث في عمليات البنوك من حيث موضوع كل عملية، نلقي </w:t>
      </w:r>
      <w:r w:rsidRPr="00CA31F4">
        <w:rPr>
          <w:rFonts w:cs="Traditional Arabic" w:hint="cs"/>
          <w:spacing w:val="-8"/>
          <w:sz w:val="36"/>
          <w:szCs w:val="36"/>
          <w:rtl/>
        </w:rPr>
        <w:t>بعض الضوء على وحدات الجهاز المصرفي من حيث الشكل، على النحو التالي:</w:t>
      </w:r>
    </w:p>
    <w:p w:rsidR="00885C3B" w:rsidRPr="00885C3B" w:rsidRDefault="00885C3B" w:rsidP="00885C3B">
      <w:pPr>
        <w:spacing w:after="0" w:line="480" w:lineRule="exact"/>
        <w:ind w:firstLine="720"/>
        <w:jc w:val="center"/>
        <w:rPr>
          <w:rFonts w:cs="Traditional Arabic"/>
          <w:b/>
          <w:bCs/>
          <w:sz w:val="36"/>
          <w:szCs w:val="36"/>
          <w:rtl/>
        </w:rPr>
      </w:pPr>
      <w:r w:rsidRPr="00885C3B">
        <w:rPr>
          <w:rFonts w:cs="Traditional Arabic" w:hint="cs"/>
          <w:b/>
          <w:bCs/>
          <w:sz w:val="36"/>
          <w:szCs w:val="36"/>
          <w:rtl/>
        </w:rPr>
        <w:t>المبحث الأول</w:t>
      </w:r>
    </w:p>
    <w:p w:rsidR="00BC1A7B" w:rsidRPr="00885C3B" w:rsidRDefault="00BC1A7B" w:rsidP="00885C3B">
      <w:pPr>
        <w:spacing w:after="0" w:line="480" w:lineRule="exact"/>
        <w:ind w:firstLine="720"/>
        <w:jc w:val="center"/>
        <w:rPr>
          <w:rFonts w:cs="Traditional Arabic"/>
          <w:b/>
          <w:bCs/>
          <w:sz w:val="36"/>
          <w:szCs w:val="36"/>
          <w:rtl/>
        </w:rPr>
      </w:pPr>
      <w:r w:rsidRPr="00885C3B">
        <w:rPr>
          <w:rFonts w:cs="Traditional Arabic" w:hint="cs"/>
          <w:b/>
          <w:bCs/>
          <w:sz w:val="36"/>
          <w:szCs w:val="36"/>
          <w:rtl/>
        </w:rPr>
        <w:t>البنك المركزي (مؤسسة النقد العربي السعودي):</w:t>
      </w:r>
    </w:p>
    <w:p w:rsidR="00BC1A7B" w:rsidRDefault="00BC1A7B" w:rsidP="008A1918">
      <w:pPr>
        <w:spacing w:after="0" w:line="480" w:lineRule="exact"/>
        <w:ind w:firstLine="720"/>
        <w:jc w:val="both"/>
        <w:rPr>
          <w:rFonts w:cs="Traditional Arabic"/>
          <w:sz w:val="36"/>
          <w:szCs w:val="36"/>
          <w:rtl/>
        </w:rPr>
      </w:pPr>
      <w:r>
        <w:rPr>
          <w:rFonts w:cs="Traditional Arabic" w:hint="cs"/>
          <w:sz w:val="36"/>
          <w:szCs w:val="36"/>
          <w:rtl/>
        </w:rPr>
        <w:t xml:space="preserve">يمكن تعريف البنك المركزي </w:t>
      </w:r>
      <w:r w:rsidR="00EA2E4D">
        <w:rPr>
          <w:rFonts w:cs="Traditional Arabic" w:hint="cs"/>
          <w:sz w:val="36"/>
          <w:szCs w:val="36"/>
          <w:rtl/>
        </w:rPr>
        <w:t xml:space="preserve"> بأنه: شخصية اعتبارية عامة يرأسها محافظ، تختص بتنظيم السياسة النقدية والائتمانية والمصرفية، والإشراف على تنفيذها وفقاً للخطة العامة للدولة، وذلك للمساعدة على تنمية الاقتصاد القومي ودعمه واستقرار النقد، ولها أن تزاول على وجه الخصوص:</w:t>
      </w:r>
    </w:p>
    <w:p w:rsidR="00CA31F4" w:rsidRPr="00CA31F4" w:rsidRDefault="00CA31F4" w:rsidP="008A1918">
      <w:pPr>
        <w:spacing w:after="0" w:line="480" w:lineRule="exact"/>
        <w:ind w:firstLine="720"/>
        <w:jc w:val="both"/>
        <w:rPr>
          <w:rFonts w:cs="Traditional Arabic"/>
          <w:sz w:val="36"/>
          <w:szCs w:val="36"/>
          <w:u w:val="single"/>
          <w:rtl/>
        </w:rPr>
      </w:pPr>
      <w:r w:rsidRPr="00CA31F4">
        <w:rPr>
          <w:rFonts w:cs="Traditional Arabic" w:hint="cs"/>
          <w:sz w:val="36"/>
          <w:szCs w:val="36"/>
          <w:u w:val="single"/>
          <w:rtl/>
        </w:rPr>
        <w:t>* عمليات مؤسسة النقد العربي السعودي:</w:t>
      </w:r>
    </w:p>
    <w:p w:rsidR="00EA2E4D" w:rsidRDefault="001675D2" w:rsidP="004E29E2">
      <w:pPr>
        <w:pStyle w:val="a7"/>
        <w:numPr>
          <w:ilvl w:val="0"/>
          <w:numId w:val="5"/>
        </w:numPr>
        <w:spacing w:after="0" w:line="480" w:lineRule="exact"/>
        <w:ind w:left="1274" w:hanging="567"/>
        <w:jc w:val="both"/>
        <w:rPr>
          <w:rFonts w:cs="Traditional Arabic"/>
          <w:sz w:val="36"/>
          <w:szCs w:val="36"/>
        </w:rPr>
      </w:pPr>
      <w:r>
        <w:rPr>
          <w:rFonts w:cs="Traditional Arabic" w:hint="cs"/>
          <w:sz w:val="36"/>
          <w:szCs w:val="36"/>
          <w:rtl/>
        </w:rPr>
        <w:t>العمليات المصرفية للحكومة والأشخاص العامة الأخرى وذلك من خلال مقرها الرئيس في العاصمة وفروعها في الأقاليم والمحافظات.</w:t>
      </w:r>
    </w:p>
    <w:p w:rsidR="001675D2" w:rsidRDefault="001675D2" w:rsidP="004E29E2">
      <w:pPr>
        <w:pStyle w:val="a7"/>
        <w:numPr>
          <w:ilvl w:val="0"/>
          <w:numId w:val="5"/>
        </w:numPr>
        <w:spacing w:after="0" w:line="480" w:lineRule="exact"/>
        <w:ind w:left="1274" w:hanging="567"/>
        <w:jc w:val="both"/>
        <w:rPr>
          <w:rFonts w:cs="Traditional Arabic"/>
          <w:sz w:val="36"/>
          <w:szCs w:val="36"/>
        </w:rPr>
      </w:pPr>
      <w:r>
        <w:rPr>
          <w:rFonts w:cs="Traditional Arabic" w:hint="cs"/>
          <w:sz w:val="36"/>
          <w:szCs w:val="36"/>
          <w:rtl/>
        </w:rPr>
        <w:lastRenderedPageBreak/>
        <w:t>عمليات التمويل الداخلي والخارجي لكافة قطاعات الدولة.</w:t>
      </w:r>
    </w:p>
    <w:p w:rsidR="001675D2" w:rsidRDefault="001675D2" w:rsidP="004E29E2">
      <w:pPr>
        <w:pStyle w:val="a7"/>
        <w:numPr>
          <w:ilvl w:val="0"/>
          <w:numId w:val="5"/>
        </w:numPr>
        <w:spacing w:after="0" w:line="480" w:lineRule="exact"/>
        <w:ind w:left="1274" w:hanging="567"/>
        <w:jc w:val="both"/>
        <w:rPr>
          <w:rFonts w:cs="Traditional Arabic"/>
          <w:sz w:val="36"/>
          <w:szCs w:val="36"/>
        </w:rPr>
      </w:pPr>
      <w:r>
        <w:rPr>
          <w:rFonts w:cs="Traditional Arabic" w:hint="cs"/>
          <w:sz w:val="36"/>
          <w:szCs w:val="36"/>
          <w:rtl/>
        </w:rPr>
        <w:t>الإشراف على كافة وحدات الجهاز المصرفي العاملة في الدولة بما يشمل:</w:t>
      </w:r>
    </w:p>
    <w:p w:rsidR="001675D2" w:rsidRDefault="001675D2" w:rsidP="00CA31F4">
      <w:pPr>
        <w:pStyle w:val="a7"/>
        <w:numPr>
          <w:ilvl w:val="0"/>
          <w:numId w:val="6"/>
        </w:numPr>
        <w:spacing w:after="0" w:line="480" w:lineRule="exact"/>
        <w:ind w:left="1841" w:hanging="567"/>
        <w:jc w:val="both"/>
        <w:rPr>
          <w:rFonts w:cs="Traditional Arabic"/>
          <w:sz w:val="36"/>
          <w:szCs w:val="36"/>
        </w:rPr>
      </w:pPr>
      <w:r>
        <w:rPr>
          <w:rFonts w:cs="Traditional Arabic" w:hint="cs"/>
          <w:sz w:val="36"/>
          <w:szCs w:val="36"/>
          <w:rtl/>
        </w:rPr>
        <w:t>قيد البنك</w:t>
      </w:r>
      <w:r w:rsidR="00CA31F4">
        <w:rPr>
          <w:rFonts w:cs="Traditional Arabic" w:hint="cs"/>
          <w:sz w:val="36"/>
          <w:szCs w:val="36"/>
          <w:rtl/>
        </w:rPr>
        <w:t xml:space="preserve"> التابع له </w:t>
      </w:r>
      <w:r>
        <w:rPr>
          <w:rFonts w:cs="Traditional Arabic" w:hint="cs"/>
          <w:sz w:val="36"/>
          <w:szCs w:val="36"/>
          <w:rtl/>
        </w:rPr>
        <w:t>لديه والترخيص له بمزاولة الأعمال المصرفية عند تأسيسه.</w:t>
      </w:r>
    </w:p>
    <w:p w:rsidR="001675D2" w:rsidRDefault="001675D2" w:rsidP="004E29E2">
      <w:pPr>
        <w:pStyle w:val="a7"/>
        <w:numPr>
          <w:ilvl w:val="0"/>
          <w:numId w:val="6"/>
        </w:numPr>
        <w:spacing w:after="0" w:line="480" w:lineRule="exact"/>
        <w:ind w:left="1841" w:hanging="567"/>
        <w:jc w:val="both"/>
        <w:rPr>
          <w:rFonts w:cs="Traditional Arabic"/>
          <w:sz w:val="36"/>
          <w:szCs w:val="36"/>
        </w:rPr>
      </w:pPr>
      <w:r>
        <w:rPr>
          <w:rFonts w:cs="Traditional Arabic" w:hint="cs"/>
          <w:sz w:val="36"/>
          <w:szCs w:val="36"/>
          <w:rtl/>
        </w:rPr>
        <w:t>متابعة نشاط البنك التابع.</w:t>
      </w:r>
    </w:p>
    <w:p w:rsidR="001675D2" w:rsidRDefault="001675D2" w:rsidP="004E29E2">
      <w:pPr>
        <w:pStyle w:val="a7"/>
        <w:numPr>
          <w:ilvl w:val="0"/>
          <w:numId w:val="7"/>
        </w:numPr>
        <w:spacing w:after="0" w:line="480" w:lineRule="exact"/>
        <w:ind w:left="1841" w:hanging="567"/>
        <w:jc w:val="both"/>
        <w:rPr>
          <w:rFonts w:cs="Traditional Arabic"/>
          <w:sz w:val="36"/>
          <w:szCs w:val="36"/>
        </w:rPr>
      </w:pPr>
      <w:r>
        <w:rPr>
          <w:rFonts w:cs="Traditional Arabic" w:hint="cs"/>
          <w:sz w:val="36"/>
          <w:szCs w:val="36"/>
          <w:rtl/>
        </w:rPr>
        <w:t>إنهاء نشاط البنك المخالف.</w:t>
      </w:r>
    </w:p>
    <w:p w:rsidR="00F86AFB" w:rsidRPr="00F86AFB" w:rsidRDefault="001675D2" w:rsidP="004E29E2">
      <w:pPr>
        <w:pStyle w:val="a7"/>
        <w:numPr>
          <w:ilvl w:val="0"/>
          <w:numId w:val="5"/>
        </w:numPr>
        <w:spacing w:after="0" w:line="480" w:lineRule="exact"/>
        <w:ind w:left="1274" w:hanging="567"/>
        <w:jc w:val="both"/>
        <w:rPr>
          <w:rFonts w:cs="Traditional Arabic"/>
          <w:sz w:val="36"/>
          <w:szCs w:val="36"/>
          <w:rtl/>
        </w:rPr>
      </w:pPr>
      <w:r>
        <w:rPr>
          <w:rFonts w:cs="Traditional Arabic" w:hint="cs"/>
          <w:sz w:val="36"/>
          <w:szCs w:val="36"/>
          <w:rtl/>
        </w:rPr>
        <w:t xml:space="preserve">وقد أعطى نظام </w:t>
      </w:r>
      <w:r w:rsidR="00F86AFB">
        <w:rPr>
          <w:rFonts w:cs="Traditional Arabic" w:hint="cs"/>
          <w:sz w:val="36"/>
          <w:szCs w:val="36"/>
          <w:rtl/>
        </w:rPr>
        <w:t>مراقبة البنوك في المملكة العربية السعودية لمؤسسة النقد العربي السعودي بوصفها بنكا مركزيا للمملكة الصلاحيات والاختصاصات التالية:</w:t>
      </w:r>
    </w:p>
    <w:p w:rsidR="00BC1A7B" w:rsidRDefault="00F86AFB" w:rsidP="008A1918">
      <w:pPr>
        <w:spacing w:after="0" w:line="480" w:lineRule="exact"/>
        <w:ind w:firstLine="720"/>
        <w:jc w:val="both"/>
        <w:rPr>
          <w:rFonts w:cs="Traditional Arabic"/>
          <w:sz w:val="36"/>
          <w:szCs w:val="36"/>
          <w:rtl/>
        </w:rPr>
      </w:pPr>
      <w:r>
        <w:rPr>
          <w:rFonts w:cs="Traditional Arabic" w:hint="cs"/>
          <w:sz w:val="36"/>
          <w:szCs w:val="36"/>
          <w:rtl/>
        </w:rPr>
        <w:t>(أ) منح الترخيص</w:t>
      </w:r>
      <w:r w:rsidR="00CA31F4">
        <w:rPr>
          <w:rFonts w:cs="Traditional Arabic" w:hint="cs"/>
          <w:sz w:val="36"/>
          <w:szCs w:val="36"/>
          <w:rtl/>
        </w:rPr>
        <w:t xml:space="preserve"> للبنوك التابعة لها</w:t>
      </w:r>
      <w:r>
        <w:rPr>
          <w:rFonts w:cs="Traditional Arabic" w:hint="cs"/>
          <w:sz w:val="36"/>
          <w:szCs w:val="36"/>
          <w:rtl/>
        </w:rPr>
        <w:t xml:space="preserve"> لمزاولة الأعمال المصرفية في المملكة بعد استيفاء كافة الشروط الواردة في المادة الثالثة من النظام المشار إليه، لأي شخص طبيعي أو اعتباري يرغب في مزاولة الأعمال المصرفية بصفة أساسية (م:3).</w:t>
      </w:r>
    </w:p>
    <w:p w:rsidR="00F86AFB" w:rsidRDefault="00F86AFB" w:rsidP="008A1918">
      <w:pPr>
        <w:spacing w:after="0" w:line="480" w:lineRule="exact"/>
        <w:ind w:firstLine="720"/>
        <w:jc w:val="both"/>
        <w:rPr>
          <w:rFonts w:cs="Traditional Arabic"/>
          <w:sz w:val="36"/>
          <w:szCs w:val="36"/>
          <w:rtl/>
        </w:rPr>
      </w:pPr>
      <w:r>
        <w:rPr>
          <w:rFonts w:cs="Traditional Arabic" w:hint="cs"/>
          <w:sz w:val="36"/>
          <w:szCs w:val="36"/>
          <w:rtl/>
        </w:rPr>
        <w:t>(ب) الاحتفاظ لديها وفي جميع الأوقات بوديعة نظامية لا تقل عن 15% خمسة عشر في المائة، من إجمالي ودائع العملاء لدى كل بنك يعمل في المملكة,.</w:t>
      </w:r>
    </w:p>
    <w:p w:rsidR="00F86AFB" w:rsidRDefault="00F86AFB" w:rsidP="00F86AFB">
      <w:pPr>
        <w:spacing w:after="0" w:line="480" w:lineRule="exact"/>
        <w:ind w:firstLine="720"/>
        <w:jc w:val="both"/>
        <w:rPr>
          <w:rFonts w:cs="Traditional Arabic"/>
          <w:sz w:val="36"/>
          <w:szCs w:val="36"/>
          <w:rtl/>
        </w:rPr>
      </w:pPr>
      <w:r>
        <w:rPr>
          <w:rFonts w:cs="Traditional Arabic" w:hint="cs"/>
          <w:sz w:val="36"/>
          <w:szCs w:val="36"/>
          <w:rtl/>
        </w:rPr>
        <w:t>(ج) الاحتفاظ لديها باحتياطي سيولة لا تقل عن 15% خمسة عشر في المائة من إجمالي ودائع العملاء لدى كل بنك يعمل في المملكة، على أن يكون هذا الاحتياطي من النقد أو الذهب أو الأصول التي يمكن تحويلها إلى نقود في أجل قصير لا يزيد عن ثلاثين يوما.</w:t>
      </w:r>
    </w:p>
    <w:p w:rsidR="00F86AFB" w:rsidRDefault="00F86AFB" w:rsidP="008A1918">
      <w:pPr>
        <w:spacing w:after="0" w:line="480" w:lineRule="exact"/>
        <w:ind w:firstLine="720"/>
        <w:jc w:val="both"/>
        <w:rPr>
          <w:rFonts w:cs="Traditional Arabic"/>
          <w:sz w:val="36"/>
          <w:szCs w:val="36"/>
          <w:rtl/>
        </w:rPr>
      </w:pPr>
      <w:r>
        <w:rPr>
          <w:rFonts w:cs="Traditional Arabic" w:hint="cs"/>
          <w:sz w:val="36"/>
          <w:szCs w:val="36"/>
          <w:rtl/>
        </w:rPr>
        <w:lastRenderedPageBreak/>
        <w:t>(د) الترخيص للبنوك العاملة في المملكة بمنح قروض أو تسهيلات ائتمانية وتقديم كفالات أو ضمانات لصالح الأشخاص الطبيعيين أو الاعتباريين بما يتجاوز مجموعة 25% من مجموع احتياطيات البنك ورأس ماله المدفوع أو المستثمر إلى حدود 50% من مجموع ذلك وفقا لمقتضيات المصلحة العامة وما تضعه المؤسسة من شروط.</w:t>
      </w:r>
    </w:p>
    <w:p w:rsidR="00F86AFB" w:rsidRDefault="00F86AFB" w:rsidP="008A1918">
      <w:pPr>
        <w:spacing w:after="0" w:line="480" w:lineRule="exact"/>
        <w:ind w:firstLine="720"/>
        <w:jc w:val="both"/>
        <w:rPr>
          <w:rFonts w:cs="Traditional Arabic"/>
          <w:sz w:val="36"/>
          <w:szCs w:val="36"/>
          <w:rtl/>
        </w:rPr>
      </w:pPr>
      <w:r>
        <w:rPr>
          <w:rFonts w:cs="Traditional Arabic" w:hint="cs"/>
          <w:sz w:val="36"/>
          <w:szCs w:val="36"/>
          <w:rtl/>
        </w:rPr>
        <w:t>(هـ) الترخيص لأي بنك من البنوك العاملة في المملكة بما يلي:</w:t>
      </w:r>
    </w:p>
    <w:p w:rsidR="00F86AFB" w:rsidRDefault="00F86AFB" w:rsidP="004E29E2">
      <w:pPr>
        <w:pStyle w:val="a7"/>
        <w:numPr>
          <w:ilvl w:val="0"/>
          <w:numId w:val="2"/>
        </w:numPr>
        <w:spacing w:after="0" w:line="480" w:lineRule="exact"/>
        <w:jc w:val="both"/>
        <w:rPr>
          <w:rFonts w:cs="Traditional Arabic"/>
          <w:sz w:val="36"/>
          <w:szCs w:val="36"/>
        </w:rPr>
      </w:pPr>
      <w:r>
        <w:rPr>
          <w:rFonts w:cs="Traditional Arabic" w:hint="cs"/>
          <w:sz w:val="36"/>
          <w:szCs w:val="36"/>
          <w:rtl/>
        </w:rPr>
        <w:t>تملك العقار اللازم لإدارة أعمال البنك أو لسكنى موظفيه أو للترفيه</w:t>
      </w:r>
      <w:r w:rsidR="005F162B">
        <w:rPr>
          <w:rFonts w:cs="Traditional Arabic" w:hint="cs"/>
          <w:sz w:val="36"/>
          <w:szCs w:val="36"/>
          <w:rtl/>
        </w:rPr>
        <w:t xml:space="preserve"> عنهم أو وفاء لدين للبنك قبل الغير، وذلك بما لا تزيد قيمته على عشرين في المائة من رأ</w:t>
      </w:r>
      <w:r w:rsidR="00D80A09">
        <w:rPr>
          <w:rFonts w:cs="Traditional Arabic" w:hint="cs"/>
          <w:sz w:val="36"/>
          <w:szCs w:val="36"/>
          <w:rtl/>
        </w:rPr>
        <w:t>س مال البنك المدفوع واحتياطياته</w:t>
      </w:r>
      <w:r w:rsidR="005F162B">
        <w:rPr>
          <w:rFonts w:cs="Traditional Arabic" w:hint="cs"/>
          <w:sz w:val="36"/>
          <w:szCs w:val="36"/>
          <w:rtl/>
        </w:rPr>
        <w:t>.</w:t>
      </w:r>
    </w:p>
    <w:p w:rsidR="005F162B" w:rsidRDefault="005F162B" w:rsidP="004E29E2">
      <w:pPr>
        <w:pStyle w:val="a7"/>
        <w:numPr>
          <w:ilvl w:val="0"/>
          <w:numId w:val="2"/>
        </w:numPr>
        <w:spacing w:after="0" w:line="480" w:lineRule="exact"/>
        <w:jc w:val="both"/>
        <w:rPr>
          <w:rFonts w:cs="Traditional Arabic"/>
          <w:sz w:val="36"/>
          <w:szCs w:val="36"/>
        </w:rPr>
      </w:pPr>
      <w:r>
        <w:rPr>
          <w:rFonts w:cs="Traditional Arabic" w:hint="cs"/>
          <w:sz w:val="36"/>
          <w:szCs w:val="36"/>
          <w:rtl/>
        </w:rPr>
        <w:t>تعديل تكوين رأس مال البنك المدفوع أو المستثمر.</w:t>
      </w:r>
    </w:p>
    <w:p w:rsidR="005F162B" w:rsidRDefault="005F162B" w:rsidP="004E29E2">
      <w:pPr>
        <w:pStyle w:val="a7"/>
        <w:numPr>
          <w:ilvl w:val="0"/>
          <w:numId w:val="2"/>
        </w:numPr>
        <w:spacing w:after="0" w:line="480" w:lineRule="exact"/>
        <w:jc w:val="both"/>
        <w:rPr>
          <w:rFonts w:cs="Traditional Arabic"/>
          <w:sz w:val="36"/>
          <w:szCs w:val="36"/>
        </w:rPr>
      </w:pPr>
      <w:r>
        <w:rPr>
          <w:rFonts w:cs="Traditional Arabic" w:hint="cs"/>
          <w:sz w:val="36"/>
          <w:szCs w:val="36"/>
          <w:rtl/>
        </w:rPr>
        <w:t>الاتفاق على الاندماج أو المشاركة في نشاط بنك آخر أو أية منشأة أخرى تزاول الأعمال المصرفية.</w:t>
      </w:r>
    </w:p>
    <w:p w:rsidR="005F162B" w:rsidRDefault="005F162B" w:rsidP="004E29E2">
      <w:pPr>
        <w:pStyle w:val="a7"/>
        <w:numPr>
          <w:ilvl w:val="0"/>
          <w:numId w:val="2"/>
        </w:numPr>
        <w:spacing w:after="0" w:line="480" w:lineRule="exact"/>
        <w:jc w:val="both"/>
        <w:rPr>
          <w:rFonts w:cs="Traditional Arabic"/>
          <w:sz w:val="36"/>
          <w:szCs w:val="36"/>
        </w:rPr>
      </w:pPr>
      <w:r>
        <w:rPr>
          <w:rFonts w:cs="Traditional Arabic" w:hint="cs"/>
          <w:sz w:val="36"/>
          <w:szCs w:val="36"/>
          <w:rtl/>
        </w:rPr>
        <w:t>امتلاك أسهم شركات المساهمة المؤسسة خارج المملكة.</w:t>
      </w:r>
    </w:p>
    <w:p w:rsidR="005F162B" w:rsidRDefault="005F162B" w:rsidP="004E29E2">
      <w:pPr>
        <w:pStyle w:val="a7"/>
        <w:numPr>
          <w:ilvl w:val="0"/>
          <w:numId w:val="2"/>
        </w:numPr>
        <w:spacing w:after="0" w:line="480" w:lineRule="exact"/>
        <w:jc w:val="both"/>
        <w:rPr>
          <w:rFonts w:cs="Traditional Arabic"/>
          <w:sz w:val="36"/>
          <w:szCs w:val="36"/>
        </w:rPr>
      </w:pPr>
      <w:r>
        <w:rPr>
          <w:rFonts w:cs="Traditional Arabic" w:hint="cs"/>
          <w:sz w:val="36"/>
          <w:szCs w:val="36"/>
          <w:rtl/>
        </w:rPr>
        <w:t xml:space="preserve">التوقف عن مزاولة النشاط المصرفي الداخلي بعد التحقق من قيام البنك الذي يرغب في التوقف بعمل الترتيبات اللازمة </w:t>
      </w:r>
      <w:r w:rsidR="00D80A09">
        <w:rPr>
          <w:rFonts w:cs="Traditional Arabic" w:hint="cs"/>
          <w:sz w:val="36"/>
          <w:szCs w:val="36"/>
          <w:rtl/>
        </w:rPr>
        <w:t>للمحافظة</w:t>
      </w:r>
      <w:r>
        <w:rPr>
          <w:rFonts w:cs="Traditional Arabic" w:hint="cs"/>
          <w:sz w:val="36"/>
          <w:szCs w:val="36"/>
          <w:rtl/>
        </w:rPr>
        <w:t xml:space="preserve"> على حقوق المودعين</w:t>
      </w:r>
      <w:r w:rsidR="00885C3B">
        <w:rPr>
          <w:rFonts w:cs="Traditional Arabic" w:hint="cs"/>
          <w:sz w:val="36"/>
          <w:szCs w:val="36"/>
          <w:rtl/>
        </w:rPr>
        <w:t xml:space="preserve"> لديه</w:t>
      </w:r>
      <w:r>
        <w:rPr>
          <w:rFonts w:cs="Traditional Arabic" w:hint="cs"/>
          <w:sz w:val="36"/>
          <w:szCs w:val="36"/>
          <w:rtl/>
        </w:rPr>
        <w:t>.</w:t>
      </w:r>
    </w:p>
    <w:p w:rsidR="005F162B" w:rsidRPr="005F162B" w:rsidRDefault="005F162B" w:rsidP="004E29E2">
      <w:pPr>
        <w:pStyle w:val="a7"/>
        <w:numPr>
          <w:ilvl w:val="0"/>
          <w:numId w:val="2"/>
        </w:numPr>
        <w:spacing w:after="0" w:line="480" w:lineRule="exact"/>
        <w:jc w:val="both"/>
        <w:rPr>
          <w:rFonts w:cs="Traditional Arabic"/>
          <w:sz w:val="36"/>
          <w:szCs w:val="36"/>
          <w:rtl/>
        </w:rPr>
      </w:pPr>
      <w:r>
        <w:rPr>
          <w:rFonts w:cs="Traditional Arabic" w:hint="cs"/>
          <w:sz w:val="36"/>
          <w:szCs w:val="36"/>
          <w:rtl/>
        </w:rPr>
        <w:t>فتح الفروع والمكاتب في الداخل والخارج، بعد أخذ موافقة وزير المالية والاقتصاد الوطني على ذلك.</w:t>
      </w:r>
    </w:p>
    <w:p w:rsidR="00BC1A7B" w:rsidRDefault="005F162B" w:rsidP="00D80A09">
      <w:pPr>
        <w:spacing w:after="0" w:line="480" w:lineRule="exact"/>
        <w:ind w:firstLine="720"/>
        <w:jc w:val="both"/>
        <w:rPr>
          <w:rFonts w:cs="Traditional Arabic"/>
          <w:sz w:val="36"/>
          <w:szCs w:val="36"/>
          <w:rtl/>
        </w:rPr>
      </w:pPr>
      <w:r>
        <w:rPr>
          <w:rFonts w:cs="Traditional Arabic" w:hint="cs"/>
          <w:sz w:val="36"/>
          <w:szCs w:val="36"/>
          <w:rtl/>
        </w:rPr>
        <w:t xml:space="preserve">(و) رخصت المادة (16) من نظام مراقبة البنوك السالف الذكر للمؤسسة وهي في سبيل متابعتها لأنشطة البنوك العاملة في المملكة، وذلك </w:t>
      </w:r>
      <w:r>
        <w:rPr>
          <w:rFonts w:cs="Traditional Arabic" w:hint="cs"/>
          <w:sz w:val="36"/>
          <w:szCs w:val="36"/>
          <w:rtl/>
        </w:rPr>
        <w:lastRenderedPageBreak/>
        <w:t xml:space="preserve">بعد </w:t>
      </w:r>
      <w:r w:rsidR="00D80A09">
        <w:rPr>
          <w:rFonts w:cs="Traditional Arabic" w:hint="cs"/>
          <w:sz w:val="36"/>
          <w:szCs w:val="36"/>
          <w:rtl/>
        </w:rPr>
        <w:t>موافقة</w:t>
      </w:r>
      <w:r>
        <w:rPr>
          <w:rFonts w:cs="Traditional Arabic" w:hint="cs"/>
          <w:sz w:val="36"/>
          <w:szCs w:val="36"/>
          <w:rtl/>
        </w:rPr>
        <w:t xml:space="preserve"> وزير المالية</w:t>
      </w:r>
      <w:r w:rsidR="00D80A09">
        <w:rPr>
          <w:rFonts w:cs="Traditional Arabic" w:hint="cs"/>
          <w:sz w:val="36"/>
          <w:szCs w:val="36"/>
          <w:rtl/>
        </w:rPr>
        <w:t xml:space="preserve"> </w:t>
      </w:r>
      <w:r>
        <w:rPr>
          <w:rFonts w:cs="Traditional Arabic" w:hint="cs"/>
          <w:sz w:val="36"/>
          <w:szCs w:val="36"/>
          <w:rtl/>
        </w:rPr>
        <w:t>والاقتصاد الوطني أن تضع قواعد عامة لتنظيم المسائل الآتية:</w:t>
      </w:r>
    </w:p>
    <w:p w:rsidR="005F162B" w:rsidRDefault="005F162B" w:rsidP="004E29E2">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تحديد الحد الأعلى لمجموع القروض التي يجوز لبنك أو أكثر تقديمها للعملاء.</w:t>
      </w:r>
    </w:p>
    <w:p w:rsidR="005F162B" w:rsidRDefault="005F162B" w:rsidP="004E29E2">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منع أو تحديد أنواع معينة من القروض أو المعاملات الأخرى.</w:t>
      </w:r>
    </w:p>
    <w:p w:rsidR="005F162B" w:rsidRDefault="005F162B" w:rsidP="004E29E2">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تحديد الأوضاع والشروط التي يجب على البنك مراعاتها عند تعامله في أنواع معينة من الأعمال مع العملاء.</w:t>
      </w:r>
    </w:p>
    <w:p w:rsidR="005F162B" w:rsidRDefault="005F162B" w:rsidP="004E29E2">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 xml:space="preserve">التأمينات النقدية التي يجب أن </w:t>
      </w:r>
      <w:r w:rsidR="00D80A09">
        <w:rPr>
          <w:rFonts w:cs="Traditional Arabic" w:hint="cs"/>
          <w:sz w:val="36"/>
          <w:szCs w:val="36"/>
          <w:rtl/>
        </w:rPr>
        <w:t>يحتفظ</w:t>
      </w:r>
      <w:r>
        <w:rPr>
          <w:rFonts w:cs="Traditional Arabic" w:hint="cs"/>
          <w:sz w:val="36"/>
          <w:szCs w:val="36"/>
          <w:rtl/>
        </w:rPr>
        <w:t xml:space="preserve"> بها </w:t>
      </w:r>
      <w:r w:rsidR="00D80A09">
        <w:rPr>
          <w:rFonts w:cs="Traditional Arabic" w:hint="cs"/>
          <w:sz w:val="36"/>
          <w:szCs w:val="36"/>
          <w:rtl/>
        </w:rPr>
        <w:t>البنك</w:t>
      </w:r>
      <w:r>
        <w:rPr>
          <w:rFonts w:cs="Traditional Arabic" w:hint="cs"/>
          <w:sz w:val="36"/>
          <w:szCs w:val="36"/>
          <w:rtl/>
        </w:rPr>
        <w:t xml:space="preserve"> مقابل أنواع </w:t>
      </w:r>
      <w:r w:rsidR="00885C3B">
        <w:rPr>
          <w:rFonts w:cs="Traditional Arabic" w:hint="cs"/>
          <w:sz w:val="36"/>
          <w:szCs w:val="36"/>
          <w:rtl/>
        </w:rPr>
        <w:t>معينة</w:t>
      </w:r>
      <w:r>
        <w:rPr>
          <w:rFonts w:cs="Traditional Arabic" w:hint="cs"/>
          <w:sz w:val="36"/>
          <w:szCs w:val="36"/>
          <w:rtl/>
        </w:rPr>
        <w:t xml:space="preserve"> من الاعتمادات أو الكفالات (التي يمنحها للعملاء، على سبيل الضمان).</w:t>
      </w:r>
    </w:p>
    <w:p w:rsidR="005F162B" w:rsidRDefault="005F162B" w:rsidP="004E29E2">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 xml:space="preserve">الحد </w:t>
      </w:r>
      <w:r w:rsidR="00D80A09">
        <w:rPr>
          <w:rFonts w:cs="Traditional Arabic" w:hint="cs"/>
          <w:sz w:val="36"/>
          <w:szCs w:val="36"/>
          <w:rtl/>
        </w:rPr>
        <w:t>الأدنى</w:t>
      </w:r>
      <w:r>
        <w:rPr>
          <w:rFonts w:cs="Traditional Arabic" w:hint="cs"/>
          <w:sz w:val="36"/>
          <w:szCs w:val="36"/>
          <w:rtl/>
        </w:rPr>
        <w:t xml:space="preserve"> لنسب الضمان التي يجب مراعاتها (الحصول عليها) في أنواع معينة من القروض بين مبالغ القرض والأصول المقدمة ضمانا له.</w:t>
      </w:r>
    </w:p>
    <w:p w:rsidR="005F162B" w:rsidRDefault="005F162B" w:rsidP="004E29E2">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تحديد الموجودات التي يجب على كل بنك الاحتفاظ بها داخل المملكة والتي لا يجوز أن تقل قيمتها عن نسبة مئوية من التزامات الودائع، تحددها المؤسسة من وقت إلى آخر.</w:t>
      </w:r>
    </w:p>
    <w:p w:rsidR="005F162B" w:rsidRPr="005F162B" w:rsidRDefault="005F162B" w:rsidP="004E29E2">
      <w:pPr>
        <w:pStyle w:val="a7"/>
        <w:numPr>
          <w:ilvl w:val="0"/>
          <w:numId w:val="8"/>
        </w:numPr>
        <w:spacing w:after="0" w:line="480" w:lineRule="exact"/>
        <w:ind w:hanging="733"/>
        <w:jc w:val="both"/>
        <w:rPr>
          <w:rFonts w:cs="Traditional Arabic"/>
          <w:sz w:val="36"/>
          <w:szCs w:val="36"/>
          <w:rtl/>
        </w:rPr>
      </w:pPr>
      <w:r>
        <w:rPr>
          <w:rFonts w:cs="Traditional Arabic" w:hint="cs"/>
          <w:sz w:val="36"/>
          <w:szCs w:val="36"/>
          <w:rtl/>
        </w:rPr>
        <w:t>ت</w:t>
      </w:r>
      <w:r w:rsidR="00885C3B">
        <w:rPr>
          <w:rFonts w:cs="Traditional Arabic" w:hint="cs"/>
          <w:sz w:val="36"/>
          <w:szCs w:val="36"/>
          <w:rtl/>
        </w:rPr>
        <w:t>ح</w:t>
      </w:r>
      <w:r>
        <w:rPr>
          <w:rFonts w:cs="Traditional Arabic" w:hint="cs"/>
          <w:sz w:val="36"/>
          <w:szCs w:val="36"/>
          <w:rtl/>
        </w:rPr>
        <w:t>ديد أيام عطلات البنوك وساعات العمل فيها.</w:t>
      </w:r>
    </w:p>
    <w:p w:rsidR="00BC1A7B" w:rsidRDefault="005F162B" w:rsidP="008A1918">
      <w:pPr>
        <w:spacing w:after="0" w:line="480" w:lineRule="exact"/>
        <w:ind w:firstLine="720"/>
        <w:jc w:val="both"/>
        <w:rPr>
          <w:rFonts w:cs="Traditional Arabic"/>
          <w:sz w:val="36"/>
          <w:szCs w:val="36"/>
          <w:rtl/>
        </w:rPr>
      </w:pPr>
      <w:r>
        <w:rPr>
          <w:rFonts w:cs="Traditional Arabic" w:hint="cs"/>
          <w:sz w:val="36"/>
          <w:szCs w:val="36"/>
          <w:rtl/>
        </w:rPr>
        <w:t>(ز) أعطت المادة (18) من النظام لمؤسسة النقد بعد الحصول على موافقة وزير المالية والاقتصاد الوطني، الحق في إجراء التفتيش على سجلات وحسابات أي بنك من البنوك العاملة في المملكة، سواء بمعرفة موظفيها، أو بمعرفة مراجعين حسابات تعينهم، على أن يتم فحص الدفاتر وسجلات وحسابات الب</w:t>
      </w:r>
      <w:r w:rsidR="00D80A09">
        <w:rPr>
          <w:rFonts w:cs="Traditional Arabic" w:hint="cs"/>
          <w:sz w:val="36"/>
          <w:szCs w:val="36"/>
          <w:rtl/>
        </w:rPr>
        <w:t>نك في مقره، وألزمت جميع موظفي ا</w:t>
      </w:r>
      <w:r>
        <w:rPr>
          <w:rFonts w:cs="Traditional Arabic" w:hint="cs"/>
          <w:sz w:val="36"/>
          <w:szCs w:val="36"/>
          <w:rtl/>
        </w:rPr>
        <w:t xml:space="preserve">لبنك أن يقدموا ما يطلب </w:t>
      </w:r>
      <w:r>
        <w:rPr>
          <w:rFonts w:cs="Traditional Arabic" w:hint="cs"/>
          <w:sz w:val="36"/>
          <w:szCs w:val="36"/>
          <w:rtl/>
        </w:rPr>
        <w:lastRenderedPageBreak/>
        <w:t>منهم من سجلات وحسابات وغيرها من الوثائق التي في حوزتهم أو تحت سلطتهم، وأن يدلوا بما لديهم من معلومات تتعلق بالبنك.</w:t>
      </w:r>
    </w:p>
    <w:p w:rsidR="00D80A09" w:rsidRDefault="00D80A09" w:rsidP="008A1918">
      <w:pPr>
        <w:spacing w:after="0" w:line="480" w:lineRule="exact"/>
        <w:ind w:firstLine="720"/>
        <w:jc w:val="both"/>
        <w:rPr>
          <w:rFonts w:cs="Traditional Arabic"/>
          <w:sz w:val="36"/>
          <w:szCs w:val="36"/>
          <w:rtl/>
        </w:rPr>
      </w:pPr>
      <w:r>
        <w:rPr>
          <w:rFonts w:cs="Traditional Arabic" w:hint="cs"/>
          <w:sz w:val="36"/>
          <w:szCs w:val="36"/>
          <w:rtl/>
        </w:rPr>
        <w:t xml:space="preserve">8- </w:t>
      </w:r>
      <w:r>
        <w:rPr>
          <w:rFonts w:cs="Traditional Arabic" w:hint="cs"/>
          <w:sz w:val="36"/>
          <w:szCs w:val="36"/>
          <w:rtl/>
        </w:rPr>
        <w:tab/>
        <w:t xml:space="preserve">أجازت المادة (22) من النظام لمؤسسة النقد، إذا تبين لها أن بنكا قد خالف أحكام النظام أو القرارات والقواعد التنفيذية له، أو اتبع سياسة من شأنها </w:t>
      </w:r>
      <w:r w:rsidR="00012EEA">
        <w:rPr>
          <w:rFonts w:cs="Traditional Arabic" w:hint="cs"/>
          <w:sz w:val="36"/>
          <w:szCs w:val="36"/>
          <w:rtl/>
        </w:rPr>
        <w:t>التأثير</w:t>
      </w:r>
      <w:r>
        <w:rPr>
          <w:rFonts w:cs="Traditional Arabic" w:hint="cs"/>
          <w:sz w:val="36"/>
          <w:szCs w:val="36"/>
          <w:rtl/>
        </w:rPr>
        <w:t xml:space="preserve"> بصورة خطيرة على قدرته على الوفاء بالتزاماته أو على سيولة الأموال لديه (وذلك مثل الخسارة الفادحة الناتجة عن المضاربة في الذهب أو في العملات الأجنبية أو في الأوراق المالية في الأسواق العالمية، كما حدث على سبيل المثال لبنك الاعتماد والتجارة الدولي الإماراتي عام 1992، أو مثل منحه</w:t>
      </w:r>
      <w:r w:rsidR="00012EEA">
        <w:rPr>
          <w:rFonts w:cs="Traditional Arabic" w:hint="cs"/>
          <w:sz w:val="36"/>
          <w:szCs w:val="36"/>
          <w:rtl/>
        </w:rPr>
        <w:t xml:space="preserve"> لأحد العملاء قروضا ضخمة بلا ضمانات أو بضمانات وهمية غير كافية) فللمؤسسة أن  تتخذ بعد موافقة وزير المالية والاقتصاد الوطني (ضد هذا البنك) إجراء أو أكثر من الإجراءات التالية:</w:t>
      </w:r>
    </w:p>
    <w:p w:rsidR="00012EEA" w:rsidRDefault="00012EEA" w:rsidP="004E29E2">
      <w:pPr>
        <w:pStyle w:val="a7"/>
        <w:numPr>
          <w:ilvl w:val="0"/>
          <w:numId w:val="9"/>
        </w:numPr>
        <w:spacing w:after="0" w:line="480" w:lineRule="exact"/>
        <w:ind w:left="1132" w:hanging="425"/>
        <w:jc w:val="both"/>
        <w:rPr>
          <w:rFonts w:cs="Traditional Arabic"/>
          <w:sz w:val="36"/>
          <w:szCs w:val="36"/>
        </w:rPr>
      </w:pPr>
      <w:r>
        <w:rPr>
          <w:rFonts w:cs="Traditional Arabic" w:hint="cs"/>
          <w:sz w:val="36"/>
          <w:szCs w:val="36"/>
          <w:rtl/>
        </w:rPr>
        <w:t>تعيين مستشار أو أكثر لتقديم المشورة للبنك في إدارة أعماله.</w:t>
      </w:r>
    </w:p>
    <w:p w:rsidR="00012EEA" w:rsidRDefault="00012EEA" w:rsidP="004E29E2">
      <w:pPr>
        <w:pStyle w:val="a7"/>
        <w:numPr>
          <w:ilvl w:val="0"/>
          <w:numId w:val="9"/>
        </w:numPr>
        <w:spacing w:after="0" w:line="480" w:lineRule="exact"/>
        <w:ind w:left="1132" w:hanging="425"/>
        <w:jc w:val="both"/>
        <w:rPr>
          <w:rFonts w:cs="Traditional Arabic"/>
          <w:sz w:val="36"/>
          <w:szCs w:val="36"/>
        </w:rPr>
      </w:pPr>
      <w:r>
        <w:rPr>
          <w:rFonts w:cs="Traditional Arabic" w:hint="cs"/>
          <w:sz w:val="36"/>
          <w:szCs w:val="36"/>
          <w:rtl/>
        </w:rPr>
        <w:t>إيقاف أو عزل أي عضو من أعضاء مجلس إدارة البنك أو أي من موظفيه (المتسببين في الخسارة أو المتواطئين في منح القروض الضخمة بضمانات وهمية).</w:t>
      </w:r>
    </w:p>
    <w:p w:rsidR="00012EEA" w:rsidRDefault="00012EEA" w:rsidP="004E29E2">
      <w:pPr>
        <w:pStyle w:val="a7"/>
        <w:numPr>
          <w:ilvl w:val="0"/>
          <w:numId w:val="11"/>
        </w:numPr>
        <w:spacing w:after="0" w:line="480" w:lineRule="exact"/>
        <w:ind w:left="1132" w:hanging="425"/>
        <w:jc w:val="both"/>
        <w:rPr>
          <w:rFonts w:cs="Traditional Arabic"/>
          <w:sz w:val="36"/>
          <w:szCs w:val="36"/>
        </w:rPr>
      </w:pPr>
      <w:r>
        <w:rPr>
          <w:rFonts w:cs="Traditional Arabic" w:hint="cs"/>
          <w:sz w:val="36"/>
          <w:szCs w:val="36"/>
          <w:rtl/>
        </w:rPr>
        <w:t>تحديد أو منع البنك من منح القروض أو قبول الودائع لديه.</w:t>
      </w:r>
    </w:p>
    <w:p w:rsidR="00012EEA" w:rsidRPr="00012EEA" w:rsidRDefault="00012EEA" w:rsidP="004E29E2">
      <w:pPr>
        <w:pStyle w:val="a7"/>
        <w:numPr>
          <w:ilvl w:val="0"/>
          <w:numId w:val="10"/>
        </w:numPr>
        <w:spacing w:after="0" w:line="480" w:lineRule="exact"/>
        <w:ind w:left="1132" w:hanging="425"/>
        <w:jc w:val="both"/>
        <w:rPr>
          <w:rFonts w:cs="Traditional Arabic"/>
          <w:sz w:val="36"/>
          <w:szCs w:val="36"/>
          <w:rtl/>
        </w:rPr>
      </w:pPr>
      <w:r>
        <w:rPr>
          <w:rFonts w:cs="Traditional Arabic" w:hint="cs"/>
          <w:sz w:val="36"/>
          <w:szCs w:val="36"/>
          <w:rtl/>
        </w:rPr>
        <w:t>إلزام البنك باتخاذ أي خطوات أخرى تراها ضرورية.</w:t>
      </w:r>
    </w:p>
    <w:p w:rsidR="00BC1A7B" w:rsidRDefault="00012EEA" w:rsidP="008A1918">
      <w:pPr>
        <w:spacing w:after="0" w:line="480" w:lineRule="exact"/>
        <w:ind w:firstLine="720"/>
        <w:jc w:val="both"/>
        <w:rPr>
          <w:rFonts w:cs="Traditional Arabic"/>
          <w:sz w:val="36"/>
          <w:szCs w:val="36"/>
          <w:rtl/>
        </w:rPr>
      </w:pPr>
      <w:r>
        <w:rPr>
          <w:rFonts w:cs="Traditional Arabic" w:hint="cs"/>
          <w:sz w:val="36"/>
          <w:szCs w:val="36"/>
          <w:rtl/>
        </w:rPr>
        <w:t xml:space="preserve">فإذا تبين  للمؤسسة أن بنكا استمر في مخالفة أحكام النظام، جاز لها أن تطلب منه تقديم أسباب ذلك مصحوبة باقتراحاته لتصحيح أوضاعه خلال المدة التي تحددها، فإذا رأت المؤسسة أن هذه الاقتراحات غير كافية، أو أن البنك قد قصر في تنفيذ إجراء تعهد به خلال المدة المذكورة، جاز لوزير المالية والاقتصاد الوطني بعد موافقة مجلس الوزراء (وبناء على اقتراح </w:t>
      </w:r>
      <w:r>
        <w:rPr>
          <w:rFonts w:cs="Traditional Arabic" w:hint="cs"/>
          <w:sz w:val="36"/>
          <w:szCs w:val="36"/>
          <w:rtl/>
        </w:rPr>
        <w:lastRenderedPageBreak/>
        <w:t>المؤسسة) إلغاء الترخيص الممنوح للبنك المذكور (والبدء في تصفية نشاطه طبقا للنظام) وبعد:</w:t>
      </w:r>
    </w:p>
    <w:p w:rsidR="00012EEA" w:rsidRDefault="00012EEA" w:rsidP="008A1918">
      <w:pPr>
        <w:spacing w:after="0" w:line="480" w:lineRule="exact"/>
        <w:ind w:firstLine="720"/>
        <w:jc w:val="both"/>
        <w:rPr>
          <w:rFonts w:cs="Traditional Arabic"/>
          <w:sz w:val="36"/>
          <w:szCs w:val="36"/>
          <w:rtl/>
        </w:rPr>
      </w:pPr>
      <w:r>
        <w:rPr>
          <w:rFonts w:cs="Traditional Arabic" w:hint="cs"/>
          <w:sz w:val="36"/>
          <w:szCs w:val="36"/>
          <w:rtl/>
        </w:rPr>
        <w:t>فإن ما ذكرناه هو أهم وأبرز اختصاصات وصلاحيات مؤسسة النقد العربي السعودي في مجال مراقبة البنوك العاملة في المملكة، بصفتها بنكا مركزيا، وهي الاختصاصات والصلاحيات التي تكشف لنا عن التعريف الوظيفي لها.</w:t>
      </w:r>
    </w:p>
    <w:p w:rsidR="00012EEA" w:rsidRDefault="00012EEA" w:rsidP="008A1918">
      <w:pPr>
        <w:spacing w:after="0" w:line="480" w:lineRule="exact"/>
        <w:ind w:firstLine="720"/>
        <w:jc w:val="both"/>
        <w:rPr>
          <w:rFonts w:cs="Traditional Arabic"/>
          <w:sz w:val="36"/>
          <w:szCs w:val="36"/>
          <w:rtl/>
        </w:rPr>
      </w:pPr>
      <w:r w:rsidRPr="00012EEA">
        <w:rPr>
          <w:rFonts w:cs="Traditional Arabic" w:hint="cs"/>
          <w:sz w:val="36"/>
          <w:szCs w:val="36"/>
          <w:u w:val="single"/>
          <w:rtl/>
        </w:rPr>
        <w:t>* التعريف الوظيفي لمؤسسة النقد (البنك المركزي):</w:t>
      </w:r>
      <w:r>
        <w:rPr>
          <w:rFonts w:cs="Traditional Arabic" w:hint="cs"/>
          <w:sz w:val="36"/>
          <w:szCs w:val="36"/>
          <w:rtl/>
        </w:rPr>
        <w:t xml:space="preserve"> يمكن تعريف البنك المركزي وظيفيا بعدة تعريفات منها:</w:t>
      </w:r>
    </w:p>
    <w:p w:rsidR="00012EEA" w:rsidRDefault="00012EEA" w:rsidP="008A1918">
      <w:pPr>
        <w:spacing w:after="0" w:line="480" w:lineRule="exact"/>
        <w:ind w:firstLine="720"/>
        <w:jc w:val="both"/>
        <w:rPr>
          <w:rFonts w:cs="Traditional Arabic"/>
          <w:sz w:val="36"/>
          <w:szCs w:val="36"/>
          <w:rtl/>
        </w:rPr>
      </w:pPr>
      <w:r>
        <w:rPr>
          <w:rFonts w:cs="Traditional Arabic" w:hint="cs"/>
          <w:sz w:val="36"/>
          <w:szCs w:val="36"/>
          <w:rtl/>
        </w:rPr>
        <w:t>أنه: الهيئة الحكومية التي تتولى العمليات المالية الرئيسية للحكومة فيما يتصل بتنظيم وتنفيذ سياسات الدولة الاقتصادية والمالية والنقدية والائتمانية والمصرفية فضلا عن هيمنتها على الإصدار النقدي وإدارة شئون النقد بما يحقق استقراره.</w:t>
      </w:r>
    </w:p>
    <w:p w:rsidR="00012EEA" w:rsidRDefault="00012EEA" w:rsidP="00885C3B">
      <w:pPr>
        <w:spacing w:after="0" w:line="480" w:lineRule="exact"/>
        <w:ind w:firstLine="720"/>
        <w:jc w:val="both"/>
        <w:rPr>
          <w:rFonts w:cs="Traditional Arabic"/>
          <w:sz w:val="36"/>
          <w:szCs w:val="36"/>
          <w:rtl/>
        </w:rPr>
      </w:pPr>
      <w:r w:rsidRPr="00012EEA">
        <w:rPr>
          <w:rFonts w:cs="Traditional Arabic" w:hint="cs"/>
          <w:sz w:val="36"/>
          <w:szCs w:val="36"/>
          <w:u w:val="single"/>
          <w:rtl/>
        </w:rPr>
        <w:t>* معايير التفرقة بين البنك المركزي والبنوك الأخرى:</w:t>
      </w:r>
      <w:r>
        <w:rPr>
          <w:rFonts w:cs="Traditional Arabic" w:hint="cs"/>
          <w:sz w:val="36"/>
          <w:szCs w:val="36"/>
          <w:rtl/>
        </w:rPr>
        <w:t xml:space="preserve"> يمكن التفرقة بين البنك الم</w:t>
      </w:r>
      <w:r w:rsidR="00885C3B">
        <w:rPr>
          <w:rFonts w:cs="Traditional Arabic" w:hint="cs"/>
          <w:sz w:val="36"/>
          <w:szCs w:val="36"/>
          <w:rtl/>
        </w:rPr>
        <w:t>ركزي</w:t>
      </w:r>
      <w:r>
        <w:rPr>
          <w:rFonts w:cs="Traditional Arabic" w:hint="cs"/>
          <w:sz w:val="36"/>
          <w:szCs w:val="36"/>
          <w:rtl/>
        </w:rPr>
        <w:t xml:space="preserve"> وسائر أنواع البنوك الأخرى من أربعة وجوه رئيسة هي:</w:t>
      </w:r>
    </w:p>
    <w:p w:rsidR="00012EEA" w:rsidRDefault="00012EEA" w:rsidP="00012EEA">
      <w:pPr>
        <w:spacing w:after="0" w:line="480" w:lineRule="exact"/>
        <w:ind w:firstLine="720"/>
        <w:jc w:val="both"/>
        <w:rPr>
          <w:rFonts w:cs="Traditional Arabic"/>
          <w:sz w:val="36"/>
          <w:szCs w:val="36"/>
          <w:rtl/>
        </w:rPr>
      </w:pPr>
      <w:r w:rsidRPr="00012EEA">
        <w:rPr>
          <w:rFonts w:cs="Traditional Arabic" w:hint="cs"/>
          <w:sz w:val="36"/>
          <w:szCs w:val="36"/>
          <w:u w:val="single"/>
          <w:rtl/>
        </w:rPr>
        <w:t>الوجه الأول:</w:t>
      </w:r>
      <w:r>
        <w:rPr>
          <w:rFonts w:cs="Traditional Arabic" w:hint="cs"/>
          <w:sz w:val="36"/>
          <w:szCs w:val="36"/>
          <w:rtl/>
        </w:rPr>
        <w:t xml:space="preserve"> من حيث الملكية، فالبنك المركزي لا يمكن أن يكون شركة مساهمة تخضع أسهمها لقواعد الملكية الفردية شأن باقي البنوك التجارية الأخرى، إذ</w:t>
      </w:r>
      <w:r w:rsidR="00F37395">
        <w:rPr>
          <w:rFonts w:cs="Traditional Arabic" w:hint="cs"/>
          <w:sz w:val="36"/>
          <w:szCs w:val="36"/>
          <w:rtl/>
        </w:rPr>
        <w:t xml:space="preserve"> من الضروري أن تكون الحكومة مسيطرة على مجلس إدارته سيطرة تضمن لها إمكانية رسم وتنفيذ سياساتها وتوجيه سياسة البنك لتحقيق ذلك، ولذلك يلزم إما أن يكون البنك المركزي مملوكا بالكامل للدولة، وإما أن تمتلك الدولة الجزء الأكبر من أسهمه بما يمكنها من السيطرة عليه.</w:t>
      </w:r>
    </w:p>
    <w:p w:rsidR="00F37395" w:rsidRDefault="00F37395" w:rsidP="00F37395">
      <w:pPr>
        <w:spacing w:after="0" w:line="480" w:lineRule="exact"/>
        <w:ind w:firstLine="720"/>
        <w:jc w:val="both"/>
        <w:rPr>
          <w:rFonts w:cs="Traditional Arabic"/>
          <w:sz w:val="36"/>
          <w:szCs w:val="36"/>
          <w:rtl/>
        </w:rPr>
      </w:pPr>
      <w:r w:rsidRPr="00E1109D">
        <w:rPr>
          <w:rFonts w:cs="Traditional Arabic" w:hint="cs"/>
          <w:sz w:val="36"/>
          <w:szCs w:val="36"/>
          <w:u w:val="single"/>
          <w:rtl/>
        </w:rPr>
        <w:lastRenderedPageBreak/>
        <w:t>الوجه الثاني:</w:t>
      </w:r>
      <w:r>
        <w:rPr>
          <w:rFonts w:cs="Traditional Arabic" w:hint="cs"/>
          <w:sz w:val="36"/>
          <w:szCs w:val="36"/>
          <w:rtl/>
        </w:rPr>
        <w:t xml:space="preserve"> من حيث الأهداف: الأصل أن البنك المركزي لا يهدف من وراء عملياته إلى تحقيق أر</w:t>
      </w:r>
      <w:r w:rsidR="00E1109D">
        <w:rPr>
          <w:rFonts w:cs="Traditional Arabic" w:hint="cs"/>
          <w:sz w:val="36"/>
          <w:szCs w:val="36"/>
          <w:rtl/>
        </w:rPr>
        <w:t>ب</w:t>
      </w:r>
      <w:r>
        <w:rPr>
          <w:rFonts w:cs="Traditional Arabic" w:hint="cs"/>
          <w:sz w:val="36"/>
          <w:szCs w:val="36"/>
          <w:rtl/>
        </w:rPr>
        <w:t xml:space="preserve">اح كما هو الشأن في البنوك التجارية، فإن تحققت له </w:t>
      </w:r>
      <w:r w:rsidR="00E1109D">
        <w:rPr>
          <w:rFonts w:cs="Traditional Arabic" w:hint="cs"/>
          <w:sz w:val="36"/>
          <w:szCs w:val="36"/>
          <w:rtl/>
        </w:rPr>
        <w:t>أرباح</w:t>
      </w:r>
      <w:r w:rsidR="00885C3B">
        <w:rPr>
          <w:rFonts w:cs="Traditional Arabic" w:hint="cs"/>
          <w:sz w:val="36"/>
          <w:szCs w:val="36"/>
          <w:rtl/>
        </w:rPr>
        <w:t xml:space="preserve"> فإ</w:t>
      </w:r>
      <w:r>
        <w:rPr>
          <w:rFonts w:cs="Traditional Arabic" w:hint="cs"/>
          <w:sz w:val="36"/>
          <w:szCs w:val="36"/>
          <w:rtl/>
        </w:rPr>
        <w:t>ن ذلك يعد هدفا ثانويا بالنسبة له، وإنما يسعى البنك المركزي إلى تحقيق أهداف قومية في مقدمتها: ضبط العرض النقدي والسياسة النقدية والائتمانية في الدولة بما يتوازى مع حجم النشاط الاقتصادي فيها، كما يهدف إلى القيام بدور البنك بالنسبة لسائر البنوك التابعة له والعاملة في دولته يتلقى منها الودائع ويمنحها القروض ويراقب عملياتها المصرفية</w:t>
      </w:r>
      <w:r w:rsidR="00885C3B">
        <w:rPr>
          <w:rFonts w:cs="Traditional Arabic" w:hint="cs"/>
          <w:sz w:val="36"/>
          <w:szCs w:val="36"/>
          <w:rtl/>
        </w:rPr>
        <w:t>، وذلك بما يصح معه أن نقول: إن البنك المركزي هو بنك البنوك التابعة له</w:t>
      </w:r>
      <w:r>
        <w:rPr>
          <w:rFonts w:cs="Traditional Arabic" w:hint="cs"/>
          <w:sz w:val="36"/>
          <w:szCs w:val="36"/>
          <w:rtl/>
        </w:rPr>
        <w:t>.</w:t>
      </w:r>
    </w:p>
    <w:p w:rsidR="00F37395" w:rsidRDefault="00F37395" w:rsidP="00F37395">
      <w:pPr>
        <w:spacing w:after="0" w:line="480" w:lineRule="exact"/>
        <w:ind w:firstLine="720"/>
        <w:jc w:val="both"/>
        <w:rPr>
          <w:rFonts w:cs="Traditional Arabic"/>
          <w:sz w:val="36"/>
          <w:szCs w:val="36"/>
          <w:rtl/>
        </w:rPr>
      </w:pPr>
      <w:r w:rsidRPr="00E1109D">
        <w:rPr>
          <w:rFonts w:cs="Traditional Arabic" w:hint="cs"/>
          <w:sz w:val="36"/>
          <w:szCs w:val="36"/>
          <w:u w:val="single"/>
          <w:rtl/>
        </w:rPr>
        <w:t>الوجه الثالث:</w:t>
      </w:r>
      <w:r>
        <w:rPr>
          <w:rFonts w:cs="Traditional Arabic" w:hint="cs"/>
          <w:sz w:val="36"/>
          <w:szCs w:val="36"/>
          <w:rtl/>
        </w:rPr>
        <w:t xml:space="preserve"> من حيث طبيعة العمليات التي يقوم بها: البنك المركزي لا يتعامل مع الجمهور إلا نادرا وعلى سبيل الاستثناء، فمعظم عملياته ذات طابع قومي يغلب عليها تحقيق المصلحة العامة ومن أهمها: التحكم في عرض وإدارة النقود.</w:t>
      </w:r>
    </w:p>
    <w:p w:rsidR="00F37395" w:rsidRDefault="00F37395" w:rsidP="00F37395">
      <w:pPr>
        <w:spacing w:after="0" w:line="480" w:lineRule="exact"/>
        <w:ind w:firstLine="720"/>
        <w:jc w:val="both"/>
        <w:rPr>
          <w:rFonts w:cs="Traditional Arabic"/>
          <w:sz w:val="36"/>
          <w:szCs w:val="36"/>
          <w:rtl/>
        </w:rPr>
      </w:pPr>
      <w:r w:rsidRPr="00E1109D">
        <w:rPr>
          <w:rFonts w:cs="Traditional Arabic" w:hint="cs"/>
          <w:sz w:val="36"/>
          <w:szCs w:val="36"/>
          <w:u w:val="single"/>
          <w:rtl/>
        </w:rPr>
        <w:t>الوجه الرابع:</w:t>
      </w:r>
      <w:r>
        <w:rPr>
          <w:rFonts w:cs="Traditional Arabic" w:hint="cs"/>
          <w:sz w:val="36"/>
          <w:szCs w:val="36"/>
          <w:rtl/>
        </w:rPr>
        <w:t xml:space="preserve"> من حيث طبيعة العملاء المتعاملين معه: جميع عملاء البنك المركزي من الهيئات والمؤسسات العامة، والمؤسسات المالية (البنوك التجارية والمتخصصة)، وذلك باعتباره بنك الحكومة وبنك البنوك.</w:t>
      </w:r>
    </w:p>
    <w:p w:rsidR="00CA31F4" w:rsidRDefault="00CA31F4">
      <w:pPr>
        <w:bidi w:val="0"/>
        <w:spacing w:after="0" w:line="240" w:lineRule="auto"/>
        <w:rPr>
          <w:rFonts w:cs="Traditional Arabic"/>
          <w:b/>
          <w:bCs/>
          <w:sz w:val="36"/>
          <w:szCs w:val="36"/>
          <w:rtl/>
        </w:rPr>
      </w:pPr>
      <w:r>
        <w:rPr>
          <w:rFonts w:cs="Traditional Arabic"/>
          <w:b/>
          <w:bCs/>
          <w:sz w:val="36"/>
          <w:szCs w:val="36"/>
          <w:rtl/>
        </w:rPr>
        <w:br w:type="page"/>
      </w:r>
    </w:p>
    <w:p w:rsidR="00885C3B" w:rsidRPr="00885C3B" w:rsidRDefault="00885C3B" w:rsidP="00885C3B">
      <w:pPr>
        <w:spacing w:after="0" w:line="480" w:lineRule="exact"/>
        <w:ind w:firstLine="720"/>
        <w:jc w:val="center"/>
        <w:rPr>
          <w:rFonts w:cs="Traditional Arabic"/>
          <w:b/>
          <w:bCs/>
          <w:sz w:val="36"/>
          <w:szCs w:val="36"/>
          <w:rtl/>
        </w:rPr>
      </w:pPr>
      <w:r w:rsidRPr="00885C3B">
        <w:rPr>
          <w:rFonts w:cs="Traditional Arabic" w:hint="cs"/>
          <w:b/>
          <w:bCs/>
          <w:sz w:val="36"/>
          <w:szCs w:val="36"/>
          <w:rtl/>
        </w:rPr>
        <w:lastRenderedPageBreak/>
        <w:t>المبحث الثاني</w:t>
      </w:r>
    </w:p>
    <w:p w:rsidR="00F37395" w:rsidRPr="00885C3B" w:rsidRDefault="00F37395" w:rsidP="00885C3B">
      <w:pPr>
        <w:spacing w:after="0" w:line="480" w:lineRule="exact"/>
        <w:ind w:firstLine="720"/>
        <w:jc w:val="center"/>
        <w:rPr>
          <w:rFonts w:cs="Traditional Arabic"/>
          <w:b/>
          <w:bCs/>
          <w:sz w:val="36"/>
          <w:szCs w:val="36"/>
          <w:rtl/>
        </w:rPr>
      </w:pPr>
      <w:r w:rsidRPr="00885C3B">
        <w:rPr>
          <w:rFonts w:cs="Traditional Arabic" w:hint="cs"/>
          <w:b/>
          <w:bCs/>
          <w:sz w:val="36"/>
          <w:szCs w:val="36"/>
          <w:rtl/>
        </w:rPr>
        <w:t>البنوك التجارية</w:t>
      </w:r>
    </w:p>
    <w:p w:rsidR="00F37395" w:rsidRPr="00CA31F4" w:rsidRDefault="00CA31F4" w:rsidP="00CA31F4">
      <w:pPr>
        <w:spacing w:after="0" w:line="480" w:lineRule="exact"/>
        <w:ind w:firstLine="720"/>
        <w:jc w:val="both"/>
        <w:rPr>
          <w:rFonts w:cs="Traditional Arabic"/>
          <w:spacing w:val="-10"/>
          <w:sz w:val="36"/>
          <w:szCs w:val="36"/>
          <w:u w:val="single"/>
          <w:rtl/>
        </w:rPr>
      </w:pPr>
      <w:r w:rsidRPr="00CA31F4">
        <w:rPr>
          <w:rFonts w:cs="Traditional Arabic" w:hint="cs"/>
          <w:spacing w:val="-10"/>
          <w:sz w:val="36"/>
          <w:szCs w:val="36"/>
          <w:u w:val="single"/>
          <w:rtl/>
        </w:rPr>
        <w:t>* تعريف البنك التجاري:</w:t>
      </w:r>
      <w:r w:rsidRPr="00CA31F4">
        <w:rPr>
          <w:rFonts w:cs="Traditional Arabic" w:hint="cs"/>
          <w:spacing w:val="-10"/>
          <w:sz w:val="36"/>
          <w:szCs w:val="36"/>
          <w:rtl/>
        </w:rPr>
        <w:t xml:space="preserve"> </w:t>
      </w:r>
      <w:r w:rsidR="00F37395" w:rsidRPr="00CA31F4">
        <w:rPr>
          <w:rFonts w:cs="Traditional Arabic" w:hint="cs"/>
          <w:spacing w:val="-10"/>
          <w:sz w:val="36"/>
          <w:szCs w:val="36"/>
          <w:rtl/>
        </w:rPr>
        <w:t>يمكن تعريف البنك التجاري بعدة تعريفات منها:</w:t>
      </w:r>
    </w:p>
    <w:p w:rsidR="00F37395" w:rsidRDefault="00F37395" w:rsidP="004E29E2">
      <w:pPr>
        <w:pStyle w:val="a7"/>
        <w:numPr>
          <w:ilvl w:val="0"/>
          <w:numId w:val="12"/>
        </w:numPr>
        <w:spacing w:after="0" w:line="480" w:lineRule="exact"/>
        <w:ind w:hanging="733"/>
        <w:jc w:val="both"/>
        <w:rPr>
          <w:rFonts w:cs="Traditional Arabic"/>
          <w:sz w:val="36"/>
          <w:szCs w:val="36"/>
        </w:rPr>
      </w:pPr>
      <w:r>
        <w:rPr>
          <w:rFonts w:cs="Traditional Arabic" w:hint="cs"/>
          <w:sz w:val="36"/>
          <w:szCs w:val="36"/>
          <w:rtl/>
        </w:rPr>
        <w:t>أنه مؤسسة مالية تقوم بصفة معتادة بقبول ودائع الأفراد ومنح الائتمان</w:t>
      </w:r>
      <w:r w:rsidR="00CA31F4">
        <w:rPr>
          <w:rFonts w:cs="Traditional Arabic" w:hint="cs"/>
          <w:sz w:val="36"/>
          <w:szCs w:val="36"/>
          <w:rtl/>
        </w:rPr>
        <w:t xml:space="preserve"> لمن يطلبه من العملاء</w:t>
      </w:r>
      <w:r>
        <w:rPr>
          <w:rFonts w:cs="Traditional Arabic" w:hint="cs"/>
          <w:sz w:val="36"/>
          <w:szCs w:val="36"/>
          <w:rtl/>
        </w:rPr>
        <w:t>.</w:t>
      </w:r>
    </w:p>
    <w:p w:rsidR="00F37395" w:rsidRPr="00F37395" w:rsidRDefault="00F37395" w:rsidP="004E29E2">
      <w:pPr>
        <w:pStyle w:val="a7"/>
        <w:numPr>
          <w:ilvl w:val="0"/>
          <w:numId w:val="12"/>
        </w:numPr>
        <w:spacing w:after="0" w:line="480" w:lineRule="exact"/>
        <w:ind w:hanging="733"/>
        <w:jc w:val="both"/>
        <w:rPr>
          <w:rFonts w:cs="Traditional Arabic"/>
          <w:sz w:val="36"/>
          <w:szCs w:val="36"/>
          <w:rtl/>
        </w:rPr>
      </w:pPr>
      <w:r>
        <w:rPr>
          <w:rFonts w:cs="Traditional Arabic" w:hint="cs"/>
          <w:sz w:val="36"/>
          <w:szCs w:val="36"/>
          <w:rtl/>
        </w:rPr>
        <w:t>أنه مؤسسة مالية ائتمانية غير متخصصة تتعامل في أسواق النقد والقروض القصيرة الأجل.</w:t>
      </w:r>
    </w:p>
    <w:p w:rsidR="00F37395" w:rsidRDefault="00F37395" w:rsidP="00F37395">
      <w:pPr>
        <w:spacing w:after="0" w:line="480" w:lineRule="exact"/>
        <w:ind w:firstLine="720"/>
        <w:jc w:val="both"/>
        <w:rPr>
          <w:rFonts w:cs="Traditional Arabic"/>
          <w:sz w:val="36"/>
          <w:szCs w:val="36"/>
          <w:rtl/>
        </w:rPr>
      </w:pPr>
      <w:r>
        <w:rPr>
          <w:rFonts w:cs="Traditional Arabic" w:hint="cs"/>
          <w:sz w:val="36"/>
          <w:szCs w:val="36"/>
          <w:rtl/>
        </w:rPr>
        <w:t>والواقع أن تعريف البنك التجاري بالنظر إلى ما يؤديه من وظائف أمر يكتنفه الكثير من الصعوبات بالنظر إلى كثرة العمليات التي يقوم بها، بما يجعل من الصعب وضع تعريف جامع مانع يغطي كل وجوه عمليات البنك.</w:t>
      </w:r>
    </w:p>
    <w:p w:rsidR="00F37395" w:rsidRDefault="00F37395" w:rsidP="00F37395">
      <w:pPr>
        <w:spacing w:after="0" w:line="480" w:lineRule="exact"/>
        <w:ind w:firstLine="720"/>
        <w:jc w:val="both"/>
        <w:rPr>
          <w:rFonts w:cs="Traditional Arabic"/>
          <w:sz w:val="36"/>
          <w:szCs w:val="36"/>
          <w:rtl/>
        </w:rPr>
      </w:pPr>
      <w:r>
        <w:rPr>
          <w:rFonts w:cs="Traditional Arabic" w:hint="cs"/>
          <w:sz w:val="36"/>
          <w:szCs w:val="36"/>
          <w:rtl/>
        </w:rPr>
        <w:t xml:space="preserve">والبنك التجاري بصفته تاجرا في الديون أو في النقود والائتمان لأغراض الربح غالبا ما يأخذ شكل شركات المساهمة أو ذات المسئولية المحدودة، وغالبا ما يدار </w:t>
      </w:r>
      <w:r w:rsidR="00E1109D">
        <w:rPr>
          <w:rFonts w:cs="Traditional Arabic" w:hint="cs"/>
          <w:sz w:val="36"/>
          <w:szCs w:val="36"/>
          <w:rtl/>
        </w:rPr>
        <w:t>بالأسلوب</w:t>
      </w:r>
      <w:r>
        <w:rPr>
          <w:rFonts w:cs="Traditional Arabic" w:hint="cs"/>
          <w:sz w:val="36"/>
          <w:szCs w:val="36"/>
          <w:rtl/>
        </w:rPr>
        <w:t xml:space="preserve"> التجاري الذي يهدف إلى تعظيم الربح ويعتمد على السرعة.</w:t>
      </w:r>
    </w:p>
    <w:p w:rsidR="00F37395" w:rsidRDefault="00F37395" w:rsidP="00F37395">
      <w:pPr>
        <w:spacing w:after="0" w:line="480" w:lineRule="exact"/>
        <w:ind w:firstLine="720"/>
        <w:jc w:val="both"/>
        <w:rPr>
          <w:rFonts w:cs="Traditional Arabic"/>
          <w:sz w:val="36"/>
          <w:szCs w:val="36"/>
          <w:rtl/>
        </w:rPr>
      </w:pPr>
      <w:r w:rsidRPr="00E1109D">
        <w:rPr>
          <w:rFonts w:cs="Traditional Arabic" w:hint="cs"/>
          <w:sz w:val="36"/>
          <w:szCs w:val="36"/>
          <w:u w:val="single"/>
          <w:rtl/>
        </w:rPr>
        <w:t>* أبرز وظائف البنوك التجارية:</w:t>
      </w:r>
      <w:r>
        <w:rPr>
          <w:rFonts w:cs="Traditional Arabic" w:hint="cs"/>
          <w:sz w:val="36"/>
          <w:szCs w:val="36"/>
          <w:rtl/>
        </w:rPr>
        <w:t xml:space="preserve"> تؤدي البنوك التجارية وظائف (خدمات) عديدة ومتنوعة منها: </w:t>
      </w:r>
    </w:p>
    <w:p w:rsidR="00F37395" w:rsidRDefault="00F37395" w:rsidP="004E29E2">
      <w:pPr>
        <w:pStyle w:val="a7"/>
        <w:numPr>
          <w:ilvl w:val="0"/>
          <w:numId w:val="13"/>
        </w:numPr>
        <w:spacing w:after="0" w:line="480" w:lineRule="exact"/>
        <w:jc w:val="both"/>
        <w:rPr>
          <w:rFonts w:cs="Traditional Arabic"/>
          <w:sz w:val="36"/>
          <w:szCs w:val="36"/>
        </w:rPr>
      </w:pPr>
      <w:r>
        <w:rPr>
          <w:rFonts w:cs="Traditional Arabic" w:hint="cs"/>
          <w:sz w:val="36"/>
          <w:szCs w:val="36"/>
          <w:rtl/>
        </w:rPr>
        <w:t xml:space="preserve">تلقي ودائع الأفراد </w:t>
      </w:r>
      <w:r>
        <w:rPr>
          <w:rFonts w:cs="Traditional Arabic"/>
          <w:sz w:val="36"/>
          <w:szCs w:val="36"/>
          <w:rtl/>
        </w:rPr>
        <w:t>–</w:t>
      </w:r>
      <w:r>
        <w:rPr>
          <w:rFonts w:cs="Traditional Arabic" w:hint="cs"/>
          <w:sz w:val="36"/>
          <w:szCs w:val="36"/>
          <w:rtl/>
        </w:rPr>
        <w:t xml:space="preserve"> الاحتفاظ للعملاء بالثروات والأوراق المالية في خزائن خاصة.</w:t>
      </w:r>
    </w:p>
    <w:p w:rsidR="00F37395" w:rsidRDefault="00F37395" w:rsidP="004E29E2">
      <w:pPr>
        <w:pStyle w:val="a7"/>
        <w:numPr>
          <w:ilvl w:val="0"/>
          <w:numId w:val="13"/>
        </w:numPr>
        <w:spacing w:after="0" w:line="480" w:lineRule="exact"/>
        <w:jc w:val="both"/>
        <w:rPr>
          <w:rFonts w:cs="Traditional Arabic"/>
          <w:sz w:val="36"/>
          <w:szCs w:val="36"/>
        </w:rPr>
      </w:pPr>
      <w:r>
        <w:rPr>
          <w:rFonts w:cs="Traditional Arabic" w:hint="cs"/>
          <w:sz w:val="36"/>
          <w:szCs w:val="36"/>
          <w:rtl/>
        </w:rPr>
        <w:t xml:space="preserve">إعطاء خطابات الضمان </w:t>
      </w:r>
      <w:r>
        <w:rPr>
          <w:rFonts w:cs="Traditional Arabic"/>
          <w:sz w:val="36"/>
          <w:szCs w:val="36"/>
          <w:rtl/>
        </w:rPr>
        <w:t>–</w:t>
      </w:r>
      <w:r>
        <w:rPr>
          <w:rFonts w:cs="Traditional Arabic" w:hint="cs"/>
          <w:sz w:val="36"/>
          <w:szCs w:val="36"/>
          <w:rtl/>
        </w:rPr>
        <w:t xml:space="preserve"> النيابة عن العميل في دفع كافة التزاماته المالية.</w:t>
      </w:r>
    </w:p>
    <w:p w:rsidR="00F37395" w:rsidRPr="00F37395" w:rsidRDefault="00F37395" w:rsidP="004E29E2">
      <w:pPr>
        <w:pStyle w:val="a7"/>
        <w:numPr>
          <w:ilvl w:val="0"/>
          <w:numId w:val="13"/>
        </w:numPr>
        <w:spacing w:after="0" w:line="480" w:lineRule="exact"/>
        <w:jc w:val="both"/>
        <w:rPr>
          <w:rFonts w:cs="Traditional Arabic"/>
          <w:sz w:val="36"/>
          <w:szCs w:val="36"/>
          <w:rtl/>
        </w:rPr>
      </w:pPr>
      <w:r>
        <w:rPr>
          <w:rFonts w:cs="Traditional Arabic" w:hint="cs"/>
          <w:sz w:val="36"/>
          <w:szCs w:val="36"/>
          <w:rtl/>
        </w:rPr>
        <w:t xml:space="preserve">خلق الائتمان </w:t>
      </w:r>
      <w:r>
        <w:rPr>
          <w:rFonts w:cs="Traditional Arabic"/>
          <w:sz w:val="36"/>
          <w:szCs w:val="36"/>
          <w:rtl/>
        </w:rPr>
        <w:t>–</w:t>
      </w:r>
      <w:r>
        <w:rPr>
          <w:rFonts w:cs="Traditional Arabic" w:hint="cs"/>
          <w:sz w:val="36"/>
          <w:szCs w:val="36"/>
          <w:rtl/>
        </w:rPr>
        <w:t xml:space="preserve"> تجميع المدخرات الخاصة ووضعها في متناول يد المقترضين.</w:t>
      </w:r>
    </w:p>
    <w:p w:rsidR="00885C3B" w:rsidRPr="00885C3B" w:rsidRDefault="00885C3B" w:rsidP="00885C3B">
      <w:pPr>
        <w:spacing w:after="0" w:line="480" w:lineRule="exact"/>
        <w:ind w:firstLine="720"/>
        <w:jc w:val="center"/>
        <w:rPr>
          <w:rFonts w:cs="Traditional Arabic"/>
          <w:b/>
          <w:bCs/>
          <w:sz w:val="36"/>
          <w:szCs w:val="36"/>
          <w:rtl/>
        </w:rPr>
      </w:pPr>
      <w:r w:rsidRPr="00885C3B">
        <w:rPr>
          <w:rFonts w:cs="Traditional Arabic" w:hint="cs"/>
          <w:b/>
          <w:bCs/>
          <w:sz w:val="36"/>
          <w:szCs w:val="36"/>
          <w:rtl/>
        </w:rPr>
        <w:lastRenderedPageBreak/>
        <w:t>المبحث الثالث</w:t>
      </w:r>
    </w:p>
    <w:p w:rsidR="0027410E" w:rsidRPr="00885C3B" w:rsidRDefault="00F37395" w:rsidP="00CA31F4">
      <w:pPr>
        <w:spacing w:after="0" w:line="480" w:lineRule="exact"/>
        <w:ind w:firstLine="720"/>
        <w:jc w:val="center"/>
        <w:rPr>
          <w:rFonts w:cs="Traditional Arabic"/>
          <w:b/>
          <w:bCs/>
          <w:sz w:val="36"/>
          <w:szCs w:val="36"/>
          <w:rtl/>
        </w:rPr>
      </w:pPr>
      <w:r w:rsidRPr="00885C3B">
        <w:rPr>
          <w:rFonts w:cs="Traditional Arabic" w:hint="cs"/>
          <w:b/>
          <w:bCs/>
          <w:sz w:val="36"/>
          <w:szCs w:val="36"/>
          <w:rtl/>
        </w:rPr>
        <w:t>الب</w:t>
      </w:r>
      <w:r w:rsidR="00885C3B" w:rsidRPr="00885C3B">
        <w:rPr>
          <w:rFonts w:cs="Traditional Arabic" w:hint="cs"/>
          <w:b/>
          <w:bCs/>
          <w:sz w:val="36"/>
          <w:szCs w:val="36"/>
          <w:rtl/>
        </w:rPr>
        <w:t>نوك المتخصصة (غير التجارية)</w:t>
      </w:r>
    </w:p>
    <w:p w:rsidR="00CA31F4" w:rsidRDefault="00CA31F4" w:rsidP="008A1918">
      <w:pPr>
        <w:spacing w:after="0" w:line="480" w:lineRule="exact"/>
        <w:ind w:firstLine="720"/>
        <w:jc w:val="both"/>
        <w:rPr>
          <w:rFonts w:cs="Traditional Arabic"/>
          <w:sz w:val="36"/>
          <w:szCs w:val="36"/>
          <w:rtl/>
        </w:rPr>
      </w:pPr>
      <w:r w:rsidRPr="00CA31F4">
        <w:rPr>
          <w:rFonts w:cs="Traditional Arabic" w:hint="cs"/>
          <w:sz w:val="36"/>
          <w:szCs w:val="36"/>
          <w:u w:val="single"/>
          <w:rtl/>
        </w:rPr>
        <w:t xml:space="preserve"> * تعريف البنك المتخصص:</w:t>
      </w:r>
      <w:r>
        <w:rPr>
          <w:rFonts w:cs="Traditional Arabic" w:hint="cs"/>
          <w:sz w:val="36"/>
          <w:szCs w:val="36"/>
          <w:rtl/>
        </w:rPr>
        <w:t xml:space="preserve"> </w:t>
      </w:r>
    </w:p>
    <w:p w:rsidR="00F37395" w:rsidRDefault="00F37395" w:rsidP="008A1918">
      <w:pPr>
        <w:spacing w:after="0" w:line="480" w:lineRule="exact"/>
        <w:ind w:firstLine="720"/>
        <w:jc w:val="both"/>
        <w:rPr>
          <w:rFonts w:cs="Traditional Arabic"/>
          <w:sz w:val="36"/>
          <w:szCs w:val="36"/>
          <w:rtl/>
        </w:rPr>
      </w:pPr>
      <w:r>
        <w:rPr>
          <w:rFonts w:cs="Traditional Arabic" w:hint="cs"/>
          <w:sz w:val="36"/>
          <w:szCs w:val="36"/>
          <w:rtl/>
        </w:rPr>
        <w:t>البنوك</w:t>
      </w:r>
      <w:r w:rsidR="00CA31F4">
        <w:rPr>
          <w:rFonts w:cs="Traditional Arabic" w:hint="cs"/>
          <w:sz w:val="36"/>
          <w:szCs w:val="36"/>
          <w:rtl/>
        </w:rPr>
        <w:t xml:space="preserve"> المتخصصة هي:</w:t>
      </w:r>
      <w:r w:rsidR="00E1109D">
        <w:rPr>
          <w:rFonts w:cs="Traditional Arabic" w:hint="cs"/>
          <w:sz w:val="36"/>
          <w:szCs w:val="36"/>
          <w:rtl/>
        </w:rPr>
        <w:t xml:space="preserve"> التي يتخصص كل واحد منها في منح الائتمان لقطاع معين من قطاعات النشاط الاقتصادي في الدولة ومن أبرز نماذجها في المملكة العربية السعودية:</w:t>
      </w:r>
    </w:p>
    <w:p w:rsidR="00E1109D" w:rsidRDefault="00E1109D" w:rsidP="008A1918">
      <w:pPr>
        <w:spacing w:after="0" w:line="480" w:lineRule="exact"/>
        <w:ind w:firstLine="720"/>
        <w:jc w:val="both"/>
        <w:rPr>
          <w:rFonts w:cs="Traditional Arabic"/>
          <w:sz w:val="36"/>
          <w:szCs w:val="36"/>
          <w:rtl/>
        </w:rPr>
      </w:pPr>
      <w:r>
        <w:rPr>
          <w:rFonts w:cs="Traditional Arabic" w:hint="cs"/>
          <w:sz w:val="36"/>
          <w:szCs w:val="36"/>
          <w:rtl/>
        </w:rPr>
        <w:t>1- البنك الزراعي العربي السعودي.</w:t>
      </w:r>
    </w:p>
    <w:p w:rsidR="00E1109D" w:rsidRDefault="00E1109D" w:rsidP="008A1918">
      <w:pPr>
        <w:spacing w:after="0" w:line="480" w:lineRule="exact"/>
        <w:ind w:firstLine="720"/>
        <w:jc w:val="both"/>
        <w:rPr>
          <w:rFonts w:cs="Traditional Arabic"/>
          <w:sz w:val="36"/>
          <w:szCs w:val="36"/>
          <w:rtl/>
        </w:rPr>
      </w:pPr>
      <w:r>
        <w:rPr>
          <w:rFonts w:cs="Traditional Arabic" w:hint="cs"/>
          <w:sz w:val="36"/>
          <w:szCs w:val="36"/>
          <w:rtl/>
        </w:rPr>
        <w:t>2- بنك التسليف السعودي.</w:t>
      </w:r>
    </w:p>
    <w:p w:rsidR="00E1109D" w:rsidRDefault="00E1109D" w:rsidP="008A1918">
      <w:pPr>
        <w:spacing w:after="0" w:line="480" w:lineRule="exact"/>
        <w:ind w:firstLine="720"/>
        <w:jc w:val="both"/>
        <w:rPr>
          <w:rFonts w:cs="Traditional Arabic"/>
          <w:sz w:val="36"/>
          <w:szCs w:val="36"/>
          <w:rtl/>
        </w:rPr>
      </w:pPr>
      <w:r>
        <w:rPr>
          <w:rFonts w:cs="Traditional Arabic" w:hint="cs"/>
          <w:sz w:val="36"/>
          <w:szCs w:val="36"/>
          <w:rtl/>
        </w:rPr>
        <w:t>3- صندوق الاستثمارات العامة.</w:t>
      </w:r>
    </w:p>
    <w:p w:rsidR="00E1109D" w:rsidRDefault="00E1109D" w:rsidP="008A1918">
      <w:pPr>
        <w:spacing w:after="0" w:line="480" w:lineRule="exact"/>
        <w:ind w:firstLine="720"/>
        <w:jc w:val="both"/>
        <w:rPr>
          <w:rFonts w:cs="Traditional Arabic"/>
          <w:sz w:val="36"/>
          <w:szCs w:val="36"/>
          <w:rtl/>
        </w:rPr>
      </w:pPr>
      <w:r>
        <w:rPr>
          <w:rFonts w:cs="Traditional Arabic" w:hint="cs"/>
          <w:sz w:val="36"/>
          <w:szCs w:val="36"/>
          <w:rtl/>
        </w:rPr>
        <w:t>وتأتي البنوك المتخصصة من حيث درجة أهميتها في الجهاز المصرفي للدولة في المرتبة الثانية بعد البنوك التجارية.</w:t>
      </w:r>
    </w:p>
    <w:p w:rsidR="00CA31F4" w:rsidRDefault="00CA31F4" w:rsidP="008A1918">
      <w:pPr>
        <w:spacing w:after="0" w:line="480" w:lineRule="exact"/>
        <w:ind w:firstLine="720"/>
        <w:jc w:val="both"/>
        <w:rPr>
          <w:rFonts w:cs="Traditional Arabic"/>
          <w:b/>
          <w:bCs/>
          <w:sz w:val="36"/>
          <w:szCs w:val="36"/>
          <w:u w:val="single"/>
          <w:rtl/>
        </w:rPr>
      </w:pPr>
    </w:p>
    <w:p w:rsidR="00E1109D" w:rsidRDefault="00E1109D" w:rsidP="008A1918">
      <w:pPr>
        <w:spacing w:after="0" w:line="480" w:lineRule="exact"/>
        <w:ind w:firstLine="720"/>
        <w:jc w:val="both"/>
        <w:rPr>
          <w:rFonts w:cs="Traditional Arabic"/>
          <w:sz w:val="36"/>
          <w:szCs w:val="36"/>
          <w:rtl/>
        </w:rPr>
      </w:pPr>
      <w:r w:rsidRPr="00E1109D">
        <w:rPr>
          <w:rFonts w:cs="Traditional Arabic" w:hint="cs"/>
          <w:b/>
          <w:bCs/>
          <w:sz w:val="36"/>
          <w:szCs w:val="36"/>
          <w:u w:val="single"/>
          <w:rtl/>
        </w:rPr>
        <w:t>* معايير التفرقة بين البنوك التجارية والمتخصصة:</w:t>
      </w:r>
      <w:r>
        <w:rPr>
          <w:rFonts w:cs="Traditional Arabic" w:hint="cs"/>
          <w:sz w:val="36"/>
          <w:szCs w:val="36"/>
          <w:rtl/>
        </w:rPr>
        <w:t xml:space="preserve"> يمكن التمييز بينهما وفقا لخمس معايير:</w:t>
      </w:r>
    </w:p>
    <w:p w:rsidR="00E1109D" w:rsidRDefault="00E1109D" w:rsidP="008A1918">
      <w:pPr>
        <w:spacing w:after="0" w:line="480" w:lineRule="exact"/>
        <w:ind w:firstLine="720"/>
        <w:jc w:val="both"/>
        <w:rPr>
          <w:rFonts w:cs="Traditional Arabic"/>
          <w:sz w:val="36"/>
          <w:szCs w:val="36"/>
          <w:rtl/>
        </w:rPr>
      </w:pPr>
      <w:r w:rsidRPr="00E1109D">
        <w:rPr>
          <w:rFonts w:cs="Traditional Arabic" w:hint="cs"/>
          <w:sz w:val="36"/>
          <w:szCs w:val="36"/>
          <w:u w:val="single"/>
          <w:rtl/>
        </w:rPr>
        <w:t>أولا: الغرض:</w:t>
      </w:r>
      <w:r>
        <w:rPr>
          <w:rFonts w:cs="Traditional Arabic" w:hint="cs"/>
          <w:sz w:val="36"/>
          <w:szCs w:val="36"/>
          <w:rtl/>
        </w:rPr>
        <w:t xml:space="preserve"> البنك التجاري تاجر نقود أي تاجر في النقود لا بالنقود، يتلقى ودائع الأفراد، ويمنح الائتمان (القروض) لمن يرغب بهدف تحقيق أكبر ربح ممكن، أما البنك المتخصص فنشاطه قاصر على تمويل أو منح الائتمان لنشاط اقتصادي </w:t>
      </w:r>
      <w:r w:rsidR="00885C3B">
        <w:rPr>
          <w:rFonts w:cs="Traditional Arabic" w:hint="cs"/>
          <w:sz w:val="36"/>
          <w:szCs w:val="36"/>
          <w:rtl/>
        </w:rPr>
        <w:t xml:space="preserve">واحد </w:t>
      </w:r>
      <w:r>
        <w:rPr>
          <w:rFonts w:cs="Traditional Arabic" w:hint="cs"/>
          <w:sz w:val="36"/>
          <w:szCs w:val="36"/>
          <w:rtl/>
        </w:rPr>
        <w:t xml:space="preserve">معين (زراعي </w:t>
      </w:r>
      <w:r>
        <w:rPr>
          <w:rFonts w:cs="Traditional Arabic"/>
          <w:sz w:val="36"/>
          <w:szCs w:val="36"/>
          <w:rtl/>
        </w:rPr>
        <w:t>–</w:t>
      </w:r>
      <w:r>
        <w:rPr>
          <w:rFonts w:cs="Traditional Arabic" w:hint="cs"/>
          <w:sz w:val="36"/>
          <w:szCs w:val="36"/>
          <w:rtl/>
        </w:rPr>
        <w:t xml:space="preserve"> صناعي </w:t>
      </w:r>
      <w:r>
        <w:rPr>
          <w:rFonts w:cs="Traditional Arabic"/>
          <w:sz w:val="36"/>
          <w:szCs w:val="36"/>
          <w:rtl/>
        </w:rPr>
        <w:t>–</w:t>
      </w:r>
      <w:r>
        <w:rPr>
          <w:rFonts w:cs="Traditional Arabic" w:hint="cs"/>
          <w:sz w:val="36"/>
          <w:szCs w:val="36"/>
          <w:rtl/>
        </w:rPr>
        <w:t xml:space="preserve"> تجاري </w:t>
      </w:r>
      <w:r>
        <w:rPr>
          <w:rFonts w:cs="Traditional Arabic"/>
          <w:sz w:val="36"/>
          <w:szCs w:val="36"/>
          <w:rtl/>
        </w:rPr>
        <w:t>–</w:t>
      </w:r>
      <w:r>
        <w:rPr>
          <w:rFonts w:cs="Traditional Arabic" w:hint="cs"/>
          <w:sz w:val="36"/>
          <w:szCs w:val="36"/>
          <w:rtl/>
        </w:rPr>
        <w:t xml:space="preserve"> عقاري) وهو من حيث الأصل لا يهدف إلى تعظيم أرباحه، ولكن ليس هناك ما يمنع من سعيه نحو تحقيق أرباح.</w:t>
      </w:r>
    </w:p>
    <w:p w:rsidR="00E1109D" w:rsidRDefault="00E1109D" w:rsidP="008A1918">
      <w:pPr>
        <w:spacing w:after="0" w:line="480" w:lineRule="exact"/>
        <w:ind w:firstLine="720"/>
        <w:jc w:val="both"/>
        <w:rPr>
          <w:rFonts w:cs="Traditional Arabic"/>
          <w:sz w:val="36"/>
          <w:szCs w:val="36"/>
          <w:rtl/>
        </w:rPr>
      </w:pPr>
      <w:r w:rsidRPr="00E1109D">
        <w:rPr>
          <w:rFonts w:cs="Traditional Arabic" w:hint="cs"/>
          <w:sz w:val="36"/>
          <w:szCs w:val="36"/>
          <w:u w:val="single"/>
          <w:rtl/>
        </w:rPr>
        <w:t>ثانيا: معيار الموارد:</w:t>
      </w:r>
      <w:r>
        <w:rPr>
          <w:rFonts w:cs="Traditional Arabic" w:hint="cs"/>
          <w:sz w:val="36"/>
          <w:szCs w:val="36"/>
          <w:rtl/>
        </w:rPr>
        <w:t xml:space="preserve"> يعتمد البنك المتخصص في مزاولة نشاطه على موارده الذاتية أو الخاصة (رأس مال التأسيس + تراكمات الأرباح + </w:t>
      </w:r>
      <w:r>
        <w:rPr>
          <w:rFonts w:cs="Traditional Arabic" w:hint="cs"/>
          <w:sz w:val="36"/>
          <w:szCs w:val="36"/>
          <w:rtl/>
        </w:rPr>
        <w:lastRenderedPageBreak/>
        <w:t>القروض التي يقترضها من المؤسسات المالية والأفراد عن طريق ما يطرحه من سندات).</w:t>
      </w:r>
    </w:p>
    <w:p w:rsidR="00E1109D" w:rsidRDefault="00E1109D" w:rsidP="008A1918">
      <w:pPr>
        <w:spacing w:after="0" w:line="480" w:lineRule="exact"/>
        <w:ind w:firstLine="720"/>
        <w:jc w:val="both"/>
        <w:rPr>
          <w:rFonts w:cs="Traditional Arabic"/>
          <w:sz w:val="36"/>
          <w:szCs w:val="36"/>
          <w:rtl/>
        </w:rPr>
      </w:pPr>
      <w:r>
        <w:rPr>
          <w:rFonts w:cs="Traditional Arabic" w:hint="cs"/>
          <w:sz w:val="36"/>
          <w:szCs w:val="36"/>
          <w:rtl/>
        </w:rPr>
        <w:t>أما البنك التجاري فإنه يعتمد في الأساس في مزاولة نشاطه الائتماني على ودائع الأفراد + قدرته على خلق النقود المصرفية + تراكمات أرباحه + رأس مال تأسيسه.</w:t>
      </w:r>
    </w:p>
    <w:p w:rsidR="00E1109D" w:rsidRDefault="00E1109D" w:rsidP="008A1918">
      <w:pPr>
        <w:spacing w:after="0" w:line="480" w:lineRule="exact"/>
        <w:ind w:firstLine="720"/>
        <w:jc w:val="both"/>
        <w:rPr>
          <w:rFonts w:cs="Traditional Arabic"/>
          <w:sz w:val="36"/>
          <w:szCs w:val="36"/>
          <w:rtl/>
        </w:rPr>
      </w:pPr>
      <w:r w:rsidRPr="004D664C">
        <w:rPr>
          <w:rFonts w:cs="Traditional Arabic" w:hint="cs"/>
          <w:sz w:val="36"/>
          <w:szCs w:val="36"/>
          <w:u w:val="single"/>
          <w:rtl/>
        </w:rPr>
        <w:t>ثالثا: معيار مدة الائتمان:</w:t>
      </w:r>
      <w:r>
        <w:rPr>
          <w:rFonts w:cs="Traditional Arabic" w:hint="cs"/>
          <w:sz w:val="36"/>
          <w:szCs w:val="36"/>
          <w:rtl/>
        </w:rPr>
        <w:t xml:space="preserve"> يمثل الائتمان (القروض) طويل الأجل النسبة الغالبة لما تمنحه البنوك المتخصصة من قروض للأفراد والمشروعات، خلافا للبنوك التجارية التي يشكل الائتمان قصير الأجل النسبة الأكبر من قروضها للعملاء، لأنها تحرص على سرعة تدوير رأس مالها وتعظيم أرباحها.</w:t>
      </w:r>
    </w:p>
    <w:p w:rsidR="00E1109D" w:rsidRDefault="00E1109D" w:rsidP="00885C3B">
      <w:pPr>
        <w:spacing w:after="0" w:line="480" w:lineRule="exact"/>
        <w:ind w:firstLine="720"/>
        <w:jc w:val="both"/>
        <w:rPr>
          <w:rFonts w:cs="Traditional Arabic"/>
          <w:sz w:val="36"/>
          <w:szCs w:val="36"/>
          <w:rtl/>
        </w:rPr>
      </w:pPr>
      <w:r w:rsidRPr="004D664C">
        <w:rPr>
          <w:rFonts w:cs="Traditional Arabic" w:hint="cs"/>
          <w:sz w:val="36"/>
          <w:szCs w:val="36"/>
          <w:u w:val="single"/>
          <w:rtl/>
        </w:rPr>
        <w:t>رابعا: معيار القدرة على خلق النقود المصرفية:</w:t>
      </w:r>
      <w:r>
        <w:rPr>
          <w:rFonts w:cs="Traditional Arabic" w:hint="cs"/>
          <w:sz w:val="36"/>
          <w:szCs w:val="36"/>
          <w:rtl/>
        </w:rPr>
        <w:t xml:space="preserve"> ليس للبنوك المتخصصة قدرة على خلق النقود المصرفية، لأنها لا تتلقى ودائع من الأفراد، ولا تقوم بدور الوسيط المالي في عملية الائتمان بين المودعين والمقترضين، ولذا فإن حجم ما تمنحه من قروض لعملائها يتوقف على حجم رصيدها النقدي وقدرتها على الاقتراض من الغير، خلافا للبنوك التجارية التي تمتلك القدرة الفائقة على خلق النقود المصرفية. وبيان ذلك: أنها حين تتلقى وديعة مصرفية قيمتها مليون ريال مثلا، فإنها وعلى الفور تستطيع أن تمنح لعميل آخر قرضا</w:t>
      </w:r>
      <w:r w:rsidR="004D664C">
        <w:rPr>
          <w:rFonts w:cs="Traditional Arabic" w:hint="cs"/>
          <w:sz w:val="36"/>
          <w:szCs w:val="36"/>
          <w:rtl/>
        </w:rPr>
        <w:t xml:space="preserve"> من نفس الوديعة قيمته تسعمائة ألف ريال، وهذه العملية في حد ذاتها تشكل خلقا للنقود، وزيادة في العرض النقدي الكلي للدولة، فالعميل المودع دائن للبنك بمبلغ مليون ريال ويستطيع أن يتعامل على هذا المبلغ وقت ما يشاء بالسحب المباشر أو بشيكات، والعميل المقترض حصل (نقدا أو بطريق القيد في حسابه الجاري لدى البنك) على تسعمائة ألف ريال وهو يستطيع أن يتعامل على هذا المبلغ وقتما يشاء بالسحب المباشر أو بشيكات </w:t>
      </w:r>
      <w:r w:rsidR="004D664C">
        <w:rPr>
          <w:rFonts w:cs="Traditional Arabic" w:hint="cs"/>
          <w:sz w:val="36"/>
          <w:szCs w:val="36"/>
          <w:rtl/>
        </w:rPr>
        <w:lastRenderedPageBreak/>
        <w:t xml:space="preserve">وهنا نجد أن المبلغ الذي حصل عليه البنك واحد، وهو مليون ريال لكن المبلغ الذي يتعامل عليه العميلان (المودع والمقترض) هو مليون وتسعمائة ألف ريال، ويعرف الفارق بين المبلغين بالنقود المصرفية التي لا تعدو أن تكون مجرد قيود على دفاتر البنك التجاري، وليست نقودا حقيقية، وتعرف العملية أو الحيلة التي قام بها البنك بعملية خلق النقود، ويمكن القول إجمالا: </w:t>
      </w:r>
    </w:p>
    <w:p w:rsidR="004D664C" w:rsidRDefault="004D664C" w:rsidP="008A1918">
      <w:pPr>
        <w:spacing w:after="0" w:line="480" w:lineRule="exact"/>
        <w:ind w:firstLine="720"/>
        <w:jc w:val="both"/>
        <w:rPr>
          <w:rFonts w:cs="Traditional Arabic"/>
          <w:sz w:val="36"/>
          <w:szCs w:val="36"/>
          <w:rtl/>
        </w:rPr>
      </w:pPr>
      <w:r>
        <w:rPr>
          <w:rFonts w:cs="Traditional Arabic" w:hint="cs"/>
          <w:sz w:val="36"/>
          <w:szCs w:val="36"/>
          <w:rtl/>
        </w:rPr>
        <w:t>أن للبنوك التجارية قدرة فائقة على خلق النقود المصرفية، وتنهض البنوك المركزية في رقابتها على البنوك التجارية بوضع القيود على البنوك التجارية في عمليات خلق النقود، حتى لا تؤدي الزيادة المضطردة في العرض النقدي الكلي في المجتمع إلى نتائج سلبية على الاقتصاد القومي.</w:t>
      </w:r>
    </w:p>
    <w:p w:rsidR="004D664C" w:rsidRDefault="004D664C" w:rsidP="008A1918">
      <w:pPr>
        <w:spacing w:after="0" w:line="480" w:lineRule="exact"/>
        <w:ind w:firstLine="720"/>
        <w:jc w:val="both"/>
        <w:rPr>
          <w:rFonts w:cs="Traditional Arabic"/>
          <w:sz w:val="36"/>
          <w:szCs w:val="36"/>
          <w:rtl/>
        </w:rPr>
      </w:pPr>
      <w:r w:rsidRPr="00946E01">
        <w:rPr>
          <w:rFonts w:cs="Traditional Arabic" w:hint="cs"/>
          <w:sz w:val="36"/>
          <w:szCs w:val="36"/>
          <w:u w:val="single"/>
          <w:rtl/>
        </w:rPr>
        <w:t>خامسا: معيار مستوى سرعة الأداء:</w:t>
      </w:r>
      <w:r>
        <w:rPr>
          <w:rFonts w:cs="Traditional Arabic" w:hint="cs"/>
          <w:sz w:val="36"/>
          <w:szCs w:val="36"/>
          <w:rtl/>
        </w:rPr>
        <w:t xml:space="preserve"> تتميز البنوك المتخصصة بالبطء في تنفيذ عملياتها وكثرة الإجراءات والضمانات التي تطلبها من عملائها نظرا لضخامة القروض التي تمنحها وطول آجالها، وهذا يستلزم منها التأكد من ملاءة العميل ومن دراسة جدوى المشروع الذي تموله، ومن قدرة المشروع على الوفاء بالقرض، وذلك خلافا لعمليات البنوك التجارية التي تتميز بالسرعة نظرا لضآلة مبالغ القروض وقصر آجالها في الغالب.</w:t>
      </w:r>
    </w:p>
    <w:p w:rsidR="00CA31F4" w:rsidRDefault="00CA31F4" w:rsidP="008A1918">
      <w:pPr>
        <w:spacing w:after="0" w:line="480" w:lineRule="exact"/>
        <w:ind w:firstLine="720"/>
        <w:jc w:val="both"/>
        <w:rPr>
          <w:rFonts w:cs="Traditional Arabic"/>
          <w:b/>
          <w:bCs/>
          <w:sz w:val="36"/>
          <w:szCs w:val="36"/>
          <w:u w:val="single"/>
          <w:rtl/>
        </w:rPr>
      </w:pPr>
    </w:p>
    <w:p w:rsidR="004D664C" w:rsidRDefault="004D664C" w:rsidP="008A1918">
      <w:pPr>
        <w:spacing w:after="0" w:line="480" w:lineRule="exact"/>
        <w:ind w:firstLine="720"/>
        <w:jc w:val="both"/>
        <w:rPr>
          <w:rFonts w:cs="Traditional Arabic"/>
          <w:sz w:val="36"/>
          <w:szCs w:val="36"/>
          <w:rtl/>
        </w:rPr>
      </w:pPr>
      <w:r w:rsidRPr="00946E01">
        <w:rPr>
          <w:rFonts w:cs="Traditional Arabic" w:hint="cs"/>
          <w:b/>
          <w:bCs/>
          <w:sz w:val="36"/>
          <w:szCs w:val="36"/>
          <w:u w:val="single"/>
          <w:rtl/>
        </w:rPr>
        <w:t>* أهمية البنوك المتخصصة في الجهاز المصرفي للدولة:</w:t>
      </w:r>
      <w:r>
        <w:rPr>
          <w:rFonts w:cs="Traditional Arabic" w:hint="cs"/>
          <w:sz w:val="36"/>
          <w:szCs w:val="36"/>
          <w:rtl/>
        </w:rPr>
        <w:t xml:space="preserve"> تكتسب البنوك المتخصصة في الجهاز المصرفي للدولة أهميتها من الوجوه التالية:</w:t>
      </w:r>
    </w:p>
    <w:p w:rsidR="004D664C" w:rsidRDefault="004D664C" w:rsidP="008A1918">
      <w:pPr>
        <w:spacing w:after="0" w:line="480" w:lineRule="exact"/>
        <w:ind w:firstLine="720"/>
        <w:jc w:val="both"/>
        <w:rPr>
          <w:rFonts w:cs="Traditional Arabic"/>
          <w:sz w:val="36"/>
          <w:szCs w:val="36"/>
          <w:rtl/>
        </w:rPr>
      </w:pPr>
      <w:r w:rsidRPr="00946E01">
        <w:rPr>
          <w:rFonts w:cs="Traditional Arabic" w:hint="cs"/>
          <w:sz w:val="36"/>
          <w:szCs w:val="36"/>
          <w:u w:val="single"/>
          <w:rtl/>
        </w:rPr>
        <w:t xml:space="preserve">1- </w:t>
      </w:r>
      <w:r w:rsidR="00946E01">
        <w:rPr>
          <w:rFonts w:cs="Traditional Arabic" w:hint="cs"/>
          <w:sz w:val="36"/>
          <w:szCs w:val="36"/>
          <w:u w:val="single"/>
          <w:rtl/>
        </w:rPr>
        <w:t xml:space="preserve">الوجه الأول: </w:t>
      </w:r>
      <w:r w:rsidRPr="00946E01">
        <w:rPr>
          <w:rFonts w:cs="Traditional Arabic" w:hint="cs"/>
          <w:sz w:val="36"/>
          <w:szCs w:val="36"/>
          <w:u w:val="single"/>
          <w:rtl/>
        </w:rPr>
        <w:t xml:space="preserve">وجود بعض مجالات الاستثمار </w:t>
      </w:r>
      <w:r>
        <w:rPr>
          <w:rFonts w:cs="Traditional Arabic" w:hint="cs"/>
          <w:sz w:val="36"/>
          <w:szCs w:val="36"/>
          <w:rtl/>
        </w:rPr>
        <w:t xml:space="preserve">التي تطلب تمويلا طويل الأجل لأنها بطبيعتها لا تدر عائدا سريعا يمكّن من خدمة واستهلاك قروض تمويل إنشائها ومن ذلك مثلا: استصلاح واستزراع الأراضي، ومن الصعب على البنوك التجارية تمويل مثل هذه المجالات، لأنها تتعامل في ودائع </w:t>
      </w:r>
      <w:r>
        <w:rPr>
          <w:rFonts w:cs="Traditional Arabic" w:hint="cs"/>
          <w:sz w:val="36"/>
          <w:szCs w:val="36"/>
          <w:rtl/>
        </w:rPr>
        <w:lastRenderedPageBreak/>
        <w:t>الأفراد التي هي في غالبيتها ودائع قصيرة الأجل أو تحت الطلب والتي لا يستطيع البنك التجاري رفض طلبات العملاء بسحبها، فضلا عن أن البنك التجاري ولكي يعظم أرباحه يفضل منح الائتمان قصير الأجل، ومن هذا الوجه تأتي أهمية الدور الذي يلعبه البنك المتخصص في منح الائتمان طويل الأجل.</w:t>
      </w:r>
    </w:p>
    <w:p w:rsidR="00946E01" w:rsidRDefault="00946E01" w:rsidP="008A1918">
      <w:pPr>
        <w:spacing w:after="0" w:line="480" w:lineRule="exact"/>
        <w:ind w:firstLine="720"/>
        <w:jc w:val="both"/>
        <w:rPr>
          <w:rFonts w:cs="Traditional Arabic"/>
          <w:sz w:val="36"/>
          <w:szCs w:val="36"/>
          <w:rtl/>
        </w:rPr>
      </w:pPr>
      <w:r w:rsidRPr="009A135A">
        <w:rPr>
          <w:rFonts w:cs="Traditional Arabic" w:hint="cs"/>
          <w:sz w:val="36"/>
          <w:szCs w:val="36"/>
          <w:u w:val="single"/>
          <w:rtl/>
        </w:rPr>
        <w:t>2- الوجه الثاني: تتطلب بعض العمليات الاستثمارية خبرات</w:t>
      </w:r>
      <w:r>
        <w:rPr>
          <w:rFonts w:cs="Traditional Arabic" w:hint="cs"/>
          <w:sz w:val="36"/>
          <w:szCs w:val="36"/>
          <w:rtl/>
        </w:rPr>
        <w:t xml:space="preserve"> خاصة بدراسة جدوى المشروع المطلوب تمويل إنشائه، ودراسة حالات السوق، وهي خبرات  يحسن للأفراد تركها لجهة التمويل، التي من المفترض أن تكون أكثر خبرة ودراية، فيما لو كانت متخصصة في النشاط الاقتصادي المزمع إقامة المشروع الاستثماري في مجاله.</w:t>
      </w:r>
    </w:p>
    <w:p w:rsidR="00946E01" w:rsidRDefault="00946E01" w:rsidP="009A135A">
      <w:pPr>
        <w:spacing w:after="0" w:line="480" w:lineRule="exact"/>
        <w:ind w:firstLine="720"/>
        <w:jc w:val="both"/>
        <w:rPr>
          <w:rFonts w:cs="Traditional Arabic"/>
          <w:sz w:val="36"/>
          <w:szCs w:val="36"/>
          <w:rtl/>
        </w:rPr>
      </w:pPr>
      <w:r w:rsidRPr="009A135A">
        <w:rPr>
          <w:rFonts w:cs="Traditional Arabic" w:hint="cs"/>
          <w:sz w:val="36"/>
          <w:szCs w:val="36"/>
          <w:u w:val="single"/>
          <w:rtl/>
        </w:rPr>
        <w:t>3- الوجه الثالث: يتطلب النشاط الزراعي على وجه الخصوص</w:t>
      </w:r>
      <w:r>
        <w:rPr>
          <w:rFonts w:cs="Traditional Arabic" w:hint="cs"/>
          <w:sz w:val="36"/>
          <w:szCs w:val="36"/>
          <w:rtl/>
        </w:rPr>
        <w:t xml:space="preserve"> إنشاء فروع كثيرة لبنوك الائتمان الزراعية في مختلف القرى والنواحي، إضافة إلى إنشاء الكثير من المخازن لتشوين وتخزين أدوات الانتاج الزراعي من بذور وأسمدة ومبيدات حشرية وعدد وآلات ميكانيكية زراعية، وهو </w:t>
      </w:r>
      <w:r w:rsidR="009A135A">
        <w:rPr>
          <w:rFonts w:cs="Traditional Arabic" w:hint="cs"/>
          <w:sz w:val="36"/>
          <w:szCs w:val="36"/>
          <w:rtl/>
        </w:rPr>
        <w:t>الأمر</w:t>
      </w:r>
      <w:r>
        <w:rPr>
          <w:rFonts w:cs="Traditional Arabic" w:hint="cs"/>
          <w:sz w:val="36"/>
          <w:szCs w:val="36"/>
          <w:rtl/>
        </w:rPr>
        <w:t xml:space="preserve"> الذي تعزف عنه البنوك التجارية لتكاليفه الباهظة، وينبغي أن تتولاه البنوك المتخصصة.</w:t>
      </w:r>
    </w:p>
    <w:p w:rsidR="00CA31F4" w:rsidRDefault="00CA31F4">
      <w:pPr>
        <w:bidi w:val="0"/>
        <w:spacing w:after="0" w:line="240" w:lineRule="auto"/>
        <w:rPr>
          <w:rFonts w:cs="Traditional Arabic"/>
          <w:b/>
          <w:bCs/>
          <w:sz w:val="36"/>
          <w:szCs w:val="36"/>
          <w:rtl/>
        </w:rPr>
      </w:pPr>
      <w:r>
        <w:rPr>
          <w:rFonts w:cs="Traditional Arabic"/>
          <w:b/>
          <w:bCs/>
          <w:sz w:val="36"/>
          <w:szCs w:val="36"/>
          <w:rtl/>
        </w:rPr>
        <w:br w:type="page"/>
      </w:r>
    </w:p>
    <w:p w:rsidR="00FE467F"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lastRenderedPageBreak/>
        <w:t>المبحث الرابع</w:t>
      </w:r>
    </w:p>
    <w:p w:rsidR="00FE467F" w:rsidRPr="00FE467F" w:rsidRDefault="00946E01" w:rsidP="00FE467F">
      <w:pPr>
        <w:spacing w:after="0" w:line="480" w:lineRule="exact"/>
        <w:ind w:firstLine="720"/>
        <w:jc w:val="center"/>
        <w:rPr>
          <w:rFonts w:cs="Traditional Arabic"/>
          <w:sz w:val="36"/>
          <w:szCs w:val="36"/>
          <w:rtl/>
        </w:rPr>
      </w:pPr>
      <w:r w:rsidRPr="00FE467F">
        <w:rPr>
          <w:rFonts w:cs="Traditional Arabic" w:hint="cs"/>
          <w:b/>
          <w:bCs/>
          <w:sz w:val="36"/>
          <w:szCs w:val="36"/>
          <w:rtl/>
        </w:rPr>
        <w:t>البنوك المتخصصة في الجهاز المصرفي السعودي</w:t>
      </w:r>
    </w:p>
    <w:p w:rsidR="00946E01" w:rsidRDefault="00946E01" w:rsidP="00FE467F">
      <w:pPr>
        <w:spacing w:after="0" w:line="480" w:lineRule="exact"/>
        <w:ind w:firstLine="720"/>
        <w:jc w:val="both"/>
        <w:rPr>
          <w:rFonts w:cs="Traditional Arabic"/>
          <w:sz w:val="36"/>
          <w:szCs w:val="36"/>
          <w:rtl/>
        </w:rPr>
      </w:pPr>
      <w:r>
        <w:rPr>
          <w:rFonts w:cs="Traditional Arabic" w:hint="cs"/>
          <w:sz w:val="36"/>
          <w:szCs w:val="36"/>
          <w:rtl/>
        </w:rPr>
        <w:t>قدمنا أن الجهاز المصرفي السعودي يضم ثلاثة بنوك متخصصة، فيما يلي تعريفا موجزا بكل منها:</w:t>
      </w:r>
    </w:p>
    <w:p w:rsidR="00FE467F"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المطلب الأول</w:t>
      </w:r>
    </w:p>
    <w:p w:rsidR="00946E01" w:rsidRPr="00FE467F" w:rsidRDefault="00946E01"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البنك الزراعي العربي السعودي</w:t>
      </w:r>
    </w:p>
    <w:p w:rsidR="00946E01" w:rsidRDefault="00946E01" w:rsidP="008A1918">
      <w:pPr>
        <w:spacing w:after="0" w:line="480" w:lineRule="exact"/>
        <w:ind w:firstLine="720"/>
        <w:jc w:val="both"/>
        <w:rPr>
          <w:rFonts w:cs="Traditional Arabic"/>
          <w:sz w:val="36"/>
          <w:szCs w:val="36"/>
          <w:rtl/>
        </w:rPr>
      </w:pPr>
      <w:r>
        <w:rPr>
          <w:rFonts w:cs="Traditional Arabic" w:hint="cs"/>
          <w:sz w:val="36"/>
          <w:szCs w:val="36"/>
          <w:rtl/>
        </w:rPr>
        <w:t>أنشئ هذا البنك بموجب</w:t>
      </w:r>
      <w:r w:rsidR="009A135A">
        <w:rPr>
          <w:rFonts w:cs="Traditional Arabic" w:hint="cs"/>
          <w:sz w:val="36"/>
          <w:szCs w:val="36"/>
          <w:rtl/>
        </w:rPr>
        <w:t xml:space="preserve"> المرسوم الملكي رقم 58 وتاريخ 3/12/1382 باسم البنك الزراعي العربي السعودي، وقد صدرت لائحة البنك المحددة للأصول العامة وشروط الائتمان بقرار وزير المالية رقم 397/13/1 وتاريخ 4/3/1384 وقد حدد نظام تأسيس البنك أغراض البنك وصلاحياته وشروط القروض التي يمنحها للعملاء على النحو التالي:</w:t>
      </w:r>
    </w:p>
    <w:p w:rsidR="009A135A" w:rsidRDefault="009A135A" w:rsidP="009A135A">
      <w:pPr>
        <w:spacing w:after="0" w:line="480" w:lineRule="exact"/>
        <w:ind w:firstLine="720"/>
        <w:jc w:val="both"/>
        <w:rPr>
          <w:rFonts w:cs="Traditional Arabic"/>
          <w:sz w:val="36"/>
          <w:szCs w:val="36"/>
          <w:rtl/>
        </w:rPr>
      </w:pPr>
      <w:r w:rsidRPr="009A135A">
        <w:rPr>
          <w:rFonts w:cs="Traditional Arabic" w:hint="cs"/>
          <w:sz w:val="36"/>
          <w:szCs w:val="36"/>
          <w:u w:val="single"/>
          <w:rtl/>
        </w:rPr>
        <w:t>أولا: أغراض البنك:</w:t>
      </w:r>
      <w:r>
        <w:rPr>
          <w:rFonts w:cs="Traditional Arabic" w:hint="cs"/>
          <w:sz w:val="36"/>
          <w:szCs w:val="36"/>
          <w:rtl/>
        </w:rPr>
        <w:t xml:space="preserve"> أنشئ البنك الزراعي العربي السعودي لكي يقدم القروض والتسهيلات الائتمانية اللازمة للمساعدة في تنمية وتشجيع وإنعاش الزراعة بما في ذلك:</w:t>
      </w:r>
    </w:p>
    <w:p w:rsidR="009A135A" w:rsidRDefault="009A135A" w:rsidP="004E29E2">
      <w:pPr>
        <w:pStyle w:val="a7"/>
        <w:numPr>
          <w:ilvl w:val="0"/>
          <w:numId w:val="14"/>
        </w:numPr>
        <w:spacing w:after="0" w:line="480" w:lineRule="exact"/>
        <w:ind w:left="1274" w:hanging="567"/>
        <w:jc w:val="both"/>
        <w:rPr>
          <w:rFonts w:cs="Traditional Arabic"/>
          <w:sz w:val="36"/>
          <w:szCs w:val="36"/>
        </w:rPr>
      </w:pPr>
      <w:r>
        <w:rPr>
          <w:rFonts w:cs="Traditional Arabic" w:hint="cs"/>
          <w:sz w:val="36"/>
          <w:szCs w:val="36"/>
          <w:rtl/>
        </w:rPr>
        <w:t>زراعة وتربية وتخزين وتسويق المحاصيل والمواشي والدواجن والأسماك ومحاصيل الغابات.</w:t>
      </w:r>
    </w:p>
    <w:p w:rsidR="009A135A" w:rsidRDefault="009A135A" w:rsidP="004E29E2">
      <w:pPr>
        <w:pStyle w:val="a7"/>
        <w:numPr>
          <w:ilvl w:val="0"/>
          <w:numId w:val="14"/>
        </w:numPr>
        <w:spacing w:after="0" w:line="480" w:lineRule="exact"/>
        <w:ind w:left="1274" w:hanging="567"/>
        <w:jc w:val="both"/>
        <w:rPr>
          <w:rFonts w:cs="Traditional Arabic"/>
          <w:sz w:val="36"/>
          <w:szCs w:val="36"/>
        </w:rPr>
      </w:pPr>
      <w:r>
        <w:rPr>
          <w:rFonts w:cs="Traditional Arabic" w:hint="cs"/>
          <w:sz w:val="36"/>
          <w:szCs w:val="36"/>
          <w:rtl/>
        </w:rPr>
        <w:t>استصلاح الأراضي.</w:t>
      </w:r>
    </w:p>
    <w:p w:rsidR="009A135A" w:rsidRPr="009A135A" w:rsidRDefault="009A135A" w:rsidP="004E29E2">
      <w:pPr>
        <w:pStyle w:val="a7"/>
        <w:numPr>
          <w:ilvl w:val="0"/>
          <w:numId w:val="15"/>
        </w:numPr>
        <w:spacing w:after="0" w:line="480" w:lineRule="exact"/>
        <w:ind w:left="1274" w:hanging="567"/>
        <w:jc w:val="both"/>
        <w:rPr>
          <w:rFonts w:cs="Traditional Arabic"/>
          <w:sz w:val="36"/>
          <w:szCs w:val="36"/>
          <w:rtl/>
        </w:rPr>
      </w:pPr>
      <w:r>
        <w:rPr>
          <w:rFonts w:cs="Traditional Arabic" w:hint="cs"/>
          <w:sz w:val="36"/>
          <w:szCs w:val="36"/>
          <w:rtl/>
        </w:rPr>
        <w:t>التسهيلات الخاصة بتوفير المياه اللازمة للأغراض المتقدمة.</w:t>
      </w:r>
    </w:p>
    <w:p w:rsidR="00012EEA" w:rsidRDefault="009A135A" w:rsidP="008A1918">
      <w:pPr>
        <w:spacing w:after="0" w:line="480" w:lineRule="exact"/>
        <w:ind w:firstLine="720"/>
        <w:jc w:val="both"/>
        <w:rPr>
          <w:rFonts w:cs="Traditional Arabic"/>
          <w:sz w:val="36"/>
          <w:szCs w:val="36"/>
          <w:rtl/>
        </w:rPr>
      </w:pPr>
      <w:r w:rsidRPr="009A135A">
        <w:rPr>
          <w:rFonts w:cs="Traditional Arabic" w:hint="cs"/>
          <w:sz w:val="36"/>
          <w:szCs w:val="36"/>
          <w:u w:val="single"/>
          <w:rtl/>
        </w:rPr>
        <w:t>ثانيا: صلاحيات البنك:</w:t>
      </w:r>
      <w:r>
        <w:rPr>
          <w:rFonts w:cs="Traditional Arabic" w:hint="cs"/>
          <w:sz w:val="36"/>
          <w:szCs w:val="36"/>
          <w:rtl/>
        </w:rPr>
        <w:t xml:space="preserve"> منح النظام للبنك جميع الصلاحيات اللازمة لتحقيق أغراضه سالفة الذكر، بما يعطيه وفي حدود مقتضيات نشاطه الحق في:</w:t>
      </w:r>
    </w:p>
    <w:p w:rsidR="009A135A" w:rsidRDefault="009A135A" w:rsidP="004E29E2">
      <w:pPr>
        <w:pStyle w:val="a7"/>
        <w:numPr>
          <w:ilvl w:val="0"/>
          <w:numId w:val="16"/>
        </w:numPr>
        <w:spacing w:after="0" w:line="480" w:lineRule="exact"/>
        <w:ind w:hanging="733"/>
        <w:jc w:val="both"/>
        <w:rPr>
          <w:rFonts w:cs="Traditional Arabic"/>
          <w:sz w:val="36"/>
          <w:szCs w:val="36"/>
        </w:rPr>
      </w:pPr>
      <w:r>
        <w:rPr>
          <w:rFonts w:cs="Traditional Arabic" w:hint="cs"/>
          <w:sz w:val="36"/>
          <w:szCs w:val="36"/>
          <w:rtl/>
        </w:rPr>
        <w:t>إبرام عقود القروض وغيرها من العقود.</w:t>
      </w:r>
    </w:p>
    <w:p w:rsidR="009A135A" w:rsidRDefault="009A135A" w:rsidP="004E29E2">
      <w:pPr>
        <w:pStyle w:val="a7"/>
        <w:numPr>
          <w:ilvl w:val="0"/>
          <w:numId w:val="16"/>
        </w:numPr>
        <w:spacing w:after="0" w:line="480" w:lineRule="exact"/>
        <w:ind w:hanging="733"/>
        <w:jc w:val="both"/>
        <w:rPr>
          <w:rFonts w:cs="Traditional Arabic"/>
          <w:sz w:val="36"/>
          <w:szCs w:val="36"/>
        </w:rPr>
      </w:pPr>
      <w:r>
        <w:rPr>
          <w:rFonts w:cs="Traditional Arabic" w:hint="cs"/>
          <w:sz w:val="36"/>
          <w:szCs w:val="36"/>
          <w:rtl/>
        </w:rPr>
        <w:lastRenderedPageBreak/>
        <w:t>قبول الرهون وغيرها من ضمانات الوفاء بالقروض التي يقدمها.</w:t>
      </w:r>
    </w:p>
    <w:p w:rsidR="009A135A" w:rsidRDefault="009A135A" w:rsidP="004E29E2">
      <w:pPr>
        <w:pStyle w:val="a7"/>
        <w:numPr>
          <w:ilvl w:val="0"/>
          <w:numId w:val="16"/>
        </w:numPr>
        <w:spacing w:after="0" w:line="480" w:lineRule="exact"/>
        <w:ind w:hanging="733"/>
        <w:jc w:val="both"/>
        <w:rPr>
          <w:rFonts w:cs="Traditional Arabic"/>
          <w:sz w:val="36"/>
          <w:szCs w:val="36"/>
        </w:rPr>
      </w:pPr>
      <w:r>
        <w:rPr>
          <w:rFonts w:cs="Traditional Arabic" w:hint="cs"/>
          <w:sz w:val="36"/>
          <w:szCs w:val="36"/>
          <w:rtl/>
        </w:rPr>
        <w:t>تملك وحيازة ورهن وبيع الأموال المنقولة والعقارية.</w:t>
      </w:r>
    </w:p>
    <w:p w:rsidR="009A135A" w:rsidRDefault="009A135A" w:rsidP="004E29E2">
      <w:pPr>
        <w:pStyle w:val="a7"/>
        <w:numPr>
          <w:ilvl w:val="0"/>
          <w:numId w:val="16"/>
        </w:numPr>
        <w:spacing w:after="0" w:line="480" w:lineRule="exact"/>
        <w:ind w:hanging="733"/>
        <w:jc w:val="both"/>
        <w:rPr>
          <w:rFonts w:cs="Traditional Arabic"/>
          <w:sz w:val="36"/>
          <w:szCs w:val="36"/>
        </w:rPr>
      </w:pPr>
      <w:r>
        <w:rPr>
          <w:rFonts w:cs="Traditional Arabic" w:hint="cs"/>
          <w:sz w:val="36"/>
          <w:szCs w:val="36"/>
          <w:rtl/>
        </w:rPr>
        <w:t>قبول المنح والإعانات والهبات.</w:t>
      </w:r>
    </w:p>
    <w:p w:rsidR="009A135A" w:rsidRDefault="009A135A" w:rsidP="004E29E2">
      <w:pPr>
        <w:pStyle w:val="a7"/>
        <w:numPr>
          <w:ilvl w:val="0"/>
          <w:numId w:val="16"/>
        </w:numPr>
        <w:spacing w:after="0" w:line="480" w:lineRule="exact"/>
        <w:ind w:hanging="733"/>
        <w:jc w:val="both"/>
        <w:rPr>
          <w:rFonts w:cs="Traditional Arabic"/>
          <w:sz w:val="36"/>
          <w:szCs w:val="36"/>
        </w:rPr>
      </w:pPr>
      <w:r>
        <w:rPr>
          <w:rFonts w:cs="Traditional Arabic" w:hint="cs"/>
          <w:sz w:val="36"/>
          <w:szCs w:val="36"/>
          <w:rtl/>
        </w:rPr>
        <w:t>الاقتراض وترتيب الديون والالتزامات في ذمته.</w:t>
      </w:r>
    </w:p>
    <w:p w:rsidR="009A135A" w:rsidRDefault="009A135A" w:rsidP="004E29E2">
      <w:pPr>
        <w:pStyle w:val="a7"/>
        <w:numPr>
          <w:ilvl w:val="0"/>
          <w:numId w:val="16"/>
        </w:numPr>
        <w:spacing w:after="0" w:line="480" w:lineRule="exact"/>
        <w:ind w:hanging="733"/>
        <w:jc w:val="both"/>
        <w:rPr>
          <w:rFonts w:cs="Traditional Arabic"/>
          <w:sz w:val="36"/>
          <w:szCs w:val="36"/>
        </w:rPr>
      </w:pPr>
      <w:r>
        <w:rPr>
          <w:rFonts w:cs="Traditional Arabic" w:hint="cs"/>
          <w:sz w:val="36"/>
          <w:szCs w:val="36"/>
          <w:rtl/>
        </w:rPr>
        <w:t>استثمار فائض أمواله لأجل قصير.</w:t>
      </w:r>
    </w:p>
    <w:p w:rsidR="009A135A" w:rsidRPr="009A135A" w:rsidRDefault="009A135A" w:rsidP="004E29E2">
      <w:pPr>
        <w:pStyle w:val="a7"/>
        <w:numPr>
          <w:ilvl w:val="0"/>
          <w:numId w:val="16"/>
        </w:numPr>
        <w:spacing w:after="0" w:line="480" w:lineRule="exact"/>
        <w:ind w:hanging="733"/>
        <w:jc w:val="both"/>
        <w:rPr>
          <w:rFonts w:cs="Traditional Arabic"/>
          <w:sz w:val="36"/>
          <w:szCs w:val="36"/>
          <w:rtl/>
        </w:rPr>
      </w:pPr>
      <w:r>
        <w:rPr>
          <w:rFonts w:cs="Traditional Arabic" w:hint="cs"/>
          <w:sz w:val="36"/>
          <w:szCs w:val="36"/>
          <w:rtl/>
        </w:rPr>
        <w:t>تبادل المعلومات المتعلقة بالمياه وبالزراعة مع وزارة الزراعة ومع غيرها من الوزارات والهيئات والمنظمات، والاستفادة من خبرة هذه الجهات.</w:t>
      </w:r>
    </w:p>
    <w:p w:rsidR="00012EEA" w:rsidRDefault="009A135A" w:rsidP="008A1918">
      <w:pPr>
        <w:spacing w:after="0" w:line="480" w:lineRule="exact"/>
        <w:ind w:firstLine="720"/>
        <w:jc w:val="both"/>
        <w:rPr>
          <w:rFonts w:cs="Traditional Arabic"/>
          <w:sz w:val="36"/>
          <w:szCs w:val="36"/>
          <w:rtl/>
        </w:rPr>
      </w:pPr>
      <w:r w:rsidRPr="00B03581">
        <w:rPr>
          <w:rFonts w:cs="Traditional Arabic" w:hint="cs"/>
          <w:sz w:val="36"/>
          <w:szCs w:val="36"/>
          <w:u w:val="single"/>
          <w:rtl/>
        </w:rPr>
        <w:t>ثالثا: شروط القروض:</w:t>
      </w:r>
      <w:r>
        <w:rPr>
          <w:rFonts w:cs="Traditional Arabic" w:hint="cs"/>
          <w:sz w:val="36"/>
          <w:szCs w:val="36"/>
          <w:rtl/>
        </w:rPr>
        <w:t xml:space="preserve"> أجازت المادة الرابعة من النظام للبنك أن يقوم بنشاطين رئيسين هما:</w:t>
      </w:r>
    </w:p>
    <w:p w:rsidR="009A135A" w:rsidRDefault="00F43F02" w:rsidP="00F43F02">
      <w:pPr>
        <w:spacing w:after="0" w:line="480" w:lineRule="exact"/>
        <w:ind w:firstLine="720"/>
        <w:jc w:val="both"/>
        <w:rPr>
          <w:rFonts w:cs="Traditional Arabic"/>
          <w:sz w:val="36"/>
          <w:szCs w:val="36"/>
          <w:rtl/>
        </w:rPr>
      </w:pPr>
      <w:r>
        <w:rPr>
          <w:rFonts w:cs="Traditional Arabic" w:hint="cs"/>
          <w:sz w:val="36"/>
          <w:szCs w:val="36"/>
          <w:rtl/>
        </w:rPr>
        <w:t xml:space="preserve">1- منح </w:t>
      </w:r>
      <w:r w:rsidR="009A135A">
        <w:rPr>
          <w:rFonts w:cs="Traditional Arabic" w:hint="cs"/>
          <w:sz w:val="36"/>
          <w:szCs w:val="36"/>
          <w:rtl/>
        </w:rPr>
        <w:t>القروض إلى الأفراد والجمعيات والشركات والهيئات والمنظمات العاملة في المجال الزراعي في المملكة العربية السعودية.</w:t>
      </w:r>
    </w:p>
    <w:p w:rsidR="009A135A" w:rsidRDefault="009A135A" w:rsidP="008A1918">
      <w:pPr>
        <w:spacing w:after="0" w:line="480" w:lineRule="exact"/>
        <w:ind w:firstLine="720"/>
        <w:jc w:val="both"/>
        <w:rPr>
          <w:rFonts w:cs="Traditional Arabic"/>
          <w:sz w:val="36"/>
          <w:szCs w:val="36"/>
          <w:rtl/>
        </w:rPr>
      </w:pPr>
      <w:r>
        <w:rPr>
          <w:rFonts w:cs="Traditional Arabic" w:hint="cs"/>
          <w:sz w:val="36"/>
          <w:szCs w:val="36"/>
          <w:rtl/>
        </w:rPr>
        <w:t>2- ضمان القروض التي يعقدها العملاء سالفوا الذكر مع الغير، وذلك على أن يراعى في القروض المذكورة الأحكام الآتية:</w:t>
      </w:r>
    </w:p>
    <w:p w:rsidR="009A135A" w:rsidRDefault="009A135A" w:rsidP="008A1918">
      <w:pPr>
        <w:spacing w:after="0" w:line="480" w:lineRule="exact"/>
        <w:ind w:firstLine="720"/>
        <w:jc w:val="both"/>
        <w:rPr>
          <w:rFonts w:cs="Traditional Arabic"/>
          <w:sz w:val="36"/>
          <w:szCs w:val="36"/>
          <w:rtl/>
        </w:rPr>
      </w:pPr>
      <w:r>
        <w:rPr>
          <w:rFonts w:cs="Traditional Arabic" w:hint="cs"/>
          <w:sz w:val="36"/>
          <w:szCs w:val="36"/>
          <w:rtl/>
        </w:rPr>
        <w:t>أ) أن تكون قصيرة الأجل بمواعيد استحقاق لا تتجاوز اثني عشر شهرا وذلك إذا كانت تتعلق بزراعة المحاصيل الموسمية وتسويقها.</w:t>
      </w:r>
    </w:p>
    <w:p w:rsidR="009A135A" w:rsidRDefault="009A135A" w:rsidP="008A1918">
      <w:pPr>
        <w:spacing w:after="0" w:line="480" w:lineRule="exact"/>
        <w:ind w:firstLine="720"/>
        <w:jc w:val="both"/>
        <w:rPr>
          <w:rFonts w:cs="Traditional Arabic"/>
          <w:sz w:val="36"/>
          <w:szCs w:val="36"/>
          <w:rtl/>
        </w:rPr>
      </w:pPr>
      <w:r>
        <w:rPr>
          <w:rFonts w:cs="Traditional Arabic" w:hint="cs"/>
          <w:sz w:val="36"/>
          <w:szCs w:val="36"/>
          <w:rtl/>
        </w:rPr>
        <w:t>ب) أن تكون متوسطة الأجل، بمواعيد استحقاق لا تتجاوز خمس سنوات إذا كان الغرض منها شراء</w:t>
      </w:r>
      <w:r w:rsidR="00097704">
        <w:rPr>
          <w:rFonts w:cs="Traditional Arabic" w:hint="cs"/>
          <w:sz w:val="36"/>
          <w:szCs w:val="36"/>
          <w:rtl/>
        </w:rPr>
        <w:t xml:space="preserve"> الماشية والدواجن والآلات والمعدات وإنشاء البساتين وحفر الآبار وإصلاحها، وشق القنوات وإصلاحها، واستصلاح المزارع الصغيرة نسبيا وغير ذلك من الاستثمارات الزراعية متوسطة الأجل وغيرها من الأغراض المماثلة.</w:t>
      </w:r>
    </w:p>
    <w:p w:rsidR="00097704" w:rsidRDefault="00097704" w:rsidP="008A1918">
      <w:pPr>
        <w:spacing w:after="0" w:line="480" w:lineRule="exact"/>
        <w:ind w:firstLine="720"/>
        <w:jc w:val="both"/>
        <w:rPr>
          <w:rFonts w:cs="Traditional Arabic"/>
          <w:sz w:val="36"/>
          <w:szCs w:val="36"/>
          <w:rtl/>
        </w:rPr>
      </w:pPr>
      <w:r>
        <w:rPr>
          <w:rFonts w:cs="Traditional Arabic" w:hint="cs"/>
          <w:sz w:val="36"/>
          <w:szCs w:val="36"/>
          <w:rtl/>
        </w:rPr>
        <w:lastRenderedPageBreak/>
        <w:t xml:space="preserve">ج) أن تكون طويلة الأجل بمواعيد استحقاق </w:t>
      </w:r>
      <w:r w:rsidR="00EF47C2">
        <w:rPr>
          <w:rFonts w:cs="Traditional Arabic" w:hint="cs"/>
          <w:sz w:val="36"/>
          <w:szCs w:val="36"/>
          <w:rtl/>
        </w:rPr>
        <w:t>تصل إلى خمس وعشرين سنة إذا كان الغرض منها استصلاح الأراضي ذات المساحات الواسعة.</w:t>
      </w:r>
    </w:p>
    <w:p w:rsidR="00EF47C2" w:rsidRDefault="00EF47C2" w:rsidP="00CA31F4">
      <w:pPr>
        <w:spacing w:after="0" w:line="480" w:lineRule="exact"/>
        <w:ind w:firstLine="720"/>
        <w:jc w:val="both"/>
        <w:rPr>
          <w:rFonts w:cs="Traditional Arabic"/>
          <w:sz w:val="36"/>
          <w:szCs w:val="36"/>
          <w:rtl/>
        </w:rPr>
      </w:pPr>
      <w:r>
        <w:rPr>
          <w:rFonts w:cs="Traditional Arabic" w:hint="cs"/>
          <w:sz w:val="36"/>
          <w:szCs w:val="36"/>
          <w:rtl/>
        </w:rPr>
        <w:t>ولا ي</w:t>
      </w:r>
      <w:r w:rsidR="00CA31F4">
        <w:rPr>
          <w:rFonts w:cs="Traditional Arabic" w:hint="cs"/>
          <w:sz w:val="36"/>
          <w:szCs w:val="36"/>
          <w:rtl/>
        </w:rPr>
        <w:t>ج</w:t>
      </w:r>
      <w:r>
        <w:rPr>
          <w:rFonts w:cs="Traditional Arabic" w:hint="cs"/>
          <w:sz w:val="36"/>
          <w:szCs w:val="36"/>
          <w:rtl/>
        </w:rPr>
        <w:t>وز للبنك أن يقدم القروض المشار إليها، أو أن يضمنها إلا بعد التحقق في الحدود المعقولة من فر</w:t>
      </w:r>
      <w:r w:rsidR="00FE467F">
        <w:rPr>
          <w:rFonts w:cs="Traditional Arabic" w:hint="cs"/>
          <w:sz w:val="36"/>
          <w:szCs w:val="36"/>
          <w:rtl/>
        </w:rPr>
        <w:t>ص</w:t>
      </w:r>
      <w:r>
        <w:rPr>
          <w:rFonts w:cs="Traditional Arabic" w:hint="cs"/>
          <w:sz w:val="36"/>
          <w:szCs w:val="36"/>
          <w:rtl/>
        </w:rPr>
        <w:t xml:space="preserve"> (إمكانية تسديدها، ومن الحصول على الرهن أو الضمانات أو الشروط التي تمكنه من استيفاء كامل مستحقاته.</w:t>
      </w:r>
    </w:p>
    <w:p w:rsidR="00EF47C2" w:rsidRDefault="00EF47C2" w:rsidP="008A1918">
      <w:pPr>
        <w:spacing w:after="0" w:line="480" w:lineRule="exact"/>
        <w:ind w:firstLine="720"/>
        <w:jc w:val="both"/>
        <w:rPr>
          <w:rFonts w:cs="Traditional Arabic"/>
          <w:sz w:val="36"/>
          <w:szCs w:val="36"/>
          <w:rtl/>
        </w:rPr>
      </w:pPr>
      <w:r>
        <w:rPr>
          <w:rFonts w:cs="Traditional Arabic" w:hint="cs"/>
          <w:sz w:val="36"/>
          <w:szCs w:val="36"/>
          <w:rtl/>
        </w:rPr>
        <w:t>ولا يجوز للبنك أن يقدم إلى شخص واحد قرضا تتجاوز قيمته 10% من رأس مال البنك المدفوع واحتياطاته.</w:t>
      </w:r>
    </w:p>
    <w:p w:rsidR="00EF47C2" w:rsidRDefault="00EF47C2" w:rsidP="00F43F02">
      <w:pPr>
        <w:spacing w:after="0" w:line="480" w:lineRule="exact"/>
        <w:ind w:firstLine="720"/>
        <w:jc w:val="both"/>
        <w:rPr>
          <w:rFonts w:cs="Traditional Arabic"/>
          <w:sz w:val="36"/>
          <w:szCs w:val="36"/>
          <w:rtl/>
        </w:rPr>
      </w:pPr>
      <w:r>
        <w:rPr>
          <w:rFonts w:cs="Traditional Arabic" w:hint="cs"/>
          <w:sz w:val="36"/>
          <w:szCs w:val="36"/>
          <w:rtl/>
        </w:rPr>
        <w:t xml:space="preserve">وللبنك حسب تقديره أن يقدم قروضه القصيرة عينا (أسمدة، بذور، مبيدات حشرية، </w:t>
      </w:r>
      <w:r w:rsidR="00F43F02">
        <w:rPr>
          <w:rFonts w:cs="Traditional Arabic" w:hint="cs"/>
          <w:sz w:val="36"/>
          <w:szCs w:val="36"/>
          <w:rtl/>
        </w:rPr>
        <w:t>أكياس</w:t>
      </w:r>
      <w:r>
        <w:rPr>
          <w:rFonts w:cs="Traditional Arabic" w:hint="cs"/>
          <w:sz w:val="36"/>
          <w:szCs w:val="36"/>
          <w:rtl/>
        </w:rPr>
        <w:t xml:space="preserve"> تعبئة وغيرها) ويجب أن تستعمل حصيلة القروض التي يقدمها البنك في الأغراض التي قدمت من أجلها، وعلى البنك أن يتخذ الإجراءات الكفيلة بضمان ذلك ... وتكون للقروض والضمانات التي يقدمها البنك نفس المزايا والضمانات المقررة لديون الحكومة.</w:t>
      </w:r>
    </w:p>
    <w:p w:rsidR="003E2B9E" w:rsidRDefault="003E2B9E" w:rsidP="00FE467F">
      <w:pPr>
        <w:spacing w:after="0" w:line="480" w:lineRule="exact"/>
        <w:ind w:firstLine="720"/>
        <w:jc w:val="center"/>
        <w:rPr>
          <w:rFonts w:cs="Traditional Arabic"/>
          <w:b/>
          <w:bCs/>
          <w:sz w:val="36"/>
          <w:szCs w:val="36"/>
          <w:rtl/>
        </w:rPr>
      </w:pPr>
    </w:p>
    <w:p w:rsidR="00FE467F"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المطلب الثاني</w:t>
      </w:r>
    </w:p>
    <w:p w:rsidR="00EF47C2"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بنك التسليف السعودي</w:t>
      </w:r>
    </w:p>
    <w:p w:rsidR="00EF47C2" w:rsidRDefault="00EF47C2" w:rsidP="008A1918">
      <w:pPr>
        <w:spacing w:after="0" w:line="480" w:lineRule="exact"/>
        <w:ind w:firstLine="720"/>
        <w:jc w:val="both"/>
        <w:rPr>
          <w:rFonts w:cs="Traditional Arabic"/>
          <w:sz w:val="36"/>
          <w:szCs w:val="36"/>
          <w:rtl/>
        </w:rPr>
      </w:pPr>
      <w:r>
        <w:rPr>
          <w:rFonts w:cs="Traditional Arabic" w:hint="cs"/>
          <w:sz w:val="36"/>
          <w:szCs w:val="36"/>
          <w:rtl/>
        </w:rPr>
        <w:t>أنشئ هذا البنك بموجب النظام الصادر بالمرسوم الملكي رقم م/44 وتاريخ 21/9/1291 المبني على قرار مجلس الوزراء رقم 809 وتاريخ 15/9/1391هـ وبمقتضى المادة الثالثة من نظام البنك المشار إليه منحت للبنك الشخصية المعنوية والذمة المالية المستقلة التي يتمتع بموجبها بأهلية التملك والتصرف والتقاضي طبقا لأحكام النظام، ويهدف هذا البنك إلى:</w:t>
      </w:r>
    </w:p>
    <w:p w:rsidR="00EF47C2" w:rsidRDefault="00EF47C2" w:rsidP="008A1918">
      <w:pPr>
        <w:spacing w:after="0" w:line="480" w:lineRule="exact"/>
        <w:ind w:firstLine="720"/>
        <w:jc w:val="both"/>
        <w:rPr>
          <w:rFonts w:cs="Traditional Arabic"/>
          <w:sz w:val="36"/>
          <w:szCs w:val="36"/>
          <w:rtl/>
        </w:rPr>
      </w:pPr>
      <w:r>
        <w:rPr>
          <w:rFonts w:cs="Traditional Arabic" w:hint="cs"/>
          <w:sz w:val="36"/>
          <w:szCs w:val="36"/>
          <w:rtl/>
        </w:rPr>
        <w:lastRenderedPageBreak/>
        <w:t>إعطاء قروض بدون فائدة للمواطنين السعوديين ذوي الإمكانيات المحدودة</w:t>
      </w:r>
      <w:r w:rsidR="00F43F02">
        <w:rPr>
          <w:rFonts w:cs="Traditional Arabic" w:hint="cs"/>
          <w:sz w:val="36"/>
          <w:szCs w:val="36"/>
          <w:rtl/>
        </w:rPr>
        <w:t xml:space="preserve"> لمساعدتهم على التغلب على صعوباتهم المالية، وذلك مقابل رهن كاف لضمان استيفاء القرض، أو تقديم كفالة مقبولة من شخص مليء، أو مؤسسة مليئة وفقا لأحكام هذا النظام والتعليمات الصادرة بموجبه، وذلك مع التأكيد على: </w:t>
      </w:r>
    </w:p>
    <w:p w:rsidR="00F43F02" w:rsidRDefault="00F43F02" w:rsidP="00FE467F">
      <w:pPr>
        <w:spacing w:after="0" w:line="480" w:lineRule="exact"/>
        <w:ind w:firstLine="720"/>
        <w:jc w:val="both"/>
        <w:rPr>
          <w:rFonts w:cs="Traditional Arabic"/>
          <w:sz w:val="36"/>
          <w:szCs w:val="36"/>
          <w:rtl/>
        </w:rPr>
      </w:pPr>
      <w:r>
        <w:rPr>
          <w:rFonts w:cs="Traditional Arabic" w:hint="cs"/>
          <w:sz w:val="36"/>
          <w:szCs w:val="36"/>
          <w:rtl/>
        </w:rPr>
        <w:t xml:space="preserve">أ- أن المقترض ذو حاجة </w:t>
      </w:r>
      <w:r w:rsidR="00FE467F">
        <w:rPr>
          <w:rFonts w:cs="Traditional Arabic" w:hint="cs"/>
          <w:sz w:val="36"/>
          <w:szCs w:val="36"/>
          <w:rtl/>
        </w:rPr>
        <w:t>فعلية</w:t>
      </w:r>
      <w:r>
        <w:rPr>
          <w:rFonts w:cs="Traditional Arabic" w:hint="cs"/>
          <w:sz w:val="36"/>
          <w:szCs w:val="36"/>
          <w:rtl/>
        </w:rPr>
        <w:t xml:space="preserve"> إلى القرض.</w:t>
      </w:r>
    </w:p>
    <w:p w:rsidR="00F43F02" w:rsidRDefault="00F43F02" w:rsidP="008A1918">
      <w:pPr>
        <w:spacing w:after="0" w:line="480" w:lineRule="exact"/>
        <w:ind w:firstLine="720"/>
        <w:jc w:val="both"/>
        <w:rPr>
          <w:rFonts w:cs="Traditional Arabic"/>
          <w:sz w:val="36"/>
          <w:szCs w:val="36"/>
          <w:rtl/>
        </w:rPr>
      </w:pPr>
      <w:r>
        <w:rPr>
          <w:rFonts w:cs="Traditional Arabic" w:hint="cs"/>
          <w:sz w:val="36"/>
          <w:szCs w:val="36"/>
          <w:rtl/>
        </w:rPr>
        <w:t>ب- أن القرض سيؤدي غرضا اجتماعيا مقبولا.</w:t>
      </w:r>
    </w:p>
    <w:p w:rsidR="00F43F02" w:rsidRPr="00F43F02" w:rsidRDefault="00F43F02" w:rsidP="008A1918">
      <w:pPr>
        <w:spacing w:after="0" w:line="480" w:lineRule="exact"/>
        <w:ind w:firstLine="720"/>
        <w:jc w:val="both"/>
        <w:rPr>
          <w:rFonts w:cs="Traditional Arabic"/>
          <w:sz w:val="36"/>
          <w:szCs w:val="36"/>
          <w:u w:val="single"/>
          <w:rtl/>
        </w:rPr>
      </w:pPr>
      <w:r w:rsidRPr="00F43F02">
        <w:rPr>
          <w:rFonts w:cs="Traditional Arabic" w:hint="cs"/>
          <w:sz w:val="36"/>
          <w:szCs w:val="36"/>
          <w:u w:val="single"/>
          <w:rtl/>
        </w:rPr>
        <w:t>* صلاحيات إضافية لبنك التسليف السعودي:</w:t>
      </w:r>
    </w:p>
    <w:p w:rsidR="00F43F02" w:rsidRDefault="00F43F02" w:rsidP="00953F3E">
      <w:pPr>
        <w:spacing w:after="0" w:line="480" w:lineRule="exact"/>
        <w:ind w:firstLine="720"/>
        <w:jc w:val="both"/>
        <w:rPr>
          <w:rFonts w:cs="Traditional Arabic"/>
          <w:sz w:val="36"/>
          <w:szCs w:val="36"/>
          <w:rtl/>
        </w:rPr>
      </w:pPr>
      <w:r>
        <w:rPr>
          <w:rFonts w:cs="Traditional Arabic" w:hint="cs"/>
          <w:sz w:val="36"/>
          <w:szCs w:val="36"/>
          <w:rtl/>
        </w:rPr>
        <w:t>بالإضافة إلى صلاحية البنك في إعطاء المواطنين السعوديين من ذوي الإمكانيات المحدودة قروضا، مقابل رهن كاف لاستيفاء القرض أو تقديم كفالة مقبولة من شخص مليء أو من مؤسسة مليئة، فإن المادة (12) من نظام البنك قد منحته الصلاحيات التالية:</w:t>
      </w:r>
    </w:p>
    <w:p w:rsidR="00F43F02" w:rsidRDefault="00F43F02" w:rsidP="004E29E2">
      <w:pPr>
        <w:pStyle w:val="a7"/>
        <w:numPr>
          <w:ilvl w:val="0"/>
          <w:numId w:val="17"/>
        </w:numPr>
        <w:spacing w:after="0" w:line="480" w:lineRule="exact"/>
        <w:ind w:left="1274" w:hanging="567"/>
        <w:jc w:val="both"/>
        <w:rPr>
          <w:rFonts w:cs="Traditional Arabic"/>
          <w:sz w:val="36"/>
          <w:szCs w:val="36"/>
        </w:rPr>
      </w:pPr>
      <w:r>
        <w:rPr>
          <w:rFonts w:cs="Traditional Arabic" w:hint="cs"/>
          <w:sz w:val="36"/>
          <w:szCs w:val="36"/>
          <w:rtl/>
        </w:rPr>
        <w:t>تملك الأوراق المالية بجميع أنواعها وبيعها وتداولها والتعامل بها ورهنها.</w:t>
      </w:r>
    </w:p>
    <w:p w:rsidR="00F43F02" w:rsidRDefault="00F43F02" w:rsidP="004E29E2">
      <w:pPr>
        <w:pStyle w:val="a7"/>
        <w:numPr>
          <w:ilvl w:val="0"/>
          <w:numId w:val="17"/>
        </w:numPr>
        <w:spacing w:after="0" w:line="480" w:lineRule="exact"/>
        <w:ind w:left="1274" w:hanging="567"/>
        <w:jc w:val="both"/>
        <w:rPr>
          <w:rFonts w:cs="Traditional Arabic"/>
          <w:sz w:val="36"/>
          <w:szCs w:val="36"/>
        </w:rPr>
      </w:pPr>
      <w:r>
        <w:rPr>
          <w:rFonts w:cs="Traditional Arabic" w:hint="cs"/>
          <w:sz w:val="36"/>
          <w:szCs w:val="36"/>
          <w:rtl/>
        </w:rPr>
        <w:t>شراء البضائع والسلع والحاجيات والممتلكات الأخرى العقارية والمنقولة مهما كان نوعها، وتملكها، وحيازتها أو إدارتها، وبيعها، أو نقل ملكيتها أو رهنها والتصرف فيها على أي نحو.</w:t>
      </w:r>
    </w:p>
    <w:p w:rsidR="00F43F02" w:rsidRDefault="00F43F02" w:rsidP="004E29E2">
      <w:pPr>
        <w:pStyle w:val="a7"/>
        <w:numPr>
          <w:ilvl w:val="0"/>
          <w:numId w:val="17"/>
        </w:numPr>
        <w:spacing w:after="0" w:line="480" w:lineRule="exact"/>
        <w:ind w:left="1274" w:hanging="567"/>
        <w:jc w:val="both"/>
        <w:rPr>
          <w:rFonts w:cs="Traditional Arabic"/>
          <w:sz w:val="36"/>
          <w:szCs w:val="36"/>
        </w:rPr>
      </w:pPr>
      <w:r>
        <w:rPr>
          <w:rFonts w:cs="Traditional Arabic" w:hint="cs"/>
          <w:sz w:val="36"/>
          <w:szCs w:val="36"/>
          <w:rtl/>
        </w:rPr>
        <w:t>اقتراض الأموال، وعقد صفقات الدين في المملكة العربية السعودية، دون الالتزام بدفع فائدة عليها.</w:t>
      </w:r>
    </w:p>
    <w:p w:rsidR="00F43F02" w:rsidRDefault="00F43F02" w:rsidP="004E29E2">
      <w:pPr>
        <w:pStyle w:val="a7"/>
        <w:numPr>
          <w:ilvl w:val="0"/>
          <w:numId w:val="17"/>
        </w:numPr>
        <w:spacing w:after="0" w:line="480" w:lineRule="exact"/>
        <w:ind w:left="1274" w:hanging="567"/>
        <w:jc w:val="both"/>
        <w:rPr>
          <w:rFonts w:cs="Traditional Arabic"/>
          <w:sz w:val="36"/>
          <w:szCs w:val="36"/>
        </w:rPr>
      </w:pPr>
      <w:r>
        <w:rPr>
          <w:rFonts w:cs="Traditional Arabic" w:hint="cs"/>
          <w:sz w:val="36"/>
          <w:szCs w:val="36"/>
          <w:rtl/>
        </w:rPr>
        <w:t>فتح حسابات ودائع، وحسابات جارية لدى البنوك في المملكة.</w:t>
      </w:r>
    </w:p>
    <w:p w:rsidR="00F43F02" w:rsidRDefault="00F43F02" w:rsidP="004E29E2">
      <w:pPr>
        <w:pStyle w:val="a7"/>
        <w:numPr>
          <w:ilvl w:val="0"/>
          <w:numId w:val="17"/>
        </w:numPr>
        <w:spacing w:after="0" w:line="480" w:lineRule="exact"/>
        <w:ind w:left="1274" w:hanging="567"/>
        <w:jc w:val="both"/>
        <w:rPr>
          <w:rFonts w:cs="Traditional Arabic"/>
          <w:sz w:val="36"/>
          <w:szCs w:val="36"/>
        </w:rPr>
      </w:pPr>
      <w:r>
        <w:rPr>
          <w:rFonts w:cs="Traditional Arabic" w:hint="cs"/>
          <w:sz w:val="36"/>
          <w:szCs w:val="36"/>
          <w:rtl/>
        </w:rPr>
        <w:lastRenderedPageBreak/>
        <w:t>تحصيل أية حقوق مستحقة للبنك أو محولة له، والمصالحة عليها، واتخاذ كافة الإجراءات القانونية اللازمة لتحصيل الحقوق المستحقة للبنك أو الناشئة عن تحصيلها.</w:t>
      </w:r>
    </w:p>
    <w:p w:rsidR="00F43F02" w:rsidRDefault="00F43F02" w:rsidP="004E29E2">
      <w:pPr>
        <w:pStyle w:val="a7"/>
        <w:numPr>
          <w:ilvl w:val="0"/>
          <w:numId w:val="17"/>
        </w:numPr>
        <w:spacing w:after="0" w:line="480" w:lineRule="exact"/>
        <w:ind w:left="1274" w:hanging="567"/>
        <w:jc w:val="both"/>
        <w:rPr>
          <w:rFonts w:cs="Traditional Arabic"/>
          <w:sz w:val="36"/>
          <w:szCs w:val="36"/>
        </w:rPr>
      </w:pPr>
      <w:r>
        <w:rPr>
          <w:rFonts w:cs="Traditional Arabic" w:hint="cs"/>
          <w:sz w:val="36"/>
          <w:szCs w:val="36"/>
          <w:rtl/>
        </w:rPr>
        <w:t>إصدار الشيكات والإشعارات الدائنة، والسندات الأخرى القابلة للتداول والتحويل وقبولها.</w:t>
      </w:r>
    </w:p>
    <w:p w:rsidR="00F43F02" w:rsidRPr="00F43F02" w:rsidRDefault="00F43F02" w:rsidP="004E29E2">
      <w:pPr>
        <w:pStyle w:val="a7"/>
        <w:numPr>
          <w:ilvl w:val="0"/>
          <w:numId w:val="17"/>
        </w:numPr>
        <w:spacing w:after="0" w:line="480" w:lineRule="exact"/>
        <w:ind w:left="1274" w:hanging="567"/>
        <w:jc w:val="both"/>
        <w:rPr>
          <w:rFonts w:cs="Traditional Arabic"/>
          <w:sz w:val="36"/>
          <w:szCs w:val="36"/>
          <w:rtl/>
        </w:rPr>
      </w:pPr>
      <w:r>
        <w:rPr>
          <w:rFonts w:cs="Traditional Arabic" w:hint="cs"/>
          <w:sz w:val="36"/>
          <w:szCs w:val="36"/>
          <w:rtl/>
        </w:rPr>
        <w:t>قبول ودائع بدون فائدة، تضمن الحكومة تسديدها لأصحابها.</w:t>
      </w:r>
    </w:p>
    <w:p w:rsidR="00012EEA" w:rsidRPr="00953F3E" w:rsidRDefault="00F43F02" w:rsidP="008A1918">
      <w:pPr>
        <w:spacing w:after="0" w:line="480" w:lineRule="exact"/>
        <w:ind w:firstLine="720"/>
        <w:jc w:val="both"/>
        <w:rPr>
          <w:rFonts w:cs="Traditional Arabic"/>
          <w:sz w:val="36"/>
          <w:szCs w:val="36"/>
          <w:u w:val="single"/>
          <w:rtl/>
        </w:rPr>
      </w:pPr>
      <w:r w:rsidRPr="00953F3E">
        <w:rPr>
          <w:rFonts w:cs="Traditional Arabic" w:hint="cs"/>
          <w:sz w:val="36"/>
          <w:szCs w:val="36"/>
          <w:u w:val="single"/>
          <w:rtl/>
        </w:rPr>
        <w:t>* امتيازات القروض التي يمنحها البنك:</w:t>
      </w:r>
    </w:p>
    <w:p w:rsidR="00F43F02" w:rsidRDefault="00F43F02" w:rsidP="008A1918">
      <w:pPr>
        <w:spacing w:after="0" w:line="480" w:lineRule="exact"/>
        <w:ind w:firstLine="720"/>
        <w:jc w:val="both"/>
        <w:rPr>
          <w:rFonts w:cs="Traditional Arabic"/>
          <w:sz w:val="36"/>
          <w:szCs w:val="36"/>
          <w:rtl/>
        </w:rPr>
      </w:pPr>
      <w:r>
        <w:rPr>
          <w:rFonts w:cs="Traditional Arabic" w:hint="cs"/>
          <w:sz w:val="36"/>
          <w:szCs w:val="36"/>
          <w:rtl/>
        </w:rPr>
        <w:t>تتمتع القروض التي يمنحها البنك بالامتيازات والضمانات المقررة لحقوق الخزانة العامة، وذلك بما من شأنه أن تكون جميع المبالغ المستحقة للبنك قابلة للتحصيل بالطريق الإداري مثل أموال الدولة الأخرى، ووفقا للقواعد المنظمة لجباية أموال الدولة.</w:t>
      </w:r>
    </w:p>
    <w:p w:rsidR="003E2B9E" w:rsidRDefault="003E2B9E" w:rsidP="00FE467F">
      <w:pPr>
        <w:spacing w:after="0" w:line="480" w:lineRule="exact"/>
        <w:ind w:firstLine="720"/>
        <w:jc w:val="center"/>
        <w:rPr>
          <w:rFonts w:cs="Traditional Arabic"/>
          <w:b/>
          <w:bCs/>
          <w:sz w:val="36"/>
          <w:szCs w:val="36"/>
          <w:rtl/>
        </w:rPr>
      </w:pPr>
    </w:p>
    <w:p w:rsidR="00FE467F"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المطلب الثالث</w:t>
      </w:r>
    </w:p>
    <w:p w:rsidR="00953F3E"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صندوق الاستثمارات العامة</w:t>
      </w:r>
    </w:p>
    <w:p w:rsidR="00F43F02" w:rsidRDefault="00F43F02" w:rsidP="008A1918">
      <w:pPr>
        <w:spacing w:after="0" w:line="480" w:lineRule="exact"/>
        <w:ind w:firstLine="720"/>
        <w:jc w:val="both"/>
        <w:rPr>
          <w:rFonts w:cs="Traditional Arabic"/>
          <w:sz w:val="36"/>
          <w:szCs w:val="36"/>
          <w:rtl/>
        </w:rPr>
      </w:pPr>
      <w:r>
        <w:rPr>
          <w:rFonts w:cs="Traditional Arabic" w:hint="cs"/>
          <w:sz w:val="36"/>
          <w:szCs w:val="36"/>
          <w:rtl/>
        </w:rPr>
        <w:t>وهو النموذج الثالث للبنوك المتخصصة العاملة في الجهاز المصرفي، في المملكة العربية السعودية، وقد أنشئ هذا الصندوق بموجب النظام الصادر بالمرسوم الملكي رقم م/24 وتاريخ 25/6/1391 المبني على قرار مجلس الوزراء رقم 468 وتاريخ 24/6/1391هـ.</w:t>
      </w:r>
    </w:p>
    <w:p w:rsidR="00F43F02" w:rsidRDefault="00F43F02" w:rsidP="008A1918">
      <w:pPr>
        <w:spacing w:after="0" w:line="480" w:lineRule="exact"/>
        <w:ind w:firstLine="720"/>
        <w:jc w:val="both"/>
        <w:rPr>
          <w:rFonts w:cs="Traditional Arabic"/>
          <w:sz w:val="36"/>
          <w:szCs w:val="36"/>
          <w:rtl/>
        </w:rPr>
      </w:pPr>
      <w:r>
        <w:rPr>
          <w:rFonts w:cs="Traditional Arabic" w:hint="cs"/>
          <w:sz w:val="36"/>
          <w:szCs w:val="36"/>
          <w:rtl/>
        </w:rPr>
        <w:t>ويخصص هذا الصندوق لتمويل الاستثمار في المشاريع الانتاجية ذات</w:t>
      </w:r>
      <w:r w:rsidR="00953F3E">
        <w:rPr>
          <w:rFonts w:cs="Traditional Arabic" w:hint="cs"/>
          <w:sz w:val="36"/>
          <w:szCs w:val="36"/>
          <w:rtl/>
        </w:rPr>
        <w:t xml:space="preserve"> الطابع التجاري، سواء كانت تابعة للحكومة، أو لمؤسسات الإقراض الصناعي المرتبطة بها، أو المؤسسات العامة، وسواء كانت هذه المشاريع تنفذ </w:t>
      </w:r>
      <w:r w:rsidR="00953F3E">
        <w:rPr>
          <w:rFonts w:cs="Traditional Arabic" w:hint="cs"/>
          <w:sz w:val="36"/>
          <w:szCs w:val="36"/>
          <w:rtl/>
        </w:rPr>
        <w:lastRenderedPageBreak/>
        <w:t>استقلالا، أو عن طريق مشاركة الجهات الإدارية المذكورة، لمؤسسات خاصة.</w:t>
      </w:r>
    </w:p>
    <w:p w:rsidR="00953F3E" w:rsidRDefault="00953F3E" w:rsidP="008A1918">
      <w:pPr>
        <w:spacing w:after="0" w:line="480" w:lineRule="exact"/>
        <w:ind w:firstLine="720"/>
        <w:jc w:val="both"/>
        <w:rPr>
          <w:rFonts w:cs="Traditional Arabic"/>
          <w:sz w:val="36"/>
          <w:szCs w:val="36"/>
          <w:rtl/>
        </w:rPr>
      </w:pPr>
      <w:r>
        <w:rPr>
          <w:rFonts w:cs="Traditional Arabic" w:hint="cs"/>
          <w:sz w:val="36"/>
          <w:szCs w:val="36"/>
          <w:rtl/>
        </w:rPr>
        <w:t>ويتم هذا التمويل عن طريق الإقراض أو الضمان، ويجوز في حالات خاصة أن يتم التمويل عن طريق تخصيص مبالغ  يحتاجها مشروع معين. كل ذلك بالشروط والأوضاع التي يحددها مجلس إدارة الصندوق.</w:t>
      </w:r>
    </w:p>
    <w:p w:rsidR="00953F3E" w:rsidRDefault="00953F3E" w:rsidP="001F3E1A">
      <w:pPr>
        <w:spacing w:after="0" w:line="480" w:lineRule="exact"/>
        <w:ind w:firstLine="720"/>
        <w:jc w:val="both"/>
        <w:rPr>
          <w:rFonts w:cs="Traditional Arabic"/>
          <w:sz w:val="36"/>
          <w:szCs w:val="36"/>
          <w:rtl/>
        </w:rPr>
      </w:pPr>
      <w:r w:rsidRPr="001F3E1A">
        <w:rPr>
          <w:rFonts w:cs="Traditional Arabic" w:hint="cs"/>
          <w:sz w:val="36"/>
          <w:szCs w:val="36"/>
          <w:u w:val="single"/>
          <w:rtl/>
        </w:rPr>
        <w:t>* علاقة الصندوق بمؤسسة النقد العربي السعودي:</w:t>
      </w:r>
      <w:r w:rsidR="001F3E1A" w:rsidRPr="001F3E1A">
        <w:rPr>
          <w:rFonts w:cs="Traditional Arabic" w:hint="cs"/>
          <w:sz w:val="36"/>
          <w:szCs w:val="36"/>
          <w:rtl/>
        </w:rPr>
        <w:t xml:space="preserve"> </w:t>
      </w:r>
      <w:r>
        <w:rPr>
          <w:rFonts w:cs="Traditional Arabic" w:hint="cs"/>
          <w:sz w:val="36"/>
          <w:szCs w:val="36"/>
          <w:rtl/>
        </w:rPr>
        <w:t>نص نظام الصندوق على أن يفتح في مؤسسة النقد العربي السعودي حساب مستقل للصندوق، تقيد فيه عملياته، وتحول إليه إيراداته، ويجري الصرف منه بواسطة مؤسسة النقد، طبقا للتعليمات التي يصدرها مجلس إدارة الصندوق، وتقدم المؤسسة إلى مجلس إدارة الصندوق حسابا سنويا بعملياته.</w:t>
      </w:r>
    </w:p>
    <w:p w:rsidR="00953F3E" w:rsidRDefault="00953F3E" w:rsidP="001F3E1A">
      <w:pPr>
        <w:spacing w:after="0" w:line="480" w:lineRule="exact"/>
        <w:ind w:firstLine="720"/>
        <w:jc w:val="both"/>
        <w:rPr>
          <w:rFonts w:cs="Traditional Arabic"/>
          <w:sz w:val="36"/>
          <w:szCs w:val="36"/>
          <w:rtl/>
        </w:rPr>
      </w:pPr>
      <w:r w:rsidRPr="001F3E1A">
        <w:rPr>
          <w:rFonts w:cs="Traditional Arabic" w:hint="cs"/>
          <w:sz w:val="36"/>
          <w:szCs w:val="36"/>
          <w:u w:val="single"/>
          <w:rtl/>
        </w:rPr>
        <w:t>* أهداف إنشاء الصندوق:</w:t>
      </w:r>
      <w:r w:rsidR="001F3E1A">
        <w:rPr>
          <w:rFonts w:cs="Traditional Arabic" w:hint="cs"/>
          <w:sz w:val="36"/>
          <w:szCs w:val="36"/>
          <w:rtl/>
        </w:rPr>
        <w:t xml:space="preserve"> </w:t>
      </w:r>
      <w:r>
        <w:rPr>
          <w:rFonts w:cs="Traditional Arabic" w:hint="cs"/>
          <w:sz w:val="36"/>
          <w:szCs w:val="36"/>
          <w:rtl/>
        </w:rPr>
        <w:t>لقد كان الباعث على إنشاء هذا الصندوق هو: أن الحكومة السعودية قد قامت خلال السنوات السابقة لإنشاء الصندوق، بإنشاء بعض المشروعات الانتاجية ذات الطابع التجاري لاتصافها بالأهمية الكبيرة لتنمية الاقتصاد الوطني، مع توفر المقومات الأساسية لقيامها، وعدم مقدرة القطاع الخاص منفردا على إنشائها إما لقلة الخبرة أو لقلة رأس المال أو لكليهما معا.</w:t>
      </w:r>
    </w:p>
    <w:p w:rsidR="00953F3E" w:rsidRDefault="00953F3E" w:rsidP="008A1918">
      <w:pPr>
        <w:spacing w:after="0" w:line="480" w:lineRule="exact"/>
        <w:ind w:firstLine="720"/>
        <w:jc w:val="both"/>
        <w:rPr>
          <w:rFonts w:cs="Traditional Arabic"/>
          <w:sz w:val="36"/>
          <w:szCs w:val="36"/>
          <w:rtl/>
        </w:rPr>
      </w:pPr>
      <w:r>
        <w:rPr>
          <w:rFonts w:cs="Traditional Arabic" w:hint="cs"/>
          <w:sz w:val="36"/>
          <w:szCs w:val="36"/>
          <w:rtl/>
        </w:rPr>
        <w:t>وفي سبيل ذلك أنشأت الحكومة المؤسسة العامة للبترول</w:t>
      </w:r>
      <w:r w:rsidR="001F3E1A">
        <w:rPr>
          <w:rFonts w:cs="Traditional Arabic" w:hint="cs"/>
          <w:sz w:val="36"/>
          <w:szCs w:val="36"/>
          <w:rtl/>
        </w:rPr>
        <w:t xml:space="preserve"> والمعادن، والتي قامت بدورها في إنشاء عدة مشاريع من هذا النوع، كما أنشأت الحكومة مؤسسة الخطوط الجوية السعودية، ومؤسسة السكك الحديدية.</w:t>
      </w:r>
    </w:p>
    <w:p w:rsidR="001F3E1A" w:rsidRDefault="001F3E1A" w:rsidP="008A1918">
      <w:pPr>
        <w:spacing w:after="0" w:line="480" w:lineRule="exact"/>
        <w:ind w:firstLine="720"/>
        <w:jc w:val="both"/>
        <w:rPr>
          <w:rFonts w:cs="Traditional Arabic"/>
          <w:sz w:val="36"/>
          <w:szCs w:val="36"/>
          <w:rtl/>
        </w:rPr>
      </w:pPr>
      <w:r>
        <w:rPr>
          <w:rFonts w:cs="Traditional Arabic" w:hint="cs"/>
          <w:sz w:val="36"/>
          <w:szCs w:val="36"/>
          <w:rtl/>
        </w:rPr>
        <w:t xml:space="preserve">ولما كانت هذه الاستثمارات تتصف بطبيعة متميزة عن الأعمال التي تخصص للمصروفات العامة في الميزانية، وحتى تتوفر لدى الحكومة دائما الإمكانيات المالية للمضي في إنشاء هذه المشروعات أو المشاركة في إنشائها، </w:t>
      </w:r>
      <w:r>
        <w:rPr>
          <w:rFonts w:cs="Traditional Arabic" w:hint="cs"/>
          <w:sz w:val="36"/>
          <w:szCs w:val="36"/>
          <w:rtl/>
        </w:rPr>
        <w:lastRenderedPageBreak/>
        <w:t>عندما تظهر الظروف المناسبة لذلك، فقد رؤى أن إنشاء هذا الصندوق هو الوسيلة المناسبة لتحقيق هذه الأهداف.</w:t>
      </w:r>
    </w:p>
    <w:p w:rsidR="001F3E1A" w:rsidRDefault="001F3E1A" w:rsidP="008A1918">
      <w:pPr>
        <w:spacing w:after="0" w:line="480" w:lineRule="exact"/>
        <w:ind w:firstLine="720"/>
        <w:jc w:val="both"/>
        <w:rPr>
          <w:rFonts w:cs="Traditional Arabic"/>
          <w:sz w:val="36"/>
          <w:szCs w:val="36"/>
          <w:rtl/>
        </w:rPr>
      </w:pPr>
      <w:r w:rsidRPr="001F3E1A">
        <w:rPr>
          <w:rFonts w:cs="Traditional Arabic" w:hint="cs"/>
          <w:sz w:val="36"/>
          <w:szCs w:val="36"/>
          <w:u w:val="single"/>
          <w:rtl/>
        </w:rPr>
        <w:t>* آليات عمل الصندوق:</w:t>
      </w:r>
      <w:r>
        <w:rPr>
          <w:rFonts w:cs="Traditional Arabic" w:hint="cs"/>
          <w:sz w:val="36"/>
          <w:szCs w:val="36"/>
          <w:rtl/>
        </w:rPr>
        <w:t xml:space="preserve"> لأغراض التأكد من حسن استغلال الأموال المرصودة في الصندوق فقد تضمن نظام الصندوق النص على الاحتفاظ بهذه الأموال في مؤسسة النقد العربي السعودي، وأن لا تصرف الأموال التي تخصص لأي مشروع إلا عند الحاجة إليها، كما اشترط النظام اطلاع الإدارة (مجلس إدارة الصندوق) على كيفية التصرف بالأموال المخصصة، من قبل الأجهزة الحكومية، أو المؤسسات العامة المستفيدة كما نص النظام على إعداد تقرير مالي سنوي وحساب ختامي يعرض على مجلس الوزراء للمصادقة عليه.</w:t>
      </w:r>
    </w:p>
    <w:p w:rsidR="00FE467F" w:rsidRDefault="00FE467F">
      <w:pPr>
        <w:bidi w:val="0"/>
        <w:spacing w:after="0" w:line="240" w:lineRule="auto"/>
        <w:rPr>
          <w:rFonts w:cs="Traditional Arabic"/>
          <w:sz w:val="36"/>
          <w:szCs w:val="36"/>
          <w:rtl/>
        </w:rPr>
      </w:pPr>
      <w:r>
        <w:rPr>
          <w:rFonts w:cs="Traditional Arabic"/>
          <w:sz w:val="36"/>
          <w:szCs w:val="36"/>
          <w:rtl/>
        </w:rPr>
        <w:br w:type="page"/>
      </w:r>
    </w:p>
    <w:p w:rsid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lastRenderedPageBreak/>
        <w:t>الفصل الثاني</w:t>
      </w:r>
    </w:p>
    <w:p w:rsidR="003E2B9E" w:rsidRDefault="003E2B9E" w:rsidP="00FE467F">
      <w:pPr>
        <w:spacing w:after="0" w:line="480" w:lineRule="exact"/>
        <w:ind w:firstLine="720"/>
        <w:jc w:val="center"/>
        <w:rPr>
          <w:rFonts w:cs="Traditional Arabic"/>
          <w:b/>
          <w:bCs/>
          <w:sz w:val="36"/>
          <w:szCs w:val="36"/>
          <w:rtl/>
        </w:rPr>
      </w:pPr>
      <w:r>
        <w:rPr>
          <w:rFonts w:cs="Traditional Arabic" w:hint="cs"/>
          <w:b/>
          <w:bCs/>
          <w:sz w:val="36"/>
          <w:szCs w:val="36"/>
          <w:rtl/>
        </w:rPr>
        <w:t xml:space="preserve">الحسابات المصرفية </w:t>
      </w:r>
    </w:p>
    <w:p w:rsidR="003E2B9E" w:rsidRPr="00FE467F" w:rsidRDefault="003E2B9E" w:rsidP="00FE467F">
      <w:pPr>
        <w:spacing w:after="0" w:line="480" w:lineRule="exact"/>
        <w:ind w:firstLine="720"/>
        <w:jc w:val="center"/>
        <w:rPr>
          <w:rFonts w:cs="Traditional Arabic"/>
          <w:b/>
          <w:bCs/>
          <w:sz w:val="36"/>
          <w:szCs w:val="36"/>
          <w:rtl/>
        </w:rPr>
      </w:pPr>
      <w:r>
        <w:rPr>
          <w:rFonts w:cs="Traditional Arabic" w:hint="cs"/>
          <w:b/>
          <w:bCs/>
          <w:sz w:val="36"/>
          <w:szCs w:val="36"/>
          <w:rtl/>
        </w:rPr>
        <w:t xml:space="preserve">(تعريفها </w:t>
      </w:r>
      <w:r>
        <w:rPr>
          <w:rFonts w:cs="Traditional Arabic"/>
          <w:b/>
          <w:bCs/>
          <w:sz w:val="36"/>
          <w:szCs w:val="36"/>
          <w:rtl/>
        </w:rPr>
        <w:t>–</w:t>
      </w:r>
      <w:r>
        <w:rPr>
          <w:rFonts w:cs="Traditional Arabic" w:hint="cs"/>
          <w:b/>
          <w:bCs/>
          <w:sz w:val="36"/>
          <w:szCs w:val="36"/>
          <w:rtl/>
        </w:rPr>
        <w:t xml:space="preserve"> إجراءاتها </w:t>
      </w:r>
      <w:r>
        <w:rPr>
          <w:rFonts w:cs="Traditional Arabic"/>
          <w:b/>
          <w:bCs/>
          <w:sz w:val="36"/>
          <w:szCs w:val="36"/>
          <w:rtl/>
        </w:rPr>
        <w:t>–</w:t>
      </w:r>
      <w:r>
        <w:rPr>
          <w:rFonts w:cs="Traditional Arabic" w:hint="cs"/>
          <w:b/>
          <w:bCs/>
          <w:sz w:val="36"/>
          <w:szCs w:val="36"/>
          <w:rtl/>
        </w:rPr>
        <w:t xml:space="preserve"> قواعدها </w:t>
      </w:r>
      <w:r>
        <w:rPr>
          <w:rFonts w:cs="Traditional Arabic"/>
          <w:b/>
          <w:bCs/>
          <w:sz w:val="36"/>
          <w:szCs w:val="36"/>
          <w:rtl/>
        </w:rPr>
        <w:t>–</w:t>
      </w:r>
      <w:r>
        <w:rPr>
          <w:rFonts w:cs="Traditional Arabic" w:hint="cs"/>
          <w:b/>
          <w:bCs/>
          <w:sz w:val="36"/>
          <w:szCs w:val="36"/>
          <w:rtl/>
        </w:rPr>
        <w:t xml:space="preserve"> وسائل التعامل عليها)</w:t>
      </w:r>
    </w:p>
    <w:p w:rsidR="003E2B9E" w:rsidRDefault="003E2B9E" w:rsidP="00FE467F">
      <w:pPr>
        <w:spacing w:after="0" w:line="480" w:lineRule="exact"/>
        <w:ind w:firstLine="720"/>
        <w:jc w:val="center"/>
        <w:rPr>
          <w:rFonts w:cs="Traditional Arabic"/>
          <w:b/>
          <w:bCs/>
          <w:sz w:val="36"/>
          <w:szCs w:val="36"/>
          <w:rtl/>
        </w:rPr>
      </w:pPr>
    </w:p>
    <w:p w:rsidR="00FE467F"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المبحث الأول</w:t>
      </w:r>
    </w:p>
    <w:p w:rsidR="00BC3770"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الحسابات المصرفية</w:t>
      </w:r>
      <w:r>
        <w:rPr>
          <w:rFonts w:cs="Traditional Arabic" w:hint="cs"/>
          <w:b/>
          <w:bCs/>
          <w:sz w:val="36"/>
          <w:szCs w:val="36"/>
          <w:rtl/>
        </w:rPr>
        <w:t>:</w:t>
      </w:r>
      <w:r w:rsidRPr="00FE467F">
        <w:rPr>
          <w:rFonts w:cs="Traditional Arabic" w:hint="cs"/>
          <w:b/>
          <w:bCs/>
          <w:sz w:val="36"/>
          <w:szCs w:val="36"/>
          <w:rtl/>
        </w:rPr>
        <w:t xml:space="preserve"> (تعريفها </w:t>
      </w:r>
      <w:r w:rsidRPr="00FE467F">
        <w:rPr>
          <w:rFonts w:cs="Traditional Arabic"/>
          <w:b/>
          <w:bCs/>
          <w:sz w:val="36"/>
          <w:szCs w:val="36"/>
          <w:rtl/>
        </w:rPr>
        <w:t>–</w:t>
      </w:r>
      <w:r w:rsidRPr="00FE467F">
        <w:rPr>
          <w:rFonts w:cs="Traditional Arabic" w:hint="cs"/>
          <w:b/>
          <w:bCs/>
          <w:sz w:val="36"/>
          <w:szCs w:val="36"/>
          <w:rtl/>
        </w:rPr>
        <w:t xml:space="preserve"> إجراءات فتحها)</w:t>
      </w:r>
    </w:p>
    <w:p w:rsidR="00012EEA" w:rsidRDefault="00BC3770" w:rsidP="00B5562B">
      <w:pPr>
        <w:spacing w:after="0" w:line="480" w:lineRule="exact"/>
        <w:ind w:firstLine="720"/>
        <w:jc w:val="both"/>
        <w:rPr>
          <w:rFonts w:cs="Traditional Arabic"/>
          <w:sz w:val="36"/>
          <w:szCs w:val="36"/>
          <w:rtl/>
        </w:rPr>
      </w:pPr>
      <w:r w:rsidRPr="00B5562B">
        <w:rPr>
          <w:rFonts w:cs="Traditional Arabic" w:hint="cs"/>
          <w:sz w:val="36"/>
          <w:szCs w:val="36"/>
          <w:u w:val="single"/>
          <w:rtl/>
        </w:rPr>
        <w:t xml:space="preserve">* تعريف الحساب المصرفي: </w:t>
      </w:r>
      <w:r>
        <w:rPr>
          <w:rFonts w:cs="Traditional Arabic" w:hint="cs"/>
          <w:sz w:val="36"/>
          <w:szCs w:val="36"/>
          <w:rtl/>
        </w:rPr>
        <w:t xml:space="preserve">هو عقد يبرم بين العميل والبنك، بمقتضاه يودع العميل لدى البنك مبلغا من النقود، على أن يلتزم البنك بفتح حساب في دفاتره للعميل ليتمكن الأخير من استعمال نقوده المودعة في معاملاته مع الغير دون حاجة </w:t>
      </w:r>
      <w:r w:rsidR="00B5562B">
        <w:rPr>
          <w:rFonts w:cs="Traditional Arabic" w:hint="cs"/>
          <w:sz w:val="36"/>
          <w:szCs w:val="36"/>
          <w:rtl/>
        </w:rPr>
        <w:t>إ</w:t>
      </w:r>
      <w:r>
        <w:rPr>
          <w:rFonts w:cs="Traditional Arabic" w:hint="cs"/>
          <w:sz w:val="36"/>
          <w:szCs w:val="36"/>
          <w:rtl/>
        </w:rPr>
        <w:t>لى حمل النقود ذاتها.</w:t>
      </w:r>
    </w:p>
    <w:p w:rsidR="00BC3770" w:rsidRDefault="00BC3770" w:rsidP="008A1918">
      <w:pPr>
        <w:spacing w:after="0" w:line="480" w:lineRule="exact"/>
        <w:ind w:firstLine="720"/>
        <w:jc w:val="both"/>
        <w:rPr>
          <w:rFonts w:cs="Traditional Arabic"/>
          <w:sz w:val="36"/>
          <w:szCs w:val="36"/>
          <w:rtl/>
        </w:rPr>
      </w:pPr>
      <w:r>
        <w:rPr>
          <w:rFonts w:cs="Traditional Arabic" w:hint="cs"/>
          <w:sz w:val="36"/>
          <w:szCs w:val="36"/>
          <w:rtl/>
        </w:rPr>
        <w:t>والأصل وفقا للعرف المصرفي أن فتح حساب الودائع شأنه شأن جميع المعاملات المصرفية قائم على الاعتبار الشخصي المبني على الثقة بين البنك والعميل</w:t>
      </w:r>
      <w:r w:rsidR="00B5562B">
        <w:rPr>
          <w:rFonts w:cs="Traditional Arabic" w:hint="cs"/>
          <w:sz w:val="36"/>
          <w:szCs w:val="36"/>
          <w:rtl/>
        </w:rPr>
        <w:t>،</w:t>
      </w:r>
      <w:r>
        <w:rPr>
          <w:rFonts w:cs="Traditional Arabic" w:hint="cs"/>
          <w:sz w:val="36"/>
          <w:szCs w:val="36"/>
          <w:rtl/>
        </w:rPr>
        <w:t xml:space="preserve"> ومن هنا فإن البنك ليس ملزما بفتح حساب الودائع لأي عميل يتقدم إليه، وله مطلق الحرية في رفض طلب فتح حساب ودائع لغير المرغوب فيهم من العملاء.</w:t>
      </w:r>
    </w:p>
    <w:p w:rsidR="00BC3770" w:rsidRDefault="00BC3770" w:rsidP="008A1918">
      <w:pPr>
        <w:spacing w:after="0" w:line="480" w:lineRule="exact"/>
        <w:ind w:firstLine="720"/>
        <w:jc w:val="both"/>
        <w:rPr>
          <w:rFonts w:cs="Traditional Arabic"/>
          <w:sz w:val="36"/>
          <w:szCs w:val="36"/>
          <w:rtl/>
        </w:rPr>
      </w:pPr>
      <w:r>
        <w:rPr>
          <w:rFonts w:cs="Traditional Arabic" w:hint="cs"/>
          <w:sz w:val="36"/>
          <w:szCs w:val="36"/>
          <w:rtl/>
        </w:rPr>
        <w:t>ويعطي العرف المصرفي لمدير البنك في جميع الفروع الحق في وضع شروط خاصة لفتح حسابات الودائع، والحق في التحري عن سمعة العميل ومدى ائتمانه الخارجي.</w:t>
      </w:r>
    </w:p>
    <w:p w:rsidR="00BC3770" w:rsidRDefault="00BC3770" w:rsidP="00B5562B">
      <w:pPr>
        <w:spacing w:after="0" w:line="480" w:lineRule="exact"/>
        <w:ind w:firstLine="720"/>
        <w:jc w:val="both"/>
        <w:rPr>
          <w:rFonts w:cs="Traditional Arabic"/>
          <w:sz w:val="36"/>
          <w:szCs w:val="36"/>
          <w:rtl/>
        </w:rPr>
      </w:pPr>
      <w:r>
        <w:rPr>
          <w:rFonts w:cs="Traditional Arabic" w:hint="cs"/>
          <w:sz w:val="36"/>
          <w:szCs w:val="36"/>
          <w:rtl/>
        </w:rPr>
        <w:t>على أنه يشترط كحد أدنى في العميل صاحب الحساب أن يتمتع بأهلية التصرف القانوني، حيث يعطي الحساب المصرفي للعميل المودع الحق في السحب</w:t>
      </w:r>
      <w:r w:rsidR="00B5562B">
        <w:rPr>
          <w:rFonts w:cs="Traditional Arabic" w:hint="cs"/>
          <w:sz w:val="36"/>
          <w:szCs w:val="36"/>
          <w:rtl/>
        </w:rPr>
        <w:t xml:space="preserve"> من رصيده وقتما يشاء، والقاصر أو المحجور عليه لا يملك هذا الحق.</w:t>
      </w:r>
    </w:p>
    <w:p w:rsidR="00B5562B" w:rsidRDefault="00B5562B" w:rsidP="00B5562B">
      <w:pPr>
        <w:spacing w:after="0" w:line="480" w:lineRule="exact"/>
        <w:ind w:firstLine="720"/>
        <w:jc w:val="both"/>
        <w:rPr>
          <w:rFonts w:cs="Traditional Arabic"/>
          <w:sz w:val="36"/>
          <w:szCs w:val="36"/>
          <w:rtl/>
        </w:rPr>
      </w:pPr>
      <w:r>
        <w:rPr>
          <w:rFonts w:cs="Traditional Arabic" w:hint="cs"/>
          <w:sz w:val="36"/>
          <w:szCs w:val="36"/>
          <w:rtl/>
        </w:rPr>
        <w:lastRenderedPageBreak/>
        <w:t>على أن لولي القاصر أو وصيه وكذا للقيم على عديم الأهلية أن يفتح حسابا مصرفيا نيابة عنه، كما أن للنائب عن الشخص المعنوي حق تمثيله في فتح الحسابات المصرفية والتعامل عليها:</w:t>
      </w:r>
    </w:p>
    <w:p w:rsidR="00B5562B" w:rsidRDefault="00B5562B" w:rsidP="00B5562B">
      <w:pPr>
        <w:spacing w:after="0" w:line="480" w:lineRule="exact"/>
        <w:ind w:firstLine="720"/>
        <w:jc w:val="both"/>
        <w:rPr>
          <w:rFonts w:cs="Traditional Arabic"/>
          <w:sz w:val="36"/>
          <w:szCs w:val="36"/>
          <w:rtl/>
        </w:rPr>
      </w:pPr>
      <w:r w:rsidRPr="00B5562B">
        <w:rPr>
          <w:rFonts w:cs="Traditional Arabic" w:hint="cs"/>
          <w:sz w:val="36"/>
          <w:szCs w:val="36"/>
          <w:u w:val="single"/>
          <w:rtl/>
        </w:rPr>
        <w:t>* إجراءات فتح الحساب المصرفي:</w:t>
      </w:r>
      <w:r>
        <w:rPr>
          <w:rFonts w:cs="Traditional Arabic" w:hint="cs"/>
          <w:sz w:val="36"/>
          <w:szCs w:val="36"/>
          <w:rtl/>
        </w:rPr>
        <w:t xml:space="preserve"> يبدأ فتح الحساب بطلب يقدمه العميل إلى البنك عادة ما يكون على نموذج مطبوع لدى البنك مليء بالشروط التي سيجري التعامل بينهما وفقا لها، ولا يختلف الأمر بالنسبة إلى الحساب الجاري عن الحساب البسيط (حساب الودائع) ففي كلا الحسابين يتم استيفاء بيانات هذا النموذج وإن كان من الطبيعي أن يتضمن الحساب الجاري المكشوف من جانب العميل شروطا أكثر وبيانات إضافية تتعلق بالتسهيلات المتفق على تقديمها للعميل.</w:t>
      </w:r>
    </w:p>
    <w:p w:rsidR="00B5562B" w:rsidRDefault="00B5562B" w:rsidP="00B5562B">
      <w:pPr>
        <w:spacing w:after="0" w:line="480" w:lineRule="exact"/>
        <w:ind w:firstLine="720"/>
        <w:jc w:val="both"/>
        <w:rPr>
          <w:rFonts w:cs="Traditional Arabic"/>
          <w:sz w:val="36"/>
          <w:szCs w:val="36"/>
          <w:rtl/>
        </w:rPr>
      </w:pPr>
      <w:r>
        <w:rPr>
          <w:rFonts w:cs="Traditional Arabic" w:hint="cs"/>
          <w:sz w:val="36"/>
          <w:szCs w:val="36"/>
          <w:rtl/>
        </w:rPr>
        <w:t>وعادة ما تتضمن شروط فتح الحساب شروطا تعطي البنك مساحة أكبر من الحرية والحركة في مواجهة العميل وقدرا من الاحتياطيات اللازمة لمنع إساءة التعامل على الحساب من جانب العميل ومن أبرز هذه الشروط ما يلي:</w:t>
      </w:r>
    </w:p>
    <w:p w:rsidR="00B5562B" w:rsidRDefault="00B5562B" w:rsidP="004E29E2">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تحديد نموذج توقيع واحد للعميل يسلم بصحته ولا يجوز له تبديله إلا بعد إخطار كتابي للبنك، ويتخذ أساسا للتعامل على الحساب.</w:t>
      </w:r>
    </w:p>
    <w:p w:rsidR="00B5562B" w:rsidRDefault="00B5562B" w:rsidP="004E29E2">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امتناع العميل عن سحب مبالغ  تؤدي إلى أن يصبح حسابه لدى البنك مكشوفا.</w:t>
      </w:r>
    </w:p>
    <w:p w:rsidR="00B5562B" w:rsidRPr="00B5562B" w:rsidRDefault="00B5562B" w:rsidP="004E29E2">
      <w:pPr>
        <w:pStyle w:val="a7"/>
        <w:numPr>
          <w:ilvl w:val="0"/>
          <w:numId w:val="18"/>
        </w:numPr>
        <w:spacing w:after="0" w:line="480" w:lineRule="exact"/>
        <w:ind w:hanging="733"/>
        <w:jc w:val="both"/>
        <w:rPr>
          <w:rFonts w:cs="Traditional Arabic"/>
          <w:sz w:val="36"/>
          <w:szCs w:val="36"/>
          <w:rtl/>
        </w:rPr>
      </w:pPr>
      <w:r>
        <w:rPr>
          <w:rFonts w:cs="Traditional Arabic" w:hint="cs"/>
          <w:sz w:val="36"/>
          <w:szCs w:val="36"/>
          <w:rtl/>
        </w:rPr>
        <w:t>استخدام الشيكات التي يطبعها البنك ويسلمها للعميل دون غيرها مع تحمل العميل لكافة المسئولية عن ضياع أو سرقة أو تزوير هذه الشيكات أو استعمالها على وجه غير مشروع.</w:t>
      </w:r>
    </w:p>
    <w:p w:rsidR="00FE467F" w:rsidRP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lastRenderedPageBreak/>
        <w:t>المبحث الثاني</w:t>
      </w:r>
    </w:p>
    <w:p w:rsidR="00012EEA" w:rsidRPr="00FE467F" w:rsidRDefault="00B5562B"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t>القواعد العامة للحسابات المصرفية</w:t>
      </w:r>
    </w:p>
    <w:p w:rsidR="00B5562B" w:rsidRDefault="00B5562B" w:rsidP="008A1918">
      <w:pPr>
        <w:spacing w:after="0" w:line="480" w:lineRule="exact"/>
        <w:ind w:firstLine="720"/>
        <w:jc w:val="both"/>
        <w:rPr>
          <w:rFonts w:cs="Traditional Arabic"/>
          <w:sz w:val="36"/>
          <w:szCs w:val="36"/>
          <w:rtl/>
        </w:rPr>
      </w:pPr>
      <w:r>
        <w:rPr>
          <w:rFonts w:cs="Traditional Arabic" w:hint="cs"/>
          <w:sz w:val="36"/>
          <w:szCs w:val="36"/>
          <w:rtl/>
        </w:rPr>
        <w:t>يقصد بالقواعد الع</w:t>
      </w:r>
      <w:r w:rsidR="009320EC">
        <w:rPr>
          <w:rFonts w:cs="Traditional Arabic" w:hint="cs"/>
          <w:sz w:val="36"/>
          <w:szCs w:val="36"/>
          <w:rtl/>
        </w:rPr>
        <w:t>ا</w:t>
      </w:r>
      <w:r>
        <w:rPr>
          <w:rFonts w:cs="Traditional Arabic" w:hint="cs"/>
          <w:sz w:val="36"/>
          <w:szCs w:val="36"/>
          <w:rtl/>
        </w:rPr>
        <w:t>مة للحسابات المصرفية: مجموعة القواعد التي تحكم العلاقة بين الشخص الذي يطلب فتح الحساب، والبنك الذي يتم فتح الحساب على دفاتره والاعتبار الرئيس الذي يدعو إلى بحث هذه القواعد هو:</w:t>
      </w:r>
    </w:p>
    <w:p w:rsidR="00B5562B" w:rsidRDefault="00B5562B" w:rsidP="008A1918">
      <w:pPr>
        <w:spacing w:after="0" w:line="480" w:lineRule="exact"/>
        <w:ind w:firstLine="720"/>
        <w:jc w:val="both"/>
        <w:rPr>
          <w:rFonts w:cs="Traditional Arabic"/>
          <w:sz w:val="36"/>
          <w:szCs w:val="36"/>
          <w:rtl/>
        </w:rPr>
      </w:pPr>
      <w:r>
        <w:rPr>
          <w:rFonts w:cs="Traditional Arabic" w:hint="cs"/>
          <w:sz w:val="36"/>
          <w:szCs w:val="36"/>
          <w:rtl/>
        </w:rPr>
        <w:t>اختلاف طبيعة العلاقة بين الشخص صاحب الحساب المصرفي وبين البنك عن طبيعة العلاقة بين البنك والعميل العابر، فالأخير طالب خدمة وقتية عابرة يؤديها له البنك في مقابل عمولة بصرف النظر عن صفاته الشخصية أو أخلاقه أو سمعته.</w:t>
      </w:r>
    </w:p>
    <w:p w:rsidR="00B5562B" w:rsidRDefault="00B5562B" w:rsidP="00EA51C2">
      <w:pPr>
        <w:spacing w:after="0" w:line="480" w:lineRule="exact"/>
        <w:ind w:firstLine="720"/>
        <w:jc w:val="both"/>
        <w:rPr>
          <w:rFonts w:cs="Traditional Arabic"/>
          <w:sz w:val="36"/>
          <w:szCs w:val="36"/>
          <w:rtl/>
        </w:rPr>
      </w:pPr>
      <w:r>
        <w:rPr>
          <w:rFonts w:cs="Traditional Arabic" w:hint="cs"/>
          <w:sz w:val="36"/>
          <w:szCs w:val="36"/>
          <w:rtl/>
        </w:rPr>
        <w:t xml:space="preserve">أما العميل صاحب الحساب المصرفي لدى </w:t>
      </w:r>
      <w:r w:rsidR="00EA51C2">
        <w:rPr>
          <w:rFonts w:cs="Traditional Arabic" w:hint="cs"/>
          <w:sz w:val="36"/>
          <w:szCs w:val="36"/>
          <w:rtl/>
        </w:rPr>
        <w:t>البنك</w:t>
      </w:r>
      <w:r>
        <w:rPr>
          <w:rFonts w:cs="Traditional Arabic" w:hint="cs"/>
          <w:sz w:val="36"/>
          <w:szCs w:val="36"/>
          <w:rtl/>
        </w:rPr>
        <w:t xml:space="preserve"> فإن علاقته بالبنك علاقة مستقرة، علاقة تقوم في العادة على الاعتبار الشخصي أي الثقة المتبادلة بين طرفي الحساب المصرفي، وتشتد الحاجة إلى هذه الثقة كلما كانت العلاقة ذات صبغة ائتمانية.</w:t>
      </w:r>
    </w:p>
    <w:p w:rsidR="00B5562B" w:rsidRPr="00EA51C2" w:rsidRDefault="00B5562B" w:rsidP="008A1918">
      <w:pPr>
        <w:spacing w:after="0" w:line="480" w:lineRule="exact"/>
        <w:ind w:firstLine="720"/>
        <w:jc w:val="both"/>
        <w:rPr>
          <w:rFonts w:cs="Traditional Arabic"/>
          <w:sz w:val="36"/>
          <w:szCs w:val="36"/>
          <w:u w:val="single"/>
          <w:rtl/>
        </w:rPr>
      </w:pPr>
      <w:r w:rsidRPr="00EA51C2">
        <w:rPr>
          <w:rFonts w:cs="Traditional Arabic" w:hint="cs"/>
          <w:sz w:val="36"/>
          <w:szCs w:val="36"/>
          <w:u w:val="single"/>
          <w:rtl/>
        </w:rPr>
        <w:t>ويندرج تحت بحث القواعد العامة للحسابات المصرفية عدة أمور منها:</w:t>
      </w:r>
    </w:p>
    <w:p w:rsidR="00B5562B" w:rsidRDefault="00B5562B" w:rsidP="00FE467F">
      <w:pPr>
        <w:spacing w:after="0" w:line="480" w:lineRule="exact"/>
        <w:ind w:firstLine="720"/>
        <w:jc w:val="both"/>
        <w:rPr>
          <w:rFonts w:cs="Traditional Arabic"/>
          <w:sz w:val="36"/>
          <w:szCs w:val="36"/>
          <w:rtl/>
        </w:rPr>
      </w:pPr>
      <w:r>
        <w:rPr>
          <w:rFonts w:cs="Traditional Arabic" w:hint="cs"/>
          <w:sz w:val="36"/>
          <w:szCs w:val="36"/>
          <w:rtl/>
        </w:rPr>
        <w:t>1- الشروط التي يقبل البنك التعامل بها مع العميل طالب فتح الحساب وهي بصفة عامة: شروط تتضمن إعطاء البنك مكنات كبيرة وحرية في الحركة مع العميل، واحتياطيات واسعة لمنع العميل من إساءة التعامل على الحساب.</w:t>
      </w:r>
    </w:p>
    <w:p w:rsidR="00B5562B" w:rsidRDefault="00B5562B" w:rsidP="008A1918">
      <w:pPr>
        <w:spacing w:after="0" w:line="480" w:lineRule="exact"/>
        <w:ind w:firstLine="720"/>
        <w:jc w:val="both"/>
        <w:rPr>
          <w:rFonts w:cs="Traditional Arabic"/>
          <w:sz w:val="36"/>
          <w:szCs w:val="36"/>
          <w:rtl/>
        </w:rPr>
      </w:pPr>
      <w:r>
        <w:rPr>
          <w:rFonts w:cs="Traditional Arabic" w:hint="cs"/>
          <w:sz w:val="36"/>
          <w:szCs w:val="36"/>
          <w:rtl/>
        </w:rPr>
        <w:t>2- القواعد الخاصة بالتعامل بين البنك وأصحاب الحسابات من ذوي الشخصية الاعتبارية العامة أو الخاصة ومن ذلك على سبيل المثال: تعيين من لهم حق التوقيع عن الشخص الاعتبار</w:t>
      </w:r>
      <w:r w:rsidR="00FE467F">
        <w:rPr>
          <w:rFonts w:cs="Traditional Arabic" w:hint="cs"/>
          <w:sz w:val="36"/>
          <w:szCs w:val="36"/>
          <w:rtl/>
        </w:rPr>
        <w:t>ي</w:t>
      </w:r>
      <w:r>
        <w:rPr>
          <w:rFonts w:cs="Traditional Arabic" w:hint="cs"/>
          <w:sz w:val="36"/>
          <w:szCs w:val="36"/>
          <w:rtl/>
        </w:rPr>
        <w:t xml:space="preserve"> لدى البنك، اطلاع البنك </w:t>
      </w:r>
      <w:r>
        <w:rPr>
          <w:rFonts w:cs="Traditional Arabic" w:hint="cs"/>
          <w:sz w:val="36"/>
          <w:szCs w:val="36"/>
          <w:rtl/>
        </w:rPr>
        <w:lastRenderedPageBreak/>
        <w:t>والاحتفاظ لديه بالقرار المنشئ للشخص الاعتباري ونظامه الأساسي وتشكيل مجلس إدارته وأسماء المفوضين منه بالتوقيع.</w:t>
      </w:r>
    </w:p>
    <w:p w:rsidR="00B5562B" w:rsidRDefault="00B5562B" w:rsidP="008A1918">
      <w:pPr>
        <w:spacing w:after="0" w:line="480" w:lineRule="exact"/>
        <w:ind w:firstLine="720"/>
        <w:jc w:val="both"/>
        <w:rPr>
          <w:rFonts w:cs="Traditional Arabic"/>
          <w:sz w:val="36"/>
          <w:szCs w:val="36"/>
          <w:rtl/>
        </w:rPr>
      </w:pPr>
      <w:r>
        <w:rPr>
          <w:rFonts w:cs="Traditional Arabic" w:hint="cs"/>
          <w:sz w:val="36"/>
          <w:szCs w:val="36"/>
          <w:rtl/>
        </w:rPr>
        <w:t xml:space="preserve">3- وقوف البنك على مصادر تمويل فتح الحساب والتي قد تكون: إيداع مبالغ نقدية، أو شيكات يقدمها العميل للبنك لتحصيلها وإيداعها في حسابه، أو تحويل من بنك آخر أو </w:t>
      </w:r>
      <w:r w:rsidR="00027804">
        <w:rPr>
          <w:rFonts w:cs="Traditional Arabic" w:hint="cs"/>
          <w:sz w:val="36"/>
          <w:szCs w:val="36"/>
          <w:rtl/>
        </w:rPr>
        <w:t>مرتب يحول إلى البنك، أو قرض يقترضه العميل صاحب الحساب من البنك نفسه يودع في حسابه حتى يتمكن من السحب منه.</w:t>
      </w:r>
    </w:p>
    <w:p w:rsidR="00027804" w:rsidRDefault="00027804" w:rsidP="008A1918">
      <w:pPr>
        <w:spacing w:after="0" w:line="480" w:lineRule="exact"/>
        <w:ind w:firstLine="720"/>
        <w:jc w:val="both"/>
        <w:rPr>
          <w:rFonts w:cs="Traditional Arabic"/>
          <w:sz w:val="36"/>
          <w:szCs w:val="36"/>
          <w:rtl/>
        </w:rPr>
      </w:pPr>
      <w:r>
        <w:rPr>
          <w:rFonts w:cs="Traditional Arabic" w:hint="cs"/>
          <w:sz w:val="36"/>
          <w:szCs w:val="36"/>
          <w:rtl/>
        </w:rPr>
        <w:t xml:space="preserve">4- القواعد المتعلقة ببيان نوع الحساب وهل هو حساب مؤقت يفتح لإيداع مبالغ </w:t>
      </w:r>
      <w:r w:rsidR="009320EC">
        <w:rPr>
          <w:rFonts w:cs="Traditional Arabic" w:hint="cs"/>
          <w:sz w:val="36"/>
          <w:szCs w:val="36"/>
          <w:rtl/>
        </w:rPr>
        <w:t xml:space="preserve">محولة لشخص ليس له حساب لدى البنك، أو حساب مشترك يفتح باسم شخصين أو أكثر يكون لكل منهم حق السحب والإيداع منفردا، أو حساب لشخص طبيعي كامل الأهلية أو ناقصها، فإن لكل نوع من هذه الحسابات قواعد خاصة يتم التعامل بموجبها </w:t>
      </w:r>
      <w:r w:rsidR="00FE467F">
        <w:rPr>
          <w:rFonts w:cs="Traditional Arabic" w:hint="cs"/>
          <w:sz w:val="36"/>
          <w:szCs w:val="36"/>
          <w:rtl/>
        </w:rPr>
        <w:t xml:space="preserve">بين </w:t>
      </w:r>
      <w:r w:rsidR="009320EC">
        <w:rPr>
          <w:rFonts w:cs="Traditional Arabic" w:hint="cs"/>
          <w:sz w:val="36"/>
          <w:szCs w:val="36"/>
          <w:rtl/>
        </w:rPr>
        <w:t>طرفي الحساب.</w:t>
      </w:r>
    </w:p>
    <w:p w:rsidR="003E2B9E" w:rsidRDefault="003E2B9E">
      <w:pPr>
        <w:bidi w:val="0"/>
        <w:spacing w:after="0" w:line="240" w:lineRule="auto"/>
        <w:rPr>
          <w:rFonts w:cs="Traditional Arabic"/>
          <w:b/>
          <w:bCs/>
          <w:sz w:val="36"/>
          <w:szCs w:val="36"/>
          <w:rtl/>
        </w:rPr>
      </w:pPr>
      <w:r>
        <w:rPr>
          <w:rFonts w:cs="Traditional Arabic"/>
          <w:b/>
          <w:bCs/>
          <w:sz w:val="36"/>
          <w:szCs w:val="36"/>
          <w:rtl/>
        </w:rPr>
        <w:br w:type="page"/>
      </w:r>
    </w:p>
    <w:p w:rsidR="00FE467F" w:rsidRDefault="00FE467F" w:rsidP="00FE467F">
      <w:pPr>
        <w:spacing w:after="0" w:line="480" w:lineRule="exact"/>
        <w:ind w:firstLine="720"/>
        <w:jc w:val="center"/>
        <w:rPr>
          <w:rFonts w:cs="Traditional Arabic"/>
          <w:b/>
          <w:bCs/>
          <w:sz w:val="36"/>
          <w:szCs w:val="36"/>
          <w:rtl/>
        </w:rPr>
      </w:pPr>
      <w:r w:rsidRPr="00FE467F">
        <w:rPr>
          <w:rFonts w:cs="Traditional Arabic" w:hint="cs"/>
          <w:b/>
          <w:bCs/>
          <w:sz w:val="36"/>
          <w:szCs w:val="36"/>
          <w:rtl/>
        </w:rPr>
        <w:lastRenderedPageBreak/>
        <w:t>المبحث الثالث</w:t>
      </w:r>
    </w:p>
    <w:p w:rsidR="00FE467F" w:rsidRPr="00FE467F" w:rsidRDefault="00FE467F" w:rsidP="00FE467F">
      <w:pPr>
        <w:spacing w:after="0" w:line="480" w:lineRule="exact"/>
        <w:ind w:firstLine="720"/>
        <w:jc w:val="center"/>
        <w:rPr>
          <w:rFonts w:cs="Traditional Arabic"/>
          <w:b/>
          <w:bCs/>
          <w:sz w:val="36"/>
          <w:szCs w:val="36"/>
          <w:rtl/>
        </w:rPr>
      </w:pPr>
      <w:r>
        <w:rPr>
          <w:rFonts w:cs="Traditional Arabic" w:hint="cs"/>
          <w:b/>
          <w:bCs/>
          <w:sz w:val="36"/>
          <w:szCs w:val="36"/>
          <w:rtl/>
        </w:rPr>
        <w:t>أدوات (وسائل التعامل على الحساب المصرفي)</w:t>
      </w:r>
    </w:p>
    <w:p w:rsidR="0095149B" w:rsidRPr="00865293" w:rsidRDefault="00EA51C2" w:rsidP="00865293">
      <w:pPr>
        <w:pStyle w:val="a7"/>
        <w:numPr>
          <w:ilvl w:val="0"/>
          <w:numId w:val="1"/>
        </w:numPr>
        <w:spacing w:after="0" w:line="480" w:lineRule="exact"/>
        <w:jc w:val="both"/>
        <w:rPr>
          <w:rFonts w:cs="Traditional Arabic"/>
          <w:b/>
          <w:bCs/>
          <w:sz w:val="36"/>
          <w:szCs w:val="36"/>
          <w:u w:val="single"/>
          <w:rtl/>
        </w:rPr>
      </w:pPr>
      <w:r w:rsidRPr="00865293">
        <w:rPr>
          <w:rFonts w:cs="Traditional Arabic" w:hint="cs"/>
          <w:b/>
          <w:bCs/>
          <w:sz w:val="36"/>
          <w:szCs w:val="36"/>
          <w:u w:val="single"/>
          <w:rtl/>
        </w:rPr>
        <w:t>التحويل أو النقل</w:t>
      </w:r>
      <w:r w:rsidR="00FE467F" w:rsidRPr="00865293">
        <w:rPr>
          <w:rFonts w:cs="Traditional Arabic" w:hint="cs"/>
          <w:b/>
          <w:bCs/>
          <w:sz w:val="36"/>
          <w:szCs w:val="36"/>
          <w:u w:val="single"/>
          <w:rtl/>
        </w:rPr>
        <w:t xml:space="preserve"> المصرفي</w:t>
      </w:r>
    </w:p>
    <w:p w:rsidR="00EA51C2" w:rsidRDefault="0095149B" w:rsidP="008A1918">
      <w:pPr>
        <w:spacing w:after="0" w:line="480" w:lineRule="exact"/>
        <w:ind w:firstLine="720"/>
        <w:jc w:val="both"/>
        <w:rPr>
          <w:rFonts w:cs="Traditional Arabic"/>
          <w:sz w:val="36"/>
          <w:szCs w:val="36"/>
          <w:rtl/>
        </w:rPr>
      </w:pPr>
      <w:r>
        <w:rPr>
          <w:rFonts w:cs="Traditional Arabic" w:hint="cs"/>
          <w:sz w:val="36"/>
          <w:szCs w:val="36"/>
          <w:rtl/>
        </w:rPr>
        <w:t xml:space="preserve">التحويل أو النقل المصرفي </w:t>
      </w:r>
      <w:r w:rsidR="00EA51C2">
        <w:rPr>
          <w:rFonts w:cs="Traditional Arabic" w:hint="cs"/>
          <w:sz w:val="36"/>
          <w:szCs w:val="36"/>
          <w:rtl/>
        </w:rPr>
        <w:t>هو: أحد وسائل ثلاثة لتعامل العميل على حسابه لدى البنك، أما الوسيلتان الأخريان فهما:</w:t>
      </w:r>
    </w:p>
    <w:p w:rsidR="00EA51C2" w:rsidRDefault="00EA51C2" w:rsidP="00865293">
      <w:pPr>
        <w:spacing w:after="0" w:line="480" w:lineRule="exact"/>
        <w:ind w:firstLine="720"/>
        <w:jc w:val="both"/>
        <w:rPr>
          <w:rFonts w:cs="Traditional Arabic"/>
          <w:sz w:val="36"/>
          <w:szCs w:val="36"/>
          <w:rtl/>
        </w:rPr>
      </w:pPr>
      <w:r>
        <w:rPr>
          <w:rFonts w:cs="Traditional Arabic" w:hint="cs"/>
          <w:sz w:val="36"/>
          <w:szCs w:val="36"/>
          <w:rtl/>
        </w:rPr>
        <w:t xml:space="preserve">أ- الشيك. </w:t>
      </w:r>
      <w:r>
        <w:rPr>
          <w:rFonts w:cs="Traditional Arabic" w:hint="cs"/>
          <w:sz w:val="36"/>
          <w:szCs w:val="36"/>
          <w:rtl/>
        </w:rPr>
        <w:tab/>
      </w:r>
      <w:r>
        <w:rPr>
          <w:rFonts w:cs="Traditional Arabic" w:hint="cs"/>
          <w:sz w:val="36"/>
          <w:szCs w:val="36"/>
          <w:rtl/>
        </w:rPr>
        <w:tab/>
        <w:t xml:space="preserve">ب- إيصالات السحب التي يضعها البنك لدى موظف الشباك </w:t>
      </w:r>
      <w:r w:rsidR="00865293">
        <w:rPr>
          <w:rFonts w:cs="Traditional Arabic" w:hint="cs"/>
          <w:sz w:val="36"/>
          <w:szCs w:val="36"/>
          <w:rtl/>
        </w:rPr>
        <w:t>لتمكين</w:t>
      </w:r>
      <w:r>
        <w:rPr>
          <w:rFonts w:cs="Traditional Arabic" w:hint="cs"/>
          <w:sz w:val="36"/>
          <w:szCs w:val="36"/>
          <w:rtl/>
        </w:rPr>
        <w:t xml:space="preserve"> العميل الذي ليس معه شيك بأن يسحب من حسابه بموجبها ما يريد، وهي </w:t>
      </w:r>
      <w:r w:rsidR="0095149B">
        <w:rPr>
          <w:rFonts w:cs="Traditional Arabic" w:hint="cs"/>
          <w:sz w:val="36"/>
          <w:szCs w:val="36"/>
          <w:rtl/>
        </w:rPr>
        <w:t>إيصالات</w:t>
      </w:r>
      <w:r>
        <w:rPr>
          <w:rFonts w:cs="Traditional Arabic" w:hint="cs"/>
          <w:sz w:val="36"/>
          <w:szCs w:val="36"/>
          <w:rtl/>
        </w:rPr>
        <w:t xml:space="preserve"> لا تظهر ولا تحول ويستعملها فقط صاحب الحساب أو وكيله، ويكتفي في الصرف بموجبها بمجرد التحقق من شخص العميل ومن مطابقة توقيعه على الإيصال لتوقيعه لدى البنك، والذي يعنينا هنا هو: التحويل أو النقل المصرفي وهو: إجراء يقوم به البنك يترتب عليه نقل مبلغ من حساب العميل الآمر إلى حساب آخر بناء على طلب العميل، ويشترط لإتمامه أن يكون بناء على أمر كتابي من العميل صاحب الحساب.</w:t>
      </w:r>
    </w:p>
    <w:p w:rsidR="00EA51C2" w:rsidRDefault="00EA51C2" w:rsidP="008A1918">
      <w:pPr>
        <w:spacing w:after="0" w:line="480" w:lineRule="exact"/>
        <w:ind w:firstLine="720"/>
        <w:jc w:val="both"/>
        <w:rPr>
          <w:rFonts w:cs="Traditional Arabic"/>
          <w:sz w:val="36"/>
          <w:szCs w:val="36"/>
          <w:rtl/>
        </w:rPr>
      </w:pPr>
      <w:r>
        <w:rPr>
          <w:rFonts w:cs="Traditional Arabic" w:hint="cs"/>
          <w:sz w:val="36"/>
          <w:szCs w:val="36"/>
          <w:rtl/>
        </w:rPr>
        <w:t>ويتم التحويل المصرفي بطريق القيد بواسطة البنك وذلك بأن يقيد المبلغ في الجانب المدين للعميل الآمر بالتحويل، وفي الجانب الدائن للحساب المحول إليه وتؤدي عملية التحويل المصرفي إلى الوفاء بالديون دون الالتجاء إلى النقود ذاتها، حيث تبرأ ذمة المدين قبل دائنه بمجرد قيد مبلغ الدين في حساب الدائن. وعليه:</w:t>
      </w:r>
    </w:p>
    <w:p w:rsidR="00EA51C2" w:rsidRDefault="00EA51C2" w:rsidP="008A1918">
      <w:pPr>
        <w:spacing w:after="0" w:line="480" w:lineRule="exact"/>
        <w:ind w:firstLine="720"/>
        <w:jc w:val="both"/>
        <w:rPr>
          <w:rFonts w:cs="Traditional Arabic"/>
          <w:sz w:val="36"/>
          <w:szCs w:val="36"/>
          <w:rtl/>
        </w:rPr>
      </w:pPr>
      <w:r>
        <w:rPr>
          <w:rFonts w:cs="Traditional Arabic" w:hint="cs"/>
          <w:sz w:val="36"/>
          <w:szCs w:val="36"/>
          <w:rtl/>
        </w:rPr>
        <w:t>فإن التحويل أو النقل المصرفي يعني: إخراج مبلغ من حساب الآمر ونقله إلى حساب آخر سواء لنفس الآمر</w:t>
      </w:r>
      <w:r w:rsidR="0095149B">
        <w:rPr>
          <w:rFonts w:cs="Traditional Arabic" w:hint="cs"/>
          <w:sz w:val="36"/>
          <w:szCs w:val="36"/>
          <w:rtl/>
        </w:rPr>
        <w:t xml:space="preserve"> أو لشخص آخر، وسواء لدى نفس البنك أو لدى بنك آخر.</w:t>
      </w:r>
    </w:p>
    <w:p w:rsidR="00865293"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lastRenderedPageBreak/>
        <w:t>المبحث الرابع</w:t>
      </w:r>
    </w:p>
    <w:p w:rsidR="00865293"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(أنواع التحويل المصرفي وآثاره</w:t>
      </w:r>
    </w:p>
    <w:p w:rsidR="0095149B" w:rsidRPr="00865293" w:rsidRDefault="0095149B" w:rsidP="00865293">
      <w:pPr>
        <w:pStyle w:val="a7"/>
        <w:numPr>
          <w:ilvl w:val="0"/>
          <w:numId w:val="1"/>
        </w:numPr>
        <w:spacing w:after="0" w:line="480" w:lineRule="exact"/>
        <w:jc w:val="both"/>
        <w:rPr>
          <w:rFonts w:cs="Traditional Arabic"/>
          <w:b/>
          <w:bCs/>
          <w:sz w:val="36"/>
          <w:szCs w:val="36"/>
          <w:u w:val="single"/>
          <w:rtl/>
        </w:rPr>
      </w:pPr>
      <w:r w:rsidRPr="00865293">
        <w:rPr>
          <w:rFonts w:cs="Traditional Arabic" w:hint="cs"/>
          <w:b/>
          <w:bCs/>
          <w:sz w:val="36"/>
          <w:szCs w:val="36"/>
          <w:u w:val="single"/>
          <w:rtl/>
        </w:rPr>
        <w:t>أنوع التحويل المصرفي:</w:t>
      </w:r>
    </w:p>
    <w:p w:rsidR="0095149B" w:rsidRDefault="0095149B" w:rsidP="008A1918">
      <w:pPr>
        <w:spacing w:after="0" w:line="480" w:lineRule="exact"/>
        <w:ind w:firstLine="720"/>
        <w:jc w:val="both"/>
        <w:rPr>
          <w:rFonts w:cs="Traditional Arabic"/>
          <w:sz w:val="36"/>
          <w:szCs w:val="36"/>
          <w:rtl/>
        </w:rPr>
      </w:pPr>
      <w:r>
        <w:rPr>
          <w:rFonts w:cs="Traditional Arabic" w:hint="cs"/>
          <w:sz w:val="36"/>
          <w:szCs w:val="36"/>
          <w:rtl/>
        </w:rPr>
        <w:t>1- التحويل بين حسابين مستقلين في بنك واحد لذات العميل، أي التحويل من حساب للآمر إلى حساب آخر للآمر نفسه في نفس البنك ولهذا التحويل صور عديدة منها: التحويل من حساب فرع لشركة مملوكة للعميل إلى حساب فرع آخر لنفس الشركة، التحويل بين حسابين لعميل واحد في فرعين لنفس البنك.</w:t>
      </w:r>
    </w:p>
    <w:p w:rsidR="0095149B" w:rsidRDefault="0095149B" w:rsidP="008A1918">
      <w:pPr>
        <w:spacing w:after="0" w:line="480" w:lineRule="exact"/>
        <w:ind w:firstLine="720"/>
        <w:jc w:val="both"/>
        <w:rPr>
          <w:rFonts w:cs="Traditional Arabic"/>
          <w:sz w:val="36"/>
          <w:szCs w:val="36"/>
          <w:rtl/>
        </w:rPr>
      </w:pPr>
      <w:r>
        <w:rPr>
          <w:rFonts w:cs="Traditional Arabic" w:hint="cs"/>
          <w:sz w:val="36"/>
          <w:szCs w:val="36"/>
          <w:rtl/>
        </w:rPr>
        <w:t>2- التحويل بين حسابين مختلفين لعميلين في بنك واحد أي من حساب العميل الآمر إلى حساب عميل آخر (المستفيد) في نفس البنك، وفي هذا النوع يكون الآمر بالتحويل شخصا آخر غير المحول إليه.</w:t>
      </w:r>
    </w:p>
    <w:p w:rsidR="0095149B" w:rsidRDefault="0095149B" w:rsidP="008A1918">
      <w:pPr>
        <w:spacing w:after="0" w:line="480" w:lineRule="exact"/>
        <w:ind w:firstLine="720"/>
        <w:jc w:val="both"/>
        <w:rPr>
          <w:rFonts w:cs="Traditional Arabic"/>
          <w:sz w:val="36"/>
          <w:szCs w:val="36"/>
          <w:rtl/>
        </w:rPr>
      </w:pPr>
      <w:r>
        <w:rPr>
          <w:rFonts w:cs="Traditional Arabic" w:hint="cs"/>
          <w:sz w:val="36"/>
          <w:szCs w:val="36"/>
          <w:rtl/>
        </w:rPr>
        <w:t>3- التحويل بين حسابين مختلفين لعميلين في بنكين مختلفين، أي من حساب الآمر إلى حساب شخص آخر لدى بنك آخر، وفي هذا النوع يصدر الأمر من العميل المدين إلى البنك الذي فيه حسابه، بنقل مبلغ معين إلى بنك دائنه المقيد به حسابه، وفي هذه الحالة:</w:t>
      </w:r>
    </w:p>
    <w:p w:rsidR="0095149B" w:rsidRDefault="0095149B" w:rsidP="008A1918">
      <w:pPr>
        <w:spacing w:after="0" w:line="480" w:lineRule="exact"/>
        <w:ind w:firstLine="720"/>
        <w:jc w:val="both"/>
        <w:rPr>
          <w:rFonts w:cs="Traditional Arabic"/>
          <w:sz w:val="36"/>
          <w:szCs w:val="36"/>
          <w:rtl/>
        </w:rPr>
      </w:pPr>
      <w:r>
        <w:rPr>
          <w:rFonts w:cs="Traditional Arabic" w:hint="cs"/>
          <w:sz w:val="36"/>
          <w:szCs w:val="36"/>
          <w:rtl/>
        </w:rPr>
        <w:t xml:space="preserve">يقيد بنك الآمر المبلغ المطلوب تحويله في الجانب المدين لحساب العميل الآمر ويضع المبلغ تحت تصرف بنك المستفيد، حيث يقوم الأخير بقيد العملية في الجانب الدائن لحسابه، فإذا وجدت علاقة بين البنكين، قيدت العملية في حساباتهما معا وأمكن تسويتها بطريق المقاصة، أما إذا لم توجد علاقة متصلة بين البنكين فإن العملية يمكن تسويتها بعملية تحويل مصرفي </w:t>
      </w:r>
      <w:r w:rsidR="003E23C2">
        <w:rPr>
          <w:rFonts w:cs="Traditional Arabic" w:hint="cs"/>
          <w:sz w:val="36"/>
          <w:szCs w:val="36"/>
          <w:rtl/>
        </w:rPr>
        <w:t>جديدة</w:t>
      </w:r>
      <w:r>
        <w:rPr>
          <w:rFonts w:cs="Traditional Arabic" w:hint="cs"/>
          <w:sz w:val="36"/>
          <w:szCs w:val="36"/>
          <w:rtl/>
        </w:rPr>
        <w:t xml:space="preserve"> لدى بنك ثالث يكون لكليهما حساب فيه.</w:t>
      </w:r>
    </w:p>
    <w:p w:rsidR="003E2B9E" w:rsidRDefault="003E2B9E" w:rsidP="008A1918">
      <w:pPr>
        <w:spacing w:after="0" w:line="480" w:lineRule="exact"/>
        <w:ind w:firstLine="720"/>
        <w:jc w:val="both"/>
        <w:rPr>
          <w:rFonts w:cs="Traditional Arabic"/>
          <w:sz w:val="36"/>
          <w:szCs w:val="36"/>
          <w:rtl/>
        </w:rPr>
      </w:pPr>
    </w:p>
    <w:p w:rsidR="003E23C2" w:rsidRPr="00025C54" w:rsidRDefault="003E23C2" w:rsidP="008A1918">
      <w:pPr>
        <w:spacing w:after="0" w:line="480" w:lineRule="exact"/>
        <w:ind w:firstLine="720"/>
        <w:jc w:val="both"/>
        <w:rPr>
          <w:rFonts w:cs="Traditional Arabic"/>
          <w:sz w:val="36"/>
          <w:szCs w:val="36"/>
          <w:u w:val="single"/>
          <w:rtl/>
        </w:rPr>
      </w:pPr>
      <w:r w:rsidRPr="00025C54">
        <w:rPr>
          <w:rFonts w:cs="Traditional Arabic" w:hint="cs"/>
          <w:sz w:val="36"/>
          <w:szCs w:val="36"/>
          <w:u w:val="single"/>
          <w:rtl/>
        </w:rPr>
        <w:lastRenderedPageBreak/>
        <w:t>* آثار التحويل المصرفي:</w:t>
      </w:r>
    </w:p>
    <w:p w:rsidR="003E23C2" w:rsidRDefault="003E23C2" w:rsidP="008A1918">
      <w:pPr>
        <w:spacing w:after="0" w:line="480" w:lineRule="exact"/>
        <w:ind w:firstLine="720"/>
        <w:jc w:val="both"/>
        <w:rPr>
          <w:rFonts w:cs="Traditional Arabic"/>
          <w:sz w:val="36"/>
          <w:szCs w:val="36"/>
          <w:rtl/>
        </w:rPr>
      </w:pPr>
      <w:r>
        <w:rPr>
          <w:rFonts w:cs="Traditional Arabic" w:hint="cs"/>
          <w:sz w:val="36"/>
          <w:szCs w:val="36"/>
          <w:rtl/>
        </w:rPr>
        <w:t xml:space="preserve">يترتب على تمام التحويل المصرفي الصحيح </w:t>
      </w:r>
      <w:r w:rsidR="00025C54">
        <w:rPr>
          <w:rFonts w:cs="Traditional Arabic" w:hint="cs"/>
          <w:sz w:val="36"/>
          <w:szCs w:val="36"/>
          <w:rtl/>
        </w:rPr>
        <w:t>أثران</w:t>
      </w:r>
      <w:r>
        <w:rPr>
          <w:rFonts w:cs="Traditional Arabic" w:hint="cs"/>
          <w:sz w:val="36"/>
          <w:szCs w:val="36"/>
          <w:rtl/>
        </w:rPr>
        <w:t xml:space="preserve"> هامان هما:</w:t>
      </w:r>
    </w:p>
    <w:p w:rsidR="003E23C2" w:rsidRDefault="003E23C2" w:rsidP="008A1918">
      <w:pPr>
        <w:spacing w:after="0" w:line="480" w:lineRule="exact"/>
        <w:ind w:firstLine="720"/>
        <w:jc w:val="both"/>
        <w:rPr>
          <w:rFonts w:cs="Traditional Arabic"/>
          <w:sz w:val="36"/>
          <w:szCs w:val="36"/>
          <w:rtl/>
        </w:rPr>
      </w:pPr>
      <w:r>
        <w:rPr>
          <w:rFonts w:cs="Traditional Arabic" w:hint="cs"/>
          <w:sz w:val="36"/>
          <w:szCs w:val="36"/>
          <w:rtl/>
        </w:rPr>
        <w:t>1- نقص رصيد العميل الآمر بالتحويل بما يعادل المبلغ الذي أمر بتحويله لحساب المستفيد المحول إليه، وذلك من لحظة القيد في حساب العميل الآمر بما يفيد تحويل المبلغ.</w:t>
      </w:r>
    </w:p>
    <w:p w:rsidR="003E23C2" w:rsidRDefault="003E23C2" w:rsidP="008A1918">
      <w:pPr>
        <w:spacing w:after="0" w:line="480" w:lineRule="exact"/>
        <w:ind w:firstLine="720"/>
        <w:jc w:val="both"/>
        <w:rPr>
          <w:rFonts w:cs="Traditional Arabic"/>
          <w:sz w:val="36"/>
          <w:szCs w:val="36"/>
          <w:rtl/>
        </w:rPr>
      </w:pPr>
      <w:r>
        <w:rPr>
          <w:rFonts w:cs="Traditional Arabic" w:hint="cs"/>
          <w:sz w:val="36"/>
          <w:szCs w:val="36"/>
          <w:rtl/>
        </w:rPr>
        <w:t>2- براءة ذمة العميل الآمر في مواجهة المستفيد المحول إليه.</w:t>
      </w:r>
    </w:p>
    <w:p w:rsidR="00865293" w:rsidRPr="00865293" w:rsidRDefault="00865293" w:rsidP="00865293">
      <w:pPr>
        <w:spacing w:after="0" w:line="480" w:lineRule="exact"/>
        <w:ind w:firstLine="720"/>
        <w:jc w:val="center"/>
        <w:rPr>
          <w:rFonts w:cs="Traditional Arabic"/>
          <w:b/>
          <w:bCs/>
          <w:sz w:val="36"/>
          <w:szCs w:val="36"/>
          <w:rtl/>
        </w:rPr>
      </w:pPr>
      <w:r>
        <w:rPr>
          <w:rFonts w:cs="Traditional Arabic"/>
          <w:b/>
          <w:bCs/>
          <w:sz w:val="36"/>
          <w:szCs w:val="36"/>
          <w:u w:val="single"/>
          <w:rtl/>
        </w:rPr>
        <w:br w:type="page"/>
      </w:r>
      <w:r w:rsidRPr="00865293">
        <w:rPr>
          <w:rFonts w:cs="Traditional Arabic" w:hint="cs"/>
          <w:b/>
          <w:bCs/>
          <w:sz w:val="36"/>
          <w:szCs w:val="36"/>
          <w:rtl/>
        </w:rPr>
        <w:lastRenderedPageBreak/>
        <w:t>المبحث الخامس</w:t>
      </w:r>
    </w:p>
    <w:p w:rsidR="003E23C2" w:rsidRPr="00865293" w:rsidRDefault="003E23C2"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أنواع الحسابات المصرفية</w:t>
      </w:r>
    </w:p>
    <w:p w:rsidR="003E23C2" w:rsidRDefault="003E23C2" w:rsidP="008A1918">
      <w:pPr>
        <w:spacing w:after="0" w:line="480" w:lineRule="exact"/>
        <w:ind w:firstLine="720"/>
        <w:jc w:val="both"/>
        <w:rPr>
          <w:rFonts w:cs="Traditional Arabic"/>
          <w:sz w:val="36"/>
          <w:szCs w:val="36"/>
          <w:rtl/>
        </w:rPr>
      </w:pPr>
      <w:r>
        <w:rPr>
          <w:rFonts w:cs="Traditional Arabic" w:hint="cs"/>
          <w:sz w:val="36"/>
          <w:szCs w:val="36"/>
          <w:rtl/>
        </w:rPr>
        <w:t>تتنوع الحسابات المصرفية إلى أنواع كثيرة تبعا لشروط واعتبارات التعامل على كل حساب ومن أشهر تقسيماتها ما يلي:</w:t>
      </w:r>
    </w:p>
    <w:p w:rsidR="003E23C2" w:rsidRDefault="003E23C2" w:rsidP="004E29E2">
      <w:pPr>
        <w:pStyle w:val="a7"/>
        <w:numPr>
          <w:ilvl w:val="0"/>
          <w:numId w:val="19"/>
        </w:numPr>
        <w:spacing w:after="0" w:line="480" w:lineRule="exact"/>
        <w:ind w:left="1274" w:hanging="567"/>
        <w:jc w:val="both"/>
        <w:rPr>
          <w:rFonts w:cs="Traditional Arabic"/>
          <w:sz w:val="36"/>
          <w:szCs w:val="36"/>
        </w:rPr>
      </w:pPr>
      <w:r>
        <w:rPr>
          <w:rFonts w:cs="Traditional Arabic" w:hint="cs"/>
          <w:sz w:val="36"/>
          <w:szCs w:val="36"/>
          <w:rtl/>
        </w:rPr>
        <w:t>الحساب البسيط أو حساب الودائع تحت الطلب أو الحساب المكشوف دائما من جانب البنك.</w:t>
      </w:r>
    </w:p>
    <w:p w:rsidR="003E23C2" w:rsidRDefault="003E23C2" w:rsidP="004E29E2">
      <w:pPr>
        <w:pStyle w:val="a7"/>
        <w:numPr>
          <w:ilvl w:val="0"/>
          <w:numId w:val="19"/>
        </w:numPr>
        <w:spacing w:after="0" w:line="480" w:lineRule="exact"/>
        <w:ind w:left="1274" w:hanging="567"/>
        <w:jc w:val="both"/>
        <w:rPr>
          <w:rFonts w:cs="Traditional Arabic"/>
          <w:sz w:val="36"/>
          <w:szCs w:val="36"/>
        </w:rPr>
      </w:pPr>
      <w:r>
        <w:rPr>
          <w:rFonts w:cs="Traditional Arabic" w:hint="cs"/>
          <w:sz w:val="36"/>
          <w:szCs w:val="36"/>
          <w:rtl/>
        </w:rPr>
        <w:t>الحساب الجاري أو الحساب المكشوف من جانب طرفيه معا.</w:t>
      </w:r>
    </w:p>
    <w:p w:rsidR="003E23C2" w:rsidRDefault="003E23C2" w:rsidP="004E29E2">
      <w:pPr>
        <w:pStyle w:val="a7"/>
        <w:numPr>
          <w:ilvl w:val="0"/>
          <w:numId w:val="19"/>
        </w:numPr>
        <w:spacing w:after="0" w:line="480" w:lineRule="exact"/>
        <w:ind w:left="1274" w:hanging="567"/>
        <w:jc w:val="both"/>
        <w:rPr>
          <w:rFonts w:cs="Traditional Arabic"/>
          <w:sz w:val="36"/>
          <w:szCs w:val="36"/>
        </w:rPr>
      </w:pPr>
      <w:r>
        <w:rPr>
          <w:rFonts w:cs="Traditional Arabic" w:hint="cs"/>
          <w:sz w:val="36"/>
          <w:szCs w:val="36"/>
          <w:rtl/>
        </w:rPr>
        <w:t>الحسابات الشخصية والحسابات غير الشخصية.</w:t>
      </w:r>
    </w:p>
    <w:p w:rsidR="006D7696" w:rsidRDefault="006D7696" w:rsidP="004E29E2">
      <w:pPr>
        <w:pStyle w:val="a7"/>
        <w:numPr>
          <w:ilvl w:val="0"/>
          <w:numId w:val="19"/>
        </w:numPr>
        <w:spacing w:after="0" w:line="480" w:lineRule="exact"/>
        <w:ind w:left="1274" w:hanging="567"/>
        <w:jc w:val="both"/>
        <w:rPr>
          <w:rFonts w:cs="Traditional Arabic"/>
          <w:sz w:val="36"/>
          <w:szCs w:val="36"/>
        </w:rPr>
      </w:pPr>
      <w:r>
        <w:rPr>
          <w:rFonts w:cs="Traditional Arabic" w:hint="cs"/>
          <w:sz w:val="36"/>
          <w:szCs w:val="36"/>
          <w:rtl/>
        </w:rPr>
        <w:t>الحسابات تحت الطلب والحسابات المضافة إلى أجل وحسابات الإخطار.</w:t>
      </w:r>
    </w:p>
    <w:p w:rsidR="006D7696" w:rsidRPr="003E23C2" w:rsidRDefault="006D7696" w:rsidP="004E29E2">
      <w:pPr>
        <w:pStyle w:val="a7"/>
        <w:numPr>
          <w:ilvl w:val="0"/>
          <w:numId w:val="19"/>
        </w:numPr>
        <w:spacing w:after="0" w:line="480" w:lineRule="exact"/>
        <w:ind w:left="1274" w:hanging="567"/>
        <w:jc w:val="both"/>
        <w:rPr>
          <w:rFonts w:cs="Traditional Arabic"/>
          <w:sz w:val="36"/>
          <w:szCs w:val="36"/>
          <w:rtl/>
        </w:rPr>
      </w:pPr>
      <w:r>
        <w:rPr>
          <w:rFonts w:cs="Traditional Arabic" w:hint="cs"/>
          <w:sz w:val="36"/>
          <w:szCs w:val="36"/>
          <w:rtl/>
        </w:rPr>
        <w:t>الحسابات بفائدة وبغير فائدة.</w:t>
      </w:r>
    </w:p>
    <w:p w:rsidR="003E23C2" w:rsidRDefault="006D7696" w:rsidP="008A1918">
      <w:pPr>
        <w:spacing w:after="0" w:line="480" w:lineRule="exact"/>
        <w:ind w:firstLine="720"/>
        <w:jc w:val="both"/>
        <w:rPr>
          <w:rFonts w:cs="Traditional Arabic"/>
          <w:sz w:val="36"/>
          <w:szCs w:val="36"/>
          <w:rtl/>
        </w:rPr>
      </w:pPr>
      <w:r>
        <w:rPr>
          <w:rFonts w:cs="Traditional Arabic" w:hint="cs"/>
          <w:sz w:val="36"/>
          <w:szCs w:val="36"/>
          <w:rtl/>
        </w:rPr>
        <w:t>وفيما يلي تعريفا موجزا بكل نوع من أنواع هذه الحسابات:</w:t>
      </w:r>
    </w:p>
    <w:p w:rsidR="00865293"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المطلب الأول</w:t>
      </w:r>
    </w:p>
    <w:p w:rsidR="006D7696" w:rsidRPr="00865293" w:rsidRDefault="006D7696"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الحساب البسيط</w:t>
      </w:r>
    </w:p>
    <w:p w:rsidR="006D7696" w:rsidRDefault="006D7696" w:rsidP="008A1918">
      <w:pPr>
        <w:spacing w:after="0" w:line="480" w:lineRule="exact"/>
        <w:ind w:firstLine="720"/>
        <w:jc w:val="both"/>
        <w:rPr>
          <w:rFonts w:cs="Traditional Arabic"/>
          <w:sz w:val="36"/>
          <w:szCs w:val="36"/>
          <w:rtl/>
        </w:rPr>
      </w:pPr>
      <w:r>
        <w:rPr>
          <w:rFonts w:cs="Traditional Arabic" w:hint="cs"/>
          <w:sz w:val="36"/>
          <w:szCs w:val="36"/>
          <w:rtl/>
        </w:rPr>
        <w:t>هو الحساب الذي يكون فيه العميل بصفة دائمة دائنا للبنك برصيد يغطي كافة معاملاته، بحيث لا يمكنه السحب منه على المكشوف أو سحب شيك عليه لا يغطي رصيده قيمته، والذي تقيد فيه كل عملية على حدة وتحتفظ فيه كل عملية بذاتيتها وصفاتها وإمكانية استخراج كشف حساب مستقل عنها.</w:t>
      </w:r>
    </w:p>
    <w:p w:rsidR="006D7696" w:rsidRDefault="006D7696" w:rsidP="008A1918">
      <w:pPr>
        <w:spacing w:after="0" w:line="480" w:lineRule="exact"/>
        <w:ind w:firstLine="720"/>
        <w:jc w:val="both"/>
        <w:rPr>
          <w:rFonts w:cs="Traditional Arabic"/>
          <w:sz w:val="36"/>
          <w:szCs w:val="36"/>
          <w:rtl/>
        </w:rPr>
      </w:pPr>
      <w:r>
        <w:rPr>
          <w:rFonts w:cs="Traditional Arabic" w:hint="cs"/>
          <w:sz w:val="36"/>
          <w:szCs w:val="36"/>
          <w:rtl/>
        </w:rPr>
        <w:t>ويتطابق الحساب البسيط مع حساب الوديعة تحت الطلب الذي يمكن صاحبه من التعامل عليه سواء بالسحب المباشر أو بإصدار أوامر تحويل من حسابه إلى</w:t>
      </w:r>
      <w:r w:rsidR="00025C54">
        <w:rPr>
          <w:rFonts w:cs="Traditional Arabic" w:hint="cs"/>
          <w:sz w:val="36"/>
          <w:szCs w:val="36"/>
          <w:rtl/>
        </w:rPr>
        <w:t xml:space="preserve"> حساب عميل آخر، أو بطريق سحب الشيكات عليه.</w:t>
      </w:r>
    </w:p>
    <w:p w:rsidR="00025C54" w:rsidRDefault="00025C54" w:rsidP="008A1918">
      <w:pPr>
        <w:spacing w:after="0" w:line="480" w:lineRule="exact"/>
        <w:ind w:firstLine="720"/>
        <w:jc w:val="both"/>
        <w:rPr>
          <w:rFonts w:cs="Traditional Arabic"/>
          <w:sz w:val="36"/>
          <w:szCs w:val="36"/>
          <w:rtl/>
        </w:rPr>
      </w:pPr>
      <w:r>
        <w:rPr>
          <w:rFonts w:cs="Traditional Arabic" w:hint="cs"/>
          <w:sz w:val="36"/>
          <w:szCs w:val="36"/>
          <w:rtl/>
        </w:rPr>
        <w:lastRenderedPageBreak/>
        <w:t>وقد جرى العرف المصرفي على بناء الحساب البسيط على الاعتبار الشخصي وهو الاعتبار الذي يعطي للبنك مطلق الحرية في إنهائه بإرادته المنفردة كما جرى العرف المصرفي بالنسبة لهذا الحساب على:</w:t>
      </w:r>
    </w:p>
    <w:p w:rsidR="00025C54" w:rsidRDefault="00025C54" w:rsidP="008A1918">
      <w:pPr>
        <w:spacing w:after="0" w:line="480" w:lineRule="exact"/>
        <w:ind w:firstLine="720"/>
        <w:jc w:val="both"/>
        <w:rPr>
          <w:rFonts w:cs="Traditional Arabic"/>
          <w:sz w:val="36"/>
          <w:szCs w:val="36"/>
          <w:rtl/>
        </w:rPr>
      </w:pPr>
      <w:r>
        <w:rPr>
          <w:rFonts w:cs="Traditional Arabic" w:hint="cs"/>
          <w:sz w:val="36"/>
          <w:szCs w:val="36"/>
          <w:rtl/>
        </w:rPr>
        <w:t>1- عدم السماح للعميل بالسحب منه على المكشوف.</w:t>
      </w:r>
    </w:p>
    <w:p w:rsidR="00025C54" w:rsidRDefault="00025C54" w:rsidP="008A1918">
      <w:pPr>
        <w:spacing w:after="0" w:line="480" w:lineRule="exact"/>
        <w:ind w:firstLine="720"/>
        <w:jc w:val="both"/>
        <w:rPr>
          <w:rFonts w:cs="Traditional Arabic"/>
          <w:sz w:val="36"/>
          <w:szCs w:val="36"/>
          <w:rtl/>
        </w:rPr>
      </w:pPr>
      <w:r>
        <w:rPr>
          <w:rFonts w:cs="Traditional Arabic" w:hint="cs"/>
          <w:sz w:val="36"/>
          <w:szCs w:val="36"/>
          <w:rtl/>
        </w:rPr>
        <w:t>2- إرسال كشوف حسابات دورية منتظمة عنه إلى العميل.</w:t>
      </w:r>
    </w:p>
    <w:p w:rsidR="00025C54" w:rsidRDefault="00025C54" w:rsidP="008A1918">
      <w:pPr>
        <w:spacing w:after="0" w:line="480" w:lineRule="exact"/>
        <w:ind w:firstLine="720"/>
        <w:jc w:val="both"/>
        <w:rPr>
          <w:rFonts w:cs="Traditional Arabic"/>
          <w:sz w:val="36"/>
          <w:szCs w:val="36"/>
          <w:rtl/>
        </w:rPr>
      </w:pPr>
      <w:r>
        <w:rPr>
          <w:rFonts w:cs="Traditional Arabic" w:hint="cs"/>
          <w:sz w:val="36"/>
          <w:szCs w:val="36"/>
          <w:rtl/>
        </w:rPr>
        <w:t xml:space="preserve">3- جواز </w:t>
      </w:r>
      <w:r w:rsidR="00B956FB">
        <w:rPr>
          <w:rFonts w:cs="Traditional Arabic" w:hint="cs"/>
          <w:sz w:val="36"/>
          <w:szCs w:val="36"/>
          <w:rtl/>
        </w:rPr>
        <w:t>إجراء الحجز على رصيد العميل فيه دون قفل للحساب، حيث لا يترتب على الحجز سوى تجميد الرصيد ومنع العميل من التصرف فيه.</w:t>
      </w:r>
    </w:p>
    <w:p w:rsidR="00B956FB" w:rsidRDefault="00B956FB" w:rsidP="008A1918">
      <w:pPr>
        <w:spacing w:after="0" w:line="480" w:lineRule="exact"/>
        <w:ind w:firstLine="720"/>
        <w:jc w:val="both"/>
        <w:rPr>
          <w:rFonts w:cs="Traditional Arabic"/>
          <w:sz w:val="36"/>
          <w:szCs w:val="36"/>
          <w:rtl/>
        </w:rPr>
      </w:pPr>
      <w:r>
        <w:rPr>
          <w:rFonts w:cs="Traditional Arabic" w:hint="cs"/>
          <w:sz w:val="36"/>
          <w:szCs w:val="36"/>
          <w:rtl/>
        </w:rPr>
        <w:t>4- إمكانية تعدده لصالح العميل الواحد، كما إذا رغب أحد التجار في فتح حسابات متعددة لمختلف أوجه نشاطه التجاري، حيث يعتبر كل حساب مستقل عن الآخر وله ذاتيته خروجا على مبدأ وحدة الذمة المالية، كما إذا رغب العميل في فتح حساب بالعملة الوطنية وآخر بالعملة الأجنبية، أو رغب في فتح حساب شخصي له، وحسابات أخرى مشتركة مع أبنائه القصّر أو مع زوجته أو زوجاته.</w:t>
      </w:r>
    </w:p>
    <w:p w:rsidR="00B956FB" w:rsidRDefault="00B956FB" w:rsidP="008A1918">
      <w:pPr>
        <w:spacing w:after="0" w:line="480" w:lineRule="exact"/>
        <w:ind w:firstLine="720"/>
        <w:jc w:val="both"/>
        <w:rPr>
          <w:rFonts w:cs="Traditional Arabic"/>
          <w:sz w:val="36"/>
          <w:szCs w:val="36"/>
          <w:rtl/>
        </w:rPr>
      </w:pPr>
      <w:r>
        <w:rPr>
          <w:rFonts w:cs="Traditional Arabic" w:hint="cs"/>
          <w:sz w:val="36"/>
          <w:szCs w:val="36"/>
          <w:rtl/>
        </w:rPr>
        <w:t xml:space="preserve">5- إمكانية قفله من جانب أي من طرفيه، حيث يستطيع العميل في أي وقت إخطار البنك بقفل الحساب وتصفيته وتسلم رصيده الدائن، كما </w:t>
      </w:r>
      <w:r w:rsidRPr="00865293">
        <w:rPr>
          <w:rFonts w:cs="Traditional Arabic" w:hint="cs"/>
          <w:spacing w:val="-10"/>
          <w:sz w:val="36"/>
          <w:szCs w:val="36"/>
          <w:rtl/>
        </w:rPr>
        <w:t>يستطيع البنك قفله عند موت العميل أو إفلاسه أو الحجر عليه أو لأي سبب آخر.</w:t>
      </w:r>
    </w:p>
    <w:p w:rsidR="00865293"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المطلب الثاني</w:t>
      </w:r>
    </w:p>
    <w:p w:rsidR="00B956FB"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الحساب الجاري</w:t>
      </w:r>
    </w:p>
    <w:p w:rsidR="00B956FB" w:rsidRDefault="00B956FB" w:rsidP="008A1918">
      <w:pPr>
        <w:spacing w:after="0" w:line="480" w:lineRule="exact"/>
        <w:ind w:firstLine="720"/>
        <w:jc w:val="both"/>
        <w:rPr>
          <w:rFonts w:cs="Traditional Arabic"/>
          <w:sz w:val="36"/>
          <w:szCs w:val="36"/>
          <w:rtl/>
        </w:rPr>
      </w:pPr>
      <w:r>
        <w:rPr>
          <w:rFonts w:cs="Traditional Arabic" w:hint="cs"/>
          <w:sz w:val="36"/>
          <w:szCs w:val="36"/>
          <w:rtl/>
        </w:rPr>
        <w:t xml:space="preserve">الحساب الجاري هو: عقد يبرم بين العميل والبنك تتحول بمقتضاه المدفوعات المتبادلة بينهما إلى مجرد مفردات حسابية لا تتمتع بالذاتية المستقلة، القابلة لاستخراج كشف حساب مستقل عن كل عملية فيها، بل </w:t>
      </w:r>
      <w:r>
        <w:rPr>
          <w:rFonts w:cs="Traditional Arabic" w:hint="cs"/>
          <w:sz w:val="36"/>
          <w:szCs w:val="36"/>
          <w:rtl/>
        </w:rPr>
        <w:lastRenderedPageBreak/>
        <w:t>يستعاض عن ذلك بتسوية نهائية يستخلص منها دين الرصيد عند قفل الحساب.</w:t>
      </w:r>
    </w:p>
    <w:p w:rsidR="00B956FB" w:rsidRDefault="00B956FB" w:rsidP="008A1918">
      <w:pPr>
        <w:spacing w:after="0" w:line="480" w:lineRule="exact"/>
        <w:ind w:firstLine="720"/>
        <w:jc w:val="both"/>
        <w:rPr>
          <w:rFonts w:cs="Traditional Arabic"/>
          <w:sz w:val="36"/>
          <w:szCs w:val="36"/>
          <w:rtl/>
        </w:rPr>
      </w:pPr>
      <w:r>
        <w:rPr>
          <w:rFonts w:cs="Traditional Arabic" w:hint="cs"/>
          <w:sz w:val="36"/>
          <w:szCs w:val="36"/>
          <w:rtl/>
        </w:rPr>
        <w:t>ويتميز الحساب الجاري عن الحساب البسيط بالخصائص التالية:</w:t>
      </w:r>
    </w:p>
    <w:p w:rsidR="00B956FB" w:rsidRDefault="00B956FB" w:rsidP="008A1918">
      <w:pPr>
        <w:spacing w:after="0" w:line="480" w:lineRule="exact"/>
        <w:ind w:firstLine="720"/>
        <w:jc w:val="both"/>
        <w:rPr>
          <w:rFonts w:cs="Traditional Arabic"/>
          <w:sz w:val="36"/>
          <w:szCs w:val="36"/>
          <w:rtl/>
        </w:rPr>
      </w:pPr>
      <w:r>
        <w:rPr>
          <w:rFonts w:cs="Traditional Arabic" w:hint="cs"/>
          <w:sz w:val="36"/>
          <w:szCs w:val="36"/>
          <w:rtl/>
        </w:rPr>
        <w:t>1- تبادل المدفوعات بين العميل والبنك، فأحيانا يودع العميل نقودا لدى البنك ويصير العميل دائنا والبنك مدينا، وأحيانا أخرى يقدم البنك قرضا إلى العميل فيصير البنك دائنا والعميل مدينا.</w:t>
      </w:r>
    </w:p>
    <w:p w:rsidR="00B956FB" w:rsidRDefault="00B956FB" w:rsidP="008A1918">
      <w:pPr>
        <w:spacing w:after="0" w:line="480" w:lineRule="exact"/>
        <w:ind w:firstLine="720"/>
        <w:jc w:val="both"/>
        <w:rPr>
          <w:rFonts w:cs="Traditional Arabic"/>
          <w:sz w:val="36"/>
          <w:szCs w:val="36"/>
          <w:rtl/>
        </w:rPr>
      </w:pPr>
      <w:r>
        <w:rPr>
          <w:rFonts w:cs="Traditional Arabic" w:hint="cs"/>
          <w:sz w:val="36"/>
          <w:szCs w:val="36"/>
          <w:rtl/>
        </w:rPr>
        <w:t>2- فقد كل مدفوع لخصائصه الذاتية بمجرد قيده في الحساب وتحوله إلى أحد عناصر أو بنود الحساب.</w:t>
      </w:r>
    </w:p>
    <w:p w:rsidR="00B956FB" w:rsidRDefault="00B956FB" w:rsidP="008A1918">
      <w:pPr>
        <w:spacing w:after="0" w:line="480" w:lineRule="exact"/>
        <w:ind w:firstLine="720"/>
        <w:jc w:val="both"/>
        <w:rPr>
          <w:rFonts w:cs="Traditional Arabic"/>
          <w:sz w:val="36"/>
          <w:szCs w:val="36"/>
          <w:rtl/>
        </w:rPr>
      </w:pPr>
      <w:r>
        <w:rPr>
          <w:rFonts w:cs="Traditional Arabic" w:hint="cs"/>
          <w:sz w:val="36"/>
          <w:szCs w:val="36"/>
          <w:rtl/>
        </w:rPr>
        <w:t>3- امتناع النظر إلى كل عملية تتم فيه على أنها عملية مستقلة ومنفصلة عن غيرها وفي الإمكان تسويتها نقدا.</w:t>
      </w:r>
    </w:p>
    <w:p w:rsidR="00B956FB" w:rsidRDefault="00B956FB" w:rsidP="008A1918">
      <w:pPr>
        <w:spacing w:after="0" w:line="480" w:lineRule="exact"/>
        <w:ind w:firstLine="720"/>
        <w:jc w:val="both"/>
        <w:rPr>
          <w:rFonts w:cs="Traditional Arabic"/>
          <w:sz w:val="36"/>
          <w:szCs w:val="36"/>
          <w:rtl/>
        </w:rPr>
      </w:pPr>
      <w:r>
        <w:rPr>
          <w:rFonts w:cs="Traditional Arabic" w:hint="cs"/>
          <w:sz w:val="36"/>
          <w:szCs w:val="36"/>
          <w:rtl/>
        </w:rPr>
        <w:t xml:space="preserve">4- النظر إلى كل طرف من طرفيه </w:t>
      </w:r>
      <w:r w:rsidR="00865293">
        <w:rPr>
          <w:rFonts w:cs="Traditional Arabic" w:hint="cs"/>
          <w:sz w:val="36"/>
          <w:szCs w:val="36"/>
          <w:rtl/>
        </w:rPr>
        <w:t xml:space="preserve">(البنك والعميل صاحب الحساب) </w:t>
      </w:r>
      <w:r>
        <w:rPr>
          <w:rFonts w:cs="Traditional Arabic" w:hint="cs"/>
          <w:sz w:val="36"/>
          <w:szCs w:val="36"/>
          <w:rtl/>
        </w:rPr>
        <w:t>على أنه مجرد طرف في حساب جار وليس بصفته دائنا أو مدينا بالنسبة لكل عملية تقيد في الحساب، وتقريبا للمعنى نقول: إن عقد الحساب الجاري بين العميل والبنك وسيلة لتسهيل تسوية عمليات متعددة بين طرفيه، وهو يشبه إلى حد كبير الصفحة التي يمسكها تاجر البقالة لك</w:t>
      </w:r>
      <w:r w:rsidR="00865293">
        <w:rPr>
          <w:rFonts w:cs="Traditional Arabic" w:hint="cs"/>
          <w:sz w:val="36"/>
          <w:szCs w:val="36"/>
          <w:rtl/>
        </w:rPr>
        <w:t xml:space="preserve">ل </w:t>
      </w:r>
      <w:r w:rsidR="00C71EB4">
        <w:rPr>
          <w:rFonts w:cs="Traditional Arabic" w:hint="cs"/>
          <w:sz w:val="36"/>
          <w:szCs w:val="36"/>
          <w:rtl/>
        </w:rPr>
        <w:t xml:space="preserve">عميل (زبون) </w:t>
      </w:r>
      <w:r>
        <w:rPr>
          <w:rFonts w:cs="Traditional Arabic" w:hint="cs"/>
          <w:sz w:val="36"/>
          <w:szCs w:val="36"/>
          <w:rtl/>
        </w:rPr>
        <w:t>من عملائه، فإذا أخذ الزبون رغيف خبر تم قيده في جانب المدين من الصفحة، وإذا دفع لصاحب المحل ريالا تم قيده في جانب الدائن من صفحته. وفي نهاية الشهر تظهر نتيجة واحدة للمدفوعات المتبادلة بين الطرفين.</w:t>
      </w:r>
    </w:p>
    <w:p w:rsidR="00C71EB4" w:rsidRDefault="00B956FB" w:rsidP="00C71EB4">
      <w:pPr>
        <w:spacing w:after="0" w:line="480" w:lineRule="exact"/>
        <w:ind w:firstLine="720"/>
        <w:jc w:val="both"/>
        <w:rPr>
          <w:rFonts w:cs="Traditional Arabic"/>
          <w:sz w:val="36"/>
          <w:szCs w:val="36"/>
          <w:rtl/>
        </w:rPr>
      </w:pPr>
      <w:r>
        <w:rPr>
          <w:rFonts w:cs="Traditional Arabic" w:hint="cs"/>
          <w:sz w:val="36"/>
          <w:szCs w:val="36"/>
          <w:rtl/>
        </w:rPr>
        <w:t>5- يتكون الحساب الجاري من جانبين</w:t>
      </w:r>
      <w:r w:rsidR="00C71EB4">
        <w:rPr>
          <w:rFonts w:cs="Traditional Arabic" w:hint="cs"/>
          <w:sz w:val="36"/>
          <w:szCs w:val="36"/>
          <w:rtl/>
        </w:rPr>
        <w:t>، أحدهما دائن والثاني مدين، ويبين الجانب الدائن ما يكون للبنك تجاه العميل، ويبين الجانب المدين ما يكون على البنك للعميل.</w:t>
      </w:r>
    </w:p>
    <w:p w:rsidR="00C71EB4" w:rsidRDefault="00C71EB4" w:rsidP="00C71EB4">
      <w:pPr>
        <w:spacing w:after="0" w:line="480" w:lineRule="exact"/>
        <w:ind w:firstLine="720"/>
        <w:jc w:val="both"/>
        <w:rPr>
          <w:rFonts w:cs="Traditional Arabic"/>
          <w:sz w:val="36"/>
          <w:szCs w:val="36"/>
          <w:rtl/>
        </w:rPr>
      </w:pPr>
      <w:r>
        <w:rPr>
          <w:rFonts w:cs="Traditional Arabic" w:hint="cs"/>
          <w:sz w:val="36"/>
          <w:szCs w:val="36"/>
          <w:rtl/>
        </w:rPr>
        <w:lastRenderedPageBreak/>
        <w:t>6- اتصال المدفوعات، بمعنى تواليها وتقاربها وكفايتها لتشغيل الحساب حيث لا يعتبر حسابا جاريا الحساب الذي تقيد فيه عملية وحيدة، أو بضع عمليات قليلة أو متباعدة، وإنما هو حينئذ حسابا عاديا بسيطا.</w:t>
      </w:r>
    </w:p>
    <w:p w:rsidR="00C71EB4" w:rsidRDefault="00C71EB4" w:rsidP="00C71EB4">
      <w:pPr>
        <w:spacing w:after="0" w:line="480" w:lineRule="exact"/>
        <w:ind w:firstLine="720"/>
        <w:jc w:val="both"/>
        <w:rPr>
          <w:rFonts w:cs="Traditional Arabic"/>
          <w:sz w:val="36"/>
          <w:szCs w:val="36"/>
          <w:rtl/>
        </w:rPr>
      </w:pPr>
      <w:r>
        <w:rPr>
          <w:rFonts w:cs="Traditional Arabic" w:hint="cs"/>
          <w:sz w:val="36"/>
          <w:szCs w:val="36"/>
          <w:rtl/>
        </w:rPr>
        <w:t>7- تبادل المدفوعات بين الطرفين تبعا لما يجري بينهما من عمليات، على معنى أن يكون كل طرف دائنا أحيانا ومدينا أحيانا أخرى، فلو كان الحساب مجمدا، بحيث يظل أحد طرفيه دائنا بصفة دائمة مثل حساب الوديعة لأجل أو حساب القرض الذي يمنحه البنك لأحد عملائه، فإنه لا يعد حسابا جاريا.</w:t>
      </w:r>
    </w:p>
    <w:p w:rsidR="00C71EB4" w:rsidRDefault="00C71EB4" w:rsidP="00C71EB4">
      <w:pPr>
        <w:spacing w:after="0" w:line="480" w:lineRule="exact"/>
        <w:ind w:firstLine="720"/>
        <w:jc w:val="both"/>
        <w:rPr>
          <w:rFonts w:cs="Traditional Arabic"/>
          <w:sz w:val="36"/>
          <w:szCs w:val="36"/>
          <w:rtl/>
        </w:rPr>
      </w:pPr>
      <w:r>
        <w:rPr>
          <w:rFonts w:cs="Traditional Arabic" w:hint="cs"/>
          <w:sz w:val="36"/>
          <w:szCs w:val="36"/>
          <w:rtl/>
        </w:rPr>
        <w:t>8- تشابك المدفوعات: أي تداخلها في بعضها البعض، فمدفوعات البنك للعميل يجب أن يتخللها مدفوعات (إيداعات) من العميل طرف البنك، فالقرض الذي يحصل عليه العميل من البنك ويقيد في حسابه ويسدده على أقساط ولا يحق له أن يسحب قسطا سدده من قبل يعتبر حسابا بسيطا وليس جاريا والعكس صحيح فإنه إذا كان في استطاعة العميل أن يسحب ما سدده ويودع ما سحبه فإنه يعتبر حسابا جاريا.</w:t>
      </w:r>
    </w:p>
    <w:p w:rsidR="00C71EB4" w:rsidRPr="00C71EB4" w:rsidRDefault="00C71EB4" w:rsidP="00C71EB4">
      <w:pPr>
        <w:spacing w:after="0" w:line="480" w:lineRule="exact"/>
        <w:ind w:firstLine="720"/>
        <w:jc w:val="both"/>
        <w:rPr>
          <w:rFonts w:cs="Traditional Arabic"/>
          <w:sz w:val="36"/>
          <w:szCs w:val="36"/>
          <w:u w:val="single"/>
          <w:rtl/>
        </w:rPr>
      </w:pPr>
      <w:r w:rsidRPr="00C71EB4">
        <w:rPr>
          <w:rFonts w:cs="Traditional Arabic" w:hint="cs"/>
          <w:sz w:val="36"/>
          <w:szCs w:val="36"/>
          <w:u w:val="single"/>
          <w:rtl/>
        </w:rPr>
        <w:t>* عمولة البنك:</w:t>
      </w:r>
    </w:p>
    <w:p w:rsidR="00865293" w:rsidRDefault="00C71EB4" w:rsidP="00C71EB4">
      <w:pPr>
        <w:spacing w:after="0" w:line="480" w:lineRule="exact"/>
        <w:ind w:firstLine="720"/>
        <w:jc w:val="both"/>
        <w:rPr>
          <w:rFonts w:cs="Traditional Arabic"/>
          <w:sz w:val="36"/>
          <w:szCs w:val="36"/>
          <w:rtl/>
        </w:rPr>
      </w:pPr>
      <w:r>
        <w:rPr>
          <w:rFonts w:cs="Traditional Arabic" w:hint="cs"/>
          <w:sz w:val="36"/>
          <w:szCs w:val="36"/>
          <w:rtl/>
        </w:rPr>
        <w:t>من المعلوم أن البنك بمقتضى عقد فتح الحساب الجاري يقوم بتسجيل كل ما يدخل أو يخرج من هذا الحساب، وتلك خدمات مصرفية يقوم بها البنك في نظير عمولة أو أجر يحدد البنك نسبتها على كل عملية، والعمولة تختلف عن الفوائد التي يمكن أن تستحق للطرف الدائن من طرفي الحساب والتي تقدر بمقدار الدين ومدته، فالعمولة ليست فائدة لأنها تدفع مقابل أداء عمل معين يتصل بفتح الحساب أو بتشغيله، فإن كان لا يقابلها خدمة حقيقية فإنها تأخذ حكم الفوائد المستترة.</w:t>
      </w:r>
    </w:p>
    <w:p w:rsidR="00865293"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lastRenderedPageBreak/>
        <w:t>الفصل الثالث</w:t>
      </w:r>
    </w:p>
    <w:p w:rsidR="00C71EB4"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عمليات الإيداع المصرفي</w:t>
      </w:r>
    </w:p>
    <w:p w:rsidR="003E2B9E" w:rsidRPr="003E2B9E" w:rsidRDefault="003E2B9E" w:rsidP="00C71EB4">
      <w:pPr>
        <w:spacing w:after="0" w:line="480" w:lineRule="exact"/>
        <w:ind w:firstLine="720"/>
        <w:jc w:val="both"/>
        <w:rPr>
          <w:rFonts w:cs="Traditional Arabic"/>
          <w:sz w:val="36"/>
          <w:szCs w:val="36"/>
          <w:u w:val="single"/>
          <w:rtl/>
        </w:rPr>
      </w:pPr>
      <w:r w:rsidRPr="003E2B9E">
        <w:rPr>
          <w:rFonts w:cs="Traditional Arabic" w:hint="cs"/>
          <w:sz w:val="36"/>
          <w:szCs w:val="36"/>
          <w:u w:val="single"/>
          <w:rtl/>
        </w:rPr>
        <w:t>* تعريف الإيداع المصرفي:</w:t>
      </w:r>
    </w:p>
    <w:p w:rsidR="00BA18D3" w:rsidRDefault="00BA18D3" w:rsidP="00C71EB4">
      <w:pPr>
        <w:spacing w:after="0" w:line="480" w:lineRule="exact"/>
        <w:ind w:firstLine="720"/>
        <w:jc w:val="both"/>
        <w:rPr>
          <w:rFonts w:cs="Traditional Arabic"/>
          <w:sz w:val="36"/>
          <w:szCs w:val="36"/>
          <w:rtl/>
        </w:rPr>
      </w:pPr>
      <w:r>
        <w:rPr>
          <w:rFonts w:cs="Traditional Arabic" w:hint="cs"/>
          <w:sz w:val="36"/>
          <w:szCs w:val="36"/>
          <w:rtl/>
        </w:rPr>
        <w:t>يمكن تعريف الإيداع المصرفي بأنه: عقد يبرم بين العميل (المودع) والبنك (المودع لديه) بمقتضاه: يضع العميل المودع مبلغا من النقود لدى البنك المودع لديه، على أن يلتزم البنك برد مبلغ الوديعة إلى المودع في المواعيد المحددة بالعقد والذي قد يكون عند الطلب أو في موعد محدد، كاملا، أو على دفعات، بذات العملة التي تم بها الإيداع أو بعملة أخرى يحددها الاتفاق.</w:t>
      </w:r>
    </w:p>
    <w:p w:rsidR="00865293"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المبحث الأول</w:t>
      </w:r>
    </w:p>
    <w:p w:rsidR="00865293" w:rsidRPr="00865293" w:rsidRDefault="00BA18D3" w:rsidP="00865293">
      <w:pPr>
        <w:spacing w:after="0" w:line="480" w:lineRule="exact"/>
        <w:ind w:firstLine="720"/>
        <w:jc w:val="center"/>
        <w:rPr>
          <w:rFonts w:cs="Traditional Arabic"/>
          <w:sz w:val="36"/>
          <w:szCs w:val="36"/>
          <w:rtl/>
        </w:rPr>
      </w:pPr>
      <w:r w:rsidRPr="00865293">
        <w:rPr>
          <w:rFonts w:cs="Traditional Arabic" w:hint="cs"/>
          <w:b/>
          <w:bCs/>
          <w:sz w:val="36"/>
          <w:szCs w:val="36"/>
          <w:rtl/>
        </w:rPr>
        <w:t>أشكال الإيداع المصرفي</w:t>
      </w:r>
    </w:p>
    <w:p w:rsidR="00BA18D3" w:rsidRDefault="00BA18D3" w:rsidP="00BA18D3">
      <w:pPr>
        <w:spacing w:after="0" w:line="480" w:lineRule="exact"/>
        <w:ind w:firstLine="720"/>
        <w:jc w:val="both"/>
        <w:rPr>
          <w:rFonts w:cs="Traditional Arabic"/>
          <w:sz w:val="36"/>
          <w:szCs w:val="36"/>
          <w:rtl/>
        </w:rPr>
      </w:pPr>
      <w:r>
        <w:rPr>
          <w:rFonts w:cs="Traditional Arabic" w:hint="cs"/>
          <w:sz w:val="36"/>
          <w:szCs w:val="36"/>
          <w:rtl/>
        </w:rPr>
        <w:t>تأخذ عمليات الإيداع المصرفي حاليا أربعة أشكال رئيسة بيانها كالتالي:</w:t>
      </w:r>
    </w:p>
    <w:p w:rsidR="00BA18D3" w:rsidRDefault="00BA18D3" w:rsidP="000B5A1C">
      <w:pPr>
        <w:spacing w:after="0" w:line="480" w:lineRule="exact"/>
        <w:ind w:firstLine="720"/>
        <w:jc w:val="both"/>
        <w:rPr>
          <w:rFonts w:cs="Traditional Arabic"/>
          <w:sz w:val="36"/>
          <w:szCs w:val="36"/>
          <w:rtl/>
        </w:rPr>
      </w:pPr>
      <w:r w:rsidRPr="000B5A1C">
        <w:rPr>
          <w:rFonts w:cs="Traditional Arabic" w:hint="cs"/>
          <w:sz w:val="36"/>
          <w:szCs w:val="36"/>
          <w:u w:val="single"/>
          <w:rtl/>
        </w:rPr>
        <w:t>1- الودائع  التي ترد عند الطلب:</w:t>
      </w:r>
      <w:r>
        <w:rPr>
          <w:rFonts w:cs="Traditional Arabic" w:hint="cs"/>
          <w:sz w:val="36"/>
          <w:szCs w:val="36"/>
          <w:rtl/>
        </w:rPr>
        <w:t xml:space="preserve"> ويلتزم البنك في هذا النوع برد الوديعة أو جزءا منها فور طلب العميل المودع وحسب رغبته، ويمكن أن يتعامل العميل على هذا النوع إما بالسحب المباشر من الشباك (أمر الصرف</w:t>
      </w:r>
      <w:r w:rsidR="000B5A1C">
        <w:rPr>
          <w:rFonts w:cs="Traditional Arabic" w:hint="cs"/>
          <w:sz w:val="36"/>
          <w:szCs w:val="36"/>
          <w:rtl/>
        </w:rPr>
        <w:t xml:space="preserve">) </w:t>
      </w:r>
      <w:r>
        <w:rPr>
          <w:rFonts w:cs="Traditional Arabic" w:hint="cs"/>
          <w:sz w:val="36"/>
          <w:szCs w:val="36"/>
          <w:rtl/>
        </w:rPr>
        <w:t>أو عن طريق سحب الشيكات على البنك المودع لديه.</w:t>
      </w:r>
    </w:p>
    <w:p w:rsidR="00BA18D3" w:rsidRDefault="00BA18D3" w:rsidP="00BA18D3">
      <w:pPr>
        <w:spacing w:after="0" w:line="480" w:lineRule="exact"/>
        <w:ind w:firstLine="720"/>
        <w:jc w:val="both"/>
        <w:rPr>
          <w:rFonts w:cs="Traditional Arabic"/>
          <w:sz w:val="36"/>
          <w:szCs w:val="36"/>
          <w:rtl/>
        </w:rPr>
      </w:pPr>
      <w:r>
        <w:rPr>
          <w:rFonts w:cs="Traditional Arabic" w:hint="cs"/>
          <w:sz w:val="36"/>
          <w:szCs w:val="36"/>
          <w:rtl/>
        </w:rPr>
        <w:t xml:space="preserve">وفي الغالب لا يستحق هذا النوع من الودائع أية فوائد مصرفية خاصة إذا كان حساب العميل لدى البنك من نوع الحساب المصرفي البسيط، أما إذا كان حساب العميل لدى البنك حسابا جاريا، فإن العميل يستحق فوائد بسعر الفائدة السائد في السوق (مع التنبيه بأن الفوائد البنكية داخلة في نطاق </w:t>
      </w:r>
      <w:r>
        <w:rPr>
          <w:rFonts w:cs="Traditional Arabic" w:hint="cs"/>
          <w:sz w:val="36"/>
          <w:szCs w:val="36"/>
          <w:rtl/>
        </w:rPr>
        <w:lastRenderedPageBreak/>
        <w:t>الربا المحرم شرعا على القول بأن الوديعة المصرفية قرضا)</w:t>
      </w:r>
      <w:r w:rsidR="00865293">
        <w:rPr>
          <w:rFonts w:cs="Traditional Arabic" w:hint="cs"/>
          <w:sz w:val="36"/>
          <w:szCs w:val="36"/>
          <w:rtl/>
        </w:rPr>
        <w:t>، والشائع عند العامة تسمية هذا النوع من الودائع بالحساب الجاري وهي تسمية غير صحيحة</w:t>
      </w:r>
      <w:r>
        <w:rPr>
          <w:rFonts w:cs="Traditional Arabic" w:hint="cs"/>
          <w:sz w:val="36"/>
          <w:szCs w:val="36"/>
          <w:rtl/>
        </w:rPr>
        <w:t>.</w:t>
      </w:r>
    </w:p>
    <w:p w:rsidR="00BA18D3" w:rsidRDefault="00BA18D3" w:rsidP="00BA18D3">
      <w:pPr>
        <w:spacing w:after="0" w:line="480" w:lineRule="exact"/>
        <w:ind w:firstLine="720"/>
        <w:jc w:val="both"/>
        <w:rPr>
          <w:rFonts w:cs="Traditional Arabic"/>
          <w:sz w:val="36"/>
          <w:szCs w:val="36"/>
          <w:rtl/>
        </w:rPr>
      </w:pPr>
      <w:r w:rsidRPr="000B5A1C">
        <w:rPr>
          <w:rFonts w:cs="Traditional Arabic" w:hint="cs"/>
          <w:sz w:val="36"/>
          <w:szCs w:val="36"/>
          <w:u w:val="single"/>
          <w:rtl/>
        </w:rPr>
        <w:t>2- الودائع التي ترد بعد أجل محدد:</w:t>
      </w:r>
      <w:r>
        <w:rPr>
          <w:rFonts w:cs="Traditional Arabic" w:hint="cs"/>
          <w:sz w:val="36"/>
          <w:szCs w:val="36"/>
          <w:rtl/>
        </w:rPr>
        <w:t xml:space="preserve"> وهي الوديعة التي يتفق البنك مع العميل على تثبيتها أي تحديد أجل ثابت لها لا يطلبها العميل خلاله في مقابل الحصول من البنك على فائدة تزيد كلما زاد أجل الوديعة، حيث يقوم البنك في خلال هذا الأجل بإقراضها لعملاء آخرين في مقابل فائدة أعلى من التي </w:t>
      </w:r>
      <w:r w:rsidR="000B5A1C">
        <w:rPr>
          <w:rFonts w:cs="Traditional Arabic" w:hint="cs"/>
          <w:sz w:val="36"/>
          <w:szCs w:val="36"/>
          <w:rtl/>
        </w:rPr>
        <w:t>يمنحها للعميل المودع.</w:t>
      </w:r>
    </w:p>
    <w:p w:rsidR="000B5A1C" w:rsidRDefault="000B5A1C" w:rsidP="00865293">
      <w:pPr>
        <w:spacing w:after="0" w:line="480" w:lineRule="exact"/>
        <w:ind w:firstLine="720"/>
        <w:jc w:val="both"/>
        <w:rPr>
          <w:rFonts w:cs="Traditional Arabic"/>
          <w:sz w:val="36"/>
          <w:szCs w:val="36"/>
          <w:rtl/>
        </w:rPr>
      </w:pPr>
      <w:r>
        <w:rPr>
          <w:rFonts w:cs="Traditional Arabic" w:hint="cs"/>
          <w:sz w:val="36"/>
          <w:szCs w:val="36"/>
          <w:rtl/>
        </w:rPr>
        <w:t>وإذا كسر العميل وديعته وطلبها قبل الأجل المحدد لها، فإن البنك لا يستطيع أن يمتنع عن رد الوديعة، لكنه يوقع عقوبة على العميل هي: حرمانه من الفائدة عن الشهر الذي سحبت فيه الوديعة، مع تخفيض سعر الفائدة المستحقة عن السعر السائد في السوق، مع إلزامه ببعض المصروفات الإدارية، وغالبا ما تعتمد البنوك المركزية أسعار الفوائد على الودائع الآجلة بحسب عدد من الآجال (المدد) التي تبدأ من يوم وليلة ثم سبعة أيام ثم خمسة عشر يوما ثم شهرا ثم ثلاثة فستة شهور فس</w:t>
      </w:r>
      <w:r w:rsidR="00865293">
        <w:rPr>
          <w:rFonts w:cs="Traditional Arabic" w:hint="cs"/>
          <w:sz w:val="36"/>
          <w:szCs w:val="36"/>
          <w:rtl/>
        </w:rPr>
        <w:t>ن</w:t>
      </w:r>
      <w:r>
        <w:rPr>
          <w:rFonts w:cs="Traditional Arabic" w:hint="cs"/>
          <w:sz w:val="36"/>
          <w:szCs w:val="36"/>
          <w:rtl/>
        </w:rPr>
        <w:t>ة إلى سبع سنوات.</w:t>
      </w:r>
    </w:p>
    <w:p w:rsidR="000B5A1C" w:rsidRDefault="000B5A1C" w:rsidP="000B5A1C">
      <w:pPr>
        <w:spacing w:after="0" w:line="480" w:lineRule="exact"/>
        <w:ind w:firstLine="720"/>
        <w:jc w:val="both"/>
        <w:rPr>
          <w:rFonts w:cs="Traditional Arabic"/>
          <w:sz w:val="36"/>
          <w:szCs w:val="36"/>
          <w:rtl/>
        </w:rPr>
      </w:pPr>
      <w:r w:rsidRPr="000B5A1C">
        <w:rPr>
          <w:rFonts w:cs="Traditional Arabic" w:hint="cs"/>
          <w:sz w:val="36"/>
          <w:szCs w:val="36"/>
          <w:u w:val="single"/>
          <w:rtl/>
        </w:rPr>
        <w:t xml:space="preserve">3- الودائع التي ترد بشرط إخطار سابق (حسابات الإخطار): </w:t>
      </w:r>
      <w:r>
        <w:rPr>
          <w:rFonts w:cs="Traditional Arabic" w:hint="cs"/>
          <w:sz w:val="36"/>
          <w:szCs w:val="36"/>
          <w:rtl/>
        </w:rPr>
        <w:t>وهي الودائع التي لا يجوز للعميل المودع السحب منها إلا بعد مهلة (مدة) يتفق عليها عند فتح الحساب، تسمى مدة الإخطار الذي يوجهه العميل إلى البنك برغبته في سحب مبلغ معين في تاريخ معين.</w:t>
      </w:r>
    </w:p>
    <w:p w:rsidR="000B5A1C" w:rsidRDefault="000B5A1C" w:rsidP="000B5A1C">
      <w:pPr>
        <w:spacing w:after="0" w:line="480" w:lineRule="exact"/>
        <w:ind w:firstLine="720"/>
        <w:jc w:val="both"/>
        <w:rPr>
          <w:rFonts w:cs="Traditional Arabic"/>
          <w:sz w:val="36"/>
          <w:szCs w:val="36"/>
          <w:rtl/>
        </w:rPr>
      </w:pPr>
      <w:r w:rsidRPr="000B5A1C">
        <w:rPr>
          <w:rFonts w:cs="Traditional Arabic" w:hint="cs"/>
          <w:sz w:val="36"/>
          <w:szCs w:val="36"/>
          <w:rtl/>
        </w:rPr>
        <w:t>وتمنح البنوك</w:t>
      </w:r>
      <w:r w:rsidR="007C5426">
        <w:rPr>
          <w:rFonts w:cs="Traditional Arabic" w:hint="cs"/>
          <w:sz w:val="36"/>
          <w:szCs w:val="36"/>
          <w:rtl/>
        </w:rPr>
        <w:t xml:space="preserve"> عادة على هذا النوع من الودائع فوائد تتعادل في الغالب مع الفوائد على الودائع الآجلة وقد تزيد عنها أحيانا بحسب حجم الوديعة.</w:t>
      </w:r>
    </w:p>
    <w:p w:rsidR="007C5426" w:rsidRDefault="007C5426" w:rsidP="000B5A1C">
      <w:pPr>
        <w:spacing w:after="0" w:line="480" w:lineRule="exact"/>
        <w:ind w:firstLine="720"/>
        <w:jc w:val="both"/>
        <w:rPr>
          <w:rFonts w:cs="Traditional Arabic"/>
          <w:sz w:val="36"/>
          <w:szCs w:val="36"/>
          <w:rtl/>
        </w:rPr>
      </w:pPr>
      <w:r>
        <w:rPr>
          <w:rFonts w:cs="Traditional Arabic" w:hint="cs"/>
          <w:sz w:val="36"/>
          <w:szCs w:val="36"/>
          <w:rtl/>
        </w:rPr>
        <w:lastRenderedPageBreak/>
        <w:t>وليس معنى اشتراط الإخطار السابق على السحب أنه يمتنع على العميل مطلقا السحب من وديعته أو استردادها بالكامل، فإن للعميل المودع الحق في ذلك في كل وقت، لكنه عندئذ لا يستحق الفوائد المتفق عليها.</w:t>
      </w:r>
    </w:p>
    <w:p w:rsidR="007C5426" w:rsidRDefault="007C5426" w:rsidP="00BA1A3A">
      <w:pPr>
        <w:spacing w:after="0" w:line="480" w:lineRule="exact"/>
        <w:ind w:firstLine="720"/>
        <w:jc w:val="both"/>
        <w:rPr>
          <w:rFonts w:cs="Traditional Arabic"/>
          <w:sz w:val="36"/>
          <w:szCs w:val="36"/>
          <w:rtl/>
        </w:rPr>
      </w:pPr>
      <w:r w:rsidRPr="00BA1A3A">
        <w:rPr>
          <w:rFonts w:cs="Traditional Arabic" w:hint="cs"/>
          <w:sz w:val="36"/>
          <w:szCs w:val="36"/>
          <w:u w:val="single"/>
          <w:rtl/>
        </w:rPr>
        <w:t>4- دفاتر (حسابات/صناديق) التوفير:</w:t>
      </w:r>
      <w:r>
        <w:rPr>
          <w:rFonts w:cs="Traditional Arabic" w:hint="cs"/>
          <w:sz w:val="36"/>
          <w:szCs w:val="36"/>
          <w:rtl/>
        </w:rPr>
        <w:t xml:space="preserve"> وهو النوع الرابع </w:t>
      </w:r>
      <w:r w:rsidR="00BA1A3A">
        <w:rPr>
          <w:rFonts w:cs="Traditional Arabic" w:hint="cs"/>
          <w:sz w:val="36"/>
          <w:szCs w:val="36"/>
          <w:rtl/>
        </w:rPr>
        <w:t>الأحدث</w:t>
      </w:r>
      <w:r>
        <w:rPr>
          <w:rFonts w:cs="Traditional Arabic" w:hint="cs"/>
          <w:sz w:val="36"/>
          <w:szCs w:val="36"/>
          <w:rtl/>
        </w:rPr>
        <w:t xml:space="preserve"> نسبيا من أنواع الودائع المصرفية، والذي تعني البنوك من خلاله بتجميع المدخرات الصغيرة، ويمكن إيجاز أبرز خصائصه فيما يلي:</w:t>
      </w:r>
    </w:p>
    <w:p w:rsidR="007C5426" w:rsidRDefault="007C5426" w:rsidP="000B5A1C">
      <w:pPr>
        <w:spacing w:after="0" w:line="480" w:lineRule="exact"/>
        <w:ind w:firstLine="720"/>
        <w:jc w:val="both"/>
        <w:rPr>
          <w:rFonts w:cs="Traditional Arabic"/>
          <w:sz w:val="36"/>
          <w:szCs w:val="36"/>
          <w:rtl/>
        </w:rPr>
      </w:pPr>
      <w:r w:rsidRPr="00BA1A3A">
        <w:rPr>
          <w:rFonts w:cs="Traditional Arabic" w:hint="cs"/>
          <w:sz w:val="36"/>
          <w:szCs w:val="36"/>
          <w:u w:val="single"/>
          <w:rtl/>
        </w:rPr>
        <w:t>(أ) أنه حساب شخصي اسمي،</w:t>
      </w:r>
      <w:r>
        <w:rPr>
          <w:rFonts w:cs="Traditional Arabic" w:hint="cs"/>
          <w:sz w:val="36"/>
          <w:szCs w:val="36"/>
          <w:rtl/>
        </w:rPr>
        <w:t xml:space="preserve"> غير قابل للتحويل، وهو قاصر على الأشخاص الطبيعيين، ولا يجوز إصدار دفتر توفير لحامله أو للآمر، ولا يجوز السحب منه بشيكات، ولا يجوز تحويل مرتب العميل أو معاشه عليه، ويستلزم الصرف (السحب) منه حضور العميل أو وكيله إلى البنك ومعه الدفتر.</w:t>
      </w:r>
    </w:p>
    <w:p w:rsidR="007C5426" w:rsidRDefault="007C5426" w:rsidP="00BA1A3A">
      <w:pPr>
        <w:spacing w:after="0" w:line="480" w:lineRule="exact"/>
        <w:ind w:firstLine="720"/>
        <w:jc w:val="both"/>
        <w:rPr>
          <w:rFonts w:cs="Traditional Arabic"/>
          <w:sz w:val="36"/>
          <w:szCs w:val="36"/>
          <w:rtl/>
        </w:rPr>
      </w:pPr>
      <w:r w:rsidRPr="00BA1A3A">
        <w:rPr>
          <w:rFonts w:cs="Traditional Arabic" w:hint="cs"/>
          <w:sz w:val="36"/>
          <w:szCs w:val="36"/>
          <w:u w:val="single"/>
          <w:rtl/>
        </w:rPr>
        <w:t>(ب) يلزم توقيع مسئول البنك</w:t>
      </w:r>
      <w:r>
        <w:rPr>
          <w:rFonts w:cs="Traditional Arabic" w:hint="cs"/>
          <w:sz w:val="36"/>
          <w:szCs w:val="36"/>
          <w:rtl/>
        </w:rPr>
        <w:t xml:space="preserve"> على الدفتر مع ختم البنك عند كل إيداع أو سحب وقيد عملية الإيداع في صفحة الإيداع وإظهار مجموع المبالغ المودعة، وكذا قيد عملية السحب في صفحة السحب وخصم المبلغ المسحوب من إجمالي الودائع وإظهار الباقي بالأرقام والحروف والتاريخ والتوقيع وختم البنك.</w:t>
      </w:r>
    </w:p>
    <w:p w:rsidR="007C5426" w:rsidRDefault="007C5426" w:rsidP="000B5A1C">
      <w:pPr>
        <w:spacing w:after="0" w:line="480" w:lineRule="exact"/>
        <w:ind w:firstLine="720"/>
        <w:jc w:val="both"/>
        <w:rPr>
          <w:rFonts w:cs="Traditional Arabic"/>
          <w:sz w:val="36"/>
          <w:szCs w:val="36"/>
          <w:rtl/>
        </w:rPr>
      </w:pPr>
      <w:r w:rsidRPr="00BA1A3A">
        <w:rPr>
          <w:rFonts w:cs="Traditional Arabic" w:hint="cs"/>
          <w:sz w:val="36"/>
          <w:szCs w:val="36"/>
          <w:u w:val="single"/>
          <w:rtl/>
        </w:rPr>
        <w:t>(ج) تحتسب فوائد التوفير على أقل رصيد</w:t>
      </w:r>
      <w:r>
        <w:rPr>
          <w:rFonts w:cs="Traditional Arabic" w:hint="cs"/>
          <w:sz w:val="36"/>
          <w:szCs w:val="36"/>
          <w:rtl/>
        </w:rPr>
        <w:t xml:space="preserve"> في الدفتر موجود أثناء الشهر وتحتسب الفوائد السنوية على اعتبار السنة 365 يوماً، وتضاف الفوائد سنويا إلى صافي ودائع العميل بالدفتر، حيث يمكن للعميل قبض الفوائد نقدا أو قيدها في الدفتر.</w:t>
      </w:r>
    </w:p>
    <w:p w:rsidR="007C5426" w:rsidRDefault="007C5426" w:rsidP="000B5A1C">
      <w:pPr>
        <w:spacing w:after="0" w:line="480" w:lineRule="exact"/>
        <w:ind w:firstLine="720"/>
        <w:jc w:val="both"/>
        <w:rPr>
          <w:rFonts w:cs="Traditional Arabic"/>
          <w:sz w:val="36"/>
          <w:szCs w:val="36"/>
          <w:rtl/>
        </w:rPr>
      </w:pPr>
      <w:r w:rsidRPr="00BA1A3A">
        <w:rPr>
          <w:rFonts w:cs="Traditional Arabic" w:hint="cs"/>
          <w:sz w:val="36"/>
          <w:szCs w:val="36"/>
          <w:u w:val="single"/>
          <w:rtl/>
        </w:rPr>
        <w:t>(د) العميل مسئول عن فقد دفتر التوفير</w:t>
      </w:r>
      <w:r>
        <w:rPr>
          <w:rFonts w:cs="Traditional Arabic" w:hint="cs"/>
          <w:sz w:val="36"/>
          <w:szCs w:val="36"/>
          <w:rtl/>
        </w:rPr>
        <w:t xml:space="preserve"> وعن إساءة استعماله، وعليه فإنه عند فقد الدفتر يلتزم العميل بإبلاغ البنك كتابة ليتسنى له وقف التعامل </w:t>
      </w:r>
      <w:r>
        <w:rPr>
          <w:rFonts w:cs="Traditional Arabic" w:hint="cs"/>
          <w:sz w:val="36"/>
          <w:szCs w:val="36"/>
          <w:rtl/>
        </w:rPr>
        <w:lastRenderedPageBreak/>
        <w:t>على الدفتر المفقود وإصدار بدل فاقد للعميل، أما في حالة تزوير العميل للقيود الموجودة في الدفتر، فإن القيود الموجودة لدى البنك هي الصحيحة.</w:t>
      </w:r>
    </w:p>
    <w:p w:rsidR="007C5426" w:rsidRDefault="007C5426" w:rsidP="000B5A1C">
      <w:pPr>
        <w:spacing w:after="0" w:line="480" w:lineRule="exact"/>
        <w:ind w:firstLine="720"/>
        <w:jc w:val="both"/>
        <w:rPr>
          <w:rFonts w:cs="Traditional Arabic"/>
          <w:sz w:val="36"/>
          <w:szCs w:val="36"/>
          <w:rtl/>
        </w:rPr>
      </w:pPr>
      <w:r w:rsidRPr="00BA1A3A">
        <w:rPr>
          <w:rFonts w:cs="Traditional Arabic" w:hint="cs"/>
          <w:sz w:val="36"/>
          <w:szCs w:val="36"/>
          <w:u w:val="single"/>
          <w:rtl/>
        </w:rPr>
        <w:t>(هـ) في حساب التوفير يحتفظ البنك</w:t>
      </w:r>
      <w:r>
        <w:rPr>
          <w:rFonts w:cs="Traditional Arabic" w:hint="cs"/>
          <w:sz w:val="36"/>
          <w:szCs w:val="36"/>
          <w:rtl/>
        </w:rPr>
        <w:t xml:space="preserve"> بنموذج توقيع صاحب الدفتر لمراجعة توقيعه على أي إيصال سحب يتقدم به بعد التحقيق من شخصيته.</w:t>
      </w:r>
    </w:p>
    <w:p w:rsidR="007C5426" w:rsidRDefault="007C5426" w:rsidP="000B5A1C">
      <w:pPr>
        <w:spacing w:after="0" w:line="480" w:lineRule="exact"/>
        <w:ind w:firstLine="720"/>
        <w:jc w:val="both"/>
        <w:rPr>
          <w:rFonts w:cs="Traditional Arabic"/>
          <w:sz w:val="36"/>
          <w:szCs w:val="36"/>
          <w:rtl/>
        </w:rPr>
      </w:pPr>
      <w:r w:rsidRPr="00BA1A3A">
        <w:rPr>
          <w:rFonts w:cs="Traditional Arabic" w:hint="cs"/>
          <w:sz w:val="36"/>
          <w:szCs w:val="36"/>
          <w:u w:val="single"/>
          <w:rtl/>
        </w:rPr>
        <w:t>(و) يمكن فتح حسابات توفير مشتركة</w:t>
      </w:r>
      <w:r>
        <w:rPr>
          <w:rFonts w:cs="Traditional Arabic" w:hint="cs"/>
          <w:sz w:val="36"/>
          <w:szCs w:val="36"/>
          <w:rtl/>
        </w:rPr>
        <w:t xml:space="preserve"> بين عميلين أو أكثر على أن يتم تحديد العميل الذي يكون له الحق في السحب، وعند إصدار دفتر توفير باسم قاصر فإن البنك يثبت لديه تاريخ ميلاده ويسمح لوليه أو الوصي عليه بالتعامل على الدفتر وعند بلوغ القاصر يحصل البنك على نموذج توقيعه ليتسنى له وحده التعامل عليه</w:t>
      </w:r>
      <w:r w:rsidR="00BA1A3A">
        <w:rPr>
          <w:rFonts w:cs="Traditional Arabic" w:hint="cs"/>
          <w:sz w:val="36"/>
          <w:szCs w:val="36"/>
          <w:rtl/>
        </w:rPr>
        <w:t>.</w:t>
      </w:r>
    </w:p>
    <w:p w:rsidR="00A17500" w:rsidRDefault="00A17500" w:rsidP="00865293">
      <w:pPr>
        <w:spacing w:after="0" w:line="480" w:lineRule="exact"/>
        <w:ind w:firstLine="720"/>
        <w:jc w:val="center"/>
        <w:rPr>
          <w:rFonts w:cs="Traditional Arabic"/>
          <w:b/>
          <w:bCs/>
          <w:sz w:val="36"/>
          <w:szCs w:val="36"/>
          <w:rtl/>
        </w:rPr>
      </w:pPr>
    </w:p>
    <w:p w:rsidR="00865293" w:rsidRPr="00865293" w:rsidRDefault="00865293"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المبحث الثاني</w:t>
      </w:r>
    </w:p>
    <w:p w:rsidR="00BA1A3A" w:rsidRPr="00865293" w:rsidRDefault="00BA1A3A" w:rsidP="00865293">
      <w:pPr>
        <w:spacing w:after="0" w:line="480" w:lineRule="exact"/>
        <w:ind w:firstLine="720"/>
        <w:jc w:val="center"/>
        <w:rPr>
          <w:rFonts w:cs="Traditional Arabic"/>
          <w:b/>
          <w:bCs/>
          <w:sz w:val="36"/>
          <w:szCs w:val="36"/>
          <w:rtl/>
        </w:rPr>
      </w:pPr>
      <w:r w:rsidRPr="00865293">
        <w:rPr>
          <w:rFonts w:cs="Traditional Arabic" w:hint="cs"/>
          <w:b/>
          <w:bCs/>
          <w:sz w:val="36"/>
          <w:szCs w:val="36"/>
          <w:rtl/>
        </w:rPr>
        <w:t>التزامات الب</w:t>
      </w:r>
      <w:r w:rsidR="00865293" w:rsidRPr="00865293">
        <w:rPr>
          <w:rFonts w:cs="Traditional Arabic" w:hint="cs"/>
          <w:b/>
          <w:bCs/>
          <w:sz w:val="36"/>
          <w:szCs w:val="36"/>
          <w:rtl/>
        </w:rPr>
        <w:t>نك المترتبة على الإيداع المصرفي</w:t>
      </w:r>
    </w:p>
    <w:p w:rsidR="00BA1A3A" w:rsidRDefault="00BA1A3A" w:rsidP="000B5A1C">
      <w:pPr>
        <w:spacing w:after="0" w:line="480" w:lineRule="exact"/>
        <w:ind w:firstLine="720"/>
        <w:jc w:val="both"/>
        <w:rPr>
          <w:rFonts w:cs="Traditional Arabic"/>
          <w:sz w:val="36"/>
          <w:szCs w:val="36"/>
          <w:rtl/>
        </w:rPr>
      </w:pPr>
      <w:r>
        <w:rPr>
          <w:rFonts w:cs="Traditional Arabic" w:hint="cs"/>
          <w:sz w:val="36"/>
          <w:szCs w:val="36"/>
          <w:rtl/>
        </w:rPr>
        <w:t>بموجب عقد الإيداع المصرفي يلتزم البنك في مواجهة العميل المودع أو ورثته بأربعة التزامات رئيسة هي:</w:t>
      </w:r>
    </w:p>
    <w:p w:rsidR="00BA1A3A" w:rsidRDefault="00BA1A3A" w:rsidP="005A6A97">
      <w:pPr>
        <w:spacing w:after="0" w:line="480" w:lineRule="exact"/>
        <w:ind w:firstLine="720"/>
        <w:jc w:val="both"/>
        <w:rPr>
          <w:rFonts w:cs="Traditional Arabic"/>
          <w:sz w:val="36"/>
          <w:szCs w:val="36"/>
          <w:rtl/>
        </w:rPr>
      </w:pPr>
      <w:r w:rsidRPr="005A6A97">
        <w:rPr>
          <w:rFonts w:cs="Traditional Arabic" w:hint="cs"/>
          <w:sz w:val="36"/>
          <w:szCs w:val="36"/>
          <w:u w:val="single"/>
          <w:rtl/>
        </w:rPr>
        <w:t>(1) الالتزام برد ما يساوي المبالغ النقدية</w:t>
      </w:r>
      <w:r>
        <w:rPr>
          <w:rFonts w:cs="Traditional Arabic" w:hint="cs"/>
          <w:sz w:val="36"/>
          <w:szCs w:val="36"/>
          <w:rtl/>
        </w:rPr>
        <w:t xml:space="preserve"> التي تسلمها من العميل أو أودعت في حسابه لديه، أي برد القيمة الاسمية أو العددية لمجموع الودائع في حساب العميل، فهو لا يلتزم برد ذات الوديعة أي عينها، وإنما يلتزم برد قيمتها العددية. وهذا الالتزام يجعل الوديعة المصرفية وديعة من نوع خاص، إذ أنها تختلف عن الوديعة الشرعية التي أقرتها أحكام الشريعة الإسلامية، كما أنها تختلف عن الوديعة التي </w:t>
      </w:r>
      <w:r w:rsidR="005A6A97">
        <w:rPr>
          <w:rFonts w:cs="Traditional Arabic" w:hint="cs"/>
          <w:sz w:val="36"/>
          <w:szCs w:val="36"/>
          <w:rtl/>
        </w:rPr>
        <w:t>أ</w:t>
      </w:r>
      <w:r>
        <w:rPr>
          <w:rFonts w:cs="Traditional Arabic" w:hint="cs"/>
          <w:sz w:val="36"/>
          <w:szCs w:val="36"/>
          <w:rtl/>
        </w:rPr>
        <w:t xml:space="preserve">قرها الفصل الرابع من الباب الثالث من الكتاب الثاني من القانون المدني المصري المعمول به حاليا، والقوانين المدنية العربية </w:t>
      </w:r>
      <w:r>
        <w:rPr>
          <w:rFonts w:cs="Traditional Arabic" w:hint="cs"/>
          <w:sz w:val="36"/>
          <w:szCs w:val="36"/>
          <w:rtl/>
        </w:rPr>
        <w:lastRenderedPageBreak/>
        <w:t>الناقلة عنه أو المتأثرة به، ويتضح وجه الخلاف بين الوديعة المصرفية وال</w:t>
      </w:r>
      <w:r w:rsidR="005A6A97">
        <w:rPr>
          <w:rFonts w:cs="Traditional Arabic" w:hint="cs"/>
          <w:sz w:val="36"/>
          <w:szCs w:val="36"/>
          <w:rtl/>
        </w:rPr>
        <w:t>و</w:t>
      </w:r>
      <w:r>
        <w:rPr>
          <w:rFonts w:cs="Traditional Arabic" w:hint="cs"/>
          <w:sz w:val="36"/>
          <w:szCs w:val="36"/>
          <w:rtl/>
        </w:rPr>
        <w:t>ديعتين الشرعية والمدنية فيما يلي:</w:t>
      </w:r>
    </w:p>
    <w:p w:rsidR="00BA1A3A" w:rsidRDefault="00BA1A3A" w:rsidP="000B5A1C">
      <w:pPr>
        <w:spacing w:after="0" w:line="480" w:lineRule="exact"/>
        <w:ind w:firstLine="720"/>
        <w:jc w:val="both"/>
        <w:rPr>
          <w:rFonts w:cs="Traditional Arabic"/>
          <w:sz w:val="36"/>
          <w:szCs w:val="36"/>
          <w:rtl/>
        </w:rPr>
      </w:pPr>
      <w:r>
        <w:rPr>
          <w:rFonts w:cs="Traditional Arabic" w:hint="cs"/>
          <w:sz w:val="36"/>
          <w:szCs w:val="36"/>
          <w:rtl/>
        </w:rPr>
        <w:t>أ- خلط الوديعة بمال المودع لديه.</w:t>
      </w:r>
    </w:p>
    <w:p w:rsidR="00BA1A3A" w:rsidRDefault="00BA1A3A" w:rsidP="000B5A1C">
      <w:pPr>
        <w:spacing w:after="0" w:line="480" w:lineRule="exact"/>
        <w:ind w:firstLine="720"/>
        <w:jc w:val="both"/>
        <w:rPr>
          <w:rFonts w:cs="Traditional Arabic"/>
          <w:sz w:val="36"/>
          <w:szCs w:val="36"/>
          <w:rtl/>
        </w:rPr>
      </w:pPr>
      <w:r>
        <w:rPr>
          <w:rFonts w:cs="Traditional Arabic" w:hint="cs"/>
          <w:sz w:val="36"/>
          <w:szCs w:val="36"/>
          <w:rtl/>
        </w:rPr>
        <w:t>ب- رد الوديعة عينا.</w:t>
      </w:r>
    </w:p>
    <w:p w:rsidR="00BA1A3A" w:rsidRDefault="00BA1A3A" w:rsidP="000B5A1C">
      <w:pPr>
        <w:spacing w:after="0" w:line="480" w:lineRule="exact"/>
        <w:ind w:firstLine="720"/>
        <w:jc w:val="both"/>
        <w:rPr>
          <w:rFonts w:cs="Traditional Arabic"/>
          <w:sz w:val="36"/>
          <w:szCs w:val="36"/>
          <w:rtl/>
        </w:rPr>
      </w:pPr>
      <w:r w:rsidRPr="005A6A97">
        <w:rPr>
          <w:rFonts w:cs="Traditional Arabic" w:hint="cs"/>
          <w:sz w:val="36"/>
          <w:szCs w:val="36"/>
          <w:u w:val="single"/>
          <w:rtl/>
        </w:rPr>
        <w:t>فالأصل في الوديعة المصرفية</w:t>
      </w:r>
      <w:r>
        <w:rPr>
          <w:rFonts w:cs="Traditional Arabic" w:hint="cs"/>
          <w:sz w:val="36"/>
          <w:szCs w:val="36"/>
          <w:rtl/>
        </w:rPr>
        <w:t xml:space="preserve"> أن البنك يخلط جميع الودائع النقدية المودعة لديه ببعضها وبرأسماله الخاص بما يؤدي إلى انعدام تميز الودائع عن بعضها أو عن رأس ماله.</w:t>
      </w:r>
    </w:p>
    <w:p w:rsidR="00BA1A3A" w:rsidRDefault="00BA1A3A" w:rsidP="00BA1A3A">
      <w:pPr>
        <w:spacing w:after="0" w:line="480" w:lineRule="exact"/>
        <w:ind w:firstLine="720"/>
        <w:jc w:val="both"/>
        <w:rPr>
          <w:rFonts w:cs="Traditional Arabic"/>
          <w:sz w:val="36"/>
          <w:szCs w:val="36"/>
          <w:rtl/>
        </w:rPr>
      </w:pPr>
      <w:r w:rsidRPr="005A6A97">
        <w:rPr>
          <w:rFonts w:cs="Traditional Arabic" w:hint="cs"/>
          <w:sz w:val="36"/>
          <w:szCs w:val="36"/>
          <w:u w:val="single"/>
          <w:rtl/>
        </w:rPr>
        <w:t>والأصل في الوديعة المصرفية</w:t>
      </w:r>
      <w:r>
        <w:rPr>
          <w:rFonts w:cs="Traditional Arabic" w:hint="cs"/>
          <w:sz w:val="36"/>
          <w:szCs w:val="36"/>
          <w:rtl/>
        </w:rPr>
        <w:t xml:space="preserve"> أن البنك لا يلتزم برد عين الوديعة لأن كل وديعة قد فقدت بالخ</w:t>
      </w:r>
      <w:r w:rsidR="005A6A97">
        <w:rPr>
          <w:rFonts w:cs="Traditional Arabic" w:hint="cs"/>
          <w:sz w:val="36"/>
          <w:szCs w:val="36"/>
          <w:rtl/>
        </w:rPr>
        <w:t>ل</w:t>
      </w:r>
      <w:r>
        <w:rPr>
          <w:rFonts w:cs="Traditional Arabic" w:hint="cs"/>
          <w:sz w:val="36"/>
          <w:szCs w:val="36"/>
          <w:rtl/>
        </w:rPr>
        <w:t>ط عينها وتميزها، وإنما يردها بالمثل عددا.</w:t>
      </w:r>
    </w:p>
    <w:p w:rsidR="00BA1A3A" w:rsidRDefault="00BA1A3A" w:rsidP="00865293">
      <w:pPr>
        <w:spacing w:after="0" w:line="480" w:lineRule="exact"/>
        <w:ind w:firstLine="720"/>
        <w:jc w:val="both"/>
        <w:rPr>
          <w:rFonts w:cs="Traditional Arabic"/>
          <w:sz w:val="36"/>
          <w:szCs w:val="36"/>
          <w:rtl/>
        </w:rPr>
      </w:pPr>
      <w:r w:rsidRPr="005A6A97">
        <w:rPr>
          <w:rFonts w:cs="Traditional Arabic" w:hint="cs"/>
          <w:sz w:val="36"/>
          <w:szCs w:val="36"/>
          <w:u w:val="single"/>
          <w:rtl/>
        </w:rPr>
        <w:t>والأصل في الوديعة المصرفية</w:t>
      </w:r>
      <w:r>
        <w:rPr>
          <w:rFonts w:cs="Traditional Arabic" w:hint="cs"/>
          <w:sz w:val="36"/>
          <w:szCs w:val="36"/>
          <w:rtl/>
        </w:rPr>
        <w:t xml:space="preserve"> أن </w:t>
      </w:r>
      <w:r w:rsidR="00865293">
        <w:rPr>
          <w:rFonts w:cs="Traditional Arabic" w:hint="cs"/>
          <w:sz w:val="36"/>
          <w:szCs w:val="36"/>
          <w:rtl/>
        </w:rPr>
        <w:t>ل</w:t>
      </w:r>
      <w:r>
        <w:rPr>
          <w:rFonts w:cs="Traditional Arabic" w:hint="cs"/>
          <w:sz w:val="36"/>
          <w:szCs w:val="36"/>
          <w:rtl/>
        </w:rPr>
        <w:t>لبنك بموجب العقد المبرم بينه وبين العميل المودع (عقد الإيداع) الحق في استعمال مبلغ الوديعة واستغلاله بالإذن المفترض أو المشترط من المودع.</w:t>
      </w:r>
    </w:p>
    <w:p w:rsidR="00BA1A3A" w:rsidRDefault="00BA1A3A" w:rsidP="00BA1A3A">
      <w:pPr>
        <w:spacing w:after="0" w:line="480" w:lineRule="exact"/>
        <w:ind w:firstLine="720"/>
        <w:jc w:val="both"/>
        <w:rPr>
          <w:rFonts w:cs="Traditional Arabic"/>
          <w:sz w:val="36"/>
          <w:szCs w:val="36"/>
          <w:rtl/>
        </w:rPr>
      </w:pPr>
      <w:r w:rsidRPr="005A6A97">
        <w:rPr>
          <w:rFonts w:cs="Traditional Arabic" w:hint="cs"/>
          <w:sz w:val="36"/>
          <w:szCs w:val="36"/>
          <w:u w:val="single"/>
          <w:rtl/>
        </w:rPr>
        <w:t>وقد زعم البعض</w:t>
      </w:r>
      <w:r>
        <w:rPr>
          <w:rFonts w:cs="Traditional Arabic" w:hint="cs"/>
          <w:sz w:val="36"/>
          <w:szCs w:val="36"/>
          <w:rtl/>
        </w:rPr>
        <w:t xml:space="preserve"> أن البنك بماله من الحق الثابت بعقد الإيداع في استعمال واستغلال الودائع لديه، يتملكها، وأن الوديعة قد تحولت بتملك البنك إياها إلى قرض، إلا أننا لا توافق على هذا الزعم، فالبنك لا يتملك المبالغ المودعة لديه ملكا حقيقيا، للأسباب التالية:</w:t>
      </w:r>
    </w:p>
    <w:p w:rsidR="00BA1A3A" w:rsidRDefault="00BA1A3A" w:rsidP="004E29E2">
      <w:pPr>
        <w:pStyle w:val="a7"/>
        <w:numPr>
          <w:ilvl w:val="0"/>
          <w:numId w:val="13"/>
        </w:numPr>
        <w:spacing w:after="0" w:line="480" w:lineRule="exact"/>
        <w:jc w:val="both"/>
        <w:rPr>
          <w:rFonts w:cs="Traditional Arabic"/>
          <w:sz w:val="36"/>
          <w:szCs w:val="36"/>
        </w:rPr>
      </w:pPr>
      <w:r>
        <w:rPr>
          <w:rFonts w:cs="Traditional Arabic" w:hint="cs"/>
          <w:sz w:val="36"/>
          <w:szCs w:val="36"/>
          <w:rtl/>
        </w:rPr>
        <w:t>للمالك الحقيقي أن يتصرف في ملكه كما يشاء بإرادته المنفردة، أما البنك فإنه مقيد في تصرفاته في أموال المودعين بأحكام القانون وأوامر وتعليمات البنك المركزي لدولته، وبشرط عدم الإضرار بالمودعين.</w:t>
      </w:r>
    </w:p>
    <w:p w:rsidR="00BA1A3A" w:rsidRPr="00BA1A3A" w:rsidRDefault="00BA1A3A" w:rsidP="004E29E2">
      <w:pPr>
        <w:pStyle w:val="a7"/>
        <w:numPr>
          <w:ilvl w:val="0"/>
          <w:numId w:val="13"/>
        </w:numPr>
        <w:spacing w:after="0" w:line="480" w:lineRule="exact"/>
        <w:jc w:val="both"/>
        <w:rPr>
          <w:rFonts w:cs="Traditional Arabic"/>
          <w:sz w:val="36"/>
          <w:szCs w:val="36"/>
          <w:rtl/>
        </w:rPr>
      </w:pPr>
      <w:r>
        <w:rPr>
          <w:rFonts w:cs="Traditional Arabic" w:hint="cs"/>
          <w:sz w:val="36"/>
          <w:szCs w:val="36"/>
          <w:rtl/>
        </w:rPr>
        <w:t xml:space="preserve">المالك الحقيقي لا يلتزم برد ما يملك إلى غيره إلا إذا ألزم نفسه بذلك بعقد معاوضة أو هبة أو وصية مضافة إلى بعد </w:t>
      </w:r>
      <w:r>
        <w:rPr>
          <w:rFonts w:cs="Traditional Arabic" w:hint="cs"/>
          <w:sz w:val="36"/>
          <w:szCs w:val="36"/>
          <w:rtl/>
        </w:rPr>
        <w:lastRenderedPageBreak/>
        <w:t>موته، خلافا للبنك فإنه يلتزم بعقد الإيداع نفسه برد الوديعة وقت طلب المودع أيا كان نوعها</w:t>
      </w:r>
    </w:p>
    <w:p w:rsidR="0095149B" w:rsidRDefault="005A6A97" w:rsidP="008A1918">
      <w:pPr>
        <w:spacing w:after="0" w:line="480" w:lineRule="exact"/>
        <w:ind w:firstLine="720"/>
        <w:jc w:val="both"/>
        <w:rPr>
          <w:rFonts w:cs="Traditional Arabic"/>
          <w:sz w:val="36"/>
          <w:szCs w:val="36"/>
          <w:rtl/>
        </w:rPr>
      </w:pPr>
      <w:r w:rsidRPr="00A85999">
        <w:rPr>
          <w:rFonts w:cs="Traditional Arabic" w:hint="cs"/>
          <w:sz w:val="36"/>
          <w:szCs w:val="36"/>
          <w:u w:val="single"/>
          <w:rtl/>
        </w:rPr>
        <w:t>خلاصة القول إذن:</w:t>
      </w:r>
      <w:r>
        <w:rPr>
          <w:rFonts w:cs="Traditional Arabic" w:hint="cs"/>
          <w:sz w:val="36"/>
          <w:szCs w:val="36"/>
          <w:rtl/>
        </w:rPr>
        <w:t xml:space="preserve"> أن البنك لا يتملك أموال المودعين لديه، وإنما هي على الرغم من عقد الإيداع مازالت على ملك المودعين، ولهم الحق في أن يأمروا البنك بردها إليهم في أي وقت.</w:t>
      </w:r>
    </w:p>
    <w:p w:rsidR="005A6A97" w:rsidRDefault="005A6A97" w:rsidP="00865293">
      <w:pPr>
        <w:spacing w:after="0" w:line="480" w:lineRule="exact"/>
        <w:ind w:firstLine="720"/>
        <w:jc w:val="both"/>
        <w:rPr>
          <w:rFonts w:cs="Traditional Arabic"/>
          <w:sz w:val="36"/>
          <w:szCs w:val="36"/>
          <w:rtl/>
        </w:rPr>
      </w:pPr>
      <w:r w:rsidRPr="00A85999">
        <w:rPr>
          <w:rFonts w:cs="Traditional Arabic" w:hint="cs"/>
          <w:sz w:val="36"/>
          <w:szCs w:val="36"/>
          <w:u w:val="single"/>
          <w:rtl/>
        </w:rPr>
        <w:t>وإذا كنا نمنع تملك البنك لأموال الودائع لديه</w:t>
      </w:r>
      <w:r>
        <w:rPr>
          <w:rFonts w:cs="Traditional Arabic" w:hint="cs"/>
          <w:sz w:val="36"/>
          <w:szCs w:val="36"/>
          <w:rtl/>
        </w:rPr>
        <w:t xml:space="preserve">، فإن دعوى تحول </w:t>
      </w:r>
      <w:r w:rsidR="00A85999">
        <w:rPr>
          <w:rFonts w:cs="Traditional Arabic" w:hint="cs"/>
          <w:sz w:val="36"/>
          <w:szCs w:val="36"/>
          <w:rtl/>
        </w:rPr>
        <w:t>الوديعة إلى قرض المبنية على تملك البنك لها وخلطها بغيرها وبأمواله، وتصرفه فيها</w:t>
      </w:r>
      <w:r w:rsidR="00865293">
        <w:rPr>
          <w:rFonts w:cs="Traditional Arabic" w:hint="cs"/>
          <w:sz w:val="36"/>
          <w:szCs w:val="36"/>
          <w:rtl/>
        </w:rPr>
        <w:t>،</w:t>
      </w:r>
      <w:r w:rsidR="00A85999">
        <w:rPr>
          <w:rFonts w:cs="Traditional Arabic" w:hint="cs"/>
          <w:sz w:val="36"/>
          <w:szCs w:val="36"/>
          <w:rtl/>
        </w:rPr>
        <w:t xml:space="preserve"> دعوى منقوضة من أساسها من </w:t>
      </w:r>
      <w:r w:rsidR="00A85999" w:rsidRPr="00A85999">
        <w:rPr>
          <w:rFonts w:cs="Traditional Arabic" w:hint="cs"/>
          <w:sz w:val="36"/>
          <w:szCs w:val="36"/>
          <w:u w:val="single"/>
          <w:rtl/>
        </w:rPr>
        <w:t>عدة وجوه هي:</w:t>
      </w:r>
    </w:p>
    <w:p w:rsidR="00A85999" w:rsidRDefault="00A85999" w:rsidP="008A1918">
      <w:pPr>
        <w:spacing w:after="0" w:line="480" w:lineRule="exact"/>
        <w:ind w:firstLine="720"/>
        <w:jc w:val="both"/>
        <w:rPr>
          <w:rFonts w:cs="Traditional Arabic"/>
          <w:sz w:val="36"/>
          <w:szCs w:val="36"/>
          <w:rtl/>
        </w:rPr>
      </w:pPr>
      <w:r w:rsidRPr="00E1008B">
        <w:rPr>
          <w:rFonts w:cs="Traditional Arabic" w:hint="cs"/>
          <w:sz w:val="36"/>
          <w:szCs w:val="36"/>
          <w:u w:val="single"/>
          <w:rtl/>
        </w:rPr>
        <w:t>أ- أن البنك لا يتملك</w:t>
      </w:r>
      <w:r>
        <w:rPr>
          <w:rFonts w:cs="Traditional Arabic" w:hint="cs"/>
          <w:sz w:val="36"/>
          <w:szCs w:val="36"/>
          <w:rtl/>
        </w:rPr>
        <w:t xml:space="preserve"> أموال الودائع لديه لا حقيقة ولا حكما لأنه يضمن ردها وقت طلب المودعين، فضلا عن تقيده بأوامر وتعليمات البنك المركزي في التصرف في أموال هذه الودائع.</w:t>
      </w:r>
    </w:p>
    <w:p w:rsidR="00A85999" w:rsidRDefault="00A85999" w:rsidP="008A1918">
      <w:pPr>
        <w:spacing w:after="0" w:line="480" w:lineRule="exact"/>
        <w:ind w:firstLine="720"/>
        <w:jc w:val="both"/>
        <w:rPr>
          <w:rFonts w:cs="Traditional Arabic"/>
          <w:sz w:val="36"/>
          <w:szCs w:val="36"/>
          <w:rtl/>
        </w:rPr>
      </w:pPr>
      <w:r w:rsidRPr="00E1008B">
        <w:rPr>
          <w:rFonts w:cs="Traditional Arabic" w:hint="cs"/>
          <w:sz w:val="36"/>
          <w:szCs w:val="36"/>
          <w:u w:val="single"/>
          <w:rtl/>
        </w:rPr>
        <w:t>ب- أن القرض في أصل مشروعيته</w:t>
      </w:r>
      <w:r>
        <w:rPr>
          <w:rFonts w:cs="Traditional Arabic" w:hint="cs"/>
          <w:sz w:val="36"/>
          <w:szCs w:val="36"/>
          <w:rtl/>
        </w:rPr>
        <w:t xml:space="preserve"> من عقود الإرفاق المبنية على المروءة ونجدة المحتاج (المقترض) ولم تنصرف نية أي طرف من طرفي عقد الوديعة عند إبرامه إلى إقراض البنك ولا إلى اقتراضه، والأمور بمقاصدها كما نعرف من قواعد الفقه الإسلامي في قواعده الكلية، وهي القاعدة المستقاة من الحديث النبوي الشريف: "إنما الأعمال بالنيات" متفق عليه.</w:t>
      </w:r>
    </w:p>
    <w:p w:rsidR="00A85999" w:rsidRPr="00A17500" w:rsidRDefault="00A85999" w:rsidP="00A17500">
      <w:pPr>
        <w:spacing w:after="0" w:line="480" w:lineRule="exact"/>
        <w:ind w:firstLine="720"/>
        <w:jc w:val="both"/>
        <w:rPr>
          <w:rFonts w:cs="Traditional Arabic"/>
          <w:sz w:val="36"/>
          <w:szCs w:val="36"/>
          <w:rtl/>
        </w:rPr>
      </w:pPr>
      <w:r w:rsidRPr="00E1008B">
        <w:rPr>
          <w:rFonts w:cs="Traditional Arabic" w:hint="cs"/>
          <w:sz w:val="36"/>
          <w:szCs w:val="36"/>
          <w:u w:val="single"/>
          <w:rtl/>
        </w:rPr>
        <w:t>ج- أن القرض في حكمه الشرعي</w:t>
      </w:r>
      <w:r>
        <w:rPr>
          <w:rFonts w:cs="Traditional Arabic" w:hint="cs"/>
          <w:sz w:val="36"/>
          <w:szCs w:val="36"/>
          <w:rtl/>
        </w:rPr>
        <w:t xml:space="preserve"> يجب فيه رد المثل في المثليات والقيمة في الأموال القيمية، وهو إن وقع بالأوراق النقدية المتداولة حاليا والتي يتم إيداعها لدى البنوك فإنه يثير مشاكل جمّة، في مقدمتها أن هذه الأوراق ليست مثلية، حتى يتم فيها رد المثل، وهي تنطوي على أربع قيم مختلفة وفي ردها بقيمتها العددية أي الاسمية </w:t>
      </w:r>
      <w:r w:rsidR="00E1008B">
        <w:rPr>
          <w:rFonts w:cs="Traditional Arabic" w:hint="cs"/>
          <w:sz w:val="36"/>
          <w:szCs w:val="36"/>
          <w:rtl/>
        </w:rPr>
        <w:t>أو</w:t>
      </w:r>
      <w:r>
        <w:rPr>
          <w:rFonts w:cs="Traditional Arabic" w:hint="cs"/>
          <w:sz w:val="36"/>
          <w:szCs w:val="36"/>
          <w:rtl/>
        </w:rPr>
        <w:t xml:space="preserve"> الدفترية </w:t>
      </w:r>
      <w:r w:rsidR="00E1008B">
        <w:rPr>
          <w:rFonts w:cs="Traditional Arabic" w:hint="cs"/>
          <w:sz w:val="36"/>
          <w:szCs w:val="36"/>
          <w:rtl/>
        </w:rPr>
        <w:t>أو</w:t>
      </w:r>
      <w:r>
        <w:rPr>
          <w:rFonts w:cs="Traditional Arabic" w:hint="cs"/>
          <w:sz w:val="36"/>
          <w:szCs w:val="36"/>
          <w:rtl/>
        </w:rPr>
        <w:t xml:space="preserve"> المحاسبية، مع التدهور الشديد </w:t>
      </w:r>
      <w:r>
        <w:rPr>
          <w:rFonts w:cs="Traditional Arabic" w:hint="cs"/>
          <w:sz w:val="36"/>
          <w:szCs w:val="36"/>
          <w:rtl/>
        </w:rPr>
        <w:lastRenderedPageBreak/>
        <w:t>في قوتها الشرائية أي في قيمتها الحقيقية، والتي هي محل الاعتبار الرئيس للمدخرين والمودعين، ما يخل بالاعتبارات الشرعية في رد القرض.</w:t>
      </w:r>
      <w:r w:rsidR="00A17500">
        <w:rPr>
          <w:rFonts w:cs="Traditional Arabic" w:hint="cs"/>
          <w:sz w:val="36"/>
          <w:szCs w:val="36"/>
          <w:rtl/>
        </w:rPr>
        <w:t xml:space="preserve"> </w:t>
      </w:r>
      <w:r w:rsidRPr="00A17500">
        <w:rPr>
          <w:rFonts w:cs="Traditional Arabic" w:hint="cs"/>
          <w:sz w:val="36"/>
          <w:szCs w:val="36"/>
          <w:rtl/>
        </w:rPr>
        <w:t>وعليه:</w:t>
      </w:r>
    </w:p>
    <w:p w:rsidR="00A85999" w:rsidRDefault="00A85999" w:rsidP="008A1918">
      <w:pPr>
        <w:spacing w:after="0" w:line="480" w:lineRule="exact"/>
        <w:ind w:firstLine="720"/>
        <w:jc w:val="both"/>
        <w:rPr>
          <w:rFonts w:cs="Traditional Arabic"/>
          <w:sz w:val="36"/>
          <w:szCs w:val="36"/>
          <w:rtl/>
        </w:rPr>
      </w:pPr>
      <w:r>
        <w:rPr>
          <w:rFonts w:cs="Traditional Arabic" w:hint="cs"/>
          <w:sz w:val="36"/>
          <w:szCs w:val="36"/>
          <w:rtl/>
        </w:rPr>
        <w:t>فإننا نمنع تحول الوديعة المصرفية إلى قرض، كما نمنع دعوى تملك البنك لأموال الودائع لديه.</w:t>
      </w:r>
    </w:p>
    <w:p w:rsidR="00A85999" w:rsidRDefault="00A85999" w:rsidP="008A1918">
      <w:pPr>
        <w:spacing w:after="0" w:line="480" w:lineRule="exact"/>
        <w:ind w:firstLine="720"/>
        <w:jc w:val="both"/>
        <w:rPr>
          <w:rFonts w:cs="Traditional Arabic"/>
          <w:sz w:val="36"/>
          <w:szCs w:val="36"/>
          <w:rtl/>
        </w:rPr>
      </w:pPr>
      <w:r>
        <w:rPr>
          <w:rFonts w:cs="Traditional Arabic" w:hint="cs"/>
          <w:sz w:val="36"/>
          <w:szCs w:val="36"/>
          <w:rtl/>
        </w:rPr>
        <w:t>وليس معنى ذلك أن الوديعة المصرفية تتطابق مع الوديعة الشرعية أو حتى مع الوديعة المنصوص عليها في المادة 718 من القانون المدني المصري ومثيلاتها من القوانين المدنية العربية، فهذا ما لا نقصده، وإنما نقول:  إن الوديعة المصرفية وديعة من نوع خاص، ويجب على فقهاء المسلمين المحدثين البحث عن الحكم الشرعي المناسب لها ولاستعمالات البنوك لأرصدتها.</w:t>
      </w:r>
    </w:p>
    <w:p w:rsidR="00E1008B" w:rsidRDefault="00A85999" w:rsidP="00E1008B">
      <w:pPr>
        <w:spacing w:after="0" w:line="480" w:lineRule="exact"/>
        <w:ind w:firstLine="720"/>
        <w:jc w:val="both"/>
        <w:rPr>
          <w:rFonts w:cs="Traditional Arabic"/>
          <w:sz w:val="36"/>
          <w:szCs w:val="36"/>
          <w:rtl/>
        </w:rPr>
      </w:pPr>
      <w:r w:rsidRPr="00E1008B">
        <w:rPr>
          <w:rFonts w:cs="Traditional Arabic" w:hint="cs"/>
          <w:sz w:val="36"/>
          <w:szCs w:val="36"/>
          <w:u w:val="single"/>
          <w:rtl/>
        </w:rPr>
        <w:t>(2) أما الالتزام الثاني على البنك بموجب عقد الإيداع المصرفي</w:t>
      </w:r>
      <w:r>
        <w:rPr>
          <w:rFonts w:cs="Traditional Arabic" w:hint="cs"/>
          <w:sz w:val="36"/>
          <w:szCs w:val="36"/>
          <w:rtl/>
        </w:rPr>
        <w:t xml:space="preserve"> فهو: الالتزام برد الوديعة إلى شخص المودع أو من يحدده، وبناء على هذا الالتزام فإن </w:t>
      </w:r>
      <w:r w:rsidR="00E1008B">
        <w:rPr>
          <w:rFonts w:cs="Traditional Arabic" w:hint="cs"/>
          <w:sz w:val="36"/>
          <w:szCs w:val="36"/>
          <w:rtl/>
        </w:rPr>
        <w:t>البنك يكون مسئولا عن تسليم وديعة العميل إلى شخص آخر غيره أو إلى شخص لم يعينه العميل، وحتى لا تقع البنوك في مثل هذه المسئولية فإنها تتخذ إجراءين هما:</w:t>
      </w:r>
    </w:p>
    <w:p w:rsidR="00A85999" w:rsidRDefault="00E1008B" w:rsidP="00E1008B">
      <w:pPr>
        <w:spacing w:after="0" w:line="480" w:lineRule="exact"/>
        <w:ind w:firstLine="720"/>
        <w:jc w:val="both"/>
        <w:rPr>
          <w:rFonts w:cs="Traditional Arabic"/>
          <w:sz w:val="36"/>
          <w:szCs w:val="36"/>
          <w:rtl/>
        </w:rPr>
      </w:pPr>
      <w:r>
        <w:rPr>
          <w:rFonts w:cs="Traditional Arabic" w:hint="cs"/>
          <w:sz w:val="36"/>
          <w:szCs w:val="36"/>
          <w:rtl/>
        </w:rPr>
        <w:t>1- الحصول على عدة توقيعات لكل عميل مودع، حتى إذا ما وقع العميل على سحب كل أو بعض وديعته، تمت مطابقة توقيعه سواء على إيصال السحب المباشر أو على ما سحبه من ش</w:t>
      </w:r>
      <w:r w:rsidR="008864D0">
        <w:rPr>
          <w:rFonts w:cs="Traditional Arabic" w:hint="cs"/>
          <w:sz w:val="36"/>
          <w:szCs w:val="36"/>
          <w:rtl/>
        </w:rPr>
        <w:t>ي</w:t>
      </w:r>
      <w:r>
        <w:rPr>
          <w:rFonts w:cs="Traditional Arabic" w:hint="cs"/>
          <w:sz w:val="36"/>
          <w:szCs w:val="36"/>
          <w:rtl/>
        </w:rPr>
        <w:t>كات على البنك، على ما لديها من توقيعات للعميل.</w:t>
      </w:r>
    </w:p>
    <w:p w:rsidR="00E1008B" w:rsidRDefault="00E1008B" w:rsidP="008A1918">
      <w:pPr>
        <w:spacing w:after="0" w:line="480" w:lineRule="exact"/>
        <w:ind w:firstLine="720"/>
        <w:jc w:val="both"/>
        <w:rPr>
          <w:rFonts w:cs="Traditional Arabic"/>
          <w:sz w:val="36"/>
          <w:szCs w:val="36"/>
          <w:rtl/>
        </w:rPr>
      </w:pPr>
      <w:r>
        <w:rPr>
          <w:rFonts w:cs="Traditional Arabic" w:hint="cs"/>
          <w:sz w:val="36"/>
          <w:szCs w:val="36"/>
          <w:rtl/>
        </w:rPr>
        <w:t>2- التأكد من شخص المتسلم لمبالغ الوديعة، حيث يلزم العميل أو من يقوم مقامه بإثبات هويته أمام موظف البنك.</w:t>
      </w:r>
    </w:p>
    <w:p w:rsidR="00E1008B" w:rsidRDefault="00E1008B" w:rsidP="008A1918">
      <w:pPr>
        <w:spacing w:after="0" w:line="480" w:lineRule="exact"/>
        <w:ind w:firstLine="720"/>
        <w:jc w:val="both"/>
        <w:rPr>
          <w:rFonts w:cs="Traditional Arabic"/>
          <w:sz w:val="36"/>
          <w:szCs w:val="36"/>
          <w:rtl/>
        </w:rPr>
      </w:pPr>
      <w:r>
        <w:rPr>
          <w:rFonts w:cs="Traditional Arabic" w:hint="cs"/>
          <w:sz w:val="36"/>
          <w:szCs w:val="36"/>
          <w:rtl/>
        </w:rPr>
        <w:lastRenderedPageBreak/>
        <w:t>3- عدم صرف أية مبالغ من ودائع دفاتر التوفير، وعدم قبول إيداع أية مبالغ فيها إلا بعد إثباتها في الدفتر والتوقيع عليها مع ختمها بخاتم البنك حيث يعد الدفتر دليلا في الإثبات، إلا إذا تلاعب فيه العميل بالتزوير.</w:t>
      </w:r>
    </w:p>
    <w:p w:rsidR="00E1008B" w:rsidRDefault="00E1008B" w:rsidP="008A1918">
      <w:pPr>
        <w:spacing w:after="0" w:line="480" w:lineRule="exact"/>
        <w:ind w:firstLine="720"/>
        <w:jc w:val="both"/>
        <w:rPr>
          <w:rFonts w:cs="Traditional Arabic"/>
          <w:sz w:val="36"/>
          <w:szCs w:val="36"/>
          <w:rtl/>
        </w:rPr>
      </w:pPr>
      <w:r w:rsidRPr="008864D0">
        <w:rPr>
          <w:rFonts w:cs="Traditional Arabic" w:hint="cs"/>
          <w:sz w:val="36"/>
          <w:szCs w:val="36"/>
          <w:u w:val="single"/>
          <w:rtl/>
        </w:rPr>
        <w:t>(3) الالتزام الثالث:</w:t>
      </w:r>
      <w:r>
        <w:rPr>
          <w:rFonts w:cs="Traditional Arabic" w:hint="cs"/>
          <w:sz w:val="36"/>
          <w:szCs w:val="36"/>
          <w:rtl/>
        </w:rPr>
        <w:t xml:space="preserve"> رد الوديعة في المكان والزمان المحددين بعقد الإيداع، وذلك عند تحديدهما، فإن كانت الوديعة تحت الطلب، فإن موعد ردها يكون بمجرد طلب العميل ولو بعد لحظة واحدة من الإيداع، وإن لم يحدد مكانا معينا لرد الوديعة، فإن مقر البنك الذي تم فيه الإيداع أو أي فرع لنفس البنك يكون مكانا للرد.</w:t>
      </w:r>
    </w:p>
    <w:p w:rsidR="00E1008B" w:rsidRDefault="00E1008B" w:rsidP="008A1918">
      <w:pPr>
        <w:spacing w:after="0" w:line="480" w:lineRule="exact"/>
        <w:ind w:firstLine="720"/>
        <w:jc w:val="both"/>
        <w:rPr>
          <w:rFonts w:cs="Traditional Arabic"/>
          <w:sz w:val="36"/>
          <w:szCs w:val="36"/>
          <w:rtl/>
        </w:rPr>
      </w:pPr>
      <w:r w:rsidRPr="008864D0">
        <w:rPr>
          <w:rFonts w:cs="Traditional Arabic" w:hint="cs"/>
          <w:sz w:val="36"/>
          <w:szCs w:val="36"/>
          <w:u w:val="single"/>
          <w:rtl/>
        </w:rPr>
        <w:t>(4) الالتزام الرابع:</w:t>
      </w:r>
      <w:r>
        <w:rPr>
          <w:rFonts w:cs="Traditional Arabic" w:hint="cs"/>
          <w:sz w:val="36"/>
          <w:szCs w:val="36"/>
          <w:rtl/>
        </w:rPr>
        <w:t xml:space="preserve"> الالتزام بدفع الفوائد المتفق عليها في عقد  الإيداع، حيث يحدد العقد نسبة الفائدة إلى مبلغ الوديعة، وتواريخ احتسابها فإذا لم يحدد عقد الإيداع أية فوائد بأن كانت الوديعة تحت الطلب، أو بأن تنازل العميل في العقد عن الفائدة، فإن البنك لا يدفع فائدة على ودائع العميل لديه.</w:t>
      </w:r>
    </w:p>
    <w:p w:rsidR="00E1008B" w:rsidRDefault="00E1008B" w:rsidP="008A1918">
      <w:pPr>
        <w:spacing w:after="0" w:line="480" w:lineRule="exact"/>
        <w:ind w:firstLine="720"/>
        <w:jc w:val="both"/>
        <w:rPr>
          <w:rFonts w:cs="Traditional Arabic"/>
          <w:sz w:val="36"/>
          <w:szCs w:val="36"/>
          <w:rtl/>
        </w:rPr>
      </w:pPr>
      <w:r w:rsidRPr="008864D0">
        <w:rPr>
          <w:rFonts w:cs="Traditional Arabic" w:hint="cs"/>
          <w:sz w:val="36"/>
          <w:szCs w:val="36"/>
          <w:u w:val="single"/>
          <w:rtl/>
        </w:rPr>
        <w:t>وانطلاقا من رفضنا</w:t>
      </w:r>
      <w:r>
        <w:rPr>
          <w:rFonts w:cs="Traditional Arabic" w:hint="cs"/>
          <w:sz w:val="36"/>
          <w:szCs w:val="36"/>
          <w:rtl/>
        </w:rPr>
        <w:t xml:space="preserve"> لاعتبار الوديعة النقدية المصرفية قرضا ابتداء أو لاعتبارها وديعة متحولة إلى قرض تحت زعم تملك البنك لها وخلطها بغيرها واستعمال البنك لها وضمانه لهلاكها ولو تحت قوة قاهرة.</w:t>
      </w:r>
    </w:p>
    <w:p w:rsidR="00E1008B" w:rsidRDefault="00E1008B" w:rsidP="008A1918">
      <w:pPr>
        <w:spacing w:after="0" w:line="480" w:lineRule="exact"/>
        <w:ind w:firstLine="720"/>
        <w:jc w:val="both"/>
        <w:rPr>
          <w:rFonts w:cs="Traditional Arabic"/>
          <w:sz w:val="36"/>
          <w:szCs w:val="36"/>
          <w:rtl/>
        </w:rPr>
      </w:pPr>
      <w:r w:rsidRPr="008864D0">
        <w:rPr>
          <w:rFonts w:cs="Traditional Arabic" w:hint="cs"/>
          <w:sz w:val="36"/>
          <w:szCs w:val="36"/>
          <w:u w:val="single"/>
          <w:rtl/>
        </w:rPr>
        <w:t>وانطلاقا من رأينا</w:t>
      </w:r>
      <w:r>
        <w:rPr>
          <w:rFonts w:cs="Traditional Arabic" w:hint="cs"/>
          <w:sz w:val="36"/>
          <w:szCs w:val="36"/>
          <w:rtl/>
        </w:rPr>
        <w:t xml:space="preserve"> بأن الوديعة النقدية المصرفية وديعة من نوع خاص تستوجب على فقهاء الشريعة الإسلامية إعطاؤها الحكم الشرعي المناسب لطبيعتها، فإننا نرى وجود شبهة الربا في الفوائد التي تمنحها البنوك على الودائع لديها، وتأتي هذه الشبهة من كون البنوك تستعمل المبالغ لديها في إقراض الغير بالربا الصريح.</w:t>
      </w:r>
    </w:p>
    <w:p w:rsidR="00E1008B" w:rsidRDefault="00E1008B" w:rsidP="008864D0">
      <w:pPr>
        <w:spacing w:after="0" w:line="480" w:lineRule="exact"/>
        <w:ind w:firstLine="720"/>
        <w:jc w:val="both"/>
        <w:rPr>
          <w:rFonts w:cs="Traditional Arabic"/>
          <w:sz w:val="36"/>
          <w:szCs w:val="36"/>
          <w:rtl/>
        </w:rPr>
      </w:pPr>
      <w:r w:rsidRPr="008864D0">
        <w:rPr>
          <w:rFonts w:cs="Traditional Arabic" w:hint="cs"/>
          <w:sz w:val="36"/>
          <w:szCs w:val="36"/>
          <w:u w:val="single"/>
          <w:rtl/>
        </w:rPr>
        <w:lastRenderedPageBreak/>
        <w:t>أما الفائدة التي يحصل عليها البنك من</w:t>
      </w:r>
      <w:r>
        <w:rPr>
          <w:rFonts w:cs="Traditional Arabic" w:hint="cs"/>
          <w:sz w:val="36"/>
          <w:szCs w:val="36"/>
          <w:rtl/>
        </w:rPr>
        <w:t xml:space="preserve"> العميل المقترض منه فهي من قبيل الربا الصريح الجلي أيا كان نوع القرض انتاجيا أو استهلاكيا وأيا كان مسمى الفائدة</w:t>
      </w:r>
      <w:r w:rsidR="008864D0">
        <w:rPr>
          <w:rFonts w:cs="Traditional Arabic" w:hint="cs"/>
          <w:sz w:val="36"/>
          <w:szCs w:val="36"/>
          <w:rtl/>
        </w:rPr>
        <w:t>،</w:t>
      </w:r>
      <w:r>
        <w:rPr>
          <w:rFonts w:cs="Traditional Arabic" w:hint="cs"/>
          <w:sz w:val="36"/>
          <w:szCs w:val="36"/>
          <w:rtl/>
        </w:rPr>
        <w:t xml:space="preserve"> سواء سميت عائدا أو فائدة أو مصروفات إدارية. والله تعالى أعلم.</w:t>
      </w:r>
    </w:p>
    <w:p w:rsidR="008864D0" w:rsidRDefault="008864D0" w:rsidP="008864D0">
      <w:pPr>
        <w:spacing w:after="0" w:line="480" w:lineRule="exact"/>
        <w:ind w:firstLine="720"/>
        <w:jc w:val="both"/>
        <w:rPr>
          <w:rFonts w:cs="Traditional Arabic"/>
          <w:sz w:val="36"/>
          <w:szCs w:val="36"/>
          <w:rtl/>
        </w:rPr>
      </w:pPr>
    </w:p>
    <w:p w:rsidR="000568EB" w:rsidRPr="000568EB" w:rsidRDefault="000568EB" w:rsidP="000568EB">
      <w:pPr>
        <w:spacing w:after="0" w:line="480" w:lineRule="exact"/>
        <w:ind w:left="720"/>
        <w:jc w:val="center"/>
        <w:rPr>
          <w:rFonts w:cs="Traditional Arabic"/>
          <w:b/>
          <w:bCs/>
          <w:sz w:val="36"/>
          <w:szCs w:val="36"/>
        </w:rPr>
      </w:pPr>
      <w:r w:rsidRPr="000568EB">
        <w:rPr>
          <w:rFonts w:cs="Traditional Arabic" w:hint="cs"/>
          <w:b/>
          <w:bCs/>
          <w:sz w:val="36"/>
          <w:szCs w:val="36"/>
          <w:rtl/>
        </w:rPr>
        <w:t>المبحث الثالث</w:t>
      </w:r>
    </w:p>
    <w:p w:rsidR="008864D0" w:rsidRPr="000568EB" w:rsidRDefault="008864D0" w:rsidP="000568EB">
      <w:pPr>
        <w:spacing w:after="0" w:line="480" w:lineRule="exact"/>
        <w:ind w:left="720"/>
        <w:jc w:val="center"/>
        <w:rPr>
          <w:rFonts w:cs="Traditional Arabic"/>
          <w:b/>
          <w:bCs/>
          <w:sz w:val="36"/>
          <w:szCs w:val="36"/>
          <w:rtl/>
        </w:rPr>
      </w:pPr>
      <w:r w:rsidRPr="000568EB">
        <w:rPr>
          <w:rFonts w:cs="Traditional Arabic" w:hint="cs"/>
          <w:b/>
          <w:bCs/>
          <w:sz w:val="36"/>
          <w:szCs w:val="36"/>
          <w:rtl/>
        </w:rPr>
        <w:t xml:space="preserve">الطبيعة القانونية لعقد إيداع النقود </w:t>
      </w:r>
      <w:r w:rsidRPr="000568EB">
        <w:rPr>
          <w:rFonts w:cs="Traditional Arabic" w:hint="cs"/>
          <w:b/>
          <w:bCs/>
          <w:sz w:val="36"/>
          <w:szCs w:val="36"/>
          <w:vertAlign w:val="superscript"/>
          <w:rtl/>
        </w:rPr>
        <w:t>(</w:t>
      </w:r>
      <w:r w:rsidRPr="000568EB">
        <w:rPr>
          <w:rStyle w:val="a4"/>
          <w:rFonts w:cs="Traditional Arabic"/>
          <w:b/>
          <w:bCs/>
          <w:sz w:val="36"/>
          <w:szCs w:val="36"/>
          <w:rtl/>
        </w:rPr>
        <w:footnoteReference w:id="141"/>
      </w:r>
      <w:r w:rsidRPr="000568EB">
        <w:rPr>
          <w:rFonts w:cs="Traditional Arabic" w:hint="cs"/>
          <w:b/>
          <w:bCs/>
          <w:sz w:val="36"/>
          <w:szCs w:val="36"/>
          <w:vertAlign w:val="superscript"/>
          <w:rtl/>
        </w:rPr>
        <w:t>)</w:t>
      </w:r>
    </w:p>
    <w:p w:rsidR="000568EB" w:rsidRDefault="000568EB" w:rsidP="000568EB">
      <w:pPr>
        <w:spacing w:after="0" w:line="480" w:lineRule="exact"/>
        <w:ind w:left="720"/>
        <w:jc w:val="both"/>
        <w:rPr>
          <w:rFonts w:cs="Traditional Arabic"/>
          <w:sz w:val="36"/>
          <w:szCs w:val="36"/>
          <w:rtl/>
        </w:rPr>
      </w:pPr>
      <w:r>
        <w:rPr>
          <w:rFonts w:cs="Traditional Arabic" w:hint="cs"/>
          <w:sz w:val="36"/>
          <w:szCs w:val="36"/>
          <w:rtl/>
        </w:rPr>
        <w:t>أورد الفقه القانوني في تحديد الطبيعة القانونية لعقد الإيداع المصرفي ستة اتجاهات رئيسة، سوف نستعرضها تباعا في هذا المبحث مع التعليق الموجز على بعضها، والاحتفاظ برأينا كاملا في هذا الشأن لبيانه في الفصل  التالي (القادم)، فنقول ومن الله العون والتوفيق:</w:t>
      </w:r>
    </w:p>
    <w:p w:rsidR="009320EC" w:rsidRDefault="000568EB" w:rsidP="000568EB">
      <w:pPr>
        <w:spacing w:after="0" w:line="480" w:lineRule="exact"/>
        <w:ind w:left="720"/>
        <w:jc w:val="both"/>
        <w:rPr>
          <w:rFonts w:cs="Traditional Arabic"/>
          <w:sz w:val="36"/>
          <w:szCs w:val="36"/>
          <w:rtl/>
        </w:rPr>
      </w:pPr>
      <w:r w:rsidRPr="000568EB">
        <w:rPr>
          <w:rFonts w:cs="Traditional Arabic" w:hint="cs"/>
          <w:b/>
          <w:bCs/>
          <w:sz w:val="36"/>
          <w:szCs w:val="36"/>
          <w:u w:val="single"/>
          <w:rtl/>
        </w:rPr>
        <w:t>* الاتجاه الأول:</w:t>
      </w:r>
      <w:r>
        <w:rPr>
          <w:rFonts w:cs="Traditional Arabic" w:hint="cs"/>
          <w:sz w:val="36"/>
          <w:szCs w:val="36"/>
          <w:rtl/>
        </w:rPr>
        <w:t xml:space="preserve"> </w:t>
      </w:r>
      <w:r w:rsidR="00FF7C2D">
        <w:rPr>
          <w:rFonts w:cs="Traditional Arabic" w:hint="cs"/>
          <w:sz w:val="36"/>
          <w:szCs w:val="36"/>
          <w:rtl/>
        </w:rPr>
        <w:t>اختلف الفقه القانوني التجاري في تحديد الطبيعة القانونية لعقد إيداع النقود لدى المصارف، وإن كان يجمع على أن الوديعة النقدية بالمصارف لا تخضع لأحكام الوديعة الكاملة المنصوص عليها في المادة (718) من القانون المدني المصري والتي تنص على أن: "الوديعة عقد يلتزم به شخص أن يتسلم شيئا من آخر على أن يتولى حفظ هذا الشيء، وعلى أن يرده عينا" حيث يشير هذا النص إلى خاصيتين من خصائص الوديعة المدنية لا تتوفران في الوديعة النقدية المصرفية وهما:</w:t>
      </w:r>
    </w:p>
    <w:p w:rsidR="00FF7C2D" w:rsidRDefault="00FF7C2D" w:rsidP="00FF7C2D">
      <w:pPr>
        <w:spacing w:after="0" w:line="480" w:lineRule="exact"/>
        <w:ind w:firstLine="720"/>
        <w:jc w:val="both"/>
        <w:rPr>
          <w:rFonts w:cs="Traditional Arabic"/>
          <w:sz w:val="36"/>
          <w:szCs w:val="36"/>
          <w:rtl/>
        </w:rPr>
      </w:pPr>
      <w:r>
        <w:rPr>
          <w:rFonts w:cs="Traditional Arabic" w:hint="cs"/>
          <w:sz w:val="36"/>
          <w:szCs w:val="36"/>
          <w:rtl/>
        </w:rPr>
        <w:lastRenderedPageBreak/>
        <w:t>1- أن الغرض من الوديعة المدنية هو الحفظ، أما غرض البنك من تلقي الودائع النقدية لديه فهو الاستعمال والاستغلال للنقود محل الوديعة.</w:t>
      </w:r>
    </w:p>
    <w:p w:rsidR="00FF7C2D" w:rsidRDefault="00FF7C2D" w:rsidP="00FF7C2D">
      <w:pPr>
        <w:spacing w:after="0" w:line="480" w:lineRule="exact"/>
        <w:ind w:firstLine="720"/>
        <w:jc w:val="both"/>
        <w:rPr>
          <w:rFonts w:cs="Traditional Arabic"/>
          <w:sz w:val="36"/>
          <w:szCs w:val="36"/>
          <w:rtl/>
        </w:rPr>
      </w:pPr>
      <w:r>
        <w:rPr>
          <w:rFonts w:cs="Traditional Arabic" w:hint="cs"/>
          <w:sz w:val="36"/>
          <w:szCs w:val="36"/>
          <w:rtl/>
        </w:rPr>
        <w:t>2- أن المودع لديه في الوديعة المدنية يلتزم برد عين الشيء المودع عنده وهذا الالتزام يستحيل على البنوك تنفيذه، لأن عين النقود المودعة لديها قد هلكت بالاستعمال والاستغلال، وليس أمامها إلا رد البدل.</w:t>
      </w:r>
    </w:p>
    <w:p w:rsidR="00FF7C2D" w:rsidRDefault="00FF7C2D" w:rsidP="00FF7C2D">
      <w:pPr>
        <w:spacing w:after="0" w:line="480" w:lineRule="exact"/>
        <w:ind w:firstLine="720"/>
        <w:jc w:val="both"/>
        <w:rPr>
          <w:rFonts w:cs="Traditional Arabic"/>
          <w:sz w:val="36"/>
          <w:szCs w:val="36"/>
          <w:rtl/>
        </w:rPr>
      </w:pPr>
      <w:r>
        <w:rPr>
          <w:rFonts w:cs="Traditional Arabic" w:hint="cs"/>
          <w:sz w:val="36"/>
          <w:szCs w:val="36"/>
          <w:rtl/>
        </w:rPr>
        <w:t>ولاحظوا معي أبنائي الطلاب أن إجماع القانونيين قد انعقد على عدم إخضاع الوديعة النقدية بالمصارف لأحكام الوديعة المدنية الكاملة، ومع هذا الإجماع فإنهم سوف يخضعونها لأحكام التحول إلى قرض إعمالا لنص المادة (726) مدني مصري والتي تنص على أنه: "إذا كانت الوديعة مبلغا من النقود أو أي شيء آخر مما يهلك بالاستعمال، وكان المودع عنده مأذونا له في استعماله اعتبر العقد قرضا".</w:t>
      </w:r>
    </w:p>
    <w:p w:rsidR="00FF7C2D" w:rsidRDefault="00FF7C2D" w:rsidP="00FF7C2D">
      <w:pPr>
        <w:spacing w:after="0" w:line="480" w:lineRule="exact"/>
        <w:ind w:firstLine="720"/>
        <w:jc w:val="both"/>
        <w:rPr>
          <w:rFonts w:cs="Traditional Arabic"/>
          <w:sz w:val="36"/>
          <w:szCs w:val="36"/>
          <w:rtl/>
        </w:rPr>
      </w:pPr>
      <w:r>
        <w:rPr>
          <w:rFonts w:cs="Traditional Arabic" w:hint="cs"/>
          <w:sz w:val="36"/>
          <w:szCs w:val="36"/>
          <w:rtl/>
        </w:rPr>
        <w:t>وهذا تناقض وتضارب إذ كيف نقول بأن الوديعة النقدية المصرفية ليست وديعة مدنية كاملة، ثم نعطيها حكم الوديعة المدنية الكاملة في تحولها إلى قرض بسبب الإذن بالاستعمال.</w:t>
      </w:r>
    </w:p>
    <w:p w:rsidR="00FF7C2D" w:rsidRDefault="00FF7C2D" w:rsidP="00FF7C2D">
      <w:pPr>
        <w:spacing w:after="0" w:line="480" w:lineRule="exact"/>
        <w:ind w:firstLine="720"/>
        <w:jc w:val="both"/>
        <w:rPr>
          <w:rFonts w:cs="Traditional Arabic"/>
          <w:sz w:val="36"/>
          <w:szCs w:val="36"/>
          <w:rtl/>
        </w:rPr>
      </w:pPr>
      <w:r>
        <w:rPr>
          <w:rFonts w:cs="Traditional Arabic" w:hint="cs"/>
          <w:sz w:val="36"/>
          <w:szCs w:val="36"/>
          <w:rtl/>
        </w:rPr>
        <w:t>ووجه الخطأ في ذلك أن القانون المدني المصري حينما قضى بتحول الوديعة إلى قرض إذا كان المودع لديه مأذونا له باستعمالها وكان محلها نقود</w:t>
      </w:r>
      <w:r w:rsidR="000568EB">
        <w:rPr>
          <w:rFonts w:cs="Traditional Arabic" w:hint="cs"/>
          <w:sz w:val="36"/>
          <w:szCs w:val="36"/>
          <w:rtl/>
        </w:rPr>
        <w:t>اً</w:t>
      </w:r>
      <w:r>
        <w:rPr>
          <w:rFonts w:cs="Traditional Arabic" w:hint="cs"/>
          <w:sz w:val="36"/>
          <w:szCs w:val="36"/>
          <w:rtl/>
        </w:rPr>
        <w:t xml:space="preserve"> أو أي شيء آخر مما يهلك بالاستعمال، إنما كان يعني بهذا الحكم الوديعة المدنية الكاملة، التي رفض فقهاء القانون خضوع (تماثل) الوديعة النقدية المصرفية لأحكامها.</w:t>
      </w:r>
    </w:p>
    <w:p w:rsidR="00FF7C2D" w:rsidRDefault="00FF7C2D" w:rsidP="00FF7C2D">
      <w:pPr>
        <w:spacing w:after="0" w:line="480" w:lineRule="exact"/>
        <w:ind w:firstLine="720"/>
        <w:jc w:val="both"/>
        <w:rPr>
          <w:rFonts w:cs="Traditional Arabic"/>
          <w:sz w:val="36"/>
          <w:szCs w:val="36"/>
          <w:rtl/>
        </w:rPr>
      </w:pPr>
      <w:r>
        <w:rPr>
          <w:rFonts w:cs="Traditional Arabic" w:hint="cs"/>
          <w:sz w:val="36"/>
          <w:szCs w:val="36"/>
          <w:rtl/>
        </w:rPr>
        <w:t>ولبيان الخطأ التشريعي في نص المادة (726) مدني مصري والذي وقع فيه المقنن المصري وأوقعنا معه في هذا الجدل الذي طال أمده أقول:</w:t>
      </w:r>
    </w:p>
    <w:p w:rsidR="00FF7C2D" w:rsidRDefault="00FF7C2D" w:rsidP="0006686A">
      <w:pPr>
        <w:spacing w:after="0" w:line="480" w:lineRule="exact"/>
        <w:ind w:firstLine="720"/>
        <w:jc w:val="both"/>
        <w:rPr>
          <w:rFonts w:cs="Traditional Arabic"/>
          <w:sz w:val="36"/>
          <w:szCs w:val="36"/>
          <w:rtl/>
        </w:rPr>
      </w:pPr>
      <w:r>
        <w:rPr>
          <w:rFonts w:cs="Traditional Arabic" w:hint="cs"/>
          <w:sz w:val="36"/>
          <w:szCs w:val="36"/>
          <w:rtl/>
        </w:rPr>
        <w:lastRenderedPageBreak/>
        <w:t>إنني وبالرجوع إلى الأعمال التحضيرية للقانون المدني المصري وجدت أن هذه</w:t>
      </w:r>
      <w:r w:rsidR="00AA6740">
        <w:rPr>
          <w:rFonts w:cs="Traditional Arabic" w:hint="cs"/>
          <w:sz w:val="36"/>
          <w:szCs w:val="36"/>
          <w:rtl/>
        </w:rPr>
        <w:t xml:space="preserve"> كانت تشترط لتحول الوديعة المدنية المأذون باستعمالها إلى قرض</w:t>
      </w:r>
      <w:r w:rsidR="00B2561C">
        <w:rPr>
          <w:rFonts w:cs="Traditional Arabic" w:hint="cs"/>
          <w:sz w:val="36"/>
          <w:szCs w:val="36"/>
          <w:rtl/>
        </w:rPr>
        <w:t>،</w:t>
      </w:r>
      <w:r w:rsidR="00AA6740">
        <w:rPr>
          <w:rFonts w:cs="Traditional Arabic" w:hint="cs"/>
          <w:sz w:val="36"/>
          <w:szCs w:val="36"/>
          <w:rtl/>
        </w:rPr>
        <w:t xml:space="preserve"> أن يكون الشيء المودع مثليا، وذلك حتى يجب فيه رد المثل إذا صار (تحول)</w:t>
      </w:r>
      <w:r w:rsidR="00054BDC">
        <w:rPr>
          <w:rFonts w:cs="Traditional Arabic" w:hint="cs"/>
          <w:sz w:val="36"/>
          <w:szCs w:val="36"/>
          <w:rtl/>
        </w:rPr>
        <w:t xml:space="preserve"> محلا للقرض، إلا أن المشرع (المقنن) المصري عند صياغته لنص المادة (726) المتقدمة </w:t>
      </w:r>
      <w:r w:rsidR="0006686A">
        <w:rPr>
          <w:rFonts w:cs="Traditional Arabic" w:hint="cs"/>
          <w:sz w:val="36"/>
          <w:szCs w:val="36"/>
          <w:rtl/>
        </w:rPr>
        <w:t>أ</w:t>
      </w:r>
      <w:r w:rsidR="00054BDC">
        <w:rPr>
          <w:rFonts w:cs="Traditional Arabic" w:hint="cs"/>
          <w:sz w:val="36"/>
          <w:szCs w:val="36"/>
          <w:rtl/>
        </w:rPr>
        <w:t xml:space="preserve">سقط هذا الشرط، وإنما كان يغتفر له ذلك لو أن النقود الورقية التي يتم إيداعها حاليا لدى البنوك مثلية وليست قيمية، لكنها على العكس من ذلك قيمية وليست مثلية، بل إن لها </w:t>
      </w:r>
      <w:r w:rsidR="0006686A">
        <w:rPr>
          <w:rFonts w:cs="Traditional Arabic" w:hint="cs"/>
          <w:sz w:val="36"/>
          <w:szCs w:val="36"/>
          <w:rtl/>
        </w:rPr>
        <w:t>أربع</w:t>
      </w:r>
      <w:r w:rsidR="00054BDC">
        <w:rPr>
          <w:rFonts w:cs="Traditional Arabic" w:hint="cs"/>
          <w:sz w:val="36"/>
          <w:szCs w:val="36"/>
          <w:rtl/>
        </w:rPr>
        <w:t xml:space="preserve"> قيم متفاوتة في الوقت الواحد </w:t>
      </w:r>
      <w:r w:rsidR="00054BDC">
        <w:rPr>
          <w:rFonts w:cs="Traditional Arabic"/>
          <w:sz w:val="36"/>
          <w:szCs w:val="36"/>
          <w:rtl/>
        </w:rPr>
        <w:t>–</w:t>
      </w:r>
      <w:r w:rsidR="00054BDC">
        <w:rPr>
          <w:rFonts w:cs="Traditional Arabic" w:hint="cs"/>
          <w:sz w:val="36"/>
          <w:szCs w:val="36"/>
          <w:rtl/>
        </w:rPr>
        <w:t xml:space="preserve"> على نحو ما سبق- </w:t>
      </w:r>
      <w:r w:rsidR="0006686A">
        <w:rPr>
          <w:rFonts w:cs="Traditional Arabic" w:hint="cs"/>
          <w:sz w:val="36"/>
          <w:szCs w:val="36"/>
          <w:rtl/>
        </w:rPr>
        <w:t>وهنا نكون</w:t>
      </w:r>
      <w:r w:rsidR="00054BDC">
        <w:rPr>
          <w:rFonts w:cs="Traditional Arabic" w:hint="cs"/>
          <w:sz w:val="36"/>
          <w:szCs w:val="36"/>
          <w:rtl/>
        </w:rPr>
        <w:t xml:space="preserve"> قد وقعنا في مشكلة هي</w:t>
      </w:r>
      <w:r w:rsidR="003E2B9E">
        <w:rPr>
          <w:rFonts w:cs="Traditional Arabic" w:hint="cs"/>
          <w:sz w:val="36"/>
          <w:szCs w:val="36"/>
          <w:rtl/>
        </w:rPr>
        <w:t xml:space="preserve"> </w:t>
      </w:r>
      <w:r w:rsidR="003E2B9E" w:rsidRPr="003E2B9E">
        <w:rPr>
          <w:rFonts w:cs="Traditional Arabic" w:hint="cs"/>
          <w:sz w:val="36"/>
          <w:szCs w:val="36"/>
          <w:vertAlign w:val="superscript"/>
          <w:rtl/>
        </w:rPr>
        <w:t>(</w:t>
      </w:r>
      <w:r w:rsidR="003E2B9E" w:rsidRPr="003E2B9E">
        <w:rPr>
          <w:rStyle w:val="a4"/>
          <w:rFonts w:cs="Traditional Arabic"/>
          <w:sz w:val="36"/>
          <w:szCs w:val="36"/>
          <w:rtl/>
        </w:rPr>
        <w:footnoteReference w:id="142"/>
      </w:r>
      <w:r w:rsidR="003E2B9E" w:rsidRPr="003E2B9E">
        <w:rPr>
          <w:rFonts w:cs="Traditional Arabic" w:hint="cs"/>
          <w:sz w:val="36"/>
          <w:szCs w:val="36"/>
          <w:vertAlign w:val="superscript"/>
          <w:rtl/>
        </w:rPr>
        <w:t>)</w:t>
      </w:r>
      <w:r w:rsidR="00054BDC">
        <w:rPr>
          <w:rFonts w:cs="Traditional Arabic" w:hint="cs"/>
          <w:sz w:val="36"/>
          <w:szCs w:val="36"/>
          <w:rtl/>
        </w:rPr>
        <w:t>:</w:t>
      </w:r>
    </w:p>
    <w:p w:rsidR="00054BDC" w:rsidRDefault="00054BDC" w:rsidP="00FF7C2D">
      <w:pPr>
        <w:spacing w:after="0" w:line="480" w:lineRule="exact"/>
        <w:ind w:firstLine="720"/>
        <w:jc w:val="both"/>
        <w:rPr>
          <w:rFonts w:cs="Traditional Arabic"/>
          <w:sz w:val="36"/>
          <w:szCs w:val="36"/>
          <w:rtl/>
        </w:rPr>
      </w:pPr>
      <w:r>
        <w:rPr>
          <w:rFonts w:cs="Traditional Arabic" w:hint="cs"/>
          <w:sz w:val="36"/>
          <w:szCs w:val="36"/>
          <w:rtl/>
        </w:rPr>
        <w:t>كيف تكون النقود الورقية قيمية ثم يجب فيها رد المثل عددا.</w:t>
      </w:r>
    </w:p>
    <w:p w:rsidR="00054BDC" w:rsidRDefault="00054BDC" w:rsidP="00FF7C2D">
      <w:pPr>
        <w:spacing w:after="0" w:line="480" w:lineRule="exact"/>
        <w:ind w:firstLine="720"/>
        <w:jc w:val="both"/>
        <w:rPr>
          <w:rFonts w:cs="Traditional Arabic"/>
          <w:sz w:val="36"/>
          <w:szCs w:val="36"/>
          <w:rtl/>
        </w:rPr>
      </w:pPr>
      <w:r w:rsidRPr="0006686A">
        <w:rPr>
          <w:rFonts w:cs="Traditional Arabic" w:hint="cs"/>
          <w:sz w:val="36"/>
          <w:szCs w:val="36"/>
          <w:u w:val="single"/>
          <w:rtl/>
        </w:rPr>
        <w:t>وتلك مشكلة أخرى</w:t>
      </w:r>
      <w:r>
        <w:rPr>
          <w:rFonts w:cs="Traditional Arabic" w:hint="cs"/>
          <w:sz w:val="36"/>
          <w:szCs w:val="36"/>
          <w:rtl/>
        </w:rPr>
        <w:t xml:space="preserve"> أوقعتنا فيها المادة (134) من القانون المدني المصري والتي تنص على أنه: "إذا كان محل الالتزام نقودا، التزم المدين بقدر عددها المذكور في العقد دون أن يكون لارتفاع قيمة هذه النقود أو لانخفاضها وقت الوفاء أي اثر".</w:t>
      </w:r>
    </w:p>
    <w:p w:rsidR="00054BDC" w:rsidRDefault="00054BDC" w:rsidP="0006686A">
      <w:pPr>
        <w:spacing w:after="0" w:line="480" w:lineRule="exact"/>
        <w:ind w:firstLine="720"/>
        <w:jc w:val="both"/>
        <w:rPr>
          <w:rFonts w:cs="Traditional Arabic"/>
          <w:sz w:val="36"/>
          <w:szCs w:val="36"/>
          <w:rtl/>
        </w:rPr>
      </w:pPr>
      <w:r w:rsidRPr="0006686A">
        <w:rPr>
          <w:rFonts w:cs="Traditional Arabic" w:hint="cs"/>
          <w:sz w:val="36"/>
          <w:szCs w:val="36"/>
          <w:u w:val="single"/>
          <w:rtl/>
        </w:rPr>
        <w:t>ووجه الخطأ في هذا النص</w:t>
      </w:r>
      <w:r>
        <w:rPr>
          <w:rFonts w:cs="Traditional Arabic" w:hint="cs"/>
          <w:sz w:val="36"/>
          <w:szCs w:val="36"/>
          <w:rtl/>
        </w:rPr>
        <w:t xml:space="preserve"> أنه عام في كل أنواع النقود، في حين أن محل إعمال النص يجب أن يقتصر على نقود المعدنين الثمينين </w:t>
      </w:r>
      <w:r w:rsidR="0006686A">
        <w:rPr>
          <w:rFonts w:cs="Traditional Arabic" w:hint="cs"/>
          <w:sz w:val="36"/>
          <w:szCs w:val="36"/>
          <w:rtl/>
        </w:rPr>
        <w:t>المحددة</w:t>
      </w:r>
      <w:r>
        <w:rPr>
          <w:rFonts w:cs="Traditional Arabic" w:hint="cs"/>
          <w:sz w:val="36"/>
          <w:szCs w:val="36"/>
          <w:rtl/>
        </w:rPr>
        <w:t xml:space="preserve"> الوزن والعيار، فهي التي كانت مثلية، وإذا وفّى المدين بقدر عددها المذكور في العقد فإن الدائن يكون قد استوفى حقه كاملا، وهي النقود التي كان المشرع المصري متأثرا بها وقت وضع القانون المدني المصري القديم السابق على </w:t>
      </w:r>
      <w:r>
        <w:rPr>
          <w:rFonts w:cs="Traditional Arabic" w:hint="cs"/>
          <w:sz w:val="36"/>
          <w:szCs w:val="36"/>
          <w:rtl/>
        </w:rPr>
        <w:lastRenderedPageBreak/>
        <w:t>القانون الحالي لعام 1948، والذي أقر القانون الحالي الكثير</w:t>
      </w:r>
      <w:r w:rsidR="00B2561C">
        <w:rPr>
          <w:rFonts w:cs="Traditional Arabic" w:hint="cs"/>
          <w:sz w:val="36"/>
          <w:szCs w:val="36"/>
          <w:rtl/>
        </w:rPr>
        <w:t xml:space="preserve"> من نصوصه ومنها هذا النص. وعليه:</w:t>
      </w:r>
    </w:p>
    <w:p w:rsidR="00B2561C" w:rsidRDefault="00B2561C" w:rsidP="0006686A">
      <w:pPr>
        <w:spacing w:after="0" w:line="480" w:lineRule="exact"/>
        <w:ind w:firstLine="720"/>
        <w:jc w:val="both"/>
        <w:rPr>
          <w:rFonts w:cs="Traditional Arabic"/>
          <w:sz w:val="36"/>
          <w:szCs w:val="36"/>
          <w:rtl/>
        </w:rPr>
      </w:pPr>
      <w:r>
        <w:rPr>
          <w:rFonts w:cs="Traditional Arabic" w:hint="cs"/>
          <w:sz w:val="36"/>
          <w:szCs w:val="36"/>
          <w:rtl/>
        </w:rPr>
        <w:t>فإن تطبيق هذا النص (المادة 134) على النقود الورقية الإلزامية الحالية دون الأخذ في الاعتبار أنها قيمية وليست مثلية، ودون الأخذ في الاعتبار أنها تنطوي على أربع قيم متفاوتة، ودون الأخذ في الاعتبار الانفصال التام بين قيمتها الاسمية أو الدفترية أو المحاسبية، وبين قوتها الشرائية المتدهورة (قيمتها الحقيقية) هو أمر لا يرتضيه العقل السليم ولا المشرع الحنيف.</w:t>
      </w:r>
    </w:p>
    <w:p w:rsidR="00B2561C" w:rsidRDefault="00B2561C" w:rsidP="000568EB">
      <w:pPr>
        <w:spacing w:after="0" w:line="480" w:lineRule="exact"/>
        <w:ind w:firstLine="720"/>
        <w:jc w:val="both"/>
        <w:rPr>
          <w:rFonts w:cs="Traditional Arabic"/>
          <w:sz w:val="36"/>
          <w:szCs w:val="36"/>
          <w:rtl/>
        </w:rPr>
      </w:pPr>
      <w:r>
        <w:rPr>
          <w:rFonts w:cs="Traditional Arabic" w:hint="cs"/>
          <w:sz w:val="36"/>
          <w:szCs w:val="36"/>
          <w:rtl/>
        </w:rPr>
        <w:t xml:space="preserve">وإذا كان فقه القانون التجاري يجمع على أن الوديعة النقدية المصرفية لا تخضع لأحكام الوديعة المدنية الكاملة، فإنه ينتقد بشدة الاتجاه الذي يرى خضوع الوديعة المصرفية، لأحكام الوديعة الناقصة التي يلتزم فيها المودع لديه بحفظ شيء يماثل الشيء المودع ويعادله في قدره دون أن يحفظه بعينه ذلك لأن البنك غير ملزم بذلك إلا في </w:t>
      </w:r>
      <w:r w:rsidR="000568EB">
        <w:rPr>
          <w:rFonts w:cs="Traditional Arabic" w:hint="cs"/>
          <w:sz w:val="36"/>
          <w:szCs w:val="36"/>
          <w:rtl/>
        </w:rPr>
        <w:t>الوديعة المخصصة فقط، وكذا في تأج</w:t>
      </w:r>
      <w:r>
        <w:rPr>
          <w:rFonts w:cs="Traditional Arabic" w:hint="cs"/>
          <w:sz w:val="36"/>
          <w:szCs w:val="36"/>
          <w:rtl/>
        </w:rPr>
        <w:t>ير الخزائن الحديدية لصالح العملاء.</w:t>
      </w:r>
    </w:p>
    <w:p w:rsidR="00027804" w:rsidRDefault="000568EB" w:rsidP="000568EB">
      <w:pPr>
        <w:spacing w:after="0" w:line="480" w:lineRule="exact"/>
        <w:ind w:firstLine="720"/>
        <w:jc w:val="both"/>
        <w:rPr>
          <w:rFonts w:cs="Traditional Arabic"/>
          <w:sz w:val="36"/>
          <w:szCs w:val="36"/>
          <w:rtl/>
        </w:rPr>
      </w:pPr>
      <w:r w:rsidRPr="000568EB">
        <w:rPr>
          <w:rFonts w:cs="Traditional Arabic" w:hint="cs"/>
          <w:b/>
          <w:bCs/>
          <w:sz w:val="36"/>
          <w:szCs w:val="36"/>
          <w:u w:val="single"/>
          <w:rtl/>
        </w:rPr>
        <w:t>* الاتجاه الثاني:</w:t>
      </w:r>
      <w:r>
        <w:rPr>
          <w:rFonts w:cs="Traditional Arabic" w:hint="cs"/>
          <w:b/>
          <w:bCs/>
          <w:sz w:val="36"/>
          <w:szCs w:val="36"/>
          <w:rtl/>
        </w:rPr>
        <w:t xml:space="preserve"> </w:t>
      </w:r>
      <w:r w:rsidR="0006686A">
        <w:rPr>
          <w:rFonts w:cs="Traditional Arabic" w:hint="cs"/>
          <w:sz w:val="36"/>
          <w:szCs w:val="36"/>
          <w:rtl/>
        </w:rPr>
        <w:t xml:space="preserve">ويرى أغلب الفقه القانوني المصري </w:t>
      </w:r>
      <w:r w:rsidR="0006686A" w:rsidRPr="0006686A">
        <w:rPr>
          <w:rFonts w:cs="Traditional Arabic" w:hint="cs"/>
          <w:sz w:val="36"/>
          <w:szCs w:val="36"/>
          <w:vertAlign w:val="superscript"/>
          <w:rtl/>
        </w:rPr>
        <w:t>(</w:t>
      </w:r>
      <w:r w:rsidR="0006686A" w:rsidRPr="0006686A">
        <w:rPr>
          <w:rStyle w:val="a4"/>
          <w:rFonts w:cs="Traditional Arabic"/>
          <w:sz w:val="36"/>
          <w:szCs w:val="36"/>
          <w:rtl/>
        </w:rPr>
        <w:footnoteReference w:id="143"/>
      </w:r>
      <w:r w:rsidR="0006686A" w:rsidRPr="0006686A">
        <w:rPr>
          <w:rFonts w:cs="Traditional Arabic" w:hint="cs"/>
          <w:sz w:val="36"/>
          <w:szCs w:val="36"/>
          <w:vertAlign w:val="superscript"/>
          <w:rtl/>
        </w:rPr>
        <w:t>)</w:t>
      </w:r>
      <w:r w:rsidR="0006686A">
        <w:rPr>
          <w:rFonts w:cs="Traditional Arabic" w:hint="cs"/>
          <w:sz w:val="36"/>
          <w:szCs w:val="36"/>
          <w:rtl/>
        </w:rPr>
        <w:t xml:space="preserve"> أن عقد الوديعة النقدية المصرفية أقرب إلى عقد القرض منه إلى أي عقد آخر، خاصة إذا كانت الوديعة لأجل وتستحق فائدة، ذلك لأن البنك يتملك المبلغ المودع لديه، ويستخدمه في عملياته المصرفية كما يشاء، ثم يلزم برده في أجل معين.</w:t>
      </w:r>
    </w:p>
    <w:p w:rsidR="0006686A" w:rsidRDefault="0006686A" w:rsidP="008A1918">
      <w:pPr>
        <w:spacing w:after="0" w:line="480" w:lineRule="exact"/>
        <w:ind w:firstLine="720"/>
        <w:jc w:val="both"/>
        <w:rPr>
          <w:rFonts w:cs="Traditional Arabic"/>
          <w:sz w:val="36"/>
          <w:szCs w:val="36"/>
          <w:rtl/>
        </w:rPr>
      </w:pPr>
      <w:r>
        <w:rPr>
          <w:rFonts w:cs="Traditional Arabic" w:hint="cs"/>
          <w:sz w:val="36"/>
          <w:szCs w:val="36"/>
          <w:rtl/>
        </w:rPr>
        <w:t>ويستند هذا الاتجاه بالإضافة إلى ما تقدم إلى نص المادة (726) مدني مصري المتقدمة.</w:t>
      </w:r>
    </w:p>
    <w:p w:rsidR="003E2B9E" w:rsidRDefault="000568EB" w:rsidP="003E2B9E">
      <w:pPr>
        <w:spacing w:after="0" w:line="480" w:lineRule="exact"/>
        <w:ind w:firstLine="720"/>
        <w:jc w:val="both"/>
        <w:rPr>
          <w:rFonts w:cs="Traditional Arabic"/>
          <w:sz w:val="36"/>
          <w:szCs w:val="36"/>
          <w:rtl/>
        </w:rPr>
      </w:pPr>
      <w:r w:rsidRPr="000568EB">
        <w:rPr>
          <w:rFonts w:cs="Traditional Arabic" w:hint="cs"/>
          <w:b/>
          <w:bCs/>
          <w:sz w:val="36"/>
          <w:szCs w:val="36"/>
          <w:u w:val="single"/>
          <w:rtl/>
        </w:rPr>
        <w:lastRenderedPageBreak/>
        <w:t>* الاتجاه الثالث:</w:t>
      </w:r>
      <w:r w:rsidR="003E2B9E" w:rsidRPr="003E2B9E">
        <w:rPr>
          <w:rFonts w:cs="Traditional Arabic" w:hint="cs"/>
          <w:sz w:val="36"/>
          <w:szCs w:val="36"/>
          <w:rtl/>
        </w:rPr>
        <w:t xml:space="preserve"> </w:t>
      </w:r>
      <w:r w:rsidR="003E2B9E">
        <w:rPr>
          <w:rFonts w:cs="Traditional Arabic" w:hint="cs"/>
          <w:sz w:val="36"/>
          <w:szCs w:val="36"/>
          <w:rtl/>
        </w:rPr>
        <w:t>ويقوم على اعتبار الوديعة المصرفية أقرب إلى الوديعة المدنية العادية منها إلى عقد القرض، وهو اتجاه منقول عن الفقيه الفرنسي ريبير، أو أنها وديعة ناقصة تعتبر بمقتضى نص المادة  726 مدني مصري قرضا.</w:t>
      </w:r>
    </w:p>
    <w:p w:rsidR="0006686A" w:rsidRDefault="0006686A" w:rsidP="003E2B9E">
      <w:pPr>
        <w:spacing w:after="0" w:line="480" w:lineRule="exact"/>
        <w:ind w:firstLine="720"/>
        <w:jc w:val="both"/>
        <w:rPr>
          <w:rFonts w:cs="Traditional Arabic"/>
          <w:sz w:val="36"/>
          <w:szCs w:val="36"/>
          <w:rtl/>
        </w:rPr>
      </w:pPr>
      <w:r>
        <w:rPr>
          <w:rFonts w:cs="Traditional Arabic" w:hint="cs"/>
          <w:sz w:val="36"/>
          <w:szCs w:val="36"/>
          <w:rtl/>
        </w:rPr>
        <w:t>وتنقد الدكتورة سميحة القليوبي هذا الاتجاه بقولها: على أن هذا التكييف يصعب الأخذ به على إطلاقه، حيث إنه إذا كان العميل يعطي نقوده للبنك دون فائدة وتحت الطلب، فلأنه يريد حفظها كمودع وليس كمقرض.</w:t>
      </w:r>
    </w:p>
    <w:p w:rsidR="0006686A" w:rsidRDefault="000568EB" w:rsidP="000568EB">
      <w:pPr>
        <w:spacing w:after="0" w:line="480" w:lineRule="exact"/>
        <w:ind w:firstLine="720"/>
        <w:jc w:val="both"/>
        <w:rPr>
          <w:rFonts w:cs="Traditional Arabic"/>
          <w:sz w:val="36"/>
          <w:szCs w:val="36"/>
          <w:rtl/>
        </w:rPr>
      </w:pPr>
      <w:r w:rsidRPr="000568EB">
        <w:rPr>
          <w:rFonts w:cs="Traditional Arabic" w:hint="cs"/>
          <w:b/>
          <w:bCs/>
          <w:sz w:val="36"/>
          <w:szCs w:val="36"/>
          <w:u w:val="single"/>
          <w:rtl/>
        </w:rPr>
        <w:t>* الاتجاه الرابع:</w:t>
      </w:r>
      <w:r w:rsidR="0006686A">
        <w:rPr>
          <w:rFonts w:cs="Traditional Arabic" w:hint="cs"/>
          <w:sz w:val="36"/>
          <w:szCs w:val="36"/>
          <w:rtl/>
        </w:rPr>
        <w:t xml:space="preserve"> ويسير قضاء النقض المصري على تكييف عقد إيداع النقود على أنه: وديعة ناقصة تعتبر بمقتضى نص الماد (726) مدني مصري قرضا.</w:t>
      </w:r>
    </w:p>
    <w:p w:rsidR="0006686A" w:rsidRDefault="0006686A" w:rsidP="008A1918">
      <w:pPr>
        <w:spacing w:after="0" w:line="480" w:lineRule="exact"/>
        <w:ind w:firstLine="720"/>
        <w:jc w:val="both"/>
        <w:rPr>
          <w:rFonts w:cs="Traditional Arabic"/>
          <w:sz w:val="36"/>
          <w:szCs w:val="36"/>
          <w:rtl/>
        </w:rPr>
      </w:pPr>
      <w:r>
        <w:rPr>
          <w:rFonts w:cs="Traditional Arabic" w:hint="cs"/>
          <w:sz w:val="36"/>
          <w:szCs w:val="36"/>
          <w:rtl/>
        </w:rPr>
        <w:t xml:space="preserve">وتنتقد الدكتورة سميحة القليوبي هذا التكييف لقضاء النقض المصري بقوله: إن العملية على هذه الصورة منبتة الصلة بالحساب الجاري الذي يتفق الطرفان على فتحه، إذ يقوم العميل في الوديعة لأجل </w:t>
      </w:r>
      <w:r w:rsidR="00C95C1F">
        <w:rPr>
          <w:rFonts w:cs="Traditional Arabic" w:hint="cs"/>
          <w:sz w:val="36"/>
          <w:szCs w:val="36"/>
          <w:rtl/>
        </w:rPr>
        <w:t>بإيداع</w:t>
      </w:r>
      <w:r>
        <w:rPr>
          <w:rFonts w:cs="Traditional Arabic" w:hint="cs"/>
          <w:sz w:val="36"/>
          <w:szCs w:val="36"/>
          <w:rtl/>
        </w:rPr>
        <w:t xml:space="preserve"> مبالغ في الحساب، دون أن يكون من حقه سحبها خلال فترة معينة، فيظل دائنا للبنك بمبلغ القرض، ويعتبر الحساب مجمدا، الأمر الذي لا يتوافر معه شرط تبادل المدفوعات، وهو من خصائص الحساب الجاري.</w:t>
      </w:r>
    </w:p>
    <w:p w:rsidR="0006686A" w:rsidRDefault="000568EB" w:rsidP="00C95C1F">
      <w:pPr>
        <w:spacing w:after="0" w:line="480" w:lineRule="exact"/>
        <w:ind w:firstLine="720"/>
        <w:jc w:val="both"/>
        <w:rPr>
          <w:rFonts w:cs="Traditional Arabic"/>
          <w:sz w:val="36"/>
          <w:szCs w:val="36"/>
          <w:rtl/>
        </w:rPr>
      </w:pPr>
      <w:r w:rsidRPr="000568EB">
        <w:rPr>
          <w:rFonts w:cs="Traditional Arabic" w:hint="cs"/>
          <w:b/>
          <w:bCs/>
          <w:sz w:val="36"/>
          <w:szCs w:val="36"/>
          <w:u w:val="single"/>
          <w:rtl/>
        </w:rPr>
        <w:t>* الاتجاه الخامس:</w:t>
      </w:r>
      <w:r>
        <w:rPr>
          <w:rFonts w:cs="Traditional Arabic" w:hint="cs"/>
          <w:b/>
          <w:bCs/>
          <w:sz w:val="36"/>
          <w:szCs w:val="36"/>
          <w:rtl/>
        </w:rPr>
        <w:t xml:space="preserve"> </w:t>
      </w:r>
      <w:r w:rsidR="0006686A">
        <w:rPr>
          <w:rFonts w:cs="Traditional Arabic" w:hint="cs"/>
          <w:sz w:val="36"/>
          <w:szCs w:val="36"/>
          <w:rtl/>
        </w:rPr>
        <w:t>يرى الفقيه (الفرنسي) ريبير أن ال</w:t>
      </w:r>
      <w:r w:rsidR="00C95C1F">
        <w:rPr>
          <w:rFonts w:cs="Traditional Arabic" w:hint="cs"/>
          <w:sz w:val="36"/>
          <w:szCs w:val="36"/>
          <w:rtl/>
        </w:rPr>
        <w:t>ه</w:t>
      </w:r>
      <w:r w:rsidR="0006686A">
        <w:rPr>
          <w:rFonts w:cs="Traditional Arabic" w:hint="cs"/>
          <w:sz w:val="36"/>
          <w:szCs w:val="36"/>
          <w:rtl/>
        </w:rPr>
        <w:t xml:space="preserve">دف الرئيسي من عقد الوديعة المصرفية هو الحفظ، وبالتالي فهو </w:t>
      </w:r>
      <w:r w:rsidR="00C95C1F">
        <w:rPr>
          <w:rFonts w:cs="Traditional Arabic" w:hint="cs"/>
          <w:sz w:val="36"/>
          <w:szCs w:val="36"/>
          <w:rtl/>
        </w:rPr>
        <w:t>أ</w:t>
      </w:r>
      <w:r w:rsidR="0006686A">
        <w:rPr>
          <w:rFonts w:cs="Traditional Arabic" w:hint="cs"/>
          <w:sz w:val="36"/>
          <w:szCs w:val="36"/>
          <w:rtl/>
        </w:rPr>
        <w:t>قرب إلى عقد الوديعة  منه إلى عقد القرض خاصة وأن البنك ملزم بالرد عند الطلب.</w:t>
      </w:r>
    </w:p>
    <w:p w:rsidR="0006686A" w:rsidRDefault="000568EB" w:rsidP="008A1918">
      <w:pPr>
        <w:spacing w:after="0" w:line="480" w:lineRule="exact"/>
        <w:ind w:firstLine="720"/>
        <w:jc w:val="both"/>
        <w:rPr>
          <w:rFonts w:cs="Traditional Arabic"/>
          <w:sz w:val="36"/>
          <w:szCs w:val="36"/>
          <w:rtl/>
        </w:rPr>
      </w:pPr>
      <w:r w:rsidRPr="000568EB">
        <w:rPr>
          <w:rFonts w:cs="Traditional Arabic" w:hint="cs"/>
          <w:b/>
          <w:bCs/>
          <w:sz w:val="36"/>
          <w:szCs w:val="36"/>
          <w:u w:val="single"/>
          <w:rtl/>
        </w:rPr>
        <w:lastRenderedPageBreak/>
        <w:t xml:space="preserve">* الاتجاه السادس: </w:t>
      </w:r>
      <w:r w:rsidR="0006686A">
        <w:rPr>
          <w:rFonts w:cs="Traditional Arabic" w:hint="cs"/>
          <w:sz w:val="36"/>
          <w:szCs w:val="36"/>
          <w:rtl/>
        </w:rPr>
        <w:t>ويرى الفقيه (الإيطالي) إسكارا وجانب من الفقه القانوني المصري منهم: د/ علي البارودي أن عقد الإيداع المصرفي من العقود غير المسماة، ويبدو أن د/ سميحة القليوبي تؤيد هذا الاتجاه حيث تقول:</w:t>
      </w:r>
    </w:p>
    <w:p w:rsidR="0006686A" w:rsidRDefault="0006686A" w:rsidP="00C95C1F">
      <w:pPr>
        <w:spacing w:after="0" w:line="480" w:lineRule="exact"/>
        <w:ind w:firstLine="720"/>
        <w:jc w:val="both"/>
        <w:rPr>
          <w:rFonts w:cs="Traditional Arabic"/>
          <w:sz w:val="36"/>
          <w:szCs w:val="36"/>
          <w:rtl/>
        </w:rPr>
      </w:pPr>
      <w:r>
        <w:rPr>
          <w:rFonts w:cs="Traditional Arabic" w:hint="cs"/>
          <w:sz w:val="36"/>
          <w:szCs w:val="36"/>
          <w:rtl/>
        </w:rPr>
        <w:t xml:space="preserve">ويعد هذا الرأي </w:t>
      </w:r>
      <w:r w:rsidR="00C95C1F">
        <w:rPr>
          <w:rFonts w:cs="Traditional Arabic" w:hint="cs"/>
          <w:sz w:val="36"/>
          <w:szCs w:val="36"/>
          <w:rtl/>
        </w:rPr>
        <w:t>أ</w:t>
      </w:r>
      <w:r>
        <w:rPr>
          <w:rFonts w:cs="Traditional Arabic" w:hint="cs"/>
          <w:sz w:val="36"/>
          <w:szCs w:val="36"/>
          <w:rtl/>
        </w:rPr>
        <w:t>قرب الآراء إلى الواقع، ذلك أن النتائج المترتبة على عقد الوديعة النقدية المصرفية متميزة، فالبنك يتملك المبالغ المودعة لديه، وله الحق في استخدامها كما يشاء والتصرف فيها نهائيا دون اعتباره خائنا للأمانة، كما أنها تهلك عليه بوصفه مالكا لها، ويجوز إجراء المقاصة بينه وبين العميل.</w:t>
      </w:r>
    </w:p>
    <w:p w:rsidR="0006686A" w:rsidRDefault="0006686A" w:rsidP="00B314C6">
      <w:pPr>
        <w:spacing w:after="0" w:line="480" w:lineRule="exact"/>
        <w:ind w:firstLine="720"/>
        <w:jc w:val="both"/>
        <w:rPr>
          <w:rFonts w:cs="Traditional Arabic"/>
          <w:sz w:val="36"/>
          <w:szCs w:val="36"/>
          <w:rtl/>
        </w:rPr>
      </w:pPr>
      <w:r>
        <w:rPr>
          <w:rFonts w:cs="Traditional Arabic" w:hint="cs"/>
          <w:sz w:val="36"/>
          <w:szCs w:val="36"/>
          <w:rtl/>
        </w:rPr>
        <w:t>وكاتب هذه السطور لا يؤيد هذا الاتجاه ويرى أن الوديعة المصرفية وديعة من نوع خاص فالبنك يتملك فقط</w:t>
      </w:r>
      <w:r w:rsidR="000568EB">
        <w:rPr>
          <w:rFonts w:cs="Traditional Arabic" w:hint="cs"/>
          <w:sz w:val="36"/>
          <w:szCs w:val="36"/>
          <w:rtl/>
        </w:rPr>
        <w:t xml:space="preserve"> منافع</w:t>
      </w:r>
      <w:r>
        <w:rPr>
          <w:rFonts w:cs="Traditional Arabic" w:hint="cs"/>
          <w:sz w:val="36"/>
          <w:szCs w:val="36"/>
          <w:rtl/>
        </w:rPr>
        <w:t xml:space="preserve"> النقود المودعة وليس رقبتها، والبنك مقيد في استخدامه لنقود الوديعة بأحكام القانون المصرفي وتعليمات وأوامر البنك المركزي</w:t>
      </w:r>
      <w:r w:rsidR="00C95C1F">
        <w:rPr>
          <w:rFonts w:cs="Traditional Arabic" w:hint="cs"/>
          <w:sz w:val="36"/>
          <w:szCs w:val="36"/>
          <w:rtl/>
        </w:rPr>
        <w:t xml:space="preserve"> وضرورات عدم الإضرار بالمودعين، ومن ثم فإن ملكيته لنقود الوديعة ليست ملكية تامة وحقوقه في الاستعمال والاستغلال والتصرف حقوق مقيدة وليست مطلقة، فلا تقاس هذه الملكية على ملكية المقترض لمحل القرض كما أن ضمان هلاك نقود الوديعة على البنك لا يرقى لاعتباره سببا لتحول الوديعة إلى قرض، فالغاصب يضمن هلاك العين المغصوبة بتفريط وبلا تفريط، والغصب لا يتحول إلى قرض، والمستعير يضمن هلاك العين المعارة والعارية لا تتحول إلى قرض</w:t>
      </w:r>
      <w:r w:rsidR="00B314C6">
        <w:rPr>
          <w:rFonts w:cs="Traditional Arabic" w:hint="cs"/>
          <w:sz w:val="36"/>
          <w:szCs w:val="36"/>
          <w:rtl/>
        </w:rPr>
        <w:t>،</w:t>
      </w:r>
      <w:r w:rsidR="00C95C1F">
        <w:rPr>
          <w:rFonts w:cs="Traditional Arabic" w:hint="cs"/>
          <w:sz w:val="36"/>
          <w:szCs w:val="36"/>
          <w:rtl/>
        </w:rPr>
        <w:t xml:space="preserve"> والملتقط يضمن هلاك عين اللقطة واللقطة لا تتحول إلى قرض.</w:t>
      </w:r>
    </w:p>
    <w:p w:rsidR="004572FD" w:rsidRDefault="004572FD">
      <w:pPr>
        <w:bidi w:val="0"/>
        <w:spacing w:after="0" w:line="240" w:lineRule="auto"/>
        <w:rPr>
          <w:rFonts w:cs="Traditional Arabic"/>
          <w:sz w:val="36"/>
          <w:szCs w:val="36"/>
          <w:rtl/>
        </w:rPr>
      </w:pPr>
      <w:r>
        <w:rPr>
          <w:rFonts w:cs="Traditional Arabic"/>
          <w:sz w:val="36"/>
          <w:szCs w:val="36"/>
          <w:rtl/>
        </w:rPr>
        <w:br w:type="page"/>
      </w:r>
    </w:p>
    <w:p w:rsidR="003E2B9E" w:rsidRDefault="004572FD" w:rsidP="003E2B9E">
      <w:pPr>
        <w:spacing w:after="0" w:line="480" w:lineRule="exact"/>
        <w:ind w:firstLine="720"/>
        <w:jc w:val="center"/>
        <w:rPr>
          <w:rFonts w:cs="Traditional Arabic"/>
          <w:b/>
          <w:bCs/>
          <w:sz w:val="36"/>
          <w:szCs w:val="36"/>
          <w:rtl/>
        </w:rPr>
      </w:pPr>
      <w:r w:rsidRPr="004572FD">
        <w:rPr>
          <w:rFonts w:cs="Traditional Arabic" w:hint="cs"/>
          <w:b/>
          <w:bCs/>
          <w:sz w:val="36"/>
          <w:szCs w:val="36"/>
          <w:rtl/>
        </w:rPr>
        <w:lastRenderedPageBreak/>
        <w:t>الفصل الرابع</w:t>
      </w:r>
      <w:r w:rsidR="00A26A4B">
        <w:rPr>
          <w:rFonts w:cs="Traditional Arabic" w:hint="cs"/>
          <w:b/>
          <w:bCs/>
          <w:sz w:val="36"/>
          <w:szCs w:val="36"/>
          <w:rtl/>
        </w:rPr>
        <w:t xml:space="preserve"> </w:t>
      </w:r>
    </w:p>
    <w:p w:rsidR="004572FD" w:rsidRPr="004572FD" w:rsidRDefault="003E2B9E" w:rsidP="00E73309">
      <w:pPr>
        <w:spacing w:after="0" w:line="480" w:lineRule="exact"/>
        <w:ind w:firstLine="720"/>
        <w:jc w:val="center"/>
        <w:rPr>
          <w:rFonts w:cs="Traditional Arabic"/>
          <w:b/>
          <w:bCs/>
          <w:sz w:val="36"/>
          <w:szCs w:val="36"/>
          <w:rtl/>
        </w:rPr>
      </w:pPr>
      <w:r>
        <w:rPr>
          <w:rFonts w:cs="Traditional Arabic" w:hint="cs"/>
          <w:b/>
          <w:bCs/>
          <w:sz w:val="36"/>
          <w:szCs w:val="36"/>
          <w:rtl/>
        </w:rPr>
        <w:t>الوديعة النقدية المصرفية</w:t>
      </w:r>
      <w:r w:rsidR="00E73309">
        <w:rPr>
          <w:rFonts w:cs="Traditional Arabic" w:hint="cs"/>
          <w:b/>
          <w:bCs/>
          <w:sz w:val="36"/>
          <w:szCs w:val="36"/>
          <w:rtl/>
        </w:rPr>
        <w:t xml:space="preserve"> </w:t>
      </w:r>
      <w:r>
        <w:rPr>
          <w:rFonts w:cs="Traditional Arabic" w:hint="cs"/>
          <w:b/>
          <w:bCs/>
          <w:sz w:val="36"/>
          <w:szCs w:val="36"/>
          <w:rtl/>
        </w:rPr>
        <w:t>في ميزان الشريعة الإسلامية</w:t>
      </w:r>
      <w:r w:rsidRPr="00A26A4B">
        <w:rPr>
          <w:rFonts w:cs="Traditional Arabic" w:hint="cs"/>
          <w:b/>
          <w:bCs/>
          <w:sz w:val="36"/>
          <w:szCs w:val="36"/>
          <w:vertAlign w:val="superscript"/>
          <w:rtl/>
        </w:rPr>
        <w:t xml:space="preserve"> </w:t>
      </w:r>
      <w:r w:rsidR="00A26A4B" w:rsidRPr="00A26A4B">
        <w:rPr>
          <w:rFonts w:cs="Traditional Arabic" w:hint="cs"/>
          <w:b/>
          <w:bCs/>
          <w:sz w:val="36"/>
          <w:szCs w:val="36"/>
          <w:vertAlign w:val="superscript"/>
          <w:rtl/>
        </w:rPr>
        <w:t>(</w:t>
      </w:r>
      <w:r w:rsidR="00A26A4B" w:rsidRPr="00A26A4B">
        <w:rPr>
          <w:rStyle w:val="a4"/>
          <w:rFonts w:cs="Traditional Arabic"/>
          <w:b/>
          <w:bCs/>
          <w:sz w:val="36"/>
          <w:szCs w:val="36"/>
          <w:rtl/>
        </w:rPr>
        <w:footnoteReference w:id="144"/>
      </w:r>
      <w:r w:rsidR="00A26A4B" w:rsidRPr="00A26A4B">
        <w:rPr>
          <w:rFonts w:cs="Traditional Arabic" w:hint="cs"/>
          <w:b/>
          <w:bCs/>
          <w:sz w:val="36"/>
          <w:szCs w:val="36"/>
          <w:vertAlign w:val="superscript"/>
          <w:rtl/>
        </w:rPr>
        <w:t>)</w:t>
      </w:r>
      <w:r w:rsidR="00A26A4B">
        <w:rPr>
          <w:rFonts w:cs="Traditional Arabic" w:hint="cs"/>
          <w:b/>
          <w:bCs/>
          <w:sz w:val="36"/>
          <w:szCs w:val="36"/>
          <w:rtl/>
        </w:rPr>
        <w:t xml:space="preserve"> </w:t>
      </w:r>
    </w:p>
    <w:p w:rsidR="004572FD" w:rsidRPr="004572FD" w:rsidRDefault="004572FD" w:rsidP="003E2B9E">
      <w:pPr>
        <w:spacing w:after="0" w:line="480" w:lineRule="exact"/>
        <w:ind w:firstLine="720"/>
        <w:jc w:val="both"/>
        <w:rPr>
          <w:rFonts w:cs="Traditional Arabic"/>
          <w:b/>
          <w:bCs/>
          <w:sz w:val="36"/>
          <w:szCs w:val="36"/>
          <w:u w:val="single"/>
          <w:rtl/>
        </w:rPr>
      </w:pPr>
      <w:r w:rsidRPr="004572FD">
        <w:rPr>
          <w:rFonts w:cs="Traditional Arabic" w:hint="cs"/>
          <w:b/>
          <w:bCs/>
          <w:sz w:val="36"/>
          <w:szCs w:val="36"/>
          <w:u w:val="single"/>
          <w:rtl/>
        </w:rPr>
        <w:t xml:space="preserve">* </w:t>
      </w:r>
      <w:r w:rsidR="003E2B9E">
        <w:rPr>
          <w:rFonts w:cs="Traditional Arabic" w:hint="cs"/>
          <w:b/>
          <w:bCs/>
          <w:sz w:val="36"/>
          <w:szCs w:val="36"/>
          <w:u w:val="single"/>
          <w:rtl/>
        </w:rPr>
        <w:t>تقديم وتقسيم</w:t>
      </w:r>
      <w:r w:rsidRPr="004572FD">
        <w:rPr>
          <w:rFonts w:cs="Traditional Arabic" w:hint="cs"/>
          <w:b/>
          <w:bCs/>
          <w:sz w:val="36"/>
          <w:szCs w:val="36"/>
          <w:u w:val="single"/>
          <w:rtl/>
        </w:rPr>
        <w:t>:</w:t>
      </w:r>
    </w:p>
    <w:p w:rsidR="004572FD" w:rsidRDefault="004572FD" w:rsidP="00B314C6">
      <w:pPr>
        <w:spacing w:after="0" w:line="480" w:lineRule="exact"/>
        <w:ind w:firstLine="720"/>
        <w:jc w:val="both"/>
        <w:rPr>
          <w:rFonts w:cs="Traditional Arabic"/>
          <w:sz w:val="36"/>
          <w:szCs w:val="36"/>
          <w:rtl/>
        </w:rPr>
      </w:pPr>
      <w:r>
        <w:rPr>
          <w:rFonts w:cs="Traditional Arabic" w:hint="cs"/>
          <w:sz w:val="36"/>
          <w:szCs w:val="36"/>
          <w:rtl/>
        </w:rPr>
        <w:t>لا نزاع لدينا في حرمة الربا، سواء ما كان منه محرم بنصوص القرآن الكريم أو ما كان منه محرم بنصوص السنة النبوية المشرفة.</w:t>
      </w:r>
    </w:p>
    <w:p w:rsidR="004572FD" w:rsidRDefault="004572FD" w:rsidP="004572FD">
      <w:pPr>
        <w:spacing w:after="0" w:line="480" w:lineRule="exact"/>
        <w:ind w:firstLine="720"/>
        <w:jc w:val="both"/>
        <w:rPr>
          <w:rFonts w:cs="Traditional Arabic"/>
          <w:sz w:val="36"/>
          <w:szCs w:val="36"/>
          <w:rtl/>
        </w:rPr>
      </w:pPr>
      <w:r>
        <w:rPr>
          <w:rFonts w:cs="Traditional Arabic" w:hint="cs"/>
          <w:sz w:val="36"/>
          <w:szCs w:val="36"/>
          <w:rtl/>
        </w:rPr>
        <w:t>ولا نزاع لدينا في أن ما تمنحه البنوك التقليدية (التجارية) من ائتمان (قروض)</w:t>
      </w:r>
      <w:r w:rsidR="00A26A4B">
        <w:rPr>
          <w:rFonts w:cs="Traditional Arabic" w:hint="cs"/>
          <w:sz w:val="36"/>
          <w:szCs w:val="36"/>
          <w:rtl/>
        </w:rPr>
        <w:t xml:space="preserve"> لعملائها يعتبر من قبيل الربا المحرم شرعا، بحسب الوضع الراهن، سواء كانت قروضا انتاجية أو قروضا استهلاكية.</w:t>
      </w:r>
    </w:p>
    <w:p w:rsidR="00A26A4B" w:rsidRDefault="00A26A4B" w:rsidP="00E73309">
      <w:pPr>
        <w:spacing w:after="0" w:line="480" w:lineRule="exact"/>
        <w:ind w:firstLine="720"/>
        <w:jc w:val="both"/>
        <w:rPr>
          <w:rFonts w:cs="Traditional Arabic"/>
          <w:sz w:val="36"/>
          <w:szCs w:val="36"/>
          <w:rtl/>
        </w:rPr>
      </w:pPr>
      <w:r>
        <w:rPr>
          <w:rFonts w:cs="Traditional Arabic" w:hint="cs"/>
          <w:sz w:val="36"/>
          <w:szCs w:val="36"/>
          <w:rtl/>
        </w:rPr>
        <w:t xml:space="preserve">وهذان الأمران ليسا محلا للنزاع ولا للنقاش في </w:t>
      </w:r>
      <w:r w:rsidR="00E73309">
        <w:rPr>
          <w:rFonts w:cs="Traditional Arabic" w:hint="cs"/>
          <w:sz w:val="36"/>
          <w:szCs w:val="36"/>
          <w:rtl/>
        </w:rPr>
        <w:t xml:space="preserve">قراءتنا الماثلة للحكم الشرعي للوديعة المصرفية، </w:t>
      </w:r>
      <w:r>
        <w:rPr>
          <w:rFonts w:cs="Traditional Arabic" w:hint="cs"/>
          <w:sz w:val="36"/>
          <w:szCs w:val="36"/>
          <w:rtl/>
        </w:rPr>
        <w:t xml:space="preserve">إذن ينحصر </w:t>
      </w:r>
      <w:r w:rsidR="00E73309">
        <w:rPr>
          <w:rFonts w:cs="Traditional Arabic" w:hint="cs"/>
          <w:sz w:val="36"/>
          <w:szCs w:val="36"/>
          <w:rtl/>
        </w:rPr>
        <w:t xml:space="preserve">النزاع </w:t>
      </w:r>
      <w:r>
        <w:rPr>
          <w:rFonts w:cs="Traditional Arabic" w:hint="cs"/>
          <w:sz w:val="36"/>
          <w:szCs w:val="36"/>
          <w:rtl/>
        </w:rPr>
        <w:t>في التكييف الشرعي للودائع النقدية المصرفية التي تتلقاها البنوك التقليدية من عملائه</w:t>
      </w:r>
      <w:r w:rsidR="00E73309">
        <w:rPr>
          <w:rFonts w:cs="Traditional Arabic" w:hint="cs"/>
          <w:sz w:val="36"/>
          <w:szCs w:val="36"/>
          <w:rtl/>
        </w:rPr>
        <w:t>ا</w:t>
      </w:r>
      <w:r>
        <w:rPr>
          <w:rFonts w:cs="Traditional Arabic" w:hint="cs"/>
          <w:sz w:val="36"/>
          <w:szCs w:val="36"/>
          <w:rtl/>
        </w:rPr>
        <w:t>، وهل تقع هذه الودائع قرضا بنفس عقد الإيداع، أم تقع وديعة في أصلها ثم تتحول إلى قرض بتملك البنك لها و استعماله إياها، أم أنها ليست قرضا البتة. وإذا لم تكن قرضا، فماذا تكون؟ مع افتراض استثمار البنك لها لصالحه وصالح المودع وتحقيقه أرباحا، فهل يكون البنك مضاربا بالوديعة، أو شريكا في نوع مستحدث من شركة المفاوضة أم وكيلا في الاستثمار عن المودعين، أم أنها من العقود غير المسماة التي تحتاج إلى اجتهاد جديد، افتراضات أربعة يتممها بعض التعديلات في بنود عقود فتح الحسابات المصرفية القائمة.</w:t>
      </w:r>
    </w:p>
    <w:p w:rsidR="00A26A4B" w:rsidRPr="00860639" w:rsidRDefault="00A26A4B" w:rsidP="00A26A4B">
      <w:pPr>
        <w:spacing w:after="0" w:line="480" w:lineRule="exact"/>
        <w:ind w:firstLine="720"/>
        <w:jc w:val="both"/>
        <w:rPr>
          <w:rFonts w:cs="Traditional Arabic"/>
          <w:spacing w:val="-10"/>
          <w:sz w:val="36"/>
          <w:szCs w:val="36"/>
          <w:rtl/>
        </w:rPr>
      </w:pPr>
      <w:r w:rsidRPr="00860639">
        <w:rPr>
          <w:rFonts w:cs="Traditional Arabic" w:hint="cs"/>
          <w:spacing w:val="-10"/>
          <w:sz w:val="36"/>
          <w:szCs w:val="36"/>
          <w:rtl/>
        </w:rPr>
        <w:t xml:space="preserve">أسأل الله </w:t>
      </w:r>
      <w:r w:rsidRPr="00860639">
        <w:rPr>
          <w:rFonts w:cs="Traditional Arabic"/>
          <w:spacing w:val="-10"/>
          <w:sz w:val="36"/>
          <w:szCs w:val="36"/>
          <w:rtl/>
        </w:rPr>
        <w:t>–</w:t>
      </w:r>
      <w:r w:rsidRPr="00860639">
        <w:rPr>
          <w:rFonts w:cs="Traditional Arabic" w:hint="cs"/>
          <w:spacing w:val="-10"/>
          <w:sz w:val="36"/>
          <w:szCs w:val="36"/>
          <w:rtl/>
        </w:rPr>
        <w:t>عز وجل- التوفيق في ترجيح إحداها من خلال هذه القراءة.</w:t>
      </w:r>
    </w:p>
    <w:p w:rsidR="00A26A4B" w:rsidRPr="00AB4619" w:rsidRDefault="00AB4619" w:rsidP="00AB4619">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المبحث</w:t>
      </w:r>
      <w:r w:rsidR="00A26A4B" w:rsidRPr="00AB4619">
        <w:rPr>
          <w:rFonts w:cs="Traditional Arabic" w:hint="cs"/>
          <w:b/>
          <w:bCs/>
          <w:sz w:val="36"/>
          <w:szCs w:val="36"/>
          <w:rtl/>
        </w:rPr>
        <w:t xml:space="preserve"> الأول</w:t>
      </w:r>
    </w:p>
    <w:p w:rsidR="00A26A4B" w:rsidRPr="00AB4619" w:rsidRDefault="00A26A4B" w:rsidP="00AB4619">
      <w:pPr>
        <w:spacing w:after="0" w:line="480" w:lineRule="exact"/>
        <w:ind w:firstLine="720"/>
        <w:jc w:val="center"/>
        <w:rPr>
          <w:rFonts w:cs="Traditional Arabic"/>
          <w:b/>
          <w:bCs/>
          <w:sz w:val="36"/>
          <w:szCs w:val="36"/>
          <w:rtl/>
        </w:rPr>
      </w:pPr>
      <w:r w:rsidRPr="00AB4619">
        <w:rPr>
          <w:rFonts w:cs="Traditional Arabic" w:hint="cs"/>
          <w:b/>
          <w:bCs/>
          <w:sz w:val="36"/>
          <w:szCs w:val="36"/>
          <w:rtl/>
        </w:rPr>
        <w:t xml:space="preserve">الوديعة (تقسيماتها </w:t>
      </w:r>
      <w:r w:rsidRPr="00AB4619">
        <w:rPr>
          <w:rFonts w:cs="Traditional Arabic"/>
          <w:b/>
          <w:bCs/>
          <w:sz w:val="36"/>
          <w:szCs w:val="36"/>
          <w:rtl/>
        </w:rPr>
        <w:t>–</w:t>
      </w:r>
      <w:r w:rsidRPr="00AB4619">
        <w:rPr>
          <w:rFonts w:cs="Traditional Arabic" w:hint="cs"/>
          <w:b/>
          <w:bCs/>
          <w:sz w:val="36"/>
          <w:szCs w:val="36"/>
          <w:rtl/>
        </w:rPr>
        <w:t xml:space="preserve"> خصائصها)</w:t>
      </w:r>
    </w:p>
    <w:p w:rsidR="00A26A4B" w:rsidRDefault="00AB4619" w:rsidP="00A26A4B">
      <w:pPr>
        <w:spacing w:after="0" w:line="480" w:lineRule="exact"/>
        <w:ind w:firstLine="720"/>
        <w:jc w:val="both"/>
        <w:rPr>
          <w:rFonts w:cs="Traditional Arabic"/>
          <w:sz w:val="36"/>
          <w:szCs w:val="36"/>
          <w:rtl/>
        </w:rPr>
      </w:pPr>
      <w:r w:rsidRPr="00AB4619">
        <w:rPr>
          <w:rFonts w:cs="Traditional Arabic" w:hint="cs"/>
          <w:b/>
          <w:bCs/>
          <w:sz w:val="36"/>
          <w:szCs w:val="36"/>
          <w:u w:val="single"/>
          <w:rtl/>
        </w:rPr>
        <w:t xml:space="preserve">* </w:t>
      </w:r>
      <w:r w:rsidR="00A26A4B" w:rsidRPr="00AB4619">
        <w:rPr>
          <w:rFonts w:cs="Traditional Arabic" w:hint="cs"/>
          <w:b/>
          <w:bCs/>
          <w:sz w:val="36"/>
          <w:szCs w:val="36"/>
          <w:u w:val="single"/>
          <w:rtl/>
        </w:rPr>
        <w:t>تقديم وتقسيم</w:t>
      </w:r>
      <w:r w:rsidR="0002676C" w:rsidRPr="00AB4619">
        <w:rPr>
          <w:rFonts w:cs="Traditional Arabic" w:hint="cs"/>
          <w:b/>
          <w:bCs/>
          <w:sz w:val="36"/>
          <w:szCs w:val="36"/>
          <w:u w:val="single"/>
          <w:rtl/>
        </w:rPr>
        <w:t>:</w:t>
      </w:r>
      <w:r w:rsidR="0002676C">
        <w:rPr>
          <w:rFonts w:cs="Traditional Arabic" w:hint="cs"/>
          <w:sz w:val="36"/>
          <w:szCs w:val="36"/>
          <w:rtl/>
        </w:rPr>
        <w:t xml:space="preserve"> على افتراض أن القارئ ليس متخصصا في اقتصاديات النشاط المصرفي، فإني أرى من المناسب، ذكر تقسيمات الوديعة ع</w:t>
      </w:r>
      <w:r w:rsidR="00E73309">
        <w:rPr>
          <w:rFonts w:cs="Traditional Arabic" w:hint="cs"/>
          <w:sz w:val="36"/>
          <w:szCs w:val="36"/>
          <w:rtl/>
        </w:rPr>
        <w:t>ن</w:t>
      </w:r>
      <w:r w:rsidR="0002676C">
        <w:rPr>
          <w:rFonts w:cs="Traditional Arabic" w:hint="cs"/>
          <w:sz w:val="36"/>
          <w:szCs w:val="36"/>
          <w:rtl/>
        </w:rPr>
        <w:t>د إطلاق لفظها، مع بيان خصائص كل نوع منها كما أوردها العلماء.</w:t>
      </w:r>
    </w:p>
    <w:p w:rsidR="00860639" w:rsidRDefault="0002676C" w:rsidP="00860639">
      <w:pPr>
        <w:spacing w:after="0" w:line="480" w:lineRule="exact"/>
        <w:ind w:firstLine="720"/>
        <w:jc w:val="both"/>
        <w:rPr>
          <w:rFonts w:cs="Traditional Arabic"/>
          <w:b/>
          <w:bCs/>
          <w:sz w:val="36"/>
          <w:szCs w:val="36"/>
          <w:rtl/>
        </w:rPr>
      </w:pPr>
      <w:r w:rsidRPr="006C4A44">
        <w:rPr>
          <w:rFonts w:cs="Traditional Arabic" w:hint="cs"/>
          <w:b/>
          <w:bCs/>
          <w:sz w:val="36"/>
          <w:szCs w:val="36"/>
          <w:rtl/>
        </w:rPr>
        <w:t>أولا: تقسيمات الوديعة:</w:t>
      </w:r>
      <w:r w:rsidR="00860639">
        <w:rPr>
          <w:rFonts w:cs="Traditional Arabic" w:hint="cs"/>
          <w:b/>
          <w:bCs/>
          <w:sz w:val="36"/>
          <w:szCs w:val="36"/>
          <w:rtl/>
        </w:rPr>
        <w:t xml:space="preserve"> </w:t>
      </w:r>
    </w:p>
    <w:p w:rsidR="0002676C" w:rsidRDefault="0002676C" w:rsidP="00860639">
      <w:pPr>
        <w:spacing w:after="0" w:line="480" w:lineRule="exact"/>
        <w:ind w:firstLine="720"/>
        <w:jc w:val="both"/>
        <w:rPr>
          <w:rFonts w:cs="Traditional Arabic"/>
          <w:sz w:val="36"/>
          <w:szCs w:val="36"/>
          <w:rtl/>
        </w:rPr>
      </w:pPr>
      <w:r>
        <w:rPr>
          <w:rFonts w:cs="Traditional Arabic" w:hint="cs"/>
          <w:sz w:val="36"/>
          <w:szCs w:val="36"/>
          <w:rtl/>
        </w:rPr>
        <w:t>لقد أصبح لفظ الوديعة</w:t>
      </w:r>
      <w:r w:rsidR="006C4A44">
        <w:rPr>
          <w:rFonts w:cs="Traditional Arabic" w:hint="cs"/>
          <w:sz w:val="36"/>
          <w:szCs w:val="36"/>
          <w:rtl/>
        </w:rPr>
        <w:t xml:space="preserve"> منصرفا عند إطلاقه إلى ثلاث معان هي:</w:t>
      </w:r>
      <w:r w:rsidR="00860639">
        <w:rPr>
          <w:rFonts w:cs="Traditional Arabic" w:hint="cs"/>
          <w:sz w:val="36"/>
          <w:szCs w:val="36"/>
          <w:rtl/>
        </w:rPr>
        <w:t xml:space="preserve"> </w:t>
      </w:r>
    </w:p>
    <w:p w:rsidR="006C4A44" w:rsidRDefault="006C4A44" w:rsidP="006C4A44">
      <w:pPr>
        <w:spacing w:after="0" w:line="480" w:lineRule="exact"/>
        <w:ind w:firstLine="720"/>
        <w:jc w:val="both"/>
        <w:rPr>
          <w:rFonts w:cs="Traditional Arabic"/>
          <w:sz w:val="36"/>
          <w:szCs w:val="36"/>
          <w:rtl/>
        </w:rPr>
      </w:pPr>
      <w:r w:rsidRPr="006C4A44">
        <w:rPr>
          <w:rFonts w:cs="Traditional Arabic" w:hint="cs"/>
          <w:sz w:val="36"/>
          <w:szCs w:val="36"/>
          <w:u w:val="single"/>
          <w:rtl/>
        </w:rPr>
        <w:t>1- الوديعة الشرعية:</w:t>
      </w:r>
      <w:r>
        <w:rPr>
          <w:rFonts w:cs="Traditional Arabic" w:hint="cs"/>
          <w:sz w:val="36"/>
          <w:szCs w:val="36"/>
          <w:rtl/>
        </w:rPr>
        <w:t xml:space="preserve"> المشروعة بالكتاب والسنة والإجماع.</w:t>
      </w:r>
    </w:p>
    <w:p w:rsidR="006C4A44" w:rsidRDefault="006C4A44" w:rsidP="006C4A44">
      <w:pPr>
        <w:spacing w:after="0" w:line="480" w:lineRule="exact"/>
        <w:ind w:firstLine="720"/>
        <w:jc w:val="both"/>
        <w:rPr>
          <w:rFonts w:cs="Traditional Arabic"/>
          <w:sz w:val="36"/>
          <w:szCs w:val="36"/>
          <w:rtl/>
        </w:rPr>
      </w:pPr>
      <w:r w:rsidRPr="006C4A44">
        <w:rPr>
          <w:rFonts w:cs="Traditional Arabic" w:hint="cs"/>
          <w:sz w:val="36"/>
          <w:szCs w:val="36"/>
          <w:u w:val="single"/>
          <w:rtl/>
        </w:rPr>
        <w:t>2- الوديعة المدنية:</w:t>
      </w:r>
      <w:r>
        <w:rPr>
          <w:rFonts w:cs="Traditional Arabic" w:hint="cs"/>
          <w:sz w:val="36"/>
          <w:szCs w:val="36"/>
          <w:rtl/>
        </w:rPr>
        <w:t xml:space="preserve"> بوصفها أحد العقود الواردة على العمل بموجب أحكام المواد من 718-728 من الفصل الرابع من الباب الثالث من الكتاب الثاني من القانون المدني المصري والقوانين العربية الناقلة عنه.</w:t>
      </w:r>
    </w:p>
    <w:p w:rsidR="006C4A44" w:rsidRDefault="006C4A44" w:rsidP="006C4A44">
      <w:pPr>
        <w:spacing w:after="0" w:line="480" w:lineRule="exact"/>
        <w:ind w:firstLine="720"/>
        <w:jc w:val="both"/>
        <w:rPr>
          <w:rFonts w:cs="Traditional Arabic"/>
          <w:sz w:val="36"/>
          <w:szCs w:val="36"/>
          <w:rtl/>
        </w:rPr>
      </w:pPr>
      <w:r w:rsidRPr="006C4A44">
        <w:rPr>
          <w:rFonts w:cs="Traditional Arabic" w:hint="cs"/>
          <w:sz w:val="36"/>
          <w:szCs w:val="36"/>
          <w:u w:val="single"/>
          <w:rtl/>
        </w:rPr>
        <w:t>3- الوديعة المصرفية:</w:t>
      </w:r>
      <w:r>
        <w:rPr>
          <w:rFonts w:cs="Traditional Arabic" w:hint="cs"/>
          <w:sz w:val="36"/>
          <w:szCs w:val="36"/>
          <w:rtl/>
        </w:rPr>
        <w:t xml:space="preserve"> وهي ذلك الشكل الخاص الذي يرخص قانون البنوك والائتمان في كل دولة، للبنوك التجارية، في قبولها من العملاء بصفة معتادة، لتدفع عند طلب العميل، أو بعد أجل محدد عند الإيداع، أو بإخطار سابق. والتي لا يتم قبولها أو استغلالها إلا بضوابط خاص</w:t>
      </w:r>
      <w:r w:rsidR="00E73309">
        <w:rPr>
          <w:rFonts w:cs="Traditional Arabic" w:hint="cs"/>
          <w:sz w:val="36"/>
          <w:szCs w:val="36"/>
          <w:rtl/>
        </w:rPr>
        <w:t>ة</w:t>
      </w:r>
      <w:r>
        <w:rPr>
          <w:rFonts w:cs="Traditional Arabic" w:hint="cs"/>
          <w:sz w:val="36"/>
          <w:szCs w:val="36"/>
          <w:rtl/>
        </w:rPr>
        <w:t>، يقررها قانون البنوك والائتمان ويراقبها البنك المركزي في كل دولة.</w:t>
      </w:r>
    </w:p>
    <w:p w:rsidR="006C4A44" w:rsidRPr="00480B59" w:rsidRDefault="006C4A44" w:rsidP="00E73309">
      <w:pPr>
        <w:spacing w:after="0" w:line="480" w:lineRule="exact"/>
        <w:ind w:firstLine="720"/>
        <w:jc w:val="both"/>
        <w:rPr>
          <w:rFonts w:cs="Traditional Arabic"/>
          <w:sz w:val="36"/>
          <w:szCs w:val="36"/>
          <w:u w:val="single"/>
          <w:rtl/>
        </w:rPr>
      </w:pPr>
      <w:r w:rsidRPr="006C4A44">
        <w:rPr>
          <w:rFonts w:cs="Traditional Arabic" w:hint="cs"/>
          <w:b/>
          <w:bCs/>
          <w:sz w:val="36"/>
          <w:szCs w:val="36"/>
          <w:rtl/>
        </w:rPr>
        <w:t xml:space="preserve">ثانيا: خصائص كل نوع: </w:t>
      </w:r>
      <w:r w:rsidRPr="00480B59">
        <w:rPr>
          <w:rFonts w:cs="Traditional Arabic" w:hint="cs"/>
          <w:sz w:val="36"/>
          <w:szCs w:val="36"/>
          <w:u w:val="single"/>
          <w:rtl/>
        </w:rPr>
        <w:t>(</w:t>
      </w:r>
      <w:r w:rsidR="00C731F9">
        <w:rPr>
          <w:rFonts w:cs="Traditional Arabic" w:hint="cs"/>
          <w:sz w:val="36"/>
          <w:szCs w:val="36"/>
          <w:u w:val="single"/>
          <w:rtl/>
        </w:rPr>
        <w:t>1</w:t>
      </w:r>
      <w:r w:rsidRPr="00480B59">
        <w:rPr>
          <w:rFonts w:cs="Traditional Arabic" w:hint="cs"/>
          <w:sz w:val="36"/>
          <w:szCs w:val="36"/>
          <w:u w:val="single"/>
          <w:rtl/>
        </w:rPr>
        <w:t>) خصائص الوديعة الشرعية:</w:t>
      </w:r>
    </w:p>
    <w:p w:rsidR="00860639" w:rsidRPr="00E73309" w:rsidRDefault="00480B59" w:rsidP="00E73309">
      <w:pPr>
        <w:spacing w:after="0" w:line="480" w:lineRule="exact"/>
        <w:ind w:firstLine="720"/>
        <w:jc w:val="both"/>
        <w:rPr>
          <w:rFonts w:cs="Traditional Arabic"/>
          <w:sz w:val="36"/>
          <w:szCs w:val="36"/>
        </w:rPr>
      </w:pPr>
      <w:r w:rsidRPr="00E73309">
        <w:rPr>
          <w:rFonts w:cs="Traditional Arabic" w:hint="cs"/>
          <w:sz w:val="36"/>
          <w:szCs w:val="36"/>
          <w:rtl/>
        </w:rPr>
        <w:t xml:space="preserve">1- </w:t>
      </w:r>
      <w:r w:rsidR="00860639" w:rsidRPr="00E73309">
        <w:rPr>
          <w:rFonts w:cs="Traditional Arabic" w:hint="cs"/>
          <w:sz w:val="36"/>
          <w:szCs w:val="36"/>
          <w:rtl/>
        </w:rPr>
        <w:t xml:space="preserve">أنها عقد تبرع </w:t>
      </w:r>
      <w:r w:rsidR="00E73309" w:rsidRPr="00E73309">
        <w:rPr>
          <w:rFonts w:cs="Traditional Arabic" w:hint="cs"/>
          <w:sz w:val="36"/>
          <w:szCs w:val="36"/>
          <w:rtl/>
        </w:rPr>
        <w:t>ب</w:t>
      </w:r>
      <w:r w:rsidR="00860639" w:rsidRPr="00E73309">
        <w:rPr>
          <w:rFonts w:cs="Traditional Arabic" w:hint="cs"/>
          <w:sz w:val="36"/>
          <w:szCs w:val="36"/>
          <w:rtl/>
        </w:rPr>
        <w:t xml:space="preserve">حفظ مال الغير بلا تصرف فيه </w:t>
      </w:r>
      <w:r w:rsidR="00860639" w:rsidRPr="00E73309">
        <w:rPr>
          <w:rFonts w:cs="Traditional Arabic" w:hint="cs"/>
          <w:b/>
          <w:bCs/>
          <w:sz w:val="36"/>
          <w:szCs w:val="36"/>
          <w:vertAlign w:val="superscript"/>
          <w:rtl/>
        </w:rPr>
        <w:t>(</w:t>
      </w:r>
      <w:r w:rsidR="00860639" w:rsidRPr="00E73309">
        <w:rPr>
          <w:rFonts w:cs="Traditional Arabic"/>
          <w:b/>
          <w:bCs/>
          <w:sz w:val="36"/>
          <w:szCs w:val="36"/>
          <w:vertAlign w:val="superscript"/>
          <w:rtl/>
        </w:rPr>
        <w:footnoteReference w:id="145"/>
      </w:r>
      <w:r w:rsidR="00860639" w:rsidRPr="00E73309">
        <w:rPr>
          <w:rFonts w:cs="Traditional Arabic" w:hint="cs"/>
          <w:b/>
          <w:bCs/>
          <w:sz w:val="36"/>
          <w:szCs w:val="36"/>
          <w:vertAlign w:val="superscript"/>
          <w:rtl/>
        </w:rPr>
        <w:t>)</w:t>
      </w:r>
      <w:r w:rsidR="00860639" w:rsidRPr="00E73309">
        <w:rPr>
          <w:rFonts w:cs="Traditional Arabic" w:hint="cs"/>
          <w:sz w:val="36"/>
          <w:szCs w:val="36"/>
          <w:rtl/>
        </w:rPr>
        <w:t xml:space="preserve"> ومن غير نفع يرجع للمودَع</w:t>
      </w:r>
      <w:r w:rsidR="00860639" w:rsidRPr="00E73309">
        <w:rPr>
          <w:rFonts w:cs="Traditional Arabic" w:hint="cs"/>
          <w:b/>
          <w:bCs/>
          <w:sz w:val="36"/>
          <w:szCs w:val="36"/>
          <w:vertAlign w:val="superscript"/>
          <w:rtl/>
        </w:rPr>
        <w:t>(</w:t>
      </w:r>
      <w:r w:rsidR="00860639" w:rsidRPr="00E73309">
        <w:rPr>
          <w:rFonts w:cs="Traditional Arabic"/>
          <w:b/>
          <w:bCs/>
          <w:sz w:val="36"/>
          <w:szCs w:val="36"/>
          <w:vertAlign w:val="superscript"/>
          <w:rtl/>
        </w:rPr>
        <w:footnoteReference w:id="146"/>
      </w:r>
      <w:r w:rsidR="00860639" w:rsidRPr="00E73309">
        <w:rPr>
          <w:rFonts w:cs="Traditional Arabic" w:hint="cs"/>
          <w:b/>
          <w:bCs/>
          <w:sz w:val="36"/>
          <w:szCs w:val="36"/>
          <w:vertAlign w:val="superscript"/>
          <w:rtl/>
        </w:rPr>
        <w:t>)</w:t>
      </w:r>
      <w:r w:rsidR="00860639" w:rsidRPr="00E73309">
        <w:rPr>
          <w:rFonts w:cs="Traditional Arabic" w:hint="cs"/>
          <w:sz w:val="36"/>
          <w:szCs w:val="36"/>
          <w:rtl/>
        </w:rPr>
        <w:t xml:space="preserve"> .</w:t>
      </w:r>
    </w:p>
    <w:p w:rsidR="00860639" w:rsidRPr="00480B59" w:rsidRDefault="00480B59" w:rsidP="00480B59">
      <w:pPr>
        <w:spacing w:after="0" w:line="480" w:lineRule="exact"/>
        <w:ind w:firstLine="720"/>
        <w:jc w:val="both"/>
        <w:rPr>
          <w:rFonts w:cs="Traditional Arabic"/>
          <w:sz w:val="36"/>
          <w:szCs w:val="36"/>
        </w:rPr>
      </w:pPr>
      <w:r w:rsidRPr="00480B59">
        <w:rPr>
          <w:rFonts w:cs="Traditional Arabic" w:hint="cs"/>
          <w:sz w:val="36"/>
          <w:szCs w:val="36"/>
          <w:rtl/>
        </w:rPr>
        <w:lastRenderedPageBreak/>
        <w:t xml:space="preserve">2- </w:t>
      </w:r>
      <w:r w:rsidR="00860639" w:rsidRPr="00480B59">
        <w:rPr>
          <w:rFonts w:cs="Traditional Arabic" w:hint="cs"/>
          <w:sz w:val="36"/>
          <w:szCs w:val="36"/>
          <w:rtl/>
        </w:rPr>
        <w:t xml:space="preserve">أنها أمانة لا ضمان فيها على المودَع لديه إن تلفت بغير تفريط أو تعد منه لحديث: "ليس على المستودع ضمان" </w:t>
      </w:r>
      <w:r w:rsidR="00860639" w:rsidRPr="00480B59">
        <w:rPr>
          <w:rFonts w:cs="Traditional Arabic" w:hint="cs"/>
          <w:b/>
          <w:bCs/>
          <w:sz w:val="36"/>
          <w:szCs w:val="36"/>
          <w:vertAlign w:val="superscript"/>
          <w:rtl/>
        </w:rPr>
        <w:t>(</w:t>
      </w:r>
      <w:r w:rsidR="00860639" w:rsidRPr="00480B59">
        <w:rPr>
          <w:rFonts w:cs="Traditional Arabic"/>
          <w:b/>
          <w:bCs/>
          <w:sz w:val="36"/>
          <w:szCs w:val="36"/>
          <w:vertAlign w:val="superscript"/>
          <w:rtl/>
        </w:rPr>
        <w:footnoteReference w:id="147"/>
      </w:r>
      <w:r w:rsidR="00860639" w:rsidRPr="00480B59">
        <w:rPr>
          <w:rFonts w:cs="Traditional Arabic" w:hint="cs"/>
          <w:b/>
          <w:bCs/>
          <w:sz w:val="36"/>
          <w:szCs w:val="36"/>
          <w:vertAlign w:val="superscript"/>
          <w:rtl/>
        </w:rPr>
        <w:t>)</w:t>
      </w:r>
      <w:r w:rsidR="00860639" w:rsidRPr="00480B59">
        <w:rPr>
          <w:rFonts w:cs="Traditional Arabic" w:hint="cs"/>
          <w:sz w:val="36"/>
          <w:szCs w:val="36"/>
          <w:rtl/>
        </w:rPr>
        <w:t>.</w:t>
      </w:r>
    </w:p>
    <w:p w:rsidR="00860639" w:rsidRPr="00480B59" w:rsidRDefault="00480B59" w:rsidP="00480B59">
      <w:pPr>
        <w:spacing w:after="0" w:line="480" w:lineRule="exact"/>
        <w:ind w:firstLine="720"/>
        <w:jc w:val="both"/>
        <w:rPr>
          <w:rFonts w:cs="Traditional Arabic"/>
          <w:sz w:val="36"/>
          <w:szCs w:val="36"/>
          <w:rtl/>
        </w:rPr>
      </w:pPr>
      <w:r w:rsidRPr="00480B59">
        <w:rPr>
          <w:rFonts w:cs="Traditional Arabic" w:hint="cs"/>
          <w:sz w:val="36"/>
          <w:szCs w:val="36"/>
          <w:rtl/>
        </w:rPr>
        <w:t xml:space="preserve">3- </w:t>
      </w:r>
      <w:r w:rsidR="00860639" w:rsidRPr="00480B59">
        <w:rPr>
          <w:rFonts w:cs="Traditional Arabic" w:hint="cs"/>
          <w:sz w:val="36"/>
          <w:szCs w:val="36"/>
          <w:rtl/>
        </w:rPr>
        <w:t>أن أركانها هي نفس أركان الوكالة لأنها نوع منها، إذ الإيداع شرعا: توكيل من مالك لمال في حفظه والاستيداع: توكل من إنسان في حفظ مال غيره تبرعا بغير تصرف فيه</w:t>
      </w:r>
      <w:r>
        <w:rPr>
          <w:rFonts w:cs="Traditional Arabic" w:hint="cs"/>
          <w:sz w:val="36"/>
          <w:szCs w:val="36"/>
          <w:rtl/>
        </w:rPr>
        <w:t xml:space="preserve"> </w:t>
      </w:r>
      <w:r w:rsidR="00860639" w:rsidRPr="00480B59">
        <w:rPr>
          <w:rFonts w:cs="Traditional Arabic" w:hint="cs"/>
          <w:b/>
          <w:bCs/>
          <w:sz w:val="36"/>
          <w:szCs w:val="36"/>
          <w:vertAlign w:val="superscript"/>
          <w:rtl/>
        </w:rPr>
        <w:t>(</w:t>
      </w:r>
      <w:r w:rsidR="00860639" w:rsidRPr="00480B59">
        <w:rPr>
          <w:rFonts w:cs="Traditional Arabic"/>
          <w:b/>
          <w:bCs/>
          <w:sz w:val="36"/>
          <w:szCs w:val="36"/>
          <w:vertAlign w:val="superscript"/>
          <w:rtl/>
        </w:rPr>
        <w:footnoteReference w:id="148"/>
      </w:r>
      <w:r w:rsidR="00860639" w:rsidRPr="00480B59">
        <w:rPr>
          <w:rFonts w:cs="Traditional Arabic" w:hint="cs"/>
          <w:b/>
          <w:bCs/>
          <w:sz w:val="36"/>
          <w:szCs w:val="36"/>
          <w:vertAlign w:val="superscript"/>
          <w:rtl/>
        </w:rPr>
        <w:t>)</w:t>
      </w:r>
      <w:r w:rsidR="00860639" w:rsidRPr="00480B59">
        <w:rPr>
          <w:rFonts w:cs="Traditional Arabic" w:hint="cs"/>
          <w:sz w:val="36"/>
          <w:szCs w:val="36"/>
          <w:rtl/>
        </w:rPr>
        <w:t>.</w:t>
      </w:r>
    </w:p>
    <w:p w:rsidR="006C4A44" w:rsidRDefault="00480B59" w:rsidP="00173FBB">
      <w:pPr>
        <w:spacing w:after="0" w:line="480" w:lineRule="exact"/>
        <w:ind w:firstLine="720"/>
        <w:jc w:val="both"/>
        <w:rPr>
          <w:rFonts w:cs="Traditional Arabic"/>
          <w:sz w:val="36"/>
          <w:szCs w:val="36"/>
          <w:rtl/>
        </w:rPr>
      </w:pPr>
      <w:r>
        <w:rPr>
          <w:rFonts w:cs="Traditional Arabic" w:hint="cs"/>
          <w:sz w:val="36"/>
          <w:szCs w:val="36"/>
          <w:rtl/>
        </w:rPr>
        <w:t>4- إذا تعدى المودَع في الوديعة بالاستعمال، فالمشهور عند الحنابلة هو بطلانها ووجوب ردها، ولا تتحول لا إلى قرض ولا إلى عارية، ولا تعود وديعة بغير عقد متجدد، يقول ابن النجار: "أو أخرج الدراهم المودعة لينفقها، أو لأن ينظر إليها ثم ردها إلى وعائها ولو بنية الأمانة، أو خلطها</w:t>
      </w:r>
      <w:r w:rsidR="00173FBB">
        <w:rPr>
          <w:rFonts w:cs="Traditional Arabic" w:hint="cs"/>
          <w:sz w:val="36"/>
          <w:szCs w:val="36"/>
          <w:rtl/>
        </w:rPr>
        <w:t xml:space="preserve"> بشيء لا تتميز منه، بطلت الأمانة فيه ووجب ردها فورا، ولا تعود وديعة بغير عقد متجدد، قال ابن رجب في القاعدة الخامسة والأربعين: "إذا تعدى في الوديعة بطلت، ولم يجز له الإمساك، ووجب الرد على الفور، لأنها أمانة محضة وقد زالت بالتعدي فلا تعود بغير عقد متجدد، هذا هو المشهور"، وقال ابن الزغواني: "إنه إذا زال التعدي وعاد إلى الحفظ لم تبطل" </w:t>
      </w:r>
      <w:r w:rsidR="00173FBB" w:rsidRPr="00173FBB">
        <w:rPr>
          <w:rFonts w:cs="Traditional Arabic" w:hint="cs"/>
          <w:sz w:val="36"/>
          <w:szCs w:val="36"/>
          <w:vertAlign w:val="superscript"/>
          <w:rtl/>
        </w:rPr>
        <w:t>(</w:t>
      </w:r>
      <w:r w:rsidR="00173FBB" w:rsidRPr="00173FBB">
        <w:rPr>
          <w:rStyle w:val="a4"/>
          <w:rFonts w:cs="Traditional Arabic"/>
          <w:sz w:val="36"/>
          <w:szCs w:val="36"/>
          <w:rtl/>
        </w:rPr>
        <w:footnoteReference w:id="149"/>
      </w:r>
      <w:r w:rsidR="00173FBB" w:rsidRPr="00173FBB">
        <w:rPr>
          <w:rFonts w:cs="Traditional Arabic" w:hint="cs"/>
          <w:sz w:val="36"/>
          <w:szCs w:val="36"/>
          <w:vertAlign w:val="superscript"/>
          <w:rtl/>
        </w:rPr>
        <w:t>)</w:t>
      </w:r>
      <w:r w:rsidR="00173FBB">
        <w:rPr>
          <w:rFonts w:cs="Traditional Arabic" w:hint="cs"/>
          <w:sz w:val="36"/>
          <w:szCs w:val="36"/>
          <w:rtl/>
        </w:rPr>
        <w:t>.</w:t>
      </w:r>
    </w:p>
    <w:p w:rsidR="00173FBB" w:rsidRDefault="00173FBB" w:rsidP="00173FBB">
      <w:pPr>
        <w:spacing w:after="0" w:line="480" w:lineRule="exact"/>
        <w:ind w:firstLine="720"/>
        <w:jc w:val="both"/>
        <w:rPr>
          <w:rFonts w:cs="Traditional Arabic"/>
          <w:sz w:val="36"/>
          <w:szCs w:val="36"/>
          <w:rtl/>
        </w:rPr>
      </w:pPr>
      <w:r>
        <w:rPr>
          <w:rFonts w:cs="Traditional Arabic" w:hint="cs"/>
          <w:sz w:val="36"/>
          <w:szCs w:val="36"/>
          <w:rtl/>
        </w:rPr>
        <w:t xml:space="preserve">5- في الوديعة الشرعية: الإذن المسبق من المودع في استعمال المودَع لديه لنقودها، لا يبطل الوديعة ولا يحولها إلى قرض، بل تظل وديعة، وكل ما يوجبه هذا الإذن هو ضمانها عند التلف أو الضياع بسبب الاستعمال: يقول </w:t>
      </w:r>
      <w:r>
        <w:rPr>
          <w:rFonts w:cs="Traditional Arabic" w:hint="cs"/>
          <w:sz w:val="36"/>
          <w:szCs w:val="36"/>
          <w:rtl/>
        </w:rPr>
        <w:lastRenderedPageBreak/>
        <w:t xml:space="preserve">ابن النجار: "وإن أخذ المودَع من الدراهم المودَعة درهما، ثم رده بعينه، أو رد بدله متميزا، أو أذن المودع في أخذه، فرد الآخذ بدله، بلا إذنه، فضاع الكل، أي كل الدراهم المودعة، ضمنه، أي ضمن المودَع الدرهم الذي أخذه، أو أذن المودع في أخذه وحده. وعنه: يضمن الجميع، ووجه المذهب: أن الضمان تعلق بالأخذ، فلم يضمن غير ما أخذ بدليل ما لو تلف في يده قبل رده.. ولأن الضمان منوط بالتعدي وهو مختص بالمأخوذ" </w:t>
      </w:r>
      <w:r w:rsidRPr="00173FBB">
        <w:rPr>
          <w:rFonts w:cs="Traditional Arabic" w:hint="cs"/>
          <w:sz w:val="36"/>
          <w:szCs w:val="36"/>
          <w:vertAlign w:val="superscript"/>
          <w:rtl/>
        </w:rPr>
        <w:t>(</w:t>
      </w:r>
      <w:r w:rsidRPr="00173FBB">
        <w:rPr>
          <w:rStyle w:val="a4"/>
          <w:rFonts w:cs="Traditional Arabic"/>
          <w:sz w:val="36"/>
          <w:szCs w:val="36"/>
          <w:rtl/>
        </w:rPr>
        <w:footnoteReference w:id="150"/>
      </w:r>
      <w:r w:rsidRPr="00173FBB">
        <w:rPr>
          <w:rFonts w:cs="Traditional Arabic" w:hint="cs"/>
          <w:sz w:val="36"/>
          <w:szCs w:val="36"/>
          <w:vertAlign w:val="superscript"/>
          <w:rtl/>
        </w:rPr>
        <w:t>)</w:t>
      </w:r>
      <w:r>
        <w:rPr>
          <w:rFonts w:cs="Traditional Arabic" w:hint="cs"/>
          <w:sz w:val="36"/>
          <w:szCs w:val="36"/>
          <w:rtl/>
        </w:rPr>
        <w:t>.</w:t>
      </w:r>
    </w:p>
    <w:p w:rsidR="00E47338" w:rsidRDefault="00E47338" w:rsidP="00E47338">
      <w:pPr>
        <w:spacing w:after="0" w:line="480" w:lineRule="exact"/>
        <w:ind w:firstLine="720"/>
        <w:jc w:val="both"/>
        <w:rPr>
          <w:rFonts w:cs="Traditional Arabic"/>
          <w:sz w:val="36"/>
          <w:szCs w:val="36"/>
          <w:rtl/>
        </w:rPr>
      </w:pPr>
      <w:r>
        <w:rPr>
          <w:rFonts w:cs="Traditional Arabic" w:hint="cs"/>
          <w:sz w:val="36"/>
          <w:szCs w:val="36"/>
          <w:rtl/>
        </w:rPr>
        <w:t>6- إذا خلط الوديعة الشرعية بما لا تتميز منه من ماله أو مال غيره تظل وديعة مع الضمان، ولا تتحول بالخلط إلى أي عقد آخر، يقول الشيخ الضرير في الواضح في شرح مختصر الخرقي</w:t>
      </w:r>
      <w:r w:rsidRPr="00E47338">
        <w:rPr>
          <w:rFonts w:cs="Traditional Arabic" w:hint="cs"/>
          <w:sz w:val="36"/>
          <w:szCs w:val="36"/>
          <w:vertAlign w:val="superscript"/>
          <w:rtl/>
        </w:rPr>
        <w:t>(</w:t>
      </w:r>
      <w:r w:rsidRPr="00E47338">
        <w:rPr>
          <w:rStyle w:val="a4"/>
          <w:rFonts w:cs="Traditional Arabic"/>
          <w:sz w:val="36"/>
          <w:szCs w:val="36"/>
          <w:rtl/>
        </w:rPr>
        <w:footnoteReference w:id="151"/>
      </w:r>
      <w:r w:rsidRPr="00E47338">
        <w:rPr>
          <w:rFonts w:cs="Traditional Arabic" w:hint="cs"/>
          <w:sz w:val="36"/>
          <w:szCs w:val="36"/>
          <w:vertAlign w:val="superscript"/>
          <w:rtl/>
        </w:rPr>
        <w:t>)</w:t>
      </w:r>
      <w:r>
        <w:rPr>
          <w:rFonts w:cs="Traditional Arabic" w:hint="cs"/>
          <w:sz w:val="36"/>
          <w:szCs w:val="36"/>
          <w:rtl/>
        </w:rPr>
        <w:t xml:space="preserve">: "إن المستودع إذا خلط الوديعة بما لا تتميز منه، من ماله أو مال غيره، ضمنها، سواء خلطها بمثلها، أو دونها أو أجود من جنسها، أو غير جنسها، مثل أن يخلط دراهم بدراهم، </w:t>
      </w:r>
      <w:r w:rsidRPr="005543D1">
        <w:rPr>
          <w:rFonts w:cs="Traditional Arabic" w:hint="cs"/>
          <w:spacing w:val="-10"/>
          <w:sz w:val="36"/>
          <w:szCs w:val="36"/>
          <w:rtl/>
        </w:rPr>
        <w:t>وبهذا قال أبو حنيفة والشافعي، لأنه خلطها بماله خلطا لا يتميز فوجب أن يضم</w:t>
      </w:r>
      <w:r w:rsidR="00E73309">
        <w:rPr>
          <w:rFonts w:cs="Traditional Arabic" w:hint="cs"/>
          <w:spacing w:val="-10"/>
          <w:sz w:val="36"/>
          <w:szCs w:val="36"/>
          <w:rtl/>
        </w:rPr>
        <w:t>ن</w:t>
      </w:r>
      <w:r w:rsidRPr="005543D1">
        <w:rPr>
          <w:rFonts w:cs="Traditional Arabic" w:hint="cs"/>
          <w:spacing w:val="-10"/>
          <w:sz w:val="36"/>
          <w:szCs w:val="36"/>
          <w:rtl/>
        </w:rPr>
        <w:t>ها.</w:t>
      </w:r>
    </w:p>
    <w:p w:rsidR="00E47338" w:rsidRDefault="00E47338" w:rsidP="00E47338">
      <w:pPr>
        <w:spacing w:after="0" w:line="480" w:lineRule="exact"/>
        <w:ind w:firstLine="720"/>
        <w:jc w:val="both"/>
        <w:rPr>
          <w:rFonts w:cs="Traditional Arabic"/>
          <w:sz w:val="36"/>
          <w:szCs w:val="36"/>
          <w:rtl/>
        </w:rPr>
      </w:pPr>
      <w:r>
        <w:rPr>
          <w:rFonts w:cs="Traditional Arabic" w:hint="cs"/>
          <w:sz w:val="36"/>
          <w:szCs w:val="36"/>
          <w:rtl/>
        </w:rPr>
        <w:t>7- إذا خلط المودَع مال الوديعة بماله أو بغيره بناء على أمر المودع فلا ضمان عليه، يقول الشيخ الضرير: "وإن أمره صاحبها بخلطها بماله أو بغيره ففعل فلا ضما</w:t>
      </w:r>
      <w:r w:rsidR="00E73309">
        <w:rPr>
          <w:rFonts w:cs="Traditional Arabic" w:hint="cs"/>
          <w:sz w:val="36"/>
          <w:szCs w:val="36"/>
          <w:rtl/>
        </w:rPr>
        <w:t>ن</w:t>
      </w:r>
      <w:r>
        <w:rPr>
          <w:rFonts w:cs="Traditional Arabic" w:hint="cs"/>
          <w:sz w:val="36"/>
          <w:szCs w:val="36"/>
          <w:rtl/>
        </w:rPr>
        <w:t xml:space="preserve"> عليه، لأنه فعل ما أمر به، فكان نائبا عن المالك </w:t>
      </w:r>
      <w:r w:rsidRPr="00E47338">
        <w:rPr>
          <w:rFonts w:cs="Traditional Arabic" w:hint="cs"/>
          <w:sz w:val="36"/>
          <w:szCs w:val="36"/>
          <w:vertAlign w:val="superscript"/>
          <w:rtl/>
        </w:rPr>
        <w:t>(</w:t>
      </w:r>
      <w:r w:rsidRPr="00E47338">
        <w:rPr>
          <w:rStyle w:val="a4"/>
          <w:rFonts w:cs="Traditional Arabic"/>
          <w:sz w:val="36"/>
          <w:szCs w:val="36"/>
          <w:rtl/>
        </w:rPr>
        <w:footnoteReference w:id="152"/>
      </w:r>
      <w:r w:rsidRPr="00E47338">
        <w:rPr>
          <w:rFonts w:cs="Traditional Arabic" w:hint="cs"/>
          <w:sz w:val="36"/>
          <w:szCs w:val="36"/>
          <w:vertAlign w:val="superscript"/>
          <w:rtl/>
        </w:rPr>
        <w:t>)</w:t>
      </w:r>
      <w:r>
        <w:rPr>
          <w:rFonts w:cs="Traditional Arabic" w:hint="cs"/>
          <w:sz w:val="36"/>
          <w:szCs w:val="36"/>
          <w:rtl/>
        </w:rPr>
        <w:t>.</w:t>
      </w:r>
    </w:p>
    <w:p w:rsidR="00E47338" w:rsidRDefault="00E47338" w:rsidP="00E47338">
      <w:pPr>
        <w:spacing w:after="0" w:line="480" w:lineRule="exact"/>
        <w:ind w:firstLine="720"/>
        <w:jc w:val="both"/>
        <w:rPr>
          <w:rFonts w:cs="Traditional Arabic"/>
          <w:sz w:val="36"/>
          <w:szCs w:val="36"/>
          <w:rtl/>
        </w:rPr>
      </w:pPr>
      <w:r>
        <w:rPr>
          <w:rFonts w:cs="Traditional Arabic" w:hint="cs"/>
          <w:sz w:val="36"/>
          <w:szCs w:val="36"/>
          <w:rtl/>
        </w:rPr>
        <w:t xml:space="preserve">8- إن قضية كلام الفقهاء في الخاصيتين الرابعة والخامسة المتقدمتين تنحصر فيما لو استعمل المودَع لديه الوديعة لمصلحة نفسه سواء كان ذلك بدون إذن مسبق من المودِع أو بإذن منه. لكن ما هو الحكم فيما لو استغلها </w:t>
      </w:r>
      <w:r>
        <w:rPr>
          <w:rFonts w:cs="Traditional Arabic" w:hint="cs"/>
          <w:sz w:val="36"/>
          <w:szCs w:val="36"/>
          <w:rtl/>
        </w:rPr>
        <w:lastRenderedPageBreak/>
        <w:t>استثمارا بإذن من المودع وحقق من وراء ذلك أرباحا، فما حكم الوديعة؟ ولمن تكون هذه الأرباح؟</w:t>
      </w:r>
    </w:p>
    <w:p w:rsidR="00E47338" w:rsidRDefault="00E47338" w:rsidP="00E47338">
      <w:pPr>
        <w:spacing w:after="0" w:line="480" w:lineRule="exact"/>
        <w:ind w:firstLine="720"/>
        <w:jc w:val="both"/>
        <w:rPr>
          <w:rFonts w:cs="Traditional Arabic"/>
          <w:sz w:val="36"/>
          <w:szCs w:val="36"/>
          <w:rtl/>
        </w:rPr>
      </w:pPr>
      <w:r>
        <w:rPr>
          <w:rFonts w:cs="Traditional Arabic" w:hint="cs"/>
          <w:sz w:val="36"/>
          <w:szCs w:val="36"/>
          <w:rtl/>
        </w:rPr>
        <w:t>لقد صرّح الفقهاء القدامى بأن المودِع لو قال للمودَع لديه ضارب بالوديعة، فإنها تعد رأس مال مضاربة، وتأخذ كافة أحكامها من حيث الضمان واقتسام الأرباح إن وجدت.</w:t>
      </w:r>
    </w:p>
    <w:p w:rsidR="00E47338" w:rsidRDefault="00E47338" w:rsidP="00E47338">
      <w:pPr>
        <w:spacing w:after="0" w:line="480" w:lineRule="exact"/>
        <w:ind w:firstLine="720"/>
        <w:jc w:val="both"/>
        <w:rPr>
          <w:rFonts w:cs="Traditional Arabic"/>
          <w:sz w:val="36"/>
          <w:szCs w:val="36"/>
          <w:rtl/>
        </w:rPr>
      </w:pPr>
      <w:r>
        <w:rPr>
          <w:rFonts w:cs="Traditional Arabic" w:hint="cs"/>
          <w:sz w:val="36"/>
          <w:szCs w:val="36"/>
          <w:rtl/>
        </w:rPr>
        <w:t>ولكن الفقهاء قد سكتوا عما لو أذن المودِع للمودَع لديه إذنا مطلقا باستثمار الوديعة لتحقيق مصلحة مشتركة بينهما وحقق المودَع لديه من هذا الاستثمار أرباحا، وهو سكوت تستوجب الضرورة الاجتهاد فيه.</w:t>
      </w:r>
    </w:p>
    <w:p w:rsidR="00E47338" w:rsidRDefault="00E47338" w:rsidP="00DA1036">
      <w:pPr>
        <w:spacing w:after="0" w:line="480" w:lineRule="exact"/>
        <w:ind w:firstLine="720"/>
        <w:jc w:val="both"/>
        <w:rPr>
          <w:rFonts w:cs="Traditional Arabic"/>
          <w:sz w:val="36"/>
          <w:szCs w:val="36"/>
          <w:rtl/>
        </w:rPr>
      </w:pPr>
      <w:r>
        <w:rPr>
          <w:rFonts w:cs="Traditional Arabic" w:hint="cs"/>
          <w:sz w:val="36"/>
          <w:szCs w:val="36"/>
          <w:rtl/>
        </w:rPr>
        <w:t xml:space="preserve">إننا لا نستطيع أن نحكم </w:t>
      </w:r>
      <w:r w:rsidR="00C372C1">
        <w:rPr>
          <w:rFonts w:cs="Traditional Arabic" w:hint="cs"/>
          <w:sz w:val="36"/>
          <w:szCs w:val="36"/>
          <w:rtl/>
        </w:rPr>
        <w:t>بأن هذا الوضع مضاربة لأن الإذن بالاستغلال لم يتجه إلى صيغة المضاربة، فهل يا ترى يمكن أن تكون هذه الصيغة وكالة في الاستثمار بأجر مع ضمان الوكيل لأصل الوديعة؟ أم يا ترى يمكن أن تكون هذه الصيغة شركة مفاوضة</w:t>
      </w:r>
      <w:r w:rsidR="00DA1036">
        <w:rPr>
          <w:rFonts w:cs="Traditional Arabic" w:hint="cs"/>
          <w:sz w:val="36"/>
          <w:szCs w:val="36"/>
          <w:rtl/>
        </w:rPr>
        <w:t xml:space="preserve"> قائمة على تفويض المودِع للمودَع لديه في استثمار الوديعة مع كفالة (ضمان) الأخير لرأس المال ولنسبة معينة من الربح لصاحب رأس المال، وهل هناك دليل شرعي يمنع من انعقاد هذه الشركة أو من تحديد نسبة الربح مقدما لصاحب رأس المال، أسئلة كثيرة تحتاج إلى إعمال الرأي وبذل الجهد فيها، وهو ما سنحاوله بمشيئة الله تعالى في نهاية هذه الورقة.</w:t>
      </w:r>
    </w:p>
    <w:p w:rsidR="00DA1036" w:rsidRPr="00DA1036" w:rsidRDefault="00DA1036" w:rsidP="00C731F9">
      <w:pPr>
        <w:spacing w:after="0" w:line="480" w:lineRule="exact"/>
        <w:ind w:firstLine="720"/>
        <w:jc w:val="both"/>
        <w:rPr>
          <w:rFonts w:cs="Traditional Arabic"/>
          <w:sz w:val="36"/>
          <w:szCs w:val="36"/>
          <w:u w:val="single"/>
          <w:rtl/>
        </w:rPr>
      </w:pPr>
      <w:r w:rsidRPr="00DA1036">
        <w:rPr>
          <w:rFonts w:cs="Traditional Arabic" w:hint="cs"/>
          <w:sz w:val="36"/>
          <w:szCs w:val="36"/>
          <w:u w:val="single"/>
          <w:rtl/>
        </w:rPr>
        <w:t>(</w:t>
      </w:r>
      <w:r w:rsidR="00C731F9">
        <w:rPr>
          <w:rFonts w:cs="Traditional Arabic" w:hint="cs"/>
          <w:sz w:val="36"/>
          <w:szCs w:val="36"/>
          <w:u w:val="single"/>
          <w:rtl/>
        </w:rPr>
        <w:t>2</w:t>
      </w:r>
      <w:r w:rsidRPr="00DA1036">
        <w:rPr>
          <w:rFonts w:cs="Traditional Arabic" w:hint="cs"/>
          <w:sz w:val="36"/>
          <w:szCs w:val="36"/>
          <w:u w:val="single"/>
          <w:rtl/>
        </w:rPr>
        <w:t>) خصائص الوديعة المدنية ع</w:t>
      </w:r>
      <w:r w:rsidR="00E73309">
        <w:rPr>
          <w:rFonts w:cs="Traditional Arabic" w:hint="cs"/>
          <w:sz w:val="36"/>
          <w:szCs w:val="36"/>
          <w:u w:val="single"/>
          <w:rtl/>
        </w:rPr>
        <w:t>ن</w:t>
      </w:r>
      <w:r w:rsidRPr="00DA1036">
        <w:rPr>
          <w:rFonts w:cs="Traditional Arabic" w:hint="cs"/>
          <w:sz w:val="36"/>
          <w:szCs w:val="36"/>
          <w:u w:val="single"/>
          <w:rtl/>
        </w:rPr>
        <w:t>د القانونيين:</w:t>
      </w:r>
    </w:p>
    <w:p w:rsidR="00DA1036" w:rsidRDefault="00DA1036" w:rsidP="00DA1036">
      <w:pPr>
        <w:spacing w:after="0" w:line="480" w:lineRule="exact"/>
        <w:ind w:firstLine="720"/>
        <w:jc w:val="both"/>
        <w:rPr>
          <w:rFonts w:cs="Traditional Arabic"/>
          <w:sz w:val="36"/>
          <w:szCs w:val="36"/>
          <w:rtl/>
        </w:rPr>
      </w:pPr>
      <w:r>
        <w:rPr>
          <w:rFonts w:cs="Traditional Arabic" w:hint="cs"/>
          <w:sz w:val="36"/>
          <w:szCs w:val="36"/>
          <w:rtl/>
        </w:rPr>
        <w:t xml:space="preserve">1- إنها عقد يرد على عمل هو: حفظ المودَع لمال الوديعة تبرعا من حيث الأصل </w:t>
      </w:r>
      <w:r w:rsidRPr="00DA1036">
        <w:rPr>
          <w:rFonts w:cs="Traditional Arabic" w:hint="cs"/>
          <w:sz w:val="36"/>
          <w:szCs w:val="36"/>
          <w:vertAlign w:val="superscript"/>
          <w:rtl/>
        </w:rPr>
        <w:t>(</w:t>
      </w:r>
      <w:r w:rsidRPr="00DA1036">
        <w:rPr>
          <w:rStyle w:val="a4"/>
          <w:rFonts w:cs="Traditional Arabic"/>
          <w:sz w:val="36"/>
          <w:szCs w:val="36"/>
          <w:rtl/>
        </w:rPr>
        <w:footnoteReference w:id="153"/>
      </w:r>
      <w:r w:rsidRPr="00DA1036">
        <w:rPr>
          <w:rFonts w:cs="Traditional Arabic" w:hint="cs"/>
          <w:sz w:val="36"/>
          <w:szCs w:val="36"/>
          <w:vertAlign w:val="superscript"/>
          <w:rtl/>
        </w:rPr>
        <w:t>)</w:t>
      </w:r>
      <w:r>
        <w:rPr>
          <w:rFonts w:cs="Traditional Arabic" w:hint="cs"/>
          <w:sz w:val="36"/>
          <w:szCs w:val="36"/>
          <w:rtl/>
        </w:rPr>
        <w:t>.</w:t>
      </w:r>
    </w:p>
    <w:p w:rsidR="00DA1036" w:rsidRDefault="00DA1036" w:rsidP="00E73309">
      <w:pPr>
        <w:spacing w:after="0" w:line="480" w:lineRule="exact"/>
        <w:ind w:firstLine="720"/>
        <w:jc w:val="both"/>
        <w:rPr>
          <w:rFonts w:cs="Traditional Arabic"/>
          <w:sz w:val="36"/>
          <w:szCs w:val="36"/>
          <w:rtl/>
        </w:rPr>
      </w:pPr>
      <w:r>
        <w:rPr>
          <w:rFonts w:cs="Traditional Arabic" w:hint="cs"/>
          <w:sz w:val="36"/>
          <w:szCs w:val="36"/>
          <w:rtl/>
        </w:rPr>
        <w:lastRenderedPageBreak/>
        <w:t>2- أنها ترد عينا عند عدم الاتفاق على استعمالها، ومن ثم فإنها في الأصل من عقود الأمانة.</w:t>
      </w:r>
    </w:p>
    <w:p w:rsidR="00DA1036" w:rsidRDefault="00DA1036" w:rsidP="00DA1036">
      <w:pPr>
        <w:spacing w:after="0" w:line="480" w:lineRule="exact"/>
        <w:ind w:firstLine="720"/>
        <w:jc w:val="both"/>
        <w:rPr>
          <w:rFonts w:cs="Traditional Arabic"/>
          <w:sz w:val="36"/>
          <w:szCs w:val="36"/>
          <w:rtl/>
        </w:rPr>
      </w:pPr>
      <w:r>
        <w:rPr>
          <w:rFonts w:cs="Traditional Arabic" w:hint="cs"/>
          <w:sz w:val="36"/>
          <w:szCs w:val="36"/>
          <w:rtl/>
        </w:rPr>
        <w:t>3- الأصل فيها أن تكون بغير أجر، فإن كانت كذلك فهي من عقود التبرع.</w:t>
      </w:r>
    </w:p>
    <w:p w:rsidR="00DA1036" w:rsidRDefault="00DA1036" w:rsidP="00DA1036">
      <w:pPr>
        <w:spacing w:after="0" w:line="480" w:lineRule="exact"/>
        <w:ind w:firstLine="720"/>
        <w:jc w:val="both"/>
        <w:rPr>
          <w:rFonts w:cs="Traditional Arabic"/>
          <w:sz w:val="36"/>
          <w:szCs w:val="36"/>
          <w:rtl/>
        </w:rPr>
      </w:pPr>
      <w:r>
        <w:rPr>
          <w:rFonts w:cs="Traditional Arabic" w:hint="cs"/>
          <w:sz w:val="36"/>
          <w:szCs w:val="36"/>
          <w:rtl/>
        </w:rPr>
        <w:t xml:space="preserve">4- جواز الاتفاق فيها على أجر </w:t>
      </w:r>
      <w:r w:rsidRPr="00DA1036">
        <w:rPr>
          <w:rFonts w:cs="Traditional Arabic" w:hint="cs"/>
          <w:sz w:val="36"/>
          <w:szCs w:val="36"/>
          <w:vertAlign w:val="superscript"/>
          <w:rtl/>
        </w:rPr>
        <w:t>(</w:t>
      </w:r>
      <w:r w:rsidRPr="00DA1036">
        <w:rPr>
          <w:rStyle w:val="a4"/>
          <w:rFonts w:cs="Traditional Arabic"/>
          <w:sz w:val="36"/>
          <w:szCs w:val="36"/>
          <w:rtl/>
        </w:rPr>
        <w:footnoteReference w:id="154"/>
      </w:r>
      <w:r w:rsidRPr="00DA1036">
        <w:rPr>
          <w:rFonts w:cs="Traditional Arabic" w:hint="cs"/>
          <w:sz w:val="36"/>
          <w:szCs w:val="36"/>
          <w:vertAlign w:val="superscript"/>
          <w:rtl/>
        </w:rPr>
        <w:t>)</w:t>
      </w:r>
      <w:r>
        <w:rPr>
          <w:rFonts w:cs="Traditional Arabic" w:hint="cs"/>
          <w:sz w:val="36"/>
          <w:szCs w:val="36"/>
          <w:rtl/>
        </w:rPr>
        <w:t xml:space="preserve"> فإن كانت بأجر فهي أقرب إلى عقد الوكالة بأجر، أو الإجارة على الحفظ.</w:t>
      </w:r>
    </w:p>
    <w:p w:rsidR="00DA1036" w:rsidRDefault="00DA1036" w:rsidP="00DA1036">
      <w:pPr>
        <w:spacing w:after="0" w:line="480" w:lineRule="exact"/>
        <w:ind w:firstLine="720"/>
        <w:jc w:val="both"/>
        <w:rPr>
          <w:rFonts w:cs="Traditional Arabic"/>
          <w:sz w:val="36"/>
          <w:szCs w:val="36"/>
          <w:rtl/>
        </w:rPr>
      </w:pPr>
      <w:r>
        <w:rPr>
          <w:rFonts w:cs="Traditional Arabic" w:hint="cs"/>
          <w:sz w:val="36"/>
          <w:szCs w:val="36"/>
          <w:rtl/>
        </w:rPr>
        <w:t>5- إمكانية تحولها إلى قرض بشرطين هما:</w:t>
      </w:r>
    </w:p>
    <w:p w:rsidR="00DA1036" w:rsidRDefault="00DA1036" w:rsidP="00DA1036">
      <w:pPr>
        <w:spacing w:after="0" w:line="480" w:lineRule="exact"/>
        <w:ind w:firstLine="720"/>
        <w:jc w:val="both"/>
        <w:rPr>
          <w:rFonts w:cs="Traditional Arabic"/>
          <w:sz w:val="36"/>
          <w:szCs w:val="36"/>
          <w:rtl/>
        </w:rPr>
      </w:pPr>
      <w:r>
        <w:rPr>
          <w:rFonts w:cs="Traditional Arabic" w:hint="cs"/>
          <w:sz w:val="36"/>
          <w:szCs w:val="36"/>
          <w:rtl/>
        </w:rPr>
        <w:t>أ) أن تكون مبلغا من النقود أو أي شيء مما يهلك بالاستعمال.</w:t>
      </w:r>
    </w:p>
    <w:p w:rsidR="00DA1036" w:rsidRDefault="00DA1036" w:rsidP="00DA1036">
      <w:pPr>
        <w:spacing w:after="0" w:line="480" w:lineRule="exact"/>
        <w:ind w:firstLine="720"/>
        <w:jc w:val="both"/>
        <w:rPr>
          <w:rFonts w:cs="Traditional Arabic"/>
          <w:sz w:val="36"/>
          <w:szCs w:val="36"/>
          <w:rtl/>
        </w:rPr>
      </w:pPr>
      <w:r>
        <w:rPr>
          <w:rFonts w:cs="Traditional Arabic" w:hint="cs"/>
          <w:sz w:val="36"/>
          <w:szCs w:val="36"/>
          <w:rtl/>
        </w:rPr>
        <w:t>ب) أن يكون المودع لديه مأذونا له في استعمالها، وفي ذلك تنص المادة 726 مدني مصري على أنه:</w:t>
      </w:r>
    </w:p>
    <w:p w:rsidR="00DA1036" w:rsidRDefault="00DA1036" w:rsidP="00DA1036">
      <w:pPr>
        <w:spacing w:after="0" w:line="480" w:lineRule="exact"/>
        <w:ind w:firstLine="720"/>
        <w:jc w:val="both"/>
        <w:rPr>
          <w:rFonts w:cs="Traditional Arabic"/>
          <w:sz w:val="36"/>
          <w:szCs w:val="36"/>
          <w:rtl/>
        </w:rPr>
      </w:pPr>
      <w:r>
        <w:rPr>
          <w:rFonts w:cs="Traditional Arabic" w:hint="cs"/>
          <w:sz w:val="36"/>
          <w:szCs w:val="36"/>
          <w:rtl/>
        </w:rPr>
        <w:t>"إذا كانت الوديعة مبلغا من النقود، أو أي شيء آخر مما يهلك بالاستعمال، وكان المودع عنده مأذونا له في استعماله اعتبر العقد قرضا".</w:t>
      </w:r>
    </w:p>
    <w:p w:rsidR="00DA1036" w:rsidRDefault="00DA1036" w:rsidP="00E73309">
      <w:pPr>
        <w:spacing w:after="0" w:line="480" w:lineRule="exact"/>
        <w:ind w:firstLine="720"/>
        <w:jc w:val="both"/>
        <w:rPr>
          <w:rFonts w:cs="Traditional Arabic"/>
          <w:sz w:val="36"/>
          <w:szCs w:val="36"/>
          <w:rtl/>
        </w:rPr>
      </w:pPr>
      <w:r>
        <w:rPr>
          <w:rFonts w:cs="Traditional Arabic" w:hint="cs"/>
          <w:sz w:val="36"/>
          <w:szCs w:val="36"/>
          <w:rtl/>
        </w:rPr>
        <w:t xml:space="preserve">6- يجوز أن تكون الوديعة المدنية لأجل </w:t>
      </w:r>
      <w:r w:rsidR="00E73309">
        <w:rPr>
          <w:rFonts w:cs="Traditional Arabic" w:hint="cs"/>
          <w:sz w:val="36"/>
          <w:szCs w:val="36"/>
          <w:rtl/>
        </w:rPr>
        <w:t>م</w:t>
      </w:r>
      <w:r>
        <w:rPr>
          <w:rFonts w:cs="Traditional Arabic" w:hint="cs"/>
          <w:sz w:val="36"/>
          <w:szCs w:val="36"/>
          <w:rtl/>
        </w:rPr>
        <w:t>عي</w:t>
      </w:r>
      <w:r w:rsidR="00E73309">
        <w:rPr>
          <w:rFonts w:cs="Traditional Arabic" w:hint="cs"/>
          <w:sz w:val="36"/>
          <w:szCs w:val="36"/>
          <w:rtl/>
        </w:rPr>
        <w:t>ّ</w:t>
      </w:r>
      <w:r>
        <w:rPr>
          <w:rFonts w:cs="Traditional Arabic" w:hint="cs"/>
          <w:sz w:val="36"/>
          <w:szCs w:val="36"/>
          <w:rtl/>
        </w:rPr>
        <w:t>ن في العقد لمصلحة المودَع عنده، وفي ذلك تنص المادة 722 مدني مصري على أنه: "يجب على المودع عنده أن يسلم الشيء إلى المودِع بمجرد طلبه، إلا إذا ظهر من العقد، أن الأجل عيّن لمصلحة المودَع عنده ...".</w:t>
      </w:r>
    </w:p>
    <w:p w:rsidR="00DA1036" w:rsidRDefault="00DA1036" w:rsidP="00DA1036">
      <w:pPr>
        <w:spacing w:after="0" w:line="480" w:lineRule="exact"/>
        <w:ind w:firstLine="720"/>
        <w:jc w:val="both"/>
        <w:rPr>
          <w:rFonts w:cs="Traditional Arabic"/>
          <w:sz w:val="36"/>
          <w:szCs w:val="36"/>
          <w:rtl/>
        </w:rPr>
      </w:pPr>
      <w:r>
        <w:rPr>
          <w:rFonts w:cs="Traditional Arabic" w:hint="cs"/>
          <w:sz w:val="36"/>
          <w:szCs w:val="36"/>
          <w:rtl/>
        </w:rPr>
        <w:t>7- إذا تأخر المودَع لديه في رد الوديعة، بعد مطالبة المودِع له بذلك وإعذاره  وفقا لنص المادة 219 مدني مصري، سرت الفوائد المنصوص عليها في المادة 226 مدني مصري، أو الفوائد الاتفاقية وفقا لنص المادة 227 مدني مصري عند عدم الرد من وقت الإعذار.</w:t>
      </w:r>
    </w:p>
    <w:p w:rsidR="00DA1036" w:rsidRDefault="00C731F9" w:rsidP="00DA1036">
      <w:pPr>
        <w:spacing w:after="0" w:line="480" w:lineRule="exact"/>
        <w:ind w:firstLine="720"/>
        <w:jc w:val="both"/>
        <w:rPr>
          <w:rFonts w:cs="Traditional Arabic"/>
          <w:sz w:val="36"/>
          <w:szCs w:val="36"/>
          <w:rtl/>
        </w:rPr>
      </w:pPr>
      <w:r>
        <w:rPr>
          <w:rFonts w:cs="Traditional Arabic" w:hint="cs"/>
          <w:sz w:val="36"/>
          <w:szCs w:val="36"/>
          <w:rtl/>
        </w:rPr>
        <w:lastRenderedPageBreak/>
        <w:t>8- إذا لم يقم المودَع لديه برد الودي</w:t>
      </w:r>
      <w:r w:rsidR="00E73309">
        <w:rPr>
          <w:rFonts w:cs="Traditional Arabic" w:hint="cs"/>
          <w:sz w:val="36"/>
          <w:szCs w:val="36"/>
          <w:rtl/>
        </w:rPr>
        <w:t xml:space="preserve">عة عند طلبها كان مرتكبا لجريمة </w:t>
      </w:r>
      <w:r>
        <w:rPr>
          <w:rFonts w:cs="Traditional Arabic" w:hint="cs"/>
          <w:sz w:val="36"/>
          <w:szCs w:val="36"/>
          <w:rtl/>
        </w:rPr>
        <w:t>خيانة الأمانة.</w:t>
      </w:r>
    </w:p>
    <w:p w:rsidR="00C731F9" w:rsidRPr="00C731F9" w:rsidRDefault="00C731F9" w:rsidP="00DA1036">
      <w:pPr>
        <w:spacing w:after="0" w:line="480" w:lineRule="exact"/>
        <w:ind w:firstLine="720"/>
        <w:jc w:val="both"/>
        <w:rPr>
          <w:rFonts w:cs="Traditional Arabic"/>
          <w:sz w:val="36"/>
          <w:szCs w:val="36"/>
          <w:u w:val="single"/>
          <w:rtl/>
        </w:rPr>
      </w:pPr>
      <w:r w:rsidRPr="00C731F9">
        <w:rPr>
          <w:rFonts w:cs="Traditional Arabic" w:hint="cs"/>
          <w:sz w:val="36"/>
          <w:szCs w:val="36"/>
          <w:u w:val="single"/>
          <w:rtl/>
        </w:rPr>
        <w:t>* ثلاث</w:t>
      </w:r>
      <w:r w:rsidRPr="00C731F9">
        <w:rPr>
          <w:rFonts w:cs="Traditional Arabic" w:hint="cs"/>
          <w:spacing w:val="-8"/>
          <w:sz w:val="36"/>
          <w:szCs w:val="36"/>
          <w:u w:val="single"/>
          <w:rtl/>
        </w:rPr>
        <w:t xml:space="preserve"> آثار غاية في الأهمية تترتب على الخاصية الخامسة المتقدمة هي:</w:t>
      </w:r>
    </w:p>
    <w:p w:rsidR="00C731F9" w:rsidRDefault="00C731F9" w:rsidP="004E29E2">
      <w:pPr>
        <w:pStyle w:val="a7"/>
        <w:numPr>
          <w:ilvl w:val="0"/>
          <w:numId w:val="24"/>
        </w:numPr>
        <w:spacing w:after="0" w:line="480" w:lineRule="exact"/>
        <w:ind w:left="1557" w:hanging="477"/>
        <w:jc w:val="both"/>
        <w:rPr>
          <w:rFonts w:cs="Traditional Arabic"/>
          <w:sz w:val="36"/>
          <w:szCs w:val="36"/>
        </w:rPr>
      </w:pPr>
      <w:r>
        <w:rPr>
          <w:rFonts w:cs="Traditional Arabic" w:hint="cs"/>
          <w:sz w:val="36"/>
          <w:szCs w:val="36"/>
          <w:rtl/>
        </w:rPr>
        <w:t>إذا اعتبر العقد قرضا جازت المقاصة بين البنك والعميل.</w:t>
      </w:r>
    </w:p>
    <w:p w:rsidR="00C731F9" w:rsidRDefault="00C731F9" w:rsidP="004E29E2">
      <w:pPr>
        <w:pStyle w:val="a7"/>
        <w:numPr>
          <w:ilvl w:val="0"/>
          <w:numId w:val="24"/>
        </w:numPr>
        <w:spacing w:after="0" w:line="480" w:lineRule="exact"/>
        <w:ind w:left="1557" w:hanging="477"/>
        <w:jc w:val="both"/>
        <w:rPr>
          <w:rFonts w:cs="Traditional Arabic"/>
          <w:sz w:val="36"/>
          <w:szCs w:val="36"/>
        </w:rPr>
      </w:pPr>
      <w:r>
        <w:rPr>
          <w:rFonts w:cs="Traditional Arabic" w:hint="cs"/>
          <w:sz w:val="36"/>
          <w:szCs w:val="36"/>
          <w:rtl/>
        </w:rPr>
        <w:t>إذا اعتبر العقد قرضا لا تسري فوائد التأخير إلا من وقت المطالبة القضائية.</w:t>
      </w:r>
    </w:p>
    <w:p w:rsidR="00C731F9" w:rsidRPr="00C731F9" w:rsidRDefault="00C731F9" w:rsidP="004E29E2">
      <w:pPr>
        <w:pStyle w:val="a7"/>
        <w:numPr>
          <w:ilvl w:val="0"/>
          <w:numId w:val="25"/>
        </w:numPr>
        <w:spacing w:after="0" w:line="480" w:lineRule="exact"/>
        <w:ind w:left="1557" w:hanging="477"/>
        <w:jc w:val="both"/>
        <w:rPr>
          <w:rFonts w:cs="Traditional Arabic"/>
          <w:sz w:val="36"/>
          <w:szCs w:val="36"/>
          <w:rtl/>
        </w:rPr>
      </w:pPr>
      <w:r>
        <w:rPr>
          <w:rFonts w:cs="Traditional Arabic" w:hint="cs"/>
          <w:sz w:val="36"/>
          <w:szCs w:val="36"/>
          <w:rtl/>
        </w:rPr>
        <w:t>إذا اعتبر العقد قرضا، ولم يقم المودع عنده بالرد، فلا محل لتحريك الدعوى الجنائية عن جريمة تبديد الأمانة، وإنما يكون المقترض مدينا بالرد بدين يخضع فيه لقواعد الإعسار ونظرة الميسرة.</w:t>
      </w:r>
    </w:p>
    <w:p w:rsidR="00DA1036" w:rsidRPr="00C731F9" w:rsidRDefault="00C731F9" w:rsidP="00DA1036">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(3) </w:t>
      </w:r>
      <w:r w:rsidRPr="00C731F9">
        <w:rPr>
          <w:rFonts w:cs="Traditional Arabic" w:hint="cs"/>
          <w:sz w:val="36"/>
          <w:szCs w:val="36"/>
          <w:u w:val="single"/>
          <w:rtl/>
        </w:rPr>
        <w:t>خصائص الوديعة المصرفية في فقه القانونين التجاري والمدني:</w:t>
      </w:r>
    </w:p>
    <w:p w:rsidR="00C731F9" w:rsidRDefault="00C731F9" w:rsidP="00E73309">
      <w:pPr>
        <w:spacing w:after="0" w:line="480" w:lineRule="exact"/>
        <w:ind w:firstLine="720"/>
        <w:jc w:val="both"/>
        <w:rPr>
          <w:rFonts w:cs="Traditional Arabic"/>
          <w:sz w:val="36"/>
          <w:szCs w:val="36"/>
          <w:rtl/>
        </w:rPr>
      </w:pPr>
      <w:r>
        <w:rPr>
          <w:rFonts w:cs="Traditional Arabic" w:hint="cs"/>
          <w:sz w:val="36"/>
          <w:szCs w:val="36"/>
          <w:rtl/>
        </w:rPr>
        <w:t xml:space="preserve">1- أنها عقد بمقتضاه يتسلم البنك التجاري مبالغ محددة من العميل  المودع، مع حفظ حق </w:t>
      </w:r>
      <w:r w:rsidR="00E73309">
        <w:rPr>
          <w:rFonts w:cs="Traditional Arabic" w:hint="cs"/>
          <w:sz w:val="36"/>
          <w:szCs w:val="36"/>
          <w:rtl/>
        </w:rPr>
        <w:t>الأخير</w:t>
      </w:r>
      <w:r>
        <w:rPr>
          <w:rFonts w:cs="Traditional Arabic" w:hint="cs"/>
          <w:sz w:val="36"/>
          <w:szCs w:val="36"/>
          <w:rtl/>
        </w:rPr>
        <w:t xml:space="preserve"> في سحب ما يشاء من هذه المبالغ دفعة واحدة أو على دفعا</w:t>
      </w:r>
      <w:r w:rsidR="00E73309">
        <w:rPr>
          <w:rFonts w:cs="Traditional Arabic" w:hint="cs"/>
          <w:sz w:val="36"/>
          <w:szCs w:val="36"/>
          <w:rtl/>
        </w:rPr>
        <w:t>ت</w:t>
      </w:r>
      <w:r>
        <w:rPr>
          <w:rFonts w:cs="Traditional Arabic" w:hint="cs"/>
          <w:sz w:val="36"/>
          <w:szCs w:val="36"/>
          <w:rtl/>
        </w:rPr>
        <w:t>، سواء عند الطلب أو عند انتهاء الأجل المتفق عليه.</w:t>
      </w:r>
    </w:p>
    <w:p w:rsidR="00C731F9" w:rsidRDefault="00C731F9" w:rsidP="00DA1036">
      <w:pPr>
        <w:spacing w:after="0" w:line="480" w:lineRule="exact"/>
        <w:ind w:firstLine="720"/>
        <w:jc w:val="both"/>
        <w:rPr>
          <w:rFonts w:cs="Traditional Arabic"/>
          <w:sz w:val="36"/>
          <w:szCs w:val="36"/>
          <w:rtl/>
        </w:rPr>
      </w:pPr>
      <w:r>
        <w:rPr>
          <w:rFonts w:cs="Traditional Arabic" w:hint="cs"/>
          <w:sz w:val="36"/>
          <w:szCs w:val="36"/>
          <w:rtl/>
        </w:rPr>
        <w:t xml:space="preserve">2- عند تسلم البنك لها من العميل، فإنه لا يحتفظ بها لحين طلبها وردها بعينها، بل يتملكها بمجرد تسلمها، ويمارس عليها جميع حقوق الملكية بالقيود والأوضاع التي يقررها البنك المركزي وقانون الائتمان الساري. </w:t>
      </w:r>
    </w:p>
    <w:p w:rsidR="00C731F9" w:rsidRDefault="00C731F9" w:rsidP="00DA1036">
      <w:pPr>
        <w:spacing w:after="0" w:line="480" w:lineRule="exact"/>
        <w:ind w:firstLine="720"/>
        <w:jc w:val="both"/>
        <w:rPr>
          <w:rFonts w:cs="Traditional Arabic"/>
          <w:sz w:val="36"/>
          <w:szCs w:val="36"/>
          <w:rtl/>
        </w:rPr>
      </w:pPr>
      <w:r>
        <w:rPr>
          <w:rFonts w:cs="Traditional Arabic" w:hint="cs"/>
          <w:sz w:val="36"/>
          <w:szCs w:val="36"/>
          <w:rtl/>
        </w:rPr>
        <w:t>3- يلتزم البنك برد ما يقابل المبلغ النقدي الذي تسلمه من المودع في الأجل المتفق عليه أو بمجرد الطلب مع الفوائد المقررة مسبقا.</w:t>
      </w:r>
    </w:p>
    <w:p w:rsidR="00C731F9" w:rsidRDefault="00C731F9" w:rsidP="00DA1036">
      <w:pPr>
        <w:spacing w:after="0" w:line="480" w:lineRule="exact"/>
        <w:ind w:firstLine="720"/>
        <w:jc w:val="both"/>
        <w:rPr>
          <w:rFonts w:cs="Traditional Arabic"/>
          <w:sz w:val="36"/>
          <w:szCs w:val="36"/>
          <w:rtl/>
        </w:rPr>
      </w:pPr>
      <w:r>
        <w:rPr>
          <w:rFonts w:cs="Traditional Arabic" w:hint="cs"/>
          <w:sz w:val="36"/>
          <w:szCs w:val="36"/>
          <w:rtl/>
        </w:rPr>
        <w:t xml:space="preserve">4- يكون </w:t>
      </w:r>
      <w:r w:rsidR="00D9195E">
        <w:rPr>
          <w:rFonts w:cs="Traditional Arabic" w:hint="cs"/>
          <w:sz w:val="36"/>
          <w:szCs w:val="36"/>
          <w:rtl/>
        </w:rPr>
        <w:t>ردها بذات العملة التي تم بها الإيداع ما لم يتفق على خلاف ذلك.</w:t>
      </w:r>
    </w:p>
    <w:p w:rsidR="00D9195E" w:rsidRDefault="00D9195E" w:rsidP="00DA1036">
      <w:pPr>
        <w:spacing w:after="0" w:line="480" w:lineRule="exact"/>
        <w:ind w:firstLine="720"/>
        <w:jc w:val="both"/>
        <w:rPr>
          <w:rFonts w:cs="Traditional Arabic"/>
          <w:sz w:val="36"/>
          <w:szCs w:val="36"/>
          <w:rtl/>
        </w:rPr>
      </w:pPr>
      <w:r>
        <w:rPr>
          <w:rFonts w:cs="Traditional Arabic" w:hint="cs"/>
          <w:sz w:val="36"/>
          <w:szCs w:val="36"/>
          <w:rtl/>
        </w:rPr>
        <w:lastRenderedPageBreak/>
        <w:t>5- لا يستطيع المودع طلب رد الوديعة لأجل، إلا عند حلول أجلها المتفق عليه إلا إذا تنازل عن الفوائد المتفق عليها.</w:t>
      </w:r>
    </w:p>
    <w:p w:rsidR="00D9195E" w:rsidRDefault="00D9195E" w:rsidP="00DA1036">
      <w:pPr>
        <w:spacing w:after="0" w:line="480" w:lineRule="exact"/>
        <w:ind w:firstLine="720"/>
        <w:jc w:val="both"/>
        <w:rPr>
          <w:rFonts w:cs="Traditional Arabic"/>
          <w:sz w:val="36"/>
          <w:szCs w:val="36"/>
          <w:rtl/>
        </w:rPr>
      </w:pPr>
      <w:r>
        <w:rPr>
          <w:rFonts w:cs="Traditional Arabic" w:hint="cs"/>
          <w:sz w:val="36"/>
          <w:szCs w:val="36"/>
          <w:rtl/>
        </w:rPr>
        <w:t>6- تجيز البنوك للمودع الاقتراض منها بضمان الوديعة لأجل، أو تخصيصها كضمان لصالح الغير، ويمتنع على العميل في مثل هذه الحالات التصرف في الوديعة، وعليه الاحتفاظ بها طيلة فترة الضمان المتفق عليها.</w:t>
      </w:r>
    </w:p>
    <w:p w:rsidR="004F224E" w:rsidRDefault="004F224E" w:rsidP="004F224E">
      <w:pPr>
        <w:spacing w:after="0" w:line="480" w:lineRule="exact"/>
        <w:ind w:firstLine="720"/>
        <w:jc w:val="both"/>
        <w:rPr>
          <w:rFonts w:cs="Traditional Arabic"/>
          <w:sz w:val="36"/>
          <w:szCs w:val="36"/>
          <w:rtl/>
        </w:rPr>
      </w:pPr>
      <w:r>
        <w:rPr>
          <w:rFonts w:cs="Traditional Arabic" w:hint="cs"/>
          <w:sz w:val="36"/>
          <w:szCs w:val="36"/>
          <w:rtl/>
        </w:rPr>
        <w:t xml:space="preserve">7- يعتبر عقد الإيداع المصرفي من عقود الإذعان </w:t>
      </w:r>
      <w:r w:rsidRPr="004F224E">
        <w:rPr>
          <w:rFonts w:cs="Traditional Arabic" w:hint="cs"/>
          <w:sz w:val="36"/>
          <w:szCs w:val="36"/>
          <w:vertAlign w:val="superscript"/>
          <w:rtl/>
        </w:rPr>
        <w:t>(</w:t>
      </w:r>
      <w:r w:rsidRPr="004F224E">
        <w:rPr>
          <w:rStyle w:val="a4"/>
          <w:rFonts w:cs="Traditional Arabic"/>
          <w:sz w:val="36"/>
          <w:szCs w:val="36"/>
          <w:rtl/>
        </w:rPr>
        <w:footnoteReference w:id="155"/>
      </w:r>
      <w:r w:rsidRPr="004F224E">
        <w:rPr>
          <w:rFonts w:cs="Traditional Arabic" w:hint="cs"/>
          <w:sz w:val="36"/>
          <w:szCs w:val="36"/>
          <w:vertAlign w:val="superscript"/>
          <w:rtl/>
        </w:rPr>
        <w:t>)</w:t>
      </w:r>
      <w:r>
        <w:rPr>
          <w:rFonts w:cs="Traditional Arabic" w:hint="cs"/>
          <w:sz w:val="36"/>
          <w:szCs w:val="36"/>
          <w:rtl/>
        </w:rPr>
        <w:t xml:space="preserve"> لانفراد البنك بتحديد شروطه مقدما في نموذج مطبوع ولي</w:t>
      </w:r>
      <w:r w:rsidR="000F47BD">
        <w:rPr>
          <w:rFonts w:cs="Traditional Arabic" w:hint="cs"/>
          <w:sz w:val="36"/>
          <w:szCs w:val="36"/>
          <w:rtl/>
        </w:rPr>
        <w:t>س</w:t>
      </w:r>
      <w:r>
        <w:rPr>
          <w:rFonts w:cs="Traditional Arabic" w:hint="cs"/>
          <w:sz w:val="36"/>
          <w:szCs w:val="36"/>
          <w:rtl/>
        </w:rPr>
        <w:t xml:space="preserve"> أمام العميل</w:t>
      </w:r>
      <w:r w:rsidR="000F47BD">
        <w:rPr>
          <w:rFonts w:cs="Traditional Arabic" w:hint="cs"/>
          <w:sz w:val="36"/>
          <w:szCs w:val="36"/>
          <w:rtl/>
        </w:rPr>
        <w:t xml:space="preserve"> سوى  القبول أو الرفض دون المناقشة.</w:t>
      </w:r>
    </w:p>
    <w:p w:rsidR="000F47BD" w:rsidRDefault="000F47BD" w:rsidP="000F47BD">
      <w:pPr>
        <w:spacing w:after="0" w:line="480" w:lineRule="exact"/>
        <w:ind w:firstLine="720"/>
        <w:jc w:val="both"/>
        <w:rPr>
          <w:rFonts w:cs="Traditional Arabic"/>
          <w:sz w:val="36"/>
          <w:szCs w:val="36"/>
          <w:rtl/>
        </w:rPr>
      </w:pPr>
      <w:r>
        <w:rPr>
          <w:rFonts w:cs="Traditional Arabic" w:hint="cs"/>
          <w:sz w:val="36"/>
          <w:szCs w:val="36"/>
          <w:rtl/>
        </w:rPr>
        <w:t>8- يعتبر عقد الإيداع المصرفي عملا تجاريا دائما بالنسبة للبنك، أما تقدير تجاريته بالنسبة للعميل فيتوقف على شخصه وعلى الغرض من الإيداع وبناء على تجارية العقد بالنسبة للبنك فإن للعميل إثبات ما يشاء فيما يتعلق به بكافة طرق الإثبات في مواجهة البنك.</w:t>
      </w:r>
    </w:p>
    <w:p w:rsidR="000F47BD" w:rsidRDefault="000F47BD" w:rsidP="004F224E">
      <w:pPr>
        <w:spacing w:after="0" w:line="480" w:lineRule="exact"/>
        <w:ind w:firstLine="720"/>
        <w:jc w:val="both"/>
        <w:rPr>
          <w:rFonts w:cs="Traditional Arabic" w:hint="cs"/>
          <w:sz w:val="36"/>
          <w:szCs w:val="36"/>
          <w:rtl/>
        </w:rPr>
      </w:pPr>
      <w:r>
        <w:rPr>
          <w:rFonts w:cs="Traditional Arabic" w:hint="cs"/>
          <w:sz w:val="36"/>
          <w:szCs w:val="36"/>
          <w:rtl/>
        </w:rPr>
        <w:t>9- يصبح المودع بعد الإيداع مجرد دائن للبنك بمبلغ معين،  وتنحصر التزامات البنك أمامه في رد ما يساوي القيمة العددية للمبالغ التي تسلمها مع الفوائد المقررة في الأجل المحدد أو عند الطلب، دون اعتبار لتغير قيمة الوحدات النقدية، حيث لا يلتزم البنك إلا برد مثل ما تسلمه عددا، وليس قيمة ما تسلمه وفقا لنص المادة 134 مدني مصري.</w:t>
      </w:r>
    </w:p>
    <w:p w:rsidR="00882669" w:rsidRDefault="00882669" w:rsidP="004F224E">
      <w:pPr>
        <w:spacing w:after="0" w:line="480" w:lineRule="exact"/>
        <w:ind w:firstLine="720"/>
        <w:jc w:val="both"/>
        <w:rPr>
          <w:rFonts w:cs="Traditional Arabic"/>
          <w:sz w:val="36"/>
          <w:szCs w:val="36"/>
          <w:rtl/>
        </w:rPr>
      </w:pPr>
    </w:p>
    <w:p w:rsidR="000F47BD" w:rsidRDefault="000F47BD" w:rsidP="004F224E">
      <w:pPr>
        <w:spacing w:after="0" w:line="480" w:lineRule="exact"/>
        <w:ind w:firstLine="720"/>
        <w:jc w:val="both"/>
        <w:rPr>
          <w:rFonts w:cs="Traditional Arabic"/>
          <w:sz w:val="36"/>
          <w:szCs w:val="36"/>
          <w:rtl/>
        </w:rPr>
      </w:pPr>
      <w:r>
        <w:rPr>
          <w:rFonts w:cs="Traditional Arabic" w:hint="cs"/>
          <w:sz w:val="36"/>
          <w:szCs w:val="36"/>
          <w:rtl/>
        </w:rPr>
        <w:lastRenderedPageBreak/>
        <w:t>10- والأخطر</w:t>
      </w:r>
      <w:r w:rsidR="005543D1">
        <w:rPr>
          <w:rFonts w:cs="Traditional Arabic" w:hint="cs"/>
          <w:sz w:val="36"/>
          <w:szCs w:val="36"/>
          <w:rtl/>
        </w:rPr>
        <w:t xml:space="preserve"> من كل هذا أن البنك وفقا لنص المادة 718 مدني مصري ليس في مركز المودع لديه بالمقارنة بالوديعة المدنية من حيث إنه:</w:t>
      </w:r>
    </w:p>
    <w:p w:rsidR="005543D1" w:rsidRDefault="005543D1" w:rsidP="005543D1">
      <w:pPr>
        <w:pStyle w:val="a7"/>
        <w:numPr>
          <w:ilvl w:val="0"/>
          <w:numId w:val="26"/>
        </w:numPr>
        <w:spacing w:after="0" w:line="480" w:lineRule="exact"/>
        <w:jc w:val="both"/>
        <w:rPr>
          <w:rFonts w:cs="Traditional Arabic"/>
          <w:sz w:val="36"/>
          <w:szCs w:val="36"/>
        </w:rPr>
      </w:pPr>
      <w:r>
        <w:rPr>
          <w:rFonts w:cs="Traditional Arabic" w:hint="cs"/>
          <w:sz w:val="36"/>
          <w:szCs w:val="36"/>
          <w:rtl/>
        </w:rPr>
        <w:t>غير ملزم برد ذات الوديعة (عينها).</w:t>
      </w:r>
    </w:p>
    <w:p w:rsidR="005543D1" w:rsidRDefault="005543D1" w:rsidP="005543D1">
      <w:pPr>
        <w:pStyle w:val="a7"/>
        <w:numPr>
          <w:ilvl w:val="0"/>
          <w:numId w:val="26"/>
        </w:numPr>
        <w:spacing w:after="0" w:line="480" w:lineRule="exact"/>
        <w:jc w:val="both"/>
        <w:rPr>
          <w:rFonts w:cs="Traditional Arabic"/>
          <w:sz w:val="36"/>
          <w:szCs w:val="36"/>
        </w:rPr>
      </w:pPr>
      <w:r>
        <w:rPr>
          <w:rFonts w:cs="Traditional Arabic" w:hint="cs"/>
          <w:sz w:val="36"/>
          <w:szCs w:val="36"/>
          <w:rtl/>
        </w:rPr>
        <w:t>أن يده على مبلغ الوديعة ليست يد أمانة، بحيث يكون مرتكبا لجريمة خيانة أو تبديد الأمانة عند التصرف فيه.</w:t>
      </w:r>
    </w:p>
    <w:p w:rsidR="005543D1" w:rsidRDefault="005543D1" w:rsidP="005543D1">
      <w:pPr>
        <w:pStyle w:val="a7"/>
        <w:numPr>
          <w:ilvl w:val="0"/>
          <w:numId w:val="27"/>
        </w:numPr>
        <w:spacing w:after="0" w:line="480" w:lineRule="exact"/>
        <w:jc w:val="both"/>
        <w:rPr>
          <w:rFonts w:cs="Traditional Arabic"/>
          <w:sz w:val="36"/>
          <w:szCs w:val="36"/>
        </w:rPr>
      </w:pPr>
      <w:r>
        <w:rPr>
          <w:rFonts w:cs="Traditional Arabic" w:hint="cs"/>
          <w:sz w:val="36"/>
          <w:szCs w:val="36"/>
          <w:rtl/>
        </w:rPr>
        <w:t>أنه لا يتملك مبلغ الوديعة ملكية تامة وحقيق</w:t>
      </w:r>
      <w:r w:rsidR="005C68F1">
        <w:rPr>
          <w:rFonts w:cs="Traditional Arabic" w:hint="cs"/>
          <w:sz w:val="36"/>
          <w:szCs w:val="36"/>
          <w:rtl/>
        </w:rPr>
        <w:t>ي</w:t>
      </w:r>
      <w:r>
        <w:rPr>
          <w:rFonts w:cs="Traditional Arabic" w:hint="cs"/>
          <w:sz w:val="36"/>
          <w:szCs w:val="36"/>
          <w:rtl/>
        </w:rPr>
        <w:t>ة كملكية المقترض للقرض.</w:t>
      </w:r>
    </w:p>
    <w:p w:rsidR="005543D1" w:rsidRDefault="005543D1" w:rsidP="005543D1">
      <w:pPr>
        <w:pStyle w:val="a7"/>
        <w:numPr>
          <w:ilvl w:val="0"/>
          <w:numId w:val="28"/>
        </w:numPr>
        <w:spacing w:after="0" w:line="480" w:lineRule="exact"/>
        <w:jc w:val="both"/>
        <w:rPr>
          <w:rFonts w:cs="Traditional Arabic"/>
          <w:sz w:val="36"/>
          <w:szCs w:val="36"/>
        </w:rPr>
      </w:pPr>
      <w:r>
        <w:rPr>
          <w:rFonts w:cs="Traditional Arabic" w:hint="cs"/>
          <w:sz w:val="36"/>
          <w:szCs w:val="36"/>
          <w:rtl/>
        </w:rPr>
        <w:t>للبنك بمقتضى العلاقة الناشئة عن الإيداع التمسك في مواجهة العميل بالمقاصة إذا كان دائنا له، وفي هذا الحكم مخالفة للقواعد العامة المنصوص عليها في المادة 364 مدني مصري والتي تقضي بأن المقاصة لا تجوز إذا كان أحد الدينين شيئا مودعا أو معارا عارية استعمال، وكان مطلوبا رده.</w:t>
      </w:r>
    </w:p>
    <w:p w:rsidR="005543D1" w:rsidRPr="005543D1" w:rsidRDefault="005543D1" w:rsidP="005543D1">
      <w:pPr>
        <w:pStyle w:val="a7"/>
        <w:spacing w:after="0" w:line="480" w:lineRule="exact"/>
        <w:ind w:left="1440" w:hanging="471"/>
        <w:jc w:val="both"/>
        <w:rPr>
          <w:rFonts w:cs="Traditional Arabic"/>
          <w:sz w:val="36"/>
          <w:szCs w:val="36"/>
          <w:rtl/>
        </w:rPr>
      </w:pPr>
      <w:r>
        <w:rPr>
          <w:rFonts w:cs="Traditional Arabic" w:hint="cs"/>
          <w:sz w:val="36"/>
          <w:szCs w:val="36"/>
          <w:rtl/>
        </w:rPr>
        <w:t>هـ- البنك ضامن لمبلغ الوديعة في جميع الأحوال، حتى ولو هلك بسبب قوة قاهرة.</w:t>
      </w:r>
    </w:p>
    <w:p w:rsidR="00173FBB" w:rsidRDefault="00173FBB" w:rsidP="00173FBB">
      <w:pPr>
        <w:spacing w:after="0" w:line="480" w:lineRule="exact"/>
        <w:ind w:firstLine="720"/>
        <w:jc w:val="both"/>
        <w:rPr>
          <w:rFonts w:cs="Traditional Arabic"/>
          <w:sz w:val="36"/>
          <w:szCs w:val="36"/>
          <w:rtl/>
        </w:rPr>
      </w:pPr>
    </w:p>
    <w:p w:rsidR="005543D1" w:rsidRDefault="005543D1" w:rsidP="005543D1">
      <w:pPr>
        <w:spacing w:after="0" w:line="480" w:lineRule="exact"/>
        <w:ind w:firstLine="720"/>
        <w:jc w:val="center"/>
        <w:rPr>
          <w:rFonts w:cs="Traditional Arabic"/>
          <w:b/>
          <w:bCs/>
          <w:sz w:val="36"/>
          <w:szCs w:val="36"/>
          <w:rtl/>
        </w:rPr>
      </w:pPr>
    </w:p>
    <w:p w:rsidR="005543D1" w:rsidRDefault="005543D1" w:rsidP="005543D1">
      <w:pPr>
        <w:spacing w:after="0" w:line="480" w:lineRule="exact"/>
        <w:ind w:firstLine="720"/>
        <w:jc w:val="center"/>
        <w:rPr>
          <w:rFonts w:cs="Traditional Arabic"/>
          <w:b/>
          <w:bCs/>
          <w:sz w:val="36"/>
          <w:szCs w:val="36"/>
          <w:rtl/>
        </w:rPr>
      </w:pPr>
    </w:p>
    <w:p w:rsidR="00E73309" w:rsidRDefault="00E73309">
      <w:pPr>
        <w:bidi w:val="0"/>
        <w:spacing w:after="0" w:line="240" w:lineRule="auto"/>
        <w:rPr>
          <w:rFonts w:cs="Traditional Arabic"/>
          <w:b/>
          <w:bCs/>
          <w:sz w:val="36"/>
          <w:szCs w:val="36"/>
          <w:rtl/>
        </w:rPr>
      </w:pPr>
      <w:r>
        <w:rPr>
          <w:rFonts w:cs="Traditional Arabic"/>
          <w:b/>
          <w:bCs/>
          <w:sz w:val="36"/>
          <w:szCs w:val="36"/>
          <w:rtl/>
        </w:rPr>
        <w:br w:type="page"/>
      </w:r>
    </w:p>
    <w:p w:rsidR="005543D1" w:rsidRPr="005543D1" w:rsidRDefault="005543D1" w:rsidP="005543D1">
      <w:pPr>
        <w:spacing w:after="0" w:line="480" w:lineRule="exact"/>
        <w:ind w:firstLine="720"/>
        <w:jc w:val="center"/>
        <w:rPr>
          <w:rFonts w:cs="Traditional Arabic"/>
          <w:b/>
          <w:bCs/>
          <w:sz w:val="36"/>
          <w:szCs w:val="36"/>
          <w:rtl/>
        </w:rPr>
      </w:pPr>
      <w:r w:rsidRPr="005543D1">
        <w:rPr>
          <w:rFonts w:cs="Traditional Arabic" w:hint="cs"/>
          <w:b/>
          <w:bCs/>
          <w:sz w:val="36"/>
          <w:szCs w:val="36"/>
          <w:rtl/>
        </w:rPr>
        <w:lastRenderedPageBreak/>
        <w:t>المبحث الثاني</w:t>
      </w:r>
    </w:p>
    <w:p w:rsidR="005543D1" w:rsidRPr="005543D1" w:rsidRDefault="005543D1" w:rsidP="005543D1">
      <w:pPr>
        <w:spacing w:after="0" w:line="480" w:lineRule="exact"/>
        <w:ind w:firstLine="720"/>
        <w:jc w:val="center"/>
        <w:rPr>
          <w:rFonts w:cs="Traditional Arabic"/>
          <w:b/>
          <w:bCs/>
          <w:sz w:val="36"/>
          <w:szCs w:val="36"/>
          <w:rtl/>
        </w:rPr>
      </w:pPr>
      <w:r w:rsidRPr="005543D1">
        <w:rPr>
          <w:rFonts w:cs="Traditional Arabic" w:hint="cs"/>
          <w:b/>
          <w:bCs/>
          <w:sz w:val="36"/>
          <w:szCs w:val="36"/>
          <w:rtl/>
        </w:rPr>
        <w:t>الطبيعة القانونية والتكييف الشرعي المنتقد للوديعة المصرفية</w:t>
      </w:r>
    </w:p>
    <w:p w:rsidR="005543D1" w:rsidRPr="0051617E" w:rsidRDefault="005543D1" w:rsidP="0051617E">
      <w:pPr>
        <w:pStyle w:val="a7"/>
        <w:numPr>
          <w:ilvl w:val="0"/>
          <w:numId w:val="1"/>
        </w:numPr>
        <w:spacing w:after="0" w:line="480" w:lineRule="exact"/>
        <w:jc w:val="both"/>
        <w:rPr>
          <w:rFonts w:cs="Traditional Arabic"/>
          <w:b/>
          <w:bCs/>
          <w:sz w:val="36"/>
          <w:szCs w:val="36"/>
          <w:rtl/>
        </w:rPr>
      </w:pPr>
      <w:r w:rsidRPr="0051617E">
        <w:rPr>
          <w:rFonts w:cs="Traditional Arabic" w:hint="cs"/>
          <w:b/>
          <w:bCs/>
          <w:sz w:val="36"/>
          <w:szCs w:val="36"/>
          <w:rtl/>
        </w:rPr>
        <w:t>الطبيعة القانونية لعقد الإيداع المصرفي:</w:t>
      </w:r>
    </w:p>
    <w:p w:rsidR="005543D1" w:rsidRDefault="005543D1" w:rsidP="00173FBB">
      <w:pPr>
        <w:spacing w:after="0" w:line="480" w:lineRule="exact"/>
        <w:ind w:firstLine="720"/>
        <w:jc w:val="both"/>
        <w:rPr>
          <w:rFonts w:cs="Traditional Arabic"/>
          <w:sz w:val="36"/>
          <w:szCs w:val="36"/>
          <w:rtl/>
        </w:rPr>
      </w:pPr>
      <w:r>
        <w:rPr>
          <w:rFonts w:cs="Traditional Arabic" w:hint="cs"/>
          <w:sz w:val="36"/>
          <w:szCs w:val="36"/>
          <w:rtl/>
        </w:rPr>
        <w:t>اختلف فقهاء القانون التجاري في كل من فرنسا ومصر في تحديد الطبيعة القانونية لعقد الإيداع المصرفي، ومن المثير للدهشة أنهم مجمعون على أن الوديعة المصرفية لا تخضع لأحكام الوديعة الكاملة المنصوص عليها في القانون المدني، والرأي المشهور عنهم أنها وديعة ناقصة تعتبر بمقتضى المادة 726 مدني مصري قرضا، ومع إجماعهم المشار إليه يخضعونها في التحول إلى قرض لقواعد القانون المدني.</w:t>
      </w:r>
    </w:p>
    <w:p w:rsidR="005543D1" w:rsidRPr="005543D1" w:rsidRDefault="005543D1" w:rsidP="00173FBB">
      <w:pPr>
        <w:spacing w:after="0" w:line="480" w:lineRule="exact"/>
        <w:ind w:firstLine="720"/>
        <w:jc w:val="both"/>
        <w:rPr>
          <w:rFonts w:cs="Traditional Arabic"/>
          <w:spacing w:val="-8"/>
          <w:sz w:val="36"/>
          <w:szCs w:val="36"/>
          <w:rtl/>
        </w:rPr>
      </w:pPr>
      <w:r w:rsidRPr="005543D1">
        <w:rPr>
          <w:rFonts w:cs="Traditional Arabic" w:hint="cs"/>
          <w:spacing w:val="-8"/>
          <w:sz w:val="36"/>
          <w:szCs w:val="36"/>
          <w:u w:val="single"/>
          <w:rtl/>
        </w:rPr>
        <w:t>* ويوجد خمسة اتجاهات</w:t>
      </w:r>
      <w:r w:rsidRPr="005543D1">
        <w:rPr>
          <w:rFonts w:cs="Traditional Arabic" w:hint="cs"/>
          <w:spacing w:val="-8"/>
          <w:sz w:val="36"/>
          <w:szCs w:val="36"/>
          <w:rtl/>
        </w:rPr>
        <w:t xml:space="preserve"> في تحديد الطبيعة القانونية للوديعة المصرفية هي:</w:t>
      </w:r>
    </w:p>
    <w:p w:rsidR="005543D1" w:rsidRDefault="005543D1" w:rsidP="00173FBB">
      <w:pPr>
        <w:spacing w:after="0" w:line="480" w:lineRule="exact"/>
        <w:ind w:firstLine="720"/>
        <w:jc w:val="both"/>
        <w:rPr>
          <w:rFonts w:cs="Traditional Arabic"/>
          <w:sz w:val="36"/>
          <w:szCs w:val="36"/>
          <w:rtl/>
        </w:rPr>
      </w:pPr>
      <w:r w:rsidRPr="005543D1">
        <w:rPr>
          <w:rFonts w:cs="Traditional Arabic" w:hint="cs"/>
          <w:sz w:val="36"/>
          <w:szCs w:val="36"/>
          <w:u w:val="single"/>
          <w:rtl/>
        </w:rPr>
        <w:t>الاتجاه الأول:</w:t>
      </w:r>
      <w:r>
        <w:rPr>
          <w:rFonts w:cs="Traditional Arabic" w:hint="cs"/>
          <w:sz w:val="36"/>
          <w:szCs w:val="36"/>
          <w:rtl/>
        </w:rPr>
        <w:t xml:space="preserve"> أنها أقرب إلى الوديعة المدنية، لأن الهدف الرئيسي منها هو الحفظ</w:t>
      </w:r>
      <w:r w:rsidR="005233A7">
        <w:rPr>
          <w:rFonts w:cs="Traditional Arabic" w:hint="cs"/>
          <w:sz w:val="36"/>
          <w:szCs w:val="36"/>
          <w:rtl/>
        </w:rPr>
        <w:t>، وبالتالي فإنها أقرب إلى الوديعة المدنية منها إلى عقد القرض، وهو اتجاه منقول عن الفقيه الفرنسي ريبير.</w:t>
      </w:r>
    </w:p>
    <w:p w:rsidR="005233A7" w:rsidRDefault="005233A7" w:rsidP="00173FBB">
      <w:pPr>
        <w:spacing w:after="0" w:line="480" w:lineRule="exact"/>
        <w:ind w:firstLine="720"/>
        <w:jc w:val="both"/>
        <w:rPr>
          <w:rFonts w:cs="Traditional Arabic"/>
          <w:sz w:val="36"/>
          <w:szCs w:val="36"/>
          <w:rtl/>
        </w:rPr>
      </w:pPr>
      <w:r w:rsidRPr="005233A7">
        <w:rPr>
          <w:rFonts w:cs="Traditional Arabic" w:hint="cs"/>
          <w:sz w:val="36"/>
          <w:szCs w:val="36"/>
          <w:u w:val="single"/>
          <w:rtl/>
        </w:rPr>
        <w:t>الاتجاه الثاني:</w:t>
      </w:r>
      <w:r>
        <w:rPr>
          <w:rFonts w:cs="Traditional Arabic" w:hint="cs"/>
          <w:sz w:val="36"/>
          <w:szCs w:val="36"/>
          <w:rtl/>
        </w:rPr>
        <w:t xml:space="preserve"> أنها وديعة شاذة أو ناقصة تقترب فكرتها عند بعض الفقهاء من فكرة القرض، وأساس هذا الاتجاه هو ما تتمتع به الوديعة المصرفية من خصائص تقربها من الوديعة العادية (الحفظ) ومن القرض في نفس الوقت (تملك البنك لها) فهي تقوم على فكرة الحفظ ورد المثل في آن واحد بما يجعلها وديعة شاذة، وينسب هذا الاتجاه إلى </w:t>
      </w:r>
      <w:r w:rsidR="004545BB">
        <w:rPr>
          <w:rFonts w:cs="Traditional Arabic" w:hint="cs"/>
          <w:sz w:val="36"/>
          <w:szCs w:val="36"/>
          <w:rtl/>
        </w:rPr>
        <w:t>الفقيهين</w:t>
      </w:r>
      <w:r>
        <w:rPr>
          <w:rFonts w:cs="Traditional Arabic" w:hint="cs"/>
          <w:sz w:val="36"/>
          <w:szCs w:val="36"/>
          <w:rtl/>
        </w:rPr>
        <w:t>: "ليون كان"، "رينو" وإلى بعض أحكام القضاء المصري حيث يسير قضاء النقض المصري على تكييفها بأنها وديعة ناقصة تعتبر بمقتضى المادة 726 مدني مصري قرضا.</w:t>
      </w:r>
    </w:p>
    <w:p w:rsidR="005233A7" w:rsidRDefault="004545BB" w:rsidP="000D2A19">
      <w:pPr>
        <w:spacing w:after="0" w:line="480" w:lineRule="exact"/>
        <w:ind w:firstLine="720"/>
        <w:jc w:val="both"/>
        <w:rPr>
          <w:rFonts w:cs="Traditional Arabic"/>
          <w:sz w:val="36"/>
          <w:szCs w:val="36"/>
          <w:rtl/>
        </w:rPr>
      </w:pPr>
      <w:r w:rsidRPr="00EA53D7">
        <w:rPr>
          <w:rFonts w:cs="Traditional Arabic" w:hint="cs"/>
          <w:sz w:val="36"/>
          <w:szCs w:val="36"/>
          <w:u w:val="single"/>
          <w:rtl/>
        </w:rPr>
        <w:t>الاتجاه الثالث:</w:t>
      </w:r>
      <w:r>
        <w:rPr>
          <w:rFonts w:cs="Traditional Arabic" w:hint="cs"/>
          <w:sz w:val="36"/>
          <w:szCs w:val="36"/>
          <w:rtl/>
        </w:rPr>
        <w:t xml:space="preserve"> أنها من العقود غير المسماة وهو اتجاه منقول عن الفقيه الإيطالي اسكارا، والدكتور/ على البارودي، ويعتبر عند د/ سميحة القليوبي </w:t>
      </w:r>
      <w:r w:rsidR="000D2A19">
        <w:rPr>
          <w:rFonts w:cs="Traditional Arabic" w:hint="cs"/>
          <w:sz w:val="36"/>
          <w:szCs w:val="36"/>
          <w:rtl/>
        </w:rPr>
        <w:lastRenderedPageBreak/>
        <w:t>أ</w:t>
      </w:r>
      <w:r>
        <w:rPr>
          <w:rFonts w:cs="Traditional Arabic" w:hint="cs"/>
          <w:sz w:val="36"/>
          <w:szCs w:val="36"/>
          <w:rtl/>
        </w:rPr>
        <w:t xml:space="preserve">قرب الآراء إلى الواقع لأن النتائج المترتبة على عقد الوديعة المصرفية متميزة وخاصة: تملك البنك لها وحقه في استعمالها والتصرف فيها دون اعتباره خائنا للأمانة، </w:t>
      </w:r>
      <w:r w:rsidR="005C68F1">
        <w:rPr>
          <w:rFonts w:cs="Traditional Arabic" w:hint="cs"/>
          <w:sz w:val="36"/>
          <w:szCs w:val="36"/>
          <w:rtl/>
        </w:rPr>
        <w:t>و</w:t>
      </w:r>
      <w:r>
        <w:rPr>
          <w:rFonts w:cs="Traditional Arabic" w:hint="cs"/>
          <w:sz w:val="36"/>
          <w:szCs w:val="36"/>
          <w:rtl/>
        </w:rPr>
        <w:t>ضمان البنك لها وجواز إجراء المقاصة بينه وبين العميل كما أن دائني العميل يعتبرون بمثابة دائنين عاديين في حالة إفلاس البنك وليس بوصفهم مالكين مستردين.</w:t>
      </w:r>
    </w:p>
    <w:p w:rsidR="00EA53D7" w:rsidRDefault="00EA53D7" w:rsidP="005C68F1">
      <w:pPr>
        <w:spacing w:after="0" w:line="480" w:lineRule="exact"/>
        <w:ind w:firstLine="720"/>
        <w:jc w:val="both"/>
        <w:rPr>
          <w:rFonts w:cs="Traditional Arabic"/>
          <w:sz w:val="36"/>
          <w:szCs w:val="36"/>
          <w:rtl/>
        </w:rPr>
      </w:pPr>
      <w:r w:rsidRPr="00EA53D7">
        <w:rPr>
          <w:rFonts w:cs="Traditional Arabic" w:hint="cs"/>
          <w:sz w:val="36"/>
          <w:szCs w:val="36"/>
          <w:u w:val="single"/>
          <w:rtl/>
        </w:rPr>
        <w:t>الاتجاه الرابع:</w:t>
      </w:r>
      <w:r>
        <w:rPr>
          <w:rFonts w:cs="Traditional Arabic" w:hint="cs"/>
          <w:sz w:val="36"/>
          <w:szCs w:val="36"/>
          <w:rtl/>
        </w:rPr>
        <w:t xml:space="preserve"> أنها عقد قرض: ويتزعم هذا الاتجاه من شراح القانون العرب الأساتذة: عبد الرزاق السنهوري، وعلي جمال الدين عوض، ومحمود سمير الشرقاوي. ويذكر الدكتور علي جمال الدين عوض أن هذا الاتجاه يستهوي غالبية الفقه الفرنسي ويؤسس هذا التكييف على ما يتحقق لطرفي عقد الإيداع المصرفي من مصالح مرعية، وعلى الأخص: البنك المودع لديه، وعلى مراعاة الوضع الغالب في العمل، فالبنك وهو تاجر في النقود يعطي ائتمانا للغير، مضطر للحصول على ما يقرضه للغير من طريق الاقتراض من الغير (المودعين) وليس من رأسماله وهذا هو هدفه وقصده، وأما قصد المودع فإنه قد يتعدى الحصول على الفائدة إلى الحفظ والحصول على الخدمات المصرفية الأخرى.</w:t>
      </w:r>
    </w:p>
    <w:p w:rsidR="00EA53D7" w:rsidRDefault="00EA53D7" w:rsidP="000D2A19">
      <w:pPr>
        <w:spacing w:after="0" w:line="480" w:lineRule="exact"/>
        <w:ind w:firstLine="720"/>
        <w:jc w:val="both"/>
        <w:rPr>
          <w:rFonts w:cs="Traditional Arabic"/>
          <w:sz w:val="36"/>
          <w:szCs w:val="36"/>
          <w:rtl/>
        </w:rPr>
      </w:pPr>
      <w:r>
        <w:rPr>
          <w:rFonts w:cs="Traditional Arabic" w:hint="cs"/>
          <w:sz w:val="36"/>
          <w:szCs w:val="36"/>
          <w:rtl/>
        </w:rPr>
        <w:t xml:space="preserve">ويستند </w:t>
      </w:r>
      <w:r w:rsidRPr="00EA53D7">
        <w:rPr>
          <w:rFonts w:cs="Traditional Arabic" w:hint="cs"/>
          <w:spacing w:val="-10"/>
          <w:sz w:val="36"/>
          <w:szCs w:val="36"/>
          <w:rtl/>
        </w:rPr>
        <w:t>هذا الاتجاه بالإضافة إلى نص المادة 726 مدني مصري إلى ما يأتي:</w:t>
      </w:r>
    </w:p>
    <w:p w:rsidR="00EA53D7" w:rsidRDefault="00EA53D7" w:rsidP="00EA53D7">
      <w:pPr>
        <w:pStyle w:val="a7"/>
        <w:numPr>
          <w:ilvl w:val="0"/>
          <w:numId w:val="13"/>
        </w:numPr>
        <w:spacing w:after="0" w:line="480" w:lineRule="exact"/>
        <w:jc w:val="both"/>
        <w:rPr>
          <w:rFonts w:cs="Traditional Arabic"/>
          <w:sz w:val="36"/>
          <w:szCs w:val="36"/>
        </w:rPr>
      </w:pPr>
      <w:r>
        <w:rPr>
          <w:rFonts w:cs="Traditional Arabic" w:hint="cs"/>
          <w:sz w:val="36"/>
          <w:szCs w:val="36"/>
          <w:rtl/>
        </w:rPr>
        <w:t>تملك البنك لمال الوديعة.</w:t>
      </w:r>
    </w:p>
    <w:p w:rsidR="00EA53D7" w:rsidRDefault="00EA53D7" w:rsidP="00EA53D7">
      <w:pPr>
        <w:pStyle w:val="a7"/>
        <w:numPr>
          <w:ilvl w:val="0"/>
          <w:numId w:val="13"/>
        </w:numPr>
        <w:spacing w:after="0" w:line="480" w:lineRule="exact"/>
        <w:jc w:val="both"/>
        <w:rPr>
          <w:rFonts w:cs="Traditional Arabic"/>
          <w:sz w:val="36"/>
          <w:szCs w:val="36"/>
        </w:rPr>
      </w:pPr>
      <w:r>
        <w:rPr>
          <w:rFonts w:cs="Traditional Arabic" w:hint="cs"/>
          <w:sz w:val="36"/>
          <w:szCs w:val="36"/>
          <w:rtl/>
        </w:rPr>
        <w:t>التزام البنك لا برد العين بل برد المثل عددا.</w:t>
      </w:r>
    </w:p>
    <w:p w:rsidR="00EA53D7" w:rsidRDefault="00EA53D7" w:rsidP="00EA53D7">
      <w:pPr>
        <w:pStyle w:val="a7"/>
        <w:numPr>
          <w:ilvl w:val="0"/>
          <w:numId w:val="13"/>
        </w:numPr>
        <w:spacing w:after="0" w:line="480" w:lineRule="exact"/>
        <w:jc w:val="both"/>
        <w:rPr>
          <w:rFonts w:cs="Traditional Arabic"/>
          <w:sz w:val="36"/>
          <w:szCs w:val="36"/>
        </w:rPr>
      </w:pPr>
      <w:r>
        <w:rPr>
          <w:rFonts w:cs="Traditional Arabic" w:hint="cs"/>
          <w:sz w:val="36"/>
          <w:szCs w:val="36"/>
          <w:rtl/>
        </w:rPr>
        <w:t>عدم التزام البنك بالحفظ مع تحمله خطر الهلاك في جميع الأحوال.</w:t>
      </w:r>
    </w:p>
    <w:p w:rsidR="00EA53D7" w:rsidRPr="00EA53D7" w:rsidRDefault="00EA53D7" w:rsidP="00EA53D7">
      <w:pPr>
        <w:pStyle w:val="a7"/>
        <w:numPr>
          <w:ilvl w:val="0"/>
          <w:numId w:val="13"/>
        </w:numPr>
        <w:spacing w:after="0" w:line="480" w:lineRule="exact"/>
        <w:jc w:val="both"/>
        <w:rPr>
          <w:rFonts w:cs="Traditional Arabic"/>
          <w:sz w:val="36"/>
          <w:szCs w:val="36"/>
          <w:rtl/>
        </w:rPr>
      </w:pPr>
      <w:r>
        <w:rPr>
          <w:rFonts w:cs="Traditional Arabic" w:hint="cs"/>
          <w:sz w:val="36"/>
          <w:szCs w:val="36"/>
          <w:rtl/>
        </w:rPr>
        <w:t>إمكانية إجراء المقاصة بين البنك والعميل.</w:t>
      </w:r>
    </w:p>
    <w:p w:rsidR="00EA53D7" w:rsidRDefault="00EA53D7" w:rsidP="00173FBB">
      <w:pPr>
        <w:spacing w:after="0" w:line="480" w:lineRule="exact"/>
        <w:ind w:firstLine="720"/>
        <w:jc w:val="both"/>
        <w:rPr>
          <w:rFonts w:cs="Traditional Arabic"/>
          <w:sz w:val="36"/>
          <w:szCs w:val="36"/>
          <w:u w:val="single"/>
          <w:rtl/>
        </w:rPr>
      </w:pPr>
    </w:p>
    <w:p w:rsidR="005543D1" w:rsidRDefault="00EA53D7" w:rsidP="005C68F1">
      <w:pPr>
        <w:spacing w:after="0" w:line="480" w:lineRule="exact"/>
        <w:ind w:firstLine="720"/>
        <w:jc w:val="both"/>
        <w:rPr>
          <w:rFonts w:cs="Traditional Arabic"/>
          <w:sz w:val="36"/>
          <w:szCs w:val="36"/>
          <w:rtl/>
        </w:rPr>
      </w:pPr>
      <w:r w:rsidRPr="00EA53D7">
        <w:rPr>
          <w:rFonts w:cs="Traditional Arabic" w:hint="cs"/>
          <w:sz w:val="36"/>
          <w:szCs w:val="36"/>
          <w:u w:val="single"/>
          <w:rtl/>
        </w:rPr>
        <w:lastRenderedPageBreak/>
        <w:t>الاتجاه الخامس:</w:t>
      </w:r>
      <w:r w:rsidRPr="00EA53D7">
        <w:rPr>
          <w:rFonts w:cs="Traditional Arabic" w:hint="cs"/>
          <w:sz w:val="36"/>
          <w:szCs w:val="36"/>
          <w:rtl/>
        </w:rPr>
        <w:t xml:space="preserve">  وهو اتجاه</w:t>
      </w:r>
      <w:r w:rsidR="0048302D">
        <w:rPr>
          <w:rFonts w:cs="Traditional Arabic" w:hint="cs"/>
          <w:sz w:val="36"/>
          <w:szCs w:val="36"/>
          <w:rtl/>
        </w:rPr>
        <w:t xml:space="preserve"> </w:t>
      </w:r>
      <w:r w:rsidR="005C68F1">
        <w:rPr>
          <w:rFonts w:cs="Traditional Arabic" w:hint="cs"/>
          <w:sz w:val="36"/>
          <w:szCs w:val="36"/>
          <w:rtl/>
        </w:rPr>
        <w:t>ي</w:t>
      </w:r>
      <w:r w:rsidR="0048302D">
        <w:rPr>
          <w:rFonts w:cs="Traditional Arabic" w:hint="cs"/>
          <w:sz w:val="36"/>
          <w:szCs w:val="36"/>
          <w:rtl/>
        </w:rPr>
        <w:t>نسب</w:t>
      </w:r>
      <w:r w:rsidR="005C68F1">
        <w:rPr>
          <w:rFonts w:cs="Traditional Arabic" w:hint="cs"/>
          <w:sz w:val="36"/>
          <w:szCs w:val="36"/>
          <w:rtl/>
        </w:rPr>
        <w:t>ه</w:t>
      </w:r>
      <w:r w:rsidR="0048302D">
        <w:rPr>
          <w:rFonts w:cs="Traditional Arabic" w:hint="cs"/>
          <w:sz w:val="36"/>
          <w:szCs w:val="36"/>
          <w:rtl/>
        </w:rPr>
        <w:t xml:space="preserve"> الدكتور علي البارودي إلى القضاء الفرنسي وهو التردد بين الاتجاهات الأربعة المتقدمة، وفقا لواقع القضايا التي تعرض أمامه، دون أن يعني بوضع مبدأ قضائي  ثابت ينسب إليه </w:t>
      </w:r>
      <w:r w:rsidR="0048302D" w:rsidRPr="0048302D">
        <w:rPr>
          <w:rFonts w:cs="Traditional Arabic" w:hint="cs"/>
          <w:sz w:val="36"/>
          <w:szCs w:val="36"/>
          <w:vertAlign w:val="superscript"/>
          <w:rtl/>
        </w:rPr>
        <w:t>(</w:t>
      </w:r>
      <w:r w:rsidR="0048302D" w:rsidRPr="0048302D">
        <w:rPr>
          <w:rStyle w:val="a4"/>
          <w:rFonts w:cs="Traditional Arabic"/>
          <w:sz w:val="36"/>
          <w:szCs w:val="36"/>
          <w:rtl/>
        </w:rPr>
        <w:footnoteReference w:id="156"/>
      </w:r>
      <w:r w:rsidR="0048302D" w:rsidRPr="0048302D">
        <w:rPr>
          <w:rFonts w:cs="Traditional Arabic" w:hint="cs"/>
          <w:sz w:val="36"/>
          <w:szCs w:val="36"/>
          <w:vertAlign w:val="superscript"/>
          <w:rtl/>
        </w:rPr>
        <w:t>)</w:t>
      </w:r>
      <w:r w:rsidR="0048302D">
        <w:rPr>
          <w:rFonts w:cs="Traditional Arabic" w:hint="cs"/>
          <w:sz w:val="36"/>
          <w:szCs w:val="36"/>
          <w:rtl/>
        </w:rPr>
        <w:t>.</w:t>
      </w:r>
    </w:p>
    <w:p w:rsidR="0048302D" w:rsidRDefault="0048302D" w:rsidP="0048302D">
      <w:pPr>
        <w:spacing w:after="0" w:line="480" w:lineRule="exact"/>
        <w:ind w:firstLine="720"/>
        <w:jc w:val="both"/>
        <w:rPr>
          <w:rFonts w:cs="Traditional Arabic"/>
          <w:sz w:val="36"/>
          <w:szCs w:val="36"/>
          <w:rtl/>
        </w:rPr>
      </w:pPr>
      <w:r w:rsidRPr="0048302D">
        <w:rPr>
          <w:rFonts w:cs="Traditional Arabic" w:hint="cs"/>
          <w:b/>
          <w:bCs/>
          <w:sz w:val="36"/>
          <w:szCs w:val="36"/>
          <w:rtl/>
        </w:rPr>
        <w:t xml:space="preserve">*** </w:t>
      </w:r>
      <w:r>
        <w:rPr>
          <w:rFonts w:cs="Traditional Arabic" w:hint="cs"/>
          <w:sz w:val="36"/>
          <w:szCs w:val="36"/>
          <w:rtl/>
        </w:rPr>
        <w:t>وفي حكم حديث نسبيا لمحكمة النقض المصرية في 17/4/1978 في الطعن رقم 416 لسنة 45 قضائية، يبدو أن المحكمة قد عدلت فيه عن اعتبار الوديعة المصرفية وديعة ناقصة متحولة بمقتضى نص المادة 726 مدني مصري إلى قرض واعتبرتها وديعة ناقصة أقرب إلى عارية الاستهلاك، وعدلت عن التزام المودع لديه برد المثل وأعطت للمودع حق المطالبة بالقيمة حيث تقول: "الوديعة إذا كان موضوعها مبلغا من المال، فإنها لا تكون وديعة تامة، بل تعتبر وديعة ناقصة أقرب إلى عارية الاستهلاك منها إلى الوديعة، ويكون كل ما للمودع هو المطالبة بقيمة ما له.</w:t>
      </w:r>
    </w:p>
    <w:p w:rsidR="0048302D" w:rsidRDefault="0048302D" w:rsidP="0048302D">
      <w:pPr>
        <w:spacing w:after="0" w:line="480" w:lineRule="exact"/>
        <w:ind w:firstLine="720"/>
        <w:jc w:val="both"/>
        <w:rPr>
          <w:rFonts w:cs="Traditional Arabic"/>
          <w:sz w:val="36"/>
          <w:szCs w:val="36"/>
          <w:rtl/>
        </w:rPr>
      </w:pPr>
      <w:r>
        <w:rPr>
          <w:rFonts w:cs="Traditional Arabic" w:hint="cs"/>
          <w:sz w:val="36"/>
          <w:szCs w:val="36"/>
          <w:rtl/>
        </w:rPr>
        <w:t>خمسة اتجاهات قانونية في تكييف الوديعة المصرفية، يضاف إليها الاتجاه السادس الحديث لمحكمة النقض المصرية، ليس بينها اتجاه قاطع مجمع عليه بين فقهاء القانون، وإنما جميعها منتقدة.</w:t>
      </w:r>
    </w:p>
    <w:p w:rsidR="0048302D" w:rsidRDefault="0048302D" w:rsidP="0048302D">
      <w:pPr>
        <w:spacing w:after="0" w:line="480" w:lineRule="exact"/>
        <w:ind w:firstLine="720"/>
        <w:jc w:val="both"/>
        <w:rPr>
          <w:rFonts w:cs="Traditional Arabic"/>
          <w:sz w:val="36"/>
          <w:szCs w:val="36"/>
          <w:rtl/>
        </w:rPr>
      </w:pPr>
      <w:r>
        <w:rPr>
          <w:rFonts w:cs="Traditional Arabic" w:hint="cs"/>
          <w:sz w:val="36"/>
          <w:szCs w:val="36"/>
          <w:rtl/>
        </w:rPr>
        <w:t>بيد أن المشهور منها، والذي تسارع فقهاء الشريعة الإسلامية المحدثين إلى الجزم بصحته هو الاتجاه الرابع، أنها عقد قرض انعقد بنفس عقد الإيداع بين البنك وعميله، وإن كان القليل منهم يرى أنها وديعة ناقصة متحولة بتملك البنك لها واستعماله إياها إلى قرض.  ولا تعليق لي على ذلك.</w:t>
      </w:r>
    </w:p>
    <w:p w:rsidR="0048302D" w:rsidRDefault="0048302D" w:rsidP="0048302D">
      <w:pPr>
        <w:spacing w:after="0" w:line="480" w:lineRule="exact"/>
        <w:ind w:firstLine="720"/>
        <w:jc w:val="center"/>
        <w:rPr>
          <w:rFonts w:cs="Traditional Arabic"/>
          <w:b/>
          <w:bCs/>
          <w:sz w:val="36"/>
          <w:szCs w:val="36"/>
          <w:rtl/>
        </w:rPr>
      </w:pPr>
    </w:p>
    <w:p w:rsidR="0048302D" w:rsidRPr="0048302D" w:rsidRDefault="0048302D" w:rsidP="0048302D">
      <w:pPr>
        <w:spacing w:after="0" w:line="480" w:lineRule="exact"/>
        <w:ind w:firstLine="720"/>
        <w:jc w:val="center"/>
        <w:rPr>
          <w:rFonts w:cs="Traditional Arabic"/>
          <w:b/>
          <w:bCs/>
          <w:sz w:val="36"/>
          <w:szCs w:val="36"/>
          <w:rtl/>
        </w:rPr>
      </w:pPr>
      <w:r w:rsidRPr="0048302D">
        <w:rPr>
          <w:rFonts w:cs="Traditional Arabic" w:hint="cs"/>
          <w:b/>
          <w:bCs/>
          <w:sz w:val="36"/>
          <w:szCs w:val="36"/>
          <w:rtl/>
        </w:rPr>
        <w:lastRenderedPageBreak/>
        <w:t>المبحث الثالث</w:t>
      </w:r>
    </w:p>
    <w:p w:rsidR="0048302D" w:rsidRPr="0048302D" w:rsidRDefault="0048302D" w:rsidP="0048302D">
      <w:pPr>
        <w:spacing w:after="0" w:line="480" w:lineRule="exact"/>
        <w:ind w:firstLine="720"/>
        <w:jc w:val="center"/>
        <w:rPr>
          <w:rFonts w:cs="Traditional Arabic"/>
          <w:b/>
          <w:bCs/>
          <w:sz w:val="36"/>
          <w:szCs w:val="36"/>
          <w:rtl/>
        </w:rPr>
      </w:pPr>
      <w:r w:rsidRPr="0048302D">
        <w:rPr>
          <w:rFonts w:cs="Traditional Arabic" w:hint="cs"/>
          <w:b/>
          <w:bCs/>
          <w:sz w:val="36"/>
          <w:szCs w:val="36"/>
          <w:rtl/>
        </w:rPr>
        <w:t xml:space="preserve">التكييف الشرعي المشهور للوديعة المصرفية </w:t>
      </w:r>
      <w:r>
        <w:rPr>
          <w:rFonts w:cs="Traditional Arabic" w:hint="cs"/>
          <w:b/>
          <w:bCs/>
          <w:sz w:val="36"/>
          <w:szCs w:val="36"/>
          <w:rtl/>
        </w:rPr>
        <w:t>و</w:t>
      </w:r>
      <w:r w:rsidRPr="0048302D">
        <w:rPr>
          <w:rFonts w:cs="Traditional Arabic" w:hint="cs"/>
          <w:b/>
          <w:bCs/>
          <w:sz w:val="36"/>
          <w:szCs w:val="36"/>
          <w:rtl/>
        </w:rPr>
        <w:t>مناقشته شكليا</w:t>
      </w:r>
    </w:p>
    <w:p w:rsidR="0048302D" w:rsidRDefault="0048302D" w:rsidP="0048302D">
      <w:pPr>
        <w:spacing w:after="0" w:line="480" w:lineRule="exact"/>
        <w:ind w:firstLine="720"/>
        <w:jc w:val="both"/>
        <w:rPr>
          <w:rFonts w:cs="Traditional Arabic"/>
          <w:sz w:val="36"/>
          <w:szCs w:val="36"/>
          <w:rtl/>
        </w:rPr>
      </w:pPr>
      <w:r>
        <w:rPr>
          <w:rFonts w:cs="Traditional Arabic" w:hint="cs"/>
          <w:sz w:val="36"/>
          <w:szCs w:val="36"/>
          <w:rtl/>
        </w:rPr>
        <w:t>الرأي الغالب بين علماء الشريعة الإسلامية المحدثين ينهض على اعتبار الحسابات المصرفية بأنواعها البسيطة والجارية ولأجل وبإخطار</w:t>
      </w:r>
      <w:r w:rsidR="008F5055">
        <w:rPr>
          <w:rFonts w:cs="Traditional Arabic" w:hint="cs"/>
          <w:sz w:val="36"/>
          <w:szCs w:val="36"/>
          <w:rtl/>
        </w:rPr>
        <w:t xml:space="preserve"> عقد قرض ابتداءً وإن سميت باسم الوديعة المصرفية.</w:t>
      </w:r>
    </w:p>
    <w:p w:rsidR="008F5055" w:rsidRDefault="008F5055" w:rsidP="0048302D">
      <w:pPr>
        <w:spacing w:after="0" w:line="480" w:lineRule="exact"/>
        <w:ind w:firstLine="720"/>
        <w:jc w:val="both"/>
        <w:rPr>
          <w:rFonts w:cs="Traditional Arabic"/>
          <w:sz w:val="36"/>
          <w:szCs w:val="36"/>
          <w:rtl/>
        </w:rPr>
      </w:pPr>
      <w:r>
        <w:rPr>
          <w:rFonts w:cs="Traditional Arabic" w:hint="cs"/>
          <w:sz w:val="36"/>
          <w:szCs w:val="36"/>
          <w:rtl/>
        </w:rPr>
        <w:t>ولا أتجاوز الواقع إذا قلت: بأنهم جميعا منساقون وراء التكييف القانوني لها، ووراء ما نصت عليه المادة 726 مدني مصري سالفة الذكر،  على ما في هذه المادة من مخالفة صريحة لأحكام القرض في الشريعة الإسلامية على نحو ما سيأتي قريبا. وهذه طائفة من أقوال بعض علماء الشريعة الإسلامية المحدثين أسوقها كنماذج:</w:t>
      </w:r>
    </w:p>
    <w:p w:rsidR="008F5055" w:rsidRDefault="008F5055" w:rsidP="0048302D">
      <w:pPr>
        <w:spacing w:after="0" w:line="480" w:lineRule="exact"/>
        <w:ind w:firstLine="720"/>
        <w:jc w:val="both"/>
        <w:rPr>
          <w:rFonts w:cs="Traditional Arabic"/>
          <w:sz w:val="36"/>
          <w:szCs w:val="36"/>
          <w:rtl/>
        </w:rPr>
      </w:pPr>
      <w:r w:rsidRPr="008F5055">
        <w:rPr>
          <w:rFonts w:cs="Traditional Arabic" w:hint="cs"/>
          <w:sz w:val="36"/>
          <w:szCs w:val="36"/>
          <w:u w:val="single"/>
          <w:rtl/>
        </w:rPr>
        <w:t>(1) يقول صاحب كتاب "الأعمال المصرفية والإسلام"</w:t>
      </w:r>
      <w:r>
        <w:rPr>
          <w:rFonts w:cs="Traditional Arabic" w:hint="cs"/>
          <w:sz w:val="36"/>
          <w:szCs w:val="36"/>
          <w:rtl/>
        </w:rPr>
        <w:t xml:space="preserve"> وهو من سلسلة بحوث مجمع البحوث الإسلامية بالقاهرة السنة 16- الكتاب الثاني:</w:t>
      </w:r>
    </w:p>
    <w:p w:rsidR="008F5055" w:rsidRDefault="008F5055" w:rsidP="0048302D">
      <w:pPr>
        <w:spacing w:after="0" w:line="480" w:lineRule="exact"/>
        <w:ind w:firstLine="720"/>
        <w:jc w:val="both"/>
        <w:rPr>
          <w:rFonts w:cs="Traditional Arabic"/>
          <w:sz w:val="36"/>
          <w:szCs w:val="36"/>
          <w:rtl/>
        </w:rPr>
      </w:pPr>
      <w:r>
        <w:rPr>
          <w:rFonts w:cs="Traditional Arabic" w:hint="cs"/>
          <w:sz w:val="36"/>
          <w:szCs w:val="36"/>
          <w:rtl/>
        </w:rPr>
        <w:t>"إن البنك يتسلم الوديعة ويخلطها بغيرها، ثم يتصرف فيها، فهذه دلائل تشير إلى أن عقد الوديعة تحول إلى عقد آخر هو القرض، والقرض جائز شرعا بشرط عدم أخذ زيادة (فائدة) على ما استقرض فإذا لم يدفع البنك فائدة للعميل المودع، كانت عملية الإيداع تحت الطلب جائزة شرعا، أما إذا دفع البنك فائدة فالعملية إذن حرام".</w:t>
      </w:r>
    </w:p>
    <w:p w:rsidR="008F5055" w:rsidRDefault="008F5055" w:rsidP="0048302D">
      <w:pPr>
        <w:spacing w:after="0" w:line="480" w:lineRule="exact"/>
        <w:ind w:firstLine="720"/>
        <w:jc w:val="both"/>
        <w:rPr>
          <w:rFonts w:cs="Traditional Arabic"/>
          <w:sz w:val="36"/>
          <w:szCs w:val="36"/>
          <w:rtl/>
        </w:rPr>
      </w:pPr>
      <w:r>
        <w:rPr>
          <w:rFonts w:cs="Traditional Arabic" w:hint="cs"/>
          <w:sz w:val="36"/>
          <w:szCs w:val="36"/>
          <w:rtl/>
        </w:rPr>
        <w:t>ويقول سيادته في موطن آخر من نفس الكتاب:</w:t>
      </w:r>
    </w:p>
    <w:p w:rsidR="008F5055" w:rsidRDefault="008F5055" w:rsidP="0048302D">
      <w:pPr>
        <w:spacing w:after="0" w:line="480" w:lineRule="exact"/>
        <w:ind w:firstLine="720"/>
        <w:jc w:val="both"/>
        <w:rPr>
          <w:rFonts w:cs="Traditional Arabic"/>
          <w:sz w:val="36"/>
          <w:szCs w:val="36"/>
          <w:rtl/>
        </w:rPr>
      </w:pPr>
      <w:r>
        <w:rPr>
          <w:rFonts w:cs="Traditional Arabic" w:hint="cs"/>
          <w:sz w:val="36"/>
          <w:szCs w:val="36"/>
          <w:rtl/>
        </w:rPr>
        <w:t xml:space="preserve">"ويلاحظ أن حسابات الإيداع لأجل، يتصرف فيها البنك بإذن من المودع، على اعتبار أن تحديد الأجل بين البنك والعميل، إذن بإطلاق يد البنك في التصرف والاستثمار له خاصة، ليكون على بينة بميعاد استردادها، </w:t>
      </w:r>
      <w:r>
        <w:rPr>
          <w:rFonts w:cs="Traditional Arabic" w:hint="cs"/>
          <w:sz w:val="36"/>
          <w:szCs w:val="36"/>
          <w:rtl/>
        </w:rPr>
        <w:lastRenderedPageBreak/>
        <w:t xml:space="preserve">حتى يستطيع أن يدبّر مثل هذه الوديعة عند انتهاء الأجل المضروب، وبهذا تصبح حسابات الإيداع لأجل قرضا وتأخذ حكم القرض" </w:t>
      </w:r>
      <w:r w:rsidRPr="008F5055">
        <w:rPr>
          <w:rFonts w:cs="Traditional Arabic" w:hint="cs"/>
          <w:sz w:val="36"/>
          <w:szCs w:val="36"/>
          <w:vertAlign w:val="superscript"/>
          <w:rtl/>
        </w:rPr>
        <w:t>(</w:t>
      </w:r>
      <w:r w:rsidRPr="008F5055">
        <w:rPr>
          <w:rStyle w:val="a4"/>
          <w:rFonts w:cs="Traditional Arabic"/>
          <w:sz w:val="36"/>
          <w:szCs w:val="36"/>
          <w:rtl/>
        </w:rPr>
        <w:footnoteReference w:id="157"/>
      </w:r>
      <w:r w:rsidRPr="008F5055">
        <w:rPr>
          <w:rFonts w:cs="Traditional Arabic" w:hint="cs"/>
          <w:sz w:val="36"/>
          <w:szCs w:val="36"/>
          <w:vertAlign w:val="superscript"/>
          <w:rtl/>
        </w:rPr>
        <w:t>)</w:t>
      </w:r>
      <w:r>
        <w:rPr>
          <w:rFonts w:cs="Traditional Arabic" w:hint="cs"/>
          <w:sz w:val="36"/>
          <w:szCs w:val="36"/>
          <w:rtl/>
        </w:rPr>
        <w:t>.</w:t>
      </w:r>
    </w:p>
    <w:p w:rsidR="008F5055" w:rsidRDefault="005C68F1" w:rsidP="008F5055">
      <w:pPr>
        <w:spacing w:after="0" w:line="480" w:lineRule="exact"/>
        <w:ind w:firstLine="720"/>
        <w:jc w:val="both"/>
        <w:rPr>
          <w:rFonts w:cs="Traditional Arabic"/>
          <w:sz w:val="36"/>
          <w:szCs w:val="36"/>
          <w:rtl/>
        </w:rPr>
      </w:pPr>
      <w:r>
        <w:rPr>
          <w:rFonts w:cs="Traditional Arabic" w:hint="cs"/>
          <w:sz w:val="36"/>
          <w:szCs w:val="36"/>
          <w:rtl/>
        </w:rPr>
        <w:t>ونحن نرى:</w:t>
      </w:r>
      <w:r w:rsidR="008F5055">
        <w:rPr>
          <w:rFonts w:cs="Traditional Arabic" w:hint="cs"/>
          <w:sz w:val="36"/>
          <w:szCs w:val="36"/>
          <w:rtl/>
        </w:rPr>
        <w:t xml:space="preserve"> أن الأستاذ الهمشري قد بنى تحول الحساب</w:t>
      </w:r>
      <w:r>
        <w:rPr>
          <w:rFonts w:cs="Traditional Arabic" w:hint="cs"/>
          <w:sz w:val="36"/>
          <w:szCs w:val="36"/>
          <w:rtl/>
        </w:rPr>
        <w:t xml:space="preserve"> البسيط</w:t>
      </w:r>
      <w:r w:rsidR="008F5055">
        <w:rPr>
          <w:rFonts w:cs="Traditional Arabic" w:hint="cs"/>
          <w:sz w:val="36"/>
          <w:szCs w:val="36"/>
          <w:rtl/>
        </w:rPr>
        <w:t xml:space="preserve"> </w:t>
      </w:r>
      <w:r>
        <w:rPr>
          <w:rFonts w:cs="Traditional Arabic" w:hint="cs"/>
          <w:sz w:val="36"/>
          <w:szCs w:val="36"/>
          <w:rtl/>
        </w:rPr>
        <w:t>و</w:t>
      </w:r>
      <w:r w:rsidR="008F5055">
        <w:rPr>
          <w:rFonts w:cs="Traditional Arabic" w:hint="cs"/>
          <w:sz w:val="36"/>
          <w:szCs w:val="36"/>
          <w:rtl/>
        </w:rPr>
        <w:t>الجاري إلى قرض على أساسين هما:</w:t>
      </w:r>
    </w:p>
    <w:p w:rsidR="008F5055" w:rsidRDefault="008F5055" w:rsidP="006E0FFD">
      <w:pPr>
        <w:spacing w:after="0" w:line="480" w:lineRule="exact"/>
        <w:ind w:firstLine="720"/>
        <w:jc w:val="both"/>
        <w:rPr>
          <w:rFonts w:cs="Traditional Arabic"/>
          <w:sz w:val="36"/>
          <w:szCs w:val="36"/>
          <w:rtl/>
        </w:rPr>
      </w:pPr>
      <w:r>
        <w:rPr>
          <w:rFonts w:cs="Traditional Arabic" w:hint="cs"/>
          <w:sz w:val="36"/>
          <w:szCs w:val="36"/>
          <w:rtl/>
        </w:rPr>
        <w:t>أ- خلط الوديعة بما لا تتميز منه.</w:t>
      </w:r>
      <w:r w:rsidR="006E0FFD">
        <w:rPr>
          <w:rFonts w:cs="Traditional Arabic" w:hint="cs"/>
          <w:sz w:val="36"/>
          <w:szCs w:val="36"/>
          <w:rtl/>
        </w:rPr>
        <w:t xml:space="preserve"> </w:t>
      </w:r>
      <w:r>
        <w:rPr>
          <w:rFonts w:cs="Traditional Arabic" w:hint="cs"/>
          <w:sz w:val="36"/>
          <w:szCs w:val="36"/>
          <w:rtl/>
        </w:rPr>
        <w:t>ب- تصرف البنك في المال المودع.</w:t>
      </w:r>
    </w:p>
    <w:p w:rsidR="008F5055" w:rsidRDefault="008F5055" w:rsidP="0048302D">
      <w:pPr>
        <w:spacing w:after="0" w:line="480" w:lineRule="exact"/>
        <w:ind w:firstLine="720"/>
        <w:jc w:val="both"/>
        <w:rPr>
          <w:rFonts w:cs="Traditional Arabic"/>
          <w:sz w:val="36"/>
          <w:szCs w:val="36"/>
          <w:rtl/>
        </w:rPr>
      </w:pPr>
      <w:r>
        <w:rPr>
          <w:rFonts w:cs="Traditional Arabic" w:hint="cs"/>
          <w:sz w:val="36"/>
          <w:szCs w:val="36"/>
          <w:rtl/>
        </w:rPr>
        <w:t>كما بنى سيادته تحول الوديعة لأجل إلى قرض على أساسين هما:</w:t>
      </w:r>
    </w:p>
    <w:p w:rsidR="008F5055" w:rsidRDefault="008F5055" w:rsidP="0048302D">
      <w:pPr>
        <w:spacing w:after="0" w:line="480" w:lineRule="exact"/>
        <w:ind w:firstLine="720"/>
        <w:jc w:val="both"/>
        <w:rPr>
          <w:rFonts w:cs="Traditional Arabic"/>
          <w:sz w:val="36"/>
          <w:szCs w:val="36"/>
          <w:rtl/>
        </w:rPr>
      </w:pPr>
      <w:r>
        <w:rPr>
          <w:rFonts w:cs="Traditional Arabic" w:hint="cs"/>
          <w:sz w:val="36"/>
          <w:szCs w:val="36"/>
          <w:rtl/>
        </w:rPr>
        <w:t>أ- تصرف البنك في مال الوديعة بإذن افتراضي من المودع.</w:t>
      </w:r>
    </w:p>
    <w:p w:rsidR="008F5055" w:rsidRDefault="008F5055" w:rsidP="0048302D">
      <w:pPr>
        <w:spacing w:after="0" w:line="480" w:lineRule="exact"/>
        <w:ind w:firstLine="720"/>
        <w:jc w:val="both"/>
        <w:rPr>
          <w:rFonts w:cs="Traditional Arabic"/>
          <w:sz w:val="36"/>
          <w:szCs w:val="36"/>
          <w:rtl/>
        </w:rPr>
      </w:pPr>
      <w:r>
        <w:rPr>
          <w:rFonts w:cs="Traditional Arabic" w:hint="cs"/>
          <w:sz w:val="36"/>
          <w:szCs w:val="36"/>
          <w:rtl/>
        </w:rPr>
        <w:t>ب- الأجل المضروب للوديعة.</w:t>
      </w:r>
    </w:p>
    <w:p w:rsidR="008F5055" w:rsidRDefault="008F5055" w:rsidP="005C68F1">
      <w:pPr>
        <w:spacing w:after="0" w:line="480" w:lineRule="exact"/>
        <w:ind w:firstLine="720"/>
        <w:jc w:val="both"/>
        <w:rPr>
          <w:rFonts w:cs="Traditional Arabic"/>
          <w:sz w:val="36"/>
          <w:szCs w:val="36"/>
          <w:rtl/>
        </w:rPr>
      </w:pPr>
      <w:r>
        <w:rPr>
          <w:rFonts w:cs="Traditional Arabic" w:hint="cs"/>
          <w:sz w:val="36"/>
          <w:szCs w:val="36"/>
          <w:rtl/>
        </w:rPr>
        <w:t xml:space="preserve">ولا تعليق </w:t>
      </w:r>
      <w:r w:rsidR="005C68F1">
        <w:rPr>
          <w:rFonts w:cs="Traditional Arabic" w:hint="cs"/>
          <w:sz w:val="36"/>
          <w:szCs w:val="36"/>
          <w:rtl/>
        </w:rPr>
        <w:t>لنا</w:t>
      </w:r>
      <w:r>
        <w:rPr>
          <w:rFonts w:cs="Traditional Arabic" w:hint="cs"/>
          <w:sz w:val="36"/>
          <w:szCs w:val="36"/>
          <w:rtl/>
        </w:rPr>
        <w:t xml:space="preserve"> مؤقتا إلى أن يستكمل المزيد من تكييفات علماء الشريعة الإسلامية المحدثين للودائع المصرفية.</w:t>
      </w:r>
    </w:p>
    <w:p w:rsidR="008F5055" w:rsidRDefault="008F5055" w:rsidP="001D5BE9">
      <w:pPr>
        <w:spacing w:after="0" w:line="480" w:lineRule="exact"/>
        <w:ind w:firstLine="720"/>
        <w:jc w:val="both"/>
        <w:rPr>
          <w:rFonts w:cs="Traditional Arabic"/>
          <w:sz w:val="36"/>
          <w:szCs w:val="36"/>
          <w:rtl/>
        </w:rPr>
      </w:pPr>
      <w:r w:rsidRPr="008F5055">
        <w:rPr>
          <w:rFonts w:cs="Traditional Arabic" w:hint="cs"/>
          <w:sz w:val="36"/>
          <w:szCs w:val="36"/>
          <w:u w:val="single"/>
          <w:rtl/>
        </w:rPr>
        <w:t>(2) يقول صاحب كتاب المعاملات المالية في ميزان الفقه الإسلامي</w:t>
      </w:r>
      <w:r>
        <w:rPr>
          <w:rFonts w:cs="Traditional Arabic" w:hint="cs"/>
          <w:sz w:val="36"/>
          <w:szCs w:val="36"/>
          <w:rtl/>
        </w:rPr>
        <w:t xml:space="preserve"> تحت عنوان: "ودائع البنوك عقد قرض شرعا وقانونا، ما نصه: "ذهب أكثر من تكلم عن ودائع البنوك إلى أنها تعتبر قرضا، ويشيع بين آخرين أنها وديعة، حيث يقال: نحن لا نقرض البنوك وإنما نودع لديها، وذهب بعض من أراد أن يستحل فوائد البنوك إلى القول، بأن هذه الفوائد تعتبر أجرا لاستعمال النقود، أي أن الودائع تدخل تحت عقد الإجارة ولعل من المفيد أن نذكر ما </w:t>
      </w:r>
      <w:r w:rsidRPr="006F056E">
        <w:rPr>
          <w:rFonts w:cs="Traditional Arabic" w:hint="cs"/>
          <w:spacing w:val="-12"/>
          <w:sz w:val="36"/>
          <w:szCs w:val="36"/>
          <w:rtl/>
        </w:rPr>
        <w:t>يبين الفرق بين العقود الثلاثة كما جاء بالفقه الإسلامي (القرض، الوديعة، الإجارة)</w:t>
      </w:r>
      <w:r w:rsidR="001D5BE9" w:rsidRPr="006F056E">
        <w:rPr>
          <w:rFonts w:cs="Traditional Arabic" w:hint="cs"/>
          <w:spacing w:val="-12"/>
          <w:sz w:val="36"/>
          <w:szCs w:val="36"/>
          <w:rtl/>
        </w:rPr>
        <w:t>"</w:t>
      </w:r>
      <w:r w:rsidRPr="006F056E">
        <w:rPr>
          <w:rFonts w:cs="Traditional Arabic" w:hint="cs"/>
          <w:spacing w:val="-12"/>
          <w:sz w:val="36"/>
          <w:szCs w:val="36"/>
          <w:rtl/>
        </w:rPr>
        <w:t>.</w:t>
      </w:r>
    </w:p>
    <w:p w:rsidR="008F5055" w:rsidRDefault="001D5BE9" w:rsidP="008F5055">
      <w:pPr>
        <w:spacing w:after="0" w:line="480" w:lineRule="exact"/>
        <w:ind w:firstLine="720"/>
        <w:jc w:val="both"/>
        <w:rPr>
          <w:rFonts w:cs="Traditional Arabic"/>
          <w:sz w:val="36"/>
          <w:szCs w:val="36"/>
          <w:rtl/>
        </w:rPr>
      </w:pPr>
      <w:r>
        <w:rPr>
          <w:rFonts w:cs="Traditional Arabic" w:hint="cs"/>
          <w:sz w:val="36"/>
          <w:szCs w:val="36"/>
          <w:rtl/>
        </w:rPr>
        <w:t xml:space="preserve">ودائع البنوك سميت بغير حقيقتها فهي ليست وديعة، لأن البنك لا يأخذها  كأمانة يحتفظ بعينها، لترد إلى أصحابها وإنما يستهلكها في أعماله ويلتزم برد المثل، وهذا واضح في الودائع التي يدفع البنك عليها فوائد، فما </w:t>
      </w:r>
      <w:r>
        <w:rPr>
          <w:rFonts w:cs="Traditional Arabic" w:hint="cs"/>
          <w:sz w:val="36"/>
          <w:szCs w:val="36"/>
          <w:rtl/>
        </w:rPr>
        <w:lastRenderedPageBreak/>
        <w:t xml:space="preserve">كان ليدفع  هذه الفوائد مقابل الاحتفاظ بالأمانات وردها إلى أصحابها، أما الحسابات الجارية، فمن عرف أعمال البنوك أدرك أنها تستهلك نسبة كبيرة من أرصدة هذه الحسابات، كما أن البنك في جميع الحالات ضامن لرد المثل، </w:t>
      </w:r>
      <w:r w:rsidR="005F720C">
        <w:rPr>
          <w:rFonts w:cs="Traditional Arabic" w:hint="cs"/>
          <w:sz w:val="36"/>
          <w:szCs w:val="36"/>
          <w:rtl/>
        </w:rPr>
        <w:t>و</w:t>
      </w:r>
      <w:r>
        <w:rPr>
          <w:rFonts w:cs="Traditional Arabic" w:hint="cs"/>
          <w:sz w:val="36"/>
          <w:szCs w:val="36"/>
          <w:rtl/>
        </w:rPr>
        <w:t>لو كانت وديعة لما كان ضامنا ولما جاز له استهلاكها.</w:t>
      </w:r>
    </w:p>
    <w:p w:rsidR="001D5BE9" w:rsidRDefault="001D5BE9" w:rsidP="001D5BE9">
      <w:pPr>
        <w:spacing w:after="0" w:line="480" w:lineRule="exact"/>
        <w:ind w:firstLine="720"/>
        <w:jc w:val="both"/>
        <w:rPr>
          <w:rFonts w:cs="Traditional Arabic"/>
          <w:sz w:val="36"/>
          <w:szCs w:val="36"/>
          <w:rtl/>
        </w:rPr>
      </w:pPr>
      <w:r>
        <w:rPr>
          <w:rFonts w:cs="Traditional Arabic" w:hint="cs"/>
          <w:sz w:val="36"/>
          <w:szCs w:val="36"/>
          <w:rtl/>
        </w:rPr>
        <w:t xml:space="preserve">ومن الواضح الجلي أن ودائع البنوك لا تدخل في باب الإجارة ويكفي أن ننظر إلى طبيعة النقود، وإلى عملية الإيداع من حيث ا لملكية والضمان والاستهلاك، ولم يبق إلا القرض، وهو ينطبق تماما على عقد الإيداع. </w:t>
      </w:r>
      <w:r>
        <w:rPr>
          <w:rFonts w:cs="Traditional Arabic"/>
          <w:sz w:val="36"/>
          <w:szCs w:val="36"/>
          <w:rtl/>
        </w:rPr>
        <w:t>–</w:t>
      </w:r>
      <w:r>
        <w:rPr>
          <w:rFonts w:cs="Traditional Arabic" w:hint="cs"/>
          <w:sz w:val="36"/>
          <w:szCs w:val="36"/>
          <w:rtl/>
        </w:rPr>
        <w:t>ثم يستطرد فضيلته:-</w:t>
      </w:r>
    </w:p>
    <w:p w:rsidR="001D5BE9" w:rsidRDefault="001D5BE9" w:rsidP="001D5BE9">
      <w:pPr>
        <w:spacing w:after="0" w:line="480" w:lineRule="exact"/>
        <w:ind w:firstLine="720"/>
        <w:jc w:val="both"/>
        <w:rPr>
          <w:rFonts w:cs="Traditional Arabic"/>
          <w:sz w:val="36"/>
          <w:szCs w:val="36"/>
          <w:rtl/>
        </w:rPr>
      </w:pPr>
      <w:r>
        <w:rPr>
          <w:rFonts w:cs="Traditional Arabic" w:hint="cs"/>
          <w:sz w:val="36"/>
          <w:szCs w:val="36"/>
          <w:rtl/>
        </w:rPr>
        <w:t xml:space="preserve">وإذا نظرنا إلى القانون نجد أن تشريعات معظم الدول العربية تعتبر هذه الودائع قرضا، قال العلامة الأستاذ الدكتور عبد الرزاق السنهوري في كتابه الوسيط في شرح القانون المدني ... </w:t>
      </w:r>
      <w:r>
        <w:rPr>
          <w:rFonts w:cs="Traditional Arabic"/>
          <w:sz w:val="36"/>
          <w:szCs w:val="36"/>
          <w:rtl/>
        </w:rPr>
        <w:t>–</w:t>
      </w:r>
      <w:r>
        <w:rPr>
          <w:rFonts w:cs="Traditional Arabic" w:hint="cs"/>
          <w:sz w:val="36"/>
          <w:szCs w:val="36"/>
          <w:rtl/>
        </w:rPr>
        <w:t xml:space="preserve"> وينقل فضيلته عبارة مطوّلة عن السنهوري يختتمها بقول السنهوري "وقد يتخذ القرض صورا مختلفة أخرى غير الصور المألوفة، من ذلك إيداع نقود في مصرف، فالعميل الذي أودع النقود هو المقرض والمصرف هو المقترض".</w:t>
      </w:r>
    </w:p>
    <w:p w:rsidR="006502DA" w:rsidRDefault="001D5BE9" w:rsidP="006E0FFD">
      <w:pPr>
        <w:spacing w:after="0" w:line="480" w:lineRule="exact"/>
        <w:ind w:firstLine="720"/>
        <w:jc w:val="both"/>
        <w:rPr>
          <w:rFonts w:cs="Traditional Arabic"/>
          <w:sz w:val="36"/>
          <w:szCs w:val="36"/>
          <w:rtl/>
        </w:rPr>
      </w:pPr>
      <w:r>
        <w:rPr>
          <w:rFonts w:cs="Traditional Arabic" w:hint="cs"/>
          <w:sz w:val="36"/>
          <w:szCs w:val="36"/>
          <w:rtl/>
        </w:rPr>
        <w:t>ثم ينقل فضيلته عبارة أخرى عن الأستاذ الدكتور/ علي جمال الدين عوض من كتابه: عمليات البنوك من الوجهة القانونية يقول فيها: "إذا نظرنا إلى الحالة الغالبة للوديعة المصرفية، وجدناها قرضا، لأن الوديعة تكون بقصد الحفظ والمودع لديه يقوم بخدمة المودع، في حين أنه في القرض يستخدم المقترض مال غيره في مصالحه الشخصية ....-</w:t>
      </w:r>
      <w:r w:rsidR="006502DA">
        <w:rPr>
          <w:rFonts w:cs="Traditional Arabic" w:hint="cs"/>
          <w:sz w:val="36"/>
          <w:szCs w:val="36"/>
          <w:rtl/>
        </w:rPr>
        <w:t xml:space="preserve"> </w:t>
      </w:r>
      <w:r>
        <w:rPr>
          <w:rFonts w:cs="Traditional Arabic" w:hint="cs"/>
          <w:sz w:val="36"/>
          <w:szCs w:val="36"/>
          <w:rtl/>
        </w:rPr>
        <w:t>وبعد أن ينقل فضيلة الشيخ عبارة مطولة عن</w:t>
      </w:r>
      <w:r w:rsidR="006502DA">
        <w:rPr>
          <w:rFonts w:cs="Traditional Arabic" w:hint="cs"/>
          <w:sz w:val="36"/>
          <w:szCs w:val="36"/>
          <w:rtl/>
        </w:rPr>
        <w:t xml:space="preserve"> </w:t>
      </w:r>
      <w:r>
        <w:rPr>
          <w:rFonts w:cs="Traditional Arabic" w:hint="cs"/>
          <w:sz w:val="36"/>
          <w:szCs w:val="36"/>
          <w:rtl/>
        </w:rPr>
        <w:t>الدكتور علي جمال الدين عوض</w:t>
      </w:r>
      <w:r w:rsidR="006502DA">
        <w:rPr>
          <w:rFonts w:cs="Traditional Arabic" w:hint="cs"/>
          <w:sz w:val="36"/>
          <w:szCs w:val="36"/>
          <w:rtl/>
        </w:rPr>
        <w:t xml:space="preserve">، يخلص إلى القول: "ولذلك يمكن القول بالنظر إلى الواقع: إن الوديعة النقدية المصرفية في صورتها الغالبة تعد قرضا، وهو ما يتفق مع القانون المصري حيث تنص المادة 726 </w:t>
      </w:r>
      <w:r w:rsidR="006502DA">
        <w:rPr>
          <w:rFonts w:cs="Traditional Arabic" w:hint="cs"/>
          <w:sz w:val="36"/>
          <w:szCs w:val="36"/>
          <w:rtl/>
        </w:rPr>
        <w:lastRenderedPageBreak/>
        <w:t xml:space="preserve">منه تنص على ما يأتي: "إذا كانت الوديعة مبلغا من النقود، أو أي شيء آخر مما </w:t>
      </w:r>
      <w:r w:rsidR="006502DA" w:rsidRPr="006E0FFD">
        <w:rPr>
          <w:rFonts w:cs="Traditional Arabic" w:hint="cs"/>
          <w:spacing w:val="-10"/>
          <w:sz w:val="36"/>
          <w:szCs w:val="36"/>
          <w:rtl/>
        </w:rPr>
        <w:t>يهلك باستعماله، وكان المودع عنده مأذونا له في استعماله اعتبر العقد قرضا"</w:t>
      </w:r>
    </w:p>
    <w:p w:rsidR="006502DA" w:rsidRDefault="006502DA" w:rsidP="006E0FFD">
      <w:pPr>
        <w:spacing w:after="0" w:line="480" w:lineRule="exact"/>
        <w:ind w:firstLine="720"/>
        <w:jc w:val="both"/>
        <w:rPr>
          <w:rFonts w:cs="Traditional Arabic"/>
          <w:sz w:val="36"/>
          <w:szCs w:val="36"/>
          <w:rtl/>
        </w:rPr>
      </w:pPr>
      <w:r>
        <w:rPr>
          <w:rFonts w:cs="Traditional Arabic" w:hint="cs"/>
          <w:sz w:val="36"/>
          <w:szCs w:val="36"/>
          <w:rtl/>
        </w:rPr>
        <w:t xml:space="preserve">وبعد هذا كله نقول: </w:t>
      </w:r>
      <w:r w:rsidRPr="006E0FFD">
        <w:rPr>
          <w:rFonts w:cs="Traditional Arabic" w:hint="cs"/>
          <w:spacing w:val="-14"/>
          <w:sz w:val="36"/>
          <w:szCs w:val="36"/>
          <w:rtl/>
        </w:rPr>
        <w:t>"إن ودائع البنوك تعتبر قرضا في نظر الشرع والقانون، والاتفاق هنا بين الشرع والقانون من حيث الحكم على الودائع بأنها قرض"</w:t>
      </w:r>
      <w:r w:rsidRPr="006E0FFD">
        <w:rPr>
          <w:rFonts w:cs="Traditional Arabic" w:hint="cs"/>
          <w:spacing w:val="-14"/>
          <w:sz w:val="36"/>
          <w:szCs w:val="36"/>
          <w:vertAlign w:val="superscript"/>
          <w:rtl/>
        </w:rPr>
        <w:t>(</w:t>
      </w:r>
      <w:r w:rsidRPr="006E0FFD">
        <w:rPr>
          <w:rStyle w:val="a4"/>
          <w:rFonts w:cs="Traditional Arabic"/>
          <w:spacing w:val="-14"/>
          <w:sz w:val="36"/>
          <w:szCs w:val="36"/>
          <w:rtl/>
        </w:rPr>
        <w:footnoteReference w:id="158"/>
      </w:r>
      <w:r w:rsidRPr="006E0FFD">
        <w:rPr>
          <w:rFonts w:cs="Traditional Arabic" w:hint="cs"/>
          <w:spacing w:val="-14"/>
          <w:sz w:val="36"/>
          <w:szCs w:val="36"/>
          <w:vertAlign w:val="superscript"/>
          <w:rtl/>
        </w:rPr>
        <w:t>)</w:t>
      </w:r>
      <w:r w:rsidRPr="006E0FFD">
        <w:rPr>
          <w:rFonts w:cs="Traditional Arabic" w:hint="cs"/>
          <w:spacing w:val="-14"/>
          <w:sz w:val="36"/>
          <w:szCs w:val="36"/>
          <w:rtl/>
        </w:rPr>
        <w:t xml:space="preserve">. </w:t>
      </w:r>
    </w:p>
    <w:p w:rsidR="00A24D64" w:rsidRDefault="005F720C" w:rsidP="001D5BE9">
      <w:pPr>
        <w:spacing w:after="0" w:line="480" w:lineRule="exact"/>
        <w:ind w:firstLine="720"/>
        <w:jc w:val="both"/>
        <w:rPr>
          <w:rFonts w:cs="Traditional Arabic"/>
          <w:sz w:val="36"/>
          <w:szCs w:val="36"/>
          <w:rtl/>
        </w:rPr>
      </w:pPr>
      <w:r>
        <w:rPr>
          <w:rFonts w:cs="Traditional Arabic" w:hint="cs"/>
          <w:sz w:val="36"/>
          <w:szCs w:val="36"/>
          <w:rtl/>
        </w:rPr>
        <w:t>ونحن إذا غضضنا</w:t>
      </w:r>
      <w:r w:rsidR="00A24D64">
        <w:rPr>
          <w:rFonts w:cs="Traditional Arabic" w:hint="cs"/>
          <w:sz w:val="36"/>
          <w:szCs w:val="36"/>
          <w:rtl/>
        </w:rPr>
        <w:t xml:space="preserve"> النظر عن العبارات المستفزة في كلام الشيخ السالوس مثل قوله: "وذهب بعض من أراد أن يستحل فوائد البنوك إلى القول" إذ في مثل هذه العبارة تثبيط لعزيمة أي باحث جاد في الاجتهاد والبحث عن الحكم الشرعي الأقرب إلى الصواب في الودائع المصرفية، حتى لا يتَّهم بأنه يريد استحلال الربا على حد مقولة الشيخ الكريم، فإن للباحث عددا من الملاحظات الشكلية على ما قاله الشيخ السالوس من أبرزها:</w:t>
      </w:r>
    </w:p>
    <w:p w:rsidR="00A24D64" w:rsidRDefault="00A24D64" w:rsidP="001D5BE9">
      <w:pPr>
        <w:spacing w:after="0" w:line="480" w:lineRule="exact"/>
        <w:ind w:firstLine="720"/>
        <w:jc w:val="both"/>
        <w:rPr>
          <w:rFonts w:cs="Traditional Arabic"/>
          <w:sz w:val="36"/>
          <w:szCs w:val="36"/>
          <w:rtl/>
        </w:rPr>
      </w:pPr>
      <w:r>
        <w:rPr>
          <w:rFonts w:cs="Traditional Arabic" w:hint="cs"/>
          <w:sz w:val="36"/>
          <w:szCs w:val="36"/>
          <w:rtl/>
        </w:rPr>
        <w:t>أ- أن الشيخ يعتبر الوديعة المصرفية قرضا بنفس عقد الإيداع.</w:t>
      </w:r>
    </w:p>
    <w:p w:rsidR="00A24D64" w:rsidRDefault="00A24D64" w:rsidP="001D5BE9">
      <w:pPr>
        <w:spacing w:after="0" w:line="480" w:lineRule="exact"/>
        <w:ind w:firstLine="720"/>
        <w:jc w:val="both"/>
        <w:rPr>
          <w:rFonts w:cs="Traditional Arabic"/>
          <w:sz w:val="36"/>
          <w:szCs w:val="36"/>
          <w:rtl/>
        </w:rPr>
      </w:pPr>
      <w:r>
        <w:rPr>
          <w:rFonts w:cs="Traditional Arabic" w:hint="cs"/>
          <w:sz w:val="36"/>
          <w:szCs w:val="36"/>
          <w:rtl/>
        </w:rPr>
        <w:t>ب- أن الشيخ يؤسس هذا الاعتبار على:</w:t>
      </w:r>
    </w:p>
    <w:p w:rsidR="00A24D64" w:rsidRDefault="00A24D64" w:rsidP="00A24D64">
      <w:pPr>
        <w:pStyle w:val="a7"/>
        <w:numPr>
          <w:ilvl w:val="0"/>
          <w:numId w:val="13"/>
        </w:numPr>
        <w:spacing w:after="0" w:line="480" w:lineRule="exact"/>
        <w:jc w:val="both"/>
        <w:rPr>
          <w:rFonts w:cs="Traditional Arabic"/>
          <w:sz w:val="36"/>
          <w:szCs w:val="36"/>
        </w:rPr>
      </w:pPr>
      <w:r>
        <w:rPr>
          <w:rFonts w:cs="Traditional Arabic" w:hint="cs"/>
          <w:sz w:val="36"/>
          <w:szCs w:val="36"/>
          <w:rtl/>
        </w:rPr>
        <w:t>الفوائد التي تدفعها البنوك للمودعين.</w:t>
      </w:r>
    </w:p>
    <w:p w:rsidR="00A24D64" w:rsidRDefault="00A24D64" w:rsidP="00A24D64">
      <w:pPr>
        <w:pStyle w:val="a7"/>
        <w:numPr>
          <w:ilvl w:val="0"/>
          <w:numId w:val="13"/>
        </w:numPr>
        <w:spacing w:after="0" w:line="480" w:lineRule="exact"/>
        <w:jc w:val="both"/>
        <w:rPr>
          <w:rFonts w:cs="Traditional Arabic"/>
          <w:sz w:val="36"/>
          <w:szCs w:val="36"/>
        </w:rPr>
      </w:pPr>
      <w:r>
        <w:rPr>
          <w:rFonts w:cs="Traditional Arabic" w:hint="cs"/>
          <w:sz w:val="36"/>
          <w:szCs w:val="36"/>
          <w:rtl/>
        </w:rPr>
        <w:t>ملكية البنك لمال الوديعة.</w:t>
      </w:r>
    </w:p>
    <w:p w:rsidR="00A24D64" w:rsidRDefault="00A24D64" w:rsidP="00A24D64">
      <w:pPr>
        <w:pStyle w:val="a7"/>
        <w:numPr>
          <w:ilvl w:val="0"/>
          <w:numId w:val="13"/>
        </w:numPr>
        <w:spacing w:after="0" w:line="480" w:lineRule="exact"/>
        <w:jc w:val="both"/>
        <w:rPr>
          <w:rFonts w:cs="Traditional Arabic"/>
          <w:sz w:val="36"/>
          <w:szCs w:val="36"/>
        </w:rPr>
      </w:pPr>
      <w:r>
        <w:rPr>
          <w:rFonts w:cs="Traditional Arabic" w:hint="cs"/>
          <w:sz w:val="36"/>
          <w:szCs w:val="36"/>
          <w:rtl/>
        </w:rPr>
        <w:t>استهلاك البنك للوديعة.</w:t>
      </w:r>
    </w:p>
    <w:p w:rsidR="00A24D64" w:rsidRPr="00A24D64" w:rsidRDefault="00A24D64" w:rsidP="00A24D64">
      <w:pPr>
        <w:pStyle w:val="a7"/>
        <w:numPr>
          <w:ilvl w:val="0"/>
          <w:numId w:val="13"/>
        </w:numPr>
        <w:spacing w:after="0" w:line="480" w:lineRule="exact"/>
        <w:jc w:val="both"/>
        <w:rPr>
          <w:rFonts w:cs="Traditional Arabic"/>
          <w:sz w:val="36"/>
          <w:szCs w:val="36"/>
          <w:rtl/>
        </w:rPr>
      </w:pPr>
      <w:r>
        <w:rPr>
          <w:rFonts w:cs="Traditional Arabic" w:hint="cs"/>
          <w:sz w:val="36"/>
          <w:szCs w:val="36"/>
          <w:rtl/>
        </w:rPr>
        <w:t>ضمان البنك للودائع بأشكالها المختلفة.</w:t>
      </w:r>
    </w:p>
    <w:p w:rsidR="008F5055" w:rsidRDefault="00A24D64" w:rsidP="0048302D">
      <w:pPr>
        <w:spacing w:after="0" w:line="480" w:lineRule="exact"/>
        <w:ind w:firstLine="720"/>
        <w:jc w:val="both"/>
        <w:rPr>
          <w:rFonts w:cs="Traditional Arabic"/>
          <w:sz w:val="36"/>
          <w:szCs w:val="36"/>
          <w:rtl/>
        </w:rPr>
      </w:pPr>
      <w:r>
        <w:rPr>
          <w:rFonts w:cs="Traditional Arabic" w:hint="cs"/>
          <w:sz w:val="36"/>
          <w:szCs w:val="36"/>
          <w:rtl/>
        </w:rPr>
        <w:t xml:space="preserve">ج- يلاحظ الباحث أن الشيخ لم يشر مطلقا إلى قول أي فقيه من أئمة الفقه الإسلامي سواء فيما يتصل بتوارد العقود المختلفة بعضها على بعض وتداخل أحكامها، أو فيما يتصل بحكم عقود الأمانات عند تعدي </w:t>
      </w:r>
      <w:r>
        <w:rPr>
          <w:rFonts w:cs="Traditional Arabic" w:hint="cs"/>
          <w:sz w:val="36"/>
          <w:szCs w:val="36"/>
          <w:rtl/>
        </w:rPr>
        <w:lastRenderedPageBreak/>
        <w:t xml:space="preserve">الأمين، ولكنه بدلا عن ذلك اتجه إلى النقل عن أساتذة القانونين المدني والتجاري، وكأن الدكتور السنهوري والدكتور علي جمال الدين عوض مع الاحترام الشديد لهما، من أئمة الفقه الإسلامي الذين يؤخذ عنهم في بناء </w:t>
      </w:r>
      <w:r w:rsidRPr="006E0FFD">
        <w:rPr>
          <w:rFonts w:cs="Traditional Arabic" w:hint="cs"/>
          <w:spacing w:val="-8"/>
          <w:sz w:val="36"/>
          <w:szCs w:val="36"/>
          <w:rtl/>
        </w:rPr>
        <w:t>الأحكام الشرعية وفي قضية من أهم ما يشغل بال كل صاحب مال من المسلمين.</w:t>
      </w:r>
    </w:p>
    <w:p w:rsidR="00A24D64" w:rsidRDefault="00C46341" w:rsidP="0048302D">
      <w:pPr>
        <w:spacing w:after="0" w:line="480" w:lineRule="exact"/>
        <w:ind w:firstLine="720"/>
        <w:jc w:val="both"/>
        <w:rPr>
          <w:rFonts w:cs="Traditional Arabic"/>
          <w:sz w:val="36"/>
          <w:szCs w:val="36"/>
          <w:rtl/>
        </w:rPr>
      </w:pPr>
      <w:r>
        <w:rPr>
          <w:rFonts w:cs="Traditional Arabic" w:hint="cs"/>
          <w:sz w:val="36"/>
          <w:szCs w:val="36"/>
          <w:rtl/>
        </w:rPr>
        <w:t>د- ويلاحظ الباحث كذلك مدى التطابق بين نص ومضمون عبارة الشيخ السالوس وبين نص ومضمون عبارة الأستاذين السنهوري وعلي جمال الدين وبين نص ومضمون المادة 726 مدني مصري. ويرجئ الباحث مؤقتا المناقشة الموضوعية لما انتهى إليه فضيلة الشيخ السالوس إلى ما بعد استعراض المزيد من تكييفات علماء الشريعة الإسلامية المحدثين للوديعة المصرفية.</w:t>
      </w:r>
    </w:p>
    <w:p w:rsidR="00C46341" w:rsidRDefault="00C46341" w:rsidP="0048302D">
      <w:pPr>
        <w:spacing w:after="0" w:line="480" w:lineRule="exact"/>
        <w:ind w:firstLine="720"/>
        <w:jc w:val="both"/>
        <w:rPr>
          <w:rFonts w:cs="Traditional Arabic"/>
          <w:sz w:val="36"/>
          <w:szCs w:val="36"/>
          <w:rtl/>
        </w:rPr>
      </w:pPr>
      <w:r>
        <w:rPr>
          <w:rFonts w:cs="Traditional Arabic" w:hint="cs"/>
          <w:sz w:val="36"/>
          <w:szCs w:val="36"/>
          <w:rtl/>
        </w:rPr>
        <w:t xml:space="preserve">(3) </w:t>
      </w:r>
      <w:r w:rsidR="000419D1">
        <w:rPr>
          <w:rFonts w:cs="Traditional Arabic" w:hint="cs"/>
          <w:sz w:val="36"/>
          <w:szCs w:val="36"/>
          <w:rtl/>
        </w:rPr>
        <w:t xml:space="preserve">في دراسته الفقهية "فوائد البنوك هي الربا الحرام" يقول الأستاذ الدكتور الشيخ يوسف القرضاوي </w:t>
      </w:r>
      <w:r w:rsidR="000419D1" w:rsidRPr="000419D1">
        <w:rPr>
          <w:rFonts w:cs="Traditional Arabic" w:hint="cs"/>
          <w:sz w:val="36"/>
          <w:szCs w:val="36"/>
          <w:vertAlign w:val="superscript"/>
          <w:rtl/>
        </w:rPr>
        <w:t>(</w:t>
      </w:r>
      <w:r w:rsidR="000419D1" w:rsidRPr="000419D1">
        <w:rPr>
          <w:rStyle w:val="a4"/>
          <w:rFonts w:cs="Traditional Arabic"/>
          <w:sz w:val="36"/>
          <w:szCs w:val="36"/>
          <w:rtl/>
        </w:rPr>
        <w:footnoteReference w:id="159"/>
      </w:r>
      <w:r w:rsidR="000419D1" w:rsidRPr="000419D1">
        <w:rPr>
          <w:rFonts w:cs="Traditional Arabic" w:hint="cs"/>
          <w:sz w:val="36"/>
          <w:szCs w:val="36"/>
          <w:vertAlign w:val="superscript"/>
          <w:rtl/>
        </w:rPr>
        <w:t>)</w:t>
      </w:r>
      <w:r w:rsidR="000419D1">
        <w:rPr>
          <w:rFonts w:cs="Traditional Arabic" w:hint="cs"/>
          <w:sz w:val="36"/>
          <w:szCs w:val="36"/>
          <w:rtl/>
        </w:rPr>
        <w:t>: "وبعبارة موجزة</w:t>
      </w:r>
      <w:r w:rsidR="00DA36BD">
        <w:rPr>
          <w:rFonts w:cs="Traditional Arabic" w:hint="cs"/>
          <w:sz w:val="36"/>
          <w:szCs w:val="36"/>
          <w:rtl/>
        </w:rPr>
        <w:t xml:space="preserve">: إن العمل الأصلي للبنك التجاري أن يأخذ القروض من زيد وعمرو بفائدة محددة 12% مثلا، ثم يعطيها لآخرين بفائدة أكبر 15% مثلا، وفرق ما بين الفائدتين هو ربح البنك" ويقول في موطن آخر تحت عنوان علاقة البنك بمودعيه: "ومن غرائب ما قرأت وسمعت اليوم ما قيل: من أن ما يعطى للبنك بقصد الفائدة ليس قرضا ولا دينا، فإن مودع المال بالبنك لا يخطر بباله الإقراض، وكيف يقرض </w:t>
      </w:r>
      <w:r w:rsidR="00025428">
        <w:rPr>
          <w:rFonts w:cs="Traditional Arabic" w:hint="cs"/>
          <w:sz w:val="36"/>
          <w:szCs w:val="36"/>
          <w:rtl/>
        </w:rPr>
        <w:t>الفقير الغني؟ ويكون دائنا له؟ والفرد المودع هو الفقير، والبنك هو الغني.</w:t>
      </w:r>
    </w:p>
    <w:p w:rsidR="00025428" w:rsidRDefault="00025428" w:rsidP="005F720C">
      <w:pPr>
        <w:spacing w:after="0" w:line="480" w:lineRule="exact"/>
        <w:ind w:firstLine="720"/>
        <w:jc w:val="both"/>
        <w:rPr>
          <w:rFonts w:cs="Traditional Arabic"/>
          <w:sz w:val="36"/>
          <w:szCs w:val="36"/>
          <w:rtl/>
        </w:rPr>
      </w:pPr>
      <w:r>
        <w:rPr>
          <w:rFonts w:cs="Traditional Arabic" w:hint="cs"/>
          <w:sz w:val="36"/>
          <w:szCs w:val="36"/>
          <w:rtl/>
        </w:rPr>
        <w:lastRenderedPageBreak/>
        <w:t>وربما أكد هذا الوهم عند بعضهم تسمية ما يدفع للبنك بغية الفائدة وديعة لا قرضا، ولكن لا ينبغي أن تخدعنا الأسماء</w:t>
      </w:r>
      <w:r w:rsidR="006F056E">
        <w:rPr>
          <w:rFonts w:cs="Traditional Arabic" w:hint="cs"/>
          <w:sz w:val="36"/>
          <w:szCs w:val="36"/>
          <w:rtl/>
        </w:rPr>
        <w:t xml:space="preserve"> عن المسميات، هذا المصطلح (وديعة) مصطلح بنكي وضعي لا مصطلح شرعي فقهي، والوديعة في الشرع لها مفهومها، ولها أحكامها المقررة المعلومة، ومنها: أن يد المودَع يد أمانة لا يد ضمان، فهو غير مسئول عن تلف المال أو سرقته أو هلاكه بأي وجه من الوجوه إلا إذا خان أو تعدى أو قصّر في الحفظ.</w:t>
      </w:r>
    </w:p>
    <w:p w:rsidR="006F056E" w:rsidRDefault="006F056E" w:rsidP="0048302D">
      <w:pPr>
        <w:spacing w:after="0" w:line="480" w:lineRule="exact"/>
        <w:ind w:firstLine="720"/>
        <w:jc w:val="both"/>
        <w:rPr>
          <w:rFonts w:cs="Traditional Arabic"/>
          <w:sz w:val="36"/>
          <w:szCs w:val="36"/>
          <w:rtl/>
        </w:rPr>
      </w:pPr>
      <w:r w:rsidRPr="006F056E">
        <w:rPr>
          <w:rFonts w:cs="Traditional Arabic" w:hint="cs"/>
          <w:sz w:val="36"/>
          <w:szCs w:val="36"/>
          <w:u w:val="single"/>
          <w:rtl/>
        </w:rPr>
        <w:t>ومن المعروف المؤكد، أن البنك ضامن لأموال المودعين لديه وليست يده عليها يد أمانة</w:t>
      </w:r>
      <w:r>
        <w:rPr>
          <w:rFonts w:cs="Traditional Arabic" w:hint="cs"/>
          <w:sz w:val="36"/>
          <w:szCs w:val="36"/>
          <w:rtl/>
        </w:rPr>
        <w:t xml:space="preserve"> بحال، سواء أكانت في صورة حسابات جارية أم ودائع بفائدة .... والقول بأن مودع المال في البنك لا يخطر بباله الإقراض، لا يخرج العقد الذي بين المودع والبنك عن حقيقته، وما يترتب عليها من أحكام وآثار، فليس من أركان القرض أن يكون من غني لفقير، </w:t>
      </w:r>
      <w:r w:rsidRPr="006F056E">
        <w:rPr>
          <w:rFonts w:cs="Traditional Arabic" w:hint="cs"/>
          <w:sz w:val="36"/>
          <w:szCs w:val="36"/>
          <w:u w:val="single"/>
          <w:rtl/>
        </w:rPr>
        <w:t>ولا من شروطه أن يسميه طرفا العقد قرضا.</w:t>
      </w:r>
    </w:p>
    <w:p w:rsidR="006F056E" w:rsidRDefault="006F056E" w:rsidP="0048302D">
      <w:pPr>
        <w:spacing w:after="0" w:line="480" w:lineRule="exact"/>
        <w:ind w:firstLine="720"/>
        <w:jc w:val="both"/>
        <w:rPr>
          <w:rFonts w:cs="Traditional Arabic"/>
          <w:sz w:val="36"/>
          <w:szCs w:val="36"/>
          <w:rtl/>
        </w:rPr>
      </w:pPr>
      <w:r>
        <w:rPr>
          <w:rFonts w:cs="Traditional Arabic" w:hint="cs"/>
          <w:sz w:val="36"/>
          <w:szCs w:val="36"/>
          <w:rtl/>
        </w:rPr>
        <w:t xml:space="preserve">وما كتبه بعض إخواننا من حصر القرض فيما يدفع لمحتاج، فهذا مبني على الغالب، ولكنه لا يستوعب كل الصور التي يكيفها الفقهاء على أنها قرض، </w:t>
      </w:r>
      <w:r w:rsidRPr="006F056E">
        <w:rPr>
          <w:rFonts w:cs="Traditional Arabic" w:hint="cs"/>
          <w:sz w:val="36"/>
          <w:szCs w:val="36"/>
          <w:u w:val="single"/>
          <w:rtl/>
        </w:rPr>
        <w:t>وقد يأخذ المال حكم القرض وإن لم ينو صاحبه به القرض أصلا،</w:t>
      </w:r>
      <w:r>
        <w:rPr>
          <w:rFonts w:cs="Traditional Arabic" w:hint="cs"/>
          <w:sz w:val="36"/>
          <w:szCs w:val="36"/>
          <w:rtl/>
        </w:rPr>
        <w:t xml:space="preserve"> </w:t>
      </w:r>
      <w:r w:rsidRPr="006F056E">
        <w:rPr>
          <w:rFonts w:cs="Traditional Arabic" w:hint="cs"/>
          <w:sz w:val="36"/>
          <w:szCs w:val="36"/>
          <w:u w:val="single"/>
          <w:rtl/>
        </w:rPr>
        <w:t>كالمودَع إذا تصرف في الوديعة فإنها تأخذ حكم القرض،</w:t>
      </w:r>
      <w:r>
        <w:rPr>
          <w:rFonts w:cs="Traditional Arabic" w:hint="cs"/>
          <w:sz w:val="36"/>
          <w:szCs w:val="36"/>
          <w:rtl/>
        </w:rPr>
        <w:t xml:space="preserve"> وتصبح يد المودَع يد ضمان، ويصبح المال دينا في ذمته </w:t>
      </w:r>
      <w:r w:rsidRPr="006F056E">
        <w:rPr>
          <w:rFonts w:cs="Traditional Arabic" w:hint="cs"/>
          <w:sz w:val="36"/>
          <w:szCs w:val="36"/>
          <w:u w:val="single"/>
          <w:rtl/>
        </w:rPr>
        <w:t>سواء فعل ذلك بدون إذن المودع أو فعله بطلب منه</w:t>
      </w:r>
      <w:r>
        <w:rPr>
          <w:rFonts w:cs="Traditional Arabic" w:hint="cs"/>
          <w:sz w:val="36"/>
          <w:szCs w:val="36"/>
          <w:rtl/>
        </w:rPr>
        <w:t xml:space="preserve"> كما كان يفعل الزبير (بن العوام) </w:t>
      </w:r>
      <w:r>
        <w:rPr>
          <w:rFonts w:cs="Traditional Arabic"/>
          <w:sz w:val="36"/>
          <w:szCs w:val="36"/>
          <w:rtl/>
        </w:rPr>
        <w:t>–</w:t>
      </w:r>
      <w:r>
        <w:rPr>
          <w:rFonts w:cs="Traditional Arabic" w:hint="cs"/>
          <w:sz w:val="36"/>
          <w:szCs w:val="36"/>
          <w:rtl/>
        </w:rPr>
        <w:t xml:space="preserve">رضي الله عنه- حيث كان الكثير من الصحابة وأبنائهم يودعون عنده المال لحفظه، فيأبى إلا أن يجعله سلفا وقرضا خشية، أن يتلف أو يضيع في حالة الوديعة فيهلك على ذمة أصحابه ... ومن المعلومات الأولية بالنسبة للبنوك، أن العلاقة بينها وبين المتعاملين معها جميعا، سواء كانوا أصحاب حسابات جارية، أو ودائع </w:t>
      </w:r>
      <w:r>
        <w:rPr>
          <w:rFonts w:cs="Traditional Arabic" w:hint="cs"/>
          <w:sz w:val="36"/>
          <w:szCs w:val="36"/>
          <w:rtl/>
        </w:rPr>
        <w:lastRenderedPageBreak/>
        <w:t>استثمارية هي علاقة الدائن بالمدين، وكشوف الحسابات التي تصدر من البنك إلى عملائه واضحة في ذلك".</w:t>
      </w:r>
    </w:p>
    <w:p w:rsidR="006F056E" w:rsidRDefault="005F720C" w:rsidP="0048302D">
      <w:pPr>
        <w:spacing w:after="0" w:line="480" w:lineRule="exact"/>
        <w:ind w:firstLine="720"/>
        <w:jc w:val="both"/>
        <w:rPr>
          <w:rFonts w:cs="Traditional Arabic"/>
          <w:sz w:val="36"/>
          <w:szCs w:val="36"/>
          <w:rtl/>
        </w:rPr>
      </w:pPr>
      <w:r>
        <w:rPr>
          <w:rFonts w:cs="Traditional Arabic" w:hint="cs"/>
          <w:sz w:val="36"/>
          <w:szCs w:val="36"/>
          <w:rtl/>
        </w:rPr>
        <w:t>وواضح</w:t>
      </w:r>
      <w:r w:rsidR="006F056E">
        <w:rPr>
          <w:rFonts w:cs="Traditional Arabic" w:hint="cs"/>
          <w:sz w:val="36"/>
          <w:szCs w:val="36"/>
          <w:rtl/>
        </w:rPr>
        <w:t xml:space="preserve"> من كلام الشيخ القرضاوي ما يلي:</w:t>
      </w:r>
    </w:p>
    <w:p w:rsidR="006F056E" w:rsidRDefault="006F056E" w:rsidP="0048302D">
      <w:pPr>
        <w:spacing w:after="0" w:line="480" w:lineRule="exact"/>
        <w:ind w:firstLine="720"/>
        <w:jc w:val="both"/>
        <w:rPr>
          <w:rFonts w:cs="Traditional Arabic"/>
          <w:sz w:val="36"/>
          <w:szCs w:val="36"/>
          <w:rtl/>
        </w:rPr>
      </w:pPr>
      <w:r>
        <w:rPr>
          <w:rFonts w:cs="Traditional Arabic" w:hint="cs"/>
          <w:sz w:val="36"/>
          <w:szCs w:val="36"/>
          <w:rtl/>
        </w:rPr>
        <w:t>أ- أنه يكيّف الحسابات المصرفية بجميع أنواعها على أنها قرض بنفس عقد الإيداع.</w:t>
      </w:r>
    </w:p>
    <w:p w:rsidR="006F056E" w:rsidRDefault="006F056E" w:rsidP="0048302D">
      <w:pPr>
        <w:spacing w:after="0" w:line="480" w:lineRule="exact"/>
        <w:ind w:firstLine="720"/>
        <w:jc w:val="both"/>
        <w:rPr>
          <w:rFonts w:cs="Traditional Arabic"/>
          <w:sz w:val="36"/>
          <w:szCs w:val="36"/>
          <w:rtl/>
        </w:rPr>
      </w:pPr>
      <w:r>
        <w:rPr>
          <w:rFonts w:cs="Traditional Arabic" w:hint="cs"/>
          <w:sz w:val="36"/>
          <w:szCs w:val="36"/>
          <w:rtl/>
        </w:rPr>
        <w:t>ب- أنه ينكر غرض الحفظ في الودائع المصرفية ولا يعترف إلا بغرض حصول المودع على الفوائد، ومع ذلك فهو يدرج الحساب البسيط في القرض مع أن قصد المودع فيه لم ينصرف إلى الحصول على الفائدة.</w:t>
      </w:r>
    </w:p>
    <w:p w:rsidR="006F056E" w:rsidRDefault="006F056E" w:rsidP="0048302D">
      <w:pPr>
        <w:spacing w:after="0" w:line="480" w:lineRule="exact"/>
        <w:ind w:firstLine="720"/>
        <w:jc w:val="both"/>
        <w:rPr>
          <w:rFonts w:cs="Traditional Arabic"/>
          <w:sz w:val="36"/>
          <w:szCs w:val="36"/>
          <w:rtl/>
        </w:rPr>
      </w:pPr>
      <w:r>
        <w:rPr>
          <w:rFonts w:cs="Traditional Arabic" w:hint="cs"/>
          <w:sz w:val="36"/>
          <w:szCs w:val="36"/>
          <w:rtl/>
        </w:rPr>
        <w:t>ج- أنه قد بنى تكييفه على أربعة أسس هي:</w:t>
      </w:r>
    </w:p>
    <w:p w:rsidR="006F056E" w:rsidRDefault="006F056E" w:rsidP="006F056E">
      <w:pPr>
        <w:pStyle w:val="a7"/>
        <w:numPr>
          <w:ilvl w:val="0"/>
          <w:numId w:val="13"/>
        </w:numPr>
        <w:spacing w:after="0" w:line="480" w:lineRule="exact"/>
        <w:jc w:val="both"/>
        <w:rPr>
          <w:rFonts w:cs="Traditional Arabic"/>
          <w:sz w:val="36"/>
          <w:szCs w:val="36"/>
        </w:rPr>
      </w:pPr>
      <w:r>
        <w:rPr>
          <w:rFonts w:cs="Traditional Arabic" w:hint="cs"/>
          <w:sz w:val="36"/>
          <w:szCs w:val="36"/>
          <w:rtl/>
        </w:rPr>
        <w:t>حصول المودع على الفوائد.</w:t>
      </w:r>
    </w:p>
    <w:p w:rsidR="006F056E" w:rsidRDefault="006F056E" w:rsidP="006F056E">
      <w:pPr>
        <w:pStyle w:val="a7"/>
        <w:numPr>
          <w:ilvl w:val="0"/>
          <w:numId w:val="13"/>
        </w:numPr>
        <w:spacing w:after="0" w:line="480" w:lineRule="exact"/>
        <w:jc w:val="both"/>
        <w:rPr>
          <w:rFonts w:cs="Traditional Arabic"/>
          <w:sz w:val="36"/>
          <w:szCs w:val="36"/>
        </w:rPr>
      </w:pPr>
      <w:r>
        <w:rPr>
          <w:rFonts w:cs="Traditional Arabic" w:hint="cs"/>
          <w:sz w:val="36"/>
          <w:szCs w:val="36"/>
          <w:rtl/>
        </w:rPr>
        <w:t>ضمان البنك لأموال المودعين.</w:t>
      </w:r>
    </w:p>
    <w:p w:rsidR="006F056E" w:rsidRDefault="006F056E" w:rsidP="006F056E">
      <w:pPr>
        <w:pStyle w:val="a7"/>
        <w:numPr>
          <w:ilvl w:val="0"/>
          <w:numId w:val="13"/>
        </w:numPr>
        <w:spacing w:after="0" w:line="480" w:lineRule="exact"/>
        <w:jc w:val="both"/>
        <w:rPr>
          <w:rFonts w:cs="Traditional Arabic"/>
          <w:sz w:val="36"/>
          <w:szCs w:val="36"/>
        </w:rPr>
      </w:pPr>
      <w:r>
        <w:rPr>
          <w:rFonts w:cs="Traditional Arabic" w:hint="cs"/>
          <w:sz w:val="36"/>
          <w:szCs w:val="36"/>
          <w:rtl/>
        </w:rPr>
        <w:t>تصرف البنك في أموال الودائع.</w:t>
      </w:r>
    </w:p>
    <w:p w:rsidR="006F056E" w:rsidRPr="006F056E" w:rsidRDefault="006F056E" w:rsidP="006F056E">
      <w:pPr>
        <w:pStyle w:val="a7"/>
        <w:numPr>
          <w:ilvl w:val="0"/>
          <w:numId w:val="13"/>
        </w:numPr>
        <w:spacing w:after="0" w:line="480" w:lineRule="exact"/>
        <w:jc w:val="both"/>
        <w:rPr>
          <w:rFonts w:cs="Traditional Arabic"/>
          <w:sz w:val="36"/>
          <w:szCs w:val="36"/>
          <w:rtl/>
        </w:rPr>
      </w:pPr>
      <w:r>
        <w:rPr>
          <w:rFonts w:cs="Traditional Arabic" w:hint="cs"/>
          <w:sz w:val="36"/>
          <w:szCs w:val="36"/>
          <w:rtl/>
        </w:rPr>
        <w:t>بيانات كشوف الحساب التي يرسلها البنك لعميله.</w:t>
      </w:r>
    </w:p>
    <w:p w:rsidR="0048302D" w:rsidRDefault="006F056E" w:rsidP="0048302D">
      <w:pPr>
        <w:spacing w:after="0" w:line="480" w:lineRule="exact"/>
        <w:ind w:firstLine="720"/>
        <w:jc w:val="both"/>
        <w:rPr>
          <w:rFonts w:cs="Traditional Arabic"/>
          <w:sz w:val="36"/>
          <w:szCs w:val="36"/>
          <w:rtl/>
        </w:rPr>
      </w:pPr>
      <w:r>
        <w:rPr>
          <w:rFonts w:cs="Traditional Arabic" w:hint="cs"/>
          <w:sz w:val="36"/>
          <w:szCs w:val="36"/>
          <w:rtl/>
        </w:rPr>
        <w:t>د- إنكار الشيخ لركن الصيغة في عقد القرض.</w:t>
      </w:r>
    </w:p>
    <w:p w:rsidR="006F056E" w:rsidRDefault="00D2517E" w:rsidP="0048302D">
      <w:pPr>
        <w:spacing w:after="0" w:line="480" w:lineRule="exact"/>
        <w:ind w:firstLine="720"/>
        <w:jc w:val="both"/>
        <w:rPr>
          <w:rFonts w:cs="Traditional Arabic"/>
          <w:sz w:val="36"/>
          <w:szCs w:val="36"/>
          <w:rtl/>
        </w:rPr>
      </w:pPr>
      <w:r>
        <w:rPr>
          <w:rFonts w:cs="Traditional Arabic" w:hint="cs"/>
          <w:sz w:val="36"/>
          <w:szCs w:val="36"/>
          <w:rtl/>
        </w:rPr>
        <w:t>هـ- إنكار الشيخ للقاعدة الفقهية التي تقول: الأمور بمقاصدها.</w:t>
      </w:r>
    </w:p>
    <w:p w:rsidR="00D2517E" w:rsidRDefault="00D2517E" w:rsidP="0048302D">
      <w:pPr>
        <w:spacing w:after="0" w:line="480" w:lineRule="exact"/>
        <w:ind w:firstLine="720"/>
        <w:jc w:val="both"/>
        <w:rPr>
          <w:rFonts w:cs="Traditional Arabic"/>
          <w:sz w:val="36"/>
          <w:szCs w:val="36"/>
          <w:rtl/>
        </w:rPr>
      </w:pPr>
      <w:r>
        <w:rPr>
          <w:rFonts w:cs="Traditional Arabic" w:hint="cs"/>
          <w:sz w:val="36"/>
          <w:szCs w:val="36"/>
          <w:rtl/>
        </w:rPr>
        <w:t>و- عدم اعتداده بما ورد عن أئمة الفقه الإسلامي فيما يتصل بتوارد العقود المختلفة بعضها على بعض و تداخل أحكامها، وكذا فيما يتصل بحكم عقود الأمانات عند تعدي الأمين.</w:t>
      </w:r>
    </w:p>
    <w:p w:rsidR="00D2517E" w:rsidRDefault="00D2517E" w:rsidP="0048302D">
      <w:pPr>
        <w:spacing w:after="0" w:line="480" w:lineRule="exact"/>
        <w:ind w:firstLine="720"/>
        <w:jc w:val="both"/>
        <w:rPr>
          <w:rFonts w:cs="Traditional Arabic"/>
          <w:sz w:val="36"/>
          <w:szCs w:val="36"/>
          <w:rtl/>
        </w:rPr>
      </w:pPr>
      <w:r>
        <w:rPr>
          <w:rFonts w:cs="Traditional Arabic" w:hint="cs"/>
          <w:sz w:val="36"/>
          <w:szCs w:val="36"/>
          <w:rtl/>
        </w:rPr>
        <w:t xml:space="preserve">ز- جاء استشهاده بقصة الصحابي الجليل الزبير بن العوام </w:t>
      </w:r>
      <w:r>
        <w:rPr>
          <w:rFonts w:cs="Traditional Arabic"/>
          <w:sz w:val="36"/>
          <w:szCs w:val="36"/>
          <w:rtl/>
        </w:rPr>
        <w:t>–</w:t>
      </w:r>
      <w:r>
        <w:rPr>
          <w:rFonts w:cs="Traditional Arabic" w:hint="cs"/>
          <w:sz w:val="36"/>
          <w:szCs w:val="36"/>
          <w:rtl/>
        </w:rPr>
        <w:t>رضي الله عنه- في غير محل النزاع.</w:t>
      </w:r>
    </w:p>
    <w:p w:rsidR="00D2517E" w:rsidRDefault="00D2517E" w:rsidP="0048302D">
      <w:pPr>
        <w:spacing w:after="0" w:line="480" w:lineRule="exact"/>
        <w:ind w:firstLine="720"/>
        <w:jc w:val="both"/>
        <w:rPr>
          <w:rFonts w:cs="Traditional Arabic"/>
          <w:sz w:val="36"/>
          <w:szCs w:val="36"/>
          <w:rtl/>
        </w:rPr>
      </w:pPr>
      <w:r>
        <w:rPr>
          <w:rFonts w:cs="Traditional Arabic" w:hint="cs"/>
          <w:sz w:val="36"/>
          <w:szCs w:val="36"/>
          <w:rtl/>
        </w:rPr>
        <w:t>ح- الاعتراف بالواقع العملي كدليل على الحكم الشرعي حتى ولو كان هذا الواقع مخالفا لدليل حكمه.</w:t>
      </w:r>
    </w:p>
    <w:p w:rsidR="00D2517E" w:rsidRDefault="005F720C" w:rsidP="0048302D">
      <w:pPr>
        <w:spacing w:after="0" w:line="480" w:lineRule="exact"/>
        <w:ind w:firstLine="720"/>
        <w:jc w:val="both"/>
        <w:rPr>
          <w:rFonts w:cs="Traditional Arabic"/>
          <w:sz w:val="36"/>
          <w:szCs w:val="36"/>
          <w:rtl/>
        </w:rPr>
      </w:pPr>
      <w:r>
        <w:rPr>
          <w:rFonts w:cs="Traditional Arabic" w:hint="cs"/>
          <w:sz w:val="36"/>
          <w:szCs w:val="36"/>
          <w:rtl/>
        </w:rPr>
        <w:lastRenderedPageBreak/>
        <w:t>ونحن نكتفي</w:t>
      </w:r>
      <w:r w:rsidR="00D2517E">
        <w:rPr>
          <w:rFonts w:cs="Traditional Arabic" w:hint="cs"/>
          <w:sz w:val="36"/>
          <w:szCs w:val="36"/>
          <w:rtl/>
        </w:rPr>
        <w:t xml:space="preserve"> مؤقتا بتسجيل هذه الملاحظات على تكييف الشيخ القرضاوي لإفساح المجال أمام تكييفات أخرى لبعض علماء الشريعة الإسلامية المحدثين.</w:t>
      </w:r>
    </w:p>
    <w:p w:rsidR="00D2517E" w:rsidRPr="00D2517E" w:rsidRDefault="00D2517E" w:rsidP="0048302D">
      <w:pPr>
        <w:spacing w:after="0" w:line="480" w:lineRule="exact"/>
        <w:ind w:firstLine="720"/>
        <w:jc w:val="both"/>
        <w:rPr>
          <w:rFonts w:cs="Traditional Arabic"/>
          <w:sz w:val="36"/>
          <w:szCs w:val="36"/>
          <w:u w:val="single"/>
          <w:rtl/>
        </w:rPr>
      </w:pPr>
      <w:r w:rsidRPr="00D2517E">
        <w:rPr>
          <w:rFonts w:cs="Traditional Arabic" w:hint="cs"/>
          <w:sz w:val="36"/>
          <w:szCs w:val="36"/>
          <w:u w:val="single"/>
          <w:rtl/>
        </w:rPr>
        <w:t>(4) تكييف الأستاذ الدكتور: وهبة الزحيلي:</w:t>
      </w:r>
    </w:p>
    <w:p w:rsidR="00D2517E" w:rsidRDefault="00D2517E" w:rsidP="0048302D">
      <w:pPr>
        <w:spacing w:after="0" w:line="480" w:lineRule="exact"/>
        <w:ind w:firstLine="720"/>
        <w:jc w:val="both"/>
        <w:rPr>
          <w:rFonts w:cs="Traditional Arabic"/>
          <w:sz w:val="36"/>
          <w:szCs w:val="36"/>
          <w:rtl/>
        </w:rPr>
      </w:pPr>
      <w:r>
        <w:rPr>
          <w:rFonts w:cs="Traditional Arabic" w:hint="cs"/>
          <w:sz w:val="36"/>
          <w:szCs w:val="36"/>
          <w:rtl/>
        </w:rPr>
        <w:t xml:space="preserve">يذكر فضيلته في مؤلفه (الفقه الإسلامي وأدلته) ما نصه:  "إن إيداع المال في صندوق التوفير وشهادات الاستثمار ينطبق عليه حكم القرض، فلا تحل الفائدة التي يدفعها الصندوق لواضعي أموالهم فيه، إذ ليست العلاقة مجرد وديعة، كما زعم بعض المفتين إذ لو كان هذا المال مجرد وديعة محضة، لما جاز شرعا للقائمين على هذا الصندوق أن يستغلوه ويستثمروه في الأعمال، إذ الذي يملكه الوديع من الوديعة حفظها فقط، لا التصرف فيها لكن المودع إذا أذن له بالتصرف في الوديعة كانت قرضا، لأن العبرة للمعاني ....." </w:t>
      </w:r>
      <w:r w:rsidRPr="00D2517E">
        <w:rPr>
          <w:rFonts w:cs="Traditional Arabic" w:hint="cs"/>
          <w:sz w:val="36"/>
          <w:szCs w:val="36"/>
          <w:vertAlign w:val="superscript"/>
          <w:rtl/>
        </w:rPr>
        <w:t>(</w:t>
      </w:r>
      <w:r w:rsidRPr="00D2517E">
        <w:rPr>
          <w:rStyle w:val="a4"/>
          <w:rFonts w:cs="Traditional Arabic"/>
          <w:sz w:val="36"/>
          <w:szCs w:val="36"/>
          <w:rtl/>
        </w:rPr>
        <w:footnoteReference w:id="160"/>
      </w:r>
      <w:r w:rsidRPr="00D2517E">
        <w:rPr>
          <w:rFonts w:cs="Traditional Arabic" w:hint="cs"/>
          <w:sz w:val="36"/>
          <w:szCs w:val="36"/>
          <w:vertAlign w:val="superscript"/>
          <w:rtl/>
        </w:rPr>
        <w:t>)</w:t>
      </w:r>
      <w:r>
        <w:rPr>
          <w:rFonts w:cs="Traditional Arabic" w:hint="cs"/>
          <w:sz w:val="36"/>
          <w:szCs w:val="36"/>
          <w:rtl/>
        </w:rPr>
        <w:t>.</w:t>
      </w:r>
    </w:p>
    <w:p w:rsidR="00D2517E" w:rsidRDefault="00D2517E" w:rsidP="0048302D">
      <w:pPr>
        <w:spacing w:after="0" w:line="480" w:lineRule="exact"/>
        <w:ind w:firstLine="720"/>
        <w:jc w:val="both"/>
        <w:rPr>
          <w:rFonts w:cs="Traditional Arabic"/>
          <w:sz w:val="36"/>
          <w:szCs w:val="36"/>
          <w:rtl/>
        </w:rPr>
      </w:pPr>
      <w:r>
        <w:rPr>
          <w:rFonts w:cs="Traditional Arabic" w:hint="cs"/>
          <w:sz w:val="36"/>
          <w:szCs w:val="36"/>
          <w:rtl/>
        </w:rPr>
        <w:t>ويلاحظ الباحث مبدئيا على تكييف الشيخ وهبة الزحيلي ما يلي:</w:t>
      </w:r>
    </w:p>
    <w:p w:rsidR="00D2517E" w:rsidRDefault="00D2517E" w:rsidP="0048302D">
      <w:pPr>
        <w:spacing w:after="0" w:line="480" w:lineRule="exact"/>
        <w:ind w:firstLine="720"/>
        <w:jc w:val="both"/>
        <w:rPr>
          <w:rFonts w:cs="Traditional Arabic"/>
          <w:sz w:val="36"/>
          <w:szCs w:val="36"/>
          <w:rtl/>
        </w:rPr>
      </w:pPr>
      <w:r>
        <w:rPr>
          <w:rFonts w:cs="Traditional Arabic" w:hint="cs"/>
          <w:sz w:val="36"/>
          <w:szCs w:val="36"/>
          <w:rtl/>
        </w:rPr>
        <w:t>أ- أنه قد بنى تكييفه على الأسس التالية:</w:t>
      </w:r>
    </w:p>
    <w:p w:rsidR="00D2517E" w:rsidRPr="00D2517E" w:rsidRDefault="00D2517E" w:rsidP="00D2517E">
      <w:pPr>
        <w:pStyle w:val="a7"/>
        <w:numPr>
          <w:ilvl w:val="0"/>
          <w:numId w:val="13"/>
        </w:numPr>
        <w:spacing w:after="0" w:line="480" w:lineRule="exact"/>
        <w:jc w:val="both"/>
        <w:rPr>
          <w:rFonts w:cs="Traditional Arabic"/>
          <w:sz w:val="36"/>
          <w:szCs w:val="36"/>
          <w:rtl/>
        </w:rPr>
      </w:pPr>
      <w:r>
        <w:rPr>
          <w:rFonts w:cs="Traditional Arabic" w:hint="cs"/>
          <w:sz w:val="36"/>
          <w:szCs w:val="36"/>
          <w:rtl/>
        </w:rPr>
        <w:t>استغلال الصندوق لمال الوديعة بالتصرف فيها.</w:t>
      </w:r>
    </w:p>
    <w:p w:rsidR="00D2517E" w:rsidRDefault="00D2517E" w:rsidP="00D2517E">
      <w:pPr>
        <w:spacing w:after="0" w:line="480" w:lineRule="exact"/>
        <w:ind w:firstLine="720"/>
        <w:jc w:val="both"/>
        <w:rPr>
          <w:rFonts w:cs="Traditional Arabic"/>
          <w:sz w:val="36"/>
          <w:szCs w:val="36"/>
          <w:rtl/>
        </w:rPr>
      </w:pPr>
      <w:r>
        <w:rPr>
          <w:rFonts w:cs="Traditional Arabic" w:hint="cs"/>
          <w:sz w:val="36"/>
          <w:szCs w:val="36"/>
          <w:rtl/>
        </w:rPr>
        <w:t>ب- أنه لم يأت بأي دليل شرعي على تكييفه.</w:t>
      </w:r>
    </w:p>
    <w:p w:rsidR="00D2517E" w:rsidRDefault="00D2517E" w:rsidP="00D2517E">
      <w:pPr>
        <w:spacing w:after="0" w:line="480" w:lineRule="exact"/>
        <w:ind w:firstLine="720"/>
        <w:jc w:val="both"/>
        <w:rPr>
          <w:rFonts w:cs="Traditional Arabic"/>
          <w:sz w:val="36"/>
          <w:szCs w:val="36"/>
          <w:rtl/>
        </w:rPr>
      </w:pPr>
      <w:r>
        <w:rPr>
          <w:rFonts w:cs="Traditional Arabic" w:hint="cs"/>
          <w:sz w:val="36"/>
          <w:szCs w:val="36"/>
          <w:rtl/>
        </w:rPr>
        <w:t>ج- أنه يفسر القاعدة الفقهية التي تقول: العبرة في العقود للمقاصد والمعاني لا للألفاظ والمباني، لا على معناها الحقيقي وإنما بما يخدم تكييفه.</w:t>
      </w:r>
    </w:p>
    <w:p w:rsidR="00D2517E" w:rsidRPr="00D2517E" w:rsidRDefault="00D2517E" w:rsidP="00D2517E">
      <w:pPr>
        <w:spacing w:after="0" w:line="480" w:lineRule="exact"/>
        <w:ind w:firstLine="720"/>
        <w:jc w:val="both"/>
        <w:rPr>
          <w:rFonts w:cs="Traditional Arabic"/>
          <w:sz w:val="36"/>
          <w:szCs w:val="36"/>
          <w:u w:val="single"/>
          <w:rtl/>
        </w:rPr>
      </w:pPr>
      <w:r w:rsidRPr="00D2517E">
        <w:rPr>
          <w:rFonts w:cs="Traditional Arabic" w:hint="cs"/>
          <w:sz w:val="36"/>
          <w:szCs w:val="36"/>
          <w:u w:val="single"/>
          <w:rtl/>
        </w:rPr>
        <w:t>(5) تكييف المستشار: محمود منصور:</w:t>
      </w:r>
    </w:p>
    <w:p w:rsidR="00D2517E" w:rsidRDefault="00D2517E" w:rsidP="00D2517E">
      <w:pPr>
        <w:spacing w:after="0" w:line="480" w:lineRule="exact"/>
        <w:ind w:firstLine="720"/>
        <w:jc w:val="both"/>
        <w:rPr>
          <w:rFonts w:cs="Traditional Arabic"/>
          <w:sz w:val="36"/>
          <w:szCs w:val="36"/>
          <w:rtl/>
        </w:rPr>
      </w:pPr>
      <w:r>
        <w:rPr>
          <w:rFonts w:cs="Traditional Arabic" w:hint="cs"/>
          <w:sz w:val="36"/>
          <w:szCs w:val="36"/>
          <w:rtl/>
        </w:rPr>
        <w:t xml:space="preserve">في مؤلفه (الربا في الشريعة الإسلامية والقانون) يقول سيادته: "تحديد الفوائد على الأموال المودعة في البنوك مقدما من قبيل القرض بفائدة وهو </w:t>
      </w:r>
      <w:r>
        <w:rPr>
          <w:rFonts w:cs="Traditional Arabic" w:hint="cs"/>
          <w:sz w:val="36"/>
          <w:szCs w:val="36"/>
          <w:rtl/>
        </w:rPr>
        <w:lastRenderedPageBreak/>
        <w:t xml:space="preserve">محرم شرعا، وعدم تحديدها مقدما من قبيل المضاربة في رأس المال وهي جائزة شرعا" </w:t>
      </w:r>
      <w:r w:rsidRPr="00D2517E">
        <w:rPr>
          <w:rFonts w:cs="Traditional Arabic" w:hint="cs"/>
          <w:sz w:val="36"/>
          <w:szCs w:val="36"/>
          <w:vertAlign w:val="superscript"/>
          <w:rtl/>
        </w:rPr>
        <w:t>(</w:t>
      </w:r>
      <w:r w:rsidRPr="00D2517E">
        <w:rPr>
          <w:rStyle w:val="a4"/>
          <w:rFonts w:cs="Traditional Arabic"/>
          <w:sz w:val="36"/>
          <w:szCs w:val="36"/>
          <w:rtl/>
        </w:rPr>
        <w:footnoteReference w:id="161"/>
      </w:r>
      <w:r w:rsidRPr="00D2517E">
        <w:rPr>
          <w:rFonts w:cs="Traditional Arabic" w:hint="cs"/>
          <w:sz w:val="36"/>
          <w:szCs w:val="36"/>
          <w:vertAlign w:val="superscript"/>
          <w:rtl/>
        </w:rPr>
        <w:t>)</w:t>
      </w:r>
      <w:r>
        <w:rPr>
          <w:rFonts w:cs="Traditional Arabic" w:hint="cs"/>
          <w:sz w:val="36"/>
          <w:szCs w:val="36"/>
          <w:rtl/>
        </w:rPr>
        <w:t>.</w:t>
      </w:r>
    </w:p>
    <w:p w:rsidR="00D2517E" w:rsidRDefault="00D2517E" w:rsidP="00D2517E">
      <w:pPr>
        <w:spacing w:after="0" w:line="480" w:lineRule="exact"/>
        <w:ind w:firstLine="720"/>
        <w:jc w:val="both"/>
        <w:rPr>
          <w:rFonts w:cs="Traditional Arabic"/>
          <w:sz w:val="36"/>
          <w:szCs w:val="36"/>
          <w:rtl/>
        </w:rPr>
      </w:pPr>
      <w:r>
        <w:rPr>
          <w:rFonts w:cs="Traditional Arabic" w:hint="cs"/>
          <w:sz w:val="36"/>
          <w:szCs w:val="36"/>
          <w:rtl/>
        </w:rPr>
        <w:t xml:space="preserve">ويلاحظ </w:t>
      </w:r>
      <w:r w:rsidR="00E0640F">
        <w:rPr>
          <w:rFonts w:cs="Traditional Arabic" w:hint="cs"/>
          <w:sz w:val="36"/>
          <w:szCs w:val="36"/>
          <w:rtl/>
        </w:rPr>
        <w:t>الباحث مبدئيا على كلام سيادة المستشار ما يلي:</w:t>
      </w:r>
    </w:p>
    <w:p w:rsidR="00E0640F" w:rsidRDefault="00E0640F" w:rsidP="00D2517E">
      <w:pPr>
        <w:spacing w:after="0" w:line="480" w:lineRule="exact"/>
        <w:ind w:firstLine="720"/>
        <w:jc w:val="both"/>
        <w:rPr>
          <w:rFonts w:cs="Traditional Arabic"/>
          <w:sz w:val="36"/>
          <w:szCs w:val="36"/>
          <w:rtl/>
        </w:rPr>
      </w:pPr>
      <w:r>
        <w:rPr>
          <w:rFonts w:cs="Traditional Arabic" w:hint="cs"/>
          <w:sz w:val="36"/>
          <w:szCs w:val="36"/>
          <w:rtl/>
        </w:rPr>
        <w:t>أ- أنه قد بنى تكييفه للوديعة المصرفية على أنها قرض على أساس تحديد الفائدة مقدما، ولم يورد سيادته أية أدلة على كلامه</w:t>
      </w:r>
      <w:r w:rsidR="00DF7E1B">
        <w:rPr>
          <w:rFonts w:cs="Traditional Arabic" w:hint="cs"/>
          <w:sz w:val="36"/>
          <w:szCs w:val="36"/>
          <w:rtl/>
        </w:rPr>
        <w:t>.</w:t>
      </w:r>
    </w:p>
    <w:p w:rsidR="00DF7E1B" w:rsidRPr="00DF7E1B" w:rsidRDefault="00DF7E1B" w:rsidP="00D2517E">
      <w:pPr>
        <w:spacing w:after="0" w:line="480" w:lineRule="exact"/>
        <w:ind w:firstLine="720"/>
        <w:jc w:val="both"/>
        <w:rPr>
          <w:rFonts w:cs="Traditional Arabic"/>
          <w:sz w:val="36"/>
          <w:szCs w:val="36"/>
          <w:u w:val="single"/>
          <w:rtl/>
        </w:rPr>
      </w:pPr>
      <w:r w:rsidRPr="00DF7E1B">
        <w:rPr>
          <w:rFonts w:cs="Traditional Arabic" w:hint="cs"/>
          <w:sz w:val="36"/>
          <w:szCs w:val="36"/>
          <w:u w:val="single"/>
          <w:rtl/>
        </w:rPr>
        <w:t xml:space="preserve">(6) تكييف الدكتور سامي حسن أحمد حمود </w:t>
      </w:r>
      <w:r w:rsidRPr="00DF7E1B">
        <w:rPr>
          <w:rFonts w:cs="Traditional Arabic" w:hint="cs"/>
          <w:sz w:val="36"/>
          <w:szCs w:val="36"/>
          <w:u w:val="single"/>
          <w:vertAlign w:val="superscript"/>
          <w:rtl/>
        </w:rPr>
        <w:t>(</w:t>
      </w:r>
      <w:r w:rsidRPr="00DF7E1B">
        <w:rPr>
          <w:rStyle w:val="a4"/>
          <w:rFonts w:cs="Traditional Arabic"/>
          <w:sz w:val="36"/>
          <w:szCs w:val="36"/>
          <w:u w:val="single"/>
          <w:rtl/>
        </w:rPr>
        <w:footnoteReference w:id="162"/>
      </w:r>
      <w:r w:rsidRPr="00DF7E1B">
        <w:rPr>
          <w:rFonts w:cs="Traditional Arabic" w:hint="cs"/>
          <w:sz w:val="36"/>
          <w:szCs w:val="36"/>
          <w:u w:val="single"/>
          <w:vertAlign w:val="superscript"/>
          <w:rtl/>
        </w:rPr>
        <w:t>)</w:t>
      </w:r>
      <w:r w:rsidRPr="00DF7E1B">
        <w:rPr>
          <w:rFonts w:cs="Traditional Arabic" w:hint="cs"/>
          <w:sz w:val="36"/>
          <w:szCs w:val="36"/>
          <w:u w:val="single"/>
          <w:rtl/>
        </w:rPr>
        <w:t>:</w:t>
      </w:r>
    </w:p>
    <w:p w:rsidR="00DF7E1B" w:rsidRDefault="00DF7E1B" w:rsidP="00DF7E1B">
      <w:pPr>
        <w:spacing w:after="0" w:line="480" w:lineRule="exact"/>
        <w:ind w:firstLine="720"/>
        <w:jc w:val="both"/>
        <w:rPr>
          <w:rFonts w:cs="Traditional Arabic"/>
          <w:sz w:val="36"/>
          <w:szCs w:val="36"/>
          <w:rtl/>
        </w:rPr>
      </w:pPr>
      <w:r>
        <w:rPr>
          <w:rFonts w:cs="Traditional Arabic" w:hint="cs"/>
          <w:sz w:val="36"/>
          <w:szCs w:val="36"/>
          <w:rtl/>
        </w:rPr>
        <w:t>بدأ سيادته تكييفه للوديعة المصرفية من الناحية الشرعية في مؤلفه (تطوير الأعمال المصرفية بما يتفق والشريعة الإسلامية) بقوله: "إن الناظر في الفقه الإسلامي من حيث ما يعتد به الفقهاء في تكييفهم للعلاقات التعاقدية المختلفة، يجد أن هذا الفقه قد خلا وبوجه عام من التردد في مسألة تكييف العقود والسبب في ذلك واضح، لأن العبرة في العقود كما تقول القاعدة الفقهية للمقاصد والمعاني لا للألفاظ والمباني"، ويستطرد سيادته فيقول: "فالوديعة رغم أنها كما يعرفها الفقهاء عموما، توكيل أو استنابة في حفظ المال، إلا أنها إذا كانت مأذونا فيها باستعمال الشيء المودع تصبح عارية، وإذا كان هذا الشيء نقودا أو مثليات مما يهلك باستعماله فإن العارية تنقلب إلى قرض.</w:t>
      </w:r>
    </w:p>
    <w:p w:rsidR="00DF7E1B" w:rsidRDefault="00DF7E1B" w:rsidP="00DF7E1B">
      <w:pPr>
        <w:spacing w:after="0" w:line="480" w:lineRule="exact"/>
        <w:ind w:firstLine="720"/>
        <w:jc w:val="both"/>
        <w:rPr>
          <w:rFonts w:cs="Traditional Arabic"/>
          <w:sz w:val="36"/>
          <w:szCs w:val="36"/>
          <w:rtl/>
        </w:rPr>
      </w:pPr>
      <w:r>
        <w:rPr>
          <w:rFonts w:cs="Traditional Arabic" w:hint="cs"/>
          <w:sz w:val="36"/>
          <w:szCs w:val="36"/>
          <w:rtl/>
        </w:rPr>
        <w:t xml:space="preserve">فقد جاء في كشف القناع: إن الوديعة مع الإذن بالاستعمال عارية مضمونة، وقال صاحب تحفة الفقهاء: بأن كل ما لا يمكن الانتفاع به إلا </w:t>
      </w:r>
      <w:r>
        <w:rPr>
          <w:rFonts w:cs="Traditional Arabic" w:hint="cs"/>
          <w:sz w:val="36"/>
          <w:szCs w:val="36"/>
          <w:rtl/>
        </w:rPr>
        <w:lastRenderedPageBreak/>
        <w:t xml:space="preserve">باستهلاكه فهو قرض حقيقة، ولكن يسمى عارية مجازا. وأوضح الكاساني المسألة بقوله: وعلى هذا تخرج إعارة الدراهم والدنانير أنها تكون قرضا لا إعارة، لأن الانتفاع المقصود لا يتحقق إلا باستهلاك هذه الدراهم والدنانير. </w:t>
      </w:r>
    </w:p>
    <w:p w:rsidR="00DF7E1B" w:rsidRDefault="00DF7E1B" w:rsidP="00DF7E1B">
      <w:pPr>
        <w:spacing w:after="0" w:line="480" w:lineRule="exact"/>
        <w:ind w:firstLine="720"/>
        <w:jc w:val="both"/>
        <w:rPr>
          <w:rFonts w:cs="Traditional Arabic"/>
          <w:sz w:val="36"/>
          <w:szCs w:val="36"/>
          <w:rtl/>
        </w:rPr>
      </w:pPr>
      <w:r>
        <w:rPr>
          <w:rFonts w:cs="Traditional Arabic" w:hint="cs"/>
          <w:sz w:val="36"/>
          <w:szCs w:val="36"/>
          <w:rtl/>
        </w:rPr>
        <w:t>وقال  شمس الأئمة السرخسي: إن عارية الدراهم والدنانير والفلوس قرض، لأن الإعارة إذن في الانتفاع، ولا يتأتى الانتفاع بالنقود إلا باستهلاك عينها فيصير مأذونا في ذلك. وجاء في كتاب المغني: أنه لو استعار الرجل الدراهم والدنانير لينفقها فهذا قرض".</w:t>
      </w:r>
    </w:p>
    <w:p w:rsidR="00DF7E1B" w:rsidRDefault="00DF7E1B" w:rsidP="00DF7E1B">
      <w:pPr>
        <w:spacing w:after="0" w:line="480" w:lineRule="exact"/>
        <w:ind w:firstLine="720"/>
        <w:jc w:val="both"/>
        <w:rPr>
          <w:rFonts w:cs="Traditional Arabic"/>
          <w:sz w:val="36"/>
          <w:szCs w:val="36"/>
          <w:rtl/>
        </w:rPr>
      </w:pPr>
      <w:r>
        <w:rPr>
          <w:rFonts w:cs="Traditional Arabic" w:hint="cs"/>
          <w:sz w:val="36"/>
          <w:szCs w:val="36"/>
          <w:rtl/>
        </w:rPr>
        <w:t>ومن هذا كله يتضح أن نظرة الفقهاء لكون</w:t>
      </w:r>
      <w:r w:rsidR="005F720C">
        <w:rPr>
          <w:rFonts w:cs="Traditional Arabic" w:hint="cs"/>
          <w:sz w:val="36"/>
          <w:szCs w:val="36"/>
          <w:rtl/>
        </w:rPr>
        <w:t>ه</w:t>
      </w:r>
      <w:r>
        <w:rPr>
          <w:rFonts w:cs="Traditional Arabic" w:hint="cs"/>
          <w:sz w:val="36"/>
          <w:szCs w:val="36"/>
          <w:rtl/>
        </w:rPr>
        <w:t>ا قائمة على الاعتداد بمقصود العقد، وليس على أساس اللفظ المستعمل في التعبير قد تميزت بالثبات والوضوح، وخلت من التردد الذي وقع فيه رجال القانون، وإذا تقرر أن الوديعة المصرفية قرض، فإن معنى هذا أن ما يدفعه المصرف زيادة على مقدار الوديعة يكون رباً" اهـ.</w:t>
      </w:r>
    </w:p>
    <w:p w:rsidR="00DF7E1B" w:rsidRDefault="00DF7E1B" w:rsidP="00DF7E1B">
      <w:pPr>
        <w:spacing w:after="0" w:line="480" w:lineRule="exact"/>
        <w:ind w:firstLine="720"/>
        <w:jc w:val="both"/>
        <w:rPr>
          <w:rFonts w:cs="Traditional Arabic"/>
          <w:sz w:val="36"/>
          <w:szCs w:val="36"/>
          <w:rtl/>
        </w:rPr>
      </w:pPr>
      <w:r w:rsidRPr="00DF7E1B">
        <w:rPr>
          <w:rFonts w:cs="Traditional Arabic" w:hint="cs"/>
          <w:sz w:val="36"/>
          <w:szCs w:val="36"/>
          <w:u w:val="single"/>
          <w:rtl/>
        </w:rPr>
        <w:t>وللباحث بعض الملاحظات</w:t>
      </w:r>
      <w:r>
        <w:rPr>
          <w:rFonts w:cs="Traditional Arabic" w:hint="cs"/>
          <w:sz w:val="36"/>
          <w:szCs w:val="36"/>
          <w:rtl/>
        </w:rPr>
        <w:t xml:space="preserve"> المبدئية على تكييف الدكتور سامي حمود، يمكن إجمالها فيما يلي:</w:t>
      </w:r>
      <w:r w:rsidR="00AF743C">
        <w:rPr>
          <w:rFonts w:cs="Traditional Arabic" w:hint="cs"/>
          <w:sz w:val="36"/>
          <w:szCs w:val="36"/>
          <w:rtl/>
        </w:rPr>
        <w:t xml:space="preserve"> </w:t>
      </w:r>
    </w:p>
    <w:p w:rsidR="00AF743C" w:rsidRDefault="00AF743C" w:rsidP="00DF7E1B">
      <w:pPr>
        <w:spacing w:after="0" w:line="480" w:lineRule="exact"/>
        <w:ind w:firstLine="720"/>
        <w:jc w:val="both"/>
        <w:rPr>
          <w:rFonts w:cs="Traditional Arabic"/>
          <w:sz w:val="36"/>
          <w:szCs w:val="36"/>
          <w:rtl/>
        </w:rPr>
      </w:pPr>
      <w:r>
        <w:rPr>
          <w:rFonts w:cs="Traditional Arabic" w:hint="cs"/>
          <w:sz w:val="36"/>
          <w:szCs w:val="36"/>
          <w:rtl/>
        </w:rPr>
        <w:t>أ- امتدح سيادته الفقه الإسلامي بما يشبه الذم حيث نعته بخلوه من التردد في مسألة تكييف العقود، ولو رجع سيادته إلى القاعدة السابعة والثلاثين من كتاب القواعد في الفقه الإسلامي لابن رجب الحنبلي، والتي أوردها في توارد العقود المختلفة بعضها على بعض وتداخل أحكامها، وما أورده ابن رجب من صور فقهية تحت هذه القاعدة وخاصة قوله: "إذا أودعه شيئا ثم أذن له في الانتفاع به" ولا تعليق للباحث.</w:t>
      </w:r>
    </w:p>
    <w:p w:rsidR="00AF743C" w:rsidRDefault="00AF743C" w:rsidP="00DF7E1B">
      <w:pPr>
        <w:spacing w:after="0" w:line="480" w:lineRule="exact"/>
        <w:ind w:firstLine="720"/>
        <w:jc w:val="both"/>
        <w:rPr>
          <w:rFonts w:cs="Traditional Arabic"/>
          <w:sz w:val="36"/>
          <w:szCs w:val="36"/>
          <w:rtl/>
        </w:rPr>
      </w:pPr>
      <w:r>
        <w:rPr>
          <w:rFonts w:cs="Traditional Arabic" w:hint="cs"/>
          <w:sz w:val="36"/>
          <w:szCs w:val="36"/>
          <w:rtl/>
        </w:rPr>
        <w:t xml:space="preserve">ب- مع أن سيادته يقطع بخلو الفقه الإسلامي من توارد العقود المختلفة بعضها على بعض وتداخل أحكامها، فإنه ينقل عن الأئمة البهوتي </w:t>
      </w:r>
      <w:r>
        <w:rPr>
          <w:rFonts w:cs="Traditional Arabic" w:hint="cs"/>
          <w:sz w:val="36"/>
          <w:szCs w:val="36"/>
          <w:rtl/>
        </w:rPr>
        <w:lastRenderedPageBreak/>
        <w:t>والسمرقندي والكاساني صورا تطبيقية لتوارد العقود وتداخل أحكامها وتحولها من الوديعة إلى العارية. ولا تعليق.</w:t>
      </w:r>
    </w:p>
    <w:p w:rsidR="00AF743C" w:rsidRDefault="00AF743C" w:rsidP="00DF7E1B">
      <w:pPr>
        <w:spacing w:after="0" w:line="480" w:lineRule="exact"/>
        <w:ind w:firstLine="720"/>
        <w:jc w:val="both"/>
        <w:rPr>
          <w:rFonts w:cs="Traditional Arabic"/>
          <w:sz w:val="36"/>
          <w:szCs w:val="36"/>
          <w:rtl/>
        </w:rPr>
      </w:pPr>
      <w:r>
        <w:rPr>
          <w:rFonts w:cs="Traditional Arabic" w:hint="cs"/>
          <w:sz w:val="36"/>
          <w:szCs w:val="36"/>
          <w:rtl/>
        </w:rPr>
        <w:t>ج- لقد نسب سيادته إلى الفقهاء ما لم يقولوا به عندما قرر أن الوديعة إذا كانت مأذونا فيها باستعمال الشيء المودع تصبح عارية، وإذا كان هذا الشيء نقودا أو مثليات مما يهلك باستعماله فإن العارية تنقلب إلى قرض.</w:t>
      </w:r>
    </w:p>
    <w:p w:rsidR="00AF743C" w:rsidRDefault="00AF743C" w:rsidP="00DF7E1B">
      <w:pPr>
        <w:spacing w:after="0" w:line="480" w:lineRule="exact"/>
        <w:ind w:firstLine="720"/>
        <w:jc w:val="both"/>
        <w:rPr>
          <w:rFonts w:cs="Traditional Arabic"/>
          <w:sz w:val="36"/>
          <w:szCs w:val="36"/>
          <w:rtl/>
        </w:rPr>
      </w:pPr>
      <w:r w:rsidRPr="00AF743C">
        <w:rPr>
          <w:rFonts w:cs="Traditional Arabic" w:hint="cs"/>
          <w:sz w:val="36"/>
          <w:szCs w:val="36"/>
          <w:u w:val="single"/>
          <w:rtl/>
        </w:rPr>
        <w:t>إن الباحث يقرر</w:t>
      </w:r>
      <w:r>
        <w:rPr>
          <w:rFonts w:cs="Traditional Arabic" w:hint="cs"/>
          <w:sz w:val="36"/>
          <w:szCs w:val="36"/>
          <w:rtl/>
        </w:rPr>
        <w:t xml:space="preserve"> أن المقدمة الأولى التي أتى بها الدكتور حمود سليمة وبها قال ابن رجب الحنبلي في القاعدة السابعة والثلاثين نقلا عن القاضي في خلافه وابن عقيل</w:t>
      </w:r>
      <w:r w:rsidR="005F720C">
        <w:rPr>
          <w:rFonts w:cs="Traditional Arabic" w:hint="cs"/>
          <w:sz w:val="36"/>
          <w:szCs w:val="36"/>
          <w:rtl/>
        </w:rPr>
        <w:t xml:space="preserve"> في</w:t>
      </w:r>
      <w:r>
        <w:rPr>
          <w:rFonts w:cs="Traditional Arabic" w:hint="cs"/>
          <w:sz w:val="36"/>
          <w:szCs w:val="36"/>
          <w:rtl/>
        </w:rPr>
        <w:t xml:space="preserve"> نظرياته وصاحب التلخيص وبها قال البهوتي في كشاف القناع حيث يقول ما نصه: "والوديعة بمعنى العقد عقد جائز من الطرفين لأنها نوع من الوكالة، فإن أذن المالك للمدفوع إليه في التصرف أي استعماله ففعل أي استعمله حسب الإذن صارت عارية مضمونة </w:t>
      </w:r>
      <w:r w:rsidRPr="00AF743C">
        <w:rPr>
          <w:rFonts w:cs="Traditional Arabic" w:hint="cs"/>
          <w:sz w:val="36"/>
          <w:szCs w:val="36"/>
          <w:vertAlign w:val="superscript"/>
          <w:rtl/>
        </w:rPr>
        <w:t>(</w:t>
      </w:r>
      <w:r w:rsidRPr="00AF743C">
        <w:rPr>
          <w:rStyle w:val="a4"/>
          <w:rFonts w:cs="Traditional Arabic"/>
          <w:sz w:val="36"/>
          <w:szCs w:val="36"/>
          <w:rtl/>
        </w:rPr>
        <w:footnoteReference w:id="163"/>
      </w:r>
      <w:r w:rsidRPr="00AF743C">
        <w:rPr>
          <w:rFonts w:cs="Traditional Arabic" w:hint="cs"/>
          <w:sz w:val="36"/>
          <w:szCs w:val="36"/>
          <w:vertAlign w:val="superscript"/>
          <w:rtl/>
        </w:rPr>
        <w:t>)</w:t>
      </w:r>
      <w:r>
        <w:rPr>
          <w:rFonts w:cs="Traditional Arabic" w:hint="cs"/>
          <w:sz w:val="36"/>
          <w:szCs w:val="36"/>
          <w:rtl/>
        </w:rPr>
        <w:t>.</w:t>
      </w:r>
    </w:p>
    <w:p w:rsidR="00AF743C" w:rsidRDefault="00AF743C" w:rsidP="00AF743C">
      <w:pPr>
        <w:spacing w:after="0" w:line="480" w:lineRule="exact"/>
        <w:ind w:firstLine="720"/>
        <w:jc w:val="both"/>
        <w:rPr>
          <w:rFonts w:cs="Traditional Arabic"/>
          <w:sz w:val="36"/>
          <w:szCs w:val="36"/>
          <w:rtl/>
        </w:rPr>
      </w:pPr>
      <w:r>
        <w:rPr>
          <w:rFonts w:cs="Traditional Arabic" w:hint="cs"/>
          <w:sz w:val="36"/>
          <w:szCs w:val="36"/>
          <w:rtl/>
        </w:rPr>
        <w:t>غير أن النتيجة التي توصل إليه الدكتور حمود من تحول الوديعة بالإذن باستعمالها إلى عارية ثم تحولها (أي الوديعة) إلى قرض إذا كانت نقودا تهلك بالاستعمال، إنما هي نتيجة ملفّقة على الأئمة ابن قدامة والبهوتي والسمرقندي والكاساني والسرخسي الذين نقل عنهم الدكتور حمود.</w:t>
      </w:r>
    </w:p>
    <w:p w:rsidR="00AF743C" w:rsidRDefault="00AF743C" w:rsidP="00AF743C">
      <w:pPr>
        <w:spacing w:after="0" w:line="480" w:lineRule="exact"/>
        <w:ind w:firstLine="720"/>
        <w:jc w:val="both"/>
        <w:rPr>
          <w:rFonts w:cs="Traditional Arabic"/>
          <w:sz w:val="36"/>
          <w:szCs w:val="36"/>
          <w:rtl/>
        </w:rPr>
      </w:pPr>
      <w:r>
        <w:rPr>
          <w:rFonts w:cs="Traditional Arabic" w:hint="cs"/>
          <w:sz w:val="36"/>
          <w:szCs w:val="36"/>
          <w:rtl/>
        </w:rPr>
        <w:t>حيث إن قضية كلام هؤلاء الأئمة في عارية النقود التي تتحول بالاستعمال إلى قرض منحصرة فيما لو وقع العقد من بدايته عارية، لا أن يقع من بدايته وديعة.</w:t>
      </w:r>
    </w:p>
    <w:p w:rsidR="00AF743C" w:rsidRDefault="00AF743C" w:rsidP="00AF743C">
      <w:pPr>
        <w:spacing w:after="0" w:line="480" w:lineRule="exact"/>
        <w:ind w:firstLine="720"/>
        <w:jc w:val="both"/>
        <w:rPr>
          <w:rFonts w:cs="Traditional Arabic"/>
          <w:sz w:val="36"/>
          <w:szCs w:val="36"/>
          <w:rtl/>
        </w:rPr>
      </w:pPr>
      <w:r>
        <w:rPr>
          <w:rFonts w:cs="Traditional Arabic" w:hint="cs"/>
          <w:sz w:val="36"/>
          <w:szCs w:val="36"/>
          <w:rtl/>
        </w:rPr>
        <w:lastRenderedPageBreak/>
        <w:t xml:space="preserve">وقد كانت الأمانة العلمية تقتضي من سيادة الدكتور حمود أن يواصل النقل عن الإمامين البهوتي وابن قدامة في شروط العين المعارة وفي حكم إعارة الدراهم والدنانير، حيث يقول ابن قدامة في المغني: "ويجوز استعارة الدراهم والدنانير ليزن بها، فإن استعارها لينفقها فهذا قرض، وهذا قول أصحاب الرأي، وقيل: ليس هذا جائزا، ولا تكون العارية في الدنانير، وليس له أن يشتري بها شيئا، ولنا: أن هذا معنى القرض فانعقد القرض به كما لو صرح به" </w:t>
      </w:r>
      <w:r w:rsidRPr="00AF743C">
        <w:rPr>
          <w:rFonts w:cs="Traditional Arabic" w:hint="cs"/>
          <w:sz w:val="36"/>
          <w:szCs w:val="36"/>
          <w:vertAlign w:val="superscript"/>
          <w:rtl/>
        </w:rPr>
        <w:t>(</w:t>
      </w:r>
      <w:r w:rsidRPr="00AF743C">
        <w:rPr>
          <w:rStyle w:val="a4"/>
          <w:rFonts w:cs="Traditional Arabic"/>
          <w:sz w:val="36"/>
          <w:szCs w:val="36"/>
          <w:rtl/>
        </w:rPr>
        <w:footnoteReference w:id="164"/>
      </w:r>
      <w:r w:rsidRPr="00AF743C">
        <w:rPr>
          <w:rFonts w:cs="Traditional Arabic" w:hint="cs"/>
          <w:sz w:val="36"/>
          <w:szCs w:val="36"/>
          <w:vertAlign w:val="superscript"/>
          <w:rtl/>
        </w:rPr>
        <w:t>)</w:t>
      </w:r>
      <w:r>
        <w:rPr>
          <w:rFonts w:cs="Traditional Arabic" w:hint="cs"/>
          <w:sz w:val="36"/>
          <w:szCs w:val="36"/>
          <w:rtl/>
        </w:rPr>
        <w:t>.</w:t>
      </w:r>
    </w:p>
    <w:p w:rsidR="00AF743C" w:rsidRDefault="00EE5003" w:rsidP="00EE5003">
      <w:pPr>
        <w:spacing w:after="0" w:line="480" w:lineRule="exact"/>
        <w:ind w:firstLine="720"/>
        <w:jc w:val="both"/>
        <w:rPr>
          <w:rFonts w:cs="Traditional Arabic"/>
          <w:sz w:val="36"/>
          <w:szCs w:val="36"/>
          <w:rtl/>
        </w:rPr>
      </w:pPr>
      <w:r>
        <w:rPr>
          <w:rFonts w:cs="Traditional Arabic" w:hint="cs"/>
          <w:sz w:val="36"/>
          <w:szCs w:val="36"/>
          <w:rtl/>
        </w:rPr>
        <w:t xml:space="preserve">إن قضية كلام الدكتور حمود أن العقد في البداية كان وديعة ثم بسبب إذن المودع للمودَع لديه في استعمال نقود هذه الوديعة تحولت الوديعة إلى عارية، ثم بسبب أن محل الوديعة </w:t>
      </w:r>
      <w:r w:rsidR="005F720C">
        <w:rPr>
          <w:rFonts w:cs="Traditional Arabic" w:hint="cs"/>
          <w:sz w:val="36"/>
          <w:szCs w:val="36"/>
          <w:rtl/>
        </w:rPr>
        <w:t>نقدا يهلك بالاستعمال تحولت العار</w:t>
      </w:r>
      <w:r>
        <w:rPr>
          <w:rFonts w:cs="Traditional Arabic" w:hint="cs"/>
          <w:sz w:val="36"/>
          <w:szCs w:val="36"/>
          <w:rtl/>
        </w:rPr>
        <w:t>ية إلى قرض، هذا الكلام ممنوع أصلا ونسبته إلى أئمة الفقه الإسلامي تلفيق غير مقبول، ولا تعليق.</w:t>
      </w:r>
    </w:p>
    <w:p w:rsidR="00EE5003" w:rsidRDefault="00EE5003" w:rsidP="00EE5003">
      <w:pPr>
        <w:spacing w:after="0" w:line="480" w:lineRule="exact"/>
        <w:ind w:firstLine="720"/>
        <w:jc w:val="both"/>
        <w:rPr>
          <w:rFonts w:cs="Traditional Arabic"/>
          <w:sz w:val="36"/>
          <w:szCs w:val="36"/>
          <w:rtl/>
        </w:rPr>
      </w:pPr>
      <w:r>
        <w:rPr>
          <w:rFonts w:cs="Traditional Arabic" w:hint="cs"/>
          <w:sz w:val="36"/>
          <w:szCs w:val="36"/>
          <w:rtl/>
        </w:rPr>
        <w:t>فإن قيل: ولماذا كان هذا التحول ممنوعا. قلت: لأسباب منها:</w:t>
      </w:r>
    </w:p>
    <w:p w:rsidR="00EE5003" w:rsidRDefault="00EE5003" w:rsidP="00EE5003">
      <w:pPr>
        <w:spacing w:after="0" w:line="480" w:lineRule="exact"/>
        <w:ind w:firstLine="720"/>
        <w:jc w:val="both"/>
        <w:rPr>
          <w:rFonts w:cs="Traditional Arabic"/>
          <w:sz w:val="36"/>
          <w:szCs w:val="36"/>
          <w:rtl/>
        </w:rPr>
      </w:pPr>
      <w:r>
        <w:rPr>
          <w:rFonts w:cs="Traditional Arabic" w:hint="cs"/>
          <w:sz w:val="36"/>
          <w:szCs w:val="36"/>
          <w:rtl/>
        </w:rPr>
        <w:t>أ- منعا من التسلسل والدور في توارد العقود بعضها على بعض، وتداخل أحكامها.</w:t>
      </w:r>
    </w:p>
    <w:p w:rsidR="00EE5003" w:rsidRDefault="00EE5003" w:rsidP="00EE5003">
      <w:pPr>
        <w:spacing w:after="0" w:line="480" w:lineRule="exact"/>
        <w:ind w:firstLine="720"/>
        <w:jc w:val="both"/>
        <w:rPr>
          <w:rFonts w:cs="Traditional Arabic"/>
          <w:sz w:val="36"/>
          <w:szCs w:val="36"/>
          <w:rtl/>
        </w:rPr>
      </w:pPr>
      <w:r>
        <w:rPr>
          <w:rFonts w:cs="Traditional Arabic" w:hint="cs"/>
          <w:sz w:val="36"/>
          <w:szCs w:val="36"/>
          <w:rtl/>
        </w:rPr>
        <w:t xml:space="preserve">ب- ولأن التوارد والتداخل لا يرد إلا بين العقود متحدة أو قريبة المعنى ومن هنا قال الفقهاء: إن العبرة في العقود للمقاصد والمعاني. وعلى ذلك فإن كان العقدان مختلفين معنى فلا تحول بينهما، ومثال ذلك الإعارة بشرط العوض إجارة، إذ كل من عقدي الإعارة والإجارة يردان على نقل ملكية منافع الأعيان، خلافا لعقد الوديعة مع الإذن باستعمالها وبين القرض، </w:t>
      </w:r>
      <w:r>
        <w:rPr>
          <w:rFonts w:cs="Traditional Arabic" w:hint="cs"/>
          <w:sz w:val="36"/>
          <w:szCs w:val="36"/>
          <w:rtl/>
        </w:rPr>
        <w:lastRenderedPageBreak/>
        <w:t>فصاحب المال في عقد القرض أزال ملكه عن المال المقترض بعوض من غير خيار تقربا إلى الله وذلك خلافا لمعنى الوديعة المأذون باستعمالها حيث المال فيها باق على ملك صاحبه من غير عوض، ولهذا صرّح الفقهاء القدامى بأن الوديعة مع الإذن باستعمالها تتحول إلى عارية إذ المال في كلا العقدين (الوديعة والعارية) باق على ملك صاحبه والذي أفاده الإذن بالاستعمال هو إباحة الانتفاع به لا نقل ملكيته وفي المقابل فإنهم لم يصرحوا بأن الوديعة المأذون باستعمالها تتحول إلى قرض لا بطريق مباشر ولا بطريق غير مباشر، والباحث لم يقرأ عن أحد من أئمة الفقه الإسلامي بتحول الوديعة المأذون باستعمالها إلى قرض، ويرجح أن الفقهاء المحدثين الشرعيين قد أتوا بهذا المقولة من عند القانونيين بدون تمحيص لها.</w:t>
      </w:r>
    </w:p>
    <w:p w:rsidR="00EE5003" w:rsidRDefault="00EE5003" w:rsidP="00EE5003">
      <w:pPr>
        <w:spacing w:after="0" w:line="480" w:lineRule="exact"/>
        <w:ind w:firstLine="720"/>
        <w:jc w:val="both"/>
        <w:rPr>
          <w:rFonts w:cs="Traditional Arabic"/>
          <w:sz w:val="36"/>
          <w:szCs w:val="36"/>
          <w:rtl/>
        </w:rPr>
      </w:pPr>
      <w:r>
        <w:rPr>
          <w:rFonts w:cs="Traditional Arabic" w:hint="cs"/>
          <w:sz w:val="36"/>
          <w:szCs w:val="36"/>
          <w:rtl/>
        </w:rPr>
        <w:t>ج- ومن أسباب منع هذا التحول كذلك أنه يؤدي إلى نفس المحظور الشرعي الذي من أجل منعه قال علماء الشريعة المحدثون بتحول الوديعة المأذون باستعمالها إلى عارية وتحول الأخيرة إلى قرض إذ ماذا لو كان الإذن باستعمال النقود مشروطا بالحصول على فائدة إن العارية بشرط العوض إجارة فهل يمكن تأجير النقود مع استهلاك عينها لو انقلبت العارية إلى إجارة، أم يمكن أن يكون القرض بفائدة لو تحولت العارية إلى قرض، إنه نفس المحظور الشرعي.</w:t>
      </w:r>
    </w:p>
    <w:p w:rsidR="00EE5003" w:rsidRDefault="00EE5003" w:rsidP="00C26CE2">
      <w:pPr>
        <w:spacing w:after="0" w:line="480" w:lineRule="exact"/>
        <w:ind w:firstLine="720"/>
        <w:jc w:val="both"/>
        <w:rPr>
          <w:rFonts w:cs="Traditional Arabic"/>
          <w:sz w:val="36"/>
          <w:szCs w:val="36"/>
          <w:rtl/>
        </w:rPr>
      </w:pPr>
      <w:r>
        <w:rPr>
          <w:rFonts w:cs="Traditional Arabic" w:hint="cs"/>
          <w:sz w:val="36"/>
          <w:szCs w:val="36"/>
          <w:rtl/>
        </w:rPr>
        <w:t xml:space="preserve">د- </w:t>
      </w:r>
      <w:r w:rsidR="009C1FCF">
        <w:rPr>
          <w:rFonts w:cs="Traditional Arabic" w:hint="cs"/>
          <w:sz w:val="36"/>
          <w:szCs w:val="36"/>
          <w:rtl/>
        </w:rPr>
        <w:t xml:space="preserve">على أن في طبيعة الوديعة النقدية المصرفية القائمة على ضمان البنك لها بنفس عقد الإيداع وقبل الانتفاع بها، ما يمنع من تحولها بالإذن باستعمالها إلى عارية، فقد نقل ابن رجب في قواعده عن ابن عقيل فيما لو أودعه شيئا، ثم أذن له في الانتفاع به أن هذا الشيء يصير مضمونا حالة الانتفاع لمصيره عارية حينئذ إلا أنه لا يضمن بالقبض قبل الانتفاع، لأن </w:t>
      </w:r>
      <w:r w:rsidR="009C1FCF">
        <w:rPr>
          <w:rFonts w:cs="Traditional Arabic" w:hint="cs"/>
          <w:sz w:val="36"/>
          <w:szCs w:val="36"/>
          <w:rtl/>
        </w:rPr>
        <w:lastRenderedPageBreak/>
        <w:t xml:space="preserve">المستعير لم يمسكه لمنفعة نفسه منفردا، بل لمنفعته ومنفعة مالكه" </w:t>
      </w:r>
      <w:r w:rsidR="009C1FCF" w:rsidRPr="009C1FCF">
        <w:rPr>
          <w:rFonts w:cs="Traditional Arabic" w:hint="cs"/>
          <w:sz w:val="36"/>
          <w:szCs w:val="36"/>
          <w:vertAlign w:val="superscript"/>
          <w:rtl/>
        </w:rPr>
        <w:t>(</w:t>
      </w:r>
      <w:r w:rsidR="009C1FCF" w:rsidRPr="009C1FCF">
        <w:rPr>
          <w:rStyle w:val="a4"/>
          <w:rFonts w:cs="Traditional Arabic"/>
          <w:sz w:val="36"/>
          <w:szCs w:val="36"/>
          <w:rtl/>
        </w:rPr>
        <w:footnoteReference w:id="165"/>
      </w:r>
      <w:r w:rsidR="009C1FCF" w:rsidRPr="009C1FCF">
        <w:rPr>
          <w:rFonts w:cs="Traditional Arabic" w:hint="cs"/>
          <w:sz w:val="36"/>
          <w:szCs w:val="36"/>
          <w:vertAlign w:val="superscript"/>
          <w:rtl/>
        </w:rPr>
        <w:t>)</w:t>
      </w:r>
      <w:r w:rsidR="009C1FCF">
        <w:rPr>
          <w:rFonts w:cs="Traditional Arabic" w:hint="cs"/>
          <w:sz w:val="36"/>
          <w:szCs w:val="36"/>
          <w:rtl/>
        </w:rPr>
        <w:t xml:space="preserve"> ويقول الباحث: إن مقتضى ما ذكره ابن عقيل أن الوديعة لا تتحول إلى عارية مضمونة بمجرد الإذن باستعمالها، بل بالاستعمال الفعلي لها، وهذا ما يخالف الواقع في البنوك التجارية، حيث الوديعة لديها مضمونة بمجرد الإيداع حتى ولو لم يتم للبنك استعمالها بعد</w:t>
      </w:r>
      <w:r w:rsidR="00C26CE2">
        <w:rPr>
          <w:rFonts w:cs="Traditional Arabic" w:hint="cs"/>
          <w:sz w:val="36"/>
          <w:szCs w:val="36"/>
          <w:rtl/>
        </w:rPr>
        <w:t>،</w:t>
      </w:r>
      <w:r w:rsidR="005F720C">
        <w:rPr>
          <w:rFonts w:cs="Traditional Arabic" w:hint="cs"/>
          <w:sz w:val="36"/>
          <w:szCs w:val="36"/>
          <w:rtl/>
        </w:rPr>
        <w:t xml:space="preserve"> فما أكثر أرصدة الودائع التي تعجز البنوك التجارية عن استعمالها أو استغلالها.</w:t>
      </w:r>
    </w:p>
    <w:p w:rsidR="009C1FCF" w:rsidRDefault="00AF37F9" w:rsidP="00EE5003">
      <w:pPr>
        <w:spacing w:after="0" w:line="480" w:lineRule="exact"/>
        <w:ind w:firstLine="720"/>
        <w:jc w:val="both"/>
        <w:rPr>
          <w:rFonts w:cs="Traditional Arabic"/>
          <w:sz w:val="36"/>
          <w:szCs w:val="36"/>
          <w:rtl/>
        </w:rPr>
      </w:pPr>
      <w:r>
        <w:rPr>
          <w:rFonts w:cs="Traditional Arabic" w:hint="cs"/>
          <w:sz w:val="36"/>
          <w:szCs w:val="36"/>
          <w:rtl/>
        </w:rPr>
        <w:t>(7) وأخيرا فإن البا</w:t>
      </w:r>
      <w:r w:rsidR="009C1FCF">
        <w:rPr>
          <w:rFonts w:cs="Traditional Arabic" w:hint="cs"/>
          <w:sz w:val="36"/>
          <w:szCs w:val="36"/>
          <w:rtl/>
        </w:rPr>
        <w:t>حث يلاحظ على تكييف الدكتور سامي حمود الماثل، تهافت النصوص التي نقلها عن الأئمة البهوتي وابن قدامة والسمرقندي والكاساني والسرخسي، لأنها واردة</w:t>
      </w:r>
      <w:r>
        <w:rPr>
          <w:rFonts w:cs="Traditional Arabic" w:hint="cs"/>
          <w:sz w:val="36"/>
          <w:szCs w:val="36"/>
          <w:rtl/>
        </w:rPr>
        <w:t xml:space="preserve"> </w:t>
      </w:r>
      <w:r w:rsidR="009C1FCF">
        <w:rPr>
          <w:rFonts w:cs="Traditional Arabic" w:hint="cs"/>
          <w:sz w:val="36"/>
          <w:szCs w:val="36"/>
          <w:rtl/>
        </w:rPr>
        <w:t>في غير محل النزاع فمحل النزاع إنما ينحصر في تحول الوديعة النقدية المصرفية بالإذن باستعمالها إلى قرض</w:t>
      </w:r>
      <w:r>
        <w:rPr>
          <w:rFonts w:cs="Traditional Arabic" w:hint="cs"/>
          <w:sz w:val="36"/>
          <w:szCs w:val="36"/>
          <w:rtl/>
        </w:rPr>
        <w:t xml:space="preserve"> من الناحية الشرعية، وجميع النصوص التي نقلها سيادته عن الأئمة المتقدمين إنما تتحدث عن تحول عارية النقود المأذون باستعمالها إلى قرض. ولا تعليق.</w:t>
      </w:r>
    </w:p>
    <w:p w:rsidR="00AF37F9" w:rsidRDefault="00AF37F9" w:rsidP="00C26CE2">
      <w:pPr>
        <w:spacing w:after="0" w:line="480" w:lineRule="exact"/>
        <w:ind w:firstLine="720"/>
        <w:jc w:val="both"/>
        <w:rPr>
          <w:rFonts w:cs="Traditional Arabic"/>
          <w:sz w:val="36"/>
          <w:szCs w:val="36"/>
          <w:rtl/>
        </w:rPr>
      </w:pPr>
      <w:r>
        <w:rPr>
          <w:rFonts w:cs="Traditional Arabic" w:hint="cs"/>
          <w:sz w:val="36"/>
          <w:szCs w:val="36"/>
          <w:rtl/>
        </w:rPr>
        <w:t xml:space="preserve">ولكن يبقى السؤال الملحّ: هل من دليل شرعي أو أثارة من نص فقهي على صحة تحول الوديعة المصرفية المأذون باستعمالها إلى قرض، كما يشاع على ألسنة علماء الشريعة الإسلامية المحدثين؟. جزاه الله خيرا كل من يهدي إلى </w:t>
      </w:r>
      <w:r w:rsidR="00C26CE2">
        <w:rPr>
          <w:rFonts w:cs="Traditional Arabic" w:hint="cs"/>
          <w:sz w:val="36"/>
          <w:szCs w:val="36"/>
          <w:rtl/>
        </w:rPr>
        <w:t>المؤلف</w:t>
      </w:r>
      <w:r>
        <w:rPr>
          <w:rFonts w:cs="Traditional Arabic" w:hint="cs"/>
          <w:sz w:val="36"/>
          <w:szCs w:val="36"/>
          <w:rtl/>
        </w:rPr>
        <w:t xml:space="preserve"> هذا الدليل.</w:t>
      </w:r>
    </w:p>
    <w:p w:rsidR="00AF37F9" w:rsidRDefault="00AF37F9" w:rsidP="00AF37F9">
      <w:pPr>
        <w:spacing w:after="0" w:line="480" w:lineRule="exact"/>
        <w:ind w:firstLine="720"/>
        <w:jc w:val="both"/>
        <w:rPr>
          <w:rFonts w:cs="Traditional Arabic"/>
          <w:sz w:val="36"/>
          <w:szCs w:val="36"/>
          <w:rtl/>
        </w:rPr>
      </w:pPr>
    </w:p>
    <w:p w:rsidR="006E0FFD" w:rsidRDefault="006E0FFD">
      <w:pPr>
        <w:bidi w:val="0"/>
        <w:spacing w:after="0" w:line="240" w:lineRule="auto"/>
        <w:rPr>
          <w:rFonts w:cs="Traditional Arabic"/>
          <w:b/>
          <w:bCs/>
          <w:sz w:val="36"/>
          <w:szCs w:val="36"/>
          <w:rtl/>
        </w:rPr>
      </w:pPr>
      <w:r>
        <w:rPr>
          <w:rFonts w:cs="Traditional Arabic"/>
          <w:b/>
          <w:bCs/>
          <w:sz w:val="36"/>
          <w:szCs w:val="36"/>
          <w:rtl/>
        </w:rPr>
        <w:br w:type="page"/>
      </w:r>
    </w:p>
    <w:p w:rsidR="00AF37F9" w:rsidRPr="00AF37F9" w:rsidRDefault="00AF37F9" w:rsidP="006E0FFD">
      <w:pPr>
        <w:spacing w:after="0" w:line="480" w:lineRule="exact"/>
        <w:ind w:firstLine="720"/>
        <w:jc w:val="center"/>
        <w:rPr>
          <w:rFonts w:cs="Traditional Arabic"/>
          <w:b/>
          <w:bCs/>
          <w:sz w:val="36"/>
          <w:szCs w:val="36"/>
          <w:rtl/>
        </w:rPr>
      </w:pPr>
      <w:r w:rsidRPr="00AF37F9">
        <w:rPr>
          <w:rFonts w:cs="Traditional Arabic" w:hint="cs"/>
          <w:b/>
          <w:bCs/>
          <w:sz w:val="36"/>
          <w:szCs w:val="36"/>
          <w:rtl/>
        </w:rPr>
        <w:lastRenderedPageBreak/>
        <w:t xml:space="preserve">المبحث </w:t>
      </w:r>
      <w:r w:rsidR="006E0FFD">
        <w:rPr>
          <w:rFonts w:cs="Traditional Arabic" w:hint="cs"/>
          <w:b/>
          <w:bCs/>
          <w:sz w:val="36"/>
          <w:szCs w:val="36"/>
          <w:rtl/>
        </w:rPr>
        <w:t>الرابع</w:t>
      </w:r>
    </w:p>
    <w:p w:rsidR="00AF37F9" w:rsidRPr="00AF37F9" w:rsidRDefault="00AF37F9" w:rsidP="00AF37F9">
      <w:pPr>
        <w:spacing w:after="0" w:line="480" w:lineRule="exact"/>
        <w:ind w:firstLine="720"/>
        <w:jc w:val="center"/>
        <w:rPr>
          <w:rFonts w:cs="Traditional Arabic"/>
          <w:b/>
          <w:bCs/>
          <w:sz w:val="36"/>
          <w:szCs w:val="36"/>
          <w:rtl/>
        </w:rPr>
      </w:pPr>
      <w:r w:rsidRPr="00AF37F9">
        <w:rPr>
          <w:rFonts w:cs="Traditional Arabic" w:hint="cs"/>
          <w:b/>
          <w:bCs/>
          <w:sz w:val="36"/>
          <w:szCs w:val="36"/>
          <w:rtl/>
        </w:rPr>
        <w:t>التكييف الشرعي الأقرب إلى الصواب</w:t>
      </w:r>
    </w:p>
    <w:p w:rsidR="00AF37F9" w:rsidRDefault="00AF37F9" w:rsidP="00AF37F9">
      <w:pPr>
        <w:spacing w:after="0" w:line="480" w:lineRule="exact"/>
        <w:ind w:firstLine="720"/>
        <w:jc w:val="center"/>
        <w:rPr>
          <w:rFonts w:cs="Traditional Arabic"/>
          <w:b/>
          <w:bCs/>
          <w:sz w:val="36"/>
          <w:szCs w:val="36"/>
          <w:rtl/>
        </w:rPr>
      </w:pPr>
      <w:r w:rsidRPr="00AF37F9">
        <w:rPr>
          <w:rFonts w:cs="Traditional Arabic" w:hint="cs"/>
          <w:b/>
          <w:bCs/>
          <w:sz w:val="36"/>
          <w:szCs w:val="36"/>
          <w:rtl/>
        </w:rPr>
        <w:t>للوديعة النقدية المصرفية</w:t>
      </w:r>
    </w:p>
    <w:p w:rsidR="00AF37F9" w:rsidRPr="00AF37F9" w:rsidRDefault="00AF37F9" w:rsidP="00AF37F9">
      <w:pPr>
        <w:pStyle w:val="a7"/>
        <w:numPr>
          <w:ilvl w:val="0"/>
          <w:numId w:val="1"/>
        </w:numPr>
        <w:spacing w:after="0" w:line="480" w:lineRule="exact"/>
        <w:jc w:val="both"/>
        <w:rPr>
          <w:rFonts w:cs="Traditional Arabic"/>
          <w:b/>
          <w:bCs/>
          <w:sz w:val="36"/>
          <w:szCs w:val="36"/>
          <w:rtl/>
        </w:rPr>
      </w:pPr>
      <w:r w:rsidRPr="00AF37F9">
        <w:rPr>
          <w:rFonts w:cs="Traditional Arabic" w:hint="cs"/>
          <w:b/>
          <w:bCs/>
          <w:sz w:val="36"/>
          <w:szCs w:val="36"/>
          <w:rtl/>
        </w:rPr>
        <w:t>أنواع الحسابات المصرفية وماهية كل نوع:</w:t>
      </w:r>
    </w:p>
    <w:p w:rsidR="00AF743C" w:rsidRDefault="00AF37F9" w:rsidP="00DF7E1B">
      <w:pPr>
        <w:spacing w:after="0" w:line="480" w:lineRule="exact"/>
        <w:ind w:firstLine="720"/>
        <w:jc w:val="both"/>
        <w:rPr>
          <w:rFonts w:cs="Traditional Arabic"/>
          <w:sz w:val="36"/>
          <w:szCs w:val="36"/>
          <w:rtl/>
        </w:rPr>
      </w:pPr>
      <w:r>
        <w:rPr>
          <w:rFonts w:cs="Traditional Arabic" w:hint="cs"/>
          <w:sz w:val="36"/>
          <w:szCs w:val="36"/>
          <w:rtl/>
        </w:rPr>
        <w:t>تتنوع الحسابات المصرفية لدى البنوك التقليدية إلى خمسة أنواع هي:</w:t>
      </w:r>
    </w:p>
    <w:p w:rsidR="00AF37F9" w:rsidRDefault="00AF37F9" w:rsidP="00DF7E1B">
      <w:pPr>
        <w:spacing w:after="0" w:line="480" w:lineRule="exact"/>
        <w:ind w:firstLine="720"/>
        <w:jc w:val="both"/>
        <w:rPr>
          <w:rFonts w:cs="Traditional Arabic"/>
          <w:sz w:val="36"/>
          <w:szCs w:val="36"/>
          <w:rtl/>
        </w:rPr>
      </w:pPr>
      <w:r>
        <w:rPr>
          <w:rFonts w:cs="Traditional Arabic" w:hint="cs"/>
          <w:sz w:val="36"/>
          <w:szCs w:val="36"/>
          <w:rtl/>
        </w:rPr>
        <w:t>1- الحساب البسيط (العادي).</w:t>
      </w:r>
    </w:p>
    <w:p w:rsidR="00AF37F9" w:rsidRDefault="00AF37F9" w:rsidP="00DF7E1B">
      <w:pPr>
        <w:spacing w:after="0" w:line="480" w:lineRule="exact"/>
        <w:ind w:firstLine="720"/>
        <w:jc w:val="both"/>
        <w:rPr>
          <w:rFonts w:cs="Traditional Arabic"/>
          <w:sz w:val="36"/>
          <w:szCs w:val="36"/>
          <w:rtl/>
        </w:rPr>
      </w:pPr>
      <w:r>
        <w:rPr>
          <w:rFonts w:cs="Traditional Arabic" w:hint="cs"/>
          <w:sz w:val="36"/>
          <w:szCs w:val="36"/>
          <w:rtl/>
        </w:rPr>
        <w:t>2- الحساب الجاري.</w:t>
      </w:r>
    </w:p>
    <w:p w:rsidR="00AF37F9" w:rsidRDefault="00AF37F9" w:rsidP="00DF7E1B">
      <w:pPr>
        <w:spacing w:after="0" w:line="480" w:lineRule="exact"/>
        <w:ind w:firstLine="720"/>
        <w:jc w:val="both"/>
        <w:rPr>
          <w:rFonts w:cs="Traditional Arabic"/>
          <w:sz w:val="36"/>
          <w:szCs w:val="36"/>
          <w:rtl/>
        </w:rPr>
      </w:pPr>
      <w:r>
        <w:rPr>
          <w:rFonts w:cs="Traditional Arabic" w:hint="cs"/>
          <w:sz w:val="36"/>
          <w:szCs w:val="36"/>
          <w:rtl/>
        </w:rPr>
        <w:t>3- صناديق التوفير.</w:t>
      </w:r>
    </w:p>
    <w:p w:rsidR="00AF37F9" w:rsidRDefault="00AF37F9" w:rsidP="00DF7E1B">
      <w:pPr>
        <w:spacing w:after="0" w:line="480" w:lineRule="exact"/>
        <w:ind w:firstLine="720"/>
        <w:jc w:val="both"/>
        <w:rPr>
          <w:rFonts w:cs="Traditional Arabic"/>
          <w:sz w:val="36"/>
          <w:szCs w:val="36"/>
          <w:rtl/>
        </w:rPr>
      </w:pPr>
      <w:r>
        <w:rPr>
          <w:rFonts w:cs="Traditional Arabic" w:hint="cs"/>
          <w:sz w:val="36"/>
          <w:szCs w:val="36"/>
          <w:rtl/>
        </w:rPr>
        <w:t>4- الودائع ا لآجلة.</w:t>
      </w:r>
    </w:p>
    <w:p w:rsidR="00AF37F9" w:rsidRDefault="00AF37F9" w:rsidP="00DF7E1B">
      <w:pPr>
        <w:spacing w:after="0" w:line="480" w:lineRule="exact"/>
        <w:ind w:firstLine="720"/>
        <w:jc w:val="both"/>
        <w:rPr>
          <w:rFonts w:cs="Traditional Arabic"/>
          <w:sz w:val="36"/>
          <w:szCs w:val="36"/>
          <w:rtl/>
        </w:rPr>
      </w:pPr>
      <w:r>
        <w:rPr>
          <w:rFonts w:cs="Traditional Arabic" w:hint="cs"/>
          <w:sz w:val="36"/>
          <w:szCs w:val="36"/>
          <w:rtl/>
        </w:rPr>
        <w:t>5- حسابات الأخطار (الودائع بشرط الإخطار السابق).</w:t>
      </w:r>
    </w:p>
    <w:p w:rsidR="00AF37F9" w:rsidRDefault="00AF37F9" w:rsidP="00DF7E1B">
      <w:pPr>
        <w:spacing w:after="0" w:line="480" w:lineRule="exact"/>
        <w:ind w:firstLine="720"/>
        <w:jc w:val="both"/>
        <w:rPr>
          <w:rFonts w:cs="Traditional Arabic"/>
          <w:sz w:val="36"/>
          <w:szCs w:val="36"/>
          <w:rtl/>
        </w:rPr>
      </w:pPr>
      <w:r w:rsidRPr="00AF37F9">
        <w:rPr>
          <w:rFonts w:cs="Traditional Arabic" w:hint="cs"/>
          <w:sz w:val="36"/>
          <w:szCs w:val="36"/>
          <w:u w:val="single"/>
          <w:rtl/>
        </w:rPr>
        <w:t>(1) الحساب البسيط:</w:t>
      </w:r>
      <w:r>
        <w:rPr>
          <w:rFonts w:cs="Traditional Arabic" w:hint="cs"/>
          <w:sz w:val="36"/>
          <w:szCs w:val="36"/>
          <w:rtl/>
        </w:rPr>
        <w:t xml:space="preserve"> ويطلق عليه الحساب العادي أو حساب الودائع والشيكات أو حساب العناصر المتميزة، وهو الذي يكون مصدر الرصيد فيه وديعة يودعها العميل لدى البنك ثم يقوم بالتعامل عليها بعدة معاملات تحتفظ كل واحدة منها بذاتيتها وصفاتها، إما سحبا مباشرا أو بشيكات أو بتس</w:t>
      </w:r>
      <w:r w:rsidR="006E0FFD">
        <w:rPr>
          <w:rFonts w:cs="Traditional Arabic" w:hint="cs"/>
          <w:sz w:val="36"/>
          <w:szCs w:val="36"/>
          <w:rtl/>
        </w:rPr>
        <w:t>ديد فواتير، والذي يميزه هو أن الع</w:t>
      </w:r>
      <w:r>
        <w:rPr>
          <w:rFonts w:cs="Traditional Arabic" w:hint="cs"/>
          <w:sz w:val="36"/>
          <w:szCs w:val="36"/>
          <w:rtl/>
        </w:rPr>
        <w:t xml:space="preserve">ميل فيه دائن للبنك بصفة مستمرة ولا يستحق فوائد بنكية </w:t>
      </w:r>
      <w:r w:rsidRPr="00AF37F9">
        <w:rPr>
          <w:rFonts w:cs="Traditional Arabic" w:hint="cs"/>
          <w:sz w:val="36"/>
          <w:szCs w:val="36"/>
          <w:vertAlign w:val="superscript"/>
          <w:rtl/>
        </w:rPr>
        <w:t>(</w:t>
      </w:r>
      <w:r w:rsidRPr="00AF37F9">
        <w:rPr>
          <w:rStyle w:val="a4"/>
          <w:rFonts w:cs="Traditional Arabic"/>
          <w:sz w:val="36"/>
          <w:szCs w:val="36"/>
          <w:rtl/>
        </w:rPr>
        <w:footnoteReference w:id="166"/>
      </w:r>
      <w:r w:rsidRPr="00AF37F9">
        <w:rPr>
          <w:rFonts w:cs="Traditional Arabic" w:hint="cs"/>
          <w:sz w:val="36"/>
          <w:szCs w:val="36"/>
          <w:vertAlign w:val="superscript"/>
          <w:rtl/>
        </w:rPr>
        <w:t>)</w:t>
      </w:r>
      <w:r>
        <w:rPr>
          <w:rFonts w:cs="Traditional Arabic" w:hint="cs"/>
          <w:sz w:val="36"/>
          <w:szCs w:val="36"/>
          <w:rtl/>
        </w:rPr>
        <w:t>.</w:t>
      </w:r>
    </w:p>
    <w:p w:rsidR="00AF37F9" w:rsidRDefault="00AF37F9" w:rsidP="00DF7E1B">
      <w:pPr>
        <w:spacing w:after="0" w:line="480" w:lineRule="exact"/>
        <w:ind w:firstLine="720"/>
        <w:jc w:val="both"/>
        <w:rPr>
          <w:rFonts w:cs="Traditional Arabic"/>
          <w:sz w:val="36"/>
          <w:szCs w:val="36"/>
          <w:rtl/>
        </w:rPr>
      </w:pPr>
      <w:r w:rsidRPr="00AF37F9">
        <w:rPr>
          <w:rFonts w:cs="Traditional Arabic" w:hint="cs"/>
          <w:sz w:val="36"/>
          <w:szCs w:val="36"/>
          <w:u w:val="single"/>
          <w:rtl/>
        </w:rPr>
        <w:t>(2) الحساب الجاري:</w:t>
      </w:r>
      <w:r>
        <w:rPr>
          <w:rFonts w:cs="Traditional Arabic" w:hint="cs"/>
          <w:sz w:val="36"/>
          <w:szCs w:val="36"/>
          <w:rtl/>
        </w:rPr>
        <w:t xml:space="preserve"> وهو أداة ائتمانية تعبر عن الترجمة العددية للعقود والعمليات التي تدور بين البنك والعميل، والتي تسفر بالضرورة عن مديونية أحدهما للآخر، والذي يتعدد مصدر الرصيد فيه ليشمل:</w:t>
      </w:r>
    </w:p>
    <w:p w:rsidR="00AF37F9" w:rsidRPr="00022BA9" w:rsidRDefault="00B7730A" w:rsidP="00AF37F9">
      <w:pPr>
        <w:pStyle w:val="a7"/>
        <w:numPr>
          <w:ilvl w:val="0"/>
          <w:numId w:val="29"/>
        </w:numPr>
        <w:spacing w:after="0" w:line="480" w:lineRule="exact"/>
        <w:jc w:val="both"/>
        <w:rPr>
          <w:rFonts w:cs="Traditional Arabic"/>
          <w:spacing w:val="-10"/>
          <w:sz w:val="36"/>
          <w:szCs w:val="36"/>
        </w:rPr>
      </w:pPr>
      <w:r w:rsidRPr="00022BA9">
        <w:rPr>
          <w:rFonts w:cs="Traditional Arabic" w:hint="cs"/>
          <w:spacing w:val="-10"/>
          <w:sz w:val="36"/>
          <w:szCs w:val="36"/>
          <w:rtl/>
        </w:rPr>
        <w:t>ما يقدمه البنك للعميل من مبالغ بموجب عقد فتح اعتماد بسيط.</w:t>
      </w:r>
    </w:p>
    <w:p w:rsidR="00B7730A" w:rsidRDefault="00B7730A" w:rsidP="00AF37F9">
      <w:pPr>
        <w:pStyle w:val="a7"/>
        <w:numPr>
          <w:ilvl w:val="0"/>
          <w:numId w:val="29"/>
        </w:numPr>
        <w:spacing w:after="0" w:line="480" w:lineRule="exact"/>
        <w:jc w:val="both"/>
        <w:rPr>
          <w:rFonts w:cs="Traditional Arabic"/>
          <w:sz w:val="36"/>
          <w:szCs w:val="36"/>
        </w:rPr>
      </w:pPr>
      <w:r>
        <w:rPr>
          <w:rFonts w:cs="Traditional Arabic" w:hint="cs"/>
          <w:sz w:val="36"/>
          <w:szCs w:val="36"/>
          <w:rtl/>
        </w:rPr>
        <w:lastRenderedPageBreak/>
        <w:t>ما يقوم البنك بتحصيله من أوراق تجارية مسحوبة لصالح العميل.</w:t>
      </w:r>
    </w:p>
    <w:p w:rsidR="00B7730A" w:rsidRDefault="00B7730A" w:rsidP="00B7730A">
      <w:pPr>
        <w:pStyle w:val="a7"/>
        <w:numPr>
          <w:ilvl w:val="0"/>
          <w:numId w:val="30"/>
        </w:numPr>
        <w:spacing w:after="0" w:line="480" w:lineRule="exact"/>
        <w:jc w:val="both"/>
        <w:rPr>
          <w:rFonts w:cs="Traditional Arabic"/>
          <w:sz w:val="36"/>
          <w:szCs w:val="36"/>
        </w:rPr>
      </w:pPr>
      <w:r>
        <w:rPr>
          <w:rFonts w:cs="Traditional Arabic" w:hint="cs"/>
          <w:sz w:val="36"/>
          <w:szCs w:val="36"/>
          <w:rtl/>
        </w:rPr>
        <w:t xml:space="preserve">ما يقوم البنك بتحصيله من أرباح الأسهم وفوائد السندات </w:t>
      </w:r>
      <w:r w:rsidRPr="00022BA9">
        <w:rPr>
          <w:rFonts w:cs="Traditional Arabic" w:hint="cs"/>
          <w:spacing w:val="-10"/>
          <w:sz w:val="36"/>
          <w:szCs w:val="36"/>
          <w:rtl/>
        </w:rPr>
        <w:t>المملوكة للعميل والتي يعهد إلى البنك بحفظها وتحصيل عائدها.</w:t>
      </w:r>
    </w:p>
    <w:p w:rsidR="00B7730A" w:rsidRDefault="00B7730A" w:rsidP="00B7730A">
      <w:pPr>
        <w:pStyle w:val="a7"/>
        <w:numPr>
          <w:ilvl w:val="0"/>
          <w:numId w:val="31"/>
        </w:numPr>
        <w:spacing w:after="0" w:line="480" w:lineRule="exact"/>
        <w:jc w:val="both"/>
        <w:rPr>
          <w:rFonts w:cs="Traditional Arabic"/>
          <w:sz w:val="36"/>
          <w:szCs w:val="36"/>
        </w:rPr>
      </w:pPr>
      <w:r>
        <w:rPr>
          <w:rFonts w:cs="Traditional Arabic" w:hint="cs"/>
          <w:sz w:val="36"/>
          <w:szCs w:val="36"/>
          <w:rtl/>
        </w:rPr>
        <w:t>ما يقوم العميل بإيداعه في هذا الحساب.</w:t>
      </w:r>
    </w:p>
    <w:p w:rsidR="00B7730A" w:rsidRDefault="00B7730A" w:rsidP="00B7730A">
      <w:pPr>
        <w:pStyle w:val="a7"/>
        <w:spacing w:after="0" w:line="480" w:lineRule="exact"/>
        <w:ind w:left="1440" w:hanging="485"/>
        <w:jc w:val="both"/>
        <w:rPr>
          <w:rFonts w:cs="Traditional Arabic"/>
          <w:sz w:val="36"/>
          <w:szCs w:val="36"/>
          <w:rtl/>
        </w:rPr>
      </w:pPr>
      <w:r>
        <w:rPr>
          <w:rFonts w:cs="Traditional Arabic" w:hint="cs"/>
          <w:sz w:val="36"/>
          <w:szCs w:val="36"/>
          <w:rtl/>
        </w:rPr>
        <w:t>هـ- ما يسحبه العميل من أوراق تجارية لصالح الغير.</w:t>
      </w:r>
    </w:p>
    <w:p w:rsidR="00B7730A" w:rsidRPr="00022BA9" w:rsidRDefault="00B7730A" w:rsidP="00B7730A">
      <w:pPr>
        <w:pStyle w:val="a7"/>
        <w:numPr>
          <w:ilvl w:val="0"/>
          <w:numId w:val="32"/>
        </w:numPr>
        <w:spacing w:after="0" w:line="480" w:lineRule="exact"/>
        <w:jc w:val="both"/>
        <w:rPr>
          <w:rFonts w:cs="Traditional Arabic"/>
          <w:spacing w:val="-10"/>
          <w:sz w:val="36"/>
          <w:szCs w:val="36"/>
          <w:rtl/>
        </w:rPr>
      </w:pPr>
      <w:r w:rsidRPr="00022BA9">
        <w:rPr>
          <w:rFonts w:cs="Traditional Arabic" w:hint="cs"/>
          <w:spacing w:val="-10"/>
          <w:sz w:val="36"/>
          <w:szCs w:val="36"/>
          <w:rtl/>
        </w:rPr>
        <w:t>ما يستحق على العميل للبنك من فوائد وعمولات ومصاريف.</w:t>
      </w:r>
    </w:p>
    <w:p w:rsidR="00AF743C" w:rsidRDefault="00B7730A" w:rsidP="00DF7E1B">
      <w:pPr>
        <w:spacing w:after="0" w:line="480" w:lineRule="exact"/>
        <w:ind w:firstLine="720"/>
        <w:jc w:val="both"/>
        <w:rPr>
          <w:rFonts w:cs="Traditional Arabic"/>
          <w:sz w:val="36"/>
          <w:szCs w:val="36"/>
          <w:u w:val="single"/>
          <w:rtl/>
        </w:rPr>
      </w:pPr>
      <w:r w:rsidRPr="00B7730A">
        <w:rPr>
          <w:rFonts w:cs="Traditional Arabic" w:hint="cs"/>
          <w:sz w:val="36"/>
          <w:szCs w:val="36"/>
          <w:u w:val="single"/>
          <w:rtl/>
        </w:rPr>
        <w:t>* ويتميز الحساب الجاري بثلاث خصائص رئيسية هي:</w:t>
      </w:r>
    </w:p>
    <w:p w:rsidR="00F62D9F" w:rsidRDefault="00F62D9F" w:rsidP="00F451C2">
      <w:pPr>
        <w:pStyle w:val="a7"/>
        <w:numPr>
          <w:ilvl w:val="0"/>
          <w:numId w:val="33"/>
        </w:numPr>
        <w:spacing w:after="0" w:line="480" w:lineRule="exact"/>
        <w:jc w:val="both"/>
        <w:rPr>
          <w:rFonts w:cs="Traditional Arabic"/>
          <w:sz w:val="36"/>
          <w:szCs w:val="36"/>
        </w:rPr>
      </w:pPr>
      <w:r w:rsidRPr="00F62D9F">
        <w:rPr>
          <w:rFonts w:cs="Traditional Arabic" w:hint="cs"/>
          <w:sz w:val="36"/>
          <w:szCs w:val="36"/>
          <w:rtl/>
        </w:rPr>
        <w:t>اتصا</w:t>
      </w:r>
      <w:r>
        <w:rPr>
          <w:rFonts w:cs="Traditional Arabic" w:hint="cs"/>
          <w:sz w:val="36"/>
          <w:szCs w:val="36"/>
          <w:rtl/>
        </w:rPr>
        <w:t>ل المدفوعات أي تواليها واستمراريتها.</w:t>
      </w:r>
    </w:p>
    <w:p w:rsidR="00F62D9F" w:rsidRDefault="00F62D9F" w:rsidP="00F451C2">
      <w:pPr>
        <w:pStyle w:val="a7"/>
        <w:numPr>
          <w:ilvl w:val="0"/>
          <w:numId w:val="33"/>
        </w:numPr>
        <w:spacing w:after="0" w:line="480" w:lineRule="exact"/>
        <w:jc w:val="both"/>
        <w:rPr>
          <w:rFonts w:cs="Traditional Arabic"/>
          <w:sz w:val="36"/>
          <w:szCs w:val="36"/>
        </w:rPr>
      </w:pPr>
      <w:r>
        <w:rPr>
          <w:rFonts w:cs="Traditional Arabic" w:hint="cs"/>
          <w:sz w:val="36"/>
          <w:szCs w:val="36"/>
          <w:rtl/>
        </w:rPr>
        <w:t>تبادل المدفوعات بما من شأنه أن يكون كل من البنك والعميل دائنا أحيانا ومدينا في أحيان أخرى.</w:t>
      </w:r>
    </w:p>
    <w:p w:rsidR="00F62D9F" w:rsidRPr="00F62D9F" w:rsidRDefault="00F62D9F" w:rsidP="00F451C2">
      <w:pPr>
        <w:pStyle w:val="a7"/>
        <w:numPr>
          <w:ilvl w:val="0"/>
          <w:numId w:val="34"/>
        </w:numPr>
        <w:spacing w:after="0" w:line="480" w:lineRule="exact"/>
        <w:jc w:val="both"/>
        <w:rPr>
          <w:rFonts w:cs="Traditional Arabic"/>
          <w:sz w:val="36"/>
          <w:szCs w:val="36"/>
          <w:rtl/>
        </w:rPr>
      </w:pPr>
      <w:r>
        <w:rPr>
          <w:rFonts w:cs="Traditional Arabic" w:hint="cs"/>
          <w:sz w:val="36"/>
          <w:szCs w:val="36"/>
          <w:rtl/>
        </w:rPr>
        <w:t>تشابك المدفوعات أي تداخل بعضها في بعض.</w:t>
      </w:r>
    </w:p>
    <w:p w:rsidR="00F62D9F" w:rsidRPr="00F62D9F" w:rsidRDefault="00F62D9F" w:rsidP="00B7730A">
      <w:pPr>
        <w:spacing w:after="0" w:line="480" w:lineRule="exact"/>
        <w:ind w:firstLine="720"/>
        <w:jc w:val="both"/>
        <w:rPr>
          <w:rFonts w:cs="Traditional Arabic"/>
          <w:sz w:val="36"/>
          <w:szCs w:val="36"/>
          <w:u w:val="single"/>
          <w:rtl/>
        </w:rPr>
      </w:pPr>
      <w:r w:rsidRPr="00F62D9F">
        <w:rPr>
          <w:rFonts w:cs="Traditional Arabic" w:hint="cs"/>
          <w:sz w:val="36"/>
          <w:szCs w:val="36"/>
          <w:u w:val="single"/>
          <w:rtl/>
        </w:rPr>
        <w:t>* ويتنوع الحساب الجاري إلى نوعين رئيسين هما:</w:t>
      </w:r>
    </w:p>
    <w:p w:rsidR="00B7730A" w:rsidRDefault="00B7730A" w:rsidP="00B7730A">
      <w:pPr>
        <w:spacing w:after="0" w:line="480" w:lineRule="exact"/>
        <w:ind w:firstLine="720"/>
        <w:jc w:val="both"/>
        <w:rPr>
          <w:rFonts w:cs="Traditional Arabic"/>
          <w:sz w:val="36"/>
          <w:szCs w:val="36"/>
        </w:rPr>
      </w:pPr>
      <w:r>
        <w:rPr>
          <w:rFonts w:cs="Traditional Arabic" w:hint="cs"/>
          <w:sz w:val="36"/>
          <w:szCs w:val="36"/>
          <w:rtl/>
        </w:rPr>
        <w:t>(أ) حساب مكشوف من جانب واحد: وهم ما يتم الاتفاق فيه بين البنك والعميل على أن يكون الحساب دائما معبرا عن رصيد دائن لصالح أحدهما. وله صورتان:</w:t>
      </w:r>
    </w:p>
    <w:p w:rsidR="00B7730A" w:rsidRDefault="00B7730A" w:rsidP="00B7730A">
      <w:pPr>
        <w:spacing w:after="0" w:line="480" w:lineRule="exact"/>
        <w:ind w:firstLine="720"/>
        <w:jc w:val="both"/>
        <w:rPr>
          <w:rFonts w:cs="Traditional Arabic"/>
          <w:sz w:val="36"/>
          <w:szCs w:val="36"/>
          <w:rtl/>
        </w:rPr>
      </w:pPr>
      <w:r w:rsidRPr="00F62D9F">
        <w:rPr>
          <w:rFonts w:cs="Traditional Arabic" w:hint="cs"/>
          <w:sz w:val="36"/>
          <w:szCs w:val="36"/>
          <w:u w:val="single"/>
          <w:rtl/>
        </w:rPr>
        <w:t>الأولى:</w:t>
      </w:r>
      <w:r>
        <w:rPr>
          <w:rFonts w:cs="Traditional Arabic" w:hint="cs"/>
          <w:sz w:val="36"/>
          <w:szCs w:val="36"/>
          <w:rtl/>
        </w:rPr>
        <w:t xml:space="preserve"> إذا لم يمنح البنك ائتمانا (قرضا) للعميل فإن نتيجة التعامل في </w:t>
      </w:r>
      <w:r w:rsidRPr="00022BA9">
        <w:rPr>
          <w:rFonts w:cs="Traditional Arabic" w:hint="cs"/>
          <w:spacing w:val="-8"/>
          <w:sz w:val="36"/>
          <w:szCs w:val="36"/>
          <w:rtl/>
        </w:rPr>
        <w:t>الحساب لا تسفر عن مديونية العميل للبنك، بل لابد وأن يكون دائما دائن للبنك.</w:t>
      </w:r>
    </w:p>
    <w:p w:rsidR="00B7730A" w:rsidRDefault="00B7730A" w:rsidP="00B7730A">
      <w:pPr>
        <w:spacing w:after="0" w:line="480" w:lineRule="exact"/>
        <w:ind w:firstLine="720"/>
        <w:jc w:val="both"/>
        <w:rPr>
          <w:rFonts w:cs="Traditional Arabic"/>
          <w:sz w:val="36"/>
          <w:szCs w:val="36"/>
          <w:rtl/>
        </w:rPr>
      </w:pPr>
      <w:r w:rsidRPr="00F62D9F">
        <w:rPr>
          <w:rFonts w:cs="Traditional Arabic" w:hint="cs"/>
          <w:sz w:val="36"/>
          <w:szCs w:val="36"/>
          <w:u w:val="single"/>
          <w:rtl/>
        </w:rPr>
        <w:t>الثانية:</w:t>
      </w:r>
      <w:r>
        <w:rPr>
          <w:rFonts w:cs="Traditional Arabic" w:hint="cs"/>
          <w:sz w:val="36"/>
          <w:szCs w:val="36"/>
          <w:rtl/>
        </w:rPr>
        <w:t xml:space="preserve"> إذا منح البنك قرضا للعميل فإن التعامل في الحساب الجاري يسفر غالبا عن مديونية العميل للبنك.</w:t>
      </w:r>
    </w:p>
    <w:p w:rsidR="00B7730A" w:rsidRDefault="00B7730A" w:rsidP="00B7730A">
      <w:pPr>
        <w:spacing w:after="0" w:line="480" w:lineRule="exact"/>
        <w:ind w:firstLine="720"/>
        <w:jc w:val="both"/>
        <w:rPr>
          <w:rFonts w:cs="Traditional Arabic"/>
          <w:sz w:val="36"/>
          <w:szCs w:val="36"/>
          <w:rtl/>
        </w:rPr>
      </w:pPr>
      <w:r>
        <w:rPr>
          <w:rFonts w:cs="Traditional Arabic" w:hint="cs"/>
          <w:sz w:val="36"/>
          <w:szCs w:val="36"/>
          <w:rtl/>
        </w:rPr>
        <w:t>(ب) حساب مكشوف من الجانبين: وهو ما يتم الاتفاق فيه بين البنك والعميل على جواز أن يكون الرصيد فيه لصالح أي من طرفيه.</w:t>
      </w:r>
    </w:p>
    <w:p w:rsidR="00B7730A" w:rsidRDefault="00B7730A" w:rsidP="00B7730A">
      <w:pPr>
        <w:spacing w:after="0" w:line="480" w:lineRule="exact"/>
        <w:ind w:firstLine="720"/>
        <w:jc w:val="both"/>
        <w:rPr>
          <w:rFonts w:cs="Traditional Arabic"/>
          <w:sz w:val="36"/>
          <w:szCs w:val="36"/>
          <w:rtl/>
        </w:rPr>
      </w:pPr>
      <w:r w:rsidRPr="00F62D9F">
        <w:rPr>
          <w:rFonts w:cs="Traditional Arabic" w:hint="cs"/>
          <w:sz w:val="36"/>
          <w:szCs w:val="36"/>
          <w:u w:val="single"/>
          <w:rtl/>
        </w:rPr>
        <w:lastRenderedPageBreak/>
        <w:t>* والقاعدة العامة</w:t>
      </w:r>
      <w:r>
        <w:rPr>
          <w:rFonts w:cs="Traditional Arabic" w:hint="cs"/>
          <w:sz w:val="36"/>
          <w:szCs w:val="36"/>
          <w:rtl/>
        </w:rPr>
        <w:t xml:space="preserve"> في الحساب الجاري هي عدم التجزئة على معنى:</w:t>
      </w:r>
    </w:p>
    <w:p w:rsidR="00B7730A" w:rsidRDefault="00B7730A" w:rsidP="00B7730A">
      <w:pPr>
        <w:spacing w:after="0" w:line="480" w:lineRule="exact"/>
        <w:ind w:firstLine="720"/>
        <w:jc w:val="both"/>
        <w:rPr>
          <w:rFonts w:cs="Traditional Arabic"/>
          <w:sz w:val="36"/>
          <w:szCs w:val="36"/>
          <w:rtl/>
        </w:rPr>
      </w:pPr>
      <w:r>
        <w:rPr>
          <w:rFonts w:cs="Traditional Arabic" w:hint="cs"/>
          <w:sz w:val="36"/>
          <w:szCs w:val="36"/>
          <w:rtl/>
        </w:rPr>
        <w:t xml:space="preserve">فقدان حقوق كل من طرفيه لذاتيتها، واختلاطها وامتزاجها ببعضها داخل الحساب، بحيث لا يبقى أحد الطرفين دائنا أو مدينا بكل عملية وإنما يوجد دائن احتمالي لا يتحدد إلا عند استخراج رصيد الحساب بعملية مقاصة واحدة تجري عند قفل الحساب </w:t>
      </w:r>
      <w:r w:rsidRPr="00B7730A">
        <w:rPr>
          <w:rFonts w:cs="Traditional Arabic" w:hint="cs"/>
          <w:sz w:val="36"/>
          <w:szCs w:val="36"/>
          <w:vertAlign w:val="superscript"/>
          <w:rtl/>
        </w:rPr>
        <w:t>(</w:t>
      </w:r>
      <w:r w:rsidRPr="00B7730A">
        <w:rPr>
          <w:rStyle w:val="a4"/>
          <w:rFonts w:cs="Traditional Arabic"/>
          <w:sz w:val="36"/>
          <w:szCs w:val="36"/>
          <w:rtl/>
        </w:rPr>
        <w:footnoteReference w:id="167"/>
      </w:r>
      <w:r w:rsidRPr="00B7730A">
        <w:rPr>
          <w:rFonts w:cs="Traditional Arabic" w:hint="cs"/>
          <w:sz w:val="36"/>
          <w:szCs w:val="36"/>
          <w:vertAlign w:val="superscript"/>
          <w:rtl/>
        </w:rPr>
        <w:t>)</w:t>
      </w:r>
      <w:r>
        <w:rPr>
          <w:rFonts w:cs="Traditional Arabic" w:hint="cs"/>
          <w:sz w:val="36"/>
          <w:szCs w:val="36"/>
          <w:rtl/>
        </w:rPr>
        <w:t>.</w:t>
      </w:r>
    </w:p>
    <w:p w:rsidR="00B7730A" w:rsidRDefault="00B7730A" w:rsidP="00B7730A">
      <w:pPr>
        <w:spacing w:after="0" w:line="480" w:lineRule="exact"/>
        <w:ind w:firstLine="720"/>
        <w:jc w:val="both"/>
        <w:rPr>
          <w:rFonts w:cs="Traditional Arabic"/>
          <w:sz w:val="36"/>
          <w:szCs w:val="36"/>
          <w:rtl/>
        </w:rPr>
      </w:pPr>
      <w:r w:rsidRPr="00F62D9F">
        <w:rPr>
          <w:rFonts w:cs="Traditional Arabic" w:hint="cs"/>
          <w:sz w:val="36"/>
          <w:szCs w:val="36"/>
          <w:u w:val="single"/>
          <w:rtl/>
        </w:rPr>
        <w:t>(3) صناديق التوفير:</w:t>
      </w:r>
      <w:r>
        <w:rPr>
          <w:rFonts w:cs="Traditional Arabic" w:hint="cs"/>
          <w:sz w:val="36"/>
          <w:szCs w:val="36"/>
          <w:rtl/>
        </w:rPr>
        <w:t xml:space="preserve"> وهو وعاء ادخاري لجذب المدخرات الصغيرة يعبر دائما عن رصيد وديعة دائن لصالح العميل، يمنح البنك بموجبه</w:t>
      </w:r>
      <w:r w:rsidR="00F62D9F">
        <w:rPr>
          <w:rFonts w:cs="Traditional Arabic" w:hint="cs"/>
          <w:sz w:val="36"/>
          <w:szCs w:val="36"/>
          <w:rtl/>
        </w:rPr>
        <w:t xml:space="preserve"> للعميل دفترا اسميا، تسجل فيه بطريقة خاصة إيداعات ومسحوبات العميل لدى البنك، ولا يجوز السحب منه بشيكات، وتحتسب فوائد التوفير على أقل رصيد موجود أثناء الشهر وعلى اعتبار السنة 365 يوما وتصرف نقدا أو تقيد في الدفتر خلال الشهر الأخير من السنة المالية.</w:t>
      </w:r>
    </w:p>
    <w:p w:rsidR="00F62D9F" w:rsidRDefault="00F62D9F" w:rsidP="00B7730A">
      <w:pPr>
        <w:spacing w:after="0" w:line="480" w:lineRule="exact"/>
        <w:ind w:firstLine="720"/>
        <w:jc w:val="both"/>
        <w:rPr>
          <w:rFonts w:cs="Traditional Arabic"/>
          <w:sz w:val="36"/>
          <w:szCs w:val="36"/>
          <w:rtl/>
        </w:rPr>
      </w:pPr>
      <w:r w:rsidRPr="00F62D9F">
        <w:rPr>
          <w:rFonts w:cs="Traditional Arabic" w:hint="cs"/>
          <w:sz w:val="36"/>
          <w:szCs w:val="36"/>
          <w:u w:val="single"/>
          <w:rtl/>
        </w:rPr>
        <w:t>(4) الودائع الآجلة:</w:t>
      </w:r>
      <w:r>
        <w:rPr>
          <w:rFonts w:cs="Traditional Arabic" w:hint="cs"/>
          <w:sz w:val="36"/>
          <w:szCs w:val="36"/>
          <w:rtl/>
        </w:rPr>
        <w:t xml:space="preserve"> وهي عقد بموجبه يتم الاتفاق بين البنك والعميل على أن يثبت الأخير وديعته، أي يحدد لها أجلا ثابتا لا يطلبها خلاله لقاء فائدة تزيد كلما زادت مدة الوديعة تدفع في نهاية مدة الوديعة فإن سحبت كاملة أو جزء منها قبل سبعة أيام من الإيداع أو التجديد فلا تدفع للعميل فوائد، أما إذا سحبت قبل نهاية أجلها وبعد سبعة أيام أو أكثر من الإيداع أو التجديد فإن العميل يستحق فائدة عن فترة الإيداع مخفضة بواقع 1% عن معدل سعر الفائدة المعمول به أو المتفق عليه مع البنك أيهما أقل.</w:t>
      </w:r>
    </w:p>
    <w:p w:rsidR="00F62D9F" w:rsidRDefault="00F62D9F" w:rsidP="0015140B">
      <w:pPr>
        <w:spacing w:after="0" w:line="480" w:lineRule="exact"/>
        <w:ind w:firstLine="720"/>
        <w:jc w:val="both"/>
        <w:rPr>
          <w:rFonts w:cs="Traditional Arabic"/>
          <w:sz w:val="36"/>
          <w:szCs w:val="36"/>
          <w:rtl/>
        </w:rPr>
      </w:pPr>
      <w:r w:rsidRPr="0015140B">
        <w:rPr>
          <w:rFonts w:cs="Traditional Arabic" w:hint="cs"/>
          <w:sz w:val="36"/>
          <w:szCs w:val="36"/>
          <w:u w:val="single"/>
          <w:rtl/>
        </w:rPr>
        <w:lastRenderedPageBreak/>
        <w:t>(5) حسابات الإخطار:</w:t>
      </w:r>
      <w:r>
        <w:rPr>
          <w:rFonts w:cs="Traditional Arabic" w:hint="cs"/>
          <w:sz w:val="36"/>
          <w:szCs w:val="36"/>
          <w:rtl/>
        </w:rPr>
        <w:t xml:space="preserve"> </w:t>
      </w:r>
      <w:r w:rsidR="0015140B">
        <w:rPr>
          <w:rFonts w:cs="Traditional Arabic" w:hint="cs"/>
          <w:sz w:val="36"/>
          <w:szCs w:val="36"/>
          <w:rtl/>
        </w:rPr>
        <w:t xml:space="preserve">وهي الودائع التي لا يجوز للعميل سحب أية مبالغ منها إلا بعد توجيه إخطار للبنك برغبته في السحب والمبلغ المزمع سحبه، مع الاتفاق على مهلة الإخطار عند فتح الحساب بحيث لا تقل عن سبعة أيام، وذلك لقاء فائدة معينة عند نهاية مهلة الإخطار التي قد تمتد إلى خمس سنوات، دون أن تستحق فائدة عن المبلغ الذي يسحبه العميل قبل انتهاء مهلة الإخطار مع تحويل الوديعة إلى حساب جاري تحت الطلب (بسيط) عند انتهاء مهلة الإخطار، بدون فوائد </w:t>
      </w:r>
      <w:r w:rsidR="0015140B" w:rsidRPr="0015140B">
        <w:rPr>
          <w:rFonts w:cs="Traditional Arabic" w:hint="cs"/>
          <w:sz w:val="36"/>
          <w:szCs w:val="36"/>
          <w:vertAlign w:val="superscript"/>
          <w:rtl/>
        </w:rPr>
        <w:t>(</w:t>
      </w:r>
      <w:r w:rsidR="0015140B" w:rsidRPr="0015140B">
        <w:rPr>
          <w:rStyle w:val="a4"/>
          <w:rFonts w:cs="Traditional Arabic"/>
          <w:sz w:val="36"/>
          <w:szCs w:val="36"/>
          <w:rtl/>
        </w:rPr>
        <w:footnoteReference w:id="168"/>
      </w:r>
      <w:r w:rsidR="0015140B" w:rsidRPr="0015140B">
        <w:rPr>
          <w:rFonts w:cs="Traditional Arabic" w:hint="cs"/>
          <w:sz w:val="36"/>
          <w:szCs w:val="36"/>
          <w:vertAlign w:val="superscript"/>
          <w:rtl/>
        </w:rPr>
        <w:t>)</w:t>
      </w:r>
      <w:r w:rsidR="0015140B">
        <w:rPr>
          <w:rFonts w:cs="Traditional Arabic" w:hint="cs"/>
          <w:sz w:val="36"/>
          <w:szCs w:val="36"/>
          <w:rtl/>
        </w:rPr>
        <w:t>.</w:t>
      </w:r>
    </w:p>
    <w:p w:rsidR="0015140B" w:rsidRDefault="0015140B" w:rsidP="00022BA9">
      <w:pPr>
        <w:spacing w:after="0" w:line="480" w:lineRule="exact"/>
        <w:ind w:firstLine="720"/>
        <w:jc w:val="both"/>
        <w:rPr>
          <w:rFonts w:cs="Traditional Arabic"/>
          <w:sz w:val="36"/>
          <w:szCs w:val="36"/>
          <w:rtl/>
        </w:rPr>
      </w:pPr>
      <w:r w:rsidRPr="0015140B">
        <w:rPr>
          <w:rFonts w:cs="Traditional Arabic" w:hint="cs"/>
          <w:sz w:val="36"/>
          <w:szCs w:val="36"/>
          <w:u w:val="single"/>
          <w:rtl/>
        </w:rPr>
        <w:t>* كيفية فتح الحساب المصرفي:</w:t>
      </w:r>
      <w:r>
        <w:rPr>
          <w:rFonts w:cs="Traditional Arabic" w:hint="cs"/>
          <w:sz w:val="36"/>
          <w:szCs w:val="36"/>
          <w:rtl/>
        </w:rPr>
        <w:t xml:space="preserve"> يبدأ فتح أي نوع من الحسابات المصرفية سالفة التعريف بطلب يقدمه العميل إلى البنك، يكون عادة على نموذج مطبوع لدى البنك مليء بالشروط التي سيجري التعامل عليها بين البنك والعميل، وهي بصفة عامة شروط إذعان تنطوي على إعطاء البنك مكنات كبيرة وحرية في التعامل مع العميل إضافة إلى عدد من الاحتياطات لمنع العميل من إساءة التعامل على الحساب وضمان حق البنك في مصاريف البريد والتمغة والمصروفات المتعلقة بإمساك حساب للعميل وفي خصمها من حسابه دون الرجوع </w:t>
      </w:r>
      <w:r w:rsidR="00022BA9">
        <w:rPr>
          <w:rFonts w:cs="Traditional Arabic" w:hint="cs"/>
          <w:sz w:val="36"/>
          <w:szCs w:val="36"/>
          <w:rtl/>
        </w:rPr>
        <w:t>إليه</w:t>
      </w:r>
      <w:r>
        <w:rPr>
          <w:rFonts w:cs="Traditional Arabic" w:hint="cs"/>
          <w:sz w:val="36"/>
          <w:szCs w:val="36"/>
          <w:rtl/>
        </w:rPr>
        <w:t xml:space="preserve">، واعتبار جميع الحسابات المفتوحة باسم العميل </w:t>
      </w:r>
      <w:r w:rsidRPr="00022BA9">
        <w:rPr>
          <w:rFonts w:cs="Traditional Arabic" w:hint="cs"/>
          <w:spacing w:val="-10"/>
          <w:sz w:val="36"/>
          <w:szCs w:val="36"/>
          <w:rtl/>
        </w:rPr>
        <w:t>بالبنك وفروعه وحدة لا تتجزأ في ضمان الوفاء بما يستحق للبنك على العميل.</w:t>
      </w:r>
    </w:p>
    <w:p w:rsidR="0015140B" w:rsidRDefault="0015140B" w:rsidP="00B7730A">
      <w:pPr>
        <w:spacing w:after="0" w:line="480" w:lineRule="exact"/>
        <w:ind w:firstLine="720"/>
        <w:jc w:val="both"/>
        <w:rPr>
          <w:rFonts w:cs="Traditional Arabic"/>
          <w:sz w:val="36"/>
          <w:szCs w:val="36"/>
          <w:rtl/>
        </w:rPr>
      </w:pPr>
      <w:r>
        <w:rPr>
          <w:rFonts w:cs="Traditional Arabic" w:hint="cs"/>
          <w:sz w:val="36"/>
          <w:szCs w:val="36"/>
          <w:rtl/>
        </w:rPr>
        <w:t xml:space="preserve">ونصل بعد هذا التقديم الموجز لأنواع الحسابات المصرفية وماهية كل نوع وكيفية فتح الحساب المصرفي لدى البنوك التقليدية نصل إلى التكييف </w:t>
      </w:r>
      <w:r w:rsidRPr="00022BA9">
        <w:rPr>
          <w:rFonts w:cs="Traditional Arabic" w:hint="cs"/>
          <w:spacing w:val="-10"/>
          <w:sz w:val="36"/>
          <w:szCs w:val="36"/>
          <w:rtl/>
        </w:rPr>
        <w:t>الشرعي الأقرب إلى الصحة من وجهة نظرنا وهو ما سنتناوله في المبحث السادس.</w:t>
      </w:r>
    </w:p>
    <w:p w:rsidR="00022BA9" w:rsidRDefault="00022BA9">
      <w:pPr>
        <w:bidi w:val="0"/>
        <w:spacing w:after="0" w:line="240" w:lineRule="auto"/>
        <w:rPr>
          <w:rFonts w:cs="Traditional Arabic"/>
          <w:b/>
          <w:bCs/>
          <w:sz w:val="36"/>
          <w:szCs w:val="36"/>
        </w:rPr>
      </w:pPr>
      <w:r>
        <w:rPr>
          <w:rFonts w:cs="Traditional Arabic"/>
          <w:b/>
          <w:bCs/>
          <w:sz w:val="36"/>
          <w:szCs w:val="36"/>
        </w:rPr>
        <w:br w:type="page"/>
      </w:r>
    </w:p>
    <w:p w:rsidR="0015140B" w:rsidRPr="0015140B" w:rsidRDefault="0015140B" w:rsidP="006E0FFD">
      <w:pPr>
        <w:spacing w:after="0" w:line="480" w:lineRule="exact"/>
        <w:ind w:firstLine="720"/>
        <w:jc w:val="center"/>
        <w:rPr>
          <w:rFonts w:cs="Traditional Arabic"/>
          <w:b/>
          <w:bCs/>
          <w:sz w:val="36"/>
          <w:szCs w:val="36"/>
          <w:rtl/>
        </w:rPr>
      </w:pPr>
      <w:r w:rsidRPr="0015140B">
        <w:rPr>
          <w:rFonts w:cs="Traditional Arabic" w:hint="cs"/>
          <w:b/>
          <w:bCs/>
          <w:sz w:val="36"/>
          <w:szCs w:val="36"/>
          <w:rtl/>
        </w:rPr>
        <w:lastRenderedPageBreak/>
        <w:t xml:space="preserve">المبحث </w:t>
      </w:r>
      <w:r w:rsidR="006E0FFD">
        <w:rPr>
          <w:rFonts w:cs="Traditional Arabic" w:hint="cs"/>
          <w:b/>
          <w:bCs/>
          <w:sz w:val="36"/>
          <w:szCs w:val="36"/>
          <w:rtl/>
        </w:rPr>
        <w:t>الخامس</w:t>
      </w:r>
    </w:p>
    <w:p w:rsidR="0015140B" w:rsidRDefault="0015140B" w:rsidP="0015140B">
      <w:pPr>
        <w:spacing w:after="0" w:line="480" w:lineRule="exact"/>
        <w:ind w:firstLine="720"/>
        <w:jc w:val="center"/>
        <w:rPr>
          <w:rFonts w:cs="Traditional Arabic"/>
          <w:sz w:val="36"/>
          <w:szCs w:val="36"/>
          <w:rtl/>
        </w:rPr>
      </w:pPr>
      <w:r w:rsidRPr="0015140B">
        <w:rPr>
          <w:rFonts w:cs="Traditional Arabic" w:hint="cs"/>
          <w:b/>
          <w:bCs/>
          <w:sz w:val="36"/>
          <w:szCs w:val="36"/>
          <w:rtl/>
        </w:rPr>
        <w:t>التكييف الشرعي للحسابات المصرفية</w:t>
      </w:r>
    </w:p>
    <w:p w:rsidR="00022BA9" w:rsidRDefault="0015140B" w:rsidP="00022BA9">
      <w:pPr>
        <w:spacing w:after="0" w:line="480" w:lineRule="exact"/>
        <w:ind w:firstLine="720"/>
        <w:jc w:val="both"/>
        <w:rPr>
          <w:rFonts w:cs="Traditional Arabic"/>
          <w:sz w:val="36"/>
          <w:szCs w:val="36"/>
          <w:rtl/>
        </w:rPr>
      </w:pPr>
      <w:r>
        <w:rPr>
          <w:rFonts w:cs="Traditional Arabic" w:hint="cs"/>
          <w:sz w:val="36"/>
          <w:szCs w:val="36"/>
          <w:rtl/>
        </w:rPr>
        <w:t>إننا وبالإضافة إلى ما ذكرناه في خصائص الوديعة المصرفية وما انتهينا إليه في مناقشة دعوى تحول الوديعة المصرفية إلى قرض ومن رفض هذه الدعوى، وما ذكرناه حالا في التعريف بأنواع الحسابات المصرفية، وبالنظر إلى الاعتبارين التاليين:</w:t>
      </w:r>
      <w:r w:rsidR="00022BA9">
        <w:rPr>
          <w:rFonts w:cs="Traditional Arabic" w:hint="cs"/>
          <w:sz w:val="36"/>
          <w:szCs w:val="36"/>
          <w:rtl/>
        </w:rPr>
        <w:t xml:space="preserve">  </w:t>
      </w:r>
    </w:p>
    <w:p w:rsidR="0015140B" w:rsidRDefault="0015140B" w:rsidP="00022BA9">
      <w:pPr>
        <w:spacing w:after="0" w:line="480" w:lineRule="exact"/>
        <w:ind w:firstLine="720"/>
        <w:jc w:val="both"/>
        <w:rPr>
          <w:rFonts w:cs="Traditional Arabic"/>
          <w:sz w:val="36"/>
          <w:szCs w:val="36"/>
          <w:rtl/>
        </w:rPr>
      </w:pPr>
      <w:r>
        <w:rPr>
          <w:rFonts w:cs="Traditional Arabic" w:hint="cs"/>
          <w:sz w:val="36"/>
          <w:szCs w:val="36"/>
          <w:rtl/>
        </w:rPr>
        <w:t>أ- ما تقرره البنوك التجارية من عائد محدد منسوب إلى رأس مال الوديعة يدفع بالشروط المحددة في العقد المبرم لكل نوع منها.</w:t>
      </w:r>
    </w:p>
    <w:p w:rsidR="0015140B" w:rsidRDefault="0015140B" w:rsidP="00022BA9">
      <w:pPr>
        <w:spacing w:after="0" w:line="480" w:lineRule="exact"/>
        <w:ind w:firstLine="720"/>
        <w:jc w:val="both"/>
        <w:rPr>
          <w:rFonts w:cs="Traditional Arabic"/>
          <w:sz w:val="36"/>
          <w:szCs w:val="36"/>
          <w:rtl/>
        </w:rPr>
      </w:pPr>
      <w:r>
        <w:rPr>
          <w:rFonts w:cs="Traditional Arabic" w:hint="cs"/>
          <w:sz w:val="36"/>
          <w:szCs w:val="36"/>
          <w:rtl/>
        </w:rPr>
        <w:t xml:space="preserve">ب- ضمان </w:t>
      </w:r>
      <w:r w:rsidR="00022BA9">
        <w:rPr>
          <w:rFonts w:cs="Traditional Arabic" w:hint="cs"/>
          <w:sz w:val="36"/>
          <w:szCs w:val="36"/>
          <w:rtl/>
        </w:rPr>
        <w:t>البنك لأصل الوديعة ونسبة العائد</w:t>
      </w:r>
      <w:r>
        <w:rPr>
          <w:rFonts w:cs="Traditional Arabic" w:hint="cs"/>
          <w:sz w:val="36"/>
          <w:szCs w:val="36"/>
          <w:rtl/>
        </w:rPr>
        <w:t xml:space="preserve"> دون وضع أدنى </w:t>
      </w:r>
      <w:r w:rsidR="00022BA9">
        <w:rPr>
          <w:rFonts w:cs="Traditional Arabic" w:hint="cs"/>
          <w:sz w:val="36"/>
          <w:szCs w:val="36"/>
          <w:rtl/>
        </w:rPr>
        <w:t>لاحتمال</w:t>
      </w:r>
      <w:r>
        <w:rPr>
          <w:rFonts w:cs="Traditional Arabic" w:hint="cs"/>
          <w:sz w:val="36"/>
          <w:szCs w:val="36"/>
          <w:rtl/>
        </w:rPr>
        <w:t xml:space="preserve"> للخسارة أو الرجوع بأي من تبعاتها على العميل.</w:t>
      </w:r>
    </w:p>
    <w:p w:rsidR="00022BA9" w:rsidRPr="00022BA9" w:rsidRDefault="00022BA9" w:rsidP="00B7730A">
      <w:pPr>
        <w:spacing w:after="0" w:line="480" w:lineRule="exact"/>
        <w:ind w:firstLine="720"/>
        <w:jc w:val="both"/>
        <w:rPr>
          <w:rFonts w:cs="Traditional Arabic"/>
          <w:b/>
          <w:bCs/>
          <w:sz w:val="36"/>
          <w:szCs w:val="36"/>
          <w:u w:val="single"/>
          <w:rtl/>
        </w:rPr>
      </w:pPr>
      <w:r w:rsidRPr="00022BA9">
        <w:rPr>
          <w:rFonts w:cs="Traditional Arabic" w:hint="cs"/>
          <w:b/>
          <w:bCs/>
          <w:sz w:val="36"/>
          <w:szCs w:val="36"/>
          <w:u w:val="single"/>
          <w:rtl/>
        </w:rPr>
        <w:t>* أبرز مشكلات التكييف الشرعي للحسابات المصرفية:</w:t>
      </w:r>
    </w:p>
    <w:p w:rsidR="0015140B" w:rsidRDefault="0015140B" w:rsidP="00B7730A">
      <w:pPr>
        <w:spacing w:after="0" w:line="480" w:lineRule="exact"/>
        <w:ind w:firstLine="720"/>
        <w:jc w:val="both"/>
        <w:rPr>
          <w:rFonts w:cs="Traditional Arabic"/>
          <w:sz w:val="36"/>
          <w:szCs w:val="36"/>
          <w:rtl/>
        </w:rPr>
      </w:pPr>
      <w:r>
        <w:rPr>
          <w:rFonts w:cs="Traditional Arabic" w:hint="cs"/>
          <w:sz w:val="36"/>
          <w:szCs w:val="36"/>
          <w:rtl/>
        </w:rPr>
        <w:t>إننا نقف في التكييف الشرعي للحسابات المصرفية أمام مشكلة حقيقية يرجع منشؤها إلى سببين رئيسين هما:</w:t>
      </w:r>
    </w:p>
    <w:p w:rsidR="0015140B" w:rsidRDefault="0015140B" w:rsidP="00B7730A">
      <w:pPr>
        <w:spacing w:after="0" w:line="480" w:lineRule="exact"/>
        <w:ind w:firstLine="720"/>
        <w:jc w:val="both"/>
        <w:rPr>
          <w:rFonts w:cs="Traditional Arabic"/>
          <w:sz w:val="36"/>
          <w:szCs w:val="36"/>
          <w:rtl/>
        </w:rPr>
      </w:pPr>
      <w:r>
        <w:rPr>
          <w:rFonts w:cs="Traditional Arabic" w:hint="cs"/>
          <w:sz w:val="36"/>
          <w:szCs w:val="36"/>
          <w:rtl/>
        </w:rPr>
        <w:t>أ- واقع بنود وشروط عقد فتح الحساب المصرفي في أي من أنواعه بين البنك والعميل.</w:t>
      </w:r>
    </w:p>
    <w:p w:rsidR="009C50AA" w:rsidRDefault="009C50AA" w:rsidP="00B7730A">
      <w:pPr>
        <w:spacing w:after="0" w:line="480" w:lineRule="exact"/>
        <w:ind w:firstLine="720"/>
        <w:jc w:val="both"/>
        <w:rPr>
          <w:rFonts w:cs="Traditional Arabic"/>
          <w:sz w:val="36"/>
          <w:szCs w:val="36"/>
          <w:rtl/>
        </w:rPr>
      </w:pPr>
      <w:r>
        <w:rPr>
          <w:rFonts w:cs="Traditional Arabic" w:hint="cs"/>
          <w:sz w:val="36"/>
          <w:szCs w:val="36"/>
          <w:rtl/>
        </w:rPr>
        <w:t>ب- استثمار البنك لأموال المودعين وتحقيقه لأرباح طائلة برضاهم الافتراضي أو الصريح.</w:t>
      </w:r>
    </w:p>
    <w:p w:rsidR="00022BA9" w:rsidRDefault="009C50AA" w:rsidP="009C50AA">
      <w:pPr>
        <w:spacing w:after="0" w:line="480" w:lineRule="exact"/>
        <w:ind w:firstLine="720"/>
        <w:jc w:val="both"/>
        <w:rPr>
          <w:rFonts w:cs="Traditional Arabic"/>
          <w:sz w:val="36"/>
          <w:szCs w:val="36"/>
          <w:u w:val="single"/>
          <w:rtl/>
        </w:rPr>
      </w:pPr>
      <w:r>
        <w:rPr>
          <w:rFonts w:cs="Traditional Arabic" w:hint="cs"/>
          <w:sz w:val="36"/>
          <w:szCs w:val="36"/>
          <w:rtl/>
        </w:rPr>
        <w:t xml:space="preserve">إننا وبالنظر إلى هذين السببين إزاء مشكلة حقيقية في تكييف استثمار البنك لأموال الودائع لديه، وتوزيع الأرباح الناتجة عن هذا الاستثمار بينه وبين المودعين. </w:t>
      </w:r>
    </w:p>
    <w:p w:rsidR="009C50AA" w:rsidRPr="00022BA9" w:rsidRDefault="00022BA9" w:rsidP="00022BA9">
      <w:pPr>
        <w:spacing w:after="0" w:line="480" w:lineRule="exact"/>
        <w:ind w:firstLine="720"/>
        <w:jc w:val="both"/>
        <w:rPr>
          <w:rFonts w:cs="Traditional Arabic"/>
          <w:sz w:val="36"/>
          <w:szCs w:val="36"/>
          <w:u w:val="single"/>
          <w:rtl/>
        </w:rPr>
      </w:pPr>
      <w:r>
        <w:rPr>
          <w:rFonts w:cs="Traditional Arabic" w:hint="cs"/>
          <w:sz w:val="36"/>
          <w:szCs w:val="36"/>
          <w:u w:val="single"/>
          <w:rtl/>
        </w:rPr>
        <w:t>التكييف الأول:</w:t>
      </w:r>
      <w:r w:rsidRPr="00022BA9">
        <w:rPr>
          <w:rFonts w:cs="Traditional Arabic" w:hint="cs"/>
          <w:sz w:val="36"/>
          <w:szCs w:val="36"/>
          <w:rtl/>
        </w:rPr>
        <w:t xml:space="preserve"> البنك مضارب بمال الوديعة ومناقشته:</w:t>
      </w:r>
      <w:r>
        <w:rPr>
          <w:rFonts w:cs="Traditional Arabic" w:hint="cs"/>
          <w:sz w:val="36"/>
          <w:szCs w:val="36"/>
          <w:u w:val="single"/>
          <w:rtl/>
        </w:rPr>
        <w:t xml:space="preserve"> </w:t>
      </w:r>
      <w:r w:rsidR="009C50AA" w:rsidRPr="00022BA9">
        <w:rPr>
          <w:rFonts w:cs="Traditional Arabic" w:hint="cs"/>
          <w:sz w:val="36"/>
          <w:szCs w:val="36"/>
          <w:rtl/>
        </w:rPr>
        <w:t xml:space="preserve">فهل يكون البنك مضاربا بمال الودائع؟ </w:t>
      </w:r>
    </w:p>
    <w:p w:rsidR="009C50AA" w:rsidRDefault="009C50AA" w:rsidP="009C50AA">
      <w:pPr>
        <w:spacing w:after="0" w:line="480" w:lineRule="exact"/>
        <w:ind w:firstLine="720"/>
        <w:jc w:val="both"/>
        <w:rPr>
          <w:rFonts w:cs="Traditional Arabic"/>
          <w:sz w:val="36"/>
          <w:szCs w:val="36"/>
          <w:rtl/>
        </w:rPr>
      </w:pPr>
      <w:r>
        <w:rPr>
          <w:rFonts w:cs="Traditional Arabic" w:hint="cs"/>
          <w:sz w:val="36"/>
          <w:szCs w:val="36"/>
          <w:rtl/>
        </w:rPr>
        <w:lastRenderedPageBreak/>
        <w:t xml:space="preserve">إن بنود عقد فتح الحسابات المصرفية آنفة الذكر تجعل المضاربة ممتنعة شرعا، صحيح: إن المضاربة </w:t>
      </w:r>
      <w:r w:rsidR="00022BA9">
        <w:rPr>
          <w:rFonts w:cs="Traditional Arabic" w:hint="cs"/>
          <w:sz w:val="36"/>
          <w:szCs w:val="36"/>
          <w:rtl/>
        </w:rPr>
        <w:t>ت</w:t>
      </w:r>
      <w:r>
        <w:rPr>
          <w:rFonts w:cs="Traditional Arabic" w:hint="cs"/>
          <w:sz w:val="36"/>
          <w:szCs w:val="36"/>
          <w:rtl/>
        </w:rPr>
        <w:t>تضمن وكالة عامة من صاحب رأس المال للعامل، والعامل يستحق نصيبا من أرباحها بعمله، وقد يصدق هذا بالنسبة لاستثمار البنك لأموال الودائع لديه، لكن اشتراط وتحديد نسبة العائد الذي يدفعه البنك لرب المال بصرف النظر عن تحقيق ربح أو خسارة، وإمكانية سحب المودع لمال وديعته من البنك يخرجان عقد الإيداع المصرفي عن نطاق المضاربة الشرعية، ولذلك يثور تساؤل آخر:</w:t>
      </w:r>
    </w:p>
    <w:p w:rsidR="009C50AA" w:rsidRDefault="00022BA9" w:rsidP="009C50AA">
      <w:pPr>
        <w:spacing w:after="0" w:line="480" w:lineRule="exact"/>
        <w:ind w:firstLine="720"/>
        <w:jc w:val="both"/>
        <w:rPr>
          <w:rFonts w:cs="Traditional Arabic"/>
          <w:sz w:val="36"/>
          <w:szCs w:val="36"/>
          <w:rtl/>
        </w:rPr>
      </w:pPr>
      <w:r>
        <w:rPr>
          <w:rFonts w:cs="Traditional Arabic" w:hint="cs"/>
          <w:sz w:val="36"/>
          <w:szCs w:val="36"/>
          <w:u w:val="single"/>
          <w:rtl/>
        </w:rPr>
        <w:t>التكييف الثاني:</w:t>
      </w:r>
      <w:r w:rsidRPr="00022BA9">
        <w:rPr>
          <w:rFonts w:cs="Traditional Arabic" w:hint="cs"/>
          <w:sz w:val="36"/>
          <w:szCs w:val="36"/>
          <w:rtl/>
        </w:rPr>
        <w:t xml:space="preserve"> البنك شريكا بالمفاوضة مع العميل ومناقشته: </w:t>
      </w:r>
      <w:r w:rsidR="009C50AA" w:rsidRPr="00022BA9">
        <w:rPr>
          <w:rFonts w:cs="Traditional Arabic" w:hint="cs"/>
          <w:sz w:val="36"/>
          <w:szCs w:val="36"/>
          <w:rtl/>
        </w:rPr>
        <w:t>هل يكون البنك شريكا بالمفاوضة</w:t>
      </w:r>
      <w:r w:rsidR="009C50AA">
        <w:rPr>
          <w:rFonts w:cs="Traditional Arabic" w:hint="cs"/>
          <w:sz w:val="36"/>
          <w:szCs w:val="36"/>
          <w:rtl/>
        </w:rPr>
        <w:t xml:space="preserve"> مع العميل، وهي شركة صحيحة عند الحنفية على اعتبار أن شركة المفاوضة تشتمل على أمرين جائزين هما: الوكالة والكفالة، وكل منهما جائزة حال الانفراد فكانتا جائزتين حال الاجتماع، وبناء عليه يكون البنك وكيلا بالعمل في المال، وكفيلا بأصله وربحه لصاحبه، إنه احتمال وجيه للوهلة الأولى، بيد أن بنود العقد بين البنك والعميل، والشروط التي وضعها فقهاء الحنفية لصحة شركة المفاوضة يمنعان هذا الاحتمال للأسباب التالية:</w:t>
      </w:r>
    </w:p>
    <w:p w:rsidR="009C50AA" w:rsidRDefault="009C50AA" w:rsidP="00F451C2">
      <w:pPr>
        <w:pStyle w:val="a7"/>
        <w:numPr>
          <w:ilvl w:val="0"/>
          <w:numId w:val="35"/>
        </w:numPr>
        <w:spacing w:after="0" w:line="480" w:lineRule="exact"/>
        <w:ind w:left="1557" w:hanging="477"/>
        <w:jc w:val="both"/>
        <w:rPr>
          <w:rFonts w:cs="Traditional Arabic"/>
          <w:sz w:val="36"/>
          <w:szCs w:val="36"/>
        </w:rPr>
      </w:pPr>
      <w:r>
        <w:rPr>
          <w:rFonts w:cs="Traditional Arabic" w:hint="cs"/>
          <w:sz w:val="36"/>
          <w:szCs w:val="36"/>
          <w:rtl/>
        </w:rPr>
        <w:t>عدم المساواة بين البنك وعميله في رأس المال والربح والتصرف.</w:t>
      </w:r>
    </w:p>
    <w:p w:rsidR="009C50AA" w:rsidRDefault="009C50AA" w:rsidP="00F451C2">
      <w:pPr>
        <w:pStyle w:val="a7"/>
        <w:numPr>
          <w:ilvl w:val="0"/>
          <w:numId w:val="35"/>
        </w:numPr>
        <w:spacing w:after="0" w:line="480" w:lineRule="exact"/>
        <w:ind w:left="1557" w:hanging="477"/>
        <w:jc w:val="both"/>
        <w:rPr>
          <w:rFonts w:cs="Traditional Arabic"/>
          <w:sz w:val="36"/>
          <w:szCs w:val="36"/>
        </w:rPr>
      </w:pPr>
      <w:r>
        <w:rPr>
          <w:rFonts w:cs="Traditional Arabic" w:hint="cs"/>
          <w:sz w:val="36"/>
          <w:szCs w:val="36"/>
          <w:rtl/>
        </w:rPr>
        <w:t>ولأن العائد الذي يحصل عليه العميل (المودع) ليس جزءا شائعا في الجملة، وإنما هو معين ومحدد مسبقا لحظة الإيداع.</w:t>
      </w:r>
    </w:p>
    <w:p w:rsidR="009C50AA" w:rsidRPr="009C50AA" w:rsidRDefault="009C50AA" w:rsidP="00F451C2">
      <w:pPr>
        <w:pStyle w:val="a7"/>
        <w:numPr>
          <w:ilvl w:val="0"/>
          <w:numId w:val="36"/>
        </w:numPr>
        <w:spacing w:after="0" w:line="480" w:lineRule="exact"/>
        <w:ind w:left="1557" w:hanging="477"/>
        <w:jc w:val="both"/>
        <w:rPr>
          <w:rFonts w:cs="Traditional Arabic"/>
          <w:sz w:val="36"/>
          <w:szCs w:val="36"/>
          <w:rtl/>
        </w:rPr>
      </w:pPr>
      <w:r>
        <w:rPr>
          <w:rFonts w:cs="Traditional Arabic" w:hint="cs"/>
          <w:sz w:val="36"/>
          <w:szCs w:val="36"/>
          <w:rtl/>
        </w:rPr>
        <w:t xml:space="preserve">ولأن عقد شركة المفاوضة في الأصل يقتضي الشركة في الربح وتعيين نسبة العميل من هذا العائد يقطع هذه الشركة </w:t>
      </w:r>
      <w:r>
        <w:rPr>
          <w:rFonts w:cs="Traditional Arabic" w:hint="cs"/>
          <w:sz w:val="36"/>
          <w:szCs w:val="36"/>
          <w:rtl/>
        </w:rPr>
        <w:lastRenderedPageBreak/>
        <w:t>لجواز ألا يحصل من الربح إلا القدر المعين للعميل فلا تتحقق مشاركة البنك له في الربح.</w:t>
      </w:r>
    </w:p>
    <w:p w:rsidR="009C50AA" w:rsidRDefault="00022BA9" w:rsidP="009C50AA">
      <w:pPr>
        <w:spacing w:after="0" w:line="480" w:lineRule="exact"/>
        <w:ind w:firstLine="720"/>
        <w:jc w:val="both"/>
        <w:rPr>
          <w:rFonts w:cs="Traditional Arabic"/>
          <w:sz w:val="36"/>
          <w:szCs w:val="36"/>
          <w:rtl/>
        </w:rPr>
      </w:pPr>
      <w:r>
        <w:rPr>
          <w:rFonts w:cs="Traditional Arabic" w:hint="cs"/>
          <w:sz w:val="36"/>
          <w:szCs w:val="36"/>
          <w:u w:val="single"/>
          <w:rtl/>
        </w:rPr>
        <w:t>التكييف الثالث:</w:t>
      </w:r>
      <w:r w:rsidRPr="00022BA9">
        <w:rPr>
          <w:rFonts w:cs="Traditional Arabic" w:hint="cs"/>
          <w:sz w:val="36"/>
          <w:szCs w:val="36"/>
          <w:rtl/>
        </w:rPr>
        <w:t xml:space="preserve"> البنك مفوضا من العميل في الحفظ والاستثمار ومناقشته: </w:t>
      </w:r>
      <w:r w:rsidR="009C50AA" w:rsidRPr="00022BA9">
        <w:rPr>
          <w:rFonts w:cs="Traditional Arabic" w:hint="cs"/>
          <w:sz w:val="36"/>
          <w:szCs w:val="36"/>
          <w:rtl/>
        </w:rPr>
        <w:t xml:space="preserve">ولذلك يثور تساؤل ثالث هو: </w:t>
      </w:r>
      <w:r w:rsidR="009C50AA">
        <w:rPr>
          <w:rFonts w:cs="Traditional Arabic" w:hint="cs"/>
          <w:sz w:val="36"/>
          <w:szCs w:val="36"/>
          <w:rtl/>
        </w:rPr>
        <w:t xml:space="preserve">هل يكون البنك وكيلا مفوضا تفويضا عاما من العميل </w:t>
      </w:r>
      <w:r w:rsidR="00ED619C">
        <w:rPr>
          <w:rFonts w:cs="Traditional Arabic" w:hint="cs"/>
          <w:sz w:val="36"/>
          <w:szCs w:val="36"/>
          <w:rtl/>
        </w:rPr>
        <w:t xml:space="preserve"> في الحفظ والاستثمار، ويكون الربح بينهما على ما شرطاه في عقد الوكالة؟ </w:t>
      </w:r>
    </w:p>
    <w:p w:rsidR="00ED619C" w:rsidRDefault="00ED619C" w:rsidP="00E36892">
      <w:pPr>
        <w:spacing w:after="0" w:line="480" w:lineRule="exact"/>
        <w:ind w:firstLine="720"/>
        <w:jc w:val="both"/>
        <w:rPr>
          <w:rFonts w:cs="Traditional Arabic"/>
          <w:sz w:val="36"/>
          <w:szCs w:val="36"/>
          <w:rtl/>
        </w:rPr>
      </w:pPr>
      <w:r>
        <w:rPr>
          <w:rFonts w:cs="Traditional Arabic" w:hint="cs"/>
          <w:sz w:val="36"/>
          <w:szCs w:val="36"/>
          <w:rtl/>
        </w:rPr>
        <w:t xml:space="preserve">والجواب: إننا لا نستطيع </w:t>
      </w:r>
      <w:r w:rsidR="00E36892">
        <w:rPr>
          <w:rFonts w:cs="Traditional Arabic" w:hint="cs"/>
          <w:sz w:val="36"/>
          <w:szCs w:val="36"/>
          <w:rtl/>
        </w:rPr>
        <w:t>أن نكيف عقود فتح الحسابات المصرفية بوضعها القائم حاليا على أنها وكالة بالاستثمار، وإن كان هذا التكييف هو أقرب التكييفات الشرعية إلى الصحة في حكم العلاقة بين البنوك التجارية والعملاء، والأمر يحتاج  فقط إلى توافق بعض بنود وشروط عقد فتح الحسابات المصرفية مع هذا التكييف.</w:t>
      </w:r>
    </w:p>
    <w:p w:rsidR="00E36892" w:rsidRPr="00E36892" w:rsidRDefault="00EB0070" w:rsidP="009C50AA">
      <w:pPr>
        <w:spacing w:after="0" w:line="480" w:lineRule="exact"/>
        <w:ind w:firstLine="720"/>
        <w:jc w:val="both"/>
        <w:rPr>
          <w:rFonts w:cs="Traditional Arabic"/>
          <w:sz w:val="36"/>
          <w:szCs w:val="36"/>
          <w:u w:val="single"/>
          <w:rtl/>
        </w:rPr>
      </w:pPr>
      <w:r>
        <w:rPr>
          <w:rFonts w:cs="Traditional Arabic" w:hint="cs"/>
          <w:sz w:val="36"/>
          <w:szCs w:val="36"/>
          <w:u w:val="single"/>
          <w:rtl/>
        </w:rPr>
        <w:t>* دواعي قولنا بصحة هذا التكييف:</w:t>
      </w:r>
      <w:r w:rsidRPr="00EB0070">
        <w:rPr>
          <w:rFonts w:cs="Traditional Arabic" w:hint="cs"/>
          <w:sz w:val="36"/>
          <w:szCs w:val="36"/>
          <w:rtl/>
        </w:rPr>
        <w:t xml:space="preserve"> </w:t>
      </w:r>
      <w:r w:rsidR="00E36892" w:rsidRPr="00EB0070">
        <w:rPr>
          <w:rFonts w:cs="Traditional Arabic" w:hint="cs"/>
          <w:sz w:val="36"/>
          <w:szCs w:val="36"/>
          <w:rtl/>
        </w:rPr>
        <w:t>ومما يدعونا إلى القول بصحة هذا التكييف ما يلي:</w:t>
      </w:r>
    </w:p>
    <w:p w:rsidR="00E36892" w:rsidRDefault="00E36892" w:rsidP="009C50AA">
      <w:pPr>
        <w:spacing w:after="0" w:line="480" w:lineRule="exact"/>
        <w:ind w:firstLine="720"/>
        <w:jc w:val="both"/>
        <w:rPr>
          <w:rFonts w:cs="Traditional Arabic"/>
          <w:sz w:val="36"/>
          <w:szCs w:val="36"/>
          <w:rtl/>
        </w:rPr>
      </w:pPr>
      <w:r>
        <w:rPr>
          <w:rFonts w:cs="Traditional Arabic" w:hint="cs"/>
          <w:sz w:val="36"/>
          <w:szCs w:val="36"/>
          <w:rtl/>
        </w:rPr>
        <w:t xml:space="preserve">1- الوكالة في الاستثمار جائزة قياسا على جوازها في الشركة والمضاربة والإقراض والاستقراض </w:t>
      </w:r>
      <w:r w:rsidRPr="00E36892">
        <w:rPr>
          <w:rFonts w:cs="Traditional Arabic" w:hint="cs"/>
          <w:sz w:val="36"/>
          <w:szCs w:val="36"/>
          <w:vertAlign w:val="superscript"/>
          <w:rtl/>
        </w:rPr>
        <w:t>(</w:t>
      </w:r>
      <w:r w:rsidRPr="00E36892">
        <w:rPr>
          <w:rStyle w:val="a4"/>
          <w:rFonts w:cs="Traditional Arabic"/>
          <w:sz w:val="36"/>
          <w:szCs w:val="36"/>
          <w:rtl/>
        </w:rPr>
        <w:footnoteReference w:id="169"/>
      </w:r>
      <w:r w:rsidRPr="00E36892">
        <w:rPr>
          <w:rFonts w:cs="Traditional Arabic" w:hint="cs"/>
          <w:sz w:val="36"/>
          <w:szCs w:val="36"/>
          <w:vertAlign w:val="superscript"/>
          <w:rtl/>
        </w:rPr>
        <w:t>)</w:t>
      </w:r>
      <w:r>
        <w:rPr>
          <w:rFonts w:cs="Traditional Arabic" w:hint="cs"/>
          <w:sz w:val="36"/>
          <w:szCs w:val="36"/>
          <w:rtl/>
        </w:rPr>
        <w:t xml:space="preserve"> وذلك لأن صاحب المال يملك استثماره بنفسه، فيملك تفويضه إلى غيره.</w:t>
      </w:r>
    </w:p>
    <w:p w:rsidR="00E36892" w:rsidRDefault="00E36892" w:rsidP="009C50AA">
      <w:pPr>
        <w:spacing w:after="0" w:line="480" w:lineRule="exact"/>
        <w:ind w:firstLine="720"/>
        <w:jc w:val="both"/>
        <w:rPr>
          <w:rFonts w:cs="Traditional Arabic"/>
          <w:sz w:val="36"/>
          <w:szCs w:val="36"/>
          <w:rtl/>
        </w:rPr>
      </w:pPr>
      <w:r>
        <w:rPr>
          <w:rFonts w:cs="Traditional Arabic" w:hint="cs"/>
          <w:sz w:val="36"/>
          <w:szCs w:val="36"/>
          <w:rtl/>
        </w:rPr>
        <w:t xml:space="preserve">2- التوكيل العام الشامل لجميع وجوه استثمار المال وتنميته صحيح حتى مع الجهالة الفاحشة، لأن الموكل فوّض الرأي إلى الوكيل قياسا على التوكيل العام بالبيع والشراء </w:t>
      </w:r>
      <w:r w:rsidRPr="00E36892">
        <w:rPr>
          <w:rFonts w:cs="Traditional Arabic" w:hint="cs"/>
          <w:sz w:val="36"/>
          <w:szCs w:val="36"/>
          <w:vertAlign w:val="superscript"/>
          <w:rtl/>
        </w:rPr>
        <w:t>(</w:t>
      </w:r>
      <w:r w:rsidRPr="00E36892">
        <w:rPr>
          <w:rStyle w:val="a4"/>
          <w:rFonts w:cs="Traditional Arabic"/>
          <w:sz w:val="36"/>
          <w:szCs w:val="36"/>
          <w:rtl/>
        </w:rPr>
        <w:footnoteReference w:id="170"/>
      </w:r>
      <w:r w:rsidRPr="00E36892">
        <w:rPr>
          <w:rFonts w:cs="Traditional Arabic" w:hint="cs"/>
          <w:sz w:val="36"/>
          <w:szCs w:val="36"/>
          <w:vertAlign w:val="superscript"/>
          <w:rtl/>
        </w:rPr>
        <w:t>)</w:t>
      </w:r>
      <w:r>
        <w:rPr>
          <w:rFonts w:cs="Traditional Arabic" w:hint="cs"/>
          <w:sz w:val="36"/>
          <w:szCs w:val="36"/>
          <w:rtl/>
        </w:rPr>
        <w:t>.</w:t>
      </w:r>
    </w:p>
    <w:p w:rsidR="00E36892" w:rsidRDefault="006C7419" w:rsidP="00EB0070">
      <w:pPr>
        <w:spacing w:after="0" w:line="480" w:lineRule="exact"/>
        <w:ind w:firstLine="720"/>
        <w:jc w:val="both"/>
        <w:rPr>
          <w:rFonts w:cs="Traditional Arabic"/>
          <w:sz w:val="36"/>
          <w:szCs w:val="36"/>
          <w:rtl/>
        </w:rPr>
      </w:pPr>
      <w:r>
        <w:rPr>
          <w:rFonts w:cs="Traditional Arabic" w:hint="cs"/>
          <w:sz w:val="36"/>
          <w:szCs w:val="36"/>
          <w:rtl/>
        </w:rPr>
        <w:lastRenderedPageBreak/>
        <w:t xml:space="preserve">3- أن ولاية الوكيل في التصرف، مستفادة من قبل الموكل، فيلي من التصرف قدر ما ولاه الموكل، وذلك لأن الوكيل يتصرف بطريق النيابة </w:t>
      </w:r>
      <w:r w:rsidR="00CA2ECE">
        <w:rPr>
          <w:rFonts w:cs="Traditional Arabic" w:hint="cs"/>
          <w:sz w:val="36"/>
          <w:szCs w:val="36"/>
          <w:rtl/>
        </w:rPr>
        <w:t>عن الموكل، وتصرف النائب كتصرف المنوب عنه.</w:t>
      </w:r>
    </w:p>
    <w:p w:rsidR="00CA2ECE" w:rsidRDefault="00CA2ECE" w:rsidP="009C50AA">
      <w:pPr>
        <w:spacing w:after="0" w:line="480" w:lineRule="exact"/>
        <w:ind w:firstLine="720"/>
        <w:jc w:val="both"/>
        <w:rPr>
          <w:rFonts w:cs="Traditional Arabic"/>
          <w:sz w:val="36"/>
          <w:szCs w:val="36"/>
          <w:rtl/>
        </w:rPr>
      </w:pPr>
      <w:r>
        <w:rPr>
          <w:rFonts w:cs="Traditional Arabic" w:hint="cs"/>
          <w:sz w:val="36"/>
          <w:szCs w:val="36"/>
          <w:rtl/>
        </w:rPr>
        <w:t>4- اختلاف الوكالة في الاستثمار عن شركتي المضاربة والمفاوضة وإن كانتا تتضمنان وكالة عامة، من حيث الأركان والشروط، اختلافا يمنع من تقييدها بنفس قيودهما في التفويض وتوزيع الربح</w:t>
      </w:r>
    </w:p>
    <w:p w:rsidR="00CA2ECE" w:rsidRDefault="00CA2ECE" w:rsidP="009C50AA">
      <w:pPr>
        <w:spacing w:after="0" w:line="480" w:lineRule="exact"/>
        <w:ind w:firstLine="720"/>
        <w:jc w:val="both"/>
        <w:rPr>
          <w:rFonts w:cs="Traditional Arabic"/>
          <w:sz w:val="36"/>
          <w:szCs w:val="36"/>
          <w:rtl/>
        </w:rPr>
      </w:pPr>
      <w:r>
        <w:rPr>
          <w:rFonts w:cs="Traditional Arabic" w:hint="cs"/>
          <w:sz w:val="36"/>
          <w:szCs w:val="36"/>
          <w:rtl/>
        </w:rPr>
        <w:t>5- إن التوكيل بالاستثمار على جزء من أرباحه ليس من جنس المعاوضة المحضة وإنما هو قريب من جنس المشاركة، فينتفي بشأنه ما يمكن أن يثبت في حق عقود المعاوضات من الغرر وأكل المال بالباطل.</w:t>
      </w:r>
    </w:p>
    <w:p w:rsidR="00CA2ECE" w:rsidRDefault="00CA2ECE" w:rsidP="00CA2ECE">
      <w:pPr>
        <w:spacing w:after="0" w:line="480" w:lineRule="exact"/>
        <w:ind w:firstLine="720"/>
        <w:jc w:val="both"/>
        <w:rPr>
          <w:rFonts w:cs="Traditional Arabic"/>
          <w:sz w:val="36"/>
          <w:szCs w:val="36"/>
          <w:rtl/>
        </w:rPr>
      </w:pPr>
      <w:r>
        <w:rPr>
          <w:rFonts w:cs="Traditional Arabic" w:hint="cs"/>
          <w:sz w:val="36"/>
          <w:szCs w:val="36"/>
          <w:rtl/>
        </w:rPr>
        <w:t>6- إن الوديعة التي قبل البنك التوكيل في استثمارها عين تنمو بالعمل عليها، فجاز العمل عليها ببعض نمائها، قياسا على رأس مال المضاربة.</w:t>
      </w:r>
    </w:p>
    <w:p w:rsidR="00CA2ECE" w:rsidRDefault="00CA2ECE" w:rsidP="00CA2ECE">
      <w:pPr>
        <w:spacing w:after="0" w:line="480" w:lineRule="exact"/>
        <w:ind w:firstLine="720"/>
        <w:jc w:val="both"/>
        <w:rPr>
          <w:rFonts w:cs="Traditional Arabic"/>
          <w:sz w:val="36"/>
          <w:szCs w:val="36"/>
          <w:rtl/>
        </w:rPr>
      </w:pPr>
      <w:r>
        <w:rPr>
          <w:rFonts w:cs="Traditional Arabic" w:hint="cs"/>
          <w:sz w:val="36"/>
          <w:szCs w:val="36"/>
          <w:rtl/>
        </w:rPr>
        <w:t>7- إن المال المستفاد من التوكيل بالاستثمار إنما حصل بمجموع منفعة عمل البنك وخبرته في الاستثمار، ومنفعة رأس مال الوديعة، ولهذا يرد إلى المودع مثل رأس ماله، ثم يقتسمان الربح على ما شرطاه، هذا بالنسبة لصحة عقد الوكالة بالاستثمار.</w:t>
      </w:r>
    </w:p>
    <w:p w:rsidR="00CA2ECE" w:rsidRPr="00CA2ECE" w:rsidRDefault="00CA2ECE" w:rsidP="00CA2ECE">
      <w:pPr>
        <w:spacing w:after="0" w:line="480" w:lineRule="exact"/>
        <w:ind w:firstLine="720"/>
        <w:jc w:val="both"/>
        <w:rPr>
          <w:rFonts w:cs="Traditional Arabic"/>
          <w:sz w:val="36"/>
          <w:szCs w:val="36"/>
          <w:u w:val="single"/>
          <w:rtl/>
        </w:rPr>
      </w:pPr>
      <w:r w:rsidRPr="00CA2ECE">
        <w:rPr>
          <w:rFonts w:cs="Traditional Arabic" w:hint="cs"/>
          <w:sz w:val="36"/>
          <w:szCs w:val="36"/>
          <w:u w:val="single"/>
          <w:rtl/>
        </w:rPr>
        <w:t>وأما بالنسبة لحصول رب المال (الموكل) على الجزء المشروط في العقد من ناتج الاستثمار فإنه يتخرج على أصلين شرعيين هما:</w:t>
      </w:r>
    </w:p>
    <w:p w:rsidR="00CA2ECE" w:rsidRDefault="00CA2ECE" w:rsidP="00EB0070">
      <w:pPr>
        <w:spacing w:after="0" w:line="480" w:lineRule="exact"/>
        <w:ind w:firstLine="720"/>
        <w:jc w:val="both"/>
        <w:rPr>
          <w:rFonts w:cs="Traditional Arabic"/>
          <w:sz w:val="36"/>
          <w:szCs w:val="36"/>
          <w:rtl/>
        </w:rPr>
      </w:pPr>
      <w:r w:rsidRPr="00CA2ECE">
        <w:rPr>
          <w:rFonts w:cs="Traditional Arabic" w:hint="cs"/>
          <w:sz w:val="36"/>
          <w:szCs w:val="36"/>
          <w:u w:val="single"/>
          <w:rtl/>
        </w:rPr>
        <w:t>أولهما:</w:t>
      </w:r>
      <w:r>
        <w:rPr>
          <w:rFonts w:cs="Traditional Arabic" w:hint="cs"/>
          <w:sz w:val="36"/>
          <w:szCs w:val="36"/>
          <w:rtl/>
        </w:rPr>
        <w:t xml:space="preserve"> الأصل الذي ذكره الحنفية في استحقاق الربح وهو: أن الربح إنما يستحق إما بالمال وإما بالعمل وإما بالضمان، أما ثبوت الاستحقاق بالمال فظاهر، لأن الربح نماء رأس المال فيكون لمالكه، ولهذا استحق رب المال الربح </w:t>
      </w:r>
      <w:r>
        <w:rPr>
          <w:rFonts w:cs="Traditional Arabic" w:hint="cs"/>
          <w:sz w:val="36"/>
          <w:szCs w:val="36"/>
          <w:rtl/>
        </w:rPr>
        <w:lastRenderedPageBreak/>
        <w:t>في المضاربة (وإذا ثبت استحقاق الربح بالمال للموكل في عقد الوكالة الماثل، فإن له أن يتنازل لوكيله عن القدر المشروط له في العقد المبرم بينهما).</w:t>
      </w:r>
    </w:p>
    <w:p w:rsidR="00CA2ECE" w:rsidRDefault="00CA2ECE" w:rsidP="00CA2ECE">
      <w:pPr>
        <w:spacing w:after="0" w:line="480" w:lineRule="exact"/>
        <w:ind w:firstLine="720"/>
        <w:jc w:val="both"/>
        <w:rPr>
          <w:rFonts w:cs="Traditional Arabic"/>
          <w:sz w:val="36"/>
          <w:szCs w:val="36"/>
          <w:rtl/>
        </w:rPr>
      </w:pPr>
      <w:r>
        <w:rPr>
          <w:rFonts w:cs="Traditional Arabic" w:hint="cs"/>
          <w:sz w:val="36"/>
          <w:szCs w:val="36"/>
          <w:rtl/>
        </w:rPr>
        <w:t>وأما ثبوت الاستحقاق بالعمل، فإن المضارب يستحق الربح بعمله (ويقاس عليه الوكيل بالاستثمار).</w:t>
      </w:r>
    </w:p>
    <w:p w:rsidR="00CA2ECE" w:rsidRDefault="00CA2ECE" w:rsidP="005B7F8E">
      <w:pPr>
        <w:spacing w:after="0" w:line="480" w:lineRule="exact"/>
        <w:ind w:firstLine="720"/>
        <w:jc w:val="both"/>
        <w:rPr>
          <w:rFonts w:cs="Traditional Arabic"/>
          <w:sz w:val="36"/>
          <w:szCs w:val="36"/>
          <w:rtl/>
        </w:rPr>
      </w:pPr>
      <w:r>
        <w:rPr>
          <w:rFonts w:cs="Traditional Arabic" w:hint="cs"/>
          <w:sz w:val="36"/>
          <w:szCs w:val="36"/>
          <w:rtl/>
        </w:rPr>
        <w:t>وأما ثبوت الاستحقاق بالضمان، فإن المال إذا صار مضمونا على المضارب، فإنه يستحق جميع الربح، ويكون ذلك بمقابلة الضمان، خراجا</w:t>
      </w:r>
      <w:r w:rsidR="005B7F8E">
        <w:rPr>
          <w:rFonts w:cs="Traditional Arabic" w:hint="cs"/>
          <w:sz w:val="36"/>
          <w:szCs w:val="36"/>
          <w:rtl/>
        </w:rPr>
        <w:t xml:space="preserve"> بضمان لقوله </w:t>
      </w:r>
      <w:r w:rsidR="005B7F8E">
        <w:rPr>
          <w:rFonts w:cs="Traditional Arabic"/>
          <w:sz w:val="36"/>
          <w:szCs w:val="36"/>
          <w:rtl/>
        </w:rPr>
        <w:t>–</w:t>
      </w:r>
      <w:r w:rsidR="005B7F8E">
        <w:rPr>
          <w:rFonts w:cs="Traditional Arabic" w:hint="cs"/>
          <w:sz w:val="36"/>
          <w:szCs w:val="36"/>
          <w:rtl/>
        </w:rPr>
        <w:t xml:space="preserve">صلى الله عليه وسلم-: "الخراج بالضمان" بمعنى أنه: إذا كان ضمانه عليه فخراجه له </w:t>
      </w:r>
      <w:r w:rsidR="005B7F8E" w:rsidRPr="005B7F8E">
        <w:rPr>
          <w:rFonts w:cs="Traditional Arabic" w:hint="cs"/>
          <w:sz w:val="36"/>
          <w:szCs w:val="36"/>
          <w:vertAlign w:val="superscript"/>
          <w:rtl/>
        </w:rPr>
        <w:t>(</w:t>
      </w:r>
      <w:r w:rsidR="005B7F8E" w:rsidRPr="005B7F8E">
        <w:rPr>
          <w:rStyle w:val="a4"/>
          <w:rFonts w:cs="Traditional Arabic"/>
          <w:sz w:val="36"/>
          <w:szCs w:val="36"/>
          <w:rtl/>
        </w:rPr>
        <w:footnoteReference w:id="171"/>
      </w:r>
      <w:r w:rsidR="005B7F8E" w:rsidRPr="005B7F8E">
        <w:rPr>
          <w:rFonts w:cs="Traditional Arabic" w:hint="cs"/>
          <w:sz w:val="36"/>
          <w:szCs w:val="36"/>
          <w:vertAlign w:val="superscript"/>
          <w:rtl/>
        </w:rPr>
        <w:t>)</w:t>
      </w:r>
      <w:r w:rsidR="005B7F8E">
        <w:rPr>
          <w:rFonts w:cs="Traditional Arabic" w:hint="cs"/>
          <w:sz w:val="36"/>
          <w:szCs w:val="36"/>
          <w:rtl/>
        </w:rPr>
        <w:t xml:space="preserve"> وعلى ذلك: فإن البنك باعتباره ضامنا لرأس المال المستثمر (أصل الوديعة) ولنسبة العائد المشروطة للمودع في عقد الوكالة بالاستثمار، يكون مستحقا لربح الاستثمار وناتجه، وله أن يتنازل لموكله عن القدر المشروط له من ناتج الاستثمار.</w:t>
      </w:r>
    </w:p>
    <w:p w:rsidR="005B7F8E" w:rsidRDefault="005B7F8E" w:rsidP="005B7F8E">
      <w:pPr>
        <w:spacing w:after="0" w:line="480" w:lineRule="exact"/>
        <w:ind w:firstLine="720"/>
        <w:jc w:val="both"/>
        <w:rPr>
          <w:rFonts w:cs="Traditional Arabic"/>
          <w:sz w:val="36"/>
          <w:szCs w:val="36"/>
          <w:rtl/>
        </w:rPr>
      </w:pPr>
      <w:r>
        <w:rPr>
          <w:rFonts w:cs="Traditional Arabic" w:hint="cs"/>
          <w:sz w:val="36"/>
          <w:szCs w:val="36"/>
          <w:rtl/>
        </w:rPr>
        <w:t xml:space="preserve">والثاني: الأصل الذي ذكره شيخ الإسلام ابن تيمية </w:t>
      </w:r>
      <w:r>
        <w:rPr>
          <w:rFonts w:cs="Traditional Arabic"/>
          <w:sz w:val="36"/>
          <w:szCs w:val="36"/>
          <w:rtl/>
        </w:rPr>
        <w:t>–</w:t>
      </w:r>
      <w:r>
        <w:rPr>
          <w:rFonts w:cs="Traditional Arabic" w:hint="cs"/>
          <w:sz w:val="36"/>
          <w:szCs w:val="36"/>
          <w:rtl/>
        </w:rPr>
        <w:t>رحمه الله- وهو أن الأصل في العقود رضا المتعاقدين، وموجبها هو ما أوجباه على أنفسهما بالتعاقد لقوله تعالى: ((</w:t>
      </w:r>
      <w:r w:rsidRPr="005B7F8E">
        <w:rPr>
          <w:rFonts w:cs="Traditional Arabic"/>
          <w:sz w:val="36"/>
          <w:szCs w:val="36"/>
          <w:rtl/>
        </w:rPr>
        <w:t>إِلاَّ أَنْ تَكُونَ تِجَارَةً عَنْ تَرَاضٍ مِنْكُمْ</w:t>
      </w:r>
      <w:r>
        <w:rPr>
          <w:rFonts w:cs="Traditional Arabic" w:hint="cs"/>
          <w:sz w:val="36"/>
          <w:szCs w:val="36"/>
          <w:rtl/>
        </w:rPr>
        <w:t>)) وقوله عز من قائل: ((</w:t>
      </w:r>
      <w:r w:rsidRPr="005B7F8E">
        <w:rPr>
          <w:rFonts w:cs="Traditional Arabic"/>
          <w:sz w:val="36"/>
          <w:szCs w:val="36"/>
          <w:rtl/>
        </w:rPr>
        <w:t>فَإِنْ طِبْنَ لَكُمْ عَنْ شَيْءٍ مِنْهُ نَفْساً فَكُلُوهُ هَنِيئاً مَرِيئاً</w:t>
      </w:r>
      <w:r>
        <w:rPr>
          <w:rFonts w:cs="Traditional Arabic" w:hint="cs"/>
          <w:sz w:val="36"/>
          <w:szCs w:val="36"/>
          <w:rtl/>
        </w:rPr>
        <w:t>))، حيث علّق جواز الأكل، بطيب النفس، تعليق الجزاء بشرطه، فدل على أنه سبب له، وهو حكم معلق على وصف مشتق مناسب، فدل على أن ذلك الوصف سبب لذلك الحكم، وإذا كان طيب النفس هو المبيح لكل الصداق، فكذلك سائر التبرعات قياسا عليه بالعلة المنصوصة التي دل عليها القرآن، وكذلك قوله تعالى: ((</w:t>
      </w:r>
      <w:r w:rsidRPr="005B7F8E">
        <w:rPr>
          <w:rFonts w:cs="Traditional Arabic"/>
          <w:sz w:val="36"/>
          <w:szCs w:val="36"/>
          <w:rtl/>
        </w:rPr>
        <w:t>إِلاَّ أَنْ تَكُونَ تِجَارَةً عَنْ تَرَاضٍ مِنْكُمْ</w:t>
      </w:r>
      <w:r>
        <w:rPr>
          <w:rFonts w:cs="Traditional Arabic" w:hint="cs"/>
          <w:sz w:val="36"/>
          <w:szCs w:val="36"/>
          <w:rtl/>
        </w:rPr>
        <w:t xml:space="preserve">)) لم يشترط في التجارة </w:t>
      </w:r>
      <w:r>
        <w:rPr>
          <w:rFonts w:cs="Traditional Arabic" w:hint="cs"/>
          <w:sz w:val="36"/>
          <w:szCs w:val="36"/>
          <w:rtl/>
        </w:rPr>
        <w:lastRenderedPageBreak/>
        <w:t>إلا التراضي، وذلك يقتضي أن التراضي هو المبيح للتجارة، وإذا كان كذلك، فإذا تراضى المتعاقدان بتجارة أو طابت نفس المتبرع بتبرع، ثبت حله بدلالة القرآن، إلا أن يتضمن ما حرمه الله ورسوله كالتجارة في الخمر"</w:t>
      </w:r>
      <w:r w:rsidRPr="005B7F8E">
        <w:rPr>
          <w:rFonts w:cs="Traditional Arabic" w:hint="cs"/>
          <w:sz w:val="36"/>
          <w:szCs w:val="36"/>
          <w:vertAlign w:val="superscript"/>
          <w:rtl/>
        </w:rPr>
        <w:t>(</w:t>
      </w:r>
      <w:r w:rsidRPr="005B7F8E">
        <w:rPr>
          <w:rStyle w:val="a4"/>
          <w:rFonts w:cs="Traditional Arabic"/>
          <w:sz w:val="36"/>
          <w:szCs w:val="36"/>
          <w:rtl/>
        </w:rPr>
        <w:footnoteReference w:id="172"/>
      </w:r>
      <w:r w:rsidRPr="005B7F8E">
        <w:rPr>
          <w:rFonts w:cs="Traditional Arabic" w:hint="cs"/>
          <w:sz w:val="36"/>
          <w:szCs w:val="36"/>
          <w:vertAlign w:val="superscript"/>
          <w:rtl/>
        </w:rPr>
        <w:t>)</w:t>
      </w:r>
      <w:r>
        <w:rPr>
          <w:rFonts w:cs="Traditional Arabic" w:hint="cs"/>
          <w:sz w:val="36"/>
          <w:szCs w:val="36"/>
          <w:rtl/>
        </w:rPr>
        <w:t>.</w:t>
      </w:r>
    </w:p>
    <w:p w:rsidR="00EB0070" w:rsidRDefault="00303686" w:rsidP="00303686">
      <w:pPr>
        <w:spacing w:after="0" w:line="480" w:lineRule="exact"/>
        <w:ind w:firstLine="720"/>
        <w:jc w:val="both"/>
        <w:rPr>
          <w:rFonts w:cs="Traditional Arabic"/>
          <w:sz w:val="36"/>
          <w:szCs w:val="36"/>
          <w:rtl/>
        </w:rPr>
      </w:pPr>
      <w:r w:rsidRPr="00303686">
        <w:rPr>
          <w:rFonts w:cs="Traditional Arabic" w:hint="cs"/>
          <w:sz w:val="36"/>
          <w:szCs w:val="36"/>
          <w:u w:val="single"/>
          <w:rtl/>
        </w:rPr>
        <w:t>وبناءً على هذين الأصلين نقول:</w:t>
      </w:r>
      <w:r>
        <w:rPr>
          <w:rFonts w:cs="Traditional Arabic" w:hint="cs"/>
          <w:sz w:val="36"/>
          <w:szCs w:val="36"/>
          <w:rtl/>
        </w:rPr>
        <w:t xml:space="preserve"> </w:t>
      </w:r>
    </w:p>
    <w:p w:rsidR="00303686" w:rsidRDefault="00303686" w:rsidP="00303686">
      <w:pPr>
        <w:spacing w:after="0" w:line="480" w:lineRule="exact"/>
        <w:ind w:firstLine="720"/>
        <w:jc w:val="both"/>
        <w:rPr>
          <w:rFonts w:cs="Traditional Arabic"/>
          <w:sz w:val="36"/>
          <w:szCs w:val="36"/>
          <w:rtl/>
        </w:rPr>
      </w:pPr>
      <w:r>
        <w:rPr>
          <w:rFonts w:cs="Traditional Arabic" w:hint="cs"/>
          <w:sz w:val="36"/>
          <w:szCs w:val="36"/>
          <w:rtl/>
        </w:rPr>
        <w:t>إن المودع الذي هو الموكل في عقد الوكالة باستثمار الوديعة يستحق جانبا من ناتج الاستثمار بالمال وكذا الوكيل (البنك) يستحق جانبا من نفس الناتج بالعمل والضمان والفيصل بينهما في تحديد مقدار استحقاق كل منهما هو ما شرطاه بتراضيهما في العقد المبرم ببينهما.</w:t>
      </w:r>
    </w:p>
    <w:p w:rsidR="00303686" w:rsidRPr="00303686" w:rsidRDefault="00303686" w:rsidP="004D3E5B">
      <w:pPr>
        <w:spacing w:after="0" w:line="480" w:lineRule="exact"/>
        <w:ind w:firstLine="720"/>
        <w:jc w:val="both"/>
        <w:rPr>
          <w:rFonts w:cs="Traditional Arabic"/>
          <w:b/>
          <w:bCs/>
          <w:sz w:val="36"/>
          <w:szCs w:val="36"/>
          <w:u w:val="single"/>
          <w:rtl/>
        </w:rPr>
      </w:pPr>
      <w:r w:rsidRPr="00303686">
        <w:rPr>
          <w:rFonts w:cs="Traditional Arabic" w:hint="cs"/>
          <w:b/>
          <w:bCs/>
          <w:sz w:val="36"/>
          <w:szCs w:val="36"/>
          <w:u w:val="single"/>
          <w:rtl/>
        </w:rPr>
        <w:t>* اعتراض ودفعه:</w:t>
      </w:r>
    </w:p>
    <w:p w:rsidR="00303686" w:rsidRDefault="00303686" w:rsidP="00303686">
      <w:pPr>
        <w:spacing w:after="0" w:line="480" w:lineRule="exact"/>
        <w:ind w:firstLine="720"/>
        <w:jc w:val="both"/>
        <w:rPr>
          <w:rFonts w:cs="Traditional Arabic"/>
          <w:sz w:val="36"/>
          <w:szCs w:val="36"/>
          <w:rtl/>
        </w:rPr>
      </w:pPr>
      <w:r>
        <w:rPr>
          <w:rFonts w:cs="Traditional Arabic" w:hint="cs"/>
          <w:sz w:val="36"/>
          <w:szCs w:val="36"/>
          <w:rtl/>
        </w:rPr>
        <w:t>فإن قيل: وهل يصح أن تكون نسبة الموكل (المودع) من الربح مشروطة ومقطوعة ومعلومة مسبقا قبل تحقق هذا الربح وحصوله؟</w:t>
      </w:r>
    </w:p>
    <w:p w:rsidR="00303686" w:rsidRDefault="00303686" w:rsidP="00303686">
      <w:pPr>
        <w:spacing w:after="0" w:line="480" w:lineRule="exact"/>
        <w:ind w:firstLine="720"/>
        <w:jc w:val="both"/>
        <w:rPr>
          <w:rFonts w:cs="Traditional Arabic"/>
          <w:sz w:val="36"/>
          <w:szCs w:val="36"/>
          <w:rtl/>
        </w:rPr>
      </w:pPr>
      <w:r>
        <w:rPr>
          <w:rFonts w:cs="Traditional Arabic" w:hint="cs"/>
          <w:sz w:val="36"/>
          <w:szCs w:val="36"/>
          <w:rtl/>
        </w:rPr>
        <w:t>وهو اعتراض هام ووجيه، ويتخرج الجواب عليه بالإيجاب على خمسة اعتبارات هي:</w:t>
      </w:r>
    </w:p>
    <w:p w:rsidR="00303686" w:rsidRDefault="00303686" w:rsidP="00303686">
      <w:pPr>
        <w:spacing w:after="0" w:line="480" w:lineRule="exact"/>
        <w:ind w:firstLine="720"/>
        <w:jc w:val="both"/>
        <w:rPr>
          <w:rFonts w:cs="Traditional Arabic"/>
          <w:sz w:val="36"/>
          <w:szCs w:val="36"/>
          <w:rtl/>
        </w:rPr>
      </w:pPr>
      <w:r>
        <w:rPr>
          <w:rFonts w:cs="Traditional Arabic" w:hint="cs"/>
          <w:sz w:val="36"/>
          <w:szCs w:val="36"/>
          <w:rtl/>
        </w:rPr>
        <w:t>1- إن عقد الوكالة باستثمار</w:t>
      </w:r>
      <w:r w:rsidR="00AC2700">
        <w:rPr>
          <w:rFonts w:cs="Traditional Arabic" w:hint="cs"/>
          <w:sz w:val="36"/>
          <w:szCs w:val="36"/>
          <w:rtl/>
        </w:rPr>
        <w:t xml:space="preserve"> مال الوديعة المفترض ليس قرضا ولا قراضا ولا مشاركة تامة ولا يدخل في جنس المعاوضات المالية حتى يمكن القول بأن هذا الشرط قد أحل حراما.</w:t>
      </w:r>
    </w:p>
    <w:p w:rsidR="00AC2700" w:rsidRDefault="00AC2700" w:rsidP="00303686">
      <w:pPr>
        <w:spacing w:after="0" w:line="480" w:lineRule="exact"/>
        <w:ind w:firstLine="720"/>
        <w:jc w:val="both"/>
        <w:rPr>
          <w:rFonts w:cs="Traditional Arabic"/>
          <w:sz w:val="36"/>
          <w:szCs w:val="36"/>
          <w:rtl/>
        </w:rPr>
      </w:pPr>
      <w:r>
        <w:rPr>
          <w:rFonts w:cs="Traditional Arabic" w:hint="cs"/>
          <w:sz w:val="36"/>
          <w:szCs w:val="36"/>
          <w:rtl/>
        </w:rPr>
        <w:t xml:space="preserve">2- إن اشتراط مبلغ مقطوع لرب المال في هذا العقد لا يتنافى مع مقتضاه حتى يلحقه البطلان، بل هو على العكس يمكن أن يكون من مقتضى </w:t>
      </w:r>
      <w:r>
        <w:rPr>
          <w:rFonts w:cs="Traditional Arabic" w:hint="cs"/>
          <w:sz w:val="36"/>
          <w:szCs w:val="36"/>
          <w:rtl/>
        </w:rPr>
        <w:lastRenderedPageBreak/>
        <w:t>العقد منعا من الجهالة التي قد تفضي إلى النزاع بين طرفيه أو إلى فساد العقد، وعلى هذا: فمن قال: هذا الشرط ينافي مقتضى العقد قيل له: أينا في مقتضى العقد المطلق؟ أو مقتضى العقد مطلقا؟ فإن أرد الأول، فكل شرط كذلك، وإن أراد الثاني لم يسلم له ذلك.</w:t>
      </w:r>
    </w:p>
    <w:p w:rsidR="00AC2700" w:rsidRDefault="00AC2700" w:rsidP="00AC2700">
      <w:pPr>
        <w:spacing w:after="0" w:line="480" w:lineRule="exact"/>
        <w:ind w:firstLine="720"/>
        <w:jc w:val="both"/>
        <w:rPr>
          <w:rFonts w:cs="Traditional Arabic"/>
          <w:sz w:val="36"/>
          <w:szCs w:val="36"/>
          <w:rtl/>
        </w:rPr>
      </w:pPr>
      <w:r w:rsidRPr="00AC2700">
        <w:rPr>
          <w:rFonts w:cs="Traditional Arabic" w:hint="cs"/>
          <w:sz w:val="36"/>
          <w:szCs w:val="36"/>
          <w:u w:val="single"/>
          <w:rtl/>
        </w:rPr>
        <w:t>فالمحذور في الشروط</w:t>
      </w:r>
      <w:r>
        <w:rPr>
          <w:rFonts w:cs="Traditional Arabic" w:hint="cs"/>
          <w:sz w:val="36"/>
          <w:szCs w:val="36"/>
          <w:rtl/>
        </w:rPr>
        <w:t xml:space="preserve"> على حد قول شيخ الإسلام ابن تيمية </w:t>
      </w:r>
      <w:r>
        <w:rPr>
          <w:rFonts w:cs="Traditional Arabic"/>
          <w:sz w:val="36"/>
          <w:szCs w:val="36"/>
          <w:rtl/>
        </w:rPr>
        <w:t>–</w:t>
      </w:r>
      <w:r>
        <w:rPr>
          <w:rFonts w:cs="Traditional Arabic" w:hint="cs"/>
          <w:sz w:val="36"/>
          <w:szCs w:val="36"/>
          <w:rtl/>
        </w:rPr>
        <w:t xml:space="preserve">رحمه الله- هو: أن ينافي الشرط مقصود العقد (الذي هو الصحة وعدم الفساد على معنى أنه) إذا شرط ما يقصد بالعقد، لم يناف مقصوده </w:t>
      </w:r>
      <w:r w:rsidRPr="00AC2700">
        <w:rPr>
          <w:rFonts w:cs="Traditional Arabic" w:hint="cs"/>
          <w:sz w:val="36"/>
          <w:szCs w:val="36"/>
          <w:vertAlign w:val="superscript"/>
          <w:rtl/>
        </w:rPr>
        <w:t>(</w:t>
      </w:r>
      <w:r w:rsidRPr="00AC2700">
        <w:rPr>
          <w:rStyle w:val="a4"/>
          <w:rFonts w:cs="Traditional Arabic"/>
          <w:sz w:val="36"/>
          <w:szCs w:val="36"/>
          <w:rtl/>
        </w:rPr>
        <w:footnoteReference w:id="173"/>
      </w:r>
      <w:r w:rsidRPr="00AC2700">
        <w:rPr>
          <w:rFonts w:cs="Traditional Arabic" w:hint="cs"/>
          <w:sz w:val="36"/>
          <w:szCs w:val="36"/>
          <w:vertAlign w:val="superscript"/>
          <w:rtl/>
        </w:rPr>
        <w:t>)</w:t>
      </w:r>
      <w:r>
        <w:rPr>
          <w:rFonts w:cs="Traditional Arabic" w:hint="cs"/>
          <w:sz w:val="36"/>
          <w:szCs w:val="36"/>
          <w:rtl/>
        </w:rPr>
        <w:t xml:space="preserve"> (وما يقصد بالعقد الماثل هو: استثمار مال الوديعة وتوزيع ناتج الاستثمار بما يتراضى عليه الطرفان، والشرط الماثل لا يتنافى مع هذا المقصود).</w:t>
      </w:r>
    </w:p>
    <w:p w:rsidR="00AC2700" w:rsidRDefault="00AC2700" w:rsidP="00AC2700">
      <w:pPr>
        <w:spacing w:after="0" w:line="480" w:lineRule="exact"/>
        <w:ind w:firstLine="720"/>
        <w:jc w:val="both"/>
        <w:rPr>
          <w:rFonts w:cs="Traditional Arabic"/>
          <w:sz w:val="36"/>
          <w:szCs w:val="36"/>
          <w:rtl/>
        </w:rPr>
      </w:pPr>
      <w:r w:rsidRPr="00AC2700">
        <w:rPr>
          <w:rFonts w:cs="Traditional Arabic" w:hint="cs"/>
          <w:sz w:val="36"/>
          <w:szCs w:val="36"/>
          <w:u w:val="single"/>
          <w:rtl/>
        </w:rPr>
        <w:t>3- الاعتبار الثالث:</w:t>
      </w:r>
      <w:r>
        <w:rPr>
          <w:rFonts w:cs="Traditional Arabic" w:hint="cs"/>
          <w:sz w:val="36"/>
          <w:szCs w:val="36"/>
          <w:rtl/>
        </w:rPr>
        <w:t xml:space="preserve"> ليس هناك دليل يمنع من صحة هذا الشرط والأصل في العقود والشروط كما يذكر شيخ الإسلام ابن تيمية </w:t>
      </w:r>
      <w:r>
        <w:rPr>
          <w:rFonts w:cs="Traditional Arabic"/>
          <w:sz w:val="36"/>
          <w:szCs w:val="36"/>
          <w:rtl/>
        </w:rPr>
        <w:t>–</w:t>
      </w:r>
      <w:r>
        <w:rPr>
          <w:rFonts w:cs="Traditional Arabic" w:hint="cs"/>
          <w:sz w:val="36"/>
          <w:szCs w:val="36"/>
          <w:rtl/>
        </w:rPr>
        <w:t xml:space="preserve">رحمه الله- الجواز والصحة، ولا يحرم منها ويبطل إلا ما دل الشرع على تحريمه وإبطاله نصا أو قياسا، وأصول الإمام أحمد المنصوصة عنه أكثرها يجري على هذا القول، والإمام مالك قريب منه، لكن الإمام أحمد أكثر تصحيحا للشروط، وعامة ما يصححه الإمام أحمد من العقود والشروط فيها يثبته بدليل خاص من أثر أو قياس، لكنه لا يجعل حجة الأولين مانعا من الصحة، ولا يعارض ذلك بكونه شرطا يخالف مقتضى العقد أو لم يرد به نص </w:t>
      </w:r>
      <w:r w:rsidRPr="00AC2700">
        <w:rPr>
          <w:rFonts w:cs="Traditional Arabic" w:hint="cs"/>
          <w:sz w:val="36"/>
          <w:szCs w:val="36"/>
          <w:vertAlign w:val="superscript"/>
          <w:rtl/>
        </w:rPr>
        <w:t>(</w:t>
      </w:r>
      <w:r w:rsidRPr="00AC2700">
        <w:rPr>
          <w:rStyle w:val="a4"/>
          <w:rFonts w:cs="Traditional Arabic"/>
          <w:sz w:val="36"/>
          <w:szCs w:val="36"/>
          <w:rtl/>
        </w:rPr>
        <w:footnoteReference w:id="174"/>
      </w:r>
      <w:r w:rsidRPr="00AC2700">
        <w:rPr>
          <w:rFonts w:cs="Traditional Arabic" w:hint="cs"/>
          <w:sz w:val="36"/>
          <w:szCs w:val="36"/>
          <w:vertAlign w:val="superscript"/>
          <w:rtl/>
        </w:rPr>
        <w:t>)</w:t>
      </w:r>
      <w:r>
        <w:rPr>
          <w:rFonts w:cs="Traditional Arabic" w:hint="cs"/>
          <w:sz w:val="36"/>
          <w:szCs w:val="36"/>
          <w:rtl/>
        </w:rPr>
        <w:t>.</w:t>
      </w:r>
    </w:p>
    <w:p w:rsidR="00AC2700" w:rsidRDefault="00AC2700" w:rsidP="00AC2700">
      <w:pPr>
        <w:spacing w:after="0" w:line="480" w:lineRule="exact"/>
        <w:ind w:firstLine="720"/>
        <w:jc w:val="both"/>
        <w:rPr>
          <w:rFonts w:cs="Traditional Arabic"/>
          <w:sz w:val="36"/>
          <w:szCs w:val="36"/>
          <w:rtl/>
        </w:rPr>
      </w:pPr>
      <w:r>
        <w:rPr>
          <w:rFonts w:cs="Traditional Arabic" w:hint="cs"/>
          <w:sz w:val="36"/>
          <w:szCs w:val="36"/>
          <w:rtl/>
        </w:rPr>
        <w:t>ويعضد هذا الأصل الذي أورده شيخ الإسلام ما قرره الفقهاء فيما ذكروه من قواعد فقهية منها:</w:t>
      </w:r>
    </w:p>
    <w:p w:rsidR="00AC2700" w:rsidRDefault="00AC2700" w:rsidP="00F451C2">
      <w:pPr>
        <w:pStyle w:val="a7"/>
        <w:numPr>
          <w:ilvl w:val="0"/>
          <w:numId w:val="37"/>
        </w:numPr>
        <w:spacing w:after="0" w:line="480" w:lineRule="exact"/>
        <w:jc w:val="both"/>
        <w:rPr>
          <w:rFonts w:cs="Traditional Arabic"/>
          <w:sz w:val="36"/>
          <w:szCs w:val="36"/>
        </w:rPr>
      </w:pPr>
      <w:r>
        <w:rPr>
          <w:rFonts w:cs="Traditional Arabic" w:hint="cs"/>
          <w:sz w:val="36"/>
          <w:szCs w:val="36"/>
          <w:rtl/>
        </w:rPr>
        <w:lastRenderedPageBreak/>
        <w:t xml:space="preserve">ما ذكره الإمام السرخسي في المبسوط من أن "تصحيح العقود بحسب الإمكان واجب" </w:t>
      </w:r>
      <w:r w:rsidRPr="00AC2700">
        <w:rPr>
          <w:rFonts w:cs="Traditional Arabic" w:hint="cs"/>
          <w:sz w:val="36"/>
          <w:szCs w:val="36"/>
          <w:vertAlign w:val="superscript"/>
          <w:rtl/>
        </w:rPr>
        <w:t>(</w:t>
      </w:r>
      <w:r w:rsidRPr="00AC2700">
        <w:rPr>
          <w:rStyle w:val="a4"/>
          <w:rFonts w:cs="Traditional Arabic"/>
          <w:sz w:val="36"/>
          <w:szCs w:val="36"/>
          <w:rtl/>
        </w:rPr>
        <w:footnoteReference w:id="175"/>
      </w:r>
      <w:r w:rsidRPr="00AC2700">
        <w:rPr>
          <w:rFonts w:cs="Traditional Arabic" w:hint="cs"/>
          <w:sz w:val="36"/>
          <w:szCs w:val="36"/>
          <w:vertAlign w:val="superscript"/>
          <w:rtl/>
        </w:rPr>
        <w:t>)</w:t>
      </w:r>
      <w:r>
        <w:rPr>
          <w:rFonts w:cs="Traditional Arabic" w:hint="cs"/>
          <w:sz w:val="36"/>
          <w:szCs w:val="36"/>
          <w:rtl/>
        </w:rPr>
        <w:t>.</w:t>
      </w:r>
    </w:p>
    <w:p w:rsidR="00AC2700" w:rsidRPr="00AC2700" w:rsidRDefault="00AC2700" w:rsidP="00F451C2">
      <w:pPr>
        <w:pStyle w:val="a7"/>
        <w:numPr>
          <w:ilvl w:val="0"/>
          <w:numId w:val="37"/>
        </w:numPr>
        <w:spacing w:after="0" w:line="480" w:lineRule="exact"/>
        <w:jc w:val="both"/>
        <w:rPr>
          <w:rFonts w:cs="Traditional Arabic"/>
          <w:sz w:val="36"/>
          <w:szCs w:val="36"/>
          <w:rtl/>
        </w:rPr>
      </w:pPr>
      <w:r>
        <w:rPr>
          <w:rFonts w:cs="Traditional Arabic" w:hint="cs"/>
          <w:sz w:val="36"/>
          <w:szCs w:val="36"/>
          <w:rtl/>
        </w:rPr>
        <w:t xml:space="preserve">وما ألمح إليه الزركشي بقوله: "العقود الجارية بين المسلمين محمولة على الصحة إلى أن يتبين خلافه </w:t>
      </w:r>
      <w:r w:rsidRPr="00AC2700">
        <w:rPr>
          <w:rFonts w:cs="Traditional Arabic" w:hint="cs"/>
          <w:sz w:val="36"/>
          <w:szCs w:val="36"/>
          <w:vertAlign w:val="superscript"/>
          <w:rtl/>
        </w:rPr>
        <w:t>(</w:t>
      </w:r>
      <w:r w:rsidRPr="00AC2700">
        <w:rPr>
          <w:rStyle w:val="a4"/>
          <w:rFonts w:cs="Traditional Arabic"/>
          <w:sz w:val="36"/>
          <w:szCs w:val="36"/>
          <w:rtl/>
        </w:rPr>
        <w:footnoteReference w:id="176"/>
      </w:r>
      <w:r w:rsidRPr="00AC2700">
        <w:rPr>
          <w:rFonts w:cs="Traditional Arabic" w:hint="cs"/>
          <w:sz w:val="36"/>
          <w:szCs w:val="36"/>
          <w:vertAlign w:val="superscript"/>
          <w:rtl/>
        </w:rPr>
        <w:t>)</w:t>
      </w:r>
      <w:r>
        <w:rPr>
          <w:rFonts w:cs="Traditional Arabic" w:hint="cs"/>
          <w:sz w:val="36"/>
          <w:szCs w:val="36"/>
          <w:rtl/>
        </w:rPr>
        <w:t>.</w:t>
      </w:r>
    </w:p>
    <w:p w:rsidR="005B7F8E" w:rsidRDefault="00AC2700" w:rsidP="005B7F8E">
      <w:pPr>
        <w:spacing w:after="0" w:line="480" w:lineRule="exact"/>
        <w:ind w:firstLine="720"/>
        <w:jc w:val="both"/>
        <w:rPr>
          <w:rFonts w:cs="Traditional Arabic"/>
          <w:sz w:val="36"/>
          <w:szCs w:val="36"/>
          <w:rtl/>
        </w:rPr>
      </w:pPr>
      <w:r w:rsidRPr="00296744">
        <w:rPr>
          <w:rFonts w:cs="Traditional Arabic" w:hint="cs"/>
          <w:sz w:val="36"/>
          <w:szCs w:val="36"/>
          <w:u w:val="single"/>
          <w:rtl/>
        </w:rPr>
        <w:t>4- الاعتبار الرابع:</w:t>
      </w:r>
      <w:r>
        <w:rPr>
          <w:rFonts w:cs="Traditional Arabic" w:hint="cs"/>
          <w:sz w:val="36"/>
          <w:szCs w:val="36"/>
          <w:rtl/>
        </w:rPr>
        <w:t xml:space="preserve"> إن الكتاب والسنة قد جاءا</w:t>
      </w:r>
      <w:r w:rsidR="00296744">
        <w:rPr>
          <w:rFonts w:cs="Traditional Arabic" w:hint="cs"/>
          <w:sz w:val="36"/>
          <w:szCs w:val="36"/>
          <w:rtl/>
        </w:rPr>
        <w:t xml:space="preserve"> بالأمر بالوفاء بالعقود والشروط،</w:t>
      </w:r>
      <w:r>
        <w:rPr>
          <w:rFonts w:cs="Traditional Arabic" w:hint="cs"/>
          <w:sz w:val="36"/>
          <w:szCs w:val="36"/>
          <w:rtl/>
        </w:rPr>
        <w:t xml:space="preserve"> قال تعالى: ((</w:t>
      </w:r>
      <w:r w:rsidR="00296744" w:rsidRPr="00296744">
        <w:rPr>
          <w:rFonts w:cs="Traditional Arabic"/>
          <w:sz w:val="36"/>
          <w:szCs w:val="36"/>
          <w:rtl/>
        </w:rPr>
        <w:t>يَا أَيُّهَا الَّذِينَ آمَنُوا أَوْفُوا بِالْعُقُودِ</w:t>
      </w:r>
      <w:r>
        <w:rPr>
          <w:rFonts w:cs="Traditional Arabic" w:hint="cs"/>
          <w:sz w:val="36"/>
          <w:szCs w:val="36"/>
          <w:rtl/>
        </w:rPr>
        <w:t>)) وهذا عام يدخل</w:t>
      </w:r>
      <w:r w:rsidR="00296744">
        <w:rPr>
          <w:rFonts w:cs="Traditional Arabic" w:hint="cs"/>
          <w:sz w:val="36"/>
          <w:szCs w:val="36"/>
          <w:rtl/>
        </w:rPr>
        <w:t xml:space="preserve"> فيه كل ما عقده المرء على نفسه، وقال </w:t>
      </w:r>
      <w:r w:rsidR="00296744">
        <w:rPr>
          <w:rFonts w:cs="Traditional Arabic"/>
          <w:sz w:val="36"/>
          <w:szCs w:val="36"/>
          <w:rtl/>
        </w:rPr>
        <w:t>–</w:t>
      </w:r>
      <w:r w:rsidR="00296744">
        <w:rPr>
          <w:rFonts w:cs="Traditional Arabic" w:hint="cs"/>
          <w:sz w:val="36"/>
          <w:szCs w:val="36"/>
          <w:rtl/>
        </w:rPr>
        <w:t xml:space="preserve">صلى الله عليه وسلم-: "إن أحق الشروط أن توفوا به ما استحللتم به الفروج" وهذا أيضا عام يدل على استحقاق الشروط بالوفاء، وإذا كان جنس الوفاء بالعقود والشروط مأمورا به علم أن الأصل هو: صحة العقود والشروط، إذ لا معنى للتصحيح إلا ما ترتب عليه أثره وحصل به مقصوده، ومقصود العقد والشرط هو الوفاء به، فإذا كان الشارع قد أمر بمقصود العهود دل على أن الأصل فيها الصحة والإباحة </w:t>
      </w:r>
      <w:r w:rsidR="00296744" w:rsidRPr="00296744">
        <w:rPr>
          <w:rFonts w:cs="Traditional Arabic" w:hint="cs"/>
          <w:sz w:val="36"/>
          <w:szCs w:val="36"/>
          <w:vertAlign w:val="superscript"/>
          <w:rtl/>
        </w:rPr>
        <w:t>(</w:t>
      </w:r>
      <w:r w:rsidR="00296744" w:rsidRPr="00296744">
        <w:rPr>
          <w:rStyle w:val="a4"/>
          <w:rFonts w:cs="Traditional Arabic"/>
          <w:sz w:val="36"/>
          <w:szCs w:val="36"/>
          <w:rtl/>
        </w:rPr>
        <w:footnoteReference w:id="177"/>
      </w:r>
      <w:r w:rsidR="00296744" w:rsidRPr="00296744">
        <w:rPr>
          <w:rFonts w:cs="Traditional Arabic" w:hint="cs"/>
          <w:sz w:val="36"/>
          <w:szCs w:val="36"/>
          <w:vertAlign w:val="superscript"/>
          <w:rtl/>
        </w:rPr>
        <w:t>)</w:t>
      </w:r>
      <w:r w:rsidR="00296744">
        <w:rPr>
          <w:rFonts w:cs="Traditional Arabic" w:hint="cs"/>
          <w:sz w:val="36"/>
          <w:szCs w:val="36"/>
          <w:rtl/>
        </w:rPr>
        <w:t>.</w:t>
      </w:r>
    </w:p>
    <w:p w:rsidR="00296744" w:rsidRDefault="00296744" w:rsidP="00296744">
      <w:pPr>
        <w:spacing w:after="0" w:line="480" w:lineRule="exact"/>
        <w:ind w:firstLine="720"/>
        <w:jc w:val="both"/>
        <w:rPr>
          <w:rFonts w:cs="Traditional Arabic"/>
          <w:sz w:val="36"/>
          <w:szCs w:val="36"/>
          <w:rtl/>
        </w:rPr>
      </w:pPr>
      <w:r w:rsidRPr="00296744">
        <w:rPr>
          <w:rFonts w:cs="Traditional Arabic" w:hint="cs"/>
          <w:sz w:val="36"/>
          <w:szCs w:val="36"/>
          <w:u w:val="single"/>
          <w:rtl/>
        </w:rPr>
        <w:t>5- الاعتبار الخامس:</w:t>
      </w:r>
      <w:r>
        <w:rPr>
          <w:rFonts w:cs="Traditional Arabic" w:hint="cs"/>
          <w:sz w:val="36"/>
          <w:szCs w:val="36"/>
          <w:rtl/>
        </w:rPr>
        <w:t xml:space="preserve"> إن العقود والشروط كما يذكر شيخ الإسلام ابن تيمية </w:t>
      </w:r>
      <w:r>
        <w:rPr>
          <w:rFonts w:cs="Traditional Arabic"/>
          <w:sz w:val="36"/>
          <w:szCs w:val="36"/>
          <w:rtl/>
        </w:rPr>
        <w:t>–</w:t>
      </w:r>
      <w:r>
        <w:rPr>
          <w:rFonts w:cs="Traditional Arabic" w:hint="cs"/>
          <w:sz w:val="36"/>
          <w:szCs w:val="36"/>
          <w:rtl/>
        </w:rPr>
        <w:t xml:space="preserve">رحمه الله- من باب الأفعال العادية والأصل فيها عدم التحريم فيستصحب عدم التحريم فيها حتى يدل دليل على التحريم </w:t>
      </w:r>
      <w:r w:rsidRPr="00296744">
        <w:rPr>
          <w:rFonts w:cs="Traditional Arabic" w:hint="cs"/>
          <w:sz w:val="36"/>
          <w:szCs w:val="36"/>
          <w:vertAlign w:val="superscript"/>
          <w:rtl/>
        </w:rPr>
        <w:t>(</w:t>
      </w:r>
      <w:r w:rsidRPr="00296744">
        <w:rPr>
          <w:rStyle w:val="a4"/>
          <w:rFonts w:cs="Traditional Arabic"/>
          <w:sz w:val="36"/>
          <w:szCs w:val="36"/>
          <w:rtl/>
        </w:rPr>
        <w:footnoteReference w:id="178"/>
      </w:r>
      <w:r w:rsidRPr="00296744">
        <w:rPr>
          <w:rFonts w:cs="Traditional Arabic" w:hint="cs"/>
          <w:sz w:val="36"/>
          <w:szCs w:val="36"/>
          <w:vertAlign w:val="superscript"/>
          <w:rtl/>
        </w:rPr>
        <w:t>)</w:t>
      </w:r>
      <w:r>
        <w:rPr>
          <w:rFonts w:cs="Traditional Arabic" w:hint="cs"/>
          <w:sz w:val="36"/>
          <w:szCs w:val="36"/>
          <w:rtl/>
        </w:rPr>
        <w:t>.</w:t>
      </w:r>
    </w:p>
    <w:p w:rsidR="00296744" w:rsidRDefault="00296744" w:rsidP="00296744">
      <w:pPr>
        <w:spacing w:after="0" w:line="480" w:lineRule="exact"/>
        <w:ind w:firstLine="720"/>
        <w:jc w:val="both"/>
        <w:rPr>
          <w:rFonts w:cs="Traditional Arabic"/>
          <w:sz w:val="36"/>
          <w:szCs w:val="36"/>
          <w:rtl/>
        </w:rPr>
      </w:pPr>
      <w:r w:rsidRPr="00296744">
        <w:rPr>
          <w:rFonts w:cs="Traditional Arabic" w:hint="cs"/>
          <w:sz w:val="36"/>
          <w:szCs w:val="36"/>
          <w:rtl/>
        </w:rPr>
        <w:lastRenderedPageBreak/>
        <w:t>وبناء</w:t>
      </w:r>
      <w:r>
        <w:rPr>
          <w:rFonts w:cs="Traditional Arabic" w:hint="cs"/>
          <w:sz w:val="36"/>
          <w:szCs w:val="36"/>
          <w:rtl/>
        </w:rPr>
        <w:t xml:space="preserve"> عليه نقول: إن على المعترض إقامة دليل المنع منظورا فيه تحقق الرضا من طرفي الشرط عليه.</w:t>
      </w:r>
    </w:p>
    <w:p w:rsidR="00296744" w:rsidRPr="00296744" w:rsidRDefault="00296744" w:rsidP="00296744">
      <w:pPr>
        <w:spacing w:after="0" w:line="480" w:lineRule="exact"/>
        <w:ind w:firstLine="720"/>
        <w:jc w:val="both"/>
        <w:rPr>
          <w:rFonts w:cs="Traditional Arabic"/>
          <w:b/>
          <w:bCs/>
          <w:sz w:val="36"/>
          <w:szCs w:val="36"/>
          <w:u w:val="single"/>
          <w:rtl/>
        </w:rPr>
      </w:pPr>
      <w:r w:rsidRPr="00296744">
        <w:rPr>
          <w:rFonts w:cs="Traditional Arabic" w:hint="cs"/>
          <w:b/>
          <w:bCs/>
          <w:sz w:val="36"/>
          <w:szCs w:val="36"/>
          <w:u w:val="single"/>
          <w:rtl/>
        </w:rPr>
        <w:t>*</w:t>
      </w:r>
      <w:r>
        <w:rPr>
          <w:rFonts w:cs="Traditional Arabic" w:hint="cs"/>
          <w:b/>
          <w:bCs/>
          <w:sz w:val="36"/>
          <w:szCs w:val="36"/>
          <w:u w:val="single"/>
          <w:rtl/>
        </w:rPr>
        <w:t xml:space="preserve"> </w:t>
      </w:r>
      <w:r w:rsidRPr="00296744">
        <w:rPr>
          <w:rFonts w:cs="Traditional Arabic" w:hint="cs"/>
          <w:b/>
          <w:bCs/>
          <w:sz w:val="36"/>
          <w:szCs w:val="36"/>
          <w:u w:val="single"/>
          <w:rtl/>
        </w:rPr>
        <w:t>اعتراض ثان ودفعه:</w:t>
      </w:r>
    </w:p>
    <w:p w:rsidR="00296744" w:rsidRDefault="00296744" w:rsidP="00296744">
      <w:pPr>
        <w:spacing w:after="0" w:line="480" w:lineRule="exact"/>
        <w:ind w:firstLine="720"/>
        <w:jc w:val="both"/>
        <w:rPr>
          <w:rFonts w:cs="Traditional Arabic"/>
          <w:sz w:val="36"/>
          <w:szCs w:val="36"/>
          <w:rtl/>
        </w:rPr>
      </w:pPr>
      <w:r>
        <w:rPr>
          <w:rFonts w:cs="Traditional Arabic" w:hint="cs"/>
          <w:sz w:val="36"/>
          <w:szCs w:val="36"/>
          <w:rtl/>
        </w:rPr>
        <w:t>فإن قيل بأن تعهد البنك (الوكيل) بدفع نسبة أرباح محددة مسبقا إلى الموكل على استثمار وديعته قبل تحقق الربح وتيقن وجوده فيه جهالة وغرر من حيث إنه يحتمل ألا يحقق الوكيل أرباحا أو يحقق أرباحا أقل أو أكثر.</w:t>
      </w:r>
    </w:p>
    <w:p w:rsidR="00296744" w:rsidRDefault="00296744" w:rsidP="00296744">
      <w:pPr>
        <w:spacing w:after="0" w:line="480" w:lineRule="exact"/>
        <w:ind w:firstLine="720"/>
        <w:jc w:val="both"/>
        <w:rPr>
          <w:rFonts w:cs="Traditional Arabic"/>
          <w:sz w:val="36"/>
          <w:szCs w:val="36"/>
          <w:rtl/>
        </w:rPr>
      </w:pPr>
      <w:r>
        <w:rPr>
          <w:rFonts w:cs="Traditional Arabic" w:hint="cs"/>
          <w:sz w:val="36"/>
          <w:szCs w:val="36"/>
          <w:rtl/>
        </w:rPr>
        <w:t xml:space="preserve">قلنا: إن هذا الافتراض صحيح بالنسبة لكل عميل على حدة أو لكل وديعة على حدة، أي فيما لو قام البنك باستثمار وديعة عميل واحد، أو </w:t>
      </w:r>
      <w:r w:rsidRPr="00A17500">
        <w:rPr>
          <w:rFonts w:cs="Traditional Arabic" w:hint="cs"/>
          <w:spacing w:val="-12"/>
          <w:sz w:val="36"/>
          <w:szCs w:val="36"/>
          <w:rtl/>
        </w:rPr>
        <w:t xml:space="preserve">باستثمار وديعة كل عميل على حدة وفي وجه واحد </w:t>
      </w:r>
      <w:r w:rsidR="00E22649" w:rsidRPr="00A17500">
        <w:rPr>
          <w:rFonts w:cs="Traditional Arabic" w:hint="cs"/>
          <w:spacing w:val="-12"/>
          <w:sz w:val="36"/>
          <w:szCs w:val="36"/>
          <w:rtl/>
        </w:rPr>
        <w:t>فقط من وجوه الاستثمار.</w:t>
      </w:r>
    </w:p>
    <w:p w:rsidR="00E22649" w:rsidRDefault="00E22649" w:rsidP="00296744">
      <w:pPr>
        <w:spacing w:after="0" w:line="480" w:lineRule="exact"/>
        <w:ind w:firstLine="720"/>
        <w:jc w:val="both"/>
        <w:rPr>
          <w:rFonts w:cs="Traditional Arabic"/>
          <w:sz w:val="36"/>
          <w:szCs w:val="36"/>
          <w:rtl/>
        </w:rPr>
      </w:pPr>
      <w:r>
        <w:rPr>
          <w:rFonts w:cs="Traditional Arabic" w:hint="cs"/>
          <w:sz w:val="36"/>
          <w:szCs w:val="36"/>
          <w:rtl/>
        </w:rPr>
        <w:t>لكن واقع الأمر على خلاف ذلك، فلدى كل بنك مئات الآلاف من الودائع المجمّعة، يرتكز البنك في استثمارها على خبرات واسعة وإدارات واعية وإحصاءات دقيقة ينتفي معها عنصر احتمال تحقق الخسارة أو تحقيق نسب أرباح متدنية عن النسب المشروطة للعملاء.</w:t>
      </w:r>
    </w:p>
    <w:p w:rsidR="00E22649" w:rsidRDefault="00E22649" w:rsidP="00E22649">
      <w:pPr>
        <w:spacing w:after="0" w:line="480" w:lineRule="exact"/>
        <w:ind w:firstLine="720"/>
        <w:jc w:val="both"/>
        <w:rPr>
          <w:rFonts w:cs="Traditional Arabic"/>
          <w:sz w:val="36"/>
          <w:szCs w:val="36"/>
          <w:rtl/>
        </w:rPr>
      </w:pPr>
      <w:r>
        <w:rPr>
          <w:rFonts w:cs="Traditional Arabic" w:hint="cs"/>
          <w:sz w:val="36"/>
          <w:szCs w:val="36"/>
          <w:rtl/>
        </w:rPr>
        <w:t>إن البنك بتجميعه للودائع واستثماره لمجموعها يرتكز على قانون علمي ثبات هو قانون الأعداد الكبيرة في نظرية الاحتمالات من علم الرياضيات ويتلخص هذا القانون في أن التغير الاحتمالي (الخسائر) في استثمار المبالغ الكبيرة وفي وجوه استثمارات متعددة أقل بكثير منه في الاستثمارات الصغيرة أو المحدودة.</w:t>
      </w:r>
    </w:p>
    <w:p w:rsidR="006700A3" w:rsidRDefault="006700A3" w:rsidP="00E22649">
      <w:pPr>
        <w:spacing w:after="0" w:line="480" w:lineRule="exact"/>
        <w:ind w:firstLine="720"/>
        <w:jc w:val="both"/>
        <w:rPr>
          <w:rFonts w:cs="Traditional Arabic"/>
          <w:sz w:val="36"/>
          <w:szCs w:val="36"/>
          <w:rtl/>
        </w:rPr>
      </w:pPr>
      <w:r>
        <w:rPr>
          <w:rFonts w:cs="Traditional Arabic" w:hint="cs"/>
          <w:sz w:val="36"/>
          <w:szCs w:val="36"/>
          <w:rtl/>
        </w:rPr>
        <w:t xml:space="preserve">وإن شئت فقل: إنه أكثر ثباتا إلى الدرجة التي يمكن معها للبنك معرفتها وتحديدها بدقة، ومن ثم فإنه يستطيع أن يطرح نسبة هذا التغير الاحتمالي من الربح المتوقع له، لكي يصير الباقي ربحا أكيدا لمجموع </w:t>
      </w:r>
      <w:r w:rsidRPr="00A17500">
        <w:rPr>
          <w:rFonts w:cs="Traditional Arabic" w:hint="cs"/>
          <w:spacing w:val="-14"/>
          <w:sz w:val="36"/>
          <w:szCs w:val="36"/>
          <w:rtl/>
        </w:rPr>
        <w:t>الاستثمارات، فيصل بذلك إلى إمكانية تحديد نسبة كل موكل على حدة تحديدا مسبقا.</w:t>
      </w:r>
    </w:p>
    <w:p w:rsidR="006700A3" w:rsidRDefault="006700A3" w:rsidP="00E22649">
      <w:pPr>
        <w:spacing w:after="0" w:line="480" w:lineRule="exact"/>
        <w:ind w:firstLine="720"/>
        <w:jc w:val="both"/>
        <w:rPr>
          <w:rFonts w:cs="Traditional Arabic"/>
          <w:sz w:val="36"/>
          <w:szCs w:val="36"/>
          <w:rtl/>
        </w:rPr>
      </w:pPr>
      <w:r>
        <w:rPr>
          <w:rFonts w:cs="Traditional Arabic" w:hint="cs"/>
          <w:sz w:val="36"/>
          <w:szCs w:val="36"/>
          <w:rtl/>
        </w:rPr>
        <w:lastRenderedPageBreak/>
        <w:t>والواقع القائم في البنوك التجارية يشهد بصحة ذلك فإنها توزع فوائد بنسب محددة مسبقا على الودائع الآجلة وبإخطار وتحقق فائضا رهيبا من الأرباح سنويا، ونادرا ما نسمع عن خسارة بنك تجاري تنتج في الغالب الأعم عن مغامرات غير محسوبة لمدير البنك أو عن قروض ضخمة غير مضمونة يعطيها هذا البنك لأشخاص معينين.</w:t>
      </w:r>
    </w:p>
    <w:p w:rsidR="006700A3" w:rsidRDefault="006700A3" w:rsidP="00E22649">
      <w:pPr>
        <w:spacing w:after="0" w:line="480" w:lineRule="exact"/>
        <w:ind w:firstLine="720"/>
        <w:jc w:val="both"/>
        <w:rPr>
          <w:rFonts w:cs="Traditional Arabic"/>
          <w:sz w:val="36"/>
          <w:szCs w:val="36"/>
          <w:rtl/>
        </w:rPr>
      </w:pPr>
      <w:r w:rsidRPr="00265DA4">
        <w:rPr>
          <w:rFonts w:cs="Traditional Arabic" w:hint="cs"/>
          <w:sz w:val="36"/>
          <w:szCs w:val="36"/>
          <w:u w:val="single"/>
          <w:rtl/>
        </w:rPr>
        <w:t>أضف إلى ذلك:</w:t>
      </w:r>
      <w:r>
        <w:rPr>
          <w:rFonts w:cs="Traditional Arabic" w:hint="cs"/>
          <w:sz w:val="36"/>
          <w:szCs w:val="36"/>
          <w:rtl/>
        </w:rPr>
        <w:t xml:space="preserve"> أن أصول </w:t>
      </w:r>
      <w:r w:rsidR="00265DA4">
        <w:rPr>
          <w:rFonts w:cs="Traditional Arabic" w:hint="cs"/>
          <w:sz w:val="36"/>
          <w:szCs w:val="36"/>
          <w:rtl/>
        </w:rPr>
        <w:t>المذهب الحنفي في الجهالة المانعة من صحة العقد أو الشرط، تحصرها</w:t>
      </w:r>
      <w:r w:rsidR="00EB0070">
        <w:rPr>
          <w:rFonts w:cs="Traditional Arabic" w:hint="cs"/>
          <w:sz w:val="36"/>
          <w:szCs w:val="36"/>
          <w:rtl/>
        </w:rPr>
        <w:t xml:space="preserve"> في</w:t>
      </w:r>
      <w:r w:rsidR="00265DA4">
        <w:rPr>
          <w:rFonts w:cs="Traditional Arabic" w:hint="cs"/>
          <w:sz w:val="36"/>
          <w:szCs w:val="36"/>
          <w:rtl/>
        </w:rPr>
        <w:t xml:space="preserve"> الجهالة المفضية إلى نزاع مشكل، وهو الذي تتساوى فيه حجة الطرفين، أما حيث لا تؤدي الجهالة إلى هذا النزاع فإنها لا تمنع من صحة العقد أو الشرط المنطوي عليها، والحال أن طرفي عقد الوكالة في الاستثمار</w:t>
      </w:r>
      <w:r w:rsidR="00242216">
        <w:rPr>
          <w:rFonts w:cs="Traditional Arabic" w:hint="cs"/>
          <w:sz w:val="36"/>
          <w:szCs w:val="36"/>
          <w:rtl/>
        </w:rPr>
        <w:t xml:space="preserve"> الماثل تراضيا على بنود العقد المبرم وشروطه.</w:t>
      </w:r>
    </w:p>
    <w:p w:rsidR="00242216" w:rsidRDefault="00242216" w:rsidP="00EB0070">
      <w:pPr>
        <w:spacing w:after="0" w:line="480" w:lineRule="exact"/>
        <w:ind w:firstLine="720"/>
        <w:jc w:val="both"/>
        <w:rPr>
          <w:rFonts w:cs="Traditional Arabic"/>
          <w:sz w:val="36"/>
          <w:szCs w:val="36"/>
          <w:rtl/>
        </w:rPr>
      </w:pPr>
      <w:r w:rsidRPr="004D3E5B">
        <w:rPr>
          <w:rFonts w:cs="Traditional Arabic" w:hint="cs"/>
          <w:sz w:val="36"/>
          <w:szCs w:val="36"/>
          <w:u w:val="single"/>
          <w:rtl/>
        </w:rPr>
        <w:t>* أضف إلى ذلك:</w:t>
      </w:r>
      <w:r>
        <w:rPr>
          <w:rFonts w:cs="Traditional Arabic" w:hint="cs"/>
          <w:sz w:val="36"/>
          <w:szCs w:val="36"/>
          <w:rtl/>
        </w:rPr>
        <w:t xml:space="preserve"> أن كثيرا من الفقهاء خاصة فقهاء الحنفية قد قبلوا عنصر الاحتمال في الكفالة ولو عظم، حيث نصوا على صحة الكفالة مع جهالة المكفول به، كما لو قال الكفيل للمكفول له: تعامل مع فلان وما يثبت لك عليه من حقوق فأنا كفيل بها، صحت الكفالة رغم احتمال وجود الدين وعدم وجوده مستقبلا، بل وجهالة مقداره، بل أنهم صرحوا كذلك بصحة تعليق الكفالة على الخطر المحض في الشرط الملائم، كما لو قال الكفيل للدائن: إن أفلس مدينك ف</w:t>
      </w:r>
      <w:r w:rsidR="002E293D">
        <w:rPr>
          <w:rFonts w:cs="Traditional Arabic" w:hint="cs"/>
          <w:sz w:val="36"/>
          <w:szCs w:val="36"/>
          <w:rtl/>
        </w:rPr>
        <w:t>لان فأنا</w:t>
      </w:r>
      <w:r w:rsidR="004D3E5B">
        <w:rPr>
          <w:rFonts w:cs="Traditional Arabic" w:hint="cs"/>
          <w:sz w:val="36"/>
          <w:szCs w:val="36"/>
          <w:rtl/>
        </w:rPr>
        <w:t xml:space="preserve"> كفليه" </w:t>
      </w:r>
      <w:r w:rsidR="004D3E5B" w:rsidRPr="004D3E5B">
        <w:rPr>
          <w:rFonts w:cs="Traditional Arabic" w:hint="cs"/>
          <w:sz w:val="36"/>
          <w:szCs w:val="36"/>
          <w:vertAlign w:val="superscript"/>
          <w:rtl/>
        </w:rPr>
        <w:t>(</w:t>
      </w:r>
      <w:r w:rsidR="004D3E5B" w:rsidRPr="004D3E5B">
        <w:rPr>
          <w:rStyle w:val="a4"/>
          <w:rFonts w:cs="Traditional Arabic"/>
          <w:sz w:val="36"/>
          <w:szCs w:val="36"/>
          <w:rtl/>
        </w:rPr>
        <w:footnoteReference w:id="179"/>
      </w:r>
      <w:r w:rsidR="004D3E5B" w:rsidRPr="004D3E5B">
        <w:rPr>
          <w:rFonts w:cs="Traditional Arabic" w:hint="cs"/>
          <w:sz w:val="36"/>
          <w:szCs w:val="36"/>
          <w:vertAlign w:val="superscript"/>
          <w:rtl/>
        </w:rPr>
        <w:t>)</w:t>
      </w:r>
      <w:r w:rsidR="004D3E5B">
        <w:rPr>
          <w:rFonts w:cs="Traditional Arabic" w:hint="cs"/>
          <w:sz w:val="36"/>
          <w:szCs w:val="36"/>
          <w:rtl/>
        </w:rPr>
        <w:t xml:space="preserve"> ثم اليس عقد السلم قد أجيز للحاجة مع وجود غرر في</w:t>
      </w:r>
      <w:r w:rsidR="002418F1">
        <w:rPr>
          <w:rFonts w:cs="Traditional Arabic" w:hint="cs"/>
          <w:sz w:val="36"/>
          <w:szCs w:val="36"/>
          <w:rtl/>
        </w:rPr>
        <w:t xml:space="preserve">ه </w:t>
      </w:r>
      <w:r w:rsidR="002418F1" w:rsidRPr="002418F1">
        <w:rPr>
          <w:rFonts w:cs="Traditional Arabic" w:hint="cs"/>
          <w:sz w:val="36"/>
          <w:szCs w:val="36"/>
          <w:vertAlign w:val="superscript"/>
          <w:rtl/>
        </w:rPr>
        <w:t>(</w:t>
      </w:r>
      <w:r w:rsidR="002418F1" w:rsidRPr="002418F1">
        <w:rPr>
          <w:rStyle w:val="a4"/>
          <w:rFonts w:cs="Traditional Arabic"/>
          <w:sz w:val="36"/>
          <w:szCs w:val="36"/>
          <w:rtl/>
        </w:rPr>
        <w:footnoteReference w:id="180"/>
      </w:r>
      <w:r w:rsidR="002418F1" w:rsidRPr="002418F1">
        <w:rPr>
          <w:rFonts w:cs="Traditional Arabic" w:hint="cs"/>
          <w:sz w:val="36"/>
          <w:szCs w:val="36"/>
          <w:vertAlign w:val="superscript"/>
          <w:rtl/>
        </w:rPr>
        <w:t>)</w:t>
      </w:r>
      <w:r w:rsidR="002418F1">
        <w:rPr>
          <w:rFonts w:cs="Traditional Arabic" w:hint="cs"/>
          <w:sz w:val="36"/>
          <w:szCs w:val="36"/>
          <w:rtl/>
        </w:rPr>
        <w:t>.</w:t>
      </w:r>
    </w:p>
    <w:p w:rsidR="002418F1" w:rsidRDefault="002418F1" w:rsidP="00E22649">
      <w:pPr>
        <w:spacing w:after="0" w:line="480" w:lineRule="exact"/>
        <w:ind w:firstLine="720"/>
        <w:jc w:val="both"/>
        <w:rPr>
          <w:rFonts w:cs="Traditional Arabic"/>
          <w:sz w:val="36"/>
          <w:szCs w:val="36"/>
          <w:rtl/>
        </w:rPr>
      </w:pPr>
      <w:r>
        <w:rPr>
          <w:rFonts w:cs="Traditional Arabic" w:hint="cs"/>
          <w:sz w:val="36"/>
          <w:szCs w:val="36"/>
          <w:rtl/>
        </w:rPr>
        <w:lastRenderedPageBreak/>
        <w:t>والقول عندنا: أن عنصر الاحتمال أو الجهالة في الشرط الماثل في عقد الوكالة بالاستثمار، ومع استصحاب الإمكانات الهائلة للبنك في عمليات الاستثمار، إنما هو ضئيل جدا بمقابلته بمثيله في عقد الكفالة.</w:t>
      </w:r>
    </w:p>
    <w:p w:rsidR="002418F1" w:rsidRPr="002418F1" w:rsidRDefault="002418F1" w:rsidP="002418F1">
      <w:pPr>
        <w:spacing w:after="0" w:line="480" w:lineRule="exact"/>
        <w:ind w:firstLine="720"/>
        <w:jc w:val="both"/>
        <w:rPr>
          <w:rFonts w:cs="Traditional Arabic"/>
          <w:b/>
          <w:bCs/>
          <w:sz w:val="36"/>
          <w:szCs w:val="36"/>
          <w:u w:val="single"/>
          <w:rtl/>
        </w:rPr>
      </w:pPr>
      <w:r w:rsidRPr="002418F1">
        <w:rPr>
          <w:rFonts w:cs="Traditional Arabic" w:hint="cs"/>
          <w:b/>
          <w:bCs/>
          <w:sz w:val="36"/>
          <w:szCs w:val="36"/>
          <w:u w:val="single"/>
          <w:rtl/>
        </w:rPr>
        <w:t>* اعتراض ثالث ودفعه:</w:t>
      </w:r>
    </w:p>
    <w:p w:rsidR="002418F1" w:rsidRDefault="002418F1" w:rsidP="00E22649">
      <w:pPr>
        <w:spacing w:after="0" w:line="480" w:lineRule="exact"/>
        <w:ind w:firstLine="720"/>
        <w:jc w:val="both"/>
        <w:rPr>
          <w:rFonts w:cs="Traditional Arabic"/>
          <w:sz w:val="36"/>
          <w:szCs w:val="36"/>
          <w:rtl/>
        </w:rPr>
      </w:pPr>
      <w:r>
        <w:rPr>
          <w:rFonts w:cs="Traditional Arabic" w:hint="cs"/>
          <w:sz w:val="36"/>
          <w:szCs w:val="36"/>
          <w:rtl/>
        </w:rPr>
        <w:t xml:space="preserve">فإن قيل: وهل للوكيل أن يحدد لموكله (صاحب رأس المال) نسبة معلومة من ناتج الاستثمار، ويستأثر هو بالباقي بدون تحديد؟ </w:t>
      </w:r>
    </w:p>
    <w:p w:rsidR="002418F1" w:rsidRDefault="002418F1" w:rsidP="00E22649">
      <w:pPr>
        <w:spacing w:after="0" w:line="480" w:lineRule="exact"/>
        <w:ind w:firstLine="720"/>
        <w:jc w:val="both"/>
        <w:rPr>
          <w:rFonts w:cs="Traditional Arabic"/>
          <w:sz w:val="36"/>
          <w:szCs w:val="36"/>
          <w:rtl/>
        </w:rPr>
      </w:pPr>
      <w:r>
        <w:rPr>
          <w:rFonts w:cs="Traditional Arabic" w:hint="cs"/>
          <w:sz w:val="36"/>
          <w:szCs w:val="36"/>
          <w:rtl/>
        </w:rPr>
        <w:t>والجواب: إن هذا يمكن إدخاله في باطل التجارة الحاصلة بالتراضي، وهو المستنثى في قوله تعالى: ((</w:t>
      </w:r>
      <w:r w:rsidRPr="002418F1">
        <w:rPr>
          <w:rFonts w:cs="Traditional Arabic"/>
          <w:sz w:val="36"/>
          <w:szCs w:val="36"/>
          <w:rtl/>
        </w:rPr>
        <w:t>يَا أَيُّهَا الَّذِينَ آمَنُوا لا تَأْكُلُوا أَمْوَالَكُمْ بَيْنَكُمْ بِالْبَاطِلِ إِلاَّ أَنْ تَكُونَ تِجَارَةً عَنْ تَرَاضٍ مِنْكُمْ</w:t>
      </w:r>
      <w:r>
        <w:rPr>
          <w:rFonts w:cs="Traditional Arabic" w:hint="cs"/>
          <w:sz w:val="36"/>
          <w:szCs w:val="36"/>
          <w:rtl/>
        </w:rPr>
        <w:t>)) حيث المراد من الاستثناء هنا، التسامح بما يكون فيه أحد النصيبين أكبر من الآخر، بسبب براعة الوكيل في الاستثمار أو عجز الموكل عن استثمار ماله بنفسه، من غير غش ولا خداع.</w:t>
      </w:r>
    </w:p>
    <w:p w:rsidR="002418F1" w:rsidRPr="002418F1" w:rsidRDefault="002418F1" w:rsidP="00E22649">
      <w:pPr>
        <w:spacing w:after="0" w:line="480" w:lineRule="exact"/>
        <w:ind w:firstLine="720"/>
        <w:jc w:val="both"/>
        <w:rPr>
          <w:rFonts w:cs="Traditional Arabic"/>
          <w:b/>
          <w:bCs/>
          <w:sz w:val="36"/>
          <w:szCs w:val="36"/>
          <w:u w:val="single"/>
          <w:rtl/>
        </w:rPr>
      </w:pPr>
      <w:r w:rsidRPr="002418F1">
        <w:rPr>
          <w:rFonts w:cs="Traditional Arabic" w:hint="cs"/>
          <w:b/>
          <w:bCs/>
          <w:sz w:val="36"/>
          <w:szCs w:val="36"/>
          <w:u w:val="single"/>
          <w:rtl/>
        </w:rPr>
        <w:t xml:space="preserve"> * اعتراض رابع ودفعه:</w:t>
      </w:r>
    </w:p>
    <w:p w:rsidR="002418F1" w:rsidRDefault="002418F1" w:rsidP="00E22649">
      <w:pPr>
        <w:spacing w:after="0" w:line="480" w:lineRule="exact"/>
        <w:ind w:firstLine="720"/>
        <w:jc w:val="both"/>
        <w:rPr>
          <w:rFonts w:cs="Traditional Arabic"/>
          <w:sz w:val="36"/>
          <w:szCs w:val="36"/>
          <w:rtl/>
        </w:rPr>
      </w:pPr>
      <w:r>
        <w:rPr>
          <w:rFonts w:cs="Traditional Arabic" w:hint="cs"/>
          <w:sz w:val="36"/>
          <w:szCs w:val="36"/>
          <w:rtl/>
        </w:rPr>
        <w:t>فإن قيل إن البنوك التجارية تستثمر أرصدة الودائع لديها في الإقراض بالربا، بما من شأنه أن يسترد الموكل لها أصل وديعته وأرباحها (عائدها) وهو مشوب بالربا.</w:t>
      </w:r>
    </w:p>
    <w:p w:rsidR="002418F1" w:rsidRDefault="002418F1" w:rsidP="002418F1">
      <w:pPr>
        <w:spacing w:after="0" w:line="480" w:lineRule="exact"/>
        <w:ind w:firstLine="720"/>
        <w:jc w:val="both"/>
        <w:rPr>
          <w:rFonts w:cs="Traditional Arabic"/>
          <w:sz w:val="36"/>
          <w:szCs w:val="36"/>
          <w:rtl/>
        </w:rPr>
      </w:pPr>
      <w:r>
        <w:rPr>
          <w:rFonts w:cs="Traditional Arabic" w:hint="cs"/>
          <w:sz w:val="36"/>
          <w:szCs w:val="36"/>
          <w:rtl/>
        </w:rPr>
        <w:t xml:space="preserve">والجواب: إننا نتكلم عن التوكيل بالاستثمار من حيث هو عقد مقترح ومشروع ولا نتكلم في عمليات البنوك الأخرى من حيث هي مشروعة أو ممنوعة </w:t>
      </w:r>
    </w:p>
    <w:p w:rsidR="002418F1" w:rsidRPr="00EB0070" w:rsidRDefault="002418F1">
      <w:pPr>
        <w:bidi w:val="0"/>
        <w:spacing w:after="0" w:line="240" w:lineRule="auto"/>
        <w:rPr>
          <w:rFonts w:cs="Traditional Arabic"/>
          <w:sz w:val="36"/>
          <w:szCs w:val="36"/>
          <w:lang w:val="en-US"/>
        </w:rPr>
      </w:pPr>
      <w:r>
        <w:rPr>
          <w:rFonts w:cs="Traditional Arabic"/>
          <w:sz w:val="36"/>
          <w:szCs w:val="36"/>
          <w:rtl/>
        </w:rPr>
        <w:br w:type="page"/>
      </w:r>
    </w:p>
    <w:p w:rsidR="00A26A4B" w:rsidRPr="002418F1" w:rsidRDefault="002418F1" w:rsidP="002418F1">
      <w:pPr>
        <w:spacing w:after="0" w:line="480" w:lineRule="exact"/>
        <w:ind w:firstLine="720"/>
        <w:jc w:val="center"/>
        <w:rPr>
          <w:rFonts w:cs="Traditional Arabic"/>
          <w:b/>
          <w:bCs/>
          <w:sz w:val="36"/>
          <w:szCs w:val="36"/>
          <w:rtl/>
        </w:rPr>
      </w:pPr>
      <w:r w:rsidRPr="002418F1">
        <w:rPr>
          <w:rFonts w:cs="Traditional Arabic" w:hint="cs"/>
          <w:b/>
          <w:bCs/>
          <w:sz w:val="36"/>
          <w:szCs w:val="36"/>
          <w:rtl/>
        </w:rPr>
        <w:lastRenderedPageBreak/>
        <w:t>الفصل الخامس</w:t>
      </w:r>
    </w:p>
    <w:p w:rsidR="00C95C1F" w:rsidRPr="002418F1" w:rsidRDefault="00C95C1F" w:rsidP="002418F1">
      <w:pPr>
        <w:spacing w:after="0" w:line="480" w:lineRule="exact"/>
        <w:ind w:firstLine="720"/>
        <w:jc w:val="center"/>
        <w:rPr>
          <w:rFonts w:cs="Traditional Arabic"/>
          <w:b/>
          <w:bCs/>
          <w:sz w:val="36"/>
          <w:szCs w:val="36"/>
          <w:rtl/>
        </w:rPr>
      </w:pPr>
      <w:r w:rsidRPr="002418F1">
        <w:rPr>
          <w:rFonts w:cs="Traditional Arabic" w:hint="cs"/>
          <w:b/>
          <w:bCs/>
          <w:sz w:val="36"/>
          <w:szCs w:val="36"/>
          <w:rtl/>
        </w:rPr>
        <w:t>عمليات الائتمان المصرفي</w:t>
      </w:r>
    </w:p>
    <w:p w:rsidR="002418F1" w:rsidRPr="00884137" w:rsidRDefault="00884137" w:rsidP="00884137">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002418F1" w:rsidRPr="00884137">
        <w:rPr>
          <w:rFonts w:cs="Traditional Arabic" w:hint="cs"/>
          <w:sz w:val="36"/>
          <w:szCs w:val="36"/>
          <w:u w:val="single"/>
          <w:rtl/>
        </w:rPr>
        <w:t>ماهية الائتمان المصرفي وصوره:</w:t>
      </w:r>
    </w:p>
    <w:p w:rsidR="00027804" w:rsidRPr="002418F1" w:rsidRDefault="00C95C1F" w:rsidP="002418F1">
      <w:pPr>
        <w:spacing w:after="0" w:line="480" w:lineRule="exact"/>
        <w:ind w:firstLine="720"/>
        <w:jc w:val="both"/>
        <w:rPr>
          <w:rFonts w:cs="Traditional Arabic"/>
          <w:sz w:val="36"/>
          <w:szCs w:val="36"/>
          <w:rtl/>
        </w:rPr>
      </w:pPr>
      <w:r w:rsidRPr="002418F1">
        <w:rPr>
          <w:rFonts w:cs="Traditional Arabic" w:hint="cs"/>
          <w:sz w:val="36"/>
          <w:szCs w:val="36"/>
          <w:rtl/>
        </w:rPr>
        <w:t>تعني عمليات</w:t>
      </w:r>
      <w:r w:rsidR="00B314C6" w:rsidRPr="002418F1">
        <w:rPr>
          <w:rFonts w:cs="Traditional Arabic" w:hint="cs"/>
          <w:sz w:val="36"/>
          <w:szCs w:val="36"/>
          <w:rtl/>
        </w:rPr>
        <w:t xml:space="preserve"> </w:t>
      </w:r>
      <w:r w:rsidRPr="002418F1">
        <w:rPr>
          <w:rFonts w:cs="Traditional Arabic" w:hint="cs"/>
          <w:sz w:val="36"/>
          <w:szCs w:val="36"/>
          <w:rtl/>
        </w:rPr>
        <w:t xml:space="preserve">الائتمان المصرفي: تقديم البنوك التجارية النقود ووسائل الدفع الأخرى لعملائها، سواء في صورة مباشرة أو في صورة تعهد بتقديمها وذلك في مقابل فائدة معينة يتفق عليها مع العميل، أو في مقابل عمولة. </w:t>
      </w:r>
    </w:p>
    <w:p w:rsidR="00C95C1F" w:rsidRDefault="00C95C1F" w:rsidP="008A1918">
      <w:pPr>
        <w:spacing w:after="0" w:line="480" w:lineRule="exact"/>
        <w:ind w:firstLine="720"/>
        <w:jc w:val="both"/>
        <w:rPr>
          <w:rFonts w:cs="Traditional Arabic"/>
          <w:sz w:val="36"/>
          <w:szCs w:val="36"/>
          <w:rtl/>
        </w:rPr>
      </w:pPr>
      <w:r>
        <w:rPr>
          <w:rFonts w:cs="Traditional Arabic" w:hint="cs"/>
          <w:sz w:val="36"/>
          <w:szCs w:val="36"/>
          <w:rtl/>
        </w:rPr>
        <w:t>ويعتبر الائتمان المصرفي إحدى وظيفتين رئيستين للبنوك التجارية، أما الأولى فهي تلقي الودائع من أصحاب المدخرات.</w:t>
      </w:r>
    </w:p>
    <w:p w:rsidR="00884137" w:rsidRPr="00884137" w:rsidRDefault="00884137" w:rsidP="008A1918">
      <w:pPr>
        <w:spacing w:after="0" w:line="480" w:lineRule="exact"/>
        <w:ind w:firstLine="720"/>
        <w:jc w:val="both"/>
        <w:rPr>
          <w:rFonts w:cs="Traditional Arabic"/>
          <w:sz w:val="36"/>
          <w:szCs w:val="36"/>
          <w:u w:val="single"/>
          <w:rtl/>
        </w:rPr>
      </w:pPr>
      <w:r w:rsidRPr="00884137">
        <w:rPr>
          <w:rFonts w:cs="Traditional Arabic" w:hint="cs"/>
          <w:sz w:val="36"/>
          <w:szCs w:val="36"/>
          <w:u w:val="single"/>
          <w:rtl/>
        </w:rPr>
        <w:t>* صور الائتمان المصرفي:</w:t>
      </w:r>
    </w:p>
    <w:p w:rsidR="00C95C1F" w:rsidRDefault="00C95C1F" w:rsidP="008A1918">
      <w:pPr>
        <w:spacing w:after="0" w:line="480" w:lineRule="exact"/>
        <w:ind w:firstLine="720"/>
        <w:jc w:val="both"/>
        <w:rPr>
          <w:rFonts w:cs="Traditional Arabic"/>
          <w:sz w:val="36"/>
          <w:szCs w:val="36"/>
          <w:rtl/>
        </w:rPr>
      </w:pPr>
      <w:r>
        <w:rPr>
          <w:rFonts w:cs="Traditional Arabic" w:hint="cs"/>
          <w:sz w:val="36"/>
          <w:szCs w:val="36"/>
          <w:rtl/>
        </w:rPr>
        <w:t>تتعد صور الائتمان المصرفي، على أن من أهمها:</w:t>
      </w:r>
    </w:p>
    <w:p w:rsidR="00C95C1F" w:rsidRDefault="00C95C1F" w:rsidP="008A1918">
      <w:pPr>
        <w:spacing w:after="0" w:line="480" w:lineRule="exact"/>
        <w:ind w:firstLine="720"/>
        <w:jc w:val="both"/>
        <w:rPr>
          <w:rFonts w:cs="Traditional Arabic"/>
          <w:sz w:val="36"/>
          <w:szCs w:val="36"/>
          <w:rtl/>
        </w:rPr>
      </w:pPr>
      <w:r>
        <w:rPr>
          <w:rFonts w:cs="Traditional Arabic" w:hint="cs"/>
          <w:sz w:val="36"/>
          <w:szCs w:val="36"/>
          <w:rtl/>
        </w:rPr>
        <w:t>1- القروض التي يقدمها البنك ال</w:t>
      </w:r>
      <w:r w:rsidR="00884137">
        <w:rPr>
          <w:rFonts w:cs="Traditional Arabic" w:hint="cs"/>
          <w:sz w:val="36"/>
          <w:szCs w:val="36"/>
          <w:rtl/>
        </w:rPr>
        <w:t>ت</w:t>
      </w:r>
      <w:r>
        <w:rPr>
          <w:rFonts w:cs="Traditional Arabic" w:hint="cs"/>
          <w:sz w:val="36"/>
          <w:szCs w:val="36"/>
          <w:rtl/>
        </w:rPr>
        <w:t>جاري لعملائه، سواء كانت هذه القروض مصحوبة بضمان شخصي أو عيني، أو غير مصحوبة بضمان، وسواء كانت قروضا مباشرة أو مجرد الوعد بالقرض.</w:t>
      </w:r>
    </w:p>
    <w:p w:rsidR="00C95C1F" w:rsidRDefault="00C95C1F" w:rsidP="008A1918">
      <w:pPr>
        <w:spacing w:after="0" w:line="480" w:lineRule="exact"/>
        <w:ind w:firstLine="720"/>
        <w:jc w:val="both"/>
        <w:rPr>
          <w:rFonts w:cs="Traditional Arabic"/>
          <w:sz w:val="36"/>
          <w:szCs w:val="36"/>
          <w:rtl/>
        </w:rPr>
      </w:pPr>
      <w:r>
        <w:rPr>
          <w:rFonts w:cs="Traditional Arabic" w:hint="cs"/>
          <w:sz w:val="36"/>
          <w:szCs w:val="36"/>
          <w:rtl/>
        </w:rPr>
        <w:t>2- قد يتمثل ائتمان البنك في صورة صكوك تحمل توقيع البنك، يمكن للعميل تظهيرها والوفاء بها، أو خصمها لدى بنك آخر، ومثال ذلك: أن يسحب العميل كمبيالة على البنك، ويقدمها للبنك للقبول، ويوقع عليها البنك بالقبول، وعندئذ يستطيع العميل تظهير الكمبيالة للغير وفاء بدين عليه، أو خصمها لدى بنك آخر.</w:t>
      </w:r>
    </w:p>
    <w:p w:rsidR="00C95C1F" w:rsidRDefault="00C95C1F" w:rsidP="008A1918">
      <w:pPr>
        <w:spacing w:after="0" w:line="480" w:lineRule="exact"/>
        <w:ind w:firstLine="720"/>
        <w:jc w:val="both"/>
        <w:rPr>
          <w:rFonts w:cs="Traditional Arabic"/>
          <w:sz w:val="36"/>
          <w:szCs w:val="36"/>
          <w:rtl/>
        </w:rPr>
      </w:pPr>
      <w:r>
        <w:rPr>
          <w:rFonts w:cs="Traditional Arabic" w:hint="cs"/>
          <w:sz w:val="36"/>
          <w:szCs w:val="36"/>
          <w:rtl/>
        </w:rPr>
        <w:t xml:space="preserve">3- قد يكون </w:t>
      </w:r>
      <w:r w:rsidR="00B314C6">
        <w:rPr>
          <w:rFonts w:cs="Traditional Arabic" w:hint="cs"/>
          <w:sz w:val="36"/>
          <w:szCs w:val="36"/>
          <w:rtl/>
        </w:rPr>
        <w:t>الائتمان</w:t>
      </w:r>
      <w:r>
        <w:rPr>
          <w:rFonts w:cs="Traditional Arabic" w:hint="cs"/>
          <w:sz w:val="36"/>
          <w:szCs w:val="36"/>
          <w:rtl/>
        </w:rPr>
        <w:t xml:space="preserve"> الصادر من البنك في صورة خطاب ضمان.</w:t>
      </w:r>
    </w:p>
    <w:p w:rsidR="00EB0070" w:rsidRDefault="00EB0070" w:rsidP="008A1918">
      <w:pPr>
        <w:spacing w:after="0" w:line="480" w:lineRule="exact"/>
        <w:ind w:firstLine="720"/>
        <w:jc w:val="both"/>
        <w:rPr>
          <w:rFonts w:cs="Traditional Arabic"/>
          <w:sz w:val="36"/>
          <w:szCs w:val="36"/>
          <w:rtl/>
        </w:rPr>
      </w:pPr>
      <w:r>
        <w:rPr>
          <w:rFonts w:cs="Traditional Arabic" w:hint="cs"/>
          <w:sz w:val="36"/>
          <w:szCs w:val="36"/>
          <w:rtl/>
        </w:rPr>
        <w:t>وسوف نبحث في هذا الفصل ومن خلال ثلاثة مباحث أبرز صور الائتمان المصرفي.</w:t>
      </w:r>
    </w:p>
    <w:p w:rsidR="00EB0070" w:rsidRDefault="00EB0070">
      <w:pPr>
        <w:bidi w:val="0"/>
        <w:spacing w:after="0" w:line="240" w:lineRule="auto"/>
        <w:rPr>
          <w:rFonts w:cs="Traditional Arabic"/>
          <w:b/>
          <w:bCs/>
          <w:sz w:val="36"/>
          <w:szCs w:val="36"/>
          <w:rtl/>
        </w:rPr>
      </w:pPr>
      <w:r>
        <w:rPr>
          <w:rFonts w:cs="Traditional Arabic"/>
          <w:b/>
          <w:bCs/>
          <w:sz w:val="36"/>
          <w:szCs w:val="36"/>
          <w:rtl/>
        </w:rPr>
        <w:br w:type="page"/>
      </w:r>
    </w:p>
    <w:p w:rsidR="00884137" w:rsidRPr="00884137" w:rsidRDefault="00884137" w:rsidP="00884137">
      <w:pPr>
        <w:spacing w:after="0" w:line="480" w:lineRule="exact"/>
        <w:ind w:firstLine="720"/>
        <w:jc w:val="center"/>
        <w:rPr>
          <w:rFonts w:cs="Traditional Arabic"/>
          <w:b/>
          <w:bCs/>
          <w:sz w:val="36"/>
          <w:szCs w:val="36"/>
          <w:rtl/>
        </w:rPr>
      </w:pPr>
      <w:r w:rsidRPr="00884137">
        <w:rPr>
          <w:rFonts w:cs="Traditional Arabic" w:hint="cs"/>
          <w:b/>
          <w:bCs/>
          <w:sz w:val="36"/>
          <w:szCs w:val="36"/>
          <w:rtl/>
        </w:rPr>
        <w:lastRenderedPageBreak/>
        <w:t>المبحث الأول</w:t>
      </w:r>
    </w:p>
    <w:p w:rsidR="00884137" w:rsidRPr="00884137" w:rsidRDefault="00EB0070" w:rsidP="00884137">
      <w:pPr>
        <w:spacing w:after="0" w:line="480" w:lineRule="exact"/>
        <w:ind w:firstLine="720"/>
        <w:jc w:val="center"/>
        <w:rPr>
          <w:rFonts w:cs="Traditional Arabic"/>
          <w:b/>
          <w:bCs/>
          <w:sz w:val="36"/>
          <w:szCs w:val="36"/>
          <w:rtl/>
        </w:rPr>
      </w:pPr>
      <w:r>
        <w:rPr>
          <w:rFonts w:cs="Traditional Arabic" w:hint="cs"/>
          <w:b/>
          <w:bCs/>
          <w:sz w:val="36"/>
          <w:szCs w:val="36"/>
          <w:rtl/>
        </w:rPr>
        <w:t>القرض المصرفي</w:t>
      </w:r>
    </w:p>
    <w:p w:rsidR="00C95C1F" w:rsidRPr="00C95C1F" w:rsidRDefault="00EB0070" w:rsidP="008A1918">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تعريف </w:t>
      </w:r>
      <w:r w:rsidR="00C95C1F" w:rsidRPr="00C95C1F">
        <w:rPr>
          <w:rFonts w:cs="Traditional Arabic" w:hint="cs"/>
          <w:sz w:val="36"/>
          <w:szCs w:val="36"/>
          <w:u w:val="single"/>
          <w:rtl/>
        </w:rPr>
        <w:t>القرض المصرفي:</w:t>
      </w:r>
    </w:p>
    <w:p w:rsidR="00C95C1F" w:rsidRDefault="00C95C1F" w:rsidP="00C95C1F">
      <w:pPr>
        <w:spacing w:after="0" w:line="480" w:lineRule="exact"/>
        <w:ind w:firstLine="720"/>
        <w:jc w:val="both"/>
        <w:rPr>
          <w:rFonts w:cs="Traditional Arabic"/>
          <w:sz w:val="36"/>
          <w:szCs w:val="36"/>
          <w:rtl/>
        </w:rPr>
      </w:pPr>
      <w:r>
        <w:rPr>
          <w:rFonts w:cs="Traditional Arabic" w:hint="cs"/>
          <w:sz w:val="36"/>
          <w:szCs w:val="36"/>
          <w:rtl/>
        </w:rPr>
        <w:t xml:space="preserve">يمكن تعريف القرض المصرفي بأنه: عقد يلتزم البنك بمقتضاه أن ينقل إلى المقترض ملكية مبلغ معين من النقود سواء عن طريق التسليم المباشر </w:t>
      </w:r>
      <w:r w:rsidR="00B314C6">
        <w:rPr>
          <w:rFonts w:cs="Traditional Arabic" w:hint="cs"/>
          <w:sz w:val="36"/>
          <w:szCs w:val="36"/>
          <w:rtl/>
        </w:rPr>
        <w:t>أو</w:t>
      </w:r>
      <w:r>
        <w:rPr>
          <w:rFonts w:cs="Traditional Arabic" w:hint="cs"/>
          <w:sz w:val="36"/>
          <w:szCs w:val="36"/>
          <w:rtl/>
        </w:rPr>
        <w:t xml:space="preserve"> القيد في حساب المقترض، على أن يرد المقترض عند نهاية مدة القرض مثل ما اقترض قدرا ونوعا وصنفا، علاوة على الفوائد التي يتم الاتفاق عليها عند انعقاد العقد.</w:t>
      </w:r>
      <w:r w:rsidR="0087491B">
        <w:rPr>
          <w:rFonts w:cs="Traditional Arabic" w:hint="cs"/>
          <w:sz w:val="36"/>
          <w:szCs w:val="36"/>
          <w:rtl/>
        </w:rPr>
        <w:t xml:space="preserve"> </w:t>
      </w:r>
    </w:p>
    <w:p w:rsidR="00B314C6" w:rsidRDefault="0087491B" w:rsidP="00C95C1F">
      <w:pPr>
        <w:spacing w:after="0" w:line="480" w:lineRule="exact"/>
        <w:ind w:firstLine="720"/>
        <w:jc w:val="both"/>
        <w:rPr>
          <w:rFonts w:cs="Traditional Arabic"/>
          <w:sz w:val="36"/>
          <w:szCs w:val="36"/>
          <w:rtl/>
        </w:rPr>
      </w:pPr>
      <w:r w:rsidRPr="00EB0070">
        <w:rPr>
          <w:rFonts w:cs="Traditional Arabic" w:hint="cs"/>
          <w:sz w:val="36"/>
          <w:szCs w:val="36"/>
          <w:u w:val="single"/>
          <w:rtl/>
        </w:rPr>
        <w:t xml:space="preserve">* </w:t>
      </w:r>
      <w:r w:rsidR="00B314C6" w:rsidRPr="00EB0070">
        <w:rPr>
          <w:rFonts w:cs="Traditional Arabic" w:hint="cs"/>
          <w:sz w:val="36"/>
          <w:szCs w:val="36"/>
          <w:u w:val="single"/>
          <w:rtl/>
        </w:rPr>
        <w:t>أشكال الائتمان المصرفي:</w:t>
      </w:r>
      <w:r w:rsidR="00B314C6">
        <w:rPr>
          <w:rFonts w:cs="Traditional Arabic" w:hint="cs"/>
          <w:sz w:val="36"/>
          <w:szCs w:val="36"/>
          <w:rtl/>
        </w:rPr>
        <w:t xml:space="preserve"> يتخذ الائتمان المصرفي حاليا سبعة أشكال رئيسة هي:</w:t>
      </w:r>
      <w:r>
        <w:rPr>
          <w:rFonts w:cs="Traditional Arabic" w:hint="cs"/>
          <w:sz w:val="36"/>
          <w:szCs w:val="36"/>
          <w:rtl/>
        </w:rPr>
        <w:t xml:space="preserve">  </w:t>
      </w:r>
    </w:p>
    <w:p w:rsidR="00EB0070" w:rsidRDefault="00B314C6" w:rsidP="00EB0070">
      <w:pPr>
        <w:spacing w:after="0" w:line="480" w:lineRule="exact"/>
        <w:ind w:firstLine="720"/>
        <w:jc w:val="both"/>
        <w:rPr>
          <w:rFonts w:cs="Traditional Arabic"/>
          <w:sz w:val="36"/>
          <w:szCs w:val="36"/>
          <w:rtl/>
        </w:rPr>
      </w:pPr>
      <w:r>
        <w:rPr>
          <w:rFonts w:cs="Traditional Arabic" w:hint="cs"/>
          <w:sz w:val="36"/>
          <w:szCs w:val="36"/>
          <w:rtl/>
        </w:rPr>
        <w:t>1- القرض البسيط.</w:t>
      </w:r>
    </w:p>
    <w:p w:rsidR="00B314C6" w:rsidRDefault="00B314C6" w:rsidP="00EB0070">
      <w:pPr>
        <w:spacing w:after="0" w:line="480" w:lineRule="exact"/>
        <w:ind w:firstLine="720"/>
        <w:jc w:val="both"/>
        <w:rPr>
          <w:rFonts w:cs="Traditional Arabic"/>
          <w:sz w:val="36"/>
          <w:szCs w:val="36"/>
          <w:rtl/>
        </w:rPr>
      </w:pPr>
      <w:r>
        <w:rPr>
          <w:rFonts w:cs="Traditional Arabic" w:hint="cs"/>
          <w:sz w:val="36"/>
          <w:szCs w:val="36"/>
          <w:rtl/>
        </w:rPr>
        <w:t>2- خطابات الضمان.</w:t>
      </w:r>
    </w:p>
    <w:p w:rsidR="00EB0070" w:rsidRDefault="00B314C6" w:rsidP="00EB0070">
      <w:pPr>
        <w:spacing w:after="0" w:line="480" w:lineRule="exact"/>
        <w:ind w:firstLine="720"/>
        <w:jc w:val="both"/>
        <w:rPr>
          <w:rFonts w:cs="Traditional Arabic"/>
          <w:sz w:val="36"/>
          <w:szCs w:val="36"/>
          <w:rtl/>
        </w:rPr>
      </w:pPr>
      <w:r>
        <w:rPr>
          <w:rFonts w:cs="Traditional Arabic" w:hint="cs"/>
          <w:sz w:val="36"/>
          <w:szCs w:val="36"/>
          <w:rtl/>
        </w:rPr>
        <w:t>3- الاعتماد المستندي.</w:t>
      </w:r>
    </w:p>
    <w:p w:rsidR="00B314C6" w:rsidRDefault="00B314C6" w:rsidP="00EB0070">
      <w:pPr>
        <w:spacing w:after="0" w:line="480" w:lineRule="exact"/>
        <w:ind w:firstLine="720"/>
        <w:jc w:val="both"/>
        <w:rPr>
          <w:rFonts w:cs="Traditional Arabic"/>
          <w:sz w:val="36"/>
          <w:szCs w:val="36"/>
          <w:rtl/>
        </w:rPr>
      </w:pPr>
      <w:r>
        <w:rPr>
          <w:rFonts w:cs="Traditional Arabic" w:hint="cs"/>
          <w:sz w:val="36"/>
          <w:szCs w:val="36"/>
          <w:rtl/>
        </w:rPr>
        <w:t>4-</w:t>
      </w:r>
      <w:r w:rsidR="0087491B">
        <w:rPr>
          <w:rFonts w:cs="Traditional Arabic" w:hint="cs"/>
          <w:sz w:val="36"/>
          <w:szCs w:val="36"/>
          <w:rtl/>
        </w:rPr>
        <w:t xml:space="preserve"> </w:t>
      </w:r>
      <w:r>
        <w:rPr>
          <w:rFonts w:cs="Traditional Arabic" w:hint="cs"/>
          <w:sz w:val="36"/>
          <w:szCs w:val="36"/>
          <w:rtl/>
        </w:rPr>
        <w:t>الاعتماد البسيط.</w:t>
      </w:r>
    </w:p>
    <w:p w:rsidR="00B314C6" w:rsidRDefault="00B314C6" w:rsidP="00B314C6">
      <w:pPr>
        <w:spacing w:after="0" w:line="480" w:lineRule="exact"/>
        <w:ind w:firstLine="720"/>
        <w:jc w:val="both"/>
        <w:rPr>
          <w:rFonts w:cs="Traditional Arabic"/>
          <w:sz w:val="36"/>
          <w:szCs w:val="36"/>
          <w:rtl/>
        </w:rPr>
      </w:pPr>
      <w:r>
        <w:rPr>
          <w:rFonts w:cs="Traditional Arabic" w:hint="cs"/>
          <w:sz w:val="36"/>
          <w:szCs w:val="36"/>
          <w:rtl/>
        </w:rPr>
        <w:t>5- قبول الكمبيالات.</w:t>
      </w:r>
      <w:r w:rsidR="0087491B">
        <w:rPr>
          <w:rFonts w:cs="Traditional Arabic" w:hint="cs"/>
          <w:sz w:val="36"/>
          <w:szCs w:val="36"/>
          <w:rtl/>
        </w:rPr>
        <w:t xml:space="preserve"> </w:t>
      </w:r>
    </w:p>
    <w:p w:rsidR="00B314C6" w:rsidRDefault="00B314C6" w:rsidP="00B314C6">
      <w:pPr>
        <w:spacing w:after="0" w:line="480" w:lineRule="exact"/>
        <w:ind w:firstLine="720"/>
        <w:jc w:val="both"/>
        <w:rPr>
          <w:rFonts w:cs="Traditional Arabic"/>
          <w:sz w:val="36"/>
          <w:szCs w:val="36"/>
          <w:rtl/>
        </w:rPr>
      </w:pPr>
      <w:r>
        <w:rPr>
          <w:rFonts w:cs="Traditional Arabic" w:hint="cs"/>
          <w:sz w:val="36"/>
          <w:szCs w:val="36"/>
          <w:rtl/>
        </w:rPr>
        <w:t>6- خصم (حسم) الأوراق التجارية.</w:t>
      </w:r>
      <w:r>
        <w:rPr>
          <w:rFonts w:cs="Traditional Arabic" w:hint="cs"/>
          <w:sz w:val="36"/>
          <w:szCs w:val="36"/>
          <w:rtl/>
        </w:rPr>
        <w:tab/>
        <w:t>7- بطاقات الائتمان.</w:t>
      </w:r>
    </w:p>
    <w:p w:rsidR="00B314C6" w:rsidRDefault="00B314C6" w:rsidP="00B314C6">
      <w:pPr>
        <w:spacing w:after="0" w:line="480" w:lineRule="exact"/>
        <w:ind w:firstLine="720"/>
        <w:jc w:val="both"/>
        <w:rPr>
          <w:rFonts w:cs="Traditional Arabic"/>
          <w:sz w:val="36"/>
          <w:szCs w:val="36"/>
          <w:rtl/>
        </w:rPr>
      </w:pPr>
      <w:r>
        <w:rPr>
          <w:rFonts w:cs="Traditional Arabic" w:hint="cs"/>
          <w:sz w:val="36"/>
          <w:szCs w:val="36"/>
          <w:rtl/>
        </w:rPr>
        <w:t>وفيما يلي تعريفا موجزا بكل شكل من هذه الأشكال السبعة للائتمان المصرفي:</w:t>
      </w:r>
    </w:p>
    <w:p w:rsidR="00B314C6" w:rsidRDefault="00EB0070" w:rsidP="0087491B">
      <w:pPr>
        <w:spacing w:after="0" w:line="480" w:lineRule="exact"/>
        <w:ind w:firstLine="720"/>
        <w:jc w:val="both"/>
        <w:rPr>
          <w:rFonts w:cs="Traditional Arabic"/>
          <w:sz w:val="36"/>
          <w:szCs w:val="36"/>
          <w:rtl/>
        </w:rPr>
      </w:pPr>
      <w:r>
        <w:rPr>
          <w:rFonts w:cs="Traditional Arabic" w:hint="cs"/>
          <w:sz w:val="36"/>
          <w:szCs w:val="36"/>
          <w:u w:val="single"/>
          <w:rtl/>
        </w:rPr>
        <w:t xml:space="preserve">* </w:t>
      </w:r>
      <w:r w:rsidR="00B314C6" w:rsidRPr="00EB0070">
        <w:rPr>
          <w:rFonts w:cs="Traditional Arabic" w:hint="cs"/>
          <w:sz w:val="36"/>
          <w:szCs w:val="36"/>
          <w:u w:val="single"/>
          <w:rtl/>
        </w:rPr>
        <w:t>القرض البسيط:</w:t>
      </w:r>
      <w:r w:rsidR="00B314C6">
        <w:rPr>
          <w:rFonts w:cs="Traditional Arabic" w:hint="cs"/>
          <w:sz w:val="36"/>
          <w:szCs w:val="36"/>
          <w:rtl/>
        </w:rPr>
        <w:t xml:space="preserve"> وهو أبسط صور الائتمان التي تقدمها البنوك التجارية للعملاء، سواء من حيث الانعقاد أو الآثار. ولا يعرف العمل المصرفي القرض الحسن، فالبنوك لا تقرض العملاء إلا في مقابل فوائد ربو</w:t>
      </w:r>
      <w:r w:rsidR="0087491B">
        <w:rPr>
          <w:rFonts w:cs="Traditional Arabic" w:hint="cs"/>
          <w:sz w:val="36"/>
          <w:szCs w:val="36"/>
          <w:rtl/>
        </w:rPr>
        <w:t>ي</w:t>
      </w:r>
      <w:r w:rsidR="00B314C6">
        <w:rPr>
          <w:rFonts w:cs="Traditional Arabic" w:hint="cs"/>
          <w:sz w:val="36"/>
          <w:szCs w:val="36"/>
          <w:rtl/>
        </w:rPr>
        <w:t>ة اتفاقية تتحد في حدها الأقصى بقرارات البنك المركز</w:t>
      </w:r>
      <w:r w:rsidR="00884137">
        <w:rPr>
          <w:rFonts w:cs="Traditional Arabic" w:hint="cs"/>
          <w:sz w:val="36"/>
          <w:szCs w:val="36"/>
          <w:rtl/>
        </w:rPr>
        <w:t>ي</w:t>
      </w:r>
      <w:r w:rsidR="00B314C6">
        <w:rPr>
          <w:rFonts w:cs="Traditional Arabic" w:hint="cs"/>
          <w:sz w:val="36"/>
          <w:szCs w:val="36"/>
          <w:rtl/>
        </w:rPr>
        <w:t xml:space="preserve"> لدولة البنك المقرض، </w:t>
      </w:r>
      <w:r w:rsidR="00B314C6">
        <w:rPr>
          <w:rFonts w:cs="Traditional Arabic" w:hint="cs"/>
          <w:sz w:val="36"/>
          <w:szCs w:val="36"/>
          <w:rtl/>
        </w:rPr>
        <w:lastRenderedPageBreak/>
        <w:t>وذلك بما من شأنه بطلان الاتفاق ببين البنك المقرض والعميل المقترض إذا جاوز سعر الفائدة المتفق عليه بينهما، الحد الأقصى لسع</w:t>
      </w:r>
      <w:r w:rsidR="0087491B">
        <w:rPr>
          <w:rFonts w:cs="Traditional Arabic" w:hint="cs"/>
          <w:sz w:val="36"/>
          <w:szCs w:val="36"/>
          <w:rtl/>
        </w:rPr>
        <w:t>ر</w:t>
      </w:r>
      <w:r w:rsidR="00B314C6">
        <w:rPr>
          <w:rFonts w:cs="Traditional Arabic" w:hint="cs"/>
          <w:sz w:val="36"/>
          <w:szCs w:val="36"/>
          <w:rtl/>
        </w:rPr>
        <w:t xml:space="preserve"> الفائدة المعلن من البنك المركزي في تاريخ انعقاد القرض. وغالبا ما يطلب البنك من العميل ضمانات عينية عند إقراضه، وعلى الأخص، رهن عقار أو أوراق مالية أو بضائع مملوكة للعميل المقترض.</w:t>
      </w:r>
    </w:p>
    <w:p w:rsidR="00B314C6" w:rsidRDefault="00B314C6" w:rsidP="00B314C6">
      <w:pPr>
        <w:spacing w:after="0" w:line="480" w:lineRule="exact"/>
        <w:ind w:firstLine="720"/>
        <w:jc w:val="both"/>
        <w:rPr>
          <w:rFonts w:cs="Traditional Arabic"/>
          <w:sz w:val="36"/>
          <w:szCs w:val="36"/>
          <w:rtl/>
        </w:rPr>
      </w:pPr>
      <w:r>
        <w:rPr>
          <w:rFonts w:cs="Traditional Arabic" w:hint="cs"/>
          <w:sz w:val="36"/>
          <w:szCs w:val="36"/>
          <w:rtl/>
        </w:rPr>
        <w:t>والقرض المصرفي كما أسلفنا هو: عقد يلتزم البنك بمقتضاه أن ينقل إلى المقترض ملكية مبلغ معين من النقود، على أن يرد المقترض مثل ما اقترض قدرا ونوعا وصنفا علاوة على ما تم الاتفاق عليه من فوائد تعويضية في مقابل الانتفاع برأس المال.</w:t>
      </w:r>
    </w:p>
    <w:p w:rsidR="00B314C6" w:rsidRDefault="00B314C6" w:rsidP="00B314C6">
      <w:pPr>
        <w:spacing w:after="0" w:line="480" w:lineRule="exact"/>
        <w:ind w:firstLine="720"/>
        <w:jc w:val="both"/>
        <w:rPr>
          <w:rFonts w:cs="Traditional Arabic"/>
          <w:sz w:val="36"/>
          <w:szCs w:val="36"/>
          <w:rtl/>
        </w:rPr>
      </w:pPr>
      <w:r>
        <w:rPr>
          <w:rFonts w:cs="Traditional Arabic" w:hint="cs"/>
          <w:sz w:val="36"/>
          <w:szCs w:val="36"/>
          <w:rtl/>
        </w:rPr>
        <w:t>وقد جرى العمل المصرفي على منح البنك حق الحصول من العميل على عمولة عن القرض بالإضافة إلى الفائدة الاتفاقية، وذلك تحت مقولة أن البنك يقدم إلى المقترض خدمات خاصة، فضلا عن ضرورات تغطية مصاريف البنك وما يتحمله من مخاطر الوساطة المالية.</w:t>
      </w:r>
    </w:p>
    <w:p w:rsidR="00B314C6" w:rsidRDefault="00B314C6" w:rsidP="00B314C6">
      <w:pPr>
        <w:spacing w:after="0" w:line="480" w:lineRule="exact"/>
        <w:ind w:firstLine="720"/>
        <w:jc w:val="both"/>
        <w:rPr>
          <w:rFonts w:cs="Traditional Arabic"/>
          <w:sz w:val="36"/>
          <w:szCs w:val="36"/>
          <w:rtl/>
        </w:rPr>
      </w:pPr>
      <w:r>
        <w:rPr>
          <w:rFonts w:cs="Traditional Arabic" w:hint="cs"/>
          <w:sz w:val="36"/>
          <w:szCs w:val="36"/>
          <w:rtl/>
        </w:rPr>
        <w:t>والأصل في القرض المصرفي أنه عقد رضائي، يخضع أساسا للعرف التجاري والأحكام الخاصة به وهو يرتب التزامات متعددة على عاتق طرفيه:</w:t>
      </w:r>
    </w:p>
    <w:p w:rsidR="00B314C6" w:rsidRDefault="00B314C6" w:rsidP="00B314C6">
      <w:pPr>
        <w:spacing w:after="0" w:line="480" w:lineRule="exact"/>
        <w:ind w:firstLine="720"/>
        <w:jc w:val="both"/>
        <w:rPr>
          <w:rFonts w:cs="Traditional Arabic"/>
          <w:sz w:val="36"/>
          <w:szCs w:val="36"/>
          <w:rtl/>
        </w:rPr>
      </w:pPr>
      <w:r>
        <w:rPr>
          <w:rFonts w:cs="Traditional Arabic" w:hint="cs"/>
          <w:sz w:val="36"/>
          <w:szCs w:val="36"/>
          <w:rtl/>
        </w:rPr>
        <w:t>فالبنك يلتزم بأن يسلم إلى العميل مبلغ القرض إما نقدا، وإما بالقيد في حسابه البسيط أو في حسابه الجاري، غير أنه إذا قيد في الحساب البسيط فإن ما يسدده العميل من مبلغ القرض في صورة إيداع في حسابه لا يمكنه سحبه مرة أخرى، خلافا للحساب الجاري، حيث يظل للمقترض بعد قيد مبلغ القرض</w:t>
      </w:r>
      <w:r w:rsidR="0087491B">
        <w:rPr>
          <w:rFonts w:cs="Traditional Arabic" w:hint="cs"/>
          <w:sz w:val="36"/>
          <w:szCs w:val="36"/>
          <w:rtl/>
        </w:rPr>
        <w:t xml:space="preserve"> أن يسحب ويودع بما لا يجاوز الحد الائتماني للحساب الجاري والذي يشكل الحد الأعلى لمديونية العميل للبنك إلى حين نهاية مدة الحساب (القرض) فيكون على العميل واجب السداد النهائي.</w:t>
      </w:r>
    </w:p>
    <w:p w:rsidR="0087491B" w:rsidRDefault="0087491B" w:rsidP="00B314C6">
      <w:pPr>
        <w:spacing w:after="0" w:line="480" w:lineRule="exact"/>
        <w:ind w:firstLine="720"/>
        <w:jc w:val="both"/>
        <w:rPr>
          <w:rFonts w:cs="Traditional Arabic"/>
          <w:sz w:val="36"/>
          <w:szCs w:val="36"/>
          <w:rtl/>
        </w:rPr>
      </w:pPr>
      <w:r>
        <w:rPr>
          <w:rFonts w:cs="Traditional Arabic" w:hint="cs"/>
          <w:sz w:val="36"/>
          <w:szCs w:val="36"/>
          <w:rtl/>
        </w:rPr>
        <w:lastRenderedPageBreak/>
        <w:t>أما بالنسبة للعميل فإنه يلتزم برد المبلغ المقترض مع فوائده وعمولاته المتفق عليها، إلى البنك في الأجل أو الآجال المحددة في  عقد القرض.</w:t>
      </w:r>
    </w:p>
    <w:p w:rsidR="0087491B" w:rsidRDefault="0087491B" w:rsidP="00B314C6">
      <w:pPr>
        <w:spacing w:after="0" w:line="480" w:lineRule="exact"/>
        <w:ind w:firstLine="720"/>
        <w:jc w:val="both"/>
        <w:rPr>
          <w:rFonts w:cs="Traditional Arabic"/>
          <w:sz w:val="36"/>
          <w:szCs w:val="36"/>
          <w:rtl/>
        </w:rPr>
      </w:pPr>
      <w:r>
        <w:rPr>
          <w:rFonts w:cs="Traditional Arabic" w:hint="cs"/>
          <w:sz w:val="36"/>
          <w:szCs w:val="36"/>
          <w:rtl/>
        </w:rPr>
        <w:t>وعادة ما ينص عقد القرض المصرفي على فوائد أخرى تأخيرية (كتعويض للبنك عن عدم سداد الدين بعد حلوله) عن التأخر في السداد، علاوة على الفوائد الاتفاقية سالفة الذكر.</w:t>
      </w:r>
    </w:p>
    <w:p w:rsidR="0087491B" w:rsidRDefault="0087491B" w:rsidP="00B314C6">
      <w:pPr>
        <w:spacing w:after="0" w:line="480" w:lineRule="exact"/>
        <w:ind w:firstLine="720"/>
        <w:jc w:val="both"/>
        <w:rPr>
          <w:rFonts w:cs="Traditional Arabic"/>
          <w:sz w:val="36"/>
          <w:szCs w:val="36"/>
          <w:rtl/>
        </w:rPr>
      </w:pPr>
      <w:r w:rsidRPr="008505AB">
        <w:rPr>
          <w:rFonts w:cs="Traditional Arabic" w:hint="cs"/>
          <w:sz w:val="36"/>
          <w:szCs w:val="36"/>
          <w:u w:val="single"/>
          <w:rtl/>
        </w:rPr>
        <w:t>* انتهاء القرض:</w:t>
      </w:r>
      <w:r>
        <w:rPr>
          <w:rFonts w:cs="Traditional Arabic" w:hint="cs"/>
          <w:sz w:val="36"/>
          <w:szCs w:val="36"/>
          <w:rtl/>
        </w:rPr>
        <w:t xml:space="preserve"> ينقضي عقد القرض بانتهاء الأجل المحدد له، وقيام العميل بالوفاء بالتزاماته، كما قد ينتهي قبل موعده بواحد من الأسباب التالية:</w:t>
      </w:r>
    </w:p>
    <w:p w:rsidR="0087491B" w:rsidRDefault="0087491B" w:rsidP="00B314C6">
      <w:pPr>
        <w:spacing w:after="0" w:line="480" w:lineRule="exact"/>
        <w:ind w:firstLine="720"/>
        <w:jc w:val="both"/>
        <w:rPr>
          <w:rFonts w:cs="Traditional Arabic"/>
          <w:sz w:val="36"/>
          <w:szCs w:val="36"/>
          <w:rtl/>
        </w:rPr>
      </w:pPr>
      <w:r>
        <w:rPr>
          <w:rFonts w:cs="Traditional Arabic" w:hint="cs"/>
          <w:sz w:val="36"/>
          <w:szCs w:val="36"/>
          <w:rtl/>
        </w:rPr>
        <w:t>1- موت العميل.</w:t>
      </w:r>
    </w:p>
    <w:p w:rsidR="0087491B" w:rsidRDefault="0087491B" w:rsidP="00B314C6">
      <w:pPr>
        <w:spacing w:after="0" w:line="480" w:lineRule="exact"/>
        <w:ind w:firstLine="720"/>
        <w:jc w:val="both"/>
        <w:rPr>
          <w:rFonts w:cs="Traditional Arabic"/>
          <w:sz w:val="36"/>
          <w:szCs w:val="36"/>
          <w:rtl/>
        </w:rPr>
      </w:pPr>
      <w:r>
        <w:rPr>
          <w:rFonts w:cs="Traditional Arabic" w:hint="cs"/>
          <w:sz w:val="36"/>
          <w:szCs w:val="36"/>
          <w:rtl/>
        </w:rPr>
        <w:t>2- إفلاس العميل أو إعساره أو فقد أهليته، وفي مثل هذه الحالات فإن القرض قد ينتهي قسرا قبل انقضاء الأجل المحدد له.</w:t>
      </w:r>
    </w:p>
    <w:p w:rsidR="0087491B" w:rsidRDefault="0087491B" w:rsidP="0087491B">
      <w:pPr>
        <w:spacing w:after="0" w:line="480" w:lineRule="exact"/>
        <w:ind w:firstLine="720"/>
        <w:jc w:val="both"/>
        <w:rPr>
          <w:rFonts w:cs="Traditional Arabic"/>
          <w:sz w:val="36"/>
          <w:szCs w:val="36"/>
          <w:rtl/>
        </w:rPr>
      </w:pPr>
      <w:r>
        <w:rPr>
          <w:rFonts w:cs="Traditional Arabic" w:hint="cs"/>
          <w:sz w:val="36"/>
          <w:szCs w:val="36"/>
          <w:rtl/>
        </w:rPr>
        <w:t>أما الدين المستحق للبنك فإنه ينقضي بمضي خمس عشرة سنة على تاريخ حلوله دون مطالبة من البنك للعميل، على أنه إذا كان تحت يد البنك رهنا حيازيا ضامنا للوفاء بالقرض، فإن الدين لا ينقضي بالتقادم طالما بقي هذا الرهن تحت يد البنك، لأن وجوده تحت يد البنك يعد إقرارا مستمرا من العميل بالدين.</w:t>
      </w:r>
    </w:p>
    <w:p w:rsidR="00EB0070" w:rsidRDefault="00EB0070">
      <w:pPr>
        <w:bidi w:val="0"/>
        <w:spacing w:after="0" w:line="240" w:lineRule="auto"/>
        <w:rPr>
          <w:rFonts w:cs="Traditional Arabic"/>
          <w:b/>
          <w:bCs/>
          <w:sz w:val="36"/>
          <w:szCs w:val="36"/>
          <w:rtl/>
        </w:rPr>
      </w:pPr>
      <w:r>
        <w:rPr>
          <w:rFonts w:cs="Traditional Arabic"/>
          <w:b/>
          <w:bCs/>
          <w:sz w:val="36"/>
          <w:szCs w:val="36"/>
          <w:rtl/>
        </w:rPr>
        <w:br w:type="page"/>
      </w:r>
    </w:p>
    <w:p w:rsidR="00884137" w:rsidRPr="00884137" w:rsidRDefault="00884137" w:rsidP="00884137">
      <w:pPr>
        <w:spacing w:after="0" w:line="480" w:lineRule="exact"/>
        <w:ind w:firstLine="720"/>
        <w:jc w:val="center"/>
        <w:rPr>
          <w:rFonts w:cs="Traditional Arabic"/>
          <w:b/>
          <w:bCs/>
          <w:sz w:val="36"/>
          <w:szCs w:val="36"/>
          <w:rtl/>
        </w:rPr>
      </w:pPr>
      <w:r w:rsidRPr="00884137">
        <w:rPr>
          <w:rFonts w:cs="Traditional Arabic" w:hint="cs"/>
          <w:b/>
          <w:bCs/>
          <w:sz w:val="36"/>
          <w:szCs w:val="36"/>
          <w:rtl/>
        </w:rPr>
        <w:lastRenderedPageBreak/>
        <w:t>المبحث الثاني</w:t>
      </w:r>
    </w:p>
    <w:p w:rsidR="0087491B" w:rsidRPr="00884137" w:rsidRDefault="0087491B" w:rsidP="00884137">
      <w:pPr>
        <w:spacing w:after="0" w:line="480" w:lineRule="exact"/>
        <w:ind w:firstLine="720"/>
        <w:jc w:val="center"/>
        <w:rPr>
          <w:rFonts w:cs="Traditional Arabic"/>
          <w:b/>
          <w:bCs/>
          <w:sz w:val="36"/>
          <w:szCs w:val="36"/>
          <w:rtl/>
        </w:rPr>
      </w:pPr>
      <w:r w:rsidRPr="00884137">
        <w:rPr>
          <w:rFonts w:cs="Traditional Arabic" w:hint="cs"/>
          <w:b/>
          <w:bCs/>
          <w:sz w:val="36"/>
          <w:szCs w:val="36"/>
          <w:rtl/>
        </w:rPr>
        <w:t>خطابات الضمان</w:t>
      </w:r>
    </w:p>
    <w:p w:rsidR="00EB0070" w:rsidRPr="00EB0070" w:rsidRDefault="00EB0070" w:rsidP="00884137">
      <w:pPr>
        <w:spacing w:after="0" w:line="480" w:lineRule="exact"/>
        <w:ind w:firstLine="720"/>
        <w:jc w:val="both"/>
        <w:rPr>
          <w:rFonts w:cs="Traditional Arabic"/>
          <w:sz w:val="36"/>
          <w:szCs w:val="36"/>
          <w:u w:val="single"/>
          <w:rtl/>
        </w:rPr>
      </w:pPr>
      <w:r w:rsidRPr="00EB0070">
        <w:rPr>
          <w:rFonts w:cs="Traditional Arabic" w:hint="cs"/>
          <w:sz w:val="36"/>
          <w:szCs w:val="36"/>
          <w:u w:val="single"/>
          <w:rtl/>
        </w:rPr>
        <w:t>* تعريف خطاب الضمان:</w:t>
      </w:r>
    </w:p>
    <w:p w:rsidR="0087491B" w:rsidRDefault="0087491B" w:rsidP="00884137">
      <w:pPr>
        <w:spacing w:after="0" w:line="480" w:lineRule="exact"/>
        <w:ind w:firstLine="720"/>
        <w:jc w:val="both"/>
        <w:rPr>
          <w:rFonts w:cs="Traditional Arabic"/>
          <w:sz w:val="36"/>
          <w:szCs w:val="36"/>
          <w:rtl/>
        </w:rPr>
      </w:pPr>
      <w:r>
        <w:rPr>
          <w:rFonts w:cs="Traditional Arabic" w:hint="cs"/>
          <w:sz w:val="36"/>
          <w:szCs w:val="36"/>
          <w:rtl/>
        </w:rPr>
        <w:t xml:space="preserve">خطاب الضمان هو أحد أشكال الائتمان المصرفي وهو عبارة عن تعهد مكتوب </w:t>
      </w:r>
      <w:r w:rsidR="00884137">
        <w:rPr>
          <w:rFonts w:cs="Traditional Arabic" w:hint="cs"/>
          <w:sz w:val="36"/>
          <w:szCs w:val="36"/>
          <w:rtl/>
        </w:rPr>
        <w:t>ي</w:t>
      </w:r>
      <w:r>
        <w:rPr>
          <w:rFonts w:cs="Traditional Arabic" w:hint="cs"/>
          <w:sz w:val="36"/>
          <w:szCs w:val="36"/>
          <w:rtl/>
        </w:rPr>
        <w:t>تعهد البنك بمقتضاه بدفع مبلغ معين أو قابل للتعيين دون قيد أو شرط بمجرد طلب المستفيد الصادر لصالحه، وذلك بناء على أمر العميل.</w:t>
      </w:r>
    </w:p>
    <w:p w:rsidR="0087491B" w:rsidRDefault="0087491B" w:rsidP="0087491B">
      <w:pPr>
        <w:spacing w:after="0" w:line="480" w:lineRule="exact"/>
        <w:ind w:firstLine="720"/>
        <w:jc w:val="both"/>
        <w:rPr>
          <w:rFonts w:cs="Traditional Arabic"/>
          <w:sz w:val="36"/>
          <w:szCs w:val="36"/>
          <w:rtl/>
        </w:rPr>
      </w:pPr>
      <w:r>
        <w:rPr>
          <w:rFonts w:cs="Traditional Arabic" w:hint="cs"/>
          <w:sz w:val="36"/>
          <w:szCs w:val="36"/>
          <w:rtl/>
        </w:rPr>
        <w:t>وخطاب الضمان على هذا النحو يعد قرضا من البنك للعميل، من نوع خاص حيث لا يقدم البن</w:t>
      </w:r>
      <w:r w:rsidR="008505AB">
        <w:rPr>
          <w:rFonts w:cs="Traditional Arabic" w:hint="cs"/>
          <w:sz w:val="36"/>
          <w:szCs w:val="36"/>
          <w:rtl/>
        </w:rPr>
        <w:t>ك</w:t>
      </w:r>
      <w:r>
        <w:rPr>
          <w:rFonts w:cs="Traditional Arabic" w:hint="cs"/>
          <w:sz w:val="36"/>
          <w:szCs w:val="36"/>
          <w:rtl/>
        </w:rPr>
        <w:t xml:space="preserve"> بموجبه للعميل نقودا فورية، ولا يضع البنك في حساب العميل نقودا لكي يسحبها وقتما يشاء، وإنما يتعهد البنك في خطاب الضمان بأن يدفع لدائن العميل المقترض مبلغا معينا أو قابلا للتعيين، وقد لا يدفع البنك شيئا سواء عند إصدار خطاب الضمان أو عن</w:t>
      </w:r>
      <w:r w:rsidR="008505AB">
        <w:rPr>
          <w:rFonts w:cs="Traditional Arabic" w:hint="cs"/>
          <w:sz w:val="36"/>
          <w:szCs w:val="36"/>
          <w:rtl/>
        </w:rPr>
        <w:t>د</w:t>
      </w:r>
      <w:r>
        <w:rPr>
          <w:rFonts w:cs="Traditional Arabic" w:hint="cs"/>
          <w:sz w:val="36"/>
          <w:szCs w:val="36"/>
          <w:rtl/>
        </w:rPr>
        <w:t xml:space="preserve"> تسوية العملية بين العميل ودائنه ولذلك يقال: بأن البنك يقرض العميل توقيعه ولا يقرضه مالا حالا:</w:t>
      </w:r>
    </w:p>
    <w:p w:rsidR="0087491B" w:rsidRDefault="0087491B" w:rsidP="0087491B">
      <w:pPr>
        <w:spacing w:after="0" w:line="480" w:lineRule="exact"/>
        <w:ind w:firstLine="720"/>
        <w:jc w:val="both"/>
        <w:rPr>
          <w:rFonts w:cs="Traditional Arabic"/>
          <w:sz w:val="36"/>
          <w:szCs w:val="36"/>
          <w:rtl/>
        </w:rPr>
      </w:pPr>
      <w:r>
        <w:rPr>
          <w:rFonts w:cs="Traditional Arabic" w:hint="cs"/>
          <w:sz w:val="36"/>
          <w:szCs w:val="36"/>
          <w:rtl/>
        </w:rPr>
        <w:t>ويتقاضى البنك من العميل في مقابل خطاب الضمان عمولة اتفاقية، في مقابل ما قد يتعرض له من مخاطر الدفع للمستفيد.</w:t>
      </w:r>
    </w:p>
    <w:p w:rsidR="0087491B" w:rsidRDefault="0087491B" w:rsidP="0087491B">
      <w:pPr>
        <w:spacing w:after="0" w:line="480" w:lineRule="exact"/>
        <w:ind w:firstLine="720"/>
        <w:jc w:val="both"/>
        <w:rPr>
          <w:rFonts w:cs="Traditional Arabic"/>
          <w:sz w:val="36"/>
          <w:szCs w:val="36"/>
          <w:rtl/>
        </w:rPr>
      </w:pPr>
      <w:r>
        <w:rPr>
          <w:rFonts w:cs="Traditional Arabic" w:hint="cs"/>
          <w:sz w:val="36"/>
          <w:szCs w:val="36"/>
          <w:rtl/>
        </w:rPr>
        <w:t>ولكي يصدر البنك خطاب ضمان لصالح العميل، فإنه يطلب منه ضمانات وتعهدات</w:t>
      </w:r>
      <w:r w:rsidR="008505AB">
        <w:rPr>
          <w:rFonts w:cs="Traditional Arabic" w:hint="cs"/>
          <w:sz w:val="36"/>
          <w:szCs w:val="36"/>
          <w:rtl/>
        </w:rPr>
        <w:t xml:space="preserve"> متنوعة منها: إخضاع مقابل الخطاب من أموال العميل لديه للضمان، وأخذ تعهدا</w:t>
      </w:r>
      <w:r w:rsidR="00884137">
        <w:rPr>
          <w:rFonts w:cs="Traditional Arabic" w:hint="cs"/>
          <w:sz w:val="36"/>
          <w:szCs w:val="36"/>
          <w:rtl/>
        </w:rPr>
        <w:t>ت</w:t>
      </w:r>
      <w:r w:rsidR="008505AB">
        <w:rPr>
          <w:rFonts w:cs="Traditional Arabic" w:hint="cs"/>
          <w:sz w:val="36"/>
          <w:szCs w:val="36"/>
          <w:rtl/>
        </w:rPr>
        <w:t xml:space="preserve"> كافية على العميل بالسداد، ورهن المشروع الذي يمتلكه العميل والذي تعلق به الخطاب.</w:t>
      </w:r>
    </w:p>
    <w:p w:rsidR="008505AB" w:rsidRDefault="008505AB" w:rsidP="0087491B">
      <w:pPr>
        <w:spacing w:after="0" w:line="480" w:lineRule="exact"/>
        <w:ind w:firstLine="720"/>
        <w:jc w:val="both"/>
        <w:rPr>
          <w:rFonts w:cs="Traditional Arabic"/>
          <w:sz w:val="36"/>
          <w:szCs w:val="36"/>
          <w:rtl/>
        </w:rPr>
      </w:pPr>
      <w:r w:rsidRPr="008505AB">
        <w:rPr>
          <w:rFonts w:cs="Traditional Arabic" w:hint="cs"/>
          <w:sz w:val="36"/>
          <w:szCs w:val="36"/>
          <w:u w:val="single"/>
          <w:rtl/>
        </w:rPr>
        <w:t>* أهمية خطابات الضمان:</w:t>
      </w:r>
      <w:r>
        <w:rPr>
          <w:rFonts w:cs="Traditional Arabic" w:hint="cs"/>
          <w:sz w:val="36"/>
          <w:szCs w:val="36"/>
          <w:rtl/>
        </w:rPr>
        <w:t xml:space="preserve"> يحل خطاب الضمان محل التأمين النقدي الذي يطلب تقديمه في مجال عقود التوريد والأشغال العامة، وتأمين دخول المناقصات والمزايدات، وضمان جدية العطاءات، إذ بدلا من أن يجمد المقاول </w:t>
      </w:r>
      <w:r>
        <w:rPr>
          <w:rFonts w:cs="Traditional Arabic" w:hint="cs"/>
          <w:sz w:val="36"/>
          <w:szCs w:val="36"/>
          <w:rtl/>
        </w:rPr>
        <w:lastRenderedPageBreak/>
        <w:t>الذي يتقدم إلى هذه الأعمال مبلغ التأمين، ويتعرض إلى الإجراءات الطويلة والمعقدة لاسترداده بعد انتهاء العملية، فإنه يوفر ذلك على نفسه ويقدم لصاحب المشروع خطابا من البنك يحل محل هذا التأمين.</w:t>
      </w:r>
    </w:p>
    <w:p w:rsidR="008505AB" w:rsidRDefault="008505AB" w:rsidP="0087491B">
      <w:pPr>
        <w:spacing w:after="0" w:line="480" w:lineRule="exact"/>
        <w:ind w:firstLine="720"/>
        <w:jc w:val="both"/>
        <w:rPr>
          <w:rFonts w:cs="Traditional Arabic"/>
          <w:sz w:val="36"/>
          <w:szCs w:val="36"/>
          <w:rtl/>
        </w:rPr>
      </w:pPr>
      <w:r w:rsidRPr="008505AB">
        <w:rPr>
          <w:rFonts w:cs="Traditional Arabic" w:hint="cs"/>
          <w:sz w:val="36"/>
          <w:szCs w:val="36"/>
          <w:u w:val="single"/>
          <w:rtl/>
        </w:rPr>
        <w:t>* استعمالات خطاب الضمان:</w:t>
      </w:r>
      <w:r>
        <w:rPr>
          <w:rFonts w:cs="Traditional Arabic" w:hint="cs"/>
          <w:sz w:val="36"/>
          <w:szCs w:val="36"/>
          <w:rtl/>
        </w:rPr>
        <w:t xml:space="preserve"> يقدم خطاب الضمان بدلا عن التأمين النقدي في حالات كثيرة منها:</w:t>
      </w:r>
    </w:p>
    <w:p w:rsidR="008505AB" w:rsidRPr="000A766D" w:rsidRDefault="008505AB" w:rsidP="004E29E2">
      <w:pPr>
        <w:pStyle w:val="a7"/>
        <w:numPr>
          <w:ilvl w:val="0"/>
          <w:numId w:val="20"/>
        </w:numPr>
        <w:spacing w:after="0" w:line="480" w:lineRule="exact"/>
        <w:ind w:left="1274" w:hanging="567"/>
        <w:jc w:val="both"/>
        <w:rPr>
          <w:rFonts w:cs="Traditional Arabic"/>
          <w:spacing w:val="-8"/>
          <w:sz w:val="36"/>
          <w:szCs w:val="36"/>
        </w:rPr>
      </w:pPr>
      <w:r w:rsidRPr="000A766D">
        <w:rPr>
          <w:rFonts w:cs="Traditional Arabic" w:hint="cs"/>
          <w:spacing w:val="-8"/>
          <w:sz w:val="36"/>
          <w:szCs w:val="36"/>
          <w:rtl/>
        </w:rPr>
        <w:t>لتوفير الثقة بين البائع والمشتري في عمليات الاستيراد والتصدير.</w:t>
      </w:r>
    </w:p>
    <w:p w:rsidR="008505AB" w:rsidRDefault="008505AB" w:rsidP="004E29E2">
      <w:pPr>
        <w:pStyle w:val="a7"/>
        <w:numPr>
          <w:ilvl w:val="0"/>
          <w:numId w:val="20"/>
        </w:numPr>
        <w:spacing w:after="0" w:line="480" w:lineRule="exact"/>
        <w:ind w:left="1274" w:hanging="567"/>
        <w:jc w:val="both"/>
        <w:rPr>
          <w:rFonts w:cs="Traditional Arabic"/>
          <w:sz w:val="36"/>
          <w:szCs w:val="36"/>
        </w:rPr>
      </w:pPr>
      <w:r>
        <w:rPr>
          <w:rFonts w:cs="Traditional Arabic" w:hint="cs"/>
          <w:sz w:val="36"/>
          <w:szCs w:val="36"/>
          <w:rtl/>
        </w:rPr>
        <w:t>في عطاءات دخول المناقصات والمزايدات.</w:t>
      </w:r>
    </w:p>
    <w:p w:rsidR="008505AB" w:rsidRPr="000A766D" w:rsidRDefault="008505AB" w:rsidP="004E29E2">
      <w:pPr>
        <w:pStyle w:val="a7"/>
        <w:numPr>
          <w:ilvl w:val="0"/>
          <w:numId w:val="20"/>
        </w:numPr>
        <w:spacing w:after="0" w:line="480" w:lineRule="exact"/>
        <w:ind w:left="1274" w:hanging="567"/>
        <w:jc w:val="both"/>
        <w:rPr>
          <w:rFonts w:cs="Traditional Arabic"/>
          <w:spacing w:val="-12"/>
          <w:sz w:val="36"/>
          <w:szCs w:val="36"/>
        </w:rPr>
      </w:pPr>
      <w:r w:rsidRPr="000A766D">
        <w:rPr>
          <w:rFonts w:cs="Traditional Arabic" w:hint="cs"/>
          <w:spacing w:val="-12"/>
          <w:sz w:val="36"/>
          <w:szCs w:val="36"/>
          <w:rtl/>
        </w:rPr>
        <w:t>إلى مصلحة الضرائب في حالة تقسيط الضرائب المستحقة على الممول.</w:t>
      </w:r>
    </w:p>
    <w:p w:rsidR="008505AB" w:rsidRDefault="008505AB" w:rsidP="004E29E2">
      <w:pPr>
        <w:pStyle w:val="a7"/>
        <w:numPr>
          <w:ilvl w:val="0"/>
          <w:numId w:val="20"/>
        </w:numPr>
        <w:spacing w:after="0" w:line="480" w:lineRule="exact"/>
        <w:ind w:left="1274" w:hanging="567"/>
        <w:jc w:val="both"/>
        <w:rPr>
          <w:rFonts w:cs="Traditional Arabic"/>
          <w:sz w:val="36"/>
          <w:szCs w:val="36"/>
        </w:rPr>
      </w:pPr>
      <w:r>
        <w:rPr>
          <w:rFonts w:cs="Traditional Arabic" w:hint="cs"/>
          <w:sz w:val="36"/>
          <w:szCs w:val="36"/>
          <w:rtl/>
        </w:rPr>
        <w:t>إلى مصلحة الجمارك في حالة لزوم سفر آلات ومعدات إلى الخارج لإصلاحها وإعادتها.</w:t>
      </w:r>
    </w:p>
    <w:p w:rsidR="008505AB" w:rsidRDefault="008505AB" w:rsidP="004E29E2">
      <w:pPr>
        <w:pStyle w:val="a7"/>
        <w:numPr>
          <w:ilvl w:val="0"/>
          <w:numId w:val="20"/>
        </w:numPr>
        <w:spacing w:after="0" w:line="480" w:lineRule="exact"/>
        <w:ind w:left="1274" w:hanging="567"/>
        <w:jc w:val="both"/>
        <w:rPr>
          <w:rFonts w:cs="Traditional Arabic"/>
          <w:sz w:val="36"/>
          <w:szCs w:val="36"/>
        </w:rPr>
      </w:pPr>
      <w:r>
        <w:rPr>
          <w:rFonts w:cs="Traditional Arabic" w:hint="cs"/>
          <w:sz w:val="36"/>
          <w:szCs w:val="36"/>
          <w:rtl/>
        </w:rPr>
        <w:t>في حالة الرغبة في احتراف مهنة السمسرة في سوق الأوراق المالية أو مهنة التخليص الجمركي، حيث يطلب من الراغب في احتراف المهنة تقديم خطاب ضمان إلى الجهة الإدارية المختصة.</w:t>
      </w:r>
    </w:p>
    <w:p w:rsidR="008505AB" w:rsidRPr="008505AB" w:rsidRDefault="008505AB" w:rsidP="004E29E2">
      <w:pPr>
        <w:pStyle w:val="a7"/>
        <w:numPr>
          <w:ilvl w:val="0"/>
          <w:numId w:val="20"/>
        </w:numPr>
        <w:spacing w:after="0" w:line="480" w:lineRule="exact"/>
        <w:ind w:left="1274" w:hanging="567"/>
        <w:jc w:val="both"/>
        <w:rPr>
          <w:rFonts w:cs="Traditional Arabic"/>
          <w:sz w:val="36"/>
          <w:szCs w:val="36"/>
          <w:rtl/>
        </w:rPr>
      </w:pPr>
      <w:r>
        <w:rPr>
          <w:rFonts w:cs="Traditional Arabic" w:hint="cs"/>
          <w:sz w:val="36"/>
          <w:szCs w:val="36"/>
          <w:rtl/>
        </w:rPr>
        <w:t>في حالة الشراء بالأجل من المحال التجارية.</w:t>
      </w:r>
    </w:p>
    <w:p w:rsidR="0087491B" w:rsidRDefault="008505AB" w:rsidP="00B314C6">
      <w:pPr>
        <w:spacing w:after="0" w:line="480" w:lineRule="exact"/>
        <w:ind w:firstLine="720"/>
        <w:jc w:val="both"/>
        <w:rPr>
          <w:rFonts w:cs="Traditional Arabic"/>
          <w:sz w:val="36"/>
          <w:szCs w:val="36"/>
          <w:rtl/>
        </w:rPr>
      </w:pPr>
      <w:r w:rsidRPr="000A766D">
        <w:rPr>
          <w:rFonts w:cs="Traditional Arabic" w:hint="cs"/>
          <w:sz w:val="36"/>
          <w:szCs w:val="36"/>
          <w:u w:val="single"/>
          <w:rtl/>
        </w:rPr>
        <w:t>* فوائد خطاب الضمان بالنسبة لأطرافه:</w:t>
      </w:r>
      <w:r>
        <w:rPr>
          <w:rFonts w:cs="Traditional Arabic" w:hint="cs"/>
          <w:sz w:val="36"/>
          <w:szCs w:val="36"/>
          <w:rtl/>
        </w:rPr>
        <w:t xml:space="preserve"> من المعلوم أن أطراف خطاب الضمان ثلاثة وهم: </w:t>
      </w:r>
    </w:p>
    <w:p w:rsidR="008505AB" w:rsidRDefault="008505AB" w:rsidP="004E29E2">
      <w:pPr>
        <w:pStyle w:val="a7"/>
        <w:numPr>
          <w:ilvl w:val="0"/>
          <w:numId w:val="21"/>
        </w:numPr>
        <w:spacing w:after="0" w:line="480" w:lineRule="exact"/>
        <w:ind w:left="1132" w:hanging="425"/>
        <w:jc w:val="both"/>
        <w:rPr>
          <w:rFonts w:cs="Traditional Arabic"/>
          <w:sz w:val="36"/>
          <w:szCs w:val="36"/>
        </w:rPr>
      </w:pPr>
      <w:r>
        <w:rPr>
          <w:rFonts w:cs="Traditional Arabic" w:hint="cs"/>
          <w:sz w:val="36"/>
          <w:szCs w:val="36"/>
          <w:rtl/>
        </w:rPr>
        <w:t>العميل (المقاول أو المورد) مصدر الأمر إلى البنك.</w:t>
      </w:r>
    </w:p>
    <w:p w:rsidR="008505AB" w:rsidRDefault="008505AB" w:rsidP="004E29E2">
      <w:pPr>
        <w:pStyle w:val="a7"/>
        <w:numPr>
          <w:ilvl w:val="0"/>
          <w:numId w:val="21"/>
        </w:numPr>
        <w:spacing w:after="0" w:line="480" w:lineRule="exact"/>
        <w:ind w:left="1132" w:hanging="425"/>
        <w:jc w:val="both"/>
        <w:rPr>
          <w:rFonts w:cs="Traditional Arabic"/>
          <w:sz w:val="36"/>
          <w:szCs w:val="36"/>
        </w:rPr>
      </w:pPr>
      <w:r>
        <w:rPr>
          <w:rFonts w:cs="Traditional Arabic" w:hint="cs"/>
          <w:sz w:val="36"/>
          <w:szCs w:val="36"/>
          <w:rtl/>
        </w:rPr>
        <w:t>المستفيد (الطرف الثاني في العملية التجارية مع العميل) والقابل لخطاب الضمان.</w:t>
      </w:r>
    </w:p>
    <w:p w:rsidR="008505AB" w:rsidRPr="008505AB" w:rsidRDefault="008505AB" w:rsidP="004E29E2">
      <w:pPr>
        <w:pStyle w:val="a7"/>
        <w:numPr>
          <w:ilvl w:val="0"/>
          <w:numId w:val="22"/>
        </w:numPr>
        <w:spacing w:after="0" w:line="480" w:lineRule="exact"/>
        <w:ind w:left="1132" w:hanging="425"/>
        <w:jc w:val="both"/>
        <w:rPr>
          <w:rFonts w:cs="Traditional Arabic"/>
          <w:sz w:val="36"/>
          <w:szCs w:val="36"/>
          <w:rtl/>
        </w:rPr>
      </w:pPr>
      <w:r>
        <w:rPr>
          <w:rFonts w:cs="Traditional Arabic" w:hint="cs"/>
          <w:sz w:val="36"/>
          <w:szCs w:val="36"/>
          <w:rtl/>
        </w:rPr>
        <w:t>البنك (المتعهد بدفع مبلغ الضمان) ولكل طرف مصالح رئيسة في الخطاب على النحو التالي:</w:t>
      </w:r>
    </w:p>
    <w:p w:rsidR="00C95C1F" w:rsidRDefault="008505AB" w:rsidP="008A1918">
      <w:pPr>
        <w:spacing w:after="0" w:line="480" w:lineRule="exact"/>
        <w:ind w:firstLine="720"/>
        <w:jc w:val="both"/>
        <w:rPr>
          <w:rFonts w:cs="Traditional Arabic"/>
          <w:sz w:val="36"/>
          <w:szCs w:val="36"/>
          <w:rtl/>
        </w:rPr>
      </w:pPr>
      <w:r w:rsidRPr="00516419">
        <w:rPr>
          <w:rFonts w:cs="Traditional Arabic" w:hint="cs"/>
          <w:sz w:val="36"/>
          <w:szCs w:val="36"/>
          <w:u w:val="single"/>
          <w:rtl/>
        </w:rPr>
        <w:lastRenderedPageBreak/>
        <w:t>(أ) بالنسبة للعميل:</w:t>
      </w:r>
      <w:r>
        <w:rPr>
          <w:rFonts w:cs="Traditional Arabic" w:hint="cs"/>
          <w:sz w:val="36"/>
          <w:szCs w:val="36"/>
          <w:rtl/>
        </w:rPr>
        <w:t xml:space="preserve"> يستطيع العميل عن طريق الخطاب عدم تجميد مبلغ التأمين الذي يطالب بدفعه لدخول المناقصة أو المزايدة أو ليتمكن من الاستيراد، لدى الجهة المتعاقدة معه، حيث يمكنه استثماره في مقابل تحم</w:t>
      </w:r>
      <w:r w:rsidR="00516419">
        <w:rPr>
          <w:rFonts w:cs="Traditional Arabic" w:hint="cs"/>
          <w:sz w:val="36"/>
          <w:szCs w:val="36"/>
          <w:rtl/>
        </w:rPr>
        <w:t>ل</w:t>
      </w:r>
      <w:r>
        <w:rPr>
          <w:rFonts w:cs="Traditional Arabic" w:hint="cs"/>
          <w:sz w:val="36"/>
          <w:szCs w:val="36"/>
          <w:rtl/>
        </w:rPr>
        <w:t>ه لعمولة البنك التي تكون في الغالب أدنى من عائد استثمار مبلغ التأمين، وأدنى من فوائد القرض المصرفي إذا اقترض مبلغ التأمين من البنك.</w:t>
      </w:r>
    </w:p>
    <w:p w:rsidR="008505AB" w:rsidRDefault="008505AB" w:rsidP="00516419">
      <w:pPr>
        <w:spacing w:after="0" w:line="480" w:lineRule="exact"/>
        <w:ind w:firstLine="720"/>
        <w:jc w:val="both"/>
        <w:rPr>
          <w:rFonts w:cs="Traditional Arabic"/>
          <w:sz w:val="36"/>
          <w:szCs w:val="36"/>
          <w:rtl/>
        </w:rPr>
      </w:pPr>
      <w:r>
        <w:rPr>
          <w:rFonts w:cs="Traditional Arabic" w:hint="cs"/>
          <w:sz w:val="36"/>
          <w:szCs w:val="36"/>
          <w:rtl/>
        </w:rPr>
        <w:t>وإذا كان العميل المتعاقد مع الجهة الإدارية مقيما في الخارج فإن خطاب الضمان</w:t>
      </w:r>
      <w:r w:rsidR="00516419">
        <w:rPr>
          <w:rFonts w:cs="Traditional Arabic" w:hint="cs"/>
          <w:sz w:val="36"/>
          <w:szCs w:val="36"/>
          <w:rtl/>
        </w:rPr>
        <w:t xml:space="preserve"> يغنيه عن مخاطر تحويل مبلغ التأمين من الخارج، ثم إعادة تحويله ثانية عند انتهاء العملية أو عند عدم إرساء العطاء عليه، وما يترتب على ذلك من آثار مالية ناتجة عن تغير سعر الصرف ما بين فترة تقديم التأمين وسحبه وما يتكبده من مصاريف بنكية ومن إجراءات الرقابة على النقد.</w:t>
      </w:r>
    </w:p>
    <w:p w:rsidR="00516419" w:rsidRDefault="00516419" w:rsidP="00516419">
      <w:pPr>
        <w:spacing w:after="0" w:line="480" w:lineRule="exact"/>
        <w:ind w:firstLine="720"/>
        <w:jc w:val="both"/>
        <w:rPr>
          <w:rFonts w:cs="Traditional Arabic"/>
          <w:sz w:val="36"/>
          <w:szCs w:val="36"/>
          <w:rtl/>
        </w:rPr>
      </w:pPr>
      <w:r w:rsidRPr="000572A6">
        <w:rPr>
          <w:rFonts w:cs="Traditional Arabic" w:hint="cs"/>
          <w:sz w:val="36"/>
          <w:szCs w:val="36"/>
          <w:u w:val="single"/>
          <w:rtl/>
        </w:rPr>
        <w:t>(ب) أما بالنسبة للبنك:</w:t>
      </w:r>
      <w:r>
        <w:rPr>
          <w:rFonts w:cs="Traditional Arabic" w:hint="cs"/>
          <w:sz w:val="36"/>
          <w:szCs w:val="36"/>
          <w:rtl/>
        </w:rPr>
        <w:t xml:space="preserve"> يتقاضى البنك المصدر لخطاب الضمان من عميله عمولة تتناسب مع قيمة الضمان وأجله ومخاطره ونوع العملية المطلوب تقديم الضمان عنها. وهذه فائدة مالية تعود على البنك من وراء إصداره لخطابات الضمان، علاوة على حصوله على فوائد أخرى قد تكون أكثر ربحية على البنك من جراء قيامه بخدمة عملائه الذين تربطهم به علاقات مصرفية أخرى، حيث يهدف البنك من وراء تقديم المزيد من الخدمات المصرفية إلى جذب المزيد من العملاء</w:t>
      </w:r>
      <w:r w:rsidR="00544698">
        <w:rPr>
          <w:rFonts w:cs="Traditional Arabic" w:hint="cs"/>
          <w:sz w:val="36"/>
          <w:szCs w:val="36"/>
          <w:rtl/>
        </w:rPr>
        <w:t xml:space="preserve"> </w:t>
      </w:r>
      <w:r>
        <w:rPr>
          <w:rFonts w:cs="Traditional Arabic" w:hint="cs"/>
          <w:sz w:val="36"/>
          <w:szCs w:val="36"/>
          <w:rtl/>
        </w:rPr>
        <w:t>إليه.</w:t>
      </w:r>
    </w:p>
    <w:p w:rsidR="00516419" w:rsidRDefault="00516419" w:rsidP="00516419">
      <w:pPr>
        <w:spacing w:after="0" w:line="480" w:lineRule="exact"/>
        <w:ind w:firstLine="720"/>
        <w:jc w:val="both"/>
        <w:rPr>
          <w:rFonts w:cs="Traditional Arabic"/>
          <w:sz w:val="36"/>
          <w:szCs w:val="36"/>
          <w:rtl/>
        </w:rPr>
      </w:pPr>
      <w:r w:rsidRPr="00544698">
        <w:rPr>
          <w:rFonts w:cs="Traditional Arabic" w:hint="cs"/>
          <w:sz w:val="36"/>
          <w:szCs w:val="36"/>
          <w:u w:val="single"/>
          <w:rtl/>
        </w:rPr>
        <w:t>(ج) وأما بالنسبة للمستفيد:</w:t>
      </w:r>
      <w:r>
        <w:rPr>
          <w:rFonts w:cs="Traditional Arabic" w:hint="cs"/>
          <w:sz w:val="36"/>
          <w:szCs w:val="36"/>
          <w:rtl/>
        </w:rPr>
        <w:t xml:space="preserve"> فإن صدور خطاب ضمان من بنك معتمد يعد ضمانا كافيا، لا يقل عن التأمين النقدي الذي يدفعه الطرف الثاني في العلاقة معه وبخاصة عندما يكون خطاب الضمان قابلا للوفاء من جانب البنك بدون قيد أو شرط.</w:t>
      </w:r>
    </w:p>
    <w:p w:rsidR="00516419" w:rsidRDefault="00516419" w:rsidP="00516419">
      <w:pPr>
        <w:spacing w:after="0" w:line="480" w:lineRule="exact"/>
        <w:ind w:firstLine="720"/>
        <w:jc w:val="both"/>
        <w:rPr>
          <w:rFonts w:cs="Traditional Arabic"/>
          <w:sz w:val="36"/>
          <w:szCs w:val="36"/>
          <w:rtl/>
        </w:rPr>
      </w:pPr>
      <w:r>
        <w:rPr>
          <w:rFonts w:cs="Traditional Arabic" w:hint="cs"/>
          <w:sz w:val="36"/>
          <w:szCs w:val="36"/>
          <w:rtl/>
        </w:rPr>
        <w:lastRenderedPageBreak/>
        <w:t>وقبول خطاب الضمان بدلا عن التأمين النقدي يؤدي إلى فائدة مزدوجة بالنسبة للجهة المستفيدة، فهو يجنبها مشكلات إيداع وسحب التأمين النقدي لديها أو منها، وهو من جهة أخرى يشجع الموردين والمقاولين على التقدم إلى ما تطرحه من مناقصات أو مزايدات، بما يجعلها في النهاية تحصل على أفضل العروض وأرخص الأسعار لكثرة المتنافسين المتقدمين بالعروض.</w:t>
      </w:r>
    </w:p>
    <w:p w:rsidR="00516419" w:rsidRPr="00544698" w:rsidRDefault="00516419" w:rsidP="00516419">
      <w:pPr>
        <w:spacing w:after="0" w:line="480" w:lineRule="exact"/>
        <w:ind w:firstLine="720"/>
        <w:jc w:val="both"/>
        <w:rPr>
          <w:rFonts w:cs="Traditional Arabic"/>
          <w:sz w:val="36"/>
          <w:szCs w:val="36"/>
          <w:u w:val="single"/>
          <w:rtl/>
        </w:rPr>
      </w:pPr>
      <w:r w:rsidRPr="00544698">
        <w:rPr>
          <w:rFonts w:cs="Traditional Arabic" w:hint="cs"/>
          <w:sz w:val="36"/>
          <w:szCs w:val="36"/>
          <w:u w:val="single"/>
          <w:rtl/>
        </w:rPr>
        <w:t>* غطاء خطاب الضمان (الضمانات التي يقدمها العميل للبنك):</w:t>
      </w:r>
    </w:p>
    <w:p w:rsidR="00516419" w:rsidRDefault="00516419" w:rsidP="00516419">
      <w:pPr>
        <w:spacing w:after="0" w:line="480" w:lineRule="exact"/>
        <w:ind w:firstLine="720"/>
        <w:jc w:val="both"/>
        <w:rPr>
          <w:rFonts w:cs="Traditional Arabic"/>
          <w:sz w:val="36"/>
          <w:szCs w:val="36"/>
          <w:rtl/>
        </w:rPr>
      </w:pPr>
      <w:r>
        <w:rPr>
          <w:rFonts w:cs="Traditional Arabic" w:hint="cs"/>
          <w:sz w:val="36"/>
          <w:szCs w:val="36"/>
          <w:rtl/>
        </w:rPr>
        <w:t>تسمى الضمانات التي يقدمها العميل للبنك المصدر لخطاب الضمان بالغطاء وهذا الغطاء يتنوع إلى أنواع متعددة:</w:t>
      </w:r>
    </w:p>
    <w:p w:rsidR="00516419" w:rsidRDefault="00516419" w:rsidP="004E29E2">
      <w:pPr>
        <w:pStyle w:val="a7"/>
        <w:numPr>
          <w:ilvl w:val="0"/>
          <w:numId w:val="13"/>
        </w:numPr>
        <w:spacing w:after="0" w:line="480" w:lineRule="exact"/>
        <w:jc w:val="both"/>
        <w:rPr>
          <w:rFonts w:cs="Traditional Arabic"/>
          <w:sz w:val="36"/>
          <w:szCs w:val="36"/>
        </w:rPr>
      </w:pPr>
      <w:r>
        <w:rPr>
          <w:rFonts w:cs="Traditional Arabic" w:hint="cs"/>
          <w:sz w:val="36"/>
          <w:szCs w:val="36"/>
          <w:rtl/>
        </w:rPr>
        <w:t>فهو قد يكون نقدا يدفعه العميل للبنك بالخصم على حسابه الجاري لدى البنك.</w:t>
      </w:r>
    </w:p>
    <w:p w:rsidR="00516419" w:rsidRDefault="00516419" w:rsidP="004E29E2">
      <w:pPr>
        <w:pStyle w:val="a7"/>
        <w:numPr>
          <w:ilvl w:val="0"/>
          <w:numId w:val="13"/>
        </w:numPr>
        <w:spacing w:after="0" w:line="480" w:lineRule="exact"/>
        <w:jc w:val="both"/>
        <w:rPr>
          <w:rFonts w:cs="Traditional Arabic"/>
          <w:sz w:val="36"/>
          <w:szCs w:val="36"/>
        </w:rPr>
      </w:pPr>
      <w:r>
        <w:rPr>
          <w:rFonts w:cs="Traditional Arabic" w:hint="cs"/>
          <w:sz w:val="36"/>
          <w:szCs w:val="36"/>
          <w:rtl/>
        </w:rPr>
        <w:t>وقد يكون عينا منقولة أو عقارية يرهنها العميل للبنك.</w:t>
      </w:r>
    </w:p>
    <w:p w:rsidR="00516419" w:rsidRDefault="00516419" w:rsidP="004E29E2">
      <w:pPr>
        <w:pStyle w:val="a7"/>
        <w:numPr>
          <w:ilvl w:val="0"/>
          <w:numId w:val="13"/>
        </w:numPr>
        <w:spacing w:after="0" w:line="480" w:lineRule="exact"/>
        <w:jc w:val="both"/>
        <w:rPr>
          <w:rFonts w:cs="Traditional Arabic"/>
          <w:sz w:val="36"/>
          <w:szCs w:val="36"/>
        </w:rPr>
      </w:pPr>
      <w:r>
        <w:rPr>
          <w:rFonts w:cs="Traditional Arabic" w:hint="cs"/>
          <w:sz w:val="36"/>
          <w:szCs w:val="36"/>
          <w:rtl/>
        </w:rPr>
        <w:t>وقد يكون أوراقا مالية أو أوراقا تجارية أو بضائع يرهنها العميل للبنك.</w:t>
      </w:r>
    </w:p>
    <w:p w:rsidR="00516419" w:rsidRDefault="00516419" w:rsidP="004E29E2">
      <w:pPr>
        <w:pStyle w:val="a7"/>
        <w:numPr>
          <w:ilvl w:val="0"/>
          <w:numId w:val="13"/>
        </w:numPr>
        <w:spacing w:after="0" w:line="480" w:lineRule="exact"/>
        <w:jc w:val="both"/>
        <w:rPr>
          <w:rFonts w:cs="Traditional Arabic"/>
          <w:sz w:val="36"/>
          <w:szCs w:val="36"/>
        </w:rPr>
      </w:pPr>
      <w:r>
        <w:rPr>
          <w:rFonts w:cs="Traditional Arabic" w:hint="cs"/>
          <w:sz w:val="36"/>
          <w:szCs w:val="36"/>
          <w:rtl/>
        </w:rPr>
        <w:t xml:space="preserve">وقد </w:t>
      </w:r>
      <w:r w:rsidR="000572A6">
        <w:rPr>
          <w:rFonts w:cs="Traditional Arabic" w:hint="cs"/>
          <w:sz w:val="36"/>
          <w:szCs w:val="36"/>
          <w:rtl/>
        </w:rPr>
        <w:t>تكون تنازلا يقدمه العميل إلى البنك عن حقو</w:t>
      </w:r>
      <w:r w:rsidR="00884137">
        <w:rPr>
          <w:rFonts w:cs="Traditional Arabic" w:hint="cs"/>
          <w:sz w:val="36"/>
          <w:szCs w:val="36"/>
          <w:rtl/>
        </w:rPr>
        <w:t>قه قبل المستفيد الناشئة عن العم</w:t>
      </w:r>
      <w:r w:rsidR="000572A6">
        <w:rPr>
          <w:rFonts w:cs="Traditional Arabic" w:hint="cs"/>
          <w:sz w:val="36"/>
          <w:szCs w:val="36"/>
          <w:rtl/>
        </w:rPr>
        <w:t>ل</w:t>
      </w:r>
      <w:r w:rsidR="00884137">
        <w:rPr>
          <w:rFonts w:cs="Traditional Arabic" w:hint="cs"/>
          <w:sz w:val="36"/>
          <w:szCs w:val="36"/>
          <w:rtl/>
        </w:rPr>
        <w:t>ي</w:t>
      </w:r>
      <w:r w:rsidR="000572A6">
        <w:rPr>
          <w:rFonts w:cs="Traditional Arabic" w:hint="cs"/>
          <w:sz w:val="36"/>
          <w:szCs w:val="36"/>
          <w:rtl/>
        </w:rPr>
        <w:t>ة الصادر بشأنها خطاب الضمان.</w:t>
      </w:r>
    </w:p>
    <w:p w:rsidR="000572A6" w:rsidRPr="00516419" w:rsidRDefault="000572A6" w:rsidP="004E29E2">
      <w:pPr>
        <w:pStyle w:val="a7"/>
        <w:numPr>
          <w:ilvl w:val="0"/>
          <w:numId w:val="13"/>
        </w:numPr>
        <w:spacing w:after="0" w:line="480" w:lineRule="exact"/>
        <w:jc w:val="both"/>
        <w:rPr>
          <w:rFonts w:cs="Traditional Arabic"/>
          <w:sz w:val="36"/>
          <w:szCs w:val="36"/>
          <w:rtl/>
        </w:rPr>
      </w:pPr>
      <w:r>
        <w:rPr>
          <w:rFonts w:cs="Traditional Arabic" w:hint="cs"/>
          <w:sz w:val="36"/>
          <w:szCs w:val="36"/>
          <w:rtl/>
        </w:rPr>
        <w:t xml:space="preserve">وقد يكون وثيقة تأمين تخول البنك اقتضاء حقه من شركة </w:t>
      </w:r>
      <w:r w:rsidRPr="00F80714">
        <w:rPr>
          <w:rFonts w:cs="Traditional Arabic" w:hint="cs"/>
          <w:spacing w:val="-10"/>
          <w:sz w:val="36"/>
          <w:szCs w:val="36"/>
          <w:rtl/>
        </w:rPr>
        <w:t>التأمين في حالة اضطرا</w:t>
      </w:r>
      <w:r w:rsidR="00884137">
        <w:rPr>
          <w:rFonts w:cs="Traditional Arabic" w:hint="cs"/>
          <w:spacing w:val="-10"/>
          <w:sz w:val="36"/>
          <w:szCs w:val="36"/>
          <w:rtl/>
        </w:rPr>
        <w:t>ر</w:t>
      </w:r>
      <w:r w:rsidRPr="00F80714">
        <w:rPr>
          <w:rFonts w:cs="Traditional Arabic" w:hint="cs"/>
          <w:spacing w:val="-10"/>
          <w:sz w:val="36"/>
          <w:szCs w:val="36"/>
          <w:rtl/>
        </w:rPr>
        <w:t>ه إلى دفع قيمة خطاب الضمان إلى المستفيد.</w:t>
      </w:r>
    </w:p>
    <w:p w:rsidR="00C95C1F" w:rsidRDefault="000572A6" w:rsidP="008A1918">
      <w:pPr>
        <w:spacing w:after="0" w:line="480" w:lineRule="exact"/>
        <w:ind w:firstLine="720"/>
        <w:jc w:val="both"/>
        <w:rPr>
          <w:rFonts w:cs="Traditional Arabic"/>
          <w:sz w:val="36"/>
          <w:szCs w:val="36"/>
          <w:rtl/>
        </w:rPr>
      </w:pPr>
      <w:r>
        <w:rPr>
          <w:rFonts w:cs="Traditional Arabic" w:hint="cs"/>
          <w:sz w:val="36"/>
          <w:szCs w:val="36"/>
          <w:rtl/>
        </w:rPr>
        <w:t>ولكل نوع من هذه الأنواع لغطاء خطاب الضمان أحكام نظامية خاصة تتناسب مع طبيعته، وعلى وجه العموم فإن مقدار الغطاء يتوقف على سمعة العميل وسابق تعاملاته مع البنك وثقة البنك فيه.</w:t>
      </w:r>
    </w:p>
    <w:p w:rsidR="00884137" w:rsidRPr="00884137" w:rsidRDefault="00884137" w:rsidP="00884137">
      <w:pPr>
        <w:spacing w:after="0" w:line="480" w:lineRule="exact"/>
        <w:ind w:firstLine="720"/>
        <w:jc w:val="center"/>
        <w:rPr>
          <w:rFonts w:cs="Traditional Arabic"/>
          <w:b/>
          <w:bCs/>
          <w:sz w:val="36"/>
          <w:szCs w:val="36"/>
          <w:rtl/>
        </w:rPr>
      </w:pPr>
      <w:r w:rsidRPr="00884137">
        <w:rPr>
          <w:rFonts w:cs="Traditional Arabic" w:hint="cs"/>
          <w:b/>
          <w:bCs/>
          <w:sz w:val="36"/>
          <w:szCs w:val="36"/>
          <w:rtl/>
        </w:rPr>
        <w:lastRenderedPageBreak/>
        <w:t>المبحث الثالث</w:t>
      </w:r>
    </w:p>
    <w:p w:rsidR="00544698" w:rsidRPr="00884137" w:rsidRDefault="00544698" w:rsidP="00884137">
      <w:pPr>
        <w:spacing w:after="0" w:line="480" w:lineRule="exact"/>
        <w:ind w:firstLine="720"/>
        <w:jc w:val="center"/>
        <w:rPr>
          <w:rFonts w:cs="Traditional Arabic"/>
          <w:b/>
          <w:bCs/>
          <w:sz w:val="36"/>
          <w:szCs w:val="36"/>
          <w:rtl/>
        </w:rPr>
      </w:pPr>
      <w:r w:rsidRPr="00884137">
        <w:rPr>
          <w:rFonts w:cs="Traditional Arabic" w:hint="cs"/>
          <w:b/>
          <w:bCs/>
          <w:sz w:val="36"/>
          <w:szCs w:val="36"/>
          <w:rtl/>
        </w:rPr>
        <w:t>الاعتماد المستندي والاعتماد البسيط</w:t>
      </w:r>
    </w:p>
    <w:p w:rsidR="00544698" w:rsidRDefault="00544698" w:rsidP="008A1918">
      <w:pPr>
        <w:spacing w:after="0" w:line="480" w:lineRule="exact"/>
        <w:ind w:firstLine="720"/>
        <w:jc w:val="both"/>
        <w:rPr>
          <w:rFonts w:cs="Traditional Arabic"/>
          <w:sz w:val="36"/>
          <w:szCs w:val="36"/>
          <w:rtl/>
        </w:rPr>
      </w:pPr>
      <w:r>
        <w:rPr>
          <w:rFonts w:cs="Traditional Arabic" w:hint="cs"/>
          <w:sz w:val="36"/>
          <w:szCs w:val="36"/>
          <w:rtl/>
        </w:rPr>
        <w:t>يمكن تعريف عقد فتح الاعتماد بأنه: عقد يبرم بين البنك والعميل بناء على طلب العميل، يلتزم البنك بمقتضاه بأن يضع تحت تصر</w:t>
      </w:r>
      <w:r w:rsidR="008D0E15">
        <w:rPr>
          <w:rFonts w:cs="Traditional Arabic" w:hint="cs"/>
          <w:sz w:val="36"/>
          <w:szCs w:val="36"/>
          <w:rtl/>
        </w:rPr>
        <w:t>ف</w:t>
      </w:r>
      <w:r>
        <w:rPr>
          <w:rFonts w:cs="Traditional Arabic" w:hint="cs"/>
          <w:sz w:val="36"/>
          <w:szCs w:val="36"/>
          <w:rtl/>
        </w:rPr>
        <w:t xml:space="preserve"> العميل، أو أي شخص آخر يحدده العميل مبلغا من النقود خلال مدة زمنية معينة، يحق للعميل أو للشخص الذي يحدده سحب هذا المبلغ دفعة واحدة أو على دفعات، في م</w:t>
      </w:r>
      <w:r w:rsidR="006224E5">
        <w:rPr>
          <w:rFonts w:cs="Traditional Arabic" w:hint="cs"/>
          <w:sz w:val="36"/>
          <w:szCs w:val="36"/>
          <w:rtl/>
        </w:rPr>
        <w:t xml:space="preserve">قابل </w:t>
      </w:r>
      <w:r>
        <w:rPr>
          <w:rFonts w:cs="Traditional Arabic" w:hint="cs"/>
          <w:sz w:val="36"/>
          <w:szCs w:val="36"/>
          <w:rtl/>
        </w:rPr>
        <w:t xml:space="preserve">التزام العميل الآمر برد المبلغ مع الفوائد والعمولات التي يتم الاتفاق عليها في الموعد المحدد بالعقد. </w:t>
      </w:r>
    </w:p>
    <w:p w:rsidR="00544698" w:rsidRDefault="00544698" w:rsidP="008A1918">
      <w:pPr>
        <w:spacing w:after="0" w:line="480" w:lineRule="exact"/>
        <w:ind w:firstLine="720"/>
        <w:jc w:val="both"/>
        <w:rPr>
          <w:rFonts w:cs="Traditional Arabic"/>
          <w:sz w:val="36"/>
          <w:szCs w:val="36"/>
          <w:rtl/>
        </w:rPr>
      </w:pPr>
      <w:r w:rsidRPr="006224E5">
        <w:rPr>
          <w:rFonts w:cs="Traditional Arabic" w:hint="cs"/>
          <w:b/>
          <w:bCs/>
          <w:sz w:val="36"/>
          <w:szCs w:val="36"/>
          <w:u w:val="single"/>
          <w:rtl/>
        </w:rPr>
        <w:t>* أنواع الاعتماد:</w:t>
      </w:r>
      <w:r>
        <w:rPr>
          <w:rFonts w:cs="Traditional Arabic" w:hint="cs"/>
          <w:sz w:val="36"/>
          <w:szCs w:val="36"/>
          <w:rtl/>
        </w:rPr>
        <w:t xml:space="preserve"> يتنوع الاعتماد المصرفي إلى نوعين رئيسين هما:</w:t>
      </w:r>
    </w:p>
    <w:p w:rsidR="00544698" w:rsidRDefault="00544698" w:rsidP="008A1918">
      <w:pPr>
        <w:spacing w:after="0" w:line="480" w:lineRule="exact"/>
        <w:ind w:firstLine="720"/>
        <w:jc w:val="both"/>
        <w:rPr>
          <w:rFonts w:cs="Traditional Arabic"/>
          <w:sz w:val="36"/>
          <w:szCs w:val="36"/>
          <w:rtl/>
        </w:rPr>
      </w:pPr>
      <w:r w:rsidRPr="006224E5">
        <w:rPr>
          <w:rFonts w:cs="Traditional Arabic" w:hint="cs"/>
          <w:sz w:val="36"/>
          <w:szCs w:val="36"/>
          <w:u w:val="single"/>
          <w:rtl/>
        </w:rPr>
        <w:t>1- الاعتماد البسيط:</w:t>
      </w:r>
      <w:r>
        <w:rPr>
          <w:rFonts w:cs="Traditional Arabic" w:hint="cs"/>
          <w:sz w:val="36"/>
          <w:szCs w:val="36"/>
          <w:rtl/>
        </w:rPr>
        <w:t xml:space="preserve"> وهو الذي ينشئ علاقة مباشرة بين البنك والعميل الآمر، بحيث يظل البنك بعيدا عن العلاقة بين العميل والغير، ولا يلتزم سوى بوضع مبلغ الاعتماد في حساب العميل الذي يكون له الحق في استخدامه في الوفاء بما عليه من التزامات قبل دائنيه.</w:t>
      </w:r>
    </w:p>
    <w:p w:rsidR="00544698" w:rsidRDefault="00544698" w:rsidP="008A1918">
      <w:pPr>
        <w:spacing w:after="0" w:line="480" w:lineRule="exact"/>
        <w:ind w:firstLine="720"/>
        <w:jc w:val="both"/>
        <w:rPr>
          <w:rFonts w:cs="Traditional Arabic"/>
          <w:sz w:val="36"/>
          <w:szCs w:val="36"/>
          <w:rtl/>
        </w:rPr>
      </w:pPr>
      <w:r w:rsidRPr="006224E5">
        <w:rPr>
          <w:rFonts w:cs="Traditional Arabic" w:hint="cs"/>
          <w:sz w:val="36"/>
          <w:szCs w:val="36"/>
          <w:u w:val="single"/>
          <w:rtl/>
        </w:rPr>
        <w:t>2- الاعتماد المستندي:</w:t>
      </w:r>
      <w:r>
        <w:rPr>
          <w:rFonts w:cs="Traditional Arabic" w:hint="cs"/>
          <w:sz w:val="36"/>
          <w:szCs w:val="36"/>
          <w:rtl/>
        </w:rPr>
        <w:t xml:space="preserve"> وهو الذي ينشئ علاقة مباشرة بين البنك والطرف الثاني في تعاقدات العميل الآمر بفتح الاعتماد، حيث يتم وضع مبلغ الاعتماد تحت تصرف هذا الغير المتعاقد مع العميل، ونوجز أحكام كلا النوعين بإيجاز:</w:t>
      </w:r>
    </w:p>
    <w:p w:rsidR="00544698" w:rsidRPr="006224E5" w:rsidRDefault="00544698" w:rsidP="008A1918">
      <w:pPr>
        <w:spacing w:after="0" w:line="480" w:lineRule="exact"/>
        <w:ind w:firstLine="720"/>
        <w:jc w:val="both"/>
        <w:rPr>
          <w:rFonts w:cs="Traditional Arabic"/>
          <w:sz w:val="36"/>
          <w:szCs w:val="36"/>
          <w:u w:val="single"/>
          <w:rtl/>
        </w:rPr>
      </w:pPr>
      <w:r w:rsidRPr="006224E5">
        <w:rPr>
          <w:rFonts w:cs="Traditional Arabic" w:hint="cs"/>
          <w:b/>
          <w:bCs/>
          <w:sz w:val="36"/>
          <w:szCs w:val="36"/>
          <w:u w:val="single"/>
          <w:rtl/>
        </w:rPr>
        <w:t>أولا:</w:t>
      </w:r>
      <w:r w:rsidRPr="006224E5">
        <w:rPr>
          <w:rFonts w:cs="Traditional Arabic" w:hint="cs"/>
          <w:sz w:val="36"/>
          <w:szCs w:val="36"/>
          <w:u w:val="single"/>
          <w:rtl/>
        </w:rPr>
        <w:t xml:space="preserve"> الاعتماد البسيط:</w:t>
      </w:r>
    </w:p>
    <w:p w:rsidR="00544698" w:rsidRDefault="00544698" w:rsidP="008A1918">
      <w:pPr>
        <w:spacing w:after="0" w:line="480" w:lineRule="exact"/>
        <w:ind w:firstLine="720"/>
        <w:jc w:val="both"/>
        <w:rPr>
          <w:rFonts w:cs="Traditional Arabic"/>
          <w:sz w:val="36"/>
          <w:szCs w:val="36"/>
          <w:rtl/>
        </w:rPr>
      </w:pPr>
      <w:r>
        <w:rPr>
          <w:rFonts w:cs="Traditional Arabic" w:hint="cs"/>
          <w:sz w:val="36"/>
          <w:szCs w:val="36"/>
          <w:rtl/>
        </w:rPr>
        <w:t>وهو كما أسلفنا عقد يبرم بين العميل والبنك يلتزم البنك بمقتضاه أن يضع تحت تصرف العميل مبلغا من المال خلال أجل معين حيث يحدد العق</w:t>
      </w:r>
      <w:r w:rsidR="00884137">
        <w:rPr>
          <w:rFonts w:cs="Traditional Arabic" w:hint="cs"/>
          <w:sz w:val="36"/>
          <w:szCs w:val="36"/>
          <w:rtl/>
        </w:rPr>
        <w:t>د</w:t>
      </w:r>
      <w:r>
        <w:rPr>
          <w:rFonts w:cs="Traditional Arabic" w:hint="cs"/>
          <w:sz w:val="36"/>
          <w:szCs w:val="36"/>
          <w:rtl/>
        </w:rPr>
        <w:t>:</w:t>
      </w:r>
    </w:p>
    <w:p w:rsidR="000A766D" w:rsidRDefault="00544698" w:rsidP="000A766D">
      <w:pPr>
        <w:spacing w:after="0" w:line="480" w:lineRule="exact"/>
        <w:ind w:firstLine="720"/>
        <w:jc w:val="both"/>
        <w:rPr>
          <w:rFonts w:cs="Traditional Arabic"/>
          <w:sz w:val="36"/>
          <w:szCs w:val="36"/>
          <w:rtl/>
        </w:rPr>
      </w:pPr>
      <w:r>
        <w:rPr>
          <w:rFonts w:cs="Traditional Arabic" w:hint="cs"/>
          <w:sz w:val="36"/>
          <w:szCs w:val="36"/>
          <w:rtl/>
        </w:rPr>
        <w:t>أ- مبلغ الاعتماد.</w:t>
      </w:r>
    </w:p>
    <w:p w:rsidR="00544698" w:rsidRDefault="00544698" w:rsidP="000A766D">
      <w:pPr>
        <w:spacing w:after="0" w:line="480" w:lineRule="exact"/>
        <w:ind w:firstLine="720"/>
        <w:jc w:val="both"/>
        <w:rPr>
          <w:rFonts w:cs="Traditional Arabic"/>
          <w:sz w:val="36"/>
          <w:szCs w:val="36"/>
          <w:rtl/>
        </w:rPr>
      </w:pPr>
      <w:r>
        <w:rPr>
          <w:rFonts w:cs="Traditional Arabic" w:hint="cs"/>
          <w:sz w:val="36"/>
          <w:szCs w:val="36"/>
          <w:rtl/>
        </w:rPr>
        <w:t>ب- طريقة سحب العميل للمبلغ.</w:t>
      </w:r>
    </w:p>
    <w:p w:rsidR="000A766D" w:rsidRDefault="008D0E15" w:rsidP="000A766D">
      <w:pPr>
        <w:spacing w:after="0" w:line="480" w:lineRule="exact"/>
        <w:ind w:firstLine="720"/>
        <w:jc w:val="both"/>
        <w:rPr>
          <w:rFonts w:cs="Traditional Arabic"/>
          <w:sz w:val="36"/>
          <w:szCs w:val="36"/>
          <w:rtl/>
        </w:rPr>
      </w:pPr>
      <w:r>
        <w:rPr>
          <w:rFonts w:cs="Traditional Arabic" w:hint="cs"/>
          <w:sz w:val="36"/>
          <w:szCs w:val="36"/>
          <w:rtl/>
        </w:rPr>
        <w:lastRenderedPageBreak/>
        <w:t>ج- مدة الاعتماد.</w:t>
      </w:r>
    </w:p>
    <w:p w:rsidR="00544698" w:rsidRDefault="00544698" w:rsidP="000A766D">
      <w:pPr>
        <w:spacing w:after="0" w:line="480" w:lineRule="exact"/>
        <w:ind w:firstLine="720"/>
        <w:jc w:val="both"/>
        <w:rPr>
          <w:rFonts w:cs="Traditional Arabic"/>
          <w:sz w:val="36"/>
          <w:szCs w:val="36"/>
          <w:rtl/>
        </w:rPr>
      </w:pPr>
      <w:r>
        <w:rPr>
          <w:rFonts w:cs="Traditional Arabic" w:hint="cs"/>
          <w:sz w:val="36"/>
          <w:szCs w:val="36"/>
          <w:rtl/>
        </w:rPr>
        <w:t xml:space="preserve">د- عمولة البنك. </w:t>
      </w:r>
    </w:p>
    <w:p w:rsidR="000A766D" w:rsidRDefault="008D0E15" w:rsidP="000A766D">
      <w:pPr>
        <w:spacing w:after="0" w:line="480" w:lineRule="exact"/>
        <w:ind w:firstLine="720"/>
        <w:jc w:val="both"/>
        <w:rPr>
          <w:rFonts w:cs="Traditional Arabic"/>
          <w:sz w:val="36"/>
          <w:szCs w:val="36"/>
          <w:rtl/>
        </w:rPr>
      </w:pPr>
      <w:r>
        <w:rPr>
          <w:rFonts w:cs="Traditional Arabic" w:hint="cs"/>
          <w:sz w:val="36"/>
          <w:szCs w:val="36"/>
          <w:rtl/>
        </w:rPr>
        <w:t>هـ- سعر الفائدة الاتفاقية.</w:t>
      </w:r>
    </w:p>
    <w:p w:rsidR="008D0E15" w:rsidRDefault="008D0E15" w:rsidP="000A766D">
      <w:pPr>
        <w:spacing w:after="0" w:line="480" w:lineRule="exact"/>
        <w:ind w:firstLine="720"/>
        <w:jc w:val="both"/>
        <w:rPr>
          <w:rFonts w:cs="Traditional Arabic"/>
          <w:sz w:val="36"/>
          <w:szCs w:val="36"/>
          <w:rtl/>
        </w:rPr>
      </w:pPr>
      <w:r>
        <w:rPr>
          <w:rFonts w:cs="Traditional Arabic" w:hint="cs"/>
          <w:sz w:val="36"/>
          <w:szCs w:val="36"/>
          <w:rtl/>
        </w:rPr>
        <w:t>و- الضمانات التي يقدمها العميل.</w:t>
      </w:r>
    </w:p>
    <w:p w:rsidR="008D0E15" w:rsidRPr="006224E5" w:rsidRDefault="008D0E15" w:rsidP="008D0E15">
      <w:pPr>
        <w:spacing w:after="0" w:line="480" w:lineRule="exact"/>
        <w:ind w:firstLine="720"/>
        <w:jc w:val="both"/>
        <w:rPr>
          <w:rFonts w:cs="Traditional Arabic"/>
          <w:sz w:val="36"/>
          <w:szCs w:val="36"/>
          <w:u w:val="single"/>
          <w:rtl/>
        </w:rPr>
      </w:pPr>
      <w:r w:rsidRPr="006224E5">
        <w:rPr>
          <w:rFonts w:cs="Traditional Arabic" w:hint="cs"/>
          <w:sz w:val="36"/>
          <w:szCs w:val="36"/>
          <w:u w:val="single"/>
          <w:rtl/>
        </w:rPr>
        <w:t>* الفرق بين عمولة البنك والفائدة:</w:t>
      </w:r>
    </w:p>
    <w:p w:rsidR="008D0E15" w:rsidRDefault="008D0E15" w:rsidP="008D0E15">
      <w:pPr>
        <w:spacing w:after="0" w:line="480" w:lineRule="exact"/>
        <w:ind w:firstLine="720"/>
        <w:jc w:val="both"/>
        <w:rPr>
          <w:rFonts w:cs="Traditional Arabic"/>
          <w:sz w:val="36"/>
          <w:szCs w:val="36"/>
          <w:rtl/>
        </w:rPr>
      </w:pPr>
      <w:r>
        <w:rPr>
          <w:rFonts w:cs="Traditional Arabic" w:hint="cs"/>
          <w:sz w:val="36"/>
          <w:szCs w:val="36"/>
          <w:rtl/>
        </w:rPr>
        <w:t>تختلف العمولة التي يحصل عليها البنك عن الفوائد في أن العمولة تكون في مقابل عملية فتح الاعتماد أي في مقابل قبول البنك تخصيص مبلغ الاعتماد ووضعه تحت تصرف العميل، ولذلك فإنها تستحق سواء قام العميل بسحب مبلغ الاعتماد أو لم يقم بأي سحب، أما الفوائد فإنها لا تسري إلا على المبالغ التي يتم سحبها بالفعل بواسطة العميل.</w:t>
      </w:r>
    </w:p>
    <w:p w:rsidR="008D0E15" w:rsidRPr="006224E5" w:rsidRDefault="008D0E15" w:rsidP="008D0E15">
      <w:pPr>
        <w:spacing w:after="0" w:line="480" w:lineRule="exact"/>
        <w:ind w:firstLine="720"/>
        <w:jc w:val="both"/>
        <w:rPr>
          <w:rFonts w:cs="Traditional Arabic"/>
          <w:sz w:val="36"/>
          <w:szCs w:val="36"/>
          <w:u w:val="single"/>
          <w:rtl/>
        </w:rPr>
      </w:pPr>
      <w:r w:rsidRPr="006224E5">
        <w:rPr>
          <w:rFonts w:cs="Traditional Arabic" w:hint="cs"/>
          <w:sz w:val="36"/>
          <w:szCs w:val="36"/>
          <w:u w:val="single"/>
          <w:rtl/>
        </w:rPr>
        <w:t>* معايير التفرقة بين فتح الاعتماد وبين القرض:</w:t>
      </w:r>
    </w:p>
    <w:p w:rsidR="008D0E15" w:rsidRDefault="008D0E15" w:rsidP="006224E5">
      <w:pPr>
        <w:spacing w:after="0" w:line="480" w:lineRule="exact"/>
        <w:ind w:firstLine="720"/>
        <w:jc w:val="both"/>
        <w:rPr>
          <w:rFonts w:cs="Traditional Arabic"/>
          <w:sz w:val="36"/>
          <w:szCs w:val="36"/>
          <w:rtl/>
        </w:rPr>
      </w:pPr>
      <w:r>
        <w:rPr>
          <w:rFonts w:cs="Traditional Arabic" w:hint="cs"/>
          <w:sz w:val="36"/>
          <w:szCs w:val="36"/>
          <w:rtl/>
        </w:rPr>
        <w:t>في عقد القرض يلتزم البنك بتسليم مبلغ القرض للعميل، أما في عقد فتح الاعتماد فإن التزام البنك قاصر فقط على وضع مبلغ الاعتماد تحت تصرف العميل بحيث يكون للعميل الخيار بين أن يسحب المبلغ أو لا يسحبه، فإن سحبه سرت الفوائد وإن لم يسحبه فإن البنك لا يستحق سوى العمولة المتفق عليها، ومن جهة أخرى</w:t>
      </w:r>
      <w:r w:rsidR="006224E5">
        <w:rPr>
          <w:rFonts w:cs="Traditional Arabic" w:hint="cs"/>
          <w:sz w:val="36"/>
          <w:szCs w:val="36"/>
          <w:rtl/>
        </w:rPr>
        <w:t xml:space="preserve"> فإن فقه القانون التجاري قد اختلف حول الطبيعة القانونية لعقد فتح الاعتماد وهل هو قرض كامل، أو مجرد الوعد بالقرض، ومنشأ </w:t>
      </w:r>
      <w:r w:rsidR="00597489">
        <w:rPr>
          <w:rFonts w:cs="Traditional Arabic" w:hint="cs"/>
          <w:sz w:val="36"/>
          <w:szCs w:val="36"/>
          <w:rtl/>
        </w:rPr>
        <w:t xml:space="preserve">هذا الاختلاف هو أن عقد فتح الاعتماد لا يصدر بالضرورة في صورة قرض، خاصة إذا كان مصحوبا بفتح حساب جاري للعميل ذاته، وبالنظر كذلك إلى ما للعميل من حرية واختيار في الإفادة بسحب مبلغ الاعتماد، أو عدم الإفادة منه، فالأصل في فتح الاعتماد أن العميل لا يلتزم بسحب مبلغ الاعتماد فعلا، في مقابل التزام البنك بوضع </w:t>
      </w:r>
      <w:r w:rsidR="00597489">
        <w:rPr>
          <w:rFonts w:cs="Traditional Arabic" w:hint="cs"/>
          <w:sz w:val="36"/>
          <w:szCs w:val="36"/>
          <w:rtl/>
        </w:rPr>
        <w:lastRenderedPageBreak/>
        <w:t>مبلغ الاعتماد تحت تصرف العميل، فإن عقد فتح الاعتماد من العقود الملزمة لجانب واحد هو جانب البنك.</w:t>
      </w:r>
    </w:p>
    <w:p w:rsidR="00597489" w:rsidRPr="00597489" w:rsidRDefault="00597489" w:rsidP="006224E5">
      <w:pPr>
        <w:spacing w:after="0" w:line="480" w:lineRule="exact"/>
        <w:ind w:firstLine="720"/>
        <w:jc w:val="both"/>
        <w:rPr>
          <w:rFonts w:cs="Traditional Arabic"/>
          <w:sz w:val="36"/>
          <w:szCs w:val="36"/>
          <w:u w:val="single"/>
          <w:rtl/>
        </w:rPr>
      </w:pPr>
      <w:r w:rsidRPr="00597489">
        <w:rPr>
          <w:rFonts w:cs="Traditional Arabic" w:hint="cs"/>
          <w:b/>
          <w:bCs/>
          <w:sz w:val="36"/>
          <w:szCs w:val="36"/>
          <w:u w:val="single"/>
          <w:rtl/>
        </w:rPr>
        <w:t>ثانيا:</w:t>
      </w:r>
      <w:r w:rsidRPr="00597489">
        <w:rPr>
          <w:rFonts w:cs="Traditional Arabic" w:hint="cs"/>
          <w:sz w:val="36"/>
          <w:szCs w:val="36"/>
          <w:u w:val="single"/>
          <w:rtl/>
        </w:rPr>
        <w:t xml:space="preserve"> عقد فتح الاعتماد المستندي: </w:t>
      </w:r>
    </w:p>
    <w:p w:rsidR="00597489" w:rsidRDefault="00597489" w:rsidP="006224E5">
      <w:pPr>
        <w:spacing w:after="0" w:line="480" w:lineRule="exact"/>
        <w:ind w:firstLine="720"/>
        <w:jc w:val="both"/>
        <w:rPr>
          <w:rFonts w:cs="Traditional Arabic"/>
          <w:sz w:val="36"/>
          <w:szCs w:val="36"/>
          <w:rtl/>
        </w:rPr>
      </w:pPr>
      <w:r>
        <w:rPr>
          <w:rFonts w:cs="Traditional Arabic" w:hint="cs"/>
          <w:sz w:val="36"/>
          <w:szCs w:val="36"/>
          <w:rtl/>
        </w:rPr>
        <w:t>وهو كما أسلفنا عقد يلتزم البنك بمقتضاه أن يضع مبلغا من المال تحت تصرف طرف ثالث يحدده العميل المتعاقد ويكون هذا الطرف الثالث (المستفيد) حائز</w:t>
      </w:r>
      <w:r w:rsidR="00884137">
        <w:rPr>
          <w:rFonts w:cs="Traditional Arabic" w:hint="cs"/>
          <w:sz w:val="36"/>
          <w:szCs w:val="36"/>
          <w:rtl/>
        </w:rPr>
        <w:t>اً</w:t>
      </w:r>
      <w:r>
        <w:rPr>
          <w:rFonts w:cs="Traditional Arabic" w:hint="cs"/>
          <w:sz w:val="36"/>
          <w:szCs w:val="36"/>
          <w:rtl/>
        </w:rPr>
        <w:t xml:space="preserve"> للمستندات التي تمثل البضاعة أو المستندات المثبتة لعلاقته مع العميل الآمر بفتح الاعتماد المستندي، والتي يجب على البنك التحقق من صحتها والحصول عليها لتنفيذ التزامه بالاعتماد.</w:t>
      </w:r>
    </w:p>
    <w:p w:rsidR="00597489" w:rsidRDefault="00597489" w:rsidP="00597489">
      <w:pPr>
        <w:spacing w:after="0" w:line="480" w:lineRule="exact"/>
        <w:ind w:firstLine="720"/>
        <w:jc w:val="both"/>
        <w:rPr>
          <w:rFonts w:cs="Traditional Arabic"/>
          <w:sz w:val="36"/>
          <w:szCs w:val="36"/>
          <w:rtl/>
        </w:rPr>
      </w:pPr>
      <w:r>
        <w:rPr>
          <w:rFonts w:cs="Traditional Arabic" w:hint="cs"/>
          <w:sz w:val="36"/>
          <w:szCs w:val="36"/>
          <w:rtl/>
        </w:rPr>
        <w:t>وعلى هذا فإنه إذا كانت علاقة البنك بالعميل الآمر بفتح الاعتماد البسيط علاقة مباشرة، فإن علاقة البنك بالعميل الآمر في الاعتماد المستندي علاقة غير مباشرة تتوقف عند تنفيذ أمره بوضع مبلغ الاعتماد تحت تصرف الطرف الثالث (المستفيد) لتبدأ علاقة جديدة مباشرة بين البنك والمستفيد من مبلغ الاعتماد.</w:t>
      </w:r>
    </w:p>
    <w:p w:rsidR="00597489" w:rsidRDefault="00597489" w:rsidP="00597489">
      <w:pPr>
        <w:spacing w:after="0" w:line="480" w:lineRule="exact"/>
        <w:ind w:firstLine="720"/>
        <w:jc w:val="both"/>
        <w:rPr>
          <w:rFonts w:cs="Traditional Arabic"/>
          <w:sz w:val="36"/>
          <w:szCs w:val="36"/>
          <w:rtl/>
        </w:rPr>
      </w:pPr>
      <w:r w:rsidRPr="002906B4">
        <w:rPr>
          <w:rFonts w:cs="Traditional Arabic" w:hint="cs"/>
          <w:sz w:val="36"/>
          <w:szCs w:val="36"/>
          <w:u w:val="single"/>
          <w:rtl/>
        </w:rPr>
        <w:t>* أهمية الاعتماد المستندي:</w:t>
      </w:r>
      <w:r>
        <w:rPr>
          <w:rFonts w:cs="Traditional Arabic" w:hint="cs"/>
          <w:sz w:val="36"/>
          <w:szCs w:val="36"/>
          <w:rtl/>
        </w:rPr>
        <w:t xml:space="preserve"> تبدو أهمية الاعتماد المستندي بصفة خاصة في تسهيل عمليات التجارة الدولية، التي يكون فيها البائع (المصدر) في بلد والمشتري</w:t>
      </w:r>
      <w:r w:rsidR="002906B4">
        <w:rPr>
          <w:rFonts w:cs="Traditional Arabic" w:hint="cs"/>
          <w:sz w:val="36"/>
          <w:szCs w:val="36"/>
          <w:rtl/>
        </w:rPr>
        <w:t xml:space="preserve"> (المستورد) في بلد آخر، والتي ت</w:t>
      </w:r>
      <w:r>
        <w:rPr>
          <w:rFonts w:cs="Traditional Arabic" w:hint="cs"/>
          <w:sz w:val="36"/>
          <w:szCs w:val="36"/>
          <w:rtl/>
        </w:rPr>
        <w:t>نقل فيها البضاعة بطريق البحر تحت ما يعرف بمصطلح (سيف) وهو البيع الذي يتفق فيه على حصول تسليم البضاعة في ميناء القيام، والتزام البائع بأداء المصاريف  وأجرة الشحن ونفقات التأمين، وإضافتها إلى ثمن البضاعة المتفق عليه.</w:t>
      </w:r>
    </w:p>
    <w:p w:rsidR="00597489" w:rsidRDefault="00597489" w:rsidP="00597489">
      <w:pPr>
        <w:spacing w:after="0" w:line="480" w:lineRule="exact"/>
        <w:ind w:firstLine="720"/>
        <w:jc w:val="both"/>
        <w:rPr>
          <w:rFonts w:cs="Traditional Arabic"/>
          <w:sz w:val="36"/>
          <w:szCs w:val="36"/>
          <w:rtl/>
        </w:rPr>
      </w:pPr>
      <w:r>
        <w:rPr>
          <w:rFonts w:cs="Traditional Arabic" w:hint="cs"/>
          <w:sz w:val="36"/>
          <w:szCs w:val="36"/>
          <w:rtl/>
        </w:rPr>
        <w:t xml:space="preserve">وذلك حيث يعمل الاعتماد المستندي على توفير الطمأنينة للبائع، الذي يضمن عدم تسلم المشتري للبضاعة المرسلة إلا إذا تسلم البنك الثمن والمصاريف الأخرى وحيث يطمئن المشتري في المقابل إلى أن البضاعة المرسلة </w:t>
      </w:r>
      <w:r>
        <w:rPr>
          <w:rFonts w:cs="Traditional Arabic" w:hint="cs"/>
          <w:sz w:val="36"/>
          <w:szCs w:val="36"/>
          <w:rtl/>
        </w:rPr>
        <w:lastRenderedPageBreak/>
        <w:t>تحمل الأوصاف المحددة في العقد المبرم بينه وبين البائع، قبل أن يقوم بالوفاء بالثمن.</w:t>
      </w:r>
    </w:p>
    <w:p w:rsidR="00597489" w:rsidRDefault="00597489" w:rsidP="00597489">
      <w:pPr>
        <w:spacing w:after="0" w:line="480" w:lineRule="exact"/>
        <w:ind w:firstLine="720"/>
        <w:jc w:val="both"/>
        <w:rPr>
          <w:rFonts w:cs="Traditional Arabic"/>
          <w:sz w:val="36"/>
          <w:szCs w:val="36"/>
          <w:rtl/>
        </w:rPr>
      </w:pPr>
      <w:r w:rsidRPr="002906B4">
        <w:rPr>
          <w:rFonts w:cs="Traditional Arabic" w:hint="cs"/>
          <w:sz w:val="36"/>
          <w:szCs w:val="36"/>
          <w:u w:val="single"/>
          <w:rtl/>
        </w:rPr>
        <w:t xml:space="preserve"> * أنواع  الاعتماد المستندي:</w:t>
      </w:r>
      <w:r>
        <w:rPr>
          <w:rFonts w:cs="Traditional Arabic" w:hint="cs"/>
          <w:sz w:val="36"/>
          <w:szCs w:val="36"/>
          <w:rtl/>
        </w:rPr>
        <w:t xml:space="preserve"> يتنوع الاعتماد المستندي إلى:</w:t>
      </w:r>
    </w:p>
    <w:p w:rsidR="00597489" w:rsidRDefault="00597489" w:rsidP="004E29E2">
      <w:pPr>
        <w:pStyle w:val="a7"/>
        <w:numPr>
          <w:ilvl w:val="0"/>
          <w:numId w:val="23"/>
        </w:numPr>
        <w:spacing w:after="0" w:line="480" w:lineRule="exact"/>
        <w:ind w:left="1274" w:hanging="567"/>
        <w:jc w:val="both"/>
        <w:rPr>
          <w:rFonts w:cs="Traditional Arabic"/>
          <w:sz w:val="36"/>
          <w:szCs w:val="36"/>
        </w:rPr>
      </w:pPr>
      <w:r>
        <w:rPr>
          <w:rFonts w:cs="Traditional Arabic" w:hint="cs"/>
          <w:sz w:val="36"/>
          <w:szCs w:val="36"/>
          <w:rtl/>
        </w:rPr>
        <w:t>الاعتماد المستندي القابل للإلغاء.</w:t>
      </w:r>
    </w:p>
    <w:p w:rsidR="00597489" w:rsidRDefault="00597489" w:rsidP="004E29E2">
      <w:pPr>
        <w:pStyle w:val="a7"/>
        <w:numPr>
          <w:ilvl w:val="0"/>
          <w:numId w:val="23"/>
        </w:numPr>
        <w:spacing w:after="0" w:line="480" w:lineRule="exact"/>
        <w:ind w:left="1274" w:hanging="567"/>
        <w:jc w:val="both"/>
        <w:rPr>
          <w:rFonts w:cs="Traditional Arabic"/>
          <w:sz w:val="36"/>
          <w:szCs w:val="36"/>
        </w:rPr>
      </w:pPr>
      <w:r>
        <w:rPr>
          <w:rFonts w:cs="Traditional Arabic" w:hint="cs"/>
          <w:sz w:val="36"/>
          <w:szCs w:val="36"/>
          <w:rtl/>
        </w:rPr>
        <w:t>الاعتماد المستندي غير القابل للإلغاء.</w:t>
      </w:r>
    </w:p>
    <w:p w:rsidR="00597489" w:rsidRDefault="00597489" w:rsidP="004E29E2">
      <w:pPr>
        <w:pStyle w:val="a7"/>
        <w:numPr>
          <w:ilvl w:val="0"/>
          <w:numId w:val="23"/>
        </w:numPr>
        <w:spacing w:after="0" w:line="480" w:lineRule="exact"/>
        <w:ind w:left="1274" w:hanging="567"/>
        <w:jc w:val="both"/>
        <w:rPr>
          <w:rFonts w:cs="Traditional Arabic"/>
          <w:sz w:val="36"/>
          <w:szCs w:val="36"/>
        </w:rPr>
      </w:pPr>
      <w:r>
        <w:rPr>
          <w:rFonts w:cs="Traditional Arabic" w:hint="cs"/>
          <w:sz w:val="36"/>
          <w:szCs w:val="36"/>
          <w:rtl/>
        </w:rPr>
        <w:t>الاعتماد المؤيّد من قبل بنك ثالث.</w:t>
      </w:r>
    </w:p>
    <w:p w:rsidR="00A81987" w:rsidRDefault="00597489" w:rsidP="004E29E2">
      <w:pPr>
        <w:pStyle w:val="a7"/>
        <w:numPr>
          <w:ilvl w:val="0"/>
          <w:numId w:val="23"/>
        </w:numPr>
        <w:spacing w:after="0" w:line="480" w:lineRule="exact"/>
        <w:ind w:left="1274" w:hanging="567"/>
        <w:jc w:val="both"/>
        <w:rPr>
          <w:rFonts w:cs="Traditional Arabic"/>
          <w:sz w:val="36"/>
          <w:szCs w:val="36"/>
        </w:rPr>
      </w:pPr>
      <w:r w:rsidRPr="00597489">
        <w:rPr>
          <w:rFonts w:cs="Traditional Arabic" w:hint="cs"/>
          <w:sz w:val="36"/>
          <w:szCs w:val="36"/>
          <w:rtl/>
        </w:rPr>
        <w:t>الاعتماد المستندي القابل للتحويل.</w:t>
      </w:r>
    </w:p>
    <w:p w:rsidR="00884137" w:rsidRDefault="00884137" w:rsidP="00884137">
      <w:pPr>
        <w:spacing w:after="0" w:line="480" w:lineRule="exact"/>
        <w:ind w:firstLine="720"/>
        <w:jc w:val="both"/>
        <w:rPr>
          <w:rFonts w:cs="Traditional Arabic"/>
          <w:sz w:val="36"/>
          <w:szCs w:val="36"/>
          <w:rtl/>
        </w:rPr>
      </w:pPr>
      <w:r>
        <w:rPr>
          <w:rFonts w:cs="Traditional Arabic" w:hint="cs"/>
          <w:sz w:val="36"/>
          <w:szCs w:val="36"/>
          <w:rtl/>
        </w:rPr>
        <w:t>وفيما يلي تعريف موجز بكل نوع من هذه الأنواع</w:t>
      </w:r>
    </w:p>
    <w:p w:rsidR="00326148" w:rsidRPr="00B303A4" w:rsidRDefault="00326148">
      <w:pPr>
        <w:bidi w:val="0"/>
        <w:spacing w:after="0" w:line="240" w:lineRule="auto"/>
        <w:rPr>
          <w:rFonts w:cs="Traditional Arabic"/>
          <w:sz w:val="36"/>
          <w:szCs w:val="36"/>
          <w:lang w:val="en-US"/>
        </w:rPr>
      </w:pPr>
      <w:r>
        <w:rPr>
          <w:rFonts w:cs="Traditional Arabic"/>
          <w:sz w:val="36"/>
          <w:szCs w:val="36"/>
          <w:rtl/>
        </w:rPr>
        <w:br w:type="page"/>
      </w:r>
    </w:p>
    <w:p w:rsidR="00326148" w:rsidRPr="00326148" w:rsidRDefault="00326148" w:rsidP="00326148">
      <w:pPr>
        <w:spacing w:after="0" w:line="480" w:lineRule="exact"/>
        <w:ind w:firstLine="720"/>
        <w:jc w:val="center"/>
        <w:rPr>
          <w:rFonts w:cs="Traditional Arabic"/>
          <w:b/>
          <w:bCs/>
          <w:sz w:val="36"/>
          <w:szCs w:val="36"/>
          <w:rtl/>
        </w:rPr>
      </w:pPr>
      <w:r w:rsidRPr="00326148">
        <w:rPr>
          <w:rFonts w:cs="Traditional Arabic" w:hint="cs"/>
          <w:b/>
          <w:bCs/>
          <w:sz w:val="36"/>
          <w:szCs w:val="36"/>
          <w:rtl/>
        </w:rPr>
        <w:lastRenderedPageBreak/>
        <w:t>فهرس الموضوعات</w:t>
      </w:r>
    </w:p>
    <w:p w:rsidR="00326148" w:rsidRDefault="00326148" w:rsidP="00884137">
      <w:pPr>
        <w:spacing w:after="0" w:line="480" w:lineRule="exact"/>
        <w:ind w:firstLine="720"/>
        <w:jc w:val="both"/>
        <w:rPr>
          <w:rFonts w:cs="Traditional Arabic"/>
          <w:sz w:val="36"/>
          <w:szCs w:val="36"/>
          <w:rtl/>
        </w:rPr>
      </w:pPr>
    </w:p>
    <w:tbl>
      <w:tblPr>
        <w:tblStyle w:val="a9"/>
        <w:bidiVisual/>
        <w:tblW w:w="7115" w:type="dxa"/>
        <w:jc w:val="center"/>
        <w:tblBorders>
          <w:top w:val="double" w:sz="4" w:space="0" w:color="auto"/>
          <w:left w:val="double" w:sz="4" w:space="0" w:color="auto"/>
          <w:bottom w:val="double" w:sz="4" w:space="0" w:color="auto"/>
          <w:right w:val="double" w:sz="4" w:space="0" w:color="auto"/>
        </w:tblBorders>
        <w:tblLook w:val="04A0"/>
      </w:tblPr>
      <w:tblGrid>
        <w:gridCol w:w="6273"/>
        <w:gridCol w:w="842"/>
      </w:tblGrid>
      <w:tr w:rsidR="00326148" w:rsidTr="00003F9E">
        <w:trPr>
          <w:tblHeader/>
          <w:jc w:val="center"/>
        </w:trPr>
        <w:tc>
          <w:tcPr>
            <w:tcW w:w="6392" w:type="dxa"/>
            <w:tcBorders>
              <w:top w:val="double" w:sz="4" w:space="0" w:color="auto"/>
              <w:bottom w:val="double" w:sz="4" w:space="0" w:color="auto"/>
              <w:right w:val="single" w:sz="8" w:space="0" w:color="000000"/>
            </w:tcBorders>
          </w:tcPr>
          <w:p w:rsidR="00326148" w:rsidRPr="00326148" w:rsidRDefault="00326148" w:rsidP="00326148">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723" w:type="dxa"/>
            <w:tcBorders>
              <w:top w:val="double" w:sz="4" w:space="0" w:color="auto"/>
              <w:left w:val="single" w:sz="8" w:space="0" w:color="000000"/>
              <w:bottom w:val="double" w:sz="4" w:space="0" w:color="auto"/>
            </w:tcBorders>
            <w:vAlign w:val="center"/>
          </w:tcPr>
          <w:p w:rsidR="00326148" w:rsidRPr="00326148" w:rsidRDefault="00326148" w:rsidP="00003F9E">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326148" w:rsidTr="00003F9E">
        <w:trPr>
          <w:jc w:val="center"/>
        </w:trPr>
        <w:tc>
          <w:tcPr>
            <w:tcW w:w="6392" w:type="dxa"/>
            <w:tcBorders>
              <w:top w:val="double" w:sz="4" w:space="0" w:color="auto"/>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الباب الأول: ماهية النقود وأنواعها وخصائصها في الفكر الإسلامي والحديث.</w:t>
            </w:r>
          </w:p>
        </w:tc>
        <w:tc>
          <w:tcPr>
            <w:tcW w:w="723" w:type="dxa"/>
            <w:tcBorders>
              <w:top w:val="double" w:sz="4" w:space="0" w:color="auto"/>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تقديم وتقسيم.</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الفصل الأول: ماهية النقود ووظائفها وأنواعها وخصائصها في الفكر الحديث.</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2</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المبحث الأول: ماهية النقود ووظائفها.</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2</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تعريف النقود وظيفيا.</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2</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رؤية الاقتصاديين المحدثين لمادة  النقود.</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3</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الطبيعة الاقتصادية المعاصرة للنقود.</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4</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وظائف النقود.</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5</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النقود وسيط عام للتبادل.</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5</w:t>
            </w:r>
          </w:p>
        </w:tc>
      </w:tr>
      <w:tr w:rsidR="001E2851" w:rsidTr="00003F9E">
        <w:trPr>
          <w:jc w:val="center"/>
        </w:trPr>
        <w:tc>
          <w:tcPr>
            <w:tcW w:w="6392" w:type="dxa"/>
            <w:tcBorders>
              <w:right w:val="single" w:sz="8" w:space="0" w:color="000000"/>
            </w:tcBorders>
          </w:tcPr>
          <w:p w:rsidR="001E2851" w:rsidRDefault="001E2851" w:rsidP="00884137">
            <w:pPr>
              <w:spacing w:after="0" w:line="480" w:lineRule="exact"/>
              <w:jc w:val="both"/>
              <w:rPr>
                <w:rFonts w:cs="Traditional Arabic"/>
                <w:sz w:val="36"/>
                <w:szCs w:val="36"/>
                <w:rtl/>
              </w:rPr>
            </w:pPr>
            <w:r>
              <w:rPr>
                <w:rFonts w:cs="Traditional Arabic" w:hint="cs"/>
                <w:sz w:val="36"/>
                <w:szCs w:val="36"/>
                <w:rtl/>
              </w:rPr>
              <w:t>النقود مستودع للقيمة.</w:t>
            </w:r>
          </w:p>
        </w:tc>
        <w:tc>
          <w:tcPr>
            <w:tcW w:w="723" w:type="dxa"/>
            <w:tcBorders>
              <w:left w:val="single" w:sz="8" w:space="0" w:color="000000"/>
            </w:tcBorders>
            <w:vAlign w:val="center"/>
          </w:tcPr>
          <w:p w:rsidR="001E2851" w:rsidRDefault="008A2EF4" w:rsidP="00003F9E">
            <w:pPr>
              <w:spacing w:after="0" w:line="480" w:lineRule="exact"/>
              <w:jc w:val="center"/>
              <w:rPr>
                <w:rFonts w:cs="Traditional Arabic"/>
                <w:sz w:val="36"/>
                <w:szCs w:val="36"/>
                <w:rtl/>
              </w:rPr>
            </w:pPr>
            <w:r>
              <w:rPr>
                <w:rFonts w:cs="Traditional Arabic" w:hint="cs"/>
                <w:sz w:val="36"/>
                <w:szCs w:val="36"/>
                <w:rtl/>
              </w:rPr>
              <w:t>6</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النقود معيار للقيمة.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6</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النقود مقياس للمدفوعات الآجلة.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6</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مدى كفاءة النقود الورقية في أداء وظائف النقود السلعية.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7</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أسباب تدهور القوة الشرائية للورق النقدي.</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7</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المبحث الثاني: تقسيمات (أنواع) النقود وخصائص كل نوع.</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9</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النقود السلعية.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9</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أشهر أسماء نقود المسكوكات الذهبية والفضية.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10</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lastRenderedPageBreak/>
              <w:t>خصائص النقود السلعية.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11</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اعتبارات تفضيل معدني الذهب والفضة في ضرب النقود السلعية.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11</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النقود النائبة.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13</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التطور التاريخي للورق النقدي.</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14</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مجازية النقود الورقية النائبة.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14</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النقود الائتمانية.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16</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نشأة النقود الورقية الإلزامية.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17</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أنواع النقود الورقية.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18</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نقود المصارف.</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19</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معايير التفرقة بين النقود المصرفية والنقود الورقية السلعية.</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20</w:t>
            </w:r>
          </w:p>
        </w:tc>
      </w:tr>
      <w:tr w:rsidR="00326148" w:rsidTr="00003F9E">
        <w:trPr>
          <w:jc w:val="center"/>
        </w:trPr>
        <w:tc>
          <w:tcPr>
            <w:tcW w:w="6392" w:type="dxa"/>
            <w:tcBorders>
              <w:right w:val="single" w:sz="8" w:space="0" w:color="000000"/>
            </w:tcBorders>
          </w:tcPr>
          <w:p w:rsidR="00326148" w:rsidRDefault="00326148" w:rsidP="00884137">
            <w:pPr>
              <w:spacing w:after="0" w:line="480" w:lineRule="exact"/>
              <w:jc w:val="both"/>
              <w:rPr>
                <w:rFonts w:cs="Traditional Arabic"/>
                <w:sz w:val="36"/>
                <w:szCs w:val="36"/>
                <w:rtl/>
              </w:rPr>
            </w:pPr>
            <w:r>
              <w:rPr>
                <w:rFonts w:cs="Traditional Arabic" w:hint="cs"/>
                <w:sz w:val="36"/>
                <w:szCs w:val="36"/>
                <w:rtl/>
              </w:rPr>
              <w:t>خصائص النقود.</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23</w:t>
            </w:r>
          </w:p>
        </w:tc>
      </w:tr>
      <w:tr w:rsidR="00326148" w:rsidTr="00003F9E">
        <w:trPr>
          <w:jc w:val="center"/>
        </w:trPr>
        <w:tc>
          <w:tcPr>
            <w:tcW w:w="6392" w:type="dxa"/>
            <w:tcBorders>
              <w:right w:val="single" w:sz="8" w:space="0" w:color="000000"/>
            </w:tcBorders>
          </w:tcPr>
          <w:p w:rsidR="00326148" w:rsidRDefault="00BA22F6" w:rsidP="00884137">
            <w:pPr>
              <w:spacing w:after="0" w:line="480" w:lineRule="exact"/>
              <w:jc w:val="both"/>
              <w:rPr>
                <w:rFonts w:cs="Traditional Arabic"/>
                <w:sz w:val="36"/>
                <w:szCs w:val="36"/>
                <w:rtl/>
              </w:rPr>
            </w:pPr>
            <w:r>
              <w:rPr>
                <w:rFonts w:cs="Traditional Arabic" w:hint="cs"/>
                <w:sz w:val="36"/>
                <w:szCs w:val="36"/>
                <w:rtl/>
              </w:rPr>
              <w:t>الفصل الثاني: ماهية النقود وأنواعها وخصائصها في الفكر الاقتصادي الإسلامي.</w:t>
            </w:r>
          </w:p>
        </w:tc>
        <w:tc>
          <w:tcPr>
            <w:tcW w:w="723" w:type="dxa"/>
            <w:tcBorders>
              <w:left w:val="single" w:sz="8" w:space="0" w:color="000000"/>
            </w:tcBorders>
            <w:vAlign w:val="center"/>
          </w:tcPr>
          <w:p w:rsidR="00326148" w:rsidRDefault="008A2EF4" w:rsidP="00003F9E">
            <w:pPr>
              <w:spacing w:after="0" w:line="480" w:lineRule="exact"/>
              <w:jc w:val="center"/>
              <w:rPr>
                <w:rFonts w:cs="Traditional Arabic"/>
                <w:sz w:val="36"/>
                <w:szCs w:val="36"/>
                <w:rtl/>
              </w:rPr>
            </w:pPr>
            <w:r>
              <w:rPr>
                <w:rFonts w:cs="Traditional Arabic" w:hint="cs"/>
                <w:sz w:val="36"/>
                <w:szCs w:val="36"/>
                <w:rtl/>
              </w:rPr>
              <w:t>24</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تقديم وتقسيم.</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24</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أشباه النقود في الفكر الإسلامي.</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24</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المبحث الأول: الدرهم (ماهيته، وزنه، أسماؤه، أشكاله، تزييفه).</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25</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الوزن القانوني للدرهم.</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25</w:t>
            </w:r>
          </w:p>
        </w:tc>
      </w:tr>
      <w:tr w:rsidR="001E2851" w:rsidTr="00003F9E">
        <w:trPr>
          <w:jc w:val="center"/>
        </w:trPr>
        <w:tc>
          <w:tcPr>
            <w:tcW w:w="6392" w:type="dxa"/>
            <w:tcBorders>
              <w:right w:val="single" w:sz="8" w:space="0" w:color="000000"/>
            </w:tcBorders>
          </w:tcPr>
          <w:p w:rsidR="001E2851" w:rsidRDefault="001E2851" w:rsidP="00884137">
            <w:pPr>
              <w:spacing w:after="0" w:line="480" w:lineRule="exact"/>
              <w:jc w:val="both"/>
              <w:rPr>
                <w:rFonts w:cs="Traditional Arabic"/>
                <w:sz w:val="36"/>
                <w:szCs w:val="36"/>
                <w:rtl/>
              </w:rPr>
            </w:pPr>
            <w:r>
              <w:rPr>
                <w:rFonts w:cs="Traditional Arabic" w:hint="cs"/>
                <w:sz w:val="36"/>
                <w:szCs w:val="36"/>
                <w:rtl/>
              </w:rPr>
              <w:t>التأريخ للدرهم ومسمياته.</w:t>
            </w:r>
          </w:p>
        </w:tc>
        <w:tc>
          <w:tcPr>
            <w:tcW w:w="723" w:type="dxa"/>
            <w:tcBorders>
              <w:left w:val="single" w:sz="8" w:space="0" w:color="000000"/>
            </w:tcBorders>
            <w:vAlign w:val="center"/>
          </w:tcPr>
          <w:p w:rsidR="001E2851" w:rsidRDefault="008A2EF4" w:rsidP="00003F9E">
            <w:pPr>
              <w:spacing w:after="0" w:line="480" w:lineRule="exact"/>
              <w:jc w:val="center"/>
              <w:rPr>
                <w:rFonts w:cs="Traditional Arabic"/>
                <w:sz w:val="36"/>
                <w:szCs w:val="36"/>
                <w:rtl/>
              </w:rPr>
            </w:pPr>
            <w:r>
              <w:rPr>
                <w:rFonts w:cs="Traditional Arabic" w:hint="cs"/>
                <w:sz w:val="36"/>
                <w:szCs w:val="36"/>
                <w:rtl/>
              </w:rPr>
              <w:t>25</w:t>
            </w:r>
          </w:p>
        </w:tc>
      </w:tr>
      <w:tr w:rsidR="00BA22F6" w:rsidTr="00003F9E">
        <w:trPr>
          <w:jc w:val="center"/>
        </w:trPr>
        <w:tc>
          <w:tcPr>
            <w:tcW w:w="6392" w:type="dxa"/>
            <w:tcBorders>
              <w:right w:val="single" w:sz="8" w:space="0" w:color="000000"/>
            </w:tcBorders>
          </w:tcPr>
          <w:p w:rsidR="00BA22F6" w:rsidRDefault="001E2851" w:rsidP="00884137">
            <w:pPr>
              <w:spacing w:after="0" w:line="480" w:lineRule="exact"/>
              <w:jc w:val="both"/>
              <w:rPr>
                <w:rFonts w:cs="Traditional Arabic"/>
                <w:sz w:val="36"/>
                <w:szCs w:val="36"/>
                <w:rtl/>
              </w:rPr>
            </w:pPr>
            <w:r>
              <w:rPr>
                <w:rFonts w:cs="Traditional Arabic" w:hint="cs"/>
                <w:sz w:val="36"/>
                <w:szCs w:val="36"/>
                <w:rtl/>
              </w:rPr>
              <w:t>الأسماء التاريخية للدرهم.</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26</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دلالة التعدد الهائل في مسميات الدرهم.</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27</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 xml:space="preserve">المبحث الثاني: الدينار (ماهيته </w:t>
            </w:r>
            <w:r>
              <w:rPr>
                <w:rFonts w:cs="Traditional Arabic"/>
                <w:sz w:val="36"/>
                <w:szCs w:val="36"/>
                <w:rtl/>
              </w:rPr>
              <w:t>–</w:t>
            </w:r>
            <w:r>
              <w:rPr>
                <w:rFonts w:cs="Traditional Arabic" w:hint="cs"/>
                <w:sz w:val="36"/>
                <w:szCs w:val="36"/>
                <w:rtl/>
              </w:rPr>
              <w:t xml:space="preserve"> وزنه </w:t>
            </w:r>
            <w:r>
              <w:rPr>
                <w:rFonts w:cs="Traditional Arabic"/>
                <w:sz w:val="36"/>
                <w:szCs w:val="36"/>
                <w:rtl/>
              </w:rPr>
              <w:t>–</w:t>
            </w:r>
            <w:r>
              <w:rPr>
                <w:rFonts w:cs="Traditional Arabic" w:hint="cs"/>
                <w:sz w:val="36"/>
                <w:szCs w:val="36"/>
                <w:rtl/>
              </w:rPr>
              <w:t xml:space="preserve"> التأريخ له </w:t>
            </w:r>
            <w:r>
              <w:rPr>
                <w:rFonts w:cs="Traditional Arabic"/>
                <w:sz w:val="36"/>
                <w:szCs w:val="36"/>
                <w:rtl/>
              </w:rPr>
              <w:t>–</w:t>
            </w:r>
            <w:r>
              <w:rPr>
                <w:rFonts w:cs="Traditional Arabic" w:hint="cs"/>
                <w:sz w:val="36"/>
                <w:szCs w:val="36"/>
                <w:rtl/>
              </w:rPr>
              <w:t xml:space="preserve"> تزييفه).</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29</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lastRenderedPageBreak/>
              <w:t>ماهية الدينار.</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29</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تاريخ ضر</w:t>
            </w:r>
            <w:r w:rsidR="001E2851">
              <w:rPr>
                <w:rFonts w:cs="Traditional Arabic" w:hint="cs"/>
                <w:sz w:val="36"/>
                <w:szCs w:val="36"/>
                <w:rtl/>
              </w:rPr>
              <w:t>ب</w:t>
            </w:r>
            <w:r>
              <w:rPr>
                <w:rFonts w:cs="Traditional Arabic" w:hint="cs"/>
                <w:sz w:val="36"/>
                <w:szCs w:val="36"/>
                <w:rtl/>
              </w:rPr>
              <w:t xml:space="preserve"> الدينار في الدولة الإسلامية.</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29</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الأسماء التاريخية للدينار.</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31</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التوجيه النبوي في كيفية التعامل بالنقدين.</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32</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تحرير وزن كل من الدرهم والدينار.</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35</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العلاقة النسبية بين الدرهم والدينار.</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35</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متى يمكن التعامل بالدراهم والدنانير عددا.</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38</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تقسيمات النقود عند القلقشندي.</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39</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المبحث الثالث: الفلوس وأشباه النقود في الفقه الإسلامي.</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43</w:t>
            </w:r>
          </w:p>
        </w:tc>
      </w:tr>
      <w:tr w:rsidR="00BA22F6" w:rsidTr="00003F9E">
        <w:trPr>
          <w:jc w:val="center"/>
        </w:trPr>
        <w:tc>
          <w:tcPr>
            <w:tcW w:w="6392" w:type="dxa"/>
            <w:tcBorders>
              <w:right w:val="single" w:sz="8" w:space="0" w:color="000000"/>
            </w:tcBorders>
          </w:tcPr>
          <w:p w:rsidR="00BA22F6" w:rsidRDefault="00BA22F6" w:rsidP="00884137">
            <w:pPr>
              <w:spacing w:after="0" w:line="480" w:lineRule="exact"/>
              <w:jc w:val="both"/>
              <w:rPr>
                <w:rFonts w:cs="Traditional Arabic"/>
                <w:sz w:val="36"/>
                <w:szCs w:val="36"/>
                <w:rtl/>
              </w:rPr>
            </w:pPr>
            <w:r>
              <w:rPr>
                <w:rFonts w:cs="Traditional Arabic" w:hint="cs"/>
                <w:sz w:val="36"/>
                <w:szCs w:val="36"/>
                <w:rtl/>
              </w:rPr>
              <w:t>التعامل بفلوس النحاس وفقا لقانون جريشام.</w:t>
            </w:r>
          </w:p>
        </w:tc>
        <w:tc>
          <w:tcPr>
            <w:tcW w:w="723" w:type="dxa"/>
            <w:tcBorders>
              <w:left w:val="single" w:sz="8" w:space="0" w:color="000000"/>
            </w:tcBorders>
            <w:vAlign w:val="center"/>
          </w:tcPr>
          <w:p w:rsidR="00BA22F6" w:rsidRDefault="008A2EF4" w:rsidP="00003F9E">
            <w:pPr>
              <w:spacing w:after="0" w:line="480" w:lineRule="exact"/>
              <w:jc w:val="center"/>
              <w:rPr>
                <w:rFonts w:cs="Traditional Arabic"/>
                <w:sz w:val="36"/>
                <w:szCs w:val="36"/>
                <w:rtl/>
              </w:rPr>
            </w:pPr>
            <w:r>
              <w:rPr>
                <w:rFonts w:cs="Traditional Arabic" w:hint="cs"/>
                <w:sz w:val="36"/>
                <w:szCs w:val="36"/>
                <w:rtl/>
              </w:rPr>
              <w:t>44</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ماهية الفلوس وأوزانها وأنواعها.</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46</w:t>
            </w:r>
          </w:p>
        </w:tc>
      </w:tr>
      <w:tr w:rsidR="00132E29" w:rsidTr="00003F9E">
        <w:trPr>
          <w:jc w:val="center"/>
        </w:trPr>
        <w:tc>
          <w:tcPr>
            <w:tcW w:w="6392" w:type="dxa"/>
            <w:tcBorders>
              <w:right w:val="single" w:sz="8" w:space="0" w:color="000000"/>
            </w:tcBorders>
          </w:tcPr>
          <w:p w:rsidR="00132E29" w:rsidRDefault="00132E29" w:rsidP="00132E29">
            <w:pPr>
              <w:spacing w:after="0" w:line="480" w:lineRule="exact"/>
              <w:jc w:val="both"/>
              <w:rPr>
                <w:rFonts w:cs="Traditional Arabic"/>
                <w:sz w:val="36"/>
                <w:szCs w:val="36"/>
                <w:rtl/>
              </w:rPr>
            </w:pPr>
            <w:r>
              <w:rPr>
                <w:rFonts w:cs="Traditional Arabic" w:hint="cs"/>
                <w:sz w:val="36"/>
                <w:szCs w:val="36"/>
                <w:rtl/>
              </w:rPr>
              <w:t>تاريخ ضرب الفلوس الجدد والعُتق.</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48</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مدى ما كانت تتمتع به الفلوس من القبول العام.</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48</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تغير مسميات الفلوس بتغير الزمان والمكان.</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49</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الكاغد والصك والسفتجة.</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50</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أدوات التبادل المعتبرة في الشريعة الإسلامية.</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51</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الثمن والمثمن عند فقهاء الحنفية.</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53</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النقود المعتبرة أثمانا بأصل الخلقة في الشريعة الإسلامية.</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58</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 xml:space="preserve">الأحكام الشرعية الخاصة بنقدي </w:t>
            </w:r>
            <w:r w:rsidR="000065C3">
              <w:rPr>
                <w:rFonts w:cs="Traditional Arabic" w:hint="cs"/>
                <w:sz w:val="36"/>
                <w:szCs w:val="36"/>
                <w:rtl/>
              </w:rPr>
              <w:t>المعدنين</w:t>
            </w:r>
            <w:r>
              <w:rPr>
                <w:rFonts w:cs="Traditional Arabic" w:hint="cs"/>
                <w:sz w:val="36"/>
                <w:szCs w:val="36"/>
                <w:rtl/>
              </w:rPr>
              <w:t xml:space="preserve"> الثمينين.</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61</w:t>
            </w:r>
          </w:p>
        </w:tc>
      </w:tr>
      <w:tr w:rsidR="00132E29" w:rsidTr="00003F9E">
        <w:trPr>
          <w:jc w:val="center"/>
        </w:trPr>
        <w:tc>
          <w:tcPr>
            <w:tcW w:w="6392" w:type="dxa"/>
            <w:tcBorders>
              <w:right w:val="single" w:sz="8" w:space="0" w:color="000000"/>
            </w:tcBorders>
          </w:tcPr>
          <w:p w:rsidR="00132E29" w:rsidRDefault="00132E29" w:rsidP="00884137">
            <w:pPr>
              <w:spacing w:after="0" w:line="480" w:lineRule="exact"/>
              <w:jc w:val="both"/>
              <w:rPr>
                <w:rFonts w:cs="Traditional Arabic"/>
                <w:sz w:val="36"/>
                <w:szCs w:val="36"/>
                <w:rtl/>
              </w:rPr>
            </w:pPr>
            <w:r>
              <w:rPr>
                <w:rFonts w:cs="Traditional Arabic" w:hint="cs"/>
                <w:sz w:val="36"/>
                <w:szCs w:val="36"/>
                <w:rtl/>
              </w:rPr>
              <w:t>تحريم استعمال المعدنين الثمينين في غير ما خلقا له.</w:t>
            </w:r>
          </w:p>
        </w:tc>
        <w:tc>
          <w:tcPr>
            <w:tcW w:w="723" w:type="dxa"/>
            <w:tcBorders>
              <w:left w:val="single" w:sz="8" w:space="0" w:color="000000"/>
            </w:tcBorders>
            <w:vAlign w:val="center"/>
          </w:tcPr>
          <w:p w:rsidR="00132E29" w:rsidRDefault="008A2EF4" w:rsidP="00003F9E">
            <w:pPr>
              <w:spacing w:after="0" w:line="480" w:lineRule="exact"/>
              <w:jc w:val="center"/>
              <w:rPr>
                <w:rFonts w:cs="Traditional Arabic"/>
                <w:sz w:val="36"/>
                <w:szCs w:val="36"/>
                <w:rtl/>
              </w:rPr>
            </w:pPr>
            <w:r>
              <w:rPr>
                <w:rFonts w:cs="Traditional Arabic" w:hint="cs"/>
                <w:sz w:val="36"/>
                <w:szCs w:val="36"/>
                <w:rtl/>
              </w:rPr>
              <w:t>64</w:t>
            </w:r>
          </w:p>
        </w:tc>
      </w:tr>
      <w:tr w:rsidR="00132E29" w:rsidTr="00003F9E">
        <w:trPr>
          <w:jc w:val="center"/>
        </w:trPr>
        <w:tc>
          <w:tcPr>
            <w:tcW w:w="6392" w:type="dxa"/>
            <w:tcBorders>
              <w:right w:val="single" w:sz="8" w:space="0" w:color="000000"/>
            </w:tcBorders>
          </w:tcPr>
          <w:p w:rsidR="00132E29" w:rsidRDefault="000065C3" w:rsidP="00884137">
            <w:pPr>
              <w:spacing w:after="0" w:line="480" w:lineRule="exact"/>
              <w:jc w:val="both"/>
              <w:rPr>
                <w:rFonts w:cs="Traditional Arabic"/>
                <w:sz w:val="36"/>
                <w:szCs w:val="36"/>
                <w:rtl/>
              </w:rPr>
            </w:pPr>
            <w:r>
              <w:rPr>
                <w:rFonts w:cs="Traditional Arabic" w:hint="cs"/>
                <w:sz w:val="36"/>
                <w:szCs w:val="36"/>
                <w:rtl/>
              </w:rPr>
              <w:lastRenderedPageBreak/>
              <w:t>أحكام الاتجار في عين الدراهم والدنانير.</w:t>
            </w:r>
          </w:p>
        </w:tc>
        <w:tc>
          <w:tcPr>
            <w:tcW w:w="723" w:type="dxa"/>
            <w:tcBorders>
              <w:left w:val="single" w:sz="8" w:space="0" w:color="000000"/>
            </w:tcBorders>
            <w:vAlign w:val="center"/>
          </w:tcPr>
          <w:p w:rsidR="00132E29" w:rsidRDefault="006179D7" w:rsidP="00003F9E">
            <w:pPr>
              <w:spacing w:after="0" w:line="480" w:lineRule="exact"/>
              <w:jc w:val="center"/>
              <w:rPr>
                <w:rFonts w:cs="Traditional Arabic"/>
                <w:sz w:val="36"/>
                <w:szCs w:val="36"/>
                <w:rtl/>
              </w:rPr>
            </w:pPr>
            <w:r>
              <w:rPr>
                <w:rFonts w:cs="Traditional Arabic" w:hint="cs"/>
                <w:sz w:val="36"/>
                <w:szCs w:val="36"/>
                <w:rtl/>
              </w:rPr>
              <w:t>65</w:t>
            </w:r>
          </w:p>
        </w:tc>
      </w:tr>
      <w:tr w:rsidR="000065C3" w:rsidTr="00003F9E">
        <w:trPr>
          <w:jc w:val="center"/>
        </w:trPr>
        <w:tc>
          <w:tcPr>
            <w:tcW w:w="6392" w:type="dxa"/>
            <w:tcBorders>
              <w:right w:val="single" w:sz="8" w:space="0" w:color="000000"/>
            </w:tcBorders>
          </w:tcPr>
          <w:p w:rsidR="000065C3" w:rsidRDefault="000065C3" w:rsidP="001E2851">
            <w:pPr>
              <w:spacing w:after="0" w:line="480" w:lineRule="exact"/>
              <w:jc w:val="both"/>
              <w:rPr>
                <w:rFonts w:cs="Traditional Arabic"/>
                <w:sz w:val="36"/>
                <w:szCs w:val="36"/>
                <w:rtl/>
              </w:rPr>
            </w:pPr>
            <w:r>
              <w:rPr>
                <w:rFonts w:cs="Traditional Arabic" w:hint="cs"/>
                <w:sz w:val="36"/>
                <w:szCs w:val="36"/>
                <w:rtl/>
              </w:rPr>
              <w:t>المعدان الثمينان معيار أصلي للقيمة.</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65</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اختصاص المعدنين الثمينين بأحكام الصرف.</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67</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امتناع ربا الفضل في الفلوس الرائجة عند الشافعية.</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68</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رأي ابن تيمية في ربا الفضل في فلوس النحاس.</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69</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أدلة اتخاذ نقدي المعدنين الثمينين معيارا للقيمة ومخزنا للثروة.</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71</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أدلة اتخاذهما قاعدة للمدفوعات الآجلة.</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72</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علة وجوب الزكاة في نقدي المعدنين الثمينين.</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74</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أنواع أدوات التبادل على مر التاريخ وخصائص كل نوع</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75</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الباب الثاني: طبيعة ونشأة وأنواع العملات الورقية الائتمانية.</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77</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تقديم وتقسيم.</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77</w:t>
            </w:r>
          </w:p>
        </w:tc>
      </w:tr>
      <w:tr w:rsidR="000065C3" w:rsidTr="00003F9E">
        <w:trPr>
          <w:jc w:val="center"/>
        </w:trPr>
        <w:tc>
          <w:tcPr>
            <w:tcW w:w="6392" w:type="dxa"/>
            <w:tcBorders>
              <w:right w:val="single" w:sz="8" w:space="0" w:color="000000"/>
            </w:tcBorders>
          </w:tcPr>
          <w:p w:rsidR="000065C3" w:rsidRDefault="000065C3" w:rsidP="000065C3">
            <w:pPr>
              <w:spacing w:after="0" w:line="480" w:lineRule="exact"/>
              <w:jc w:val="both"/>
              <w:rPr>
                <w:rFonts w:cs="Traditional Arabic"/>
                <w:sz w:val="36"/>
                <w:szCs w:val="36"/>
                <w:rtl/>
              </w:rPr>
            </w:pPr>
            <w:r>
              <w:rPr>
                <w:rFonts w:cs="Traditional Arabic" w:hint="cs"/>
                <w:sz w:val="36"/>
                <w:szCs w:val="36"/>
                <w:rtl/>
              </w:rPr>
              <w:t>الفصل الأول</w:t>
            </w:r>
            <w:r w:rsidR="008B0492">
              <w:rPr>
                <w:rFonts w:cs="Traditional Arabic" w:hint="cs"/>
                <w:sz w:val="36"/>
                <w:szCs w:val="36"/>
                <w:rtl/>
              </w:rPr>
              <w:t>: طبيعة ونشأة العملات الورقية الائتمانية.</w:t>
            </w:r>
          </w:p>
        </w:tc>
        <w:tc>
          <w:tcPr>
            <w:tcW w:w="723" w:type="dxa"/>
            <w:tcBorders>
              <w:left w:val="single" w:sz="8" w:space="0" w:color="000000"/>
            </w:tcBorders>
            <w:vAlign w:val="center"/>
          </w:tcPr>
          <w:p w:rsidR="000065C3" w:rsidRDefault="006179D7" w:rsidP="00003F9E">
            <w:pPr>
              <w:spacing w:after="0" w:line="480" w:lineRule="exact"/>
              <w:jc w:val="center"/>
              <w:rPr>
                <w:rFonts w:cs="Traditional Arabic"/>
                <w:sz w:val="36"/>
                <w:szCs w:val="36"/>
                <w:rtl/>
              </w:rPr>
            </w:pPr>
            <w:r>
              <w:rPr>
                <w:rFonts w:cs="Traditional Arabic" w:hint="cs"/>
                <w:sz w:val="36"/>
                <w:szCs w:val="36"/>
                <w:rtl/>
              </w:rPr>
              <w:t>77</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تقسيم المبحث الأول.</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78</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المطلب الأول: التعريف بطبيعة المادة الأولية لصناعة العملة الورقية.</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78</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المطلب الثاني: نشأة العملات الورقية ومدى تمتعها بالقبول العام.</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80</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مدى القبول العام للعملات الورقية في طورها الأول.</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82</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المطلب الثالث: عوامل نشأة النقود الورقية ومراحل تطورها.</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83</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دور البنوك التجارية في خلق النقود الورقية.</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85</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المبحث الثاني: نشأة العملات الورقية في عالمنا العربي الإسلامي.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87</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نشأة وتطور الجنيه المصري.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87</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lastRenderedPageBreak/>
              <w:t>نشأة الليرة السورية واللبنانية.</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89</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نشأة عملات العراق والأردن والسودان والسعودية.</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89</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نشأة عملات تونس وليبيا.</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90</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نشأة وتطور الدينار الكويتي.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91</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نشأة عملات المغرب والجزائر واليمن.</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92</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نشأة الريال العماني.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93</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نشأة الدرهم الإماراتي.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95</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نشأة عملات قطر وموريتانيا.</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96</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البنك الأهلي المصري وامتياز إصدار الجنيه المصري.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97</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مرحلة التعامل الاختياري بالجنيه المصري.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97</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تحولات غطاء إصدار الجنيه المصري.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98</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فوضى الإصدار للجنيه المصري.</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99</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تحديد المحتوى الذهبي وسعر التعادل للعملات الورقية العربية.</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100</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غطاء الإصدار للنقود الورقية.</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102</w:t>
            </w:r>
          </w:p>
        </w:tc>
      </w:tr>
      <w:tr w:rsidR="008B0492" w:rsidTr="00003F9E">
        <w:trPr>
          <w:jc w:val="center"/>
        </w:trPr>
        <w:tc>
          <w:tcPr>
            <w:tcW w:w="6392" w:type="dxa"/>
            <w:tcBorders>
              <w:right w:val="single" w:sz="8" w:space="0" w:color="000000"/>
            </w:tcBorders>
          </w:tcPr>
          <w:p w:rsidR="008B0492" w:rsidRDefault="008B0492" w:rsidP="000065C3">
            <w:pPr>
              <w:spacing w:after="0" w:line="480" w:lineRule="exact"/>
              <w:jc w:val="both"/>
              <w:rPr>
                <w:rFonts w:cs="Traditional Arabic"/>
                <w:sz w:val="36"/>
                <w:szCs w:val="36"/>
                <w:rtl/>
              </w:rPr>
            </w:pPr>
            <w:r>
              <w:rPr>
                <w:rFonts w:cs="Traditional Arabic" w:hint="cs"/>
                <w:sz w:val="36"/>
                <w:szCs w:val="36"/>
                <w:rtl/>
              </w:rPr>
              <w:t>أنواع غطاء إصدار العملات الورقية العربية.</w:t>
            </w:r>
          </w:p>
        </w:tc>
        <w:tc>
          <w:tcPr>
            <w:tcW w:w="723" w:type="dxa"/>
            <w:tcBorders>
              <w:left w:val="single" w:sz="8" w:space="0" w:color="000000"/>
            </w:tcBorders>
            <w:vAlign w:val="center"/>
          </w:tcPr>
          <w:p w:rsidR="008B0492" w:rsidRDefault="006179D7" w:rsidP="00003F9E">
            <w:pPr>
              <w:spacing w:after="0" w:line="480" w:lineRule="exact"/>
              <w:jc w:val="center"/>
              <w:rPr>
                <w:rFonts w:cs="Traditional Arabic"/>
                <w:sz w:val="36"/>
                <w:szCs w:val="36"/>
                <w:rtl/>
              </w:rPr>
            </w:pPr>
            <w:r>
              <w:rPr>
                <w:rFonts w:cs="Traditional Arabic" w:hint="cs"/>
                <w:sz w:val="36"/>
                <w:szCs w:val="36"/>
                <w:rtl/>
              </w:rPr>
              <w:t>104</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الفصل الثاني: أنواع وخصائص وثمنية العملات الورقية.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107</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تقديم وتقسيم.</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107</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المبحث الأول: أنواع العملات الورقية الائتمانية.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108</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المطلب الأول: أوراق البنكنوت.</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109</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خصائص الإصدارات الأولى من الجنيه الورقي المصري.</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110</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lastRenderedPageBreak/>
              <w:t>المطلب الثاني: أوراق النقد الحكومية.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112</w:t>
            </w:r>
          </w:p>
        </w:tc>
      </w:tr>
      <w:tr w:rsidR="007F1DF9" w:rsidTr="00003F9E">
        <w:trPr>
          <w:jc w:val="center"/>
        </w:trPr>
        <w:tc>
          <w:tcPr>
            <w:tcW w:w="6392" w:type="dxa"/>
            <w:tcBorders>
              <w:right w:val="single" w:sz="8" w:space="0" w:color="000000"/>
            </w:tcBorders>
          </w:tcPr>
          <w:p w:rsidR="007F1DF9" w:rsidRDefault="007F1DF9" w:rsidP="001E2851">
            <w:pPr>
              <w:spacing w:after="0" w:line="480" w:lineRule="exact"/>
              <w:jc w:val="both"/>
              <w:rPr>
                <w:rFonts w:cs="Traditional Arabic"/>
                <w:sz w:val="36"/>
                <w:szCs w:val="36"/>
                <w:rtl/>
              </w:rPr>
            </w:pPr>
            <w:r>
              <w:rPr>
                <w:rFonts w:cs="Traditional Arabic" w:hint="cs"/>
                <w:sz w:val="36"/>
                <w:szCs w:val="36"/>
                <w:rtl/>
              </w:rPr>
              <w:t xml:space="preserve">المطلب الثالث: نقود الودائع (النقود </w:t>
            </w:r>
            <w:r w:rsidR="001E2851">
              <w:rPr>
                <w:rFonts w:cs="Traditional Arabic" w:hint="cs"/>
                <w:sz w:val="36"/>
                <w:szCs w:val="36"/>
                <w:rtl/>
              </w:rPr>
              <w:t>المصرفية</w:t>
            </w:r>
            <w:r>
              <w:rPr>
                <w:rFonts w:cs="Traditional Arabic" w:hint="cs"/>
                <w:sz w:val="36"/>
                <w:szCs w:val="36"/>
                <w:rtl/>
              </w:rPr>
              <w:t>).</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114</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وجوه الشبه بين النقود المصرفية والنقود الورقية.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115</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التشابه في أصل النشأة.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115</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التشابه في التكييف القانوني.</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116</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الصفة النقدية للشيك.</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117</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المبحث الثاني: خصائص ومزايا العملات الورقية الائتمانية.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119</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وسائل الحماية في الأوراق النقدية.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119</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الخصائص الموضوعية للورق النقدي.</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123</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المبحث الثالث: ثمنية النقود الورقية.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127</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عوامل ثقة الأفراد في التعامل بالأوراق النقدية.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127</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مقارنة بين ثمنية النقود السلعية وثمنية النقود الورقية.</w:t>
            </w:r>
          </w:p>
        </w:tc>
        <w:tc>
          <w:tcPr>
            <w:tcW w:w="723" w:type="dxa"/>
            <w:tcBorders>
              <w:left w:val="single" w:sz="8" w:space="0" w:color="000000"/>
            </w:tcBorders>
            <w:vAlign w:val="center"/>
          </w:tcPr>
          <w:p w:rsidR="007F1DF9" w:rsidRDefault="006179D7" w:rsidP="00003F9E">
            <w:pPr>
              <w:spacing w:after="0" w:line="480" w:lineRule="exact"/>
              <w:jc w:val="center"/>
              <w:rPr>
                <w:rFonts w:cs="Traditional Arabic"/>
                <w:sz w:val="36"/>
                <w:szCs w:val="36"/>
                <w:rtl/>
              </w:rPr>
            </w:pPr>
            <w:r>
              <w:rPr>
                <w:rFonts w:cs="Traditional Arabic" w:hint="cs"/>
                <w:sz w:val="36"/>
                <w:szCs w:val="36"/>
                <w:rtl/>
              </w:rPr>
              <w:t>133</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ثبوت ثمنية الذهب والفضة بأصل الخلقة.</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133</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نهاية الدور النقدي للذهب رسميا مع بقائه فعليا وواقعيا.</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134</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القسم الثاني: البنوك.</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136</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الباب الثالث: التعريف بالبنوك وأشكالها وعملياتها.</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136</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مقدمة عن البنوك.</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136</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الفصل الأول: شكل الجهاز المصرفي.</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137</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المبحث الأول: البنك المركزي (مؤسسة النقد العربي السعودي).</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137</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عمليات مؤسسة النقد العربي السعودي.</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137</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lastRenderedPageBreak/>
              <w:t>التعريف الوظيفي لمؤسسة النقد العربي السعودي.</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142</w:t>
            </w:r>
          </w:p>
        </w:tc>
      </w:tr>
      <w:tr w:rsidR="007F1DF9" w:rsidTr="00003F9E">
        <w:trPr>
          <w:jc w:val="center"/>
        </w:trPr>
        <w:tc>
          <w:tcPr>
            <w:tcW w:w="6392" w:type="dxa"/>
            <w:tcBorders>
              <w:right w:val="single" w:sz="8" w:space="0" w:color="000000"/>
            </w:tcBorders>
          </w:tcPr>
          <w:p w:rsidR="007F1DF9" w:rsidRDefault="007F1DF9" w:rsidP="000065C3">
            <w:pPr>
              <w:spacing w:after="0" w:line="480" w:lineRule="exact"/>
              <w:jc w:val="both"/>
              <w:rPr>
                <w:rFonts w:cs="Traditional Arabic"/>
                <w:sz w:val="36"/>
                <w:szCs w:val="36"/>
                <w:rtl/>
              </w:rPr>
            </w:pPr>
            <w:r>
              <w:rPr>
                <w:rFonts w:cs="Traditional Arabic" w:hint="cs"/>
                <w:sz w:val="36"/>
                <w:szCs w:val="36"/>
                <w:rtl/>
              </w:rPr>
              <w:t>معايير التفرقة بين البنك المركزي والبنوك الأخرى.</w:t>
            </w:r>
          </w:p>
        </w:tc>
        <w:tc>
          <w:tcPr>
            <w:tcW w:w="723" w:type="dxa"/>
            <w:tcBorders>
              <w:left w:val="single" w:sz="8" w:space="0" w:color="000000"/>
            </w:tcBorders>
            <w:vAlign w:val="center"/>
          </w:tcPr>
          <w:p w:rsidR="007F1DF9" w:rsidRDefault="00C750FD" w:rsidP="00003F9E">
            <w:pPr>
              <w:spacing w:after="0" w:line="480" w:lineRule="exact"/>
              <w:jc w:val="center"/>
              <w:rPr>
                <w:rFonts w:cs="Traditional Arabic"/>
                <w:sz w:val="36"/>
                <w:szCs w:val="36"/>
                <w:rtl/>
              </w:rPr>
            </w:pPr>
            <w:r>
              <w:rPr>
                <w:rFonts w:cs="Traditional Arabic" w:hint="cs"/>
                <w:sz w:val="36"/>
                <w:szCs w:val="36"/>
                <w:rtl/>
              </w:rPr>
              <w:t>142</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الثاني: البنوك التجارية.</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144</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تعريف البنك التجاري.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144</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وظائف البنك التجاري.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144</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الثالث: البنوك المتخصصة.</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145</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تعريف البنك المتخصص.</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145</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معايير التفرقة بين البنوك التجارية والبنوك المتخصصة.</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145</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أهمية البنوك المتخصصة.</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147</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الرابع: البنوك المتخصصة في الجهاز المصرفي السعودي.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149</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 xml:space="preserve">المطلب الأول: البنك الزراعي العربي السعودي (أغراضه </w:t>
            </w:r>
            <w:r>
              <w:rPr>
                <w:rFonts w:cs="Traditional Arabic"/>
                <w:sz w:val="36"/>
                <w:szCs w:val="36"/>
                <w:rtl/>
              </w:rPr>
              <w:t>–</w:t>
            </w:r>
            <w:r>
              <w:rPr>
                <w:rFonts w:cs="Traditional Arabic" w:hint="cs"/>
                <w:sz w:val="36"/>
                <w:szCs w:val="36"/>
                <w:rtl/>
              </w:rPr>
              <w:t xml:space="preserve"> صلاحياته).</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149</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 xml:space="preserve">المطلب الثاني: بنك التسليف السعودي (أغراضه </w:t>
            </w:r>
            <w:r>
              <w:rPr>
                <w:rFonts w:cs="Traditional Arabic"/>
                <w:sz w:val="36"/>
                <w:szCs w:val="36"/>
                <w:rtl/>
              </w:rPr>
              <w:t>–</w:t>
            </w:r>
            <w:r>
              <w:rPr>
                <w:rFonts w:cs="Traditional Arabic" w:hint="cs"/>
                <w:sz w:val="36"/>
                <w:szCs w:val="36"/>
                <w:rtl/>
              </w:rPr>
              <w:t xml:space="preserve"> صلاحياته).</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151</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 xml:space="preserve">المطلب الثالث: صندوق الاستثمارات العامة (نشأته </w:t>
            </w:r>
            <w:r>
              <w:rPr>
                <w:rFonts w:cs="Traditional Arabic"/>
                <w:sz w:val="36"/>
                <w:szCs w:val="36"/>
                <w:rtl/>
              </w:rPr>
              <w:t>–</w:t>
            </w:r>
            <w:r>
              <w:rPr>
                <w:rFonts w:cs="Traditional Arabic" w:hint="cs"/>
                <w:sz w:val="36"/>
                <w:szCs w:val="36"/>
                <w:rtl/>
              </w:rPr>
              <w:t xml:space="preserve"> أغراضه).</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153</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علاقة الصندوق بمؤسسة النقد العربي السعودي.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154</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أهداف نشأة الصندوق.</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154</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آليات عمل الصندوق.</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155</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 xml:space="preserve">الفصل الثاني: الحسابات المصرفية (تعريفها </w:t>
            </w:r>
            <w:r>
              <w:rPr>
                <w:rFonts w:cs="Traditional Arabic"/>
                <w:sz w:val="36"/>
                <w:szCs w:val="36"/>
                <w:rtl/>
              </w:rPr>
              <w:t>–</w:t>
            </w:r>
            <w:r>
              <w:rPr>
                <w:rFonts w:cs="Traditional Arabic" w:hint="cs"/>
                <w:sz w:val="36"/>
                <w:szCs w:val="36"/>
                <w:rtl/>
              </w:rPr>
              <w:t xml:space="preserve"> إجراءاتها </w:t>
            </w:r>
            <w:r>
              <w:rPr>
                <w:rFonts w:cs="Traditional Arabic"/>
                <w:sz w:val="36"/>
                <w:szCs w:val="36"/>
                <w:rtl/>
              </w:rPr>
              <w:t>–</w:t>
            </w:r>
            <w:r>
              <w:rPr>
                <w:rFonts w:cs="Traditional Arabic" w:hint="cs"/>
                <w:sz w:val="36"/>
                <w:szCs w:val="36"/>
                <w:rtl/>
              </w:rPr>
              <w:t xml:space="preserve"> قواعدها).</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156</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الأول: تعريف الحسابات المصرفية وإجراءات فتحها.</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156</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الثاني: القواعد العامة للحسابات المصرفية.</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158</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lastRenderedPageBreak/>
              <w:t>المبحث الثالث: أدوات/ وسائل التعامل على الحساب المصرفي.</w:t>
            </w:r>
          </w:p>
        </w:tc>
        <w:tc>
          <w:tcPr>
            <w:tcW w:w="723" w:type="dxa"/>
            <w:tcBorders>
              <w:left w:val="single" w:sz="8" w:space="0" w:color="000000"/>
            </w:tcBorders>
            <w:vAlign w:val="center"/>
          </w:tcPr>
          <w:p w:rsidR="00C50F6B" w:rsidRDefault="00C750FD" w:rsidP="00C750FD">
            <w:pPr>
              <w:spacing w:after="0" w:line="480" w:lineRule="exact"/>
              <w:jc w:val="center"/>
              <w:rPr>
                <w:rFonts w:cs="Traditional Arabic"/>
                <w:sz w:val="36"/>
                <w:szCs w:val="36"/>
                <w:rtl/>
              </w:rPr>
            </w:pPr>
            <w:r>
              <w:rPr>
                <w:rFonts w:cs="Traditional Arabic" w:hint="cs"/>
                <w:sz w:val="36"/>
                <w:szCs w:val="36"/>
                <w:rtl/>
              </w:rPr>
              <w:t>160</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التحويل أو النقل المصرفي.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160</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الرابع: أنواع التحويل المصرفي وآثاره.</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161</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الخامس: أنواع الحسابات المصرفية.</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163</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المطلب الأول: الحساب البسيط.</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163</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المطلب الثاني: الحساب الجاري.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164</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الفصل الثالث: عمليات الإيداع المصرفي.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167</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تعريف الإيداع المصرفي.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167</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الأول: أشكال الإيداع المصرفي.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167</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الودائع تحت الطلب.</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167</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الودائع لأجل.</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168</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الودائع بإخطار سابق.</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168</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صناديق التوفير.</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169</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الثاني: التزامات البنك المترتبة على الإيداع المصرفي.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170</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الالتزام برد ما يساوي مبلغ الوديعة.</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170</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الالتزام برد الوديعة إلى شخص المودع أو من يحدده.</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173</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الالتزام برد الوديعة في المكان والزمان المحددين بعقد الإيداع.</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174</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الالتزام بدفع الفوائد المتفق عليها.</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174</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المبحث الثالث: الطبيعة القانونية لعقد الإيداع المصرفي.</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175</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الوديعة المصرفية عقد قرض.</w:t>
            </w:r>
          </w:p>
        </w:tc>
        <w:tc>
          <w:tcPr>
            <w:tcW w:w="723" w:type="dxa"/>
            <w:tcBorders>
              <w:left w:val="single" w:sz="8" w:space="0" w:color="000000"/>
            </w:tcBorders>
            <w:vAlign w:val="center"/>
          </w:tcPr>
          <w:p w:rsidR="00C50F6B" w:rsidRDefault="00C750FD" w:rsidP="00003F9E">
            <w:pPr>
              <w:spacing w:after="0" w:line="480" w:lineRule="exact"/>
              <w:jc w:val="center"/>
              <w:rPr>
                <w:rFonts w:cs="Traditional Arabic"/>
                <w:sz w:val="36"/>
                <w:szCs w:val="36"/>
                <w:rtl/>
              </w:rPr>
            </w:pPr>
            <w:r>
              <w:rPr>
                <w:rFonts w:cs="Traditional Arabic" w:hint="cs"/>
                <w:sz w:val="36"/>
                <w:szCs w:val="36"/>
                <w:rtl/>
              </w:rPr>
              <w:t>17</w:t>
            </w:r>
            <w:r w:rsidR="00333459">
              <w:rPr>
                <w:rFonts w:cs="Traditional Arabic" w:hint="cs"/>
                <w:sz w:val="36"/>
                <w:szCs w:val="36"/>
                <w:rtl/>
              </w:rPr>
              <w:t>6</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lastRenderedPageBreak/>
              <w:t>مناقشاتنا لهذا التكييف.</w:t>
            </w:r>
          </w:p>
        </w:tc>
        <w:tc>
          <w:tcPr>
            <w:tcW w:w="723" w:type="dxa"/>
            <w:tcBorders>
              <w:left w:val="single" w:sz="8" w:space="0" w:color="000000"/>
            </w:tcBorders>
            <w:vAlign w:val="center"/>
          </w:tcPr>
          <w:p w:rsidR="00C50F6B" w:rsidRDefault="00333459" w:rsidP="00003F9E">
            <w:pPr>
              <w:spacing w:after="0" w:line="480" w:lineRule="exact"/>
              <w:jc w:val="center"/>
              <w:rPr>
                <w:rFonts w:cs="Traditional Arabic"/>
                <w:sz w:val="36"/>
                <w:szCs w:val="36"/>
                <w:rtl/>
              </w:rPr>
            </w:pPr>
            <w:r>
              <w:rPr>
                <w:rFonts w:cs="Traditional Arabic" w:hint="cs"/>
                <w:sz w:val="36"/>
                <w:szCs w:val="36"/>
                <w:rtl/>
              </w:rPr>
              <w:t>177</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الوديعة المصرفية وديعة ناقصة متحولة إلى قرض.</w:t>
            </w:r>
          </w:p>
        </w:tc>
        <w:tc>
          <w:tcPr>
            <w:tcW w:w="723" w:type="dxa"/>
            <w:tcBorders>
              <w:left w:val="single" w:sz="8" w:space="0" w:color="000000"/>
            </w:tcBorders>
            <w:vAlign w:val="center"/>
          </w:tcPr>
          <w:p w:rsidR="00C50F6B" w:rsidRDefault="00333459" w:rsidP="00003F9E">
            <w:pPr>
              <w:spacing w:after="0" w:line="480" w:lineRule="exact"/>
              <w:jc w:val="center"/>
              <w:rPr>
                <w:rFonts w:cs="Traditional Arabic"/>
                <w:sz w:val="36"/>
                <w:szCs w:val="36"/>
                <w:rtl/>
              </w:rPr>
            </w:pPr>
            <w:r>
              <w:rPr>
                <w:rFonts w:cs="Traditional Arabic" w:hint="cs"/>
                <w:sz w:val="36"/>
                <w:szCs w:val="36"/>
                <w:rtl/>
              </w:rPr>
              <w:t>179</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الوديعة المصرفية أقرب إلى عقد لوديعة منه إلى القرض.</w:t>
            </w:r>
          </w:p>
        </w:tc>
        <w:tc>
          <w:tcPr>
            <w:tcW w:w="723" w:type="dxa"/>
            <w:tcBorders>
              <w:left w:val="single" w:sz="8" w:space="0" w:color="000000"/>
            </w:tcBorders>
            <w:vAlign w:val="center"/>
          </w:tcPr>
          <w:p w:rsidR="00C50F6B" w:rsidRDefault="00333459" w:rsidP="00003F9E">
            <w:pPr>
              <w:spacing w:after="0" w:line="480" w:lineRule="exact"/>
              <w:jc w:val="center"/>
              <w:rPr>
                <w:rFonts w:cs="Traditional Arabic"/>
                <w:sz w:val="36"/>
                <w:szCs w:val="36"/>
                <w:rtl/>
              </w:rPr>
            </w:pPr>
            <w:r>
              <w:rPr>
                <w:rFonts w:cs="Traditional Arabic" w:hint="cs"/>
                <w:sz w:val="36"/>
                <w:szCs w:val="36"/>
                <w:rtl/>
              </w:rPr>
              <w:t>179</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الوديعة المصرفية من العقود غير المسماة.</w:t>
            </w:r>
          </w:p>
        </w:tc>
        <w:tc>
          <w:tcPr>
            <w:tcW w:w="723" w:type="dxa"/>
            <w:tcBorders>
              <w:left w:val="single" w:sz="8" w:space="0" w:color="000000"/>
            </w:tcBorders>
            <w:vAlign w:val="center"/>
          </w:tcPr>
          <w:p w:rsidR="00C50F6B" w:rsidRDefault="00333459" w:rsidP="00003F9E">
            <w:pPr>
              <w:spacing w:after="0" w:line="480" w:lineRule="exact"/>
              <w:jc w:val="center"/>
              <w:rPr>
                <w:rFonts w:cs="Traditional Arabic"/>
                <w:sz w:val="36"/>
                <w:szCs w:val="36"/>
                <w:rtl/>
              </w:rPr>
            </w:pPr>
            <w:r>
              <w:rPr>
                <w:rFonts w:cs="Traditional Arabic" w:hint="cs"/>
                <w:sz w:val="36"/>
                <w:szCs w:val="36"/>
                <w:rtl/>
              </w:rPr>
              <w:t>180</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الفصل الرابع: الوديعة النقدية المصرفية في ميزان الشريعة الإسلامية.</w:t>
            </w:r>
          </w:p>
        </w:tc>
        <w:tc>
          <w:tcPr>
            <w:tcW w:w="723" w:type="dxa"/>
            <w:tcBorders>
              <w:left w:val="single" w:sz="8" w:space="0" w:color="000000"/>
            </w:tcBorders>
            <w:vAlign w:val="center"/>
          </w:tcPr>
          <w:p w:rsidR="00C50F6B" w:rsidRDefault="00333459" w:rsidP="00003F9E">
            <w:pPr>
              <w:spacing w:after="0" w:line="480" w:lineRule="exact"/>
              <w:jc w:val="center"/>
              <w:rPr>
                <w:rFonts w:cs="Traditional Arabic"/>
                <w:sz w:val="36"/>
                <w:szCs w:val="36"/>
                <w:rtl/>
              </w:rPr>
            </w:pPr>
            <w:r>
              <w:rPr>
                <w:rFonts w:cs="Traditional Arabic" w:hint="cs"/>
                <w:sz w:val="36"/>
                <w:szCs w:val="36"/>
                <w:rtl/>
              </w:rPr>
              <w:t>181</w:t>
            </w:r>
          </w:p>
        </w:tc>
      </w:tr>
      <w:tr w:rsidR="00C50F6B" w:rsidTr="00003F9E">
        <w:trPr>
          <w:jc w:val="center"/>
        </w:trPr>
        <w:tc>
          <w:tcPr>
            <w:tcW w:w="6392" w:type="dxa"/>
            <w:tcBorders>
              <w:right w:val="single" w:sz="8" w:space="0" w:color="000000"/>
            </w:tcBorders>
          </w:tcPr>
          <w:p w:rsidR="00C50F6B" w:rsidRDefault="00C50F6B" w:rsidP="000065C3">
            <w:pPr>
              <w:spacing w:after="0" w:line="480" w:lineRule="exact"/>
              <w:jc w:val="both"/>
              <w:rPr>
                <w:rFonts w:cs="Traditional Arabic"/>
                <w:sz w:val="36"/>
                <w:szCs w:val="36"/>
                <w:rtl/>
              </w:rPr>
            </w:pPr>
            <w:r>
              <w:rPr>
                <w:rFonts w:cs="Traditional Arabic" w:hint="cs"/>
                <w:sz w:val="36"/>
                <w:szCs w:val="36"/>
                <w:rtl/>
              </w:rPr>
              <w:t>تقديم وتقسيم.</w:t>
            </w:r>
          </w:p>
        </w:tc>
        <w:tc>
          <w:tcPr>
            <w:tcW w:w="723" w:type="dxa"/>
            <w:tcBorders>
              <w:left w:val="single" w:sz="8" w:space="0" w:color="000000"/>
            </w:tcBorders>
            <w:vAlign w:val="center"/>
          </w:tcPr>
          <w:p w:rsidR="00C50F6B" w:rsidRDefault="00333459" w:rsidP="00003F9E">
            <w:pPr>
              <w:spacing w:after="0" w:line="480" w:lineRule="exact"/>
              <w:jc w:val="center"/>
              <w:rPr>
                <w:rFonts w:cs="Traditional Arabic"/>
                <w:sz w:val="36"/>
                <w:szCs w:val="36"/>
                <w:rtl/>
              </w:rPr>
            </w:pPr>
            <w:r>
              <w:rPr>
                <w:rFonts w:cs="Traditional Arabic" w:hint="cs"/>
                <w:sz w:val="36"/>
                <w:szCs w:val="36"/>
                <w:rtl/>
              </w:rPr>
              <w:t>181</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 xml:space="preserve">المبحث الأول: الوديعة (تقسيماتها </w:t>
            </w:r>
            <w:r>
              <w:rPr>
                <w:rFonts w:cs="Traditional Arabic"/>
                <w:sz w:val="36"/>
                <w:szCs w:val="36"/>
                <w:rtl/>
              </w:rPr>
              <w:t>–</w:t>
            </w:r>
            <w:r>
              <w:rPr>
                <w:rFonts w:cs="Traditional Arabic" w:hint="cs"/>
                <w:sz w:val="36"/>
                <w:szCs w:val="36"/>
                <w:rtl/>
              </w:rPr>
              <w:t xml:space="preserve"> خصائصها).</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182</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تقسيمات الوديعة (أنواعها).</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182</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خصائص الوديعة الشرعية.</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182</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خصائص الوديعة المدنية عند القانونيين.</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185</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خصائص الوديعة المصرفية في فقه القانونين التجاري والمدني.</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187</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المبحث الثاني: الطبيعة القانونية والتكييف الشرعي المنتقد للوديعة المصرفية.</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190</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الطبيعة القانونية لعقد الإيداع المصرفي.</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190</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خمسة اتجاهات في تحديد الطبيعة القانونية للوديعة المصرفية.</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190</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المبحث الثالث: التكييف الشرعي المشهور للوديعة المصرفية ومناقشاته الشكلية.</w:t>
            </w:r>
          </w:p>
        </w:tc>
        <w:tc>
          <w:tcPr>
            <w:tcW w:w="723" w:type="dxa"/>
            <w:tcBorders>
              <w:left w:val="single" w:sz="8" w:space="0" w:color="000000"/>
            </w:tcBorders>
            <w:vAlign w:val="center"/>
          </w:tcPr>
          <w:p w:rsidR="00263DCE" w:rsidRDefault="00333459" w:rsidP="00003F9E">
            <w:pPr>
              <w:spacing w:after="0" w:line="480" w:lineRule="exact"/>
              <w:jc w:val="center"/>
              <w:rPr>
                <w:rFonts w:cs="Traditional Arabic"/>
                <w:sz w:val="36"/>
                <w:szCs w:val="36"/>
                <w:rtl/>
              </w:rPr>
            </w:pPr>
            <w:r>
              <w:rPr>
                <w:rFonts w:cs="Traditional Arabic" w:hint="cs"/>
                <w:sz w:val="36"/>
                <w:szCs w:val="36"/>
                <w:rtl/>
              </w:rPr>
              <w:t>193</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تكييف الأستاذ مصطفى الهمشري، ومناقشاتنا له.</w:t>
            </w:r>
          </w:p>
        </w:tc>
        <w:tc>
          <w:tcPr>
            <w:tcW w:w="723" w:type="dxa"/>
            <w:tcBorders>
              <w:left w:val="single" w:sz="8" w:space="0" w:color="000000"/>
            </w:tcBorders>
            <w:vAlign w:val="center"/>
          </w:tcPr>
          <w:p w:rsidR="00263DCE" w:rsidRDefault="00CE28A6" w:rsidP="00003F9E">
            <w:pPr>
              <w:spacing w:after="0" w:line="480" w:lineRule="exact"/>
              <w:jc w:val="center"/>
              <w:rPr>
                <w:rFonts w:cs="Traditional Arabic"/>
                <w:sz w:val="36"/>
                <w:szCs w:val="36"/>
                <w:rtl/>
              </w:rPr>
            </w:pPr>
            <w:r>
              <w:rPr>
                <w:rFonts w:cs="Traditional Arabic" w:hint="cs"/>
                <w:sz w:val="36"/>
                <w:szCs w:val="36"/>
                <w:rtl/>
              </w:rPr>
              <w:t>193</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تكييف الدكتور على السالوس، ومناقشاتنا له.</w:t>
            </w:r>
          </w:p>
        </w:tc>
        <w:tc>
          <w:tcPr>
            <w:tcW w:w="723" w:type="dxa"/>
            <w:tcBorders>
              <w:left w:val="single" w:sz="8" w:space="0" w:color="000000"/>
            </w:tcBorders>
            <w:vAlign w:val="center"/>
          </w:tcPr>
          <w:p w:rsidR="00263DCE" w:rsidRDefault="008D7007" w:rsidP="00003F9E">
            <w:pPr>
              <w:spacing w:after="0" w:line="480" w:lineRule="exact"/>
              <w:jc w:val="center"/>
              <w:rPr>
                <w:rFonts w:cs="Traditional Arabic"/>
                <w:sz w:val="36"/>
                <w:szCs w:val="36"/>
                <w:rtl/>
              </w:rPr>
            </w:pPr>
            <w:r>
              <w:rPr>
                <w:rFonts w:cs="Traditional Arabic" w:hint="cs"/>
                <w:sz w:val="36"/>
                <w:szCs w:val="36"/>
                <w:rtl/>
              </w:rPr>
              <w:t>194</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تكييف الدكتور الشيخ يوسف القرضاوي، ومناقشاتنا له.</w:t>
            </w:r>
          </w:p>
        </w:tc>
        <w:tc>
          <w:tcPr>
            <w:tcW w:w="723" w:type="dxa"/>
            <w:tcBorders>
              <w:left w:val="single" w:sz="8" w:space="0" w:color="000000"/>
            </w:tcBorders>
            <w:vAlign w:val="center"/>
          </w:tcPr>
          <w:p w:rsidR="00263DCE" w:rsidRDefault="008D7007" w:rsidP="00003F9E">
            <w:pPr>
              <w:spacing w:after="0" w:line="480" w:lineRule="exact"/>
              <w:jc w:val="center"/>
              <w:rPr>
                <w:rFonts w:cs="Traditional Arabic"/>
                <w:sz w:val="36"/>
                <w:szCs w:val="36"/>
                <w:rtl/>
              </w:rPr>
            </w:pPr>
            <w:r>
              <w:rPr>
                <w:rFonts w:cs="Traditional Arabic" w:hint="cs"/>
                <w:sz w:val="36"/>
                <w:szCs w:val="36"/>
                <w:rtl/>
              </w:rPr>
              <w:t>197</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lastRenderedPageBreak/>
              <w:t>تكييف الدكتور وهبة الزحيلي، ومناقشاتنا له.</w:t>
            </w:r>
          </w:p>
        </w:tc>
        <w:tc>
          <w:tcPr>
            <w:tcW w:w="723" w:type="dxa"/>
            <w:tcBorders>
              <w:left w:val="single" w:sz="8" w:space="0" w:color="000000"/>
            </w:tcBorders>
            <w:vAlign w:val="center"/>
          </w:tcPr>
          <w:p w:rsidR="00263DCE" w:rsidRDefault="008D7007" w:rsidP="00003F9E">
            <w:pPr>
              <w:spacing w:after="0" w:line="480" w:lineRule="exact"/>
              <w:jc w:val="center"/>
              <w:rPr>
                <w:rFonts w:cs="Traditional Arabic"/>
                <w:sz w:val="36"/>
                <w:szCs w:val="36"/>
                <w:rtl/>
              </w:rPr>
            </w:pPr>
            <w:r>
              <w:rPr>
                <w:rFonts w:cs="Traditional Arabic" w:hint="cs"/>
                <w:sz w:val="36"/>
                <w:szCs w:val="36"/>
                <w:rtl/>
              </w:rPr>
              <w:t>200</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تكييف المستشار محمود منصور، ومناقشاتنا له.</w:t>
            </w:r>
          </w:p>
        </w:tc>
        <w:tc>
          <w:tcPr>
            <w:tcW w:w="723" w:type="dxa"/>
            <w:tcBorders>
              <w:left w:val="single" w:sz="8" w:space="0" w:color="000000"/>
            </w:tcBorders>
            <w:vAlign w:val="center"/>
          </w:tcPr>
          <w:p w:rsidR="00263DCE" w:rsidRDefault="008D7007" w:rsidP="00003F9E">
            <w:pPr>
              <w:spacing w:after="0" w:line="480" w:lineRule="exact"/>
              <w:jc w:val="center"/>
              <w:rPr>
                <w:rFonts w:cs="Traditional Arabic"/>
                <w:sz w:val="36"/>
                <w:szCs w:val="36"/>
                <w:rtl/>
              </w:rPr>
            </w:pPr>
            <w:r>
              <w:rPr>
                <w:rFonts w:cs="Traditional Arabic" w:hint="cs"/>
                <w:sz w:val="36"/>
                <w:szCs w:val="36"/>
                <w:rtl/>
              </w:rPr>
              <w:t>200</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تكييف الدكتور سامي حمود.</w:t>
            </w:r>
          </w:p>
        </w:tc>
        <w:tc>
          <w:tcPr>
            <w:tcW w:w="723" w:type="dxa"/>
            <w:tcBorders>
              <w:left w:val="single" w:sz="8" w:space="0" w:color="000000"/>
            </w:tcBorders>
            <w:vAlign w:val="center"/>
          </w:tcPr>
          <w:p w:rsidR="00263DCE" w:rsidRDefault="008D7007" w:rsidP="00003F9E">
            <w:pPr>
              <w:spacing w:after="0" w:line="480" w:lineRule="exact"/>
              <w:jc w:val="center"/>
              <w:rPr>
                <w:rFonts w:cs="Traditional Arabic"/>
                <w:sz w:val="36"/>
                <w:szCs w:val="36"/>
                <w:rtl/>
              </w:rPr>
            </w:pPr>
            <w:r>
              <w:rPr>
                <w:rFonts w:cs="Traditional Arabic" w:hint="cs"/>
                <w:sz w:val="36"/>
                <w:szCs w:val="36"/>
                <w:rtl/>
              </w:rPr>
              <w:t>201</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مناقشاتنا لتكييف الدكتور سامي حمود.</w:t>
            </w:r>
          </w:p>
        </w:tc>
        <w:tc>
          <w:tcPr>
            <w:tcW w:w="723" w:type="dxa"/>
            <w:tcBorders>
              <w:left w:val="single" w:sz="8" w:space="0" w:color="000000"/>
            </w:tcBorders>
            <w:vAlign w:val="center"/>
          </w:tcPr>
          <w:p w:rsidR="00263DCE" w:rsidRDefault="008D7007" w:rsidP="00003F9E">
            <w:pPr>
              <w:spacing w:after="0" w:line="480" w:lineRule="exact"/>
              <w:jc w:val="center"/>
              <w:rPr>
                <w:rFonts w:cs="Traditional Arabic"/>
                <w:sz w:val="36"/>
                <w:szCs w:val="36"/>
                <w:rtl/>
              </w:rPr>
            </w:pPr>
            <w:r>
              <w:rPr>
                <w:rFonts w:cs="Traditional Arabic" w:hint="cs"/>
                <w:sz w:val="36"/>
                <w:szCs w:val="36"/>
                <w:rtl/>
              </w:rPr>
              <w:t>202</w:t>
            </w:r>
          </w:p>
        </w:tc>
      </w:tr>
      <w:tr w:rsidR="00263DCE" w:rsidTr="00003F9E">
        <w:trPr>
          <w:jc w:val="center"/>
        </w:trPr>
        <w:tc>
          <w:tcPr>
            <w:tcW w:w="6392" w:type="dxa"/>
            <w:tcBorders>
              <w:right w:val="single" w:sz="8" w:space="0" w:color="000000"/>
            </w:tcBorders>
          </w:tcPr>
          <w:p w:rsidR="00263DCE" w:rsidRDefault="00263DCE" w:rsidP="008D7007">
            <w:pPr>
              <w:spacing w:after="0" w:line="480" w:lineRule="exact"/>
              <w:jc w:val="both"/>
              <w:rPr>
                <w:rFonts w:cs="Traditional Arabic"/>
                <w:sz w:val="36"/>
                <w:szCs w:val="36"/>
                <w:rtl/>
              </w:rPr>
            </w:pPr>
            <w:r>
              <w:rPr>
                <w:rFonts w:cs="Traditional Arabic" w:hint="cs"/>
                <w:sz w:val="36"/>
                <w:szCs w:val="36"/>
                <w:rtl/>
              </w:rPr>
              <w:t xml:space="preserve">المبحث </w:t>
            </w:r>
            <w:r w:rsidR="008D7007">
              <w:rPr>
                <w:rFonts w:cs="Traditional Arabic" w:hint="cs"/>
                <w:sz w:val="36"/>
                <w:szCs w:val="36"/>
                <w:rtl/>
              </w:rPr>
              <w:t>الرابع</w:t>
            </w:r>
            <w:r>
              <w:rPr>
                <w:rFonts w:cs="Traditional Arabic" w:hint="cs"/>
                <w:sz w:val="36"/>
                <w:szCs w:val="36"/>
                <w:rtl/>
              </w:rPr>
              <w:t>: التكييف الشرعي الأقرب إلى الصواب من وجهة نظرنا.</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207</w:t>
            </w:r>
          </w:p>
        </w:tc>
      </w:tr>
      <w:tr w:rsidR="00263DCE" w:rsidTr="00003F9E">
        <w:trPr>
          <w:jc w:val="center"/>
        </w:trPr>
        <w:tc>
          <w:tcPr>
            <w:tcW w:w="6392" w:type="dxa"/>
            <w:tcBorders>
              <w:right w:val="single" w:sz="8" w:space="0" w:color="000000"/>
            </w:tcBorders>
          </w:tcPr>
          <w:p w:rsidR="00263DCE" w:rsidRDefault="00263DCE" w:rsidP="00240215">
            <w:pPr>
              <w:spacing w:after="0" w:line="480" w:lineRule="exact"/>
              <w:jc w:val="both"/>
              <w:rPr>
                <w:rFonts w:cs="Traditional Arabic"/>
                <w:sz w:val="36"/>
                <w:szCs w:val="36"/>
                <w:rtl/>
              </w:rPr>
            </w:pPr>
            <w:r>
              <w:rPr>
                <w:rFonts w:cs="Traditional Arabic" w:hint="cs"/>
                <w:sz w:val="36"/>
                <w:szCs w:val="36"/>
                <w:rtl/>
              </w:rPr>
              <w:t xml:space="preserve">المبحث </w:t>
            </w:r>
            <w:r w:rsidR="00240215">
              <w:rPr>
                <w:rFonts w:cs="Traditional Arabic" w:hint="cs"/>
                <w:sz w:val="36"/>
                <w:szCs w:val="36"/>
                <w:rtl/>
              </w:rPr>
              <w:t>الخامس</w:t>
            </w:r>
            <w:r>
              <w:rPr>
                <w:rFonts w:cs="Traditional Arabic" w:hint="cs"/>
                <w:sz w:val="36"/>
                <w:szCs w:val="36"/>
                <w:rtl/>
              </w:rPr>
              <w:t>: التكييف الشرعي للحسابات المصرفية.</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211</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أبرز مشكلات التكييف الشرعي للحسابات المصرفية.</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211</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التكييف الأول: البنك مضارب بمال الوديعة ومناقشته.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211</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التكييف الثاني: البنك شريكا بالمفاوضة مع العميل ومناقشته.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212</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التكييف الثالث: البنك مفوضا من العميل في الحفظ والاستثمار ومناقشته.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213</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دواعي قولنا بصحة هذا التكييف.</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213</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اعتراض أول ودفعه.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216</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اعتراض ثان ودفعه.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219</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اعتراض ثالث ودفعه.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221</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اعتراض رابع ودفعه.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221</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الفصل الخامس: عمليات الائتمان المصرفي.</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222</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ماهية الائتمان المصرفي وصوره.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222</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المبحث الأول: القرض المصرفي.</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223</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تعريف القرض المصرفي.</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223</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lastRenderedPageBreak/>
              <w:t>أشكال الائتمان المصرفي.</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223</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القرض البسيط.</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223</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المبحث الثاني: خطابات الضمان (تعريفه).</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226</w:t>
            </w:r>
          </w:p>
        </w:tc>
      </w:tr>
      <w:tr w:rsidR="00263DCE" w:rsidTr="00003F9E">
        <w:trPr>
          <w:jc w:val="center"/>
        </w:trPr>
        <w:tc>
          <w:tcPr>
            <w:tcW w:w="6392" w:type="dxa"/>
            <w:tcBorders>
              <w:right w:val="single" w:sz="8" w:space="0" w:color="000000"/>
            </w:tcBorders>
          </w:tcPr>
          <w:p w:rsidR="00263DCE" w:rsidRDefault="00263DCE" w:rsidP="000065C3">
            <w:pPr>
              <w:spacing w:after="0" w:line="480" w:lineRule="exact"/>
              <w:jc w:val="both"/>
              <w:rPr>
                <w:rFonts w:cs="Traditional Arabic"/>
                <w:sz w:val="36"/>
                <w:szCs w:val="36"/>
                <w:rtl/>
              </w:rPr>
            </w:pPr>
            <w:r>
              <w:rPr>
                <w:rFonts w:cs="Traditional Arabic" w:hint="cs"/>
                <w:sz w:val="36"/>
                <w:szCs w:val="36"/>
                <w:rtl/>
              </w:rPr>
              <w:t>أهمية خطاب الضمان.</w:t>
            </w:r>
          </w:p>
        </w:tc>
        <w:tc>
          <w:tcPr>
            <w:tcW w:w="723" w:type="dxa"/>
            <w:tcBorders>
              <w:left w:val="single" w:sz="8" w:space="0" w:color="000000"/>
            </w:tcBorders>
            <w:vAlign w:val="center"/>
          </w:tcPr>
          <w:p w:rsidR="00263DCE" w:rsidRDefault="00240215" w:rsidP="00003F9E">
            <w:pPr>
              <w:spacing w:after="0" w:line="480" w:lineRule="exact"/>
              <w:jc w:val="center"/>
              <w:rPr>
                <w:rFonts w:cs="Traditional Arabic"/>
                <w:sz w:val="36"/>
                <w:szCs w:val="36"/>
                <w:rtl/>
              </w:rPr>
            </w:pPr>
            <w:r>
              <w:rPr>
                <w:rFonts w:cs="Traditional Arabic" w:hint="cs"/>
                <w:sz w:val="36"/>
                <w:szCs w:val="36"/>
                <w:rtl/>
              </w:rPr>
              <w:t>226</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استعمالات خطاب الضمان.</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227</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فوائد خطاب الضمان بالنسبة لأطرافه.</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227</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غطاء خطاب الضمان.</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229</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المبحث الثالث: الاعتماد المستندي والاعتماد البسيط.</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230</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أنواع الاعتماد.</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230</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تعريف الاعتماد البسيط.</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230</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تعريف الاعتماد المستندي.</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230</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عقد الاعتماد البسيط.</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230</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معايير التفرقة بين فتح الاعتماد وبين القرض.</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231</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عقد فتح الاعتماد المستندي.</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232</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أهمية الاعتماد المستندي.</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232</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أنواع الاعتماد المستندي.</w:t>
            </w:r>
          </w:p>
        </w:tc>
        <w:tc>
          <w:tcPr>
            <w:tcW w:w="723" w:type="dxa"/>
            <w:tcBorders>
              <w:left w:val="single" w:sz="8" w:space="0" w:color="000000"/>
            </w:tcBorders>
            <w:vAlign w:val="center"/>
          </w:tcPr>
          <w:p w:rsidR="00003F9E" w:rsidRDefault="00240215" w:rsidP="00003F9E">
            <w:pPr>
              <w:spacing w:after="0" w:line="480" w:lineRule="exact"/>
              <w:jc w:val="center"/>
              <w:rPr>
                <w:rFonts w:cs="Traditional Arabic"/>
                <w:sz w:val="36"/>
                <w:szCs w:val="36"/>
                <w:rtl/>
              </w:rPr>
            </w:pPr>
            <w:r>
              <w:rPr>
                <w:rFonts w:cs="Traditional Arabic" w:hint="cs"/>
                <w:sz w:val="36"/>
                <w:szCs w:val="36"/>
                <w:rtl/>
              </w:rPr>
              <w:t>233</w:t>
            </w:r>
          </w:p>
        </w:tc>
      </w:tr>
      <w:tr w:rsidR="00003F9E" w:rsidTr="00003F9E">
        <w:trPr>
          <w:jc w:val="center"/>
        </w:trPr>
        <w:tc>
          <w:tcPr>
            <w:tcW w:w="6392" w:type="dxa"/>
            <w:tcBorders>
              <w:right w:val="single" w:sz="8" w:space="0" w:color="000000"/>
            </w:tcBorders>
          </w:tcPr>
          <w:p w:rsidR="00003F9E" w:rsidRDefault="00003F9E" w:rsidP="000065C3">
            <w:pPr>
              <w:spacing w:after="0" w:line="480" w:lineRule="exact"/>
              <w:jc w:val="both"/>
              <w:rPr>
                <w:rFonts w:cs="Traditional Arabic"/>
                <w:sz w:val="36"/>
                <w:szCs w:val="36"/>
                <w:rtl/>
              </w:rPr>
            </w:pPr>
            <w:r>
              <w:rPr>
                <w:rFonts w:cs="Traditional Arabic" w:hint="cs"/>
                <w:sz w:val="36"/>
                <w:szCs w:val="36"/>
                <w:rtl/>
              </w:rPr>
              <w:t>فهرس الموضوعات.</w:t>
            </w:r>
          </w:p>
        </w:tc>
        <w:tc>
          <w:tcPr>
            <w:tcW w:w="723" w:type="dxa"/>
            <w:tcBorders>
              <w:left w:val="single" w:sz="8" w:space="0" w:color="000000"/>
              <w:bottom w:val="double" w:sz="4" w:space="0" w:color="auto"/>
            </w:tcBorders>
            <w:vAlign w:val="center"/>
          </w:tcPr>
          <w:p w:rsidR="00003F9E" w:rsidRDefault="00F2627B" w:rsidP="00003F9E">
            <w:pPr>
              <w:spacing w:after="0" w:line="480" w:lineRule="exact"/>
              <w:jc w:val="center"/>
              <w:rPr>
                <w:rFonts w:cs="Traditional Arabic"/>
                <w:sz w:val="36"/>
                <w:szCs w:val="36"/>
                <w:rtl/>
              </w:rPr>
            </w:pPr>
            <w:r>
              <w:rPr>
                <w:rFonts w:cs="Traditional Arabic" w:hint="cs"/>
                <w:sz w:val="36"/>
                <w:szCs w:val="36"/>
                <w:rtl/>
              </w:rPr>
              <w:t>234</w:t>
            </w:r>
          </w:p>
        </w:tc>
      </w:tr>
    </w:tbl>
    <w:p w:rsidR="00326148" w:rsidRPr="00597489" w:rsidRDefault="00326148" w:rsidP="00884137">
      <w:pPr>
        <w:spacing w:after="0" w:line="480" w:lineRule="exact"/>
        <w:ind w:firstLine="720"/>
        <w:jc w:val="both"/>
        <w:rPr>
          <w:rFonts w:cs="Traditional Arabic"/>
          <w:sz w:val="36"/>
          <w:szCs w:val="36"/>
        </w:rPr>
      </w:pPr>
    </w:p>
    <w:sectPr w:rsidR="00326148" w:rsidRPr="00597489" w:rsidSect="006B673C">
      <w:footnotePr>
        <w:numRestart w:val="eachPage"/>
      </w:footnotePr>
      <w:pgSz w:w="11906" w:h="16838"/>
      <w:pgMar w:top="4536" w:right="1418" w:bottom="726" w:left="3402" w:header="709" w:footer="709"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033" w:rsidRDefault="009C2033" w:rsidP="00F34341">
      <w:pPr>
        <w:spacing w:after="0" w:line="240" w:lineRule="auto"/>
      </w:pPr>
      <w:r>
        <w:separator/>
      </w:r>
    </w:p>
  </w:endnote>
  <w:endnote w:type="continuationSeparator" w:id="1">
    <w:p w:rsidR="009C2033" w:rsidRDefault="009C2033"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DecoType Naskh Variants">
    <w:panose1 w:val="02010400000000000000"/>
    <w:charset w:val="B2"/>
    <w:family w:val="auto"/>
    <w:pitch w:val="variable"/>
    <w:sig w:usb0="00002001" w:usb1="80000000" w:usb2="00000008" w:usb3="00000000" w:csb0="00000040" w:csb1="00000000"/>
  </w:font>
  <w:font w:name="Monotype Koufi">
    <w:panose1 w:val="00000000000000000000"/>
    <w:charset w:val="B2"/>
    <w:family w:val="auto"/>
    <w:pitch w:val="variable"/>
    <w:sig w:usb0="02942001" w:usb1="03D40006" w:usb2="02620000" w:usb3="00000000" w:csb0="00000040" w:csb1="00000000"/>
  </w:font>
  <w:font w:name="Arial Unicode MS">
    <w:panose1 w:val="020B0604020202020204"/>
    <w:charset w:val="80"/>
    <w:family w:val="swiss"/>
    <w:pitch w:val="variable"/>
    <w:sig w:usb0="F7FFAFFF" w:usb1="E9DFFFFF" w:usb2="0000003F" w:usb3="00000000" w:csb0="003F01FF" w:csb1="00000000"/>
  </w:font>
  <w:font w:name="Simplified Arabic">
    <w:panose1 w:val="0201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0C8" w:rsidRPr="00891B76" w:rsidRDefault="00D420C8" w:rsidP="00265BE8">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B303A4" w:rsidRPr="00B303A4">
      <w:rPr>
        <w:rFonts w:cs="Simplified Arabic"/>
        <w:noProof/>
        <w:sz w:val="30"/>
        <w:szCs w:val="30"/>
        <w:rtl/>
        <w:lang w:val="ar-SA"/>
      </w:rPr>
      <w:t>234</w:t>
    </w:r>
    <w:r w:rsidRPr="00DB042D">
      <w:rPr>
        <w:rFonts w:cs="Simplified Arabic"/>
        <w:sz w:val="30"/>
        <w:szCs w:val="30"/>
      </w:rPr>
      <w:fldChar w:fldCharType="end"/>
    </w:r>
    <w:r>
      <w:rPr>
        <w:rFonts w:hint="cs"/>
        <w:sz w:val="32"/>
        <w:szCs w:val="32"/>
        <w:rtl/>
      </w:rPr>
      <w:t>-</w:t>
    </w:r>
  </w:p>
  <w:p w:rsidR="00D420C8" w:rsidRDefault="00D420C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033" w:rsidRDefault="009C2033" w:rsidP="00F34341">
      <w:pPr>
        <w:spacing w:after="0" w:line="240" w:lineRule="auto"/>
      </w:pPr>
      <w:r>
        <w:separator/>
      </w:r>
    </w:p>
  </w:footnote>
  <w:footnote w:type="continuationSeparator" w:id="1">
    <w:p w:rsidR="009C2033" w:rsidRDefault="009C2033" w:rsidP="003215B1">
      <w:pPr>
        <w:spacing w:after="0" w:line="240" w:lineRule="auto"/>
        <w:rPr>
          <w:rtl/>
        </w:rPr>
      </w:pPr>
      <w:r>
        <w:separator/>
      </w:r>
    </w:p>
    <w:p w:rsidR="009C2033" w:rsidRPr="003215B1" w:rsidRDefault="009C2033" w:rsidP="003215B1">
      <w:pPr>
        <w:spacing w:after="0" w:line="240" w:lineRule="auto"/>
        <w:rPr>
          <w:rtl/>
        </w:rPr>
      </w:pPr>
      <w:r>
        <w:rPr>
          <w:rFonts w:hint="cs"/>
          <w:rtl/>
        </w:rPr>
        <w:t>=</w:t>
      </w:r>
    </w:p>
  </w:footnote>
  <w:footnote w:type="continuationNotice" w:id="2">
    <w:p w:rsidR="009C2033" w:rsidRDefault="009C2033" w:rsidP="00CA1BFC">
      <w:pPr>
        <w:spacing w:after="0" w:line="240" w:lineRule="auto"/>
      </w:pPr>
      <w:r>
        <w:rPr>
          <w:rFonts w:hint="cs"/>
          <w:rtl/>
        </w:rPr>
        <w:t>=</w:t>
      </w:r>
    </w:p>
  </w:footnote>
  <w:footnote w:id="3">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4F74D4">
        <w:rPr>
          <w:rFonts w:cs="Traditional Arabic" w:hint="cs"/>
          <w:spacing w:val="-10"/>
          <w:sz w:val="32"/>
          <w:szCs w:val="32"/>
          <w:rtl/>
        </w:rPr>
        <w:t xml:space="preserve">أ.د/ عبد المنعم راضي </w:t>
      </w:r>
      <w:r w:rsidRPr="004F74D4">
        <w:rPr>
          <w:rFonts w:cs="Traditional Arabic"/>
          <w:spacing w:val="-10"/>
          <w:sz w:val="32"/>
          <w:szCs w:val="32"/>
          <w:rtl/>
        </w:rPr>
        <w:t>–</w:t>
      </w:r>
      <w:r w:rsidRPr="004F74D4">
        <w:rPr>
          <w:rFonts w:cs="Traditional Arabic" w:hint="cs"/>
          <w:spacing w:val="-10"/>
          <w:sz w:val="32"/>
          <w:szCs w:val="32"/>
          <w:rtl/>
        </w:rPr>
        <w:t>اقتصاديات النقود والبنوك- مؤسسة دار التعاون 1975 ص35.</w:t>
      </w:r>
    </w:p>
  </w:footnote>
  <w:footnote w:id="4">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بومول وجاندلر ص344.</w:t>
      </w:r>
    </w:p>
  </w:footnote>
  <w:footnote w:id="5">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يحيى عويس </w:t>
      </w:r>
      <w:r>
        <w:rPr>
          <w:rFonts w:cs="Traditional Arabic"/>
          <w:sz w:val="32"/>
          <w:szCs w:val="32"/>
          <w:rtl/>
        </w:rPr>
        <w:t>–</w:t>
      </w:r>
      <w:r>
        <w:rPr>
          <w:rFonts w:cs="Traditional Arabic" w:hint="cs"/>
          <w:sz w:val="32"/>
          <w:szCs w:val="32"/>
          <w:rtl/>
        </w:rPr>
        <w:t xml:space="preserve"> أصول الاقتصاد </w:t>
      </w:r>
      <w:r>
        <w:rPr>
          <w:rFonts w:cs="Traditional Arabic"/>
          <w:sz w:val="32"/>
          <w:szCs w:val="32"/>
          <w:rtl/>
        </w:rPr>
        <w:t>–</w:t>
      </w:r>
      <w:r>
        <w:rPr>
          <w:rFonts w:cs="Traditional Arabic" w:hint="cs"/>
          <w:sz w:val="32"/>
          <w:szCs w:val="32"/>
          <w:rtl/>
        </w:rPr>
        <w:t xml:space="preserve"> 1978.</w:t>
      </w:r>
    </w:p>
  </w:footnote>
  <w:footnote w:id="6">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الأستاذان: د/ محمد إبراهيم دكروري ، د/ محمد جلال أبو الذهب </w:t>
      </w:r>
      <w:r>
        <w:rPr>
          <w:rFonts w:cs="Traditional Arabic"/>
          <w:sz w:val="32"/>
          <w:szCs w:val="32"/>
          <w:rtl/>
        </w:rPr>
        <w:t>–</w:t>
      </w:r>
      <w:r>
        <w:rPr>
          <w:rFonts w:cs="Traditional Arabic" w:hint="cs"/>
          <w:sz w:val="32"/>
          <w:szCs w:val="32"/>
          <w:rtl/>
        </w:rPr>
        <w:t xml:space="preserve"> اصول علم الاقتصاد </w:t>
      </w:r>
      <w:r>
        <w:rPr>
          <w:rFonts w:cs="Traditional Arabic"/>
          <w:sz w:val="32"/>
          <w:szCs w:val="32"/>
          <w:rtl/>
        </w:rPr>
        <w:t>–</w:t>
      </w:r>
      <w:r>
        <w:rPr>
          <w:rFonts w:cs="Traditional Arabic" w:hint="cs"/>
          <w:sz w:val="32"/>
          <w:szCs w:val="32"/>
          <w:rtl/>
        </w:rPr>
        <w:t xml:space="preserve"> مكتبة عين شمس 1985 ص351.</w:t>
      </w:r>
    </w:p>
  </w:footnote>
  <w:footnote w:id="7">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صبحي تادرس قريصة وآخرين </w:t>
      </w:r>
      <w:r>
        <w:rPr>
          <w:rFonts w:cs="Traditional Arabic"/>
          <w:sz w:val="32"/>
          <w:szCs w:val="32"/>
          <w:rtl/>
        </w:rPr>
        <w:t>–</w:t>
      </w:r>
      <w:r>
        <w:rPr>
          <w:rFonts w:cs="Traditional Arabic" w:hint="cs"/>
          <w:sz w:val="32"/>
          <w:szCs w:val="32"/>
          <w:rtl/>
        </w:rPr>
        <w:t xml:space="preserve"> مقدمة في علم الاقتصاد </w:t>
      </w:r>
      <w:r>
        <w:rPr>
          <w:rFonts w:cs="Traditional Arabic"/>
          <w:sz w:val="32"/>
          <w:szCs w:val="32"/>
          <w:rtl/>
        </w:rPr>
        <w:t>–</w:t>
      </w:r>
      <w:r>
        <w:rPr>
          <w:rFonts w:cs="Traditional Arabic" w:hint="cs"/>
          <w:sz w:val="32"/>
          <w:szCs w:val="32"/>
          <w:rtl/>
        </w:rPr>
        <w:t xml:space="preserve"> دار الجامعات المصرية ص387.</w:t>
      </w:r>
    </w:p>
  </w:footnote>
  <w:footnote w:id="8">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كامل بكري وآخرين </w:t>
      </w:r>
      <w:r>
        <w:rPr>
          <w:rFonts w:cs="Traditional Arabic"/>
          <w:sz w:val="32"/>
          <w:szCs w:val="32"/>
          <w:rtl/>
        </w:rPr>
        <w:t>–</w:t>
      </w:r>
      <w:r>
        <w:rPr>
          <w:rFonts w:cs="Traditional Arabic" w:hint="cs"/>
          <w:sz w:val="32"/>
          <w:szCs w:val="32"/>
          <w:rtl/>
        </w:rPr>
        <w:t xml:space="preserve"> أساسيات علم الاقتصاد </w:t>
      </w:r>
      <w:r>
        <w:rPr>
          <w:rFonts w:cs="Traditional Arabic"/>
          <w:sz w:val="32"/>
          <w:szCs w:val="32"/>
          <w:rtl/>
        </w:rPr>
        <w:t>–</w:t>
      </w:r>
      <w:r>
        <w:rPr>
          <w:rFonts w:cs="Traditional Arabic" w:hint="cs"/>
          <w:sz w:val="32"/>
          <w:szCs w:val="32"/>
          <w:rtl/>
        </w:rPr>
        <w:t xml:space="preserve"> مؤسسة شباب الجامعة 1983 ص245.</w:t>
      </w:r>
    </w:p>
  </w:footnote>
  <w:footnote w:id="9">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نعمة الله نجيب إبراهيم </w:t>
      </w:r>
      <w:r>
        <w:rPr>
          <w:rFonts w:cs="Traditional Arabic"/>
          <w:sz w:val="32"/>
          <w:szCs w:val="32"/>
          <w:rtl/>
        </w:rPr>
        <w:t>–</w:t>
      </w:r>
      <w:r>
        <w:rPr>
          <w:rFonts w:cs="Traditional Arabic" w:hint="cs"/>
          <w:sz w:val="32"/>
          <w:szCs w:val="32"/>
          <w:rtl/>
        </w:rPr>
        <w:t xml:space="preserve"> أسس علم الاقتصاد </w:t>
      </w:r>
      <w:r>
        <w:rPr>
          <w:rFonts w:cs="Traditional Arabic"/>
          <w:sz w:val="32"/>
          <w:szCs w:val="32"/>
          <w:rtl/>
        </w:rPr>
        <w:t>–</w:t>
      </w:r>
      <w:r>
        <w:rPr>
          <w:rFonts w:cs="Traditional Arabic" w:hint="cs"/>
          <w:sz w:val="32"/>
          <w:szCs w:val="32"/>
          <w:rtl/>
        </w:rPr>
        <w:t xml:space="preserve"> مؤسسة شباب الجامعة 1988 ص343، وأيضا د/ عبد الرحمن يسري أحمد </w:t>
      </w:r>
      <w:r>
        <w:rPr>
          <w:rFonts w:cs="Traditional Arabic"/>
          <w:sz w:val="32"/>
          <w:szCs w:val="32"/>
          <w:rtl/>
        </w:rPr>
        <w:t>–</w:t>
      </w:r>
      <w:r>
        <w:rPr>
          <w:rFonts w:cs="Traditional Arabic" w:hint="cs"/>
          <w:sz w:val="32"/>
          <w:szCs w:val="32"/>
          <w:rtl/>
        </w:rPr>
        <w:t xml:space="preserve"> اقتصاديات النقود </w:t>
      </w:r>
      <w:r>
        <w:rPr>
          <w:rFonts w:cs="Traditional Arabic"/>
          <w:sz w:val="32"/>
          <w:szCs w:val="32"/>
          <w:rtl/>
        </w:rPr>
        <w:t>–</w:t>
      </w:r>
      <w:r>
        <w:rPr>
          <w:rFonts w:cs="Traditional Arabic" w:hint="cs"/>
          <w:sz w:val="32"/>
          <w:szCs w:val="32"/>
          <w:rtl/>
        </w:rPr>
        <w:t xml:space="preserve"> دار النهضة العربية بيروت 1975 ص21.</w:t>
      </w:r>
    </w:p>
  </w:footnote>
  <w:footnote w:id="10">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عبد الرحمن يسري أحمد </w:t>
      </w:r>
      <w:r>
        <w:rPr>
          <w:rFonts w:cs="Traditional Arabic"/>
          <w:sz w:val="32"/>
          <w:szCs w:val="32"/>
          <w:rtl/>
        </w:rPr>
        <w:t>–</w:t>
      </w:r>
      <w:r>
        <w:rPr>
          <w:rFonts w:cs="Traditional Arabic" w:hint="cs"/>
          <w:sz w:val="32"/>
          <w:szCs w:val="32"/>
          <w:rtl/>
        </w:rPr>
        <w:t xml:space="preserve"> دراسات في علم الاقتصاد الإسلامي </w:t>
      </w:r>
      <w:r>
        <w:rPr>
          <w:rFonts w:cs="Traditional Arabic"/>
          <w:sz w:val="32"/>
          <w:szCs w:val="32"/>
          <w:rtl/>
        </w:rPr>
        <w:t>–</w:t>
      </w:r>
      <w:r>
        <w:rPr>
          <w:rFonts w:cs="Traditional Arabic" w:hint="cs"/>
          <w:sz w:val="32"/>
          <w:szCs w:val="32"/>
          <w:rtl/>
        </w:rPr>
        <w:t xml:space="preserve"> دار الجامعات المصرية 1988 ص 235.</w:t>
      </w:r>
    </w:p>
  </w:footnote>
  <w:footnote w:id="11">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محمد خليل برعي وأحمد الصفتي </w:t>
      </w:r>
      <w:r>
        <w:rPr>
          <w:rFonts w:cs="Traditional Arabic"/>
          <w:sz w:val="32"/>
          <w:szCs w:val="32"/>
          <w:rtl/>
        </w:rPr>
        <w:t>–</w:t>
      </w:r>
      <w:r>
        <w:rPr>
          <w:rFonts w:cs="Traditional Arabic" w:hint="cs"/>
          <w:sz w:val="32"/>
          <w:szCs w:val="32"/>
          <w:rtl/>
        </w:rPr>
        <w:t xml:space="preserve"> النقود والبنوك- مكتبة نهضة الشرق- ص41 وما بعدها.</w:t>
      </w:r>
    </w:p>
  </w:footnote>
  <w:footnote w:id="12">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العربية الميسرة ج1 ص905 مرجع سابق.</w:t>
      </w:r>
    </w:p>
  </w:footnote>
  <w:footnote w:id="13">
    <w:p w:rsidR="00D420C8" w:rsidRPr="00106389" w:rsidRDefault="00D420C8" w:rsidP="004468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كشاف القناع </w:t>
      </w:r>
      <w:r>
        <w:rPr>
          <w:rFonts w:cs="Traditional Arabic"/>
          <w:sz w:val="32"/>
          <w:szCs w:val="32"/>
          <w:rtl/>
        </w:rPr>
        <w:t>–</w:t>
      </w:r>
      <w:r>
        <w:rPr>
          <w:rFonts w:cs="Traditional Arabic" w:hint="cs"/>
          <w:sz w:val="32"/>
          <w:szCs w:val="32"/>
          <w:rtl/>
        </w:rPr>
        <w:t xml:space="preserve"> البهوتي ج2 ص232.</w:t>
      </w:r>
    </w:p>
  </w:footnote>
  <w:footnote w:id="14">
    <w:p w:rsidR="00D420C8" w:rsidRPr="00106389" w:rsidRDefault="00D420C8" w:rsidP="004468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34 من سورة التوبة.</w:t>
      </w:r>
    </w:p>
  </w:footnote>
  <w:footnote w:id="15">
    <w:p w:rsidR="00D420C8" w:rsidRPr="00106389" w:rsidRDefault="00D420C8" w:rsidP="004468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الأستاذان د/ محمد خليل برعي، د/ أحمد الصفتي </w:t>
      </w:r>
      <w:r>
        <w:rPr>
          <w:rFonts w:cs="Traditional Arabic"/>
          <w:sz w:val="32"/>
          <w:szCs w:val="32"/>
          <w:rtl/>
        </w:rPr>
        <w:t>–</w:t>
      </w:r>
      <w:r>
        <w:rPr>
          <w:rFonts w:cs="Traditional Arabic" w:hint="cs"/>
          <w:sz w:val="32"/>
          <w:szCs w:val="32"/>
          <w:rtl/>
        </w:rPr>
        <w:t>النقود والبنوك ص20 وما بعدها.</w:t>
      </w:r>
    </w:p>
  </w:footnote>
  <w:footnote w:id="16">
    <w:p w:rsidR="00D420C8" w:rsidRPr="00106389" w:rsidRDefault="00D420C8" w:rsidP="004468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عبد الرحمن يسري أحمد </w:t>
      </w:r>
      <w:r>
        <w:rPr>
          <w:rFonts w:cs="Traditional Arabic"/>
          <w:sz w:val="32"/>
          <w:szCs w:val="32"/>
          <w:rtl/>
        </w:rPr>
        <w:t>–</w:t>
      </w:r>
      <w:r>
        <w:rPr>
          <w:rFonts w:cs="Traditional Arabic" w:hint="cs"/>
          <w:sz w:val="32"/>
          <w:szCs w:val="32"/>
          <w:rtl/>
        </w:rPr>
        <w:t>دراسات في علم الاقتصاد الإسلامي ص209- دار الجامعات المصرية 1988.</w:t>
      </w:r>
    </w:p>
  </w:footnote>
  <w:footnote w:id="17">
    <w:p w:rsidR="00D420C8" w:rsidRPr="00106389" w:rsidRDefault="00D420C8" w:rsidP="004468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عوف محمود الكفراوي </w:t>
      </w:r>
      <w:r>
        <w:rPr>
          <w:rFonts w:cs="Traditional Arabic"/>
          <w:sz w:val="32"/>
          <w:szCs w:val="32"/>
          <w:rtl/>
        </w:rPr>
        <w:t>–</w:t>
      </w:r>
      <w:r>
        <w:rPr>
          <w:rFonts w:cs="Traditional Arabic" w:hint="cs"/>
          <w:sz w:val="32"/>
          <w:szCs w:val="32"/>
          <w:rtl/>
        </w:rPr>
        <w:t xml:space="preserve"> النقود والمصارف في النظام الإسلامي- دار الجامعات المصرية- الإسكندرية ط2 ص31.</w:t>
      </w:r>
    </w:p>
  </w:footnote>
  <w:footnote w:id="18">
    <w:p w:rsidR="00D420C8" w:rsidRPr="00106389" w:rsidRDefault="00D420C8" w:rsidP="004468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الرحمن زكي إبراهيم </w:t>
      </w:r>
      <w:r>
        <w:rPr>
          <w:rFonts w:cs="Traditional Arabic"/>
          <w:sz w:val="32"/>
          <w:szCs w:val="32"/>
          <w:rtl/>
        </w:rPr>
        <w:t>–</w:t>
      </w:r>
      <w:r>
        <w:rPr>
          <w:rFonts w:cs="Traditional Arabic" w:hint="cs"/>
          <w:sz w:val="32"/>
          <w:szCs w:val="32"/>
          <w:rtl/>
        </w:rPr>
        <w:t>مقدمة في اقتصاديات النقود والبنوك ص37 دار الجامعات المصرية.</w:t>
      </w:r>
    </w:p>
  </w:footnote>
  <w:footnote w:id="19">
    <w:p w:rsidR="00D420C8" w:rsidRPr="00106389" w:rsidRDefault="00D420C8" w:rsidP="004468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محمد خليل برعي، د/ أحمد الصفتي ص43 مرجع سابق.</w:t>
      </w:r>
    </w:p>
  </w:footnote>
  <w:footnote w:id="20">
    <w:p w:rsidR="00D420C8" w:rsidRPr="00B41678" w:rsidRDefault="00D420C8" w:rsidP="00C00C06">
      <w:pPr>
        <w:pStyle w:val="a3"/>
        <w:ind w:left="368" w:hanging="368"/>
        <w:jc w:val="both"/>
        <w:rPr>
          <w:rFonts w:cs="Traditional Arabic"/>
          <w:spacing w:val="-26"/>
          <w:sz w:val="32"/>
          <w:szCs w:val="32"/>
        </w:rPr>
      </w:pPr>
      <w:r w:rsidRPr="00B41678">
        <w:rPr>
          <w:rFonts w:cs="Traditional Arabic" w:hint="cs"/>
          <w:spacing w:val="-26"/>
          <w:sz w:val="32"/>
          <w:szCs w:val="32"/>
          <w:rtl/>
        </w:rPr>
        <w:t>(</w:t>
      </w:r>
      <w:r w:rsidRPr="00B41678">
        <w:rPr>
          <w:rFonts w:cs="Traditional Arabic"/>
          <w:spacing w:val="-26"/>
          <w:sz w:val="32"/>
          <w:szCs w:val="32"/>
        </w:rPr>
        <w:footnoteRef/>
      </w:r>
      <w:r w:rsidRPr="00B41678">
        <w:rPr>
          <w:rFonts w:cs="Traditional Arabic" w:hint="cs"/>
          <w:spacing w:val="-26"/>
          <w:sz w:val="32"/>
          <w:szCs w:val="32"/>
          <w:rtl/>
        </w:rPr>
        <w:t xml:space="preserve">) راجع بتصرف أ.د/ عبد الرحمن يسري أحمد </w:t>
      </w:r>
      <w:r w:rsidRPr="00B41678">
        <w:rPr>
          <w:rFonts w:cs="Traditional Arabic"/>
          <w:spacing w:val="-26"/>
          <w:sz w:val="32"/>
          <w:szCs w:val="32"/>
          <w:rtl/>
        </w:rPr>
        <w:t>–</w:t>
      </w:r>
      <w:r w:rsidRPr="00B41678">
        <w:rPr>
          <w:rFonts w:cs="Traditional Arabic" w:hint="cs"/>
          <w:spacing w:val="-26"/>
          <w:sz w:val="32"/>
          <w:szCs w:val="32"/>
          <w:rtl/>
        </w:rPr>
        <w:t>دراسات في علم الاقتصاد الإسلامي- ص210 مرجع سابق.</w:t>
      </w:r>
    </w:p>
  </w:footnote>
  <w:footnote w:id="21">
    <w:p w:rsidR="00D420C8" w:rsidRPr="00106389" w:rsidRDefault="00D420C8" w:rsidP="00C00C0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صبحي تادرس قريصة </w:t>
      </w:r>
      <w:r>
        <w:rPr>
          <w:rFonts w:cs="Traditional Arabic"/>
          <w:sz w:val="32"/>
          <w:szCs w:val="32"/>
          <w:rtl/>
        </w:rPr>
        <w:t>–</w:t>
      </w:r>
      <w:r>
        <w:rPr>
          <w:rFonts w:cs="Traditional Arabic" w:hint="cs"/>
          <w:sz w:val="32"/>
          <w:szCs w:val="32"/>
          <w:rtl/>
        </w:rPr>
        <w:t>النقود والبنوك- ص27 مرجع سابق.</w:t>
      </w:r>
    </w:p>
  </w:footnote>
  <w:footnote w:id="22">
    <w:p w:rsidR="00D420C8" w:rsidRPr="00106389" w:rsidRDefault="00D420C8" w:rsidP="00C00C0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بحثنا دراسات مقارنة في النقود.</w:t>
      </w:r>
    </w:p>
  </w:footnote>
  <w:footnote w:id="23">
    <w:p w:rsidR="00D420C8" w:rsidRPr="00106389" w:rsidRDefault="00D420C8" w:rsidP="00C00C0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الأستاذ/ حسن محمود الشافعي </w:t>
      </w:r>
      <w:r>
        <w:rPr>
          <w:rFonts w:cs="Traditional Arabic"/>
          <w:sz w:val="32"/>
          <w:szCs w:val="32"/>
          <w:rtl/>
        </w:rPr>
        <w:t>–</w:t>
      </w:r>
      <w:r>
        <w:rPr>
          <w:rFonts w:cs="Traditional Arabic" w:hint="cs"/>
          <w:sz w:val="32"/>
          <w:szCs w:val="32"/>
          <w:rtl/>
        </w:rPr>
        <w:t xml:space="preserve"> النقود بين القديم والحديث ص100 وما بعدها </w:t>
      </w:r>
      <w:r>
        <w:rPr>
          <w:rFonts w:cs="Traditional Arabic"/>
          <w:sz w:val="32"/>
          <w:szCs w:val="32"/>
          <w:rtl/>
        </w:rPr>
        <w:t>–</w:t>
      </w:r>
      <w:r>
        <w:rPr>
          <w:rFonts w:cs="Traditional Arabic" w:hint="cs"/>
          <w:sz w:val="32"/>
          <w:szCs w:val="32"/>
          <w:rtl/>
        </w:rPr>
        <w:t xml:space="preserve"> دار المعارف بمصر.</w:t>
      </w:r>
    </w:p>
  </w:footnote>
  <w:footnote w:id="24">
    <w:p w:rsidR="00D420C8" w:rsidRPr="00106389" w:rsidRDefault="00D420C8" w:rsidP="00C00C0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إدوين مانسفيلد وناريمان بهرفيش </w:t>
      </w:r>
      <w:r>
        <w:rPr>
          <w:rFonts w:cs="Traditional Arabic"/>
          <w:sz w:val="32"/>
          <w:szCs w:val="32"/>
          <w:rtl/>
        </w:rPr>
        <w:t>–</w:t>
      </w:r>
      <w:r>
        <w:rPr>
          <w:rFonts w:cs="Traditional Arabic" w:hint="cs"/>
          <w:sz w:val="32"/>
          <w:szCs w:val="32"/>
          <w:rtl/>
        </w:rPr>
        <w:t xml:space="preserve"> علم الاقتصاد ص229.</w:t>
      </w:r>
    </w:p>
  </w:footnote>
  <w:footnote w:id="25">
    <w:p w:rsidR="00D420C8" w:rsidRPr="00106389" w:rsidRDefault="00D420C8" w:rsidP="000A6A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صبحي تادرس قريصة </w:t>
      </w:r>
      <w:r>
        <w:rPr>
          <w:rFonts w:cs="Traditional Arabic"/>
          <w:sz w:val="32"/>
          <w:szCs w:val="32"/>
          <w:rtl/>
        </w:rPr>
        <w:t>–</w:t>
      </w:r>
      <w:r>
        <w:rPr>
          <w:rFonts w:cs="Traditional Arabic" w:hint="cs"/>
          <w:sz w:val="32"/>
          <w:szCs w:val="32"/>
          <w:rtl/>
        </w:rPr>
        <w:t xml:space="preserve">النقود والبنوك ص28 مرجع سابق، وراجع كذلك في نفس المعنى: أ.د/ عبد المنعم راضي </w:t>
      </w:r>
      <w:r>
        <w:rPr>
          <w:rFonts w:cs="Traditional Arabic"/>
          <w:sz w:val="32"/>
          <w:szCs w:val="32"/>
          <w:rtl/>
        </w:rPr>
        <w:t>–</w:t>
      </w:r>
      <w:r>
        <w:rPr>
          <w:rFonts w:cs="Traditional Arabic" w:hint="cs"/>
          <w:sz w:val="32"/>
          <w:szCs w:val="32"/>
          <w:rtl/>
        </w:rPr>
        <w:t>مبادئ الاقتصاد ص461 مرجع سابق.</w:t>
      </w:r>
    </w:p>
  </w:footnote>
  <w:footnote w:id="26">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 عبد الرحمن زكي إبراهيم </w:t>
      </w:r>
      <w:r>
        <w:rPr>
          <w:rFonts w:cs="Traditional Arabic"/>
          <w:sz w:val="32"/>
          <w:szCs w:val="32"/>
          <w:rtl/>
        </w:rPr>
        <w:t>–</w:t>
      </w:r>
      <w:r>
        <w:rPr>
          <w:rFonts w:cs="Traditional Arabic" w:hint="cs"/>
          <w:sz w:val="32"/>
          <w:szCs w:val="32"/>
          <w:rtl/>
        </w:rPr>
        <w:t>مقدمة في اقتصاديات النقود والبنوك ص41-42 مرجع سابق.</w:t>
      </w:r>
    </w:p>
  </w:footnote>
  <w:footnote w:id="27">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دائرة المعارف الإسلامية </w:t>
      </w:r>
      <w:r>
        <w:rPr>
          <w:rFonts w:cs="Traditional Arabic"/>
          <w:sz w:val="32"/>
          <w:szCs w:val="32"/>
          <w:rtl/>
        </w:rPr>
        <w:t>–</w:t>
      </w:r>
      <w:r>
        <w:rPr>
          <w:rFonts w:cs="Traditional Arabic" w:hint="cs"/>
          <w:sz w:val="32"/>
          <w:szCs w:val="32"/>
          <w:rtl/>
        </w:rPr>
        <w:t xml:space="preserve">يصدرها بالعربية الأساتذة: أحمد الشنتناوي وإبراهيم زكي خورشيد وعبد الحميد يونس </w:t>
      </w:r>
      <w:r>
        <w:rPr>
          <w:rFonts w:cs="Traditional Arabic"/>
          <w:sz w:val="32"/>
          <w:szCs w:val="32"/>
          <w:rtl/>
        </w:rPr>
        <w:t>–</w:t>
      </w:r>
      <w:r>
        <w:rPr>
          <w:rFonts w:cs="Traditional Arabic" w:hint="cs"/>
          <w:sz w:val="32"/>
          <w:szCs w:val="32"/>
          <w:rtl/>
        </w:rPr>
        <w:t xml:space="preserve"> مجلد 9 ص246.</w:t>
      </w:r>
    </w:p>
  </w:footnote>
  <w:footnote w:id="28">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المعجم الاقتصادي الإسلامي د/ أحمد الشرباصي </w:t>
      </w:r>
      <w:r>
        <w:rPr>
          <w:rFonts w:cs="Traditional Arabic"/>
          <w:sz w:val="32"/>
          <w:szCs w:val="32"/>
          <w:rtl/>
        </w:rPr>
        <w:t>–</w:t>
      </w:r>
      <w:r>
        <w:rPr>
          <w:rFonts w:cs="Traditional Arabic" w:hint="cs"/>
          <w:sz w:val="32"/>
          <w:szCs w:val="32"/>
          <w:rtl/>
        </w:rPr>
        <w:t xml:space="preserve"> دار الجيل </w:t>
      </w:r>
      <w:r>
        <w:rPr>
          <w:rFonts w:cs="Traditional Arabic"/>
          <w:sz w:val="32"/>
          <w:szCs w:val="32"/>
          <w:rtl/>
        </w:rPr>
        <w:t>–</w:t>
      </w:r>
      <w:r>
        <w:rPr>
          <w:rFonts w:cs="Traditional Arabic" w:hint="cs"/>
          <w:sz w:val="32"/>
          <w:szCs w:val="32"/>
          <w:rtl/>
        </w:rPr>
        <w:t xml:space="preserve"> 1981.</w:t>
      </w:r>
    </w:p>
  </w:footnote>
  <w:footnote w:id="29">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4F74D4">
        <w:rPr>
          <w:rFonts w:cs="Traditional Arabic" w:hint="cs"/>
          <w:spacing w:val="-12"/>
          <w:sz w:val="32"/>
          <w:szCs w:val="32"/>
          <w:rtl/>
        </w:rPr>
        <w:t>لمزيد من التعرف على أنواع الدراهم الإسلامي راجع بحثنا: دراسات مقارنة في النقود.</w:t>
      </w:r>
    </w:p>
  </w:footnote>
  <w:footnote w:id="30">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w:t>
      </w:r>
      <w:r>
        <w:rPr>
          <w:rFonts w:cs="Traditional Arabic" w:hint="eastAsia"/>
          <w:sz w:val="32"/>
          <w:szCs w:val="32"/>
          <w:rtl/>
        </w:rPr>
        <w:t>ة</w:t>
      </w:r>
      <w:r>
        <w:rPr>
          <w:rFonts w:cs="Traditional Arabic" w:hint="cs"/>
          <w:sz w:val="32"/>
          <w:szCs w:val="32"/>
          <w:rtl/>
        </w:rPr>
        <w:t xml:space="preserve"> العربية الميسرة ص 791 مرجع سابق.</w:t>
      </w:r>
    </w:p>
  </w:footnote>
  <w:footnote w:id="31">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على سبيل المثال: د/ عبد الله محمد السيف </w:t>
      </w:r>
      <w:r>
        <w:rPr>
          <w:rFonts w:cs="Traditional Arabic"/>
          <w:sz w:val="32"/>
          <w:szCs w:val="32"/>
          <w:rtl/>
        </w:rPr>
        <w:t>–</w:t>
      </w:r>
      <w:r>
        <w:rPr>
          <w:rFonts w:cs="Traditional Arabic" w:hint="cs"/>
          <w:sz w:val="32"/>
          <w:szCs w:val="32"/>
          <w:rtl/>
        </w:rPr>
        <w:t xml:space="preserve"> الحياة الاقتصادية والاجتماعية في نجد والحجاز في العصر الأموي </w:t>
      </w:r>
      <w:r>
        <w:rPr>
          <w:rFonts w:cs="Traditional Arabic"/>
          <w:sz w:val="32"/>
          <w:szCs w:val="32"/>
          <w:rtl/>
        </w:rPr>
        <w:t>–</w:t>
      </w:r>
      <w:r>
        <w:rPr>
          <w:rFonts w:cs="Traditional Arabic" w:hint="cs"/>
          <w:sz w:val="32"/>
          <w:szCs w:val="32"/>
          <w:rtl/>
        </w:rPr>
        <w:t xml:space="preserve"> ص137 </w:t>
      </w:r>
      <w:r>
        <w:rPr>
          <w:rFonts w:cs="Traditional Arabic"/>
          <w:sz w:val="32"/>
          <w:szCs w:val="32"/>
          <w:rtl/>
        </w:rPr>
        <w:t>–</w:t>
      </w:r>
      <w:r>
        <w:rPr>
          <w:rFonts w:cs="Traditional Arabic" w:hint="cs"/>
          <w:sz w:val="32"/>
          <w:szCs w:val="32"/>
          <w:rtl/>
        </w:rPr>
        <w:t xml:space="preserve"> مؤسسة الرسالة بيروت 1983.</w:t>
      </w:r>
    </w:p>
  </w:footnote>
  <w:footnote w:id="32">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الدانق: سدس درهم، وهي كلمة فارسية معربة.</w:t>
      </w:r>
    </w:p>
  </w:footnote>
  <w:footnote w:id="33">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ول ديورانت </w:t>
      </w:r>
      <w:r>
        <w:rPr>
          <w:rFonts w:cs="Traditional Arabic"/>
          <w:sz w:val="32"/>
          <w:szCs w:val="32"/>
          <w:rtl/>
        </w:rPr>
        <w:t>–</w:t>
      </w:r>
      <w:r>
        <w:rPr>
          <w:rFonts w:cs="Traditional Arabic" w:hint="cs"/>
          <w:sz w:val="32"/>
          <w:szCs w:val="32"/>
          <w:rtl/>
        </w:rPr>
        <w:t xml:space="preserve"> قصة الحضارة </w:t>
      </w:r>
      <w:r>
        <w:rPr>
          <w:rFonts w:cs="Traditional Arabic"/>
          <w:sz w:val="32"/>
          <w:szCs w:val="32"/>
          <w:rtl/>
        </w:rPr>
        <w:t>–</w:t>
      </w:r>
      <w:r>
        <w:rPr>
          <w:rFonts w:cs="Traditional Arabic" w:hint="cs"/>
          <w:sz w:val="32"/>
          <w:szCs w:val="32"/>
          <w:rtl/>
        </w:rPr>
        <w:t xml:space="preserve"> ج4 مجلد 4 ص94.</w:t>
      </w:r>
    </w:p>
  </w:footnote>
  <w:footnote w:id="34">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العربية الميسرة </w:t>
      </w:r>
      <w:r>
        <w:rPr>
          <w:rFonts w:cs="Traditional Arabic"/>
          <w:sz w:val="32"/>
          <w:szCs w:val="32"/>
          <w:rtl/>
        </w:rPr>
        <w:t>–</w:t>
      </w:r>
      <w:r>
        <w:rPr>
          <w:rFonts w:cs="Traditional Arabic" w:hint="cs"/>
          <w:sz w:val="32"/>
          <w:szCs w:val="32"/>
          <w:rtl/>
        </w:rPr>
        <w:t xml:space="preserve"> ص839 مرجع سابق.</w:t>
      </w:r>
    </w:p>
  </w:footnote>
  <w:footnote w:id="35">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95 من سورة آل عمران</w:t>
      </w:r>
    </w:p>
  </w:footnote>
  <w:footnote w:id="36">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دائرة المعارف الإسلامية </w:t>
      </w:r>
      <w:r>
        <w:rPr>
          <w:rFonts w:cs="Traditional Arabic"/>
          <w:sz w:val="32"/>
          <w:szCs w:val="32"/>
          <w:rtl/>
        </w:rPr>
        <w:t>–</w:t>
      </w:r>
      <w:r>
        <w:rPr>
          <w:rFonts w:cs="Traditional Arabic" w:hint="cs"/>
          <w:sz w:val="32"/>
          <w:szCs w:val="32"/>
          <w:rtl/>
        </w:rPr>
        <w:t xml:space="preserve">إصدار أحمد الشنتناوي وآخرين مجلد 9 ص370 وما بعدها بتصرف </w:t>
      </w:r>
      <w:r>
        <w:rPr>
          <w:rFonts w:cs="Traditional Arabic"/>
          <w:sz w:val="32"/>
          <w:szCs w:val="32"/>
          <w:rtl/>
        </w:rPr>
        <w:t>–</w:t>
      </w:r>
      <w:r>
        <w:rPr>
          <w:rFonts w:cs="Traditional Arabic" w:hint="cs"/>
          <w:sz w:val="32"/>
          <w:szCs w:val="32"/>
          <w:rtl/>
        </w:rPr>
        <w:t xml:space="preserve"> مرجع سابق.</w:t>
      </w:r>
    </w:p>
  </w:footnote>
  <w:footnote w:id="37">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القاموس الإسلامي </w:t>
      </w:r>
      <w:r>
        <w:rPr>
          <w:rFonts w:cs="Traditional Arabic"/>
          <w:sz w:val="32"/>
          <w:szCs w:val="32"/>
          <w:rtl/>
        </w:rPr>
        <w:t>–</w:t>
      </w:r>
      <w:r>
        <w:rPr>
          <w:rFonts w:cs="Traditional Arabic" w:hint="cs"/>
          <w:sz w:val="32"/>
          <w:szCs w:val="32"/>
          <w:rtl/>
        </w:rPr>
        <w:t>وضع أحمد عطية الله- مكتبة النهضة المصرية 1966 مجلد 2 ص424.</w:t>
      </w:r>
    </w:p>
  </w:footnote>
  <w:footnote w:id="38">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أحمد الشرباصي </w:t>
      </w:r>
      <w:r>
        <w:rPr>
          <w:rFonts w:cs="Traditional Arabic"/>
          <w:sz w:val="32"/>
          <w:szCs w:val="32"/>
          <w:rtl/>
        </w:rPr>
        <w:t>–</w:t>
      </w:r>
      <w:r>
        <w:rPr>
          <w:rFonts w:cs="Traditional Arabic" w:hint="cs"/>
          <w:sz w:val="32"/>
          <w:szCs w:val="32"/>
          <w:rtl/>
        </w:rPr>
        <w:t xml:space="preserve">المعجم الاقتصادي الإسلامي- صفحات متفرقة </w:t>
      </w:r>
      <w:r>
        <w:rPr>
          <w:rFonts w:cs="Traditional Arabic"/>
          <w:sz w:val="32"/>
          <w:szCs w:val="32"/>
          <w:rtl/>
        </w:rPr>
        <w:t>–</w:t>
      </w:r>
      <w:r>
        <w:rPr>
          <w:rFonts w:cs="Traditional Arabic" w:hint="cs"/>
          <w:sz w:val="32"/>
          <w:szCs w:val="32"/>
          <w:rtl/>
        </w:rPr>
        <w:t>ولمزيد من التعرف على حقيقة هذه الأنواع راجع بحثنا: دراسات مقارنة في النقود.</w:t>
      </w:r>
    </w:p>
  </w:footnote>
  <w:footnote w:id="39">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الحواشي المدنية للشيخ محمد بن سليمان الكردي المدني على شرح ابن حجر الهيتمي ج ص138- مصطفى الحلبي 1977.</w:t>
      </w:r>
    </w:p>
  </w:footnote>
  <w:footnote w:id="40">
    <w:p w:rsidR="00D420C8" w:rsidRPr="00106389" w:rsidRDefault="00D420C8" w:rsidP="004F74D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عون المعبود بشرح سنن أبي داود مع شرح الحافظ ابن قيم الجوزية </w:t>
      </w:r>
      <w:r>
        <w:rPr>
          <w:rFonts w:cs="Traditional Arabic"/>
          <w:sz w:val="32"/>
          <w:szCs w:val="32"/>
          <w:rtl/>
        </w:rPr>
        <w:t>–</w:t>
      </w:r>
      <w:r>
        <w:rPr>
          <w:rFonts w:cs="Traditional Arabic" w:hint="cs"/>
          <w:sz w:val="32"/>
          <w:szCs w:val="32"/>
          <w:rtl/>
        </w:rPr>
        <w:t xml:space="preserve"> تحقيق عبد الرحمن محمد عثمان </w:t>
      </w:r>
      <w:r>
        <w:rPr>
          <w:rFonts w:cs="Traditional Arabic"/>
          <w:sz w:val="32"/>
          <w:szCs w:val="32"/>
          <w:rtl/>
        </w:rPr>
        <w:t>–</w:t>
      </w:r>
      <w:r>
        <w:rPr>
          <w:rFonts w:cs="Traditional Arabic" w:hint="cs"/>
          <w:sz w:val="32"/>
          <w:szCs w:val="32"/>
          <w:rtl/>
        </w:rPr>
        <w:t xml:space="preserve"> دار الفكر بيروت 1979 ج9 ص318، فقد ورد فيه بالحديث رقم 3432 حدثنا أحمد بن حنبل، أخبرنا معتمر قال: سمعت محمد بن فضاء يحدث عن أبيه عن علقمة بن عبد الله عن أبيه قال: نهى رسول الله </w:t>
      </w:r>
      <w:r>
        <w:rPr>
          <w:rFonts w:cs="Traditional Arabic"/>
          <w:sz w:val="32"/>
          <w:szCs w:val="32"/>
          <w:rtl/>
        </w:rPr>
        <w:t>–</w:t>
      </w:r>
      <w:r>
        <w:rPr>
          <w:rFonts w:cs="Traditional Arabic" w:hint="cs"/>
          <w:sz w:val="32"/>
          <w:szCs w:val="32"/>
          <w:rtl/>
        </w:rPr>
        <w:t xml:space="preserve">صلى الله عليه وسلم- أن تكسر سكة المسلمين الجائزة بينهم إلا من بأس: قال في النهاية: السكة </w:t>
      </w:r>
      <w:r>
        <w:rPr>
          <w:rFonts w:cs="Traditional Arabic"/>
          <w:sz w:val="32"/>
          <w:szCs w:val="32"/>
          <w:rtl/>
        </w:rPr>
        <w:t>–</w:t>
      </w:r>
      <w:r>
        <w:rPr>
          <w:rFonts w:cs="Traditional Arabic" w:hint="cs"/>
          <w:sz w:val="32"/>
          <w:szCs w:val="32"/>
          <w:rtl/>
        </w:rPr>
        <w:t xml:space="preserve">بكسر السين وشدة الكاف- يعني: الدراهم والدنانير المضروبة، والجائزة بينهم. يعني: النافقة في معاملاتهم. إلا من بأس: كأن تكون زيوفا، وراجع كذلك في هذا المعنى: الأحكام السلطانية والولايات الدينية للماوردي </w:t>
      </w:r>
      <w:r>
        <w:rPr>
          <w:rFonts w:cs="Traditional Arabic"/>
          <w:sz w:val="32"/>
          <w:szCs w:val="32"/>
          <w:rtl/>
        </w:rPr>
        <w:t>–</w:t>
      </w:r>
      <w:r>
        <w:rPr>
          <w:rFonts w:cs="Traditional Arabic" w:hint="cs"/>
          <w:sz w:val="32"/>
          <w:szCs w:val="32"/>
          <w:rtl/>
        </w:rPr>
        <w:t>دار الكتاب العربي بيروت 1990 ص275.</w:t>
      </w:r>
    </w:p>
  </w:footnote>
  <w:footnote w:id="41">
    <w:p w:rsidR="00D420C8" w:rsidRPr="00106389" w:rsidRDefault="00D420C8" w:rsidP="00DA1A3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يذكر التلمساني في تخريج الدلالات السمعية أن أهل المدينة كانوا يتعاملون بالدراهم عددا وقت مقدم رسول الله </w:t>
      </w:r>
      <w:r>
        <w:rPr>
          <w:rFonts w:cs="Traditional Arabic"/>
          <w:sz w:val="32"/>
          <w:szCs w:val="32"/>
          <w:rtl/>
        </w:rPr>
        <w:t>–</w:t>
      </w:r>
      <w:r>
        <w:rPr>
          <w:rFonts w:cs="Traditional Arabic" w:hint="cs"/>
          <w:sz w:val="32"/>
          <w:szCs w:val="32"/>
          <w:rtl/>
        </w:rPr>
        <w:t xml:space="preserve">صلى الله عليه وسلم- إياها، والدليل على صحة ذلك: أن عائشة </w:t>
      </w:r>
      <w:r>
        <w:rPr>
          <w:rFonts w:cs="Traditional Arabic"/>
          <w:sz w:val="32"/>
          <w:szCs w:val="32"/>
          <w:rtl/>
        </w:rPr>
        <w:t>–</w:t>
      </w:r>
      <w:r>
        <w:rPr>
          <w:rFonts w:cs="Traditional Arabic" w:hint="cs"/>
          <w:sz w:val="32"/>
          <w:szCs w:val="32"/>
          <w:rtl/>
        </w:rPr>
        <w:t>رضي الله عنها- قالت فيما روي عنها من قصة بريرة: "إن شاء أهلك أن أعدها لهم عدًّا واحدة واحدة فعلت". تريد الدراهم التي هي ثمنها. فأرشدهم صلى الله عليه وسلم- إلى الوزن فيها وجعل العيار وزن أهل مكة دون ما يتفاوت وزنه منها في سائر البلدان. راجع: تخريج الدلالات السمعية ص606.</w:t>
      </w:r>
    </w:p>
  </w:footnote>
  <w:footnote w:id="42">
    <w:p w:rsidR="00D420C8" w:rsidRPr="00106389" w:rsidRDefault="00D420C8" w:rsidP="001E153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رواه النسائي في كتاب البيوع بسنده عن ابن عمر، ورواه أيضا أبو داود في كتاب البيوع مرفوعا عن ابن عمر، وذكره أبو عبيد في الأموال، ونقل التلمساني في تخريج الدلالات السمعية عن معالم السنن للخطابي قوله: إنما جاء هذا الحديث في نوع ما يتعلق به أحكام الشريعة في حقوق الله سبحانه وتعالى دون ما يتعلق به الناس في بياعاتهم وأمور معايشهم. وقوله صلى الله عليه وسلم: "الوزن وزن أهل مكة" يريد وزن الذهب والفضة خصوصا دون سائر الأوزان، ومعناه: أن الوزن الذي يتعلق به حق الزكاة في النقد وزن أهل مكة. راجع: تخريج الدلالات السمعية لأبي الحسن علي بن محمد المعروف بالخزاعي التلمساني، تحقيق الشيخ أحمد محمد أبو سلامة من منشورات المجلس الأعلى للشئون الإسلامية بالقاهرة 1981 ص602.</w:t>
      </w:r>
    </w:p>
  </w:footnote>
  <w:footnote w:id="43">
    <w:p w:rsidR="00D420C8" w:rsidRPr="00106389" w:rsidRDefault="00D420C8" w:rsidP="00DA1A3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صبحي الصالح </w:t>
      </w:r>
      <w:r>
        <w:rPr>
          <w:rFonts w:cs="Traditional Arabic"/>
          <w:sz w:val="32"/>
          <w:szCs w:val="32"/>
          <w:rtl/>
        </w:rPr>
        <w:t>–</w:t>
      </w:r>
      <w:r>
        <w:rPr>
          <w:rFonts w:cs="Traditional Arabic" w:hint="cs"/>
          <w:sz w:val="32"/>
          <w:szCs w:val="32"/>
          <w:rtl/>
        </w:rPr>
        <w:t xml:space="preserve"> النظم الإسلامية نشأتها وتطورها </w:t>
      </w:r>
      <w:r>
        <w:rPr>
          <w:rFonts w:cs="Traditional Arabic"/>
          <w:sz w:val="32"/>
          <w:szCs w:val="32"/>
          <w:rtl/>
        </w:rPr>
        <w:t>–</w:t>
      </w:r>
      <w:r>
        <w:rPr>
          <w:rFonts w:cs="Traditional Arabic" w:hint="cs"/>
          <w:sz w:val="32"/>
          <w:szCs w:val="32"/>
          <w:rtl/>
        </w:rPr>
        <w:t xml:space="preserve"> دار العلم للملايين </w:t>
      </w:r>
      <w:r>
        <w:rPr>
          <w:rFonts w:cs="Traditional Arabic"/>
          <w:sz w:val="32"/>
          <w:szCs w:val="32"/>
          <w:rtl/>
        </w:rPr>
        <w:t>–</w:t>
      </w:r>
      <w:r>
        <w:rPr>
          <w:rFonts w:cs="Traditional Arabic" w:hint="cs"/>
          <w:sz w:val="32"/>
          <w:szCs w:val="32"/>
          <w:rtl/>
        </w:rPr>
        <w:t xml:space="preserve"> بيروت ص424. وينقل عن البلاذري في فتوح البلدان قوله: "كانت لقريش أوزان في الجاهلية فدخل الإسلام فأقرت على ما كا نت عليه، كانت قريش تزن الفضة بوزن تسميه درهما، وتزن الذهب بوزن تسميه دينارا، وكان لهم وزن الشعيرة وهو واحد من الستين من وزن الدرهم، وكانت لهم الأوقية وزن أربعين، والنش: وزن عشرين من الدرهم، وكانت لهم النواة وهي وزن خمسة دراهم، فكانوا يتبايعون بالتبر على هذه الأوزان.</w:t>
      </w:r>
    </w:p>
  </w:footnote>
  <w:footnote w:id="44">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المجموع للإمام النووي ج10 ص267 مرجع سابق.</w:t>
      </w:r>
    </w:p>
  </w:footnote>
  <w:footnote w:id="45">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7E7BA9">
        <w:rPr>
          <w:rFonts w:cs="Traditional Arabic" w:hint="cs"/>
          <w:spacing w:val="-14"/>
          <w:sz w:val="28"/>
          <w:szCs w:val="28"/>
          <w:rtl/>
        </w:rPr>
        <w:t xml:space="preserve">راجع: شرح فتح القدير للإمام كمال الدين محمد بن عبد الوحد السيواسي السكندري المعروف بابن الهمام الحنفي، على الهداية شرح بداية المبتدي للمرغيناني </w:t>
      </w:r>
      <w:r w:rsidRPr="007E7BA9">
        <w:rPr>
          <w:rFonts w:cs="Traditional Arabic"/>
          <w:spacing w:val="-14"/>
          <w:sz w:val="28"/>
          <w:szCs w:val="28"/>
          <w:rtl/>
        </w:rPr>
        <w:t>–</w:t>
      </w:r>
      <w:r w:rsidRPr="007E7BA9">
        <w:rPr>
          <w:rFonts w:cs="Traditional Arabic" w:hint="cs"/>
          <w:spacing w:val="-14"/>
          <w:sz w:val="28"/>
          <w:szCs w:val="28"/>
          <w:rtl/>
        </w:rPr>
        <w:t>مصطفى الحلبي 1970 ج2 ص211.</w:t>
      </w:r>
    </w:p>
  </w:footnote>
  <w:footnote w:id="46">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7E7BA9">
        <w:rPr>
          <w:rFonts w:cs="Traditional Arabic" w:hint="cs"/>
          <w:spacing w:val="-10"/>
          <w:sz w:val="28"/>
          <w:szCs w:val="28"/>
          <w:rtl/>
        </w:rPr>
        <w:t xml:space="preserve">راجع: الأحكام السلطانية للماوردي </w:t>
      </w:r>
      <w:r w:rsidRPr="007E7BA9">
        <w:rPr>
          <w:rFonts w:cs="Traditional Arabic"/>
          <w:spacing w:val="-10"/>
          <w:sz w:val="28"/>
          <w:szCs w:val="28"/>
          <w:rtl/>
        </w:rPr>
        <w:t>–</w:t>
      </w:r>
      <w:r w:rsidRPr="007E7BA9">
        <w:rPr>
          <w:rFonts w:cs="Traditional Arabic" w:hint="cs"/>
          <w:spacing w:val="-10"/>
          <w:sz w:val="28"/>
          <w:szCs w:val="28"/>
          <w:rtl/>
        </w:rPr>
        <w:t xml:space="preserve"> دار الكتاب العربي بيروت 1990 ص273.</w:t>
      </w:r>
    </w:p>
  </w:footnote>
  <w:footnote w:id="47">
    <w:p w:rsidR="00D420C8" w:rsidRDefault="00D420C8" w:rsidP="007E7BA9">
      <w:pPr>
        <w:pStyle w:val="a3"/>
        <w:ind w:left="369" w:hanging="368"/>
        <w:jc w:val="both"/>
        <w:rPr>
          <w:rFonts w:cs="Traditional Arabic"/>
          <w:i/>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7E7BA9">
        <w:rPr>
          <w:rFonts w:cs="Traditional Arabic" w:hint="cs"/>
          <w:sz w:val="28"/>
          <w:szCs w:val="28"/>
          <w:rtl/>
        </w:rPr>
        <w:t>القيراط: وحدة وزن للمعادن الثمينة والأحجار الكريمة تمثل كمية الذهب أو الفضة الخالصين الموجودين في تركيب المعدن الثمين، وهي تساوي جزءا من أربعة وعشرين جزءا من كتلة</w:t>
      </w:r>
      <w:r>
        <w:rPr>
          <w:rFonts w:cs="Traditional Arabic" w:hint="cs"/>
          <w:sz w:val="32"/>
          <w:szCs w:val="32"/>
          <w:rtl/>
        </w:rPr>
        <w:t xml:space="preserve"> المعدن الثمين. راجع: القاموس الاقتصادي للدكتور/ محمد بشير علية - مراجعة د/ اسعد رزوق </w:t>
      </w:r>
      <w:r>
        <w:rPr>
          <w:rFonts w:cs="Traditional Arabic"/>
          <w:sz w:val="32"/>
          <w:szCs w:val="32"/>
          <w:rtl/>
        </w:rPr>
        <w:t>–</w:t>
      </w:r>
      <w:r>
        <w:rPr>
          <w:rFonts w:cs="Traditional Arabic" w:hint="cs"/>
          <w:sz w:val="32"/>
          <w:szCs w:val="32"/>
          <w:rtl/>
        </w:rPr>
        <w:t>المؤسسة العربية للدراسات والنشر بيروت ط 1985 ص334. والقيراط: جزء من أجزاء الدينار، وهو نصف عشره، في أكثر البلاد، وأهل الشام يجعلونه جزءا من أربعة وعشرين، واختلف وزن القيراط كما في القاموس بحسب البلاد، ففي مكة: ربع سدس الدينار</w:t>
      </w:r>
      <w:r>
        <w:rPr>
          <w:rFonts w:cs="Traditional Arabic" w:hint="cs"/>
          <w:i/>
          <w:sz w:val="32"/>
          <w:szCs w:val="32"/>
          <w:rtl/>
        </w:rPr>
        <w:t xml:space="preserve"> </w:t>
      </w:r>
      <m:oMath>
        <m:f>
          <m:fPr>
            <m:ctrlPr>
              <w:rPr>
                <w:rFonts w:ascii="Cambria Math" w:hAnsi="Cambria Math" w:cs="Traditional Arabic"/>
                <w:sz w:val="26"/>
                <w:szCs w:val="26"/>
              </w:rPr>
            </m:ctrlPr>
          </m:fPr>
          <m:num>
            <m:r>
              <m:rPr>
                <m:sty m:val="p"/>
              </m:rPr>
              <w:rPr>
                <w:rFonts w:ascii="Cambria Math" w:hAnsi="Cambria Math" w:cs="Traditional Arabic"/>
                <w:sz w:val="26"/>
                <w:szCs w:val="26"/>
              </w:rPr>
              <m:t>1</m:t>
            </m:r>
          </m:num>
          <m:den>
            <m:r>
              <m:rPr>
                <m:sty m:val="p"/>
              </m:rPr>
              <w:rPr>
                <w:rFonts w:ascii="Cambria Math" w:hAnsi="Cambria Math" w:cs="Traditional Arabic"/>
                <w:sz w:val="26"/>
                <w:szCs w:val="26"/>
              </w:rPr>
              <m:t>24</m:t>
            </m:r>
          </m:den>
        </m:f>
      </m:oMath>
      <w:r>
        <w:rPr>
          <w:rFonts w:cs="Traditional Arabic" w:hint="cs"/>
          <w:i/>
          <w:sz w:val="32"/>
          <w:szCs w:val="32"/>
          <w:rtl/>
        </w:rPr>
        <w:t xml:space="preserve"> ، وفي العراق نصف عشر، </w:t>
      </w:r>
      <m:oMath>
        <m:f>
          <m:fPr>
            <m:ctrlPr>
              <w:rPr>
                <w:rFonts w:ascii="Cambria Math" w:hAnsi="Cambria Math" w:cs="Traditional Arabic"/>
                <w:sz w:val="26"/>
                <w:szCs w:val="26"/>
              </w:rPr>
            </m:ctrlPr>
          </m:fPr>
          <m:num>
            <m:r>
              <m:rPr>
                <m:sty m:val="p"/>
              </m:rPr>
              <w:rPr>
                <w:rFonts w:ascii="Cambria Math" w:hAnsi="Cambria Math" w:cs="Traditional Arabic"/>
                <w:sz w:val="26"/>
                <w:szCs w:val="26"/>
              </w:rPr>
              <m:t>1</m:t>
            </m:r>
          </m:num>
          <m:den>
            <m:r>
              <m:rPr>
                <m:sty m:val="p"/>
              </m:rPr>
              <w:rPr>
                <w:rFonts w:ascii="Cambria Math" w:hAnsi="Cambria Math" w:cs="Traditional Arabic"/>
                <w:sz w:val="26"/>
                <w:szCs w:val="26"/>
              </w:rPr>
              <m:t>20</m:t>
            </m:r>
          </m:den>
        </m:f>
      </m:oMath>
      <w:r>
        <w:rPr>
          <w:rFonts w:cs="Traditional Arabic" w:hint="cs"/>
          <w:i/>
          <w:sz w:val="32"/>
          <w:szCs w:val="32"/>
          <w:rtl/>
        </w:rPr>
        <w:t xml:space="preserve"> ، ووزنه عند الجوهريين (بائعي المجوهرات) نصف دانق، أي أربع حبات، والكلمة يونانية الأصل. ولا يتخذ القيراط في عصرنا إلا لوزن الماس والدر، وما أشبههما من الأحجار الكريمة.</w:t>
      </w:r>
    </w:p>
    <w:p w:rsidR="00D420C8" w:rsidRPr="00E06012" w:rsidRDefault="00D420C8" w:rsidP="007E7BA9">
      <w:pPr>
        <w:pStyle w:val="a3"/>
        <w:ind w:left="369"/>
        <w:jc w:val="both"/>
        <w:rPr>
          <w:rFonts w:cs="Traditional Arabic"/>
          <w:i/>
          <w:sz w:val="32"/>
          <w:szCs w:val="32"/>
          <w:rtl/>
        </w:rPr>
      </w:pPr>
      <w:r>
        <w:rPr>
          <w:rFonts w:cs="Traditional Arabic" w:hint="cs"/>
          <w:i/>
          <w:sz w:val="32"/>
          <w:szCs w:val="32"/>
          <w:rtl/>
        </w:rPr>
        <w:t>والقيراط: طسوجان. والطسّوج: كسفود ربع دانق، وفي سنة 76 هجرية جعل عبد الملك بن مروان القيراط أربع حبات. راجع: المعجم الاقتصادي الإسلامي للدكتور أحمد الشرباصي ص376. مرجع سابق.</w:t>
      </w:r>
    </w:p>
  </w:footnote>
  <w:footnote w:id="48">
    <w:p w:rsidR="00D420C8" w:rsidRPr="00106389" w:rsidRDefault="00D420C8" w:rsidP="007E7BA9">
      <w:pPr>
        <w:pStyle w:val="a3"/>
        <w:spacing w:line="440" w:lineRule="exact"/>
        <w:ind w:left="369"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الظاهر أن المثقال: اسم للمقدار المقدر به. والدينار اسم للمقدر به بقيد ذهبيته، وحاصله: أن الدينار اسم للقطعة من الذهب المضروبة المقدرة بالمثقال فاتحادهما من حيث الوزن. راجع: حاشية ابن عابدين ج2 ص28 مرجع سابق.</w:t>
      </w:r>
    </w:p>
  </w:footnote>
  <w:footnote w:id="49">
    <w:p w:rsidR="00D420C8" w:rsidRPr="00106389" w:rsidRDefault="00D420C8" w:rsidP="00160527">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sidRPr="007E7BA9">
        <w:rPr>
          <w:rFonts w:cs="Traditional Arabic" w:hint="cs"/>
          <w:sz w:val="32"/>
          <w:szCs w:val="32"/>
          <w:rtl/>
        </w:rPr>
        <w:t xml:space="preserve"> الدرهم في اللغة: اسم لمضروب مدور من الفضة، وفي الشرع: يطلق على وزن ذلك المضروب في الزكاة. راجع: دائرة المعارف </w:t>
      </w:r>
      <w:r w:rsidRPr="007E7BA9">
        <w:rPr>
          <w:rFonts w:cs="Traditional Arabic"/>
          <w:sz w:val="32"/>
          <w:szCs w:val="32"/>
          <w:rtl/>
        </w:rPr>
        <w:t>–</w:t>
      </w:r>
      <w:r w:rsidRPr="007E7BA9">
        <w:rPr>
          <w:rFonts w:cs="Traditional Arabic" w:hint="cs"/>
          <w:sz w:val="32"/>
          <w:szCs w:val="32"/>
          <w:rtl/>
        </w:rPr>
        <w:t xml:space="preserve"> المعلم بطرس البستاني </w:t>
      </w:r>
      <w:r w:rsidRPr="007E7BA9">
        <w:rPr>
          <w:rFonts w:cs="Traditional Arabic"/>
          <w:sz w:val="32"/>
          <w:szCs w:val="32"/>
          <w:rtl/>
        </w:rPr>
        <w:t>–</w:t>
      </w:r>
      <w:r w:rsidRPr="007E7BA9">
        <w:rPr>
          <w:rFonts w:cs="Traditional Arabic" w:hint="cs"/>
          <w:sz w:val="32"/>
          <w:szCs w:val="32"/>
          <w:rtl/>
        </w:rPr>
        <w:t xml:space="preserve"> دار المعرفة بيروت ج ص670.</w:t>
      </w:r>
    </w:p>
  </w:footnote>
  <w:footnote w:id="50">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الدانق. كلمة فارسية الأصل ومعناها: حبة، والدانق: ثماني حبات وخمسا حبة من حبات الشعير المتوسط التي لم تقشر، وقطع من طرفيها ما امتد، وقيل: الدانق سدس الدرهم، وهو معرب (دانك) وهو عند اليونان حبتا خرنوب، وعند المسلمين: حبتان وثلث، ويجمع على دوانق ودوانيق، والدانق: قيراطان، وفي سنة ست وسبعين: جعل عبد الملك بن مروان الدانق قيراطين  ونصفا. راجع: د/ أحمد الشرباصي </w:t>
      </w:r>
      <w:r>
        <w:rPr>
          <w:rFonts w:cs="Traditional Arabic"/>
          <w:sz w:val="32"/>
          <w:szCs w:val="32"/>
          <w:rtl/>
        </w:rPr>
        <w:t>–</w:t>
      </w:r>
      <w:r>
        <w:rPr>
          <w:rFonts w:cs="Traditional Arabic" w:hint="cs"/>
          <w:sz w:val="32"/>
          <w:szCs w:val="32"/>
          <w:rtl/>
        </w:rPr>
        <w:t xml:space="preserve"> المعجم الاقتصادي الإسلامي ص149 مرجع سابق.</w:t>
      </w:r>
    </w:p>
  </w:footnote>
  <w:footnote w:id="51">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حمدان عبد المجيد الكبيسي </w:t>
      </w:r>
      <w:r>
        <w:rPr>
          <w:rFonts w:cs="Traditional Arabic"/>
          <w:sz w:val="32"/>
          <w:szCs w:val="32"/>
          <w:rtl/>
        </w:rPr>
        <w:t>–</w:t>
      </w:r>
      <w:r>
        <w:rPr>
          <w:rFonts w:cs="Traditional Arabic" w:hint="cs"/>
          <w:sz w:val="32"/>
          <w:szCs w:val="32"/>
          <w:rtl/>
        </w:rPr>
        <w:t xml:space="preserve"> تطور النقود في الدولة العربية الإسلامية </w:t>
      </w:r>
      <w:r>
        <w:rPr>
          <w:rFonts w:cs="Traditional Arabic"/>
          <w:sz w:val="32"/>
          <w:szCs w:val="32"/>
          <w:rtl/>
        </w:rPr>
        <w:t>–</w:t>
      </w:r>
      <w:r>
        <w:rPr>
          <w:rFonts w:cs="Traditional Arabic" w:hint="cs"/>
          <w:sz w:val="32"/>
          <w:szCs w:val="32"/>
          <w:rtl/>
        </w:rPr>
        <w:t xml:space="preserve"> بحث مقدم إلى ندوة الاقتصاد الإسلامي </w:t>
      </w:r>
      <w:r>
        <w:rPr>
          <w:rFonts w:cs="Traditional Arabic"/>
          <w:sz w:val="32"/>
          <w:szCs w:val="32"/>
          <w:rtl/>
        </w:rPr>
        <w:t>–</w:t>
      </w:r>
      <w:r>
        <w:rPr>
          <w:rFonts w:cs="Traditional Arabic" w:hint="cs"/>
          <w:sz w:val="32"/>
          <w:szCs w:val="32"/>
          <w:rtl/>
        </w:rPr>
        <w:t xml:space="preserve"> بغداد 1983.</w:t>
      </w:r>
    </w:p>
  </w:footnote>
  <w:footnote w:id="52">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نيل الأوطار للشوكاني </w:t>
      </w:r>
      <w:r>
        <w:rPr>
          <w:rFonts w:cs="Traditional Arabic"/>
          <w:sz w:val="32"/>
          <w:szCs w:val="32"/>
          <w:rtl/>
        </w:rPr>
        <w:t>–</w:t>
      </w:r>
      <w:r>
        <w:rPr>
          <w:rFonts w:cs="Traditional Arabic" w:hint="cs"/>
          <w:sz w:val="32"/>
          <w:szCs w:val="32"/>
          <w:rtl/>
        </w:rPr>
        <w:t xml:space="preserve"> تحقيق الأستاذان: طه عبد الرءوف سعد، ومصطفى محمد الهواري </w:t>
      </w:r>
      <w:r>
        <w:rPr>
          <w:rFonts w:cs="Traditional Arabic"/>
          <w:sz w:val="32"/>
          <w:szCs w:val="32"/>
          <w:rtl/>
        </w:rPr>
        <w:t>–</w:t>
      </w:r>
      <w:r>
        <w:rPr>
          <w:rFonts w:cs="Traditional Arabic" w:hint="cs"/>
          <w:sz w:val="32"/>
          <w:szCs w:val="32"/>
          <w:rtl/>
        </w:rPr>
        <w:t xml:space="preserve"> مكتبة الكليات الأزهرية </w:t>
      </w:r>
      <w:r>
        <w:rPr>
          <w:rFonts w:cs="Traditional Arabic"/>
          <w:sz w:val="32"/>
          <w:szCs w:val="32"/>
          <w:rtl/>
        </w:rPr>
        <w:t>–</w:t>
      </w:r>
      <w:r>
        <w:rPr>
          <w:rFonts w:cs="Traditional Arabic" w:hint="cs"/>
          <w:sz w:val="32"/>
          <w:szCs w:val="32"/>
          <w:rtl/>
        </w:rPr>
        <w:t xml:space="preserve"> ج5 ص138.</w:t>
      </w:r>
    </w:p>
  </w:footnote>
  <w:footnote w:id="53">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ص182 باب الربا، مرجع سابق.</w:t>
      </w:r>
    </w:p>
  </w:footnote>
  <w:footnote w:id="54">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صبح الأعشى ج3 ص509.</w:t>
      </w:r>
    </w:p>
  </w:footnote>
  <w:footnote w:id="55">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ص535.</w:t>
      </w:r>
    </w:p>
  </w:footnote>
  <w:footnote w:id="56">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57">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الأب أنستاس الكرملي </w:t>
      </w:r>
      <w:r>
        <w:rPr>
          <w:rFonts w:cs="Traditional Arabic"/>
          <w:sz w:val="32"/>
          <w:szCs w:val="32"/>
          <w:rtl/>
        </w:rPr>
        <w:t>–</w:t>
      </w:r>
      <w:r>
        <w:rPr>
          <w:rFonts w:cs="Traditional Arabic" w:hint="cs"/>
          <w:sz w:val="32"/>
          <w:szCs w:val="32"/>
          <w:rtl/>
        </w:rPr>
        <w:t xml:space="preserve"> النقود العربية والإسلامية وعلم النميات </w:t>
      </w:r>
      <w:r>
        <w:rPr>
          <w:rFonts w:cs="Traditional Arabic"/>
          <w:sz w:val="32"/>
          <w:szCs w:val="32"/>
          <w:rtl/>
        </w:rPr>
        <w:t>–</w:t>
      </w:r>
      <w:r>
        <w:rPr>
          <w:rFonts w:cs="Traditional Arabic" w:hint="cs"/>
          <w:sz w:val="32"/>
          <w:szCs w:val="32"/>
          <w:rtl/>
        </w:rPr>
        <w:t xml:space="preserve"> مكتبة الثقافة الدينية القاهرة ط2 -1987 ص72-75.</w:t>
      </w:r>
    </w:p>
  </w:footnote>
  <w:footnote w:id="58">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ص76-78.</w:t>
      </w:r>
    </w:p>
  </w:footnote>
  <w:footnote w:id="59">
    <w:p w:rsidR="00D420C8" w:rsidRPr="00106389" w:rsidRDefault="00D420C8" w:rsidP="001605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لسان العرب لابن منظور مجلد 6 مادة فلس.</w:t>
      </w:r>
    </w:p>
  </w:footnote>
  <w:footnote w:id="60">
    <w:p w:rsidR="00D420C8" w:rsidRPr="00106389" w:rsidRDefault="00D420C8" w:rsidP="0048354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سلاسل الذهب للشيخ محمد بن شامس البطاش من منشورات وزارة التراث القومي والثقافة بسلطنة عمان ج9 ص46.</w:t>
      </w:r>
    </w:p>
  </w:footnote>
  <w:footnote w:id="61">
    <w:p w:rsidR="00D420C8" w:rsidRPr="00106389" w:rsidRDefault="00D420C8" w:rsidP="0048354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العربية الميسرة ج2 ص1309 مرجع سابق.</w:t>
      </w:r>
    </w:p>
  </w:footnote>
  <w:footnote w:id="62">
    <w:p w:rsidR="00D420C8" w:rsidRPr="00106389" w:rsidRDefault="00D420C8" w:rsidP="0048354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صبح الأعشى ج3 ص510 مرجع سابق.</w:t>
      </w:r>
    </w:p>
  </w:footnote>
  <w:footnote w:id="63">
    <w:p w:rsidR="00D420C8" w:rsidRPr="00106389" w:rsidRDefault="00D420C8" w:rsidP="0048354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على سبيل المثال: شرح مسند أبي حنيفة للإمام الملا علي القاري </w:t>
      </w:r>
      <w:r>
        <w:rPr>
          <w:rFonts w:cs="Traditional Arabic"/>
          <w:sz w:val="32"/>
          <w:szCs w:val="32"/>
          <w:rtl/>
        </w:rPr>
        <w:t>–</w:t>
      </w:r>
      <w:r>
        <w:rPr>
          <w:rFonts w:cs="Traditional Arabic" w:hint="cs"/>
          <w:sz w:val="32"/>
          <w:szCs w:val="32"/>
          <w:rtl/>
        </w:rPr>
        <w:t xml:space="preserve"> تحقيق الشيخ خليل محيي الدين الميس </w:t>
      </w:r>
      <w:r>
        <w:rPr>
          <w:rFonts w:cs="Traditional Arabic"/>
          <w:sz w:val="32"/>
          <w:szCs w:val="32"/>
          <w:rtl/>
        </w:rPr>
        <w:t>–</w:t>
      </w:r>
      <w:r>
        <w:rPr>
          <w:rFonts w:cs="Traditional Arabic" w:hint="cs"/>
          <w:sz w:val="32"/>
          <w:szCs w:val="32"/>
          <w:rtl/>
        </w:rPr>
        <w:t xml:space="preserve"> دار الكتب العلمية بيروت ص567، وراجع كذلك الذهب الخالص للإمام محمد بن يوسف أطفيش ص226 مرجع سابق.</w:t>
      </w:r>
    </w:p>
  </w:footnote>
  <w:footnote w:id="64">
    <w:p w:rsidR="00D420C8" w:rsidRPr="00106389" w:rsidRDefault="00D420C8" w:rsidP="00397C0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مؤلفنا: دراسات مقارنة في النقود </w:t>
      </w:r>
      <w:r>
        <w:rPr>
          <w:rFonts w:cs="Traditional Arabic"/>
          <w:sz w:val="32"/>
          <w:szCs w:val="32"/>
          <w:rtl/>
        </w:rPr>
        <w:t>–</w:t>
      </w:r>
      <w:r>
        <w:rPr>
          <w:rFonts w:cs="Traditional Arabic" w:hint="cs"/>
          <w:sz w:val="32"/>
          <w:szCs w:val="32"/>
          <w:rtl/>
        </w:rPr>
        <w:t xml:space="preserve"> توزيع دار النهضة العربية بالقاهرة.</w:t>
      </w:r>
    </w:p>
  </w:footnote>
  <w:footnote w:id="65">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صحيح مسلم بشرح النووي ج11 ص39 باب جواز بيع الحيوان بالحيوان من جنسه متفاضلا. وراجع في ذلك أيضا: فتح الباري بشرح صحيح البخاري لابن حجر </w:t>
      </w:r>
      <w:r>
        <w:rPr>
          <w:rFonts w:cs="Traditional Arabic"/>
          <w:sz w:val="32"/>
          <w:szCs w:val="32"/>
          <w:rtl/>
        </w:rPr>
        <w:t>–</w:t>
      </w:r>
      <w:r>
        <w:rPr>
          <w:rFonts w:cs="Traditional Arabic" w:hint="cs"/>
          <w:sz w:val="32"/>
          <w:szCs w:val="32"/>
          <w:rtl/>
        </w:rPr>
        <w:t xml:space="preserve"> تحقيق: طه عبد الرءوف سعد وآخرين ج9 ص291 مكتبة القاهرة </w:t>
      </w:r>
      <w:r>
        <w:rPr>
          <w:rFonts w:cs="Traditional Arabic"/>
          <w:sz w:val="32"/>
          <w:szCs w:val="32"/>
          <w:rtl/>
        </w:rPr>
        <w:t>–</w:t>
      </w:r>
      <w:r>
        <w:rPr>
          <w:rFonts w:cs="Traditional Arabic" w:hint="cs"/>
          <w:sz w:val="32"/>
          <w:szCs w:val="32"/>
          <w:rtl/>
        </w:rPr>
        <w:t xml:space="preserve"> وقد نقل ابن حجر استشهاد البخاري على صحة ذلك بآثار الصحابة فقال: واشترى ابن عمر راحلة بأربعة أبعرة مضمونة يوفيها صاحبها بالربذة، واشترى رافع بن خديج بعيرا ببعيرين. وقال ابن المسيب: لا ربا في الحيوان، البعير بالبعيرين والشاة بالشاتين إلى أجل.</w:t>
      </w:r>
    </w:p>
  </w:footnote>
  <w:footnote w:id="66">
    <w:p w:rsidR="00D420C8" w:rsidRPr="00106389" w:rsidRDefault="00D420C8" w:rsidP="004E2D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الباري بشرح صحيح البخاري ج9 ص240 مرجع سابق.</w:t>
      </w:r>
    </w:p>
  </w:footnote>
  <w:footnote w:id="67">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w:t>
      </w:r>
      <w:r w:rsidRPr="00123291">
        <w:rPr>
          <w:rFonts w:cs="Traditional Arabic" w:hint="cs"/>
          <w:spacing w:val="-8"/>
          <w:sz w:val="32"/>
          <w:szCs w:val="32"/>
          <w:rtl/>
        </w:rPr>
        <w:t>نيل الأوطار للشوكاني ج6 ص279 باب ما يجري فيه الربا، وراجع كذلك في تخريج الحديث الأول من رواية الشوكاني صحيح مسلم بشرح النووي ج11 باب الربا.</w:t>
      </w:r>
    </w:p>
  </w:footnote>
  <w:footnote w:id="68">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الكر: كيل معروف وهو ستون قفيزا، والقفيز: ثمانية مكاكيك، والمكوك: صاع ونصف. راجع حاشية ابن عابدين ج4 ص165.</w:t>
      </w:r>
    </w:p>
  </w:footnote>
  <w:footnote w:id="69">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ج4 ص243.</w:t>
      </w:r>
    </w:p>
  </w:footnote>
  <w:footnote w:id="70">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الباري لابن حجر ج3 ص311، ووجه الدلالة من قول معاذ: إن العرض ينوب نيابة قاصرة عن الزروع في دفع الزكاة.</w:t>
      </w:r>
    </w:p>
  </w:footnote>
  <w:footnote w:id="71">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عمدة القارئ بشرح صحيح البخاري ج12 ص 130 باب الوكالة في الصرف والميزان.</w:t>
      </w:r>
    </w:p>
  </w:footnote>
  <w:footnote w:id="72">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للإمام السرخسي ج14 ص2 دار المعرفة بيروت 1989.</w:t>
      </w:r>
    </w:p>
  </w:footnote>
  <w:footnote w:id="73">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ص234  مرجع سابق.</w:t>
      </w:r>
    </w:p>
  </w:footnote>
  <w:footnote w:id="74">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المجموع للإمام النووي ج10 ص166 دار الفكر مرجع سابق.</w:t>
      </w:r>
    </w:p>
  </w:footnote>
  <w:footnote w:id="75">
    <w:p w:rsidR="00D420C8" w:rsidRPr="00106389" w:rsidRDefault="00D420C8" w:rsidP="00F74B7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ومن الأدلة على ذلك: أن أئمة فقهاء الشافعية أبي يحيى زكريا الأنصاري، والشيخ الخطيب والباجوري والبجيرمي والجمل لا يعتبرون الفلوس معيارا لقيمة عروض التجارة إن ملكه صاحبه بغير نقد كعرض ونكاح وخلع، وذلك في تقدير قيمة نصاب الزكاة حتى ولو لم يوجد في محل وجوب الزكاة غير الفلوس حيث يقول الشيخ الباجوري شارحا لعبارة مصنفه: "وتقوم عروض التجارة عند آخر الحول بما اشتريت به" فإن ملكت بغير نقد كعرض وبضع في خلع أو نكاح أو صلح عن دم قومت بغالب نقد البلد، فإن لم يكن بها نقد فبغالب نقد أقرب البلاد إليه، ويقول الشيخ الجمل: فلو حال الحول بمحل لا نقد فيه  كبلد يتعامل فيه بفلوس أو نحوها اعتبر اقرب البلاد إليه. راجع حاشية الباجوري ج1 ص267 مرجع سابق، وراجع حاشية الجميل ج2 ص255.</w:t>
      </w:r>
    </w:p>
  </w:footnote>
  <w:footnote w:id="76">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إحياء علوم الدين للإمام أبي حامد الغزالي </w:t>
      </w:r>
      <w:r>
        <w:rPr>
          <w:rFonts w:cs="Traditional Arabic"/>
          <w:sz w:val="32"/>
          <w:szCs w:val="32"/>
          <w:rtl/>
        </w:rPr>
        <w:t>–</w:t>
      </w:r>
      <w:r>
        <w:rPr>
          <w:rFonts w:cs="Traditional Arabic" w:hint="cs"/>
          <w:sz w:val="32"/>
          <w:szCs w:val="32"/>
          <w:rtl/>
        </w:rPr>
        <w:t xml:space="preserve"> دار المعرفة بيروت ج4 ص91.</w:t>
      </w:r>
    </w:p>
  </w:footnote>
  <w:footnote w:id="77">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ص91.</w:t>
      </w:r>
    </w:p>
  </w:footnote>
  <w:footnote w:id="78">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F26812">
        <w:rPr>
          <w:rFonts w:cs="Traditional Arabic" w:hint="cs"/>
          <w:spacing w:val="-18"/>
          <w:sz w:val="30"/>
          <w:szCs w:val="30"/>
          <w:rtl/>
        </w:rPr>
        <w:t xml:space="preserve">راجع: الموطأ للإمام مالك بن أنس </w:t>
      </w:r>
      <w:r w:rsidRPr="00F26812">
        <w:rPr>
          <w:rFonts w:cs="Traditional Arabic"/>
          <w:spacing w:val="-18"/>
          <w:sz w:val="30"/>
          <w:szCs w:val="30"/>
          <w:rtl/>
        </w:rPr>
        <w:t>–</w:t>
      </w:r>
      <w:r w:rsidRPr="00F26812">
        <w:rPr>
          <w:rFonts w:cs="Traditional Arabic" w:hint="cs"/>
          <w:spacing w:val="-18"/>
          <w:sz w:val="30"/>
          <w:szCs w:val="30"/>
          <w:rtl/>
        </w:rPr>
        <w:t xml:space="preserve">تنسيق فاروق سعد- دار الآفاق الجديدة بيروت </w:t>
      </w:r>
      <w:r w:rsidRPr="00F26812">
        <w:rPr>
          <w:rFonts w:cs="Traditional Arabic"/>
          <w:spacing w:val="-18"/>
          <w:sz w:val="30"/>
          <w:szCs w:val="30"/>
          <w:rtl/>
        </w:rPr>
        <w:t>–</w:t>
      </w:r>
      <w:r w:rsidRPr="00F26812">
        <w:rPr>
          <w:rFonts w:cs="Traditional Arabic" w:hint="cs"/>
          <w:spacing w:val="-18"/>
          <w:sz w:val="30"/>
          <w:szCs w:val="30"/>
          <w:rtl/>
        </w:rPr>
        <w:t xml:space="preserve"> 1985 ص737.</w:t>
      </w:r>
    </w:p>
  </w:footnote>
  <w:footnote w:id="79">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السنن الكبرى للبيهقي </w:t>
      </w:r>
      <w:r>
        <w:rPr>
          <w:rFonts w:cs="Traditional Arabic"/>
          <w:sz w:val="32"/>
          <w:szCs w:val="32"/>
          <w:rtl/>
        </w:rPr>
        <w:t>–</w:t>
      </w:r>
      <w:r>
        <w:rPr>
          <w:rFonts w:cs="Traditional Arabic" w:hint="cs"/>
          <w:sz w:val="32"/>
          <w:szCs w:val="32"/>
          <w:rtl/>
        </w:rPr>
        <w:t xml:space="preserve"> مطبعة مجلس دائرة المعارف العثمانية حيدر آباد الهند </w:t>
      </w:r>
      <w:r>
        <w:rPr>
          <w:rFonts w:cs="Traditional Arabic"/>
          <w:sz w:val="32"/>
          <w:szCs w:val="32"/>
          <w:rtl/>
        </w:rPr>
        <w:t>–</w:t>
      </w:r>
      <w:r>
        <w:rPr>
          <w:rFonts w:cs="Traditional Arabic" w:hint="cs"/>
          <w:sz w:val="32"/>
          <w:szCs w:val="32"/>
          <w:rtl/>
        </w:rPr>
        <w:t xml:space="preserve"> ج8 ص77، 88 كتاب الديات.</w:t>
      </w:r>
    </w:p>
  </w:footnote>
  <w:footnote w:id="80">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ج8 ص254 كتاب السرقة </w:t>
      </w:r>
      <w:r>
        <w:rPr>
          <w:rFonts w:cs="Traditional Arabic"/>
          <w:sz w:val="32"/>
          <w:szCs w:val="32"/>
          <w:rtl/>
        </w:rPr>
        <w:t>–</w:t>
      </w:r>
      <w:r>
        <w:rPr>
          <w:rFonts w:cs="Traditional Arabic" w:hint="cs"/>
          <w:sz w:val="32"/>
          <w:szCs w:val="32"/>
          <w:rtl/>
        </w:rPr>
        <w:t xml:space="preserve"> باب ما يجب فيه القطع.</w:t>
      </w:r>
    </w:p>
  </w:footnote>
  <w:footnote w:id="81">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تحفة الفقهاء للإمام علاء الدين السمرقندي </w:t>
      </w:r>
      <w:r>
        <w:rPr>
          <w:rFonts w:cs="Traditional Arabic"/>
          <w:sz w:val="32"/>
          <w:szCs w:val="32"/>
          <w:rtl/>
        </w:rPr>
        <w:t>–</w:t>
      </w:r>
      <w:r>
        <w:rPr>
          <w:rFonts w:cs="Traditional Arabic" w:hint="cs"/>
          <w:sz w:val="32"/>
          <w:szCs w:val="32"/>
          <w:rtl/>
        </w:rPr>
        <w:t xml:space="preserve"> دار الكتب العلمية بيروت ج3 ص27.</w:t>
      </w:r>
    </w:p>
  </w:footnote>
  <w:footnote w:id="82">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القدير للإمام الكمال بن الهمام ج7 ص17 مرجع سابق.</w:t>
      </w:r>
    </w:p>
  </w:footnote>
  <w:footnote w:id="83">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حاشيتا قليوبي وعميرة على شرح جلال الدين المحلى على منهاج الطالبين ج2 ص170.</w:t>
      </w:r>
    </w:p>
  </w:footnote>
  <w:footnote w:id="84">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ص184 مرجع سابق.</w:t>
      </w:r>
    </w:p>
  </w:footnote>
  <w:footnote w:id="85">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كتاب النيل وشفاء العليل للإمام محمد بن يوسف أطفيش ج8 ص624 مرجع سابق.</w:t>
      </w:r>
    </w:p>
  </w:footnote>
  <w:footnote w:id="86">
    <w:p w:rsidR="00D420C8" w:rsidRPr="00106389" w:rsidRDefault="00D420C8" w:rsidP="003A4D9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راجع:مجموع فتاوى شيخ الإسلام ابن تيمية </w:t>
      </w:r>
      <w:r>
        <w:rPr>
          <w:rFonts w:cs="Traditional Arabic"/>
          <w:sz w:val="32"/>
          <w:szCs w:val="32"/>
          <w:rtl/>
        </w:rPr>
        <w:t>–</w:t>
      </w:r>
      <w:r>
        <w:rPr>
          <w:rFonts w:cs="Traditional Arabic" w:hint="cs"/>
          <w:sz w:val="32"/>
          <w:szCs w:val="32"/>
          <w:rtl/>
        </w:rPr>
        <w:t>جمع وترتيب عبد الرحمن بن محمد بن قاسم العاصمي النجدي الحنبلي وابنه محمد مجلد 29 ص457.</w:t>
      </w:r>
    </w:p>
  </w:footnote>
  <w:footnote w:id="87">
    <w:p w:rsidR="00D420C8" w:rsidRPr="00106389" w:rsidRDefault="00D420C8" w:rsidP="00432AC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المال المثلي هو: ماله مثل ونظير في الأسواق من غير تفاوت يعتد به بين أجزائه أو وحداته، وحدّه عند الشافعية: ما حصره كيل أو وزن وجاز السلم فيه، وعلى هذا تخرج منه الفلوس النحاسية والنقود الورقية الائتمانية حيث يتم التعامل بهما عددا لا وزنا، وقد ألحق الحنفية العدديات المتقاربة أي التي لا تتفاوت آحادها تفاوتا تختلف به قيمته بالمثليات ومثلوا لذلك بالجوز والبيض، وأجازوا بناء على ذلك العرض في الفلوس لأنها عدديات متقاربة. أما المال القيمي: فهو ما ليس له نظير أصلا كالتحف النادرة، أو ماله نظير ولكن تتفاوت آحاده تفاوتا تختلف به القيمة. راجع في معنى المثلي والقيمي: أ.د/ محمد مصطفى شلبي المدخل في التعريف بالفقه الإسلامي </w:t>
      </w:r>
      <w:r>
        <w:rPr>
          <w:rFonts w:cs="Traditional Arabic"/>
          <w:sz w:val="32"/>
          <w:szCs w:val="32"/>
          <w:rtl/>
        </w:rPr>
        <w:t>–</w:t>
      </w:r>
      <w:r>
        <w:rPr>
          <w:rFonts w:cs="Traditional Arabic" w:hint="cs"/>
          <w:sz w:val="32"/>
          <w:szCs w:val="32"/>
          <w:rtl/>
        </w:rPr>
        <w:t xml:space="preserve"> دار النهضة العربية بيروت 1985 ص336، وراجع كذلك أ.د/ محمود عبد المجيد المغربي </w:t>
      </w:r>
      <w:r>
        <w:rPr>
          <w:rFonts w:cs="Traditional Arabic"/>
          <w:sz w:val="32"/>
          <w:szCs w:val="32"/>
          <w:rtl/>
        </w:rPr>
        <w:t>–</w:t>
      </w:r>
      <w:r>
        <w:rPr>
          <w:rFonts w:cs="Traditional Arabic" w:hint="cs"/>
          <w:sz w:val="32"/>
          <w:szCs w:val="32"/>
          <w:rtl/>
        </w:rPr>
        <w:t xml:space="preserve"> المال والملكية في الشريعة الإسلامية </w:t>
      </w:r>
      <w:r>
        <w:rPr>
          <w:rFonts w:cs="Traditional Arabic"/>
          <w:sz w:val="32"/>
          <w:szCs w:val="32"/>
          <w:rtl/>
        </w:rPr>
        <w:t>–</w:t>
      </w:r>
      <w:r>
        <w:rPr>
          <w:rFonts w:cs="Traditional Arabic" w:hint="cs"/>
          <w:sz w:val="32"/>
          <w:szCs w:val="32"/>
          <w:rtl/>
        </w:rPr>
        <w:t xml:space="preserve"> المكتبة الحديثة بيروت 1987 ص23.</w:t>
      </w:r>
    </w:p>
  </w:footnote>
  <w:footnote w:id="88">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للإمام الرملي </w:t>
      </w:r>
      <w:r>
        <w:rPr>
          <w:rFonts w:cs="Traditional Arabic"/>
          <w:sz w:val="32"/>
          <w:szCs w:val="32"/>
          <w:rtl/>
        </w:rPr>
        <w:t>–</w:t>
      </w:r>
      <w:r>
        <w:rPr>
          <w:rFonts w:cs="Traditional Arabic" w:hint="cs"/>
          <w:sz w:val="32"/>
          <w:szCs w:val="32"/>
          <w:rtl/>
        </w:rPr>
        <w:t xml:space="preserve"> دار الفكر ج4 ص228. مرجع سابق.</w:t>
      </w:r>
    </w:p>
  </w:footnote>
  <w:footnote w:id="89">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432AC0">
        <w:rPr>
          <w:rFonts w:cs="Traditional Arabic" w:hint="cs"/>
          <w:spacing w:val="-10"/>
          <w:sz w:val="32"/>
          <w:szCs w:val="32"/>
          <w:rtl/>
        </w:rPr>
        <w:t xml:space="preserve">راجع: دائرة المعارف </w:t>
      </w:r>
      <w:r w:rsidRPr="00432AC0">
        <w:rPr>
          <w:rFonts w:cs="Traditional Arabic"/>
          <w:spacing w:val="-10"/>
          <w:sz w:val="32"/>
          <w:szCs w:val="32"/>
          <w:rtl/>
        </w:rPr>
        <w:t>–</w:t>
      </w:r>
      <w:r w:rsidRPr="00432AC0">
        <w:rPr>
          <w:rFonts w:cs="Traditional Arabic" w:hint="cs"/>
          <w:spacing w:val="-10"/>
          <w:sz w:val="32"/>
          <w:szCs w:val="32"/>
          <w:rtl/>
        </w:rPr>
        <w:t xml:space="preserve"> المعلم بطرس البستاني </w:t>
      </w:r>
      <w:r w:rsidRPr="00432AC0">
        <w:rPr>
          <w:rFonts w:cs="Traditional Arabic"/>
          <w:spacing w:val="-10"/>
          <w:sz w:val="32"/>
          <w:szCs w:val="32"/>
          <w:rtl/>
        </w:rPr>
        <w:t>–</w:t>
      </w:r>
      <w:r w:rsidRPr="00432AC0">
        <w:rPr>
          <w:rFonts w:cs="Traditional Arabic" w:hint="cs"/>
          <w:spacing w:val="-10"/>
          <w:sz w:val="32"/>
          <w:szCs w:val="32"/>
          <w:rtl/>
        </w:rPr>
        <w:t xml:space="preserve"> دار المعرفة بيروت ج8 ص381-404.</w:t>
      </w:r>
    </w:p>
  </w:footnote>
  <w:footnote w:id="90">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8F300D">
        <w:rPr>
          <w:rFonts w:cs="Traditional Arabic" w:hint="cs"/>
          <w:sz w:val="32"/>
          <w:szCs w:val="32"/>
          <w:rtl/>
        </w:rPr>
        <w:t xml:space="preserve">بداية المجتهد ونهاية المقتصد لابن رشد القرطبي الحفيد </w:t>
      </w:r>
      <w:r w:rsidRPr="008F300D">
        <w:rPr>
          <w:rFonts w:cs="Traditional Arabic"/>
          <w:sz w:val="32"/>
          <w:szCs w:val="32"/>
          <w:rtl/>
        </w:rPr>
        <w:t>–</w:t>
      </w:r>
      <w:r w:rsidRPr="008F300D">
        <w:rPr>
          <w:rFonts w:cs="Traditional Arabic" w:hint="cs"/>
          <w:sz w:val="32"/>
          <w:szCs w:val="32"/>
          <w:rtl/>
        </w:rPr>
        <w:t xml:space="preserve"> دار الفكر للطباعة والنشر </w:t>
      </w:r>
      <w:r w:rsidRPr="008F300D">
        <w:rPr>
          <w:rFonts w:cs="Traditional Arabic"/>
          <w:sz w:val="32"/>
          <w:szCs w:val="32"/>
          <w:rtl/>
        </w:rPr>
        <w:t>–</w:t>
      </w:r>
      <w:r w:rsidRPr="008F300D">
        <w:rPr>
          <w:rFonts w:cs="Traditional Arabic" w:hint="cs"/>
          <w:sz w:val="32"/>
          <w:szCs w:val="32"/>
          <w:rtl/>
        </w:rPr>
        <w:t xml:space="preserve"> ج1 ص187.</w:t>
      </w:r>
    </w:p>
  </w:footnote>
  <w:footnote w:id="91">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الثقافية بإشراف د/ حسين سعيد </w:t>
      </w:r>
      <w:r>
        <w:rPr>
          <w:rFonts w:cs="Traditional Arabic"/>
          <w:sz w:val="32"/>
          <w:szCs w:val="32"/>
          <w:rtl/>
        </w:rPr>
        <w:t>–</w:t>
      </w:r>
      <w:r>
        <w:rPr>
          <w:rFonts w:cs="Traditional Arabic" w:hint="cs"/>
          <w:sz w:val="32"/>
          <w:szCs w:val="32"/>
          <w:rtl/>
        </w:rPr>
        <w:t xml:space="preserve"> مؤسسة فرانكلين للطباعة والنشر 1972- ص1052.</w:t>
      </w:r>
    </w:p>
  </w:footnote>
  <w:footnote w:id="92">
    <w:p w:rsidR="00D420C8" w:rsidRPr="00106389" w:rsidRDefault="00D420C8" w:rsidP="00A1724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مختصر دراسة التاريخ تأليف أرنولد توينبي، ترجمة: محمد فؤاد شبل، مراجعة: محمد شفيق غربال، وأحمد عزت عبد الكريم، اختارته وأنفقت على ترجمته </w:t>
      </w:r>
      <w:r>
        <w:rPr>
          <w:rFonts w:cs="Traditional Arabic"/>
          <w:sz w:val="32"/>
          <w:szCs w:val="32"/>
          <w:rtl/>
        </w:rPr>
        <w:t>–</w:t>
      </w:r>
      <w:r>
        <w:rPr>
          <w:rFonts w:cs="Traditional Arabic" w:hint="cs"/>
          <w:sz w:val="32"/>
          <w:szCs w:val="32"/>
          <w:rtl/>
        </w:rPr>
        <w:t xml:space="preserve"> الإدارة الثقافية في جامعة الدول العربية 1964 </w:t>
      </w:r>
      <w:r>
        <w:rPr>
          <w:rFonts w:cs="Traditional Arabic"/>
          <w:sz w:val="32"/>
          <w:szCs w:val="32"/>
          <w:rtl/>
        </w:rPr>
        <w:t>–</w:t>
      </w:r>
      <w:r>
        <w:rPr>
          <w:rFonts w:cs="Traditional Arabic" w:hint="cs"/>
          <w:sz w:val="32"/>
          <w:szCs w:val="32"/>
          <w:rtl/>
        </w:rPr>
        <w:t xml:space="preserve"> مطبعة لجنة التأليف </w:t>
      </w:r>
      <w:r>
        <w:rPr>
          <w:rFonts w:cs="Traditional Arabic"/>
          <w:sz w:val="32"/>
          <w:szCs w:val="32"/>
          <w:rtl/>
        </w:rPr>
        <w:t>–</w:t>
      </w:r>
      <w:r>
        <w:rPr>
          <w:rFonts w:cs="Traditional Arabic" w:hint="cs"/>
          <w:sz w:val="32"/>
          <w:szCs w:val="32"/>
          <w:rtl/>
        </w:rPr>
        <w:t xml:space="preserve"> مجلد 3 ص111.</w:t>
      </w:r>
    </w:p>
  </w:footnote>
  <w:footnote w:id="93">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قصة الحضارة تأليف: ول ديورانت </w:t>
      </w:r>
      <w:r>
        <w:rPr>
          <w:rFonts w:cs="Traditional Arabic"/>
          <w:sz w:val="32"/>
          <w:szCs w:val="32"/>
          <w:rtl/>
        </w:rPr>
        <w:t>–</w:t>
      </w:r>
      <w:r>
        <w:rPr>
          <w:rFonts w:cs="Traditional Arabic" w:hint="cs"/>
          <w:sz w:val="32"/>
          <w:szCs w:val="32"/>
          <w:rtl/>
        </w:rPr>
        <w:t xml:space="preserve"> ترجمة محمد بدران ج4 مجلد الشرق الأقصى </w:t>
      </w:r>
      <w:r>
        <w:rPr>
          <w:rFonts w:cs="Traditional Arabic"/>
          <w:sz w:val="32"/>
          <w:szCs w:val="32"/>
          <w:rtl/>
        </w:rPr>
        <w:t>–</w:t>
      </w:r>
      <w:r>
        <w:rPr>
          <w:rFonts w:cs="Traditional Arabic" w:hint="cs"/>
          <w:sz w:val="32"/>
          <w:szCs w:val="32"/>
          <w:rtl/>
        </w:rPr>
        <w:t xml:space="preserve"> الصين ص156 اختارته وأنفقت على ترجمته الإدارة الثقافية في جامعة الدول العربية 1973 </w:t>
      </w:r>
      <w:r>
        <w:rPr>
          <w:rFonts w:cs="Traditional Arabic"/>
          <w:sz w:val="32"/>
          <w:szCs w:val="32"/>
          <w:rtl/>
        </w:rPr>
        <w:t>–</w:t>
      </w:r>
      <w:r>
        <w:rPr>
          <w:rFonts w:cs="Traditional Arabic" w:hint="cs"/>
          <w:sz w:val="32"/>
          <w:szCs w:val="32"/>
          <w:rtl/>
        </w:rPr>
        <w:t xml:space="preserve"> مطابع الدجوي </w:t>
      </w:r>
      <w:r>
        <w:rPr>
          <w:rFonts w:cs="Traditional Arabic"/>
          <w:sz w:val="32"/>
          <w:szCs w:val="32"/>
          <w:rtl/>
        </w:rPr>
        <w:t>–</w:t>
      </w:r>
      <w:r>
        <w:rPr>
          <w:rFonts w:cs="Traditional Arabic" w:hint="cs"/>
          <w:sz w:val="32"/>
          <w:szCs w:val="32"/>
          <w:rtl/>
        </w:rPr>
        <w:t xml:space="preserve"> القاهرة.</w:t>
      </w:r>
    </w:p>
  </w:footnote>
  <w:footnote w:id="94">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E31B8A">
        <w:rPr>
          <w:rFonts w:cs="Traditional Arabic" w:hint="cs"/>
          <w:spacing w:val="-12"/>
          <w:sz w:val="30"/>
          <w:szCs w:val="30"/>
          <w:rtl/>
        </w:rPr>
        <w:t xml:space="preserve">راجع: مقدمة في النقود والبنوك أ.د/ محمد زكي شافعي </w:t>
      </w:r>
      <w:r w:rsidRPr="00E31B8A">
        <w:rPr>
          <w:rFonts w:cs="Traditional Arabic"/>
          <w:spacing w:val="-12"/>
          <w:sz w:val="30"/>
          <w:szCs w:val="30"/>
          <w:rtl/>
        </w:rPr>
        <w:t>–</w:t>
      </w:r>
      <w:r w:rsidRPr="00E31B8A">
        <w:rPr>
          <w:rFonts w:cs="Traditional Arabic" w:hint="cs"/>
          <w:spacing w:val="-12"/>
          <w:sz w:val="30"/>
          <w:szCs w:val="30"/>
          <w:rtl/>
        </w:rPr>
        <w:t xml:space="preserve"> دار النهضة العربية بيروت ط7 ص46.</w:t>
      </w:r>
    </w:p>
  </w:footnote>
  <w:footnote w:id="95">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تاريخ الرسل والملوك </w:t>
      </w:r>
      <w:r>
        <w:rPr>
          <w:rFonts w:cs="Traditional Arabic"/>
          <w:sz w:val="32"/>
          <w:szCs w:val="32"/>
          <w:rtl/>
        </w:rPr>
        <w:t>–</w:t>
      </w:r>
      <w:r>
        <w:rPr>
          <w:rFonts w:cs="Traditional Arabic" w:hint="cs"/>
          <w:sz w:val="32"/>
          <w:szCs w:val="32"/>
          <w:rtl/>
        </w:rPr>
        <w:t xml:space="preserve"> ابن جرير الطبري- تحقيق محمد أبو الفضل إبراهيم </w:t>
      </w:r>
      <w:r>
        <w:rPr>
          <w:rFonts w:cs="Traditional Arabic"/>
          <w:sz w:val="32"/>
          <w:szCs w:val="32"/>
          <w:rtl/>
        </w:rPr>
        <w:t>–</w:t>
      </w:r>
      <w:r>
        <w:rPr>
          <w:rFonts w:cs="Traditional Arabic" w:hint="cs"/>
          <w:sz w:val="32"/>
          <w:szCs w:val="32"/>
          <w:rtl/>
        </w:rPr>
        <w:t xml:space="preserve"> دار المعارف </w:t>
      </w:r>
      <w:r>
        <w:rPr>
          <w:rFonts w:cs="Traditional Arabic"/>
          <w:sz w:val="32"/>
          <w:szCs w:val="32"/>
          <w:rtl/>
        </w:rPr>
        <w:t>–</w:t>
      </w:r>
      <w:r>
        <w:rPr>
          <w:rFonts w:cs="Traditional Arabic" w:hint="cs"/>
          <w:sz w:val="32"/>
          <w:szCs w:val="32"/>
          <w:rtl/>
        </w:rPr>
        <w:t xml:space="preserve"> ط4 ج6 ص500 أحداث سنة96هـ.</w:t>
      </w:r>
    </w:p>
  </w:footnote>
  <w:footnote w:id="96">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عبد الرحمن يسري أحمد </w:t>
      </w:r>
      <w:r>
        <w:rPr>
          <w:rFonts w:cs="Traditional Arabic"/>
          <w:sz w:val="32"/>
          <w:szCs w:val="32"/>
          <w:rtl/>
        </w:rPr>
        <w:t>–</w:t>
      </w:r>
      <w:r>
        <w:rPr>
          <w:rFonts w:cs="Traditional Arabic" w:hint="cs"/>
          <w:sz w:val="32"/>
          <w:szCs w:val="32"/>
          <w:rtl/>
        </w:rPr>
        <w:t>اقتصاديات النقود- دار النهضة العربية بيروت 1975-ص13.</w:t>
      </w:r>
    </w:p>
  </w:footnote>
  <w:footnote w:id="97">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محمد زكي شافعي </w:t>
      </w:r>
      <w:r>
        <w:rPr>
          <w:rFonts w:cs="Traditional Arabic"/>
          <w:sz w:val="32"/>
          <w:szCs w:val="32"/>
          <w:rtl/>
        </w:rPr>
        <w:t>–</w:t>
      </w:r>
      <w:r>
        <w:rPr>
          <w:rFonts w:cs="Traditional Arabic" w:hint="cs"/>
          <w:sz w:val="32"/>
          <w:szCs w:val="32"/>
          <w:rtl/>
        </w:rPr>
        <w:t xml:space="preserve"> مقدمة في النقود والبنوك ص197 وما بعدها. مرجع سابق.</w:t>
      </w:r>
    </w:p>
  </w:footnote>
  <w:footnote w:id="98">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العربية الميسرة </w:t>
      </w:r>
      <w:r>
        <w:rPr>
          <w:rFonts w:cs="Traditional Arabic"/>
          <w:sz w:val="32"/>
          <w:szCs w:val="32"/>
          <w:rtl/>
        </w:rPr>
        <w:t>–</w:t>
      </w:r>
      <w:r>
        <w:rPr>
          <w:rFonts w:cs="Traditional Arabic" w:hint="cs"/>
          <w:sz w:val="32"/>
          <w:szCs w:val="32"/>
          <w:rtl/>
        </w:rPr>
        <w:t xml:space="preserve"> دار الشعب بالقاهرة ومؤسسة فرانكلين للطباعة والنشر ط 1965 ص652.</w:t>
      </w:r>
    </w:p>
  </w:footnote>
  <w:footnote w:id="99">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زكي شافعي ص49 مرجع سابق.</w:t>
      </w:r>
    </w:p>
  </w:footnote>
  <w:footnote w:id="100">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CB6795">
        <w:rPr>
          <w:rFonts w:cs="Traditional Arabic" w:hint="cs"/>
          <w:spacing w:val="-14"/>
          <w:sz w:val="32"/>
          <w:szCs w:val="32"/>
          <w:rtl/>
        </w:rPr>
        <w:t xml:space="preserve">راجع: البلدان العربية </w:t>
      </w:r>
      <w:r w:rsidRPr="00CB6795">
        <w:rPr>
          <w:rFonts w:cs="Traditional Arabic"/>
          <w:spacing w:val="-14"/>
          <w:sz w:val="32"/>
          <w:szCs w:val="32"/>
          <w:rtl/>
        </w:rPr>
        <w:t>–</w:t>
      </w:r>
      <w:r w:rsidRPr="00CB6795">
        <w:rPr>
          <w:rFonts w:cs="Traditional Arabic" w:hint="cs"/>
          <w:spacing w:val="-14"/>
          <w:sz w:val="32"/>
          <w:szCs w:val="32"/>
          <w:rtl/>
        </w:rPr>
        <w:t xml:space="preserve"> الاقتصاد والعلاقات الاقتصادية الخارجية </w:t>
      </w:r>
      <w:r w:rsidRPr="00CB6795">
        <w:rPr>
          <w:rFonts w:cs="Traditional Arabic"/>
          <w:spacing w:val="-14"/>
          <w:sz w:val="32"/>
          <w:szCs w:val="32"/>
          <w:rtl/>
        </w:rPr>
        <w:t>–</w:t>
      </w:r>
      <w:r w:rsidRPr="00CB6795">
        <w:rPr>
          <w:rFonts w:cs="Traditional Arabic" w:hint="cs"/>
          <w:spacing w:val="-14"/>
          <w:sz w:val="32"/>
          <w:szCs w:val="32"/>
          <w:rtl/>
        </w:rPr>
        <w:t xml:space="preserve"> ل ف ستولياروف </w:t>
      </w:r>
      <w:r w:rsidRPr="00CB6795">
        <w:rPr>
          <w:rFonts w:cs="Traditional Arabic"/>
          <w:spacing w:val="-14"/>
          <w:sz w:val="32"/>
          <w:szCs w:val="32"/>
          <w:rtl/>
        </w:rPr>
        <w:t>–</w:t>
      </w:r>
      <w:r w:rsidRPr="00CB6795">
        <w:rPr>
          <w:rFonts w:cs="Traditional Arabic" w:hint="cs"/>
          <w:spacing w:val="-14"/>
          <w:sz w:val="32"/>
          <w:szCs w:val="32"/>
          <w:rtl/>
        </w:rPr>
        <w:t xml:space="preserve"> ب في كيلكوفسكي </w:t>
      </w:r>
      <w:r w:rsidRPr="00CB6795">
        <w:rPr>
          <w:rFonts w:cs="Traditional Arabic"/>
          <w:spacing w:val="-14"/>
          <w:sz w:val="32"/>
          <w:szCs w:val="32"/>
          <w:rtl/>
        </w:rPr>
        <w:t>–</w:t>
      </w:r>
      <w:r w:rsidRPr="00CB6795">
        <w:rPr>
          <w:rFonts w:cs="Traditional Arabic" w:hint="cs"/>
          <w:spacing w:val="-14"/>
          <w:sz w:val="32"/>
          <w:szCs w:val="32"/>
          <w:rtl/>
        </w:rPr>
        <w:t xml:space="preserve"> ترجمة حسان إسحاق </w:t>
      </w:r>
      <w:r w:rsidRPr="00CB6795">
        <w:rPr>
          <w:rFonts w:cs="Traditional Arabic"/>
          <w:spacing w:val="-14"/>
          <w:sz w:val="32"/>
          <w:szCs w:val="32"/>
          <w:rtl/>
        </w:rPr>
        <w:t>–</w:t>
      </w:r>
      <w:r w:rsidRPr="00CB6795">
        <w:rPr>
          <w:rFonts w:cs="Traditional Arabic" w:hint="cs"/>
          <w:spacing w:val="-14"/>
          <w:sz w:val="32"/>
          <w:szCs w:val="32"/>
          <w:rtl/>
        </w:rPr>
        <w:t xml:space="preserve"> مكتبة ميسلون 1982 ص60، وسوف نرى مستقبلا أن المحتوى الذهبي للجنيه المصري الورقي كان محل تغيير لعدة مرات.</w:t>
      </w:r>
    </w:p>
  </w:footnote>
  <w:footnote w:id="101">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السابق ص187، 128، 82، 71 وفق ترتيب الدول.</w:t>
      </w:r>
    </w:p>
  </w:footnote>
  <w:footnote w:id="102">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103">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104">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العربية الميسرة ص652 مرجع سابق.</w:t>
      </w:r>
    </w:p>
  </w:footnote>
  <w:footnote w:id="105">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الاقتصادية لدول مجلس التعاون الخليجي </w:t>
      </w:r>
      <w:r>
        <w:rPr>
          <w:rFonts w:cs="Traditional Arabic"/>
          <w:sz w:val="32"/>
          <w:szCs w:val="32"/>
          <w:rtl/>
        </w:rPr>
        <w:t>–</w:t>
      </w:r>
      <w:r>
        <w:rPr>
          <w:rFonts w:cs="Traditional Arabic" w:hint="cs"/>
          <w:sz w:val="32"/>
          <w:szCs w:val="32"/>
          <w:rtl/>
        </w:rPr>
        <w:t xml:space="preserve"> المركز العربي للإعلام بالكويت 1982 </w:t>
      </w:r>
      <w:r>
        <w:rPr>
          <w:rFonts w:cs="Traditional Arabic"/>
          <w:sz w:val="32"/>
          <w:szCs w:val="32"/>
          <w:rtl/>
        </w:rPr>
        <w:t>–</w:t>
      </w:r>
      <w:r>
        <w:rPr>
          <w:rFonts w:cs="Traditional Arabic" w:hint="cs"/>
          <w:sz w:val="32"/>
          <w:szCs w:val="32"/>
          <w:rtl/>
        </w:rPr>
        <w:t xml:space="preserve"> القطاع المالي للملكة العربية السعودية ص222.</w:t>
      </w:r>
    </w:p>
  </w:footnote>
  <w:footnote w:id="106">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راجع:ل. ف. ستولياروف، ب. ف كليكوفسكي ص205، مرجع سابق.</w:t>
      </w:r>
    </w:p>
  </w:footnote>
  <w:footnote w:id="107">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ل: ل. ف. ستولياروف، ب. ف. كليكوفسكي ص138، مرجع سابق.</w:t>
      </w:r>
    </w:p>
  </w:footnote>
  <w:footnote w:id="108">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الاقتصادية لدول مجلس التعاون الخليجي </w:t>
      </w:r>
      <w:r>
        <w:rPr>
          <w:rFonts w:cs="Traditional Arabic"/>
          <w:sz w:val="32"/>
          <w:szCs w:val="32"/>
          <w:rtl/>
        </w:rPr>
        <w:t>–</w:t>
      </w:r>
      <w:r>
        <w:rPr>
          <w:rFonts w:cs="Traditional Arabic" w:hint="cs"/>
          <w:sz w:val="32"/>
          <w:szCs w:val="32"/>
          <w:rtl/>
        </w:rPr>
        <w:t xml:space="preserve"> الكويت 1982 القطاع المالي لدولة الكويت ص390 مرجع سابق.</w:t>
      </w:r>
    </w:p>
  </w:footnote>
  <w:footnote w:id="109">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CB6795">
        <w:rPr>
          <w:rFonts w:cs="Traditional Arabic" w:hint="cs"/>
          <w:spacing w:val="-10"/>
          <w:sz w:val="32"/>
          <w:szCs w:val="32"/>
          <w:rtl/>
        </w:rPr>
        <w:t>راجع: ل ف. ستولياروف، ب. ف. كليسكوفسكي ص153، ص41 مرجع سابق.</w:t>
      </w:r>
    </w:p>
  </w:footnote>
  <w:footnote w:id="110">
    <w:p w:rsidR="00D420C8" w:rsidRPr="00106389" w:rsidRDefault="00D420C8" w:rsidP="00C10C7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111">
    <w:p w:rsidR="00D420C8" w:rsidRPr="00106389" w:rsidRDefault="00D420C8" w:rsidP="00C10C7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ستولياروف وكليكوفسكي ص92، مرجع سابق..</w:t>
      </w:r>
    </w:p>
  </w:footnote>
  <w:footnote w:id="112">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العربية الميسرة ج1 ص905 مرجع سابق.</w:t>
      </w:r>
    </w:p>
  </w:footnote>
  <w:footnote w:id="113">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ستولياروف وكليكوفسكي ص100 مرجع سابق.</w:t>
      </w:r>
    </w:p>
  </w:footnote>
  <w:footnote w:id="114">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الاقتصادية لدول مجلس التعاون الخليجي ص275 مرجع سابق.</w:t>
      </w:r>
    </w:p>
  </w:footnote>
  <w:footnote w:id="115">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CE362D">
        <w:rPr>
          <w:rFonts w:cs="Traditional Arabic" w:hint="cs"/>
          <w:spacing w:val="-8"/>
          <w:sz w:val="32"/>
          <w:szCs w:val="32"/>
          <w:rtl/>
        </w:rPr>
        <w:t>راجع: الموسوعة الاقتصادية لدول مجلس التعاون الخليجي 1982 ص79 مرجع سابق.</w:t>
      </w:r>
    </w:p>
  </w:footnote>
  <w:footnote w:id="116">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ستولياروف وكيكوفسكي ص109، 146 مرجع سابق.</w:t>
      </w:r>
    </w:p>
  </w:footnote>
  <w:footnote w:id="117">
    <w:p w:rsidR="00D420C8" w:rsidRPr="00106389" w:rsidRDefault="00D420C8"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التطور التاريخي للأنظمة النقدية في الأقطار العربية من منشورات </w:t>
      </w:r>
      <w:r w:rsidRPr="005713D2">
        <w:rPr>
          <w:rFonts w:cs="Traditional Arabic" w:hint="cs"/>
          <w:spacing w:val="-10"/>
          <w:sz w:val="32"/>
          <w:szCs w:val="32"/>
          <w:rtl/>
        </w:rPr>
        <w:t xml:space="preserve">مركز دراسات الوحدة العربية </w:t>
      </w:r>
      <w:r w:rsidRPr="005713D2">
        <w:rPr>
          <w:rFonts w:cs="Traditional Arabic"/>
          <w:spacing w:val="-10"/>
          <w:sz w:val="32"/>
          <w:szCs w:val="32"/>
          <w:rtl/>
        </w:rPr>
        <w:t>–</w:t>
      </w:r>
      <w:r w:rsidRPr="005713D2">
        <w:rPr>
          <w:rFonts w:cs="Traditional Arabic" w:hint="cs"/>
          <w:spacing w:val="-10"/>
          <w:sz w:val="32"/>
          <w:szCs w:val="32"/>
          <w:rtl/>
        </w:rPr>
        <w:t>صندوق النقد العربي- د/ عبد المنعم السيد علي ص44.</w:t>
      </w:r>
    </w:p>
  </w:footnote>
  <w:footnote w:id="118">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ص150 نقلا عن الدكتور/ فؤاد موسى </w:t>
      </w:r>
      <w:r>
        <w:rPr>
          <w:rFonts w:cs="Traditional Arabic"/>
          <w:sz w:val="32"/>
          <w:szCs w:val="32"/>
          <w:rtl/>
        </w:rPr>
        <w:t>–</w:t>
      </w:r>
      <w:r>
        <w:rPr>
          <w:rFonts w:cs="Traditional Arabic" w:hint="cs"/>
          <w:sz w:val="32"/>
          <w:szCs w:val="32"/>
          <w:rtl/>
        </w:rPr>
        <w:t xml:space="preserve"> محاضرات عن النقود والبنوك في البلاد العربية.</w:t>
      </w:r>
    </w:p>
  </w:footnote>
  <w:footnote w:id="119">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ص151 نقلا عن أ.د/ محمد زكي شافعي </w:t>
      </w:r>
      <w:r>
        <w:rPr>
          <w:rFonts w:cs="Traditional Arabic"/>
          <w:sz w:val="32"/>
          <w:szCs w:val="32"/>
          <w:rtl/>
        </w:rPr>
        <w:t>–</w:t>
      </w:r>
      <w:r>
        <w:rPr>
          <w:rFonts w:cs="Traditional Arabic" w:hint="cs"/>
          <w:sz w:val="32"/>
          <w:szCs w:val="32"/>
          <w:rtl/>
        </w:rPr>
        <w:t xml:space="preserve"> مقدمة في النقود والبنوك، وحسن خلاف </w:t>
      </w:r>
      <w:r>
        <w:rPr>
          <w:rFonts w:cs="Traditional Arabic"/>
          <w:sz w:val="32"/>
          <w:szCs w:val="32"/>
          <w:rtl/>
        </w:rPr>
        <w:t>–</w:t>
      </w:r>
      <w:r>
        <w:rPr>
          <w:rFonts w:cs="Traditional Arabic" w:hint="cs"/>
          <w:sz w:val="32"/>
          <w:szCs w:val="32"/>
          <w:rtl/>
        </w:rPr>
        <w:t xml:space="preserve"> التعاون العربي في مجال النقود وصندوق النقد العربي.</w:t>
      </w:r>
    </w:p>
  </w:footnote>
  <w:footnote w:id="120">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ص245، 255، 256.</w:t>
      </w:r>
    </w:p>
  </w:footnote>
  <w:footnote w:id="121">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نقلنا من قبل: أن سعر التعادل للدينار التونسي عام 1964 كان 1.69271 جراما من الذهب ولعله تم تخفيض قيمة الدينار في الفترة من 1962-1964.</w:t>
      </w:r>
    </w:p>
  </w:footnote>
  <w:footnote w:id="122">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يبدو أنه قد حدث لليرة اللبنانية مثل ما حدث للجنيه المصري والريال السعودي </w:t>
      </w:r>
      <w:r w:rsidRPr="005713D2">
        <w:rPr>
          <w:rFonts w:cs="Traditional Arabic" w:hint="cs"/>
          <w:spacing w:val="-8"/>
          <w:sz w:val="32"/>
          <w:szCs w:val="32"/>
          <w:rtl/>
        </w:rPr>
        <w:t>حيث كان لهما سعر تعادل بالذهب في بداية نشأتهما ثم ألغي هذا السعر فيما بعد.</w:t>
      </w:r>
    </w:p>
  </w:footnote>
  <w:footnote w:id="123">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عبد المنعم السيد علي ص260-273.</w:t>
      </w:r>
    </w:p>
  </w:footnote>
  <w:footnote w:id="124">
    <w:p w:rsidR="00D420C8" w:rsidRPr="00106389" w:rsidRDefault="00D420C8" w:rsidP="00397C0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جرى التعبير عن الصكوك ذات القيمة المالية التي تصدرها شركات المساهمة بالأوراق المالية، وهي على ثلاثة أنواع: الأسهم وحصص التأسيس والسندات، ويمثل الأول: الحصة التي يقدمها الشريك في رأس المال ويطلق لفظ السهم على الصك المثبت لهذا الحق، أما حصص التأسيس فهي: تلك الصكوك التي تخول للمؤسسين للشركة حقا في الأرباح لتعويضهم عن جهودهم ونفقاتهم في تأسيس الشركة دون أن يكون لها قيمة اسمية، وأما السند فهو: صك قابل للتداول تصدره شركة أو شخص معنوي أو فرد متعلق بقرض لأجل طويل يعقد عن طريق دعوة الجمهور للاكتتاب ويعطي الحق لصاحبه (الدائن) في الحصول على فوائد سنوية وفي استرداد قيمته الاسمية بعد مضي مدة معينة، فالسند يمثل حق دائن.</w:t>
      </w:r>
    </w:p>
  </w:footnote>
  <w:footnote w:id="125">
    <w:p w:rsidR="00D420C8" w:rsidRPr="00106389" w:rsidRDefault="00D420C8" w:rsidP="00C215A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جرى التعبير عن الأوراق  التي تستخدم كوسيلة من وسائل الائتمان قصير الأجل بالأوراق التجارية وهي: الكمبيالة، والسند الإذني، والسند لأمر، والشيك إن أضيفت إليه عبارة أنه أداة ائتمان، وإلا فهو أداة وفاء لا ائتمان فيه، لأنه مستحق الوفاء دائما لدى الاطلاع. راجع أ.د/ ثروت عبد الرحيم </w:t>
      </w:r>
      <w:r>
        <w:rPr>
          <w:rFonts w:cs="Traditional Arabic"/>
          <w:sz w:val="32"/>
          <w:szCs w:val="32"/>
          <w:rtl/>
        </w:rPr>
        <w:t>–</w:t>
      </w:r>
      <w:r>
        <w:rPr>
          <w:rFonts w:cs="Traditional Arabic" w:hint="cs"/>
          <w:sz w:val="32"/>
          <w:szCs w:val="32"/>
          <w:rtl/>
        </w:rPr>
        <w:t xml:space="preserve"> شرح القانون التجاري </w:t>
      </w:r>
      <w:r>
        <w:rPr>
          <w:rFonts w:cs="Traditional Arabic"/>
          <w:sz w:val="32"/>
          <w:szCs w:val="32"/>
          <w:rtl/>
        </w:rPr>
        <w:t>–</w:t>
      </w:r>
      <w:r>
        <w:rPr>
          <w:rFonts w:cs="Traditional Arabic" w:hint="cs"/>
          <w:sz w:val="32"/>
          <w:szCs w:val="32"/>
          <w:rtl/>
        </w:rPr>
        <w:t xml:space="preserve"> دار النهضة العربية ص336، ص54.</w:t>
      </w:r>
    </w:p>
  </w:footnote>
  <w:footnote w:id="126">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رجعنا في هذا الفصل بصفة أساسية إلى: أ.د/ محمد يحيى عويس </w:t>
      </w:r>
      <w:r>
        <w:rPr>
          <w:rFonts w:cs="Traditional Arabic"/>
          <w:sz w:val="32"/>
          <w:szCs w:val="32"/>
          <w:rtl/>
        </w:rPr>
        <w:t>–</w:t>
      </w:r>
      <w:r>
        <w:rPr>
          <w:rFonts w:cs="Traditional Arabic" w:hint="cs"/>
          <w:sz w:val="32"/>
          <w:szCs w:val="32"/>
          <w:rtl/>
        </w:rPr>
        <w:t xml:space="preserve"> أصول الاقتصاد 1978 ص223 وما بعدها </w:t>
      </w:r>
      <w:r>
        <w:rPr>
          <w:rFonts w:cs="Traditional Arabic"/>
          <w:sz w:val="32"/>
          <w:szCs w:val="32"/>
          <w:rtl/>
        </w:rPr>
        <w:t>–</w:t>
      </w:r>
      <w:r>
        <w:rPr>
          <w:rFonts w:cs="Traditional Arabic" w:hint="cs"/>
          <w:sz w:val="32"/>
          <w:szCs w:val="32"/>
          <w:rtl/>
        </w:rPr>
        <w:t xml:space="preserve"> وإدوين مانسفيلد وناريمان بيهرافيش </w:t>
      </w:r>
      <w:r>
        <w:rPr>
          <w:rFonts w:cs="Traditional Arabic"/>
          <w:sz w:val="32"/>
          <w:szCs w:val="32"/>
          <w:rtl/>
        </w:rPr>
        <w:t>–</w:t>
      </w:r>
      <w:r>
        <w:rPr>
          <w:rFonts w:cs="Traditional Arabic" w:hint="cs"/>
          <w:sz w:val="32"/>
          <w:szCs w:val="32"/>
          <w:rtl/>
        </w:rPr>
        <w:t xml:space="preserve">علم الاقتصاد- مركز الكتاب الأردني 1988 ص224 وما بعدها، أ.د/ نعمة الله نجيب إبراهيم </w:t>
      </w:r>
      <w:r>
        <w:rPr>
          <w:rFonts w:cs="Traditional Arabic"/>
          <w:sz w:val="32"/>
          <w:szCs w:val="32"/>
          <w:rtl/>
        </w:rPr>
        <w:t>–</w:t>
      </w:r>
      <w:r>
        <w:rPr>
          <w:rFonts w:cs="Traditional Arabic" w:hint="cs"/>
          <w:sz w:val="32"/>
          <w:szCs w:val="32"/>
          <w:rtl/>
        </w:rPr>
        <w:t xml:space="preserve">أسس علم الاقتصاد- مؤسسة شباب الجامعة 1988 ص343 وما بعدها، أ.د/ عبد المنعم راضي </w:t>
      </w:r>
      <w:r>
        <w:rPr>
          <w:rFonts w:cs="Traditional Arabic"/>
          <w:sz w:val="32"/>
          <w:szCs w:val="32"/>
          <w:rtl/>
        </w:rPr>
        <w:t>–</w:t>
      </w:r>
      <w:r>
        <w:rPr>
          <w:rFonts w:cs="Traditional Arabic" w:hint="cs"/>
          <w:sz w:val="32"/>
          <w:szCs w:val="32"/>
          <w:rtl/>
        </w:rPr>
        <w:t xml:space="preserve">مبادئ الاقتصاد 1983 ص457 وما بعدها، أ.د/ أحمد عبده محمود </w:t>
      </w:r>
      <w:r>
        <w:rPr>
          <w:rFonts w:cs="Traditional Arabic"/>
          <w:sz w:val="32"/>
          <w:szCs w:val="32"/>
          <w:rtl/>
        </w:rPr>
        <w:t>–</w:t>
      </w:r>
      <w:r>
        <w:rPr>
          <w:rFonts w:cs="Traditional Arabic" w:hint="cs"/>
          <w:sz w:val="32"/>
          <w:szCs w:val="32"/>
          <w:rtl/>
        </w:rPr>
        <w:t xml:space="preserve">الموجز في النقود والبنوك 1970 دار النهضة العربية ص21 وما بعدها، أ.د/ محيي الدين الغريب </w:t>
      </w:r>
      <w:r>
        <w:rPr>
          <w:rFonts w:cs="Traditional Arabic"/>
          <w:sz w:val="32"/>
          <w:szCs w:val="32"/>
          <w:rtl/>
        </w:rPr>
        <w:t>–</w:t>
      </w:r>
      <w:r>
        <w:rPr>
          <w:rFonts w:cs="Traditional Arabic" w:hint="cs"/>
          <w:sz w:val="32"/>
          <w:szCs w:val="32"/>
          <w:rtl/>
        </w:rPr>
        <w:t xml:space="preserve">اقتصاديات النقود والبنوك 1986 ص6 وما بعدها، أ.د/ محمود محمد نور </w:t>
      </w:r>
      <w:r>
        <w:rPr>
          <w:rFonts w:cs="Traditional Arabic"/>
          <w:sz w:val="32"/>
          <w:szCs w:val="32"/>
          <w:rtl/>
        </w:rPr>
        <w:t>–</w:t>
      </w:r>
      <w:r>
        <w:rPr>
          <w:rFonts w:cs="Traditional Arabic" w:hint="cs"/>
          <w:sz w:val="32"/>
          <w:szCs w:val="32"/>
          <w:rtl/>
        </w:rPr>
        <w:t xml:space="preserve">أسس ومبادئ النقود والبنوك </w:t>
      </w:r>
      <w:r>
        <w:rPr>
          <w:rFonts w:cs="Traditional Arabic"/>
          <w:sz w:val="32"/>
          <w:szCs w:val="32"/>
          <w:rtl/>
        </w:rPr>
        <w:t>–</w:t>
      </w:r>
      <w:r>
        <w:rPr>
          <w:rFonts w:cs="Traditional Arabic" w:hint="cs"/>
          <w:sz w:val="32"/>
          <w:szCs w:val="32"/>
          <w:rtl/>
        </w:rPr>
        <w:t xml:space="preserve">دار وهدان للطباعة ص19 وما بعدها، أ.د/ عبد النبي حسن يوسف </w:t>
      </w:r>
      <w:r>
        <w:rPr>
          <w:rFonts w:cs="Traditional Arabic"/>
          <w:sz w:val="32"/>
          <w:szCs w:val="32"/>
          <w:rtl/>
        </w:rPr>
        <w:t>–</w:t>
      </w:r>
      <w:r>
        <w:rPr>
          <w:rFonts w:cs="Traditional Arabic" w:hint="cs"/>
          <w:sz w:val="32"/>
          <w:szCs w:val="32"/>
          <w:rtl/>
        </w:rPr>
        <w:t xml:space="preserve">اقتصاديات النقود والبنوك مكتبة عين شمس 1975 ص وما بعدها، أ.د/ فؤاد هاشم عوض </w:t>
      </w:r>
      <w:r>
        <w:rPr>
          <w:rFonts w:cs="Traditional Arabic"/>
          <w:sz w:val="32"/>
          <w:szCs w:val="32"/>
          <w:rtl/>
        </w:rPr>
        <w:t>–</w:t>
      </w:r>
      <w:r>
        <w:rPr>
          <w:rFonts w:cs="Traditional Arabic" w:hint="cs"/>
          <w:sz w:val="32"/>
          <w:szCs w:val="32"/>
          <w:rtl/>
        </w:rPr>
        <w:t xml:space="preserve">اقتصاديات النقود والتوازن النقدي </w:t>
      </w:r>
      <w:r>
        <w:rPr>
          <w:rFonts w:cs="Traditional Arabic"/>
          <w:sz w:val="32"/>
          <w:szCs w:val="32"/>
          <w:rtl/>
        </w:rPr>
        <w:t>–</w:t>
      </w:r>
      <w:r>
        <w:rPr>
          <w:rFonts w:cs="Traditional Arabic" w:hint="cs"/>
          <w:sz w:val="32"/>
          <w:szCs w:val="32"/>
          <w:rtl/>
        </w:rPr>
        <w:t xml:space="preserve"> دار النهضة العربية ص41 وما بعدها.</w:t>
      </w:r>
    </w:p>
  </w:footnote>
  <w:footnote w:id="127">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مفهوم هذا القانون: أن النقود الرديئة تطرد النقود الجيدة من السوق، لأن سرعة دوران النقود الرديئة أكثر من سرعة دوران العملة الجيدة بسبب احتفاظ المتعاملين بالنقود الجيدة واكتنازها ودفع الردئية للتداول. راجع: أ.د/ محمود نور ص40 مرجع سابق.</w:t>
      </w:r>
    </w:p>
  </w:footnote>
  <w:footnote w:id="128">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محيي الدين الغريب ص7 مرجع سابق.</w:t>
      </w:r>
    </w:p>
  </w:footnote>
  <w:footnote w:id="129">
    <w:p w:rsidR="00D420C8" w:rsidRPr="00106389" w:rsidRDefault="00D420C8" w:rsidP="000B336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محمد خليل برعي </w:t>
      </w:r>
      <w:r>
        <w:rPr>
          <w:rFonts w:cs="Traditional Arabic"/>
          <w:sz w:val="32"/>
          <w:szCs w:val="32"/>
          <w:rtl/>
        </w:rPr>
        <w:t>–</w:t>
      </w:r>
      <w:r>
        <w:rPr>
          <w:rFonts w:cs="Traditional Arabic" w:hint="cs"/>
          <w:sz w:val="32"/>
          <w:szCs w:val="32"/>
          <w:rtl/>
        </w:rPr>
        <w:t xml:space="preserve"> مقدمة في النقود والبنوك </w:t>
      </w:r>
      <w:r>
        <w:rPr>
          <w:rFonts w:cs="Traditional Arabic"/>
          <w:sz w:val="32"/>
          <w:szCs w:val="32"/>
          <w:rtl/>
        </w:rPr>
        <w:t>–</w:t>
      </w:r>
      <w:r>
        <w:rPr>
          <w:rFonts w:cs="Traditional Arabic" w:hint="cs"/>
          <w:sz w:val="32"/>
          <w:szCs w:val="32"/>
          <w:rtl/>
        </w:rPr>
        <w:t xml:space="preserve"> مكتبة نهضة الشرق ص50.</w:t>
      </w:r>
    </w:p>
  </w:footnote>
  <w:footnote w:id="130">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F92ADC">
        <w:rPr>
          <w:rFonts w:cs="Traditional Arabic" w:hint="cs"/>
          <w:spacing w:val="-10"/>
          <w:sz w:val="32"/>
          <w:szCs w:val="32"/>
          <w:rtl/>
        </w:rPr>
        <w:t xml:space="preserve">راجع: أ.د/ محمد زكي شافعي </w:t>
      </w:r>
      <w:r w:rsidRPr="00F92ADC">
        <w:rPr>
          <w:rFonts w:cs="Traditional Arabic"/>
          <w:spacing w:val="-10"/>
          <w:sz w:val="32"/>
          <w:szCs w:val="32"/>
          <w:rtl/>
        </w:rPr>
        <w:t>–</w:t>
      </w:r>
      <w:r w:rsidRPr="00F92ADC">
        <w:rPr>
          <w:rFonts w:cs="Traditional Arabic" w:hint="cs"/>
          <w:spacing w:val="-10"/>
          <w:sz w:val="32"/>
          <w:szCs w:val="32"/>
          <w:rtl/>
        </w:rPr>
        <w:t>مقدمة في النقود والبنوك ص44 وما بعدها بتصرف.</w:t>
      </w:r>
    </w:p>
  </w:footnote>
  <w:footnote w:id="131">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بومول وجاندلر </w:t>
      </w:r>
      <w:r>
        <w:rPr>
          <w:rFonts w:cs="Traditional Arabic"/>
          <w:sz w:val="32"/>
          <w:szCs w:val="32"/>
          <w:rtl/>
        </w:rPr>
        <w:t>–</w:t>
      </w:r>
      <w:r>
        <w:rPr>
          <w:rFonts w:cs="Traditional Arabic" w:hint="cs"/>
          <w:sz w:val="32"/>
          <w:szCs w:val="32"/>
          <w:rtl/>
        </w:rPr>
        <w:t xml:space="preserve">علم الاقتصاد (العمليات والسياسات الاقتصادية الجزء الأول) ترجمة سعيد السامرائي وآخرين </w:t>
      </w:r>
      <w:r>
        <w:rPr>
          <w:rFonts w:cs="Traditional Arabic"/>
          <w:sz w:val="32"/>
          <w:szCs w:val="32"/>
          <w:rtl/>
        </w:rPr>
        <w:t>–</w:t>
      </w:r>
      <w:r>
        <w:rPr>
          <w:rFonts w:cs="Traditional Arabic" w:hint="cs"/>
          <w:sz w:val="32"/>
          <w:szCs w:val="32"/>
          <w:rtl/>
        </w:rPr>
        <w:t xml:space="preserve"> مكتبة دار المتنبي بالاشتراك مع مؤسسة فرانكلين 1964 ص348.</w:t>
      </w:r>
    </w:p>
  </w:footnote>
  <w:footnote w:id="132">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الشيك: محرر يتضمن أمرا صادرا من موقعه ويسمى (الساحب) موجها إلى شخص آخر يسمى (المسحوب عليه) بأن يدفع من رصيده لديه مبلغا محددا من النقد بمجرد الطلب إلى شخص ثالث يسمى المستفيد، أو لأمره أو لحامله أو للساحب نفسه. راجع: أ.د/ محمود نجيب حسني </w:t>
      </w:r>
      <w:r>
        <w:rPr>
          <w:rFonts w:cs="Traditional Arabic"/>
          <w:sz w:val="32"/>
          <w:szCs w:val="32"/>
          <w:rtl/>
        </w:rPr>
        <w:t>–</w:t>
      </w:r>
      <w:r>
        <w:rPr>
          <w:rFonts w:cs="Traditional Arabic" w:hint="cs"/>
          <w:sz w:val="32"/>
          <w:szCs w:val="32"/>
          <w:rtl/>
        </w:rPr>
        <w:t>شرح قانون العقوبات-القسم الخاص- دار النهضة العربية القاهرة ص1056.</w:t>
      </w:r>
    </w:p>
  </w:footnote>
  <w:footnote w:id="133">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ليست جميع الديون نقودا، إذ أن معظم الديون مثل الرهون العقارية وأسهم وسندات المؤسسات، والسندات الحكومية والتعهدات الشخصية، ليست مقبولة عموما كمدفوعات، وهي لذلك ليست نقودا، فالنقود لا تتضمن سوى أنواع معينة من الدين تكون مقبولة عموما كوسائل. راجع: بومول وجاندلر ص348 مرجع سابق.</w:t>
      </w:r>
    </w:p>
  </w:footnote>
  <w:footnote w:id="134">
    <w:p w:rsidR="00D420C8" w:rsidRPr="00106389" w:rsidRDefault="00D420C8" w:rsidP="0061317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ينبهنا الأستاذ الدكتور/ عبد المنعم راضي إلى أن ما يعتبر نقدا في الحسابات أو الودائع الجارية إنما هي هذه الحسابات، وليست الشيكات، فالشيكات هي وسيلة تحويل هذه النقود، وأن الفرق الواضح بين النقود المعدنية والورقية وبين نقود الودائع، أن هذه الأخيرة نقود مسجلة أي مسجل عليها اسم صاحبها، ويلزم لانتقال ملكيتها تغيير اسم صاحبها، أما النقود المعدنية والورقية فإن ملكيتها تنتقل بتداولها أو تداول حيازتها. راجع: مبادئ الاقتصاد 1982 ص461.</w:t>
      </w:r>
    </w:p>
  </w:footnote>
  <w:footnote w:id="135">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محمود نجيب حسني ص1100 مرجع سابق.</w:t>
      </w:r>
    </w:p>
  </w:footnote>
  <w:footnote w:id="136">
    <w:p w:rsidR="00D420C8" w:rsidRPr="00106389" w:rsidRDefault="00D420C8" w:rsidP="005723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محاضرة بعنوان: النقود وأعمال الخزينة للأستاذ </w:t>
      </w:r>
      <w:r w:rsidRPr="00572362">
        <w:rPr>
          <w:rFonts w:cs="Traditional Arabic" w:hint="cs"/>
          <w:spacing w:val="-12"/>
          <w:sz w:val="32"/>
          <w:szCs w:val="32"/>
          <w:rtl/>
        </w:rPr>
        <w:t xml:space="preserve">محمد جابر محمد حسن </w:t>
      </w:r>
      <w:r w:rsidRPr="00572362">
        <w:rPr>
          <w:rFonts w:cs="Traditional Arabic"/>
          <w:spacing w:val="-12"/>
          <w:sz w:val="32"/>
          <w:szCs w:val="32"/>
          <w:rtl/>
        </w:rPr>
        <w:t>–</w:t>
      </w:r>
      <w:r w:rsidRPr="00572362">
        <w:rPr>
          <w:rFonts w:cs="Traditional Arabic" w:hint="cs"/>
          <w:spacing w:val="-12"/>
          <w:sz w:val="32"/>
          <w:szCs w:val="32"/>
          <w:rtl/>
        </w:rPr>
        <w:t xml:space="preserve"> الإدارة العامة للتنظيم والإدارة مراقبة التخطيط والقوى العاملة والتدريب بنك القاهرة 1978.</w:t>
      </w:r>
    </w:p>
  </w:footnote>
  <w:footnote w:id="137">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أحمد عبده محمود ص28 مرجع سابق. أ.د/ محمود محمد نور </w:t>
      </w:r>
      <w:r>
        <w:rPr>
          <w:rFonts w:cs="Traditional Arabic"/>
          <w:sz w:val="32"/>
          <w:szCs w:val="32"/>
          <w:rtl/>
        </w:rPr>
        <w:t>–</w:t>
      </w:r>
      <w:r>
        <w:rPr>
          <w:rFonts w:cs="Traditional Arabic" w:hint="cs"/>
          <w:sz w:val="32"/>
          <w:szCs w:val="32"/>
          <w:rtl/>
        </w:rPr>
        <w:t xml:space="preserve"> النقود والمصارف في النظم الاقتصادية </w:t>
      </w:r>
      <w:r>
        <w:rPr>
          <w:rFonts w:cs="Traditional Arabic"/>
          <w:sz w:val="32"/>
          <w:szCs w:val="32"/>
          <w:rtl/>
        </w:rPr>
        <w:t>–</w:t>
      </w:r>
      <w:r>
        <w:rPr>
          <w:rFonts w:cs="Traditional Arabic" w:hint="cs"/>
          <w:sz w:val="32"/>
          <w:szCs w:val="32"/>
          <w:rtl/>
        </w:rPr>
        <w:t xml:space="preserve"> مكتبة التجارة والتعاون 1975 ص47 وما بعدها </w:t>
      </w:r>
      <w:r>
        <w:rPr>
          <w:rFonts w:cs="Traditional Arabic"/>
          <w:sz w:val="32"/>
          <w:szCs w:val="32"/>
          <w:rtl/>
        </w:rPr>
        <w:t>–</w:t>
      </w:r>
      <w:r>
        <w:rPr>
          <w:rFonts w:cs="Traditional Arabic" w:hint="cs"/>
          <w:sz w:val="32"/>
          <w:szCs w:val="32"/>
          <w:rtl/>
        </w:rPr>
        <w:t xml:space="preserve"> وراجع في مزايا استخدام النقود المصرفية: أ.د/ عبد المنعم راضي </w:t>
      </w:r>
      <w:r>
        <w:rPr>
          <w:rFonts w:cs="Traditional Arabic"/>
          <w:sz w:val="32"/>
          <w:szCs w:val="32"/>
          <w:rtl/>
        </w:rPr>
        <w:t>–</w:t>
      </w:r>
      <w:r>
        <w:rPr>
          <w:rFonts w:cs="Traditional Arabic" w:hint="cs"/>
          <w:sz w:val="32"/>
          <w:szCs w:val="32"/>
          <w:rtl/>
        </w:rPr>
        <w:t xml:space="preserve"> مبادئ الاقتصاد 1983 ص462 مرجع سابق.</w:t>
      </w:r>
    </w:p>
  </w:footnote>
  <w:footnote w:id="138">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وفي ذلك يقول البعض: جميع نقودنا ديون، والعملة الورقية ديون، فمهما كانت الأوراق النقدية التي نستخدمها في الدفع جميلة ومتناسقة التنظيم، فإنها ليست سوى سندات إذنية تمثل ديونا على مصدريها، وبطبيعة الحال: ليست جميع الديون نقودا، إذ أن معظم الديون مثل: الرهون العقارية وسندات المؤسسات والسندات الحكومية والتعهدات الشخصية ليست مقبولة عموما كمدفوعات، وهي لذلك ليست نقودا، فنقودنا لا تتضمن سوى أنواع معينة من الديون تكون مقبولة عموما كوسائل للدفع، وتعد هذه الديون لدى أصحابها موجودات نظرا لأنها وثائق طلب ثمينة ضد المصدرين. راجع: بومول وجاندلر ص348 مرجع سابق.</w:t>
      </w:r>
    </w:p>
  </w:footnote>
  <w:footnote w:id="139">
    <w:p w:rsidR="00D420C8" w:rsidRPr="00106389" w:rsidRDefault="00D420C8"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والبنوك الوطنية في كافة الدول تصرح للمواطنين بفتح حسابات لديها بالعملات الأجنبية.</w:t>
      </w:r>
    </w:p>
  </w:footnote>
  <w:footnote w:id="140">
    <w:p w:rsidR="00D420C8" w:rsidRPr="00106389" w:rsidRDefault="00D420C8" w:rsidP="00FD3E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أحمد جامع </w:t>
      </w:r>
      <w:r>
        <w:rPr>
          <w:rFonts w:cs="Traditional Arabic"/>
          <w:sz w:val="32"/>
          <w:szCs w:val="32"/>
          <w:rtl/>
        </w:rPr>
        <w:t>–</w:t>
      </w:r>
      <w:r>
        <w:rPr>
          <w:rFonts w:cs="Traditional Arabic" w:hint="cs"/>
          <w:sz w:val="32"/>
          <w:szCs w:val="32"/>
          <w:rtl/>
        </w:rPr>
        <w:t>العلاقات الاقتصادية الدولية- دار النهضة العربية بالقاهرة ج1 ص512 وما بعدها.</w:t>
      </w:r>
    </w:p>
  </w:footnote>
  <w:footnote w:id="141">
    <w:p w:rsidR="00D420C8" w:rsidRPr="00106389" w:rsidRDefault="00D420C8" w:rsidP="00054BD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فيما عدا رؤيتنا الخاصة، راجع: أ.د/ سميحة القليوبي </w:t>
      </w:r>
      <w:r>
        <w:rPr>
          <w:rFonts w:cs="Traditional Arabic"/>
          <w:sz w:val="32"/>
          <w:szCs w:val="32"/>
          <w:rtl/>
        </w:rPr>
        <w:t>–</w:t>
      </w:r>
      <w:r>
        <w:rPr>
          <w:rFonts w:cs="Traditional Arabic" w:hint="cs"/>
          <w:sz w:val="32"/>
          <w:szCs w:val="32"/>
          <w:rtl/>
        </w:rPr>
        <w:t xml:space="preserve"> الأسس القانونية لعمليات البنوك </w:t>
      </w:r>
      <w:r>
        <w:rPr>
          <w:rFonts w:cs="Traditional Arabic"/>
          <w:sz w:val="32"/>
          <w:szCs w:val="32"/>
          <w:rtl/>
        </w:rPr>
        <w:t>–</w:t>
      </w:r>
      <w:r>
        <w:rPr>
          <w:rFonts w:cs="Traditional Arabic" w:hint="cs"/>
          <w:sz w:val="32"/>
          <w:szCs w:val="32"/>
          <w:rtl/>
        </w:rPr>
        <w:t xml:space="preserve"> مكتبة عين شمس بالقاهرة 1992.</w:t>
      </w:r>
    </w:p>
  </w:footnote>
  <w:footnote w:id="142">
    <w:p w:rsidR="00D420C8" w:rsidRPr="00106389" w:rsidRDefault="00D420C8" w:rsidP="005F720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مؤلفنا: الوديعة النقدية المصرفية في ميزان الشريعة الإسلامية ط1413 هـ توزيع دار النهضة العربية بالقاهرة.</w:t>
      </w:r>
    </w:p>
  </w:footnote>
  <w:footnote w:id="143">
    <w:p w:rsidR="00D420C8" w:rsidRPr="00106389" w:rsidRDefault="00D420C8" w:rsidP="000668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محسن شفيق، د/ مصطفى طه، د/ علي جمال الدين عوض.</w:t>
      </w:r>
    </w:p>
  </w:footnote>
  <w:footnote w:id="144">
    <w:p w:rsidR="00D420C8" w:rsidRPr="00106389" w:rsidRDefault="00D420C8" w:rsidP="00E73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مؤلفنا: الوديعة النقدية المصرفية في ميزان الشريعة الإسلامية، وراجع كذلك: أ.د/ أحمد كاتب في بحث له بعنوان: قراءة فقهية في الوديعة المصرفية.</w:t>
      </w:r>
    </w:p>
  </w:footnote>
  <w:footnote w:id="145">
    <w:p w:rsidR="00D420C8" w:rsidRPr="00106389" w:rsidRDefault="00D420C8" w:rsidP="0086063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إرشاد أولي النهى </w:t>
      </w:r>
      <w:r>
        <w:rPr>
          <w:rFonts w:cs="Traditional Arabic"/>
          <w:sz w:val="32"/>
          <w:szCs w:val="32"/>
          <w:rtl/>
        </w:rPr>
        <w:t>–</w:t>
      </w:r>
      <w:r>
        <w:rPr>
          <w:rFonts w:cs="Traditional Arabic" w:hint="cs"/>
          <w:sz w:val="32"/>
          <w:szCs w:val="32"/>
          <w:rtl/>
        </w:rPr>
        <w:t xml:space="preserve"> الشيخ منصور البهوتي، باب الوديعة.</w:t>
      </w:r>
    </w:p>
  </w:footnote>
  <w:footnote w:id="146">
    <w:p w:rsidR="00D420C8" w:rsidRPr="00106389" w:rsidRDefault="00D420C8" w:rsidP="0086063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الواضح في شرح مختصر الخرقي </w:t>
      </w:r>
      <w:r>
        <w:rPr>
          <w:rFonts w:cs="Traditional Arabic"/>
          <w:sz w:val="32"/>
          <w:szCs w:val="32"/>
          <w:rtl/>
        </w:rPr>
        <w:t>–</w:t>
      </w:r>
      <w:r>
        <w:rPr>
          <w:rFonts w:cs="Traditional Arabic" w:hint="cs"/>
          <w:sz w:val="32"/>
          <w:szCs w:val="32"/>
          <w:rtl/>
        </w:rPr>
        <w:t xml:space="preserve"> الشيخ الضرير </w:t>
      </w:r>
      <w:r>
        <w:rPr>
          <w:rFonts w:cs="Traditional Arabic"/>
          <w:sz w:val="32"/>
          <w:szCs w:val="32"/>
          <w:rtl/>
        </w:rPr>
        <w:t>–</w:t>
      </w:r>
      <w:r>
        <w:rPr>
          <w:rFonts w:cs="Traditional Arabic" w:hint="cs"/>
          <w:sz w:val="32"/>
          <w:szCs w:val="32"/>
          <w:rtl/>
        </w:rPr>
        <w:t xml:space="preserve"> ج3 ص328.</w:t>
      </w:r>
    </w:p>
  </w:footnote>
  <w:footnote w:id="147">
    <w:p w:rsidR="00D420C8" w:rsidRPr="00106389" w:rsidRDefault="00D420C8" w:rsidP="0086063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148">
    <w:p w:rsidR="00D420C8" w:rsidRPr="00106389" w:rsidRDefault="00D420C8" w:rsidP="0086063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معرفة أولي النهى </w:t>
      </w:r>
      <w:r>
        <w:rPr>
          <w:rFonts w:cs="Traditional Arabic"/>
          <w:sz w:val="32"/>
          <w:szCs w:val="32"/>
          <w:rtl/>
        </w:rPr>
        <w:t>–</w:t>
      </w:r>
      <w:r>
        <w:rPr>
          <w:rFonts w:cs="Traditional Arabic" w:hint="cs"/>
          <w:sz w:val="32"/>
          <w:szCs w:val="32"/>
          <w:rtl/>
        </w:rPr>
        <w:t xml:space="preserve"> ابن النجار </w:t>
      </w:r>
      <w:r>
        <w:rPr>
          <w:rFonts w:cs="Traditional Arabic"/>
          <w:sz w:val="32"/>
          <w:szCs w:val="32"/>
          <w:rtl/>
        </w:rPr>
        <w:t>–</w:t>
      </w:r>
      <w:r>
        <w:rPr>
          <w:rFonts w:cs="Traditional Arabic" w:hint="cs"/>
          <w:sz w:val="32"/>
          <w:szCs w:val="32"/>
          <w:rtl/>
        </w:rPr>
        <w:t xml:space="preserve"> ج5 ص483 تحقيق د/ عبد الملك دهيش.</w:t>
      </w:r>
    </w:p>
  </w:footnote>
  <w:footnote w:id="149">
    <w:p w:rsidR="00D420C8" w:rsidRPr="00106389" w:rsidRDefault="00D420C8" w:rsidP="005543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معونة أولي النهى ج5 ص500، وراجع: القواعد لابن رجب ط1 مكتبة الكليات الأزهرية ص64.</w:t>
      </w:r>
    </w:p>
  </w:footnote>
  <w:footnote w:id="150">
    <w:p w:rsidR="00D420C8" w:rsidRPr="00106389" w:rsidRDefault="00D420C8" w:rsidP="005543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معونة أولي النهى ج5 ص500، 501 </w:t>
      </w:r>
      <w:r>
        <w:rPr>
          <w:rFonts w:cs="Traditional Arabic"/>
          <w:sz w:val="32"/>
          <w:szCs w:val="32"/>
          <w:rtl/>
        </w:rPr>
        <w:t>–</w:t>
      </w:r>
      <w:r>
        <w:rPr>
          <w:rFonts w:cs="Traditional Arabic" w:hint="cs"/>
          <w:sz w:val="32"/>
          <w:szCs w:val="32"/>
          <w:rtl/>
        </w:rPr>
        <w:t xml:space="preserve"> مرجع سابق.</w:t>
      </w:r>
    </w:p>
  </w:footnote>
  <w:footnote w:id="151">
    <w:p w:rsidR="00D420C8" w:rsidRPr="00106389" w:rsidRDefault="00D420C8" w:rsidP="005543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الواضح ج3 ص329 </w:t>
      </w:r>
      <w:r>
        <w:rPr>
          <w:rFonts w:cs="Traditional Arabic"/>
          <w:sz w:val="32"/>
          <w:szCs w:val="32"/>
          <w:rtl/>
        </w:rPr>
        <w:t>–</w:t>
      </w:r>
      <w:r>
        <w:rPr>
          <w:rFonts w:cs="Traditional Arabic" w:hint="cs"/>
          <w:sz w:val="32"/>
          <w:szCs w:val="32"/>
          <w:rtl/>
        </w:rPr>
        <w:t xml:space="preserve"> مرجع سابق.</w:t>
      </w:r>
    </w:p>
  </w:footnote>
  <w:footnote w:id="152">
    <w:p w:rsidR="00D420C8" w:rsidRPr="00106389" w:rsidRDefault="00D420C8" w:rsidP="005543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ص329.</w:t>
      </w:r>
    </w:p>
  </w:footnote>
  <w:footnote w:id="153">
    <w:p w:rsidR="00D420C8" w:rsidRPr="00106389" w:rsidRDefault="00D420C8" w:rsidP="005543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المادتان 718، 724 مدني مصري.</w:t>
      </w:r>
    </w:p>
  </w:footnote>
  <w:footnote w:id="154">
    <w:p w:rsidR="00D420C8" w:rsidRPr="00106389" w:rsidRDefault="00D420C8" w:rsidP="005543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المادة 724 مدني مصري.</w:t>
      </w:r>
    </w:p>
  </w:footnote>
  <w:footnote w:id="155">
    <w:p w:rsidR="00D420C8" w:rsidRPr="00106389" w:rsidRDefault="00D420C8" w:rsidP="00E73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سميحة القليوبي </w:t>
      </w:r>
      <w:r>
        <w:rPr>
          <w:rFonts w:cs="Traditional Arabic"/>
          <w:sz w:val="32"/>
          <w:szCs w:val="32"/>
          <w:rtl/>
        </w:rPr>
        <w:t>–</w:t>
      </w:r>
      <w:r>
        <w:rPr>
          <w:rFonts w:cs="Traditional Arabic" w:hint="cs"/>
          <w:sz w:val="32"/>
          <w:szCs w:val="32"/>
          <w:rtl/>
        </w:rPr>
        <w:t xml:space="preserve"> الأسس القانونية لعمليات البنوك </w:t>
      </w:r>
      <w:r>
        <w:rPr>
          <w:rFonts w:cs="Traditional Arabic"/>
          <w:sz w:val="32"/>
          <w:szCs w:val="32"/>
          <w:rtl/>
        </w:rPr>
        <w:t>–</w:t>
      </w:r>
      <w:r>
        <w:rPr>
          <w:rFonts w:cs="Traditional Arabic" w:hint="cs"/>
          <w:sz w:val="32"/>
          <w:szCs w:val="32"/>
          <w:rtl/>
        </w:rPr>
        <w:t xml:space="preserve"> مكتبة عين شمس القاهرة ص15-23.</w:t>
      </w:r>
    </w:p>
  </w:footnote>
  <w:footnote w:id="156">
    <w:p w:rsidR="00D420C8" w:rsidRPr="00106389" w:rsidRDefault="00D420C8" w:rsidP="008F505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مؤلفنا: الوديعة النقدية المصرفية في ميزان الشريعة الإسلامية </w:t>
      </w:r>
      <w:r>
        <w:rPr>
          <w:rFonts w:cs="Traditional Arabic"/>
          <w:sz w:val="32"/>
          <w:szCs w:val="32"/>
          <w:rtl/>
        </w:rPr>
        <w:t>–</w:t>
      </w:r>
      <w:r>
        <w:rPr>
          <w:rFonts w:cs="Traditional Arabic" w:hint="cs"/>
          <w:sz w:val="32"/>
          <w:szCs w:val="32"/>
          <w:rtl/>
        </w:rPr>
        <w:t xml:space="preserve"> دار النهضة العربية بالقاهرة 1992.</w:t>
      </w:r>
    </w:p>
  </w:footnote>
  <w:footnote w:id="157">
    <w:p w:rsidR="00D420C8" w:rsidRPr="00106389" w:rsidRDefault="00D420C8" w:rsidP="008F505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مصطفى الهمشري </w:t>
      </w:r>
      <w:r>
        <w:rPr>
          <w:rFonts w:cs="Traditional Arabic"/>
          <w:sz w:val="32"/>
          <w:szCs w:val="32"/>
          <w:rtl/>
        </w:rPr>
        <w:t>–</w:t>
      </w:r>
      <w:r>
        <w:rPr>
          <w:rFonts w:cs="Traditional Arabic" w:hint="cs"/>
          <w:sz w:val="32"/>
          <w:szCs w:val="32"/>
          <w:rtl/>
        </w:rPr>
        <w:t xml:space="preserve"> الأعمال المصرفية والإسلام ص252 وما بعدها.</w:t>
      </w:r>
    </w:p>
  </w:footnote>
  <w:footnote w:id="158">
    <w:p w:rsidR="00D420C8" w:rsidRPr="00106389" w:rsidRDefault="00D420C8" w:rsidP="00AF743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علي أحمد السالوس </w:t>
      </w:r>
      <w:r>
        <w:rPr>
          <w:rFonts w:cs="Traditional Arabic"/>
          <w:sz w:val="32"/>
          <w:szCs w:val="32"/>
          <w:rtl/>
        </w:rPr>
        <w:t>–</w:t>
      </w:r>
      <w:r>
        <w:rPr>
          <w:rFonts w:cs="Traditional Arabic" w:hint="cs"/>
          <w:sz w:val="32"/>
          <w:szCs w:val="32"/>
          <w:rtl/>
        </w:rPr>
        <w:t xml:space="preserve"> المعاملات المالية المعاصرة في ميزان الفقه الإسلامي </w:t>
      </w:r>
      <w:r>
        <w:rPr>
          <w:rFonts w:cs="Traditional Arabic"/>
          <w:sz w:val="32"/>
          <w:szCs w:val="32"/>
          <w:rtl/>
        </w:rPr>
        <w:t>–</w:t>
      </w:r>
      <w:r>
        <w:rPr>
          <w:rFonts w:cs="Traditional Arabic" w:hint="cs"/>
          <w:sz w:val="32"/>
          <w:szCs w:val="32"/>
          <w:rtl/>
        </w:rPr>
        <w:t xml:space="preserve"> مكتبة الفلاح بالكويت </w:t>
      </w:r>
      <w:r>
        <w:rPr>
          <w:rFonts w:cs="Traditional Arabic"/>
          <w:sz w:val="32"/>
          <w:szCs w:val="32"/>
          <w:rtl/>
        </w:rPr>
        <w:t>–</w:t>
      </w:r>
      <w:r>
        <w:rPr>
          <w:rFonts w:cs="Traditional Arabic" w:hint="cs"/>
          <w:sz w:val="32"/>
          <w:szCs w:val="32"/>
          <w:rtl/>
        </w:rPr>
        <w:t xml:space="preserve"> دار الاعتصام بالقاهرة ط2- 1987.</w:t>
      </w:r>
    </w:p>
  </w:footnote>
  <w:footnote w:id="159">
    <w:p w:rsidR="00D420C8" w:rsidRPr="00106389" w:rsidRDefault="00D420C8" w:rsidP="00AF743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يوسف القرضاوي </w:t>
      </w:r>
      <w:r>
        <w:rPr>
          <w:rFonts w:cs="Traditional Arabic"/>
          <w:sz w:val="32"/>
          <w:szCs w:val="32"/>
          <w:rtl/>
        </w:rPr>
        <w:t>–</w:t>
      </w:r>
      <w:r>
        <w:rPr>
          <w:rFonts w:cs="Traditional Arabic" w:hint="cs"/>
          <w:sz w:val="32"/>
          <w:szCs w:val="32"/>
          <w:rtl/>
        </w:rPr>
        <w:t xml:space="preserve"> فوائد البنوك هي الربا الحرام </w:t>
      </w:r>
      <w:r>
        <w:rPr>
          <w:rFonts w:cs="Traditional Arabic"/>
          <w:sz w:val="32"/>
          <w:szCs w:val="32"/>
          <w:rtl/>
        </w:rPr>
        <w:t>–</w:t>
      </w:r>
      <w:r>
        <w:rPr>
          <w:rFonts w:cs="Traditional Arabic" w:hint="cs"/>
          <w:sz w:val="32"/>
          <w:szCs w:val="32"/>
          <w:rtl/>
        </w:rPr>
        <w:t xml:space="preserve"> دراسة فقهية في ضوء القرآن والسنة والواقع مع مناقشة مفصلة لفتوى فضيلة المفتي (أ.د الشيخ محمد سيد طنطاوي </w:t>
      </w:r>
      <w:r>
        <w:rPr>
          <w:rFonts w:cs="Traditional Arabic"/>
          <w:sz w:val="32"/>
          <w:szCs w:val="32"/>
          <w:rtl/>
        </w:rPr>
        <w:t>–</w:t>
      </w:r>
      <w:r>
        <w:rPr>
          <w:rFonts w:cs="Traditional Arabic" w:hint="cs"/>
          <w:sz w:val="32"/>
          <w:szCs w:val="32"/>
          <w:rtl/>
        </w:rPr>
        <w:t xml:space="preserve">رحمه الله-) عن شهادات الاستثمار </w:t>
      </w:r>
      <w:r>
        <w:rPr>
          <w:rFonts w:cs="Traditional Arabic"/>
          <w:sz w:val="32"/>
          <w:szCs w:val="32"/>
          <w:rtl/>
        </w:rPr>
        <w:t>–</w:t>
      </w:r>
      <w:r>
        <w:rPr>
          <w:rFonts w:cs="Traditional Arabic" w:hint="cs"/>
          <w:sz w:val="32"/>
          <w:szCs w:val="32"/>
          <w:rtl/>
        </w:rPr>
        <w:t xml:space="preserve"> دار الصحوة </w:t>
      </w:r>
      <w:r>
        <w:rPr>
          <w:rFonts w:cs="Traditional Arabic"/>
          <w:sz w:val="32"/>
          <w:szCs w:val="32"/>
          <w:rtl/>
        </w:rPr>
        <w:t>–</w:t>
      </w:r>
      <w:r>
        <w:rPr>
          <w:rFonts w:cs="Traditional Arabic" w:hint="cs"/>
          <w:sz w:val="32"/>
          <w:szCs w:val="32"/>
          <w:rtl/>
        </w:rPr>
        <w:t xml:space="preserve"> القاهرة ط1 </w:t>
      </w:r>
      <w:r>
        <w:rPr>
          <w:rFonts w:cs="Traditional Arabic"/>
          <w:sz w:val="32"/>
          <w:szCs w:val="32"/>
          <w:rtl/>
        </w:rPr>
        <w:t>–</w:t>
      </w:r>
      <w:r>
        <w:rPr>
          <w:rFonts w:cs="Traditional Arabic" w:hint="cs"/>
          <w:sz w:val="32"/>
          <w:szCs w:val="32"/>
          <w:rtl/>
        </w:rPr>
        <w:t xml:space="preserve"> 1990 ص29 وما بعدها.</w:t>
      </w:r>
    </w:p>
  </w:footnote>
  <w:footnote w:id="160">
    <w:p w:rsidR="00D420C8" w:rsidRPr="00106389" w:rsidRDefault="00D420C8" w:rsidP="00AF743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6E0FFD">
        <w:rPr>
          <w:rFonts w:cs="Traditional Arabic" w:hint="cs"/>
          <w:spacing w:val="-10"/>
          <w:sz w:val="32"/>
          <w:szCs w:val="32"/>
          <w:rtl/>
        </w:rPr>
        <w:t xml:space="preserve">أ.د/ وهبة الزحيلي </w:t>
      </w:r>
      <w:r w:rsidRPr="006E0FFD">
        <w:rPr>
          <w:rFonts w:cs="Traditional Arabic"/>
          <w:spacing w:val="-10"/>
          <w:sz w:val="32"/>
          <w:szCs w:val="32"/>
          <w:rtl/>
        </w:rPr>
        <w:t>–</w:t>
      </w:r>
      <w:r w:rsidRPr="006E0FFD">
        <w:rPr>
          <w:rFonts w:cs="Traditional Arabic" w:hint="cs"/>
          <w:spacing w:val="-10"/>
          <w:sz w:val="32"/>
          <w:szCs w:val="32"/>
          <w:rtl/>
        </w:rPr>
        <w:t xml:space="preserve"> الفقه الإسلامي وأدلته </w:t>
      </w:r>
      <w:r w:rsidRPr="006E0FFD">
        <w:rPr>
          <w:rFonts w:cs="Traditional Arabic"/>
          <w:spacing w:val="-10"/>
          <w:sz w:val="32"/>
          <w:szCs w:val="32"/>
          <w:rtl/>
        </w:rPr>
        <w:t>–</w:t>
      </w:r>
      <w:r w:rsidRPr="006E0FFD">
        <w:rPr>
          <w:rFonts w:cs="Traditional Arabic" w:hint="cs"/>
          <w:spacing w:val="-10"/>
          <w:sz w:val="32"/>
          <w:szCs w:val="32"/>
          <w:rtl/>
        </w:rPr>
        <w:t xml:space="preserve"> دار الفكر دمشق ط1 ج4 ص727.</w:t>
      </w:r>
    </w:p>
  </w:footnote>
  <w:footnote w:id="161">
    <w:p w:rsidR="00D420C8" w:rsidRPr="00106389" w:rsidRDefault="00D420C8" w:rsidP="00AF743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6E0FFD">
        <w:rPr>
          <w:rFonts w:cs="Traditional Arabic" w:hint="cs"/>
          <w:spacing w:val="-14"/>
          <w:sz w:val="32"/>
          <w:szCs w:val="32"/>
          <w:rtl/>
        </w:rPr>
        <w:t xml:space="preserve">المستشار محمود منصور </w:t>
      </w:r>
      <w:r w:rsidRPr="006E0FFD">
        <w:rPr>
          <w:rFonts w:cs="Traditional Arabic"/>
          <w:spacing w:val="-14"/>
          <w:sz w:val="32"/>
          <w:szCs w:val="32"/>
          <w:rtl/>
        </w:rPr>
        <w:t>–</w:t>
      </w:r>
      <w:r w:rsidRPr="006E0FFD">
        <w:rPr>
          <w:rFonts w:cs="Traditional Arabic" w:hint="cs"/>
          <w:spacing w:val="-14"/>
          <w:sz w:val="32"/>
          <w:szCs w:val="32"/>
          <w:rtl/>
        </w:rPr>
        <w:t xml:space="preserve"> الربا في الشريعة الإسلامية والقانون دار حراء بالقاهرة ص130.</w:t>
      </w:r>
    </w:p>
  </w:footnote>
  <w:footnote w:id="162">
    <w:p w:rsidR="00D420C8" w:rsidRPr="00106389" w:rsidRDefault="00D420C8" w:rsidP="005F720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سامي حسن أحمد حمود </w:t>
      </w:r>
      <w:r>
        <w:rPr>
          <w:rFonts w:cs="Traditional Arabic"/>
          <w:sz w:val="32"/>
          <w:szCs w:val="32"/>
          <w:rtl/>
        </w:rPr>
        <w:t>–</w:t>
      </w:r>
      <w:r>
        <w:rPr>
          <w:rFonts w:cs="Traditional Arabic" w:hint="cs"/>
          <w:sz w:val="32"/>
          <w:szCs w:val="32"/>
          <w:rtl/>
        </w:rPr>
        <w:t xml:space="preserve">رحمه الله- تطوير الأعمال المصرفية بما يتفق والشريعة الإسلامية </w:t>
      </w:r>
      <w:r>
        <w:rPr>
          <w:rFonts w:cs="Traditional Arabic"/>
          <w:sz w:val="32"/>
          <w:szCs w:val="32"/>
          <w:rtl/>
        </w:rPr>
        <w:t>–</w:t>
      </w:r>
      <w:r>
        <w:rPr>
          <w:rFonts w:cs="Traditional Arabic" w:hint="cs"/>
          <w:sz w:val="32"/>
          <w:szCs w:val="32"/>
          <w:rtl/>
        </w:rPr>
        <w:t xml:space="preserve"> رسالة دكتوراه </w:t>
      </w:r>
      <w:r>
        <w:rPr>
          <w:rFonts w:cs="Traditional Arabic"/>
          <w:sz w:val="32"/>
          <w:szCs w:val="32"/>
          <w:rtl/>
        </w:rPr>
        <w:t>–</w:t>
      </w:r>
      <w:r>
        <w:rPr>
          <w:rFonts w:cs="Traditional Arabic" w:hint="cs"/>
          <w:sz w:val="32"/>
          <w:szCs w:val="32"/>
          <w:rtl/>
        </w:rPr>
        <w:t xml:space="preserve"> ص290 وما بعدها.</w:t>
      </w:r>
    </w:p>
  </w:footnote>
  <w:footnote w:id="163">
    <w:p w:rsidR="00D420C8" w:rsidRPr="00106389" w:rsidRDefault="00D420C8" w:rsidP="00AF743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القواعد لابن رجب القاعدة 37 ص48 ط1 مكتبة الكليات الأزهرية، وكشاف القناع للإمام البهوتي ج4 ص167 دار الفكر.</w:t>
      </w:r>
    </w:p>
  </w:footnote>
  <w:footnote w:id="164">
    <w:p w:rsidR="00D420C8" w:rsidRPr="00106389" w:rsidRDefault="00D420C8" w:rsidP="00AF743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ج5 ص225- مكتبة ابن تيمية </w:t>
      </w:r>
      <w:r>
        <w:rPr>
          <w:rFonts w:cs="Traditional Arabic"/>
          <w:sz w:val="32"/>
          <w:szCs w:val="32"/>
          <w:rtl/>
        </w:rPr>
        <w:t>–</w:t>
      </w:r>
      <w:r>
        <w:rPr>
          <w:rFonts w:cs="Traditional Arabic" w:hint="cs"/>
          <w:sz w:val="32"/>
          <w:szCs w:val="32"/>
          <w:rtl/>
        </w:rPr>
        <w:t xml:space="preserve"> القاهرة.</w:t>
      </w:r>
    </w:p>
  </w:footnote>
  <w:footnote w:id="165">
    <w:p w:rsidR="00D420C8" w:rsidRPr="00106389" w:rsidRDefault="00D420C8" w:rsidP="00AF37F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القواعد لابن رجب </w:t>
      </w:r>
      <w:r>
        <w:rPr>
          <w:rFonts w:cs="Traditional Arabic"/>
          <w:sz w:val="32"/>
          <w:szCs w:val="32"/>
          <w:rtl/>
        </w:rPr>
        <w:t>–</w:t>
      </w:r>
      <w:r>
        <w:rPr>
          <w:rFonts w:cs="Traditional Arabic" w:hint="cs"/>
          <w:sz w:val="32"/>
          <w:szCs w:val="32"/>
          <w:rtl/>
        </w:rPr>
        <w:t xml:space="preserve"> القاعدة 37 ص48 </w:t>
      </w:r>
      <w:r>
        <w:rPr>
          <w:rFonts w:cs="Traditional Arabic"/>
          <w:sz w:val="32"/>
          <w:szCs w:val="32"/>
          <w:rtl/>
        </w:rPr>
        <w:t>–</w:t>
      </w:r>
      <w:r>
        <w:rPr>
          <w:rFonts w:cs="Traditional Arabic" w:hint="cs"/>
          <w:sz w:val="32"/>
          <w:szCs w:val="32"/>
          <w:rtl/>
        </w:rPr>
        <w:t xml:space="preserve"> مرجع سابق.</w:t>
      </w:r>
    </w:p>
  </w:footnote>
  <w:footnote w:id="166">
    <w:p w:rsidR="00D420C8" w:rsidRPr="00106389" w:rsidRDefault="00D420C8" w:rsidP="00AF37F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وإن كانت بعض البنوك التجارية تعطي فوائد مخفضة على الحساب البسيط.</w:t>
      </w:r>
    </w:p>
  </w:footnote>
  <w:footnote w:id="167">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محيي الدين إسماعيل علم الدين </w:t>
      </w:r>
      <w:r>
        <w:rPr>
          <w:rFonts w:cs="Traditional Arabic"/>
          <w:sz w:val="32"/>
          <w:szCs w:val="32"/>
          <w:rtl/>
        </w:rPr>
        <w:t>–</w:t>
      </w:r>
      <w:r>
        <w:rPr>
          <w:rFonts w:cs="Traditional Arabic" w:hint="cs"/>
          <w:sz w:val="32"/>
          <w:szCs w:val="32"/>
          <w:rtl/>
        </w:rPr>
        <w:t xml:space="preserve">موسوعة أعمال البنوك ج1 ص334 </w:t>
      </w:r>
      <w:r>
        <w:rPr>
          <w:rFonts w:cs="Traditional Arabic"/>
          <w:sz w:val="32"/>
          <w:szCs w:val="32"/>
          <w:rtl/>
        </w:rPr>
        <w:t>–</w:t>
      </w:r>
      <w:r>
        <w:rPr>
          <w:rFonts w:cs="Traditional Arabic" w:hint="cs"/>
          <w:sz w:val="32"/>
          <w:szCs w:val="32"/>
          <w:rtl/>
        </w:rPr>
        <w:t xml:space="preserve"> مطابع الطناني </w:t>
      </w:r>
      <w:r>
        <w:rPr>
          <w:rFonts w:cs="Traditional Arabic"/>
          <w:sz w:val="32"/>
          <w:szCs w:val="32"/>
          <w:rtl/>
        </w:rPr>
        <w:t>–</w:t>
      </w:r>
      <w:r>
        <w:rPr>
          <w:rFonts w:cs="Traditional Arabic" w:hint="cs"/>
          <w:sz w:val="32"/>
          <w:szCs w:val="32"/>
          <w:rtl/>
        </w:rPr>
        <w:t xml:space="preserve"> عابدين 1987.</w:t>
      </w:r>
    </w:p>
  </w:footnote>
  <w:footnote w:id="168">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ص344.</w:t>
      </w:r>
    </w:p>
  </w:footnote>
  <w:footnote w:id="169">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للكاساني ج6 ص23 دار الكتاب العربي بيروت.</w:t>
      </w:r>
    </w:p>
  </w:footnote>
  <w:footnote w:id="170">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والصحفة.</w:t>
      </w:r>
    </w:p>
  </w:footnote>
  <w:footnote w:id="171">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ج7 ص62، 63 مرجع سابق.</w:t>
      </w:r>
    </w:p>
  </w:footnote>
  <w:footnote w:id="172">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 فتاوى شيخ الإسلام ابن تيمية، مجلد 29 ص155 </w:t>
      </w:r>
      <w:r>
        <w:rPr>
          <w:rFonts w:cs="Traditional Arabic"/>
          <w:sz w:val="32"/>
          <w:szCs w:val="32"/>
          <w:rtl/>
        </w:rPr>
        <w:t>–</w:t>
      </w:r>
      <w:r>
        <w:rPr>
          <w:rFonts w:cs="Traditional Arabic" w:hint="cs"/>
          <w:sz w:val="32"/>
          <w:szCs w:val="32"/>
          <w:rtl/>
        </w:rPr>
        <w:t xml:space="preserve"> مكتبة المعارف </w:t>
      </w:r>
      <w:r>
        <w:rPr>
          <w:rFonts w:cs="Traditional Arabic"/>
          <w:sz w:val="32"/>
          <w:szCs w:val="32"/>
          <w:rtl/>
        </w:rPr>
        <w:t>–</w:t>
      </w:r>
      <w:r>
        <w:rPr>
          <w:rFonts w:cs="Traditional Arabic" w:hint="cs"/>
          <w:sz w:val="32"/>
          <w:szCs w:val="32"/>
          <w:rtl/>
        </w:rPr>
        <w:t xml:space="preserve"> الرباط.</w:t>
      </w:r>
    </w:p>
  </w:footnote>
  <w:footnote w:id="173">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فتاوى ابن تيمية ج29 ص138.</w:t>
      </w:r>
    </w:p>
  </w:footnote>
  <w:footnote w:id="174">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والجزء ص133.</w:t>
      </w:r>
    </w:p>
  </w:footnote>
  <w:footnote w:id="175">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ج20 ص135.</w:t>
      </w:r>
    </w:p>
  </w:footnote>
  <w:footnote w:id="176">
    <w:p w:rsidR="00D420C8" w:rsidRPr="00106389" w:rsidRDefault="00D420C8" w:rsidP="00AC2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علي الندوي </w:t>
      </w:r>
      <w:r>
        <w:rPr>
          <w:rFonts w:cs="Traditional Arabic"/>
          <w:sz w:val="32"/>
          <w:szCs w:val="32"/>
          <w:rtl/>
        </w:rPr>
        <w:t>–</w:t>
      </w:r>
      <w:r>
        <w:rPr>
          <w:rFonts w:cs="Traditional Arabic" w:hint="cs"/>
          <w:sz w:val="32"/>
          <w:szCs w:val="32"/>
          <w:rtl/>
        </w:rPr>
        <w:t xml:space="preserve"> جمهرة القواعد الفقهية ج1 ص297 مرجع سابق.</w:t>
      </w:r>
    </w:p>
  </w:footnote>
  <w:footnote w:id="177">
    <w:p w:rsidR="00D420C8" w:rsidRPr="00106389" w:rsidRDefault="00D420C8" w:rsidP="004D3E5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 فتاوى شيخ الإسلام ابن تيمية ج29 ص138 مرجع سابق.</w:t>
      </w:r>
    </w:p>
  </w:footnote>
  <w:footnote w:id="178">
    <w:p w:rsidR="00D420C8" w:rsidRPr="00106389" w:rsidRDefault="00D420C8" w:rsidP="004D3E5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ص150.</w:t>
      </w:r>
    </w:p>
  </w:footnote>
  <w:footnote w:id="179">
    <w:p w:rsidR="00D420C8" w:rsidRPr="00106389" w:rsidRDefault="00D420C8" w:rsidP="004D3E5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w:t>
      </w:r>
      <w:r>
        <w:rPr>
          <w:rFonts w:cs="Traditional Arabic"/>
          <w:sz w:val="32"/>
          <w:szCs w:val="32"/>
          <w:rtl/>
        </w:rPr>
        <w:t>–</w:t>
      </w:r>
      <w:r>
        <w:rPr>
          <w:rFonts w:cs="Traditional Arabic" w:hint="cs"/>
          <w:sz w:val="32"/>
          <w:szCs w:val="32"/>
          <w:rtl/>
        </w:rPr>
        <w:t xml:space="preserve"> كتاب الكفالة </w:t>
      </w:r>
      <w:r>
        <w:rPr>
          <w:rFonts w:cs="Traditional Arabic"/>
          <w:sz w:val="32"/>
          <w:szCs w:val="32"/>
          <w:rtl/>
        </w:rPr>
        <w:t>–</w:t>
      </w:r>
      <w:r>
        <w:rPr>
          <w:rFonts w:cs="Traditional Arabic" w:hint="cs"/>
          <w:sz w:val="32"/>
          <w:szCs w:val="32"/>
          <w:rtl/>
        </w:rPr>
        <w:t xml:space="preserve"> مطلب الكفالة بالمال وتعليقها.</w:t>
      </w:r>
    </w:p>
  </w:footnote>
  <w:footnote w:id="180">
    <w:p w:rsidR="00D420C8" w:rsidRPr="00106389" w:rsidRDefault="00D420C8" w:rsidP="004679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A17500">
        <w:rPr>
          <w:rFonts w:cs="Traditional Arabic" w:hint="cs"/>
          <w:sz w:val="32"/>
          <w:szCs w:val="32"/>
          <w:rtl/>
        </w:rPr>
        <w:t>أي في محل العقد، وقياس الوكالة بالاستثمار على السلم صحيح إذا سلمنا بوجود الغرر في المحل.</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34D7"/>
    <w:multiLevelType w:val="hybridMultilevel"/>
    <w:tmpl w:val="9C6C6654"/>
    <w:lvl w:ilvl="0" w:tplc="34E80248">
      <w:start w:val="5"/>
      <w:numFmt w:val="arabicAlpha"/>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435F1C"/>
    <w:multiLevelType w:val="hybridMultilevel"/>
    <w:tmpl w:val="FB1631C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B35ACE"/>
    <w:multiLevelType w:val="hybridMultilevel"/>
    <w:tmpl w:val="9EBC036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E92DEF"/>
    <w:multiLevelType w:val="hybridMultilevel"/>
    <w:tmpl w:val="CE9CD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4174E1"/>
    <w:multiLevelType w:val="hybridMultilevel"/>
    <w:tmpl w:val="3544CFF8"/>
    <w:lvl w:ilvl="0" w:tplc="4226F972">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25397"/>
    <w:multiLevelType w:val="hybridMultilevel"/>
    <w:tmpl w:val="124E8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497EB5"/>
    <w:multiLevelType w:val="hybridMultilevel"/>
    <w:tmpl w:val="76ECDF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7818D6"/>
    <w:multiLevelType w:val="hybridMultilevel"/>
    <w:tmpl w:val="F1109748"/>
    <w:lvl w:ilvl="0" w:tplc="6F209BF2">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5816B4"/>
    <w:multiLevelType w:val="hybridMultilevel"/>
    <w:tmpl w:val="6D9457EE"/>
    <w:lvl w:ilvl="0" w:tplc="4A366F10">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81B38"/>
    <w:multiLevelType w:val="hybridMultilevel"/>
    <w:tmpl w:val="D1B001D8"/>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F91A47"/>
    <w:multiLevelType w:val="hybridMultilevel"/>
    <w:tmpl w:val="8B06CDDA"/>
    <w:lvl w:ilvl="0" w:tplc="DC962984">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C0F0D"/>
    <w:multiLevelType w:val="hybridMultilevel"/>
    <w:tmpl w:val="EA288D80"/>
    <w:lvl w:ilvl="0" w:tplc="16423C0C">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685419"/>
    <w:multiLevelType w:val="hybridMultilevel"/>
    <w:tmpl w:val="B91CE0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31680F"/>
    <w:multiLevelType w:val="hybridMultilevel"/>
    <w:tmpl w:val="BD1C900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476E3F"/>
    <w:multiLevelType w:val="hybridMultilevel"/>
    <w:tmpl w:val="72E410D4"/>
    <w:lvl w:ilvl="0" w:tplc="B72A4248">
      <w:numFmt w:val="bullet"/>
      <w:lvlText w:val="-"/>
      <w:lvlJc w:val="left"/>
      <w:pPr>
        <w:ind w:left="1440" w:hanging="360"/>
      </w:pPr>
      <w:rPr>
        <w:rFonts w:ascii="Calibri" w:eastAsia="Calibri" w:hAnsi="Calibri"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BB190D"/>
    <w:multiLevelType w:val="hybridMultilevel"/>
    <w:tmpl w:val="5CF8EC0A"/>
    <w:lvl w:ilvl="0" w:tplc="F09A019E">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EA4540"/>
    <w:multiLevelType w:val="hybridMultilevel"/>
    <w:tmpl w:val="EB28DED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38479BF"/>
    <w:multiLevelType w:val="hybridMultilevel"/>
    <w:tmpl w:val="A9A8051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56E70DD"/>
    <w:multiLevelType w:val="hybridMultilevel"/>
    <w:tmpl w:val="19646D00"/>
    <w:lvl w:ilvl="0" w:tplc="7C74FBD2">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831A22"/>
    <w:multiLevelType w:val="hybridMultilevel"/>
    <w:tmpl w:val="72163142"/>
    <w:lvl w:ilvl="0" w:tplc="B7AE03F0">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BA2535"/>
    <w:multiLevelType w:val="hybridMultilevel"/>
    <w:tmpl w:val="1166ED1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C86503"/>
    <w:multiLevelType w:val="hybridMultilevel"/>
    <w:tmpl w:val="CDACE566"/>
    <w:lvl w:ilvl="0" w:tplc="D2ACAEFE">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DB1CB9"/>
    <w:multiLevelType w:val="hybridMultilevel"/>
    <w:tmpl w:val="463E119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E03BCB"/>
    <w:multiLevelType w:val="hybridMultilevel"/>
    <w:tmpl w:val="22CEA2D4"/>
    <w:lvl w:ilvl="0" w:tplc="7682EAD4">
      <w:start w:val="5"/>
      <w:numFmt w:val="arabicAlpha"/>
      <w:lvlText w:val="%1."/>
      <w:lvlJc w:val="left"/>
      <w:pPr>
        <w:ind w:left="19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5D4D10"/>
    <w:multiLevelType w:val="hybridMultilevel"/>
    <w:tmpl w:val="3C0CF914"/>
    <w:lvl w:ilvl="0" w:tplc="0E6465D2">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94327"/>
    <w:multiLevelType w:val="hybridMultilevel"/>
    <w:tmpl w:val="E80CBC92"/>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0C3BF9"/>
    <w:multiLevelType w:val="hybridMultilevel"/>
    <w:tmpl w:val="4164F18A"/>
    <w:lvl w:ilvl="0" w:tplc="81D09860">
      <w:start w:val="4"/>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D3CD6"/>
    <w:multiLevelType w:val="hybridMultilevel"/>
    <w:tmpl w:val="45DEB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FF11AAB"/>
    <w:multiLevelType w:val="hybridMultilevel"/>
    <w:tmpl w:val="8FB80092"/>
    <w:lvl w:ilvl="0" w:tplc="C838986A">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0167CD"/>
    <w:multiLevelType w:val="hybridMultilevel"/>
    <w:tmpl w:val="B91CE0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1C24511"/>
    <w:multiLevelType w:val="hybridMultilevel"/>
    <w:tmpl w:val="CD584D18"/>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873EB5"/>
    <w:multiLevelType w:val="hybridMultilevel"/>
    <w:tmpl w:val="B24EDE7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CE6FFF"/>
    <w:multiLevelType w:val="hybridMultilevel"/>
    <w:tmpl w:val="D1F081FA"/>
    <w:lvl w:ilvl="0" w:tplc="6FF458F2">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BF1D36"/>
    <w:multiLevelType w:val="hybridMultilevel"/>
    <w:tmpl w:val="8A9C244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F4108BB"/>
    <w:multiLevelType w:val="hybridMultilevel"/>
    <w:tmpl w:val="5872678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0A6020B"/>
    <w:multiLevelType w:val="hybridMultilevel"/>
    <w:tmpl w:val="3F68E50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2CE3DD5"/>
    <w:multiLevelType w:val="hybridMultilevel"/>
    <w:tmpl w:val="8CD8D7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42B0453"/>
    <w:multiLevelType w:val="hybridMultilevel"/>
    <w:tmpl w:val="1F40534A"/>
    <w:lvl w:ilvl="0" w:tplc="B72A4248">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45F676E"/>
    <w:multiLevelType w:val="hybridMultilevel"/>
    <w:tmpl w:val="69846DE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F1843A0"/>
    <w:multiLevelType w:val="hybridMultilevel"/>
    <w:tmpl w:val="40627B66"/>
    <w:lvl w:ilvl="0" w:tplc="E8A6E1A8">
      <w:start w:val="1"/>
      <w:numFmt w:val="arabicAlpha"/>
      <w:lvlText w:val="%1."/>
      <w:lvlJc w:val="left"/>
      <w:pPr>
        <w:ind w:left="1994" w:hanging="360"/>
      </w:pPr>
      <w:rPr>
        <w:rFonts w:hint="default"/>
      </w:rPr>
    </w:lvl>
    <w:lvl w:ilvl="1" w:tplc="04090019" w:tentative="1">
      <w:start w:val="1"/>
      <w:numFmt w:val="lowerLetter"/>
      <w:lvlText w:val="%2."/>
      <w:lvlJc w:val="left"/>
      <w:pPr>
        <w:ind w:left="2714" w:hanging="360"/>
      </w:pPr>
    </w:lvl>
    <w:lvl w:ilvl="2" w:tplc="0409001B" w:tentative="1">
      <w:start w:val="1"/>
      <w:numFmt w:val="lowerRoman"/>
      <w:lvlText w:val="%3."/>
      <w:lvlJc w:val="right"/>
      <w:pPr>
        <w:ind w:left="3434" w:hanging="180"/>
      </w:pPr>
    </w:lvl>
    <w:lvl w:ilvl="3" w:tplc="0409000F" w:tentative="1">
      <w:start w:val="1"/>
      <w:numFmt w:val="decimal"/>
      <w:lvlText w:val="%4."/>
      <w:lvlJc w:val="left"/>
      <w:pPr>
        <w:ind w:left="4154" w:hanging="360"/>
      </w:pPr>
    </w:lvl>
    <w:lvl w:ilvl="4" w:tplc="04090019" w:tentative="1">
      <w:start w:val="1"/>
      <w:numFmt w:val="lowerLetter"/>
      <w:lvlText w:val="%5."/>
      <w:lvlJc w:val="left"/>
      <w:pPr>
        <w:ind w:left="4874" w:hanging="360"/>
      </w:pPr>
    </w:lvl>
    <w:lvl w:ilvl="5" w:tplc="0409001B" w:tentative="1">
      <w:start w:val="1"/>
      <w:numFmt w:val="lowerRoman"/>
      <w:lvlText w:val="%6."/>
      <w:lvlJc w:val="right"/>
      <w:pPr>
        <w:ind w:left="5594" w:hanging="180"/>
      </w:pPr>
    </w:lvl>
    <w:lvl w:ilvl="6" w:tplc="0409000F" w:tentative="1">
      <w:start w:val="1"/>
      <w:numFmt w:val="decimal"/>
      <w:lvlText w:val="%7."/>
      <w:lvlJc w:val="left"/>
      <w:pPr>
        <w:ind w:left="6314" w:hanging="360"/>
      </w:pPr>
    </w:lvl>
    <w:lvl w:ilvl="7" w:tplc="04090019" w:tentative="1">
      <w:start w:val="1"/>
      <w:numFmt w:val="lowerLetter"/>
      <w:lvlText w:val="%8."/>
      <w:lvlJc w:val="left"/>
      <w:pPr>
        <w:ind w:left="7034" w:hanging="360"/>
      </w:pPr>
    </w:lvl>
    <w:lvl w:ilvl="8" w:tplc="0409001B" w:tentative="1">
      <w:start w:val="1"/>
      <w:numFmt w:val="lowerRoman"/>
      <w:lvlText w:val="%9."/>
      <w:lvlJc w:val="right"/>
      <w:pPr>
        <w:ind w:left="7754" w:hanging="180"/>
      </w:pPr>
    </w:lvl>
  </w:abstractNum>
  <w:abstractNum w:abstractNumId="40">
    <w:nsid w:val="6FC6504B"/>
    <w:multiLevelType w:val="hybridMultilevel"/>
    <w:tmpl w:val="4840201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3500455"/>
    <w:multiLevelType w:val="hybridMultilevel"/>
    <w:tmpl w:val="AECA1FE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51D1A2F"/>
    <w:multiLevelType w:val="hybridMultilevel"/>
    <w:tmpl w:val="51BC0B4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6711D8A"/>
    <w:multiLevelType w:val="hybridMultilevel"/>
    <w:tmpl w:val="D480E84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892465E"/>
    <w:multiLevelType w:val="hybridMultilevel"/>
    <w:tmpl w:val="6AE43584"/>
    <w:lvl w:ilvl="0" w:tplc="8E24A6DC">
      <w:start w:val="27"/>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F74B83"/>
    <w:multiLevelType w:val="hybridMultilevel"/>
    <w:tmpl w:val="486021E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7"/>
  </w:num>
  <w:num w:numId="3">
    <w:abstractNumId w:val="5"/>
  </w:num>
  <w:num w:numId="4">
    <w:abstractNumId w:val="22"/>
  </w:num>
  <w:num w:numId="5">
    <w:abstractNumId w:val="29"/>
  </w:num>
  <w:num w:numId="6">
    <w:abstractNumId w:val="39"/>
  </w:num>
  <w:num w:numId="7">
    <w:abstractNumId w:val="23"/>
  </w:num>
  <w:num w:numId="8">
    <w:abstractNumId w:val="12"/>
  </w:num>
  <w:num w:numId="9">
    <w:abstractNumId w:val="2"/>
  </w:num>
  <w:num w:numId="10">
    <w:abstractNumId w:val="8"/>
  </w:num>
  <w:num w:numId="11">
    <w:abstractNumId w:val="0"/>
  </w:num>
  <w:num w:numId="12">
    <w:abstractNumId w:val="33"/>
  </w:num>
  <w:num w:numId="13">
    <w:abstractNumId w:val="14"/>
  </w:num>
  <w:num w:numId="14">
    <w:abstractNumId w:val="9"/>
  </w:num>
  <w:num w:numId="15">
    <w:abstractNumId w:val="28"/>
  </w:num>
  <w:num w:numId="16">
    <w:abstractNumId w:val="13"/>
  </w:num>
  <w:num w:numId="17">
    <w:abstractNumId w:val="38"/>
  </w:num>
  <w:num w:numId="18">
    <w:abstractNumId w:val="1"/>
  </w:num>
  <w:num w:numId="19">
    <w:abstractNumId w:val="3"/>
  </w:num>
  <w:num w:numId="20">
    <w:abstractNumId w:val="6"/>
  </w:num>
  <w:num w:numId="21">
    <w:abstractNumId w:val="16"/>
  </w:num>
  <w:num w:numId="22">
    <w:abstractNumId w:val="24"/>
  </w:num>
  <w:num w:numId="23">
    <w:abstractNumId w:val="34"/>
  </w:num>
  <w:num w:numId="24">
    <w:abstractNumId w:val="30"/>
  </w:num>
  <w:num w:numId="25">
    <w:abstractNumId w:val="19"/>
  </w:num>
  <w:num w:numId="26">
    <w:abstractNumId w:val="40"/>
  </w:num>
  <w:num w:numId="27">
    <w:abstractNumId w:val="10"/>
  </w:num>
  <w:num w:numId="28">
    <w:abstractNumId w:val="7"/>
  </w:num>
  <w:num w:numId="29">
    <w:abstractNumId w:val="20"/>
  </w:num>
  <w:num w:numId="30">
    <w:abstractNumId w:val="15"/>
  </w:num>
  <w:num w:numId="31">
    <w:abstractNumId w:val="4"/>
  </w:num>
  <w:num w:numId="32">
    <w:abstractNumId w:val="44"/>
  </w:num>
  <w:num w:numId="33">
    <w:abstractNumId w:val="43"/>
  </w:num>
  <w:num w:numId="34">
    <w:abstractNumId w:val="32"/>
  </w:num>
  <w:num w:numId="35">
    <w:abstractNumId w:val="25"/>
  </w:num>
  <w:num w:numId="36">
    <w:abstractNumId w:val="18"/>
  </w:num>
  <w:num w:numId="37">
    <w:abstractNumId w:val="42"/>
  </w:num>
  <w:num w:numId="38">
    <w:abstractNumId w:val="41"/>
  </w:num>
  <w:num w:numId="39">
    <w:abstractNumId w:val="35"/>
  </w:num>
  <w:num w:numId="40">
    <w:abstractNumId w:val="36"/>
  </w:num>
  <w:num w:numId="41">
    <w:abstractNumId w:val="31"/>
  </w:num>
  <w:num w:numId="42">
    <w:abstractNumId w:val="21"/>
  </w:num>
  <w:num w:numId="43">
    <w:abstractNumId w:val="45"/>
  </w:num>
  <w:num w:numId="44">
    <w:abstractNumId w:val="27"/>
  </w:num>
  <w:num w:numId="45">
    <w:abstractNumId w:val="17"/>
  </w:num>
  <w:num w:numId="46">
    <w:abstractNumId w:val="26"/>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359F"/>
    <w:rsid w:val="000038C4"/>
    <w:rsid w:val="00003D81"/>
    <w:rsid w:val="00003E53"/>
    <w:rsid w:val="00003F9E"/>
    <w:rsid w:val="000065C3"/>
    <w:rsid w:val="0000763D"/>
    <w:rsid w:val="00012EEA"/>
    <w:rsid w:val="00013F67"/>
    <w:rsid w:val="000146F8"/>
    <w:rsid w:val="0001506E"/>
    <w:rsid w:val="00016105"/>
    <w:rsid w:val="00021A2D"/>
    <w:rsid w:val="0002243E"/>
    <w:rsid w:val="00022972"/>
    <w:rsid w:val="00022BA9"/>
    <w:rsid w:val="00022F38"/>
    <w:rsid w:val="000241AC"/>
    <w:rsid w:val="0002422F"/>
    <w:rsid w:val="00025428"/>
    <w:rsid w:val="00025C54"/>
    <w:rsid w:val="0002676C"/>
    <w:rsid w:val="00027804"/>
    <w:rsid w:val="00032DB7"/>
    <w:rsid w:val="00033863"/>
    <w:rsid w:val="000370F2"/>
    <w:rsid w:val="0003782C"/>
    <w:rsid w:val="00037A91"/>
    <w:rsid w:val="000419D1"/>
    <w:rsid w:val="000429B0"/>
    <w:rsid w:val="000429CF"/>
    <w:rsid w:val="0004302F"/>
    <w:rsid w:val="00043C7F"/>
    <w:rsid w:val="00046EB4"/>
    <w:rsid w:val="0004701C"/>
    <w:rsid w:val="00051372"/>
    <w:rsid w:val="00051E83"/>
    <w:rsid w:val="00053EB5"/>
    <w:rsid w:val="00054737"/>
    <w:rsid w:val="00054BDC"/>
    <w:rsid w:val="00056120"/>
    <w:rsid w:val="000568EB"/>
    <w:rsid w:val="000572A6"/>
    <w:rsid w:val="00057D62"/>
    <w:rsid w:val="00061170"/>
    <w:rsid w:val="000618C0"/>
    <w:rsid w:val="0006470E"/>
    <w:rsid w:val="00065947"/>
    <w:rsid w:val="0006686A"/>
    <w:rsid w:val="000677E1"/>
    <w:rsid w:val="000714AE"/>
    <w:rsid w:val="00074D88"/>
    <w:rsid w:val="00075A3C"/>
    <w:rsid w:val="0007669A"/>
    <w:rsid w:val="0007680F"/>
    <w:rsid w:val="000768AF"/>
    <w:rsid w:val="00076BAD"/>
    <w:rsid w:val="000820C2"/>
    <w:rsid w:val="0008215A"/>
    <w:rsid w:val="000837B9"/>
    <w:rsid w:val="000851B2"/>
    <w:rsid w:val="00086A16"/>
    <w:rsid w:val="00090AE9"/>
    <w:rsid w:val="00092698"/>
    <w:rsid w:val="00092919"/>
    <w:rsid w:val="00094FD2"/>
    <w:rsid w:val="000951F3"/>
    <w:rsid w:val="000954A1"/>
    <w:rsid w:val="00096CA4"/>
    <w:rsid w:val="000974F9"/>
    <w:rsid w:val="00097704"/>
    <w:rsid w:val="000A32C8"/>
    <w:rsid w:val="000A45ED"/>
    <w:rsid w:val="000A5569"/>
    <w:rsid w:val="000A6A09"/>
    <w:rsid w:val="000A766D"/>
    <w:rsid w:val="000B0CD1"/>
    <w:rsid w:val="000B0E69"/>
    <w:rsid w:val="000B1A46"/>
    <w:rsid w:val="000B3363"/>
    <w:rsid w:val="000B3472"/>
    <w:rsid w:val="000B41F6"/>
    <w:rsid w:val="000B48C9"/>
    <w:rsid w:val="000B5A1C"/>
    <w:rsid w:val="000B7F58"/>
    <w:rsid w:val="000C041E"/>
    <w:rsid w:val="000C4D7F"/>
    <w:rsid w:val="000C7565"/>
    <w:rsid w:val="000C7A07"/>
    <w:rsid w:val="000D050D"/>
    <w:rsid w:val="000D0879"/>
    <w:rsid w:val="000D2A19"/>
    <w:rsid w:val="000D3A1B"/>
    <w:rsid w:val="000D4688"/>
    <w:rsid w:val="000D6469"/>
    <w:rsid w:val="000D6656"/>
    <w:rsid w:val="000D68A5"/>
    <w:rsid w:val="000D73A6"/>
    <w:rsid w:val="000E067A"/>
    <w:rsid w:val="000E0FAC"/>
    <w:rsid w:val="000E43E2"/>
    <w:rsid w:val="000E4E96"/>
    <w:rsid w:val="000E5403"/>
    <w:rsid w:val="000E6821"/>
    <w:rsid w:val="000F1DCB"/>
    <w:rsid w:val="000F3F5E"/>
    <w:rsid w:val="000F47BD"/>
    <w:rsid w:val="000F583F"/>
    <w:rsid w:val="000F6780"/>
    <w:rsid w:val="000F78F0"/>
    <w:rsid w:val="00100ECA"/>
    <w:rsid w:val="0010173F"/>
    <w:rsid w:val="00102A4C"/>
    <w:rsid w:val="00104B48"/>
    <w:rsid w:val="00105E2A"/>
    <w:rsid w:val="0011108E"/>
    <w:rsid w:val="00111CC7"/>
    <w:rsid w:val="00112F8B"/>
    <w:rsid w:val="001138A3"/>
    <w:rsid w:val="001142F8"/>
    <w:rsid w:val="001150B3"/>
    <w:rsid w:val="001211AE"/>
    <w:rsid w:val="001214D2"/>
    <w:rsid w:val="0012243E"/>
    <w:rsid w:val="00122733"/>
    <w:rsid w:val="00123291"/>
    <w:rsid w:val="00124323"/>
    <w:rsid w:val="001263D2"/>
    <w:rsid w:val="00126F7C"/>
    <w:rsid w:val="00130264"/>
    <w:rsid w:val="001303EA"/>
    <w:rsid w:val="00130503"/>
    <w:rsid w:val="00130E68"/>
    <w:rsid w:val="00132AB8"/>
    <w:rsid w:val="00132E29"/>
    <w:rsid w:val="00134672"/>
    <w:rsid w:val="00135DEE"/>
    <w:rsid w:val="00137C4B"/>
    <w:rsid w:val="00137D60"/>
    <w:rsid w:val="00141A79"/>
    <w:rsid w:val="0014280D"/>
    <w:rsid w:val="001431F5"/>
    <w:rsid w:val="00143BF8"/>
    <w:rsid w:val="00144D1C"/>
    <w:rsid w:val="00144E32"/>
    <w:rsid w:val="00146CFF"/>
    <w:rsid w:val="00150221"/>
    <w:rsid w:val="00150959"/>
    <w:rsid w:val="00150E49"/>
    <w:rsid w:val="0015140B"/>
    <w:rsid w:val="00152003"/>
    <w:rsid w:val="00154CB9"/>
    <w:rsid w:val="00155DB3"/>
    <w:rsid w:val="00160527"/>
    <w:rsid w:val="00160F74"/>
    <w:rsid w:val="00164351"/>
    <w:rsid w:val="00166F67"/>
    <w:rsid w:val="001672D1"/>
    <w:rsid w:val="001675D2"/>
    <w:rsid w:val="00167D46"/>
    <w:rsid w:val="001730F5"/>
    <w:rsid w:val="00173FBB"/>
    <w:rsid w:val="001742C6"/>
    <w:rsid w:val="00174863"/>
    <w:rsid w:val="00180501"/>
    <w:rsid w:val="00183505"/>
    <w:rsid w:val="00183E1C"/>
    <w:rsid w:val="00190C2D"/>
    <w:rsid w:val="00194BB9"/>
    <w:rsid w:val="00196866"/>
    <w:rsid w:val="001A0C03"/>
    <w:rsid w:val="001A2BF2"/>
    <w:rsid w:val="001A3F28"/>
    <w:rsid w:val="001A486D"/>
    <w:rsid w:val="001A757F"/>
    <w:rsid w:val="001A7BDE"/>
    <w:rsid w:val="001A7D2A"/>
    <w:rsid w:val="001B12CC"/>
    <w:rsid w:val="001B3690"/>
    <w:rsid w:val="001B50B3"/>
    <w:rsid w:val="001B5965"/>
    <w:rsid w:val="001C2CFF"/>
    <w:rsid w:val="001C4480"/>
    <w:rsid w:val="001C48F0"/>
    <w:rsid w:val="001C5CE5"/>
    <w:rsid w:val="001C7E16"/>
    <w:rsid w:val="001D1113"/>
    <w:rsid w:val="001D17B0"/>
    <w:rsid w:val="001D51C7"/>
    <w:rsid w:val="001D5BE9"/>
    <w:rsid w:val="001E0443"/>
    <w:rsid w:val="001E0529"/>
    <w:rsid w:val="001E1536"/>
    <w:rsid w:val="001E18C9"/>
    <w:rsid w:val="001E2851"/>
    <w:rsid w:val="001E2D5A"/>
    <w:rsid w:val="001E4261"/>
    <w:rsid w:val="001E707A"/>
    <w:rsid w:val="001F0744"/>
    <w:rsid w:val="001F211F"/>
    <w:rsid w:val="001F3E1A"/>
    <w:rsid w:val="001F4DD6"/>
    <w:rsid w:val="001F4F79"/>
    <w:rsid w:val="001F57E0"/>
    <w:rsid w:val="001F6C2E"/>
    <w:rsid w:val="0020011A"/>
    <w:rsid w:val="002016CF"/>
    <w:rsid w:val="00201B72"/>
    <w:rsid w:val="002070A8"/>
    <w:rsid w:val="002150F2"/>
    <w:rsid w:val="00215AA3"/>
    <w:rsid w:val="00215E0E"/>
    <w:rsid w:val="002204EE"/>
    <w:rsid w:val="002222F0"/>
    <w:rsid w:val="00222BCA"/>
    <w:rsid w:val="0022612E"/>
    <w:rsid w:val="002267C7"/>
    <w:rsid w:val="002329DC"/>
    <w:rsid w:val="00233771"/>
    <w:rsid w:val="00240215"/>
    <w:rsid w:val="002412EB"/>
    <w:rsid w:val="002418F1"/>
    <w:rsid w:val="00241C47"/>
    <w:rsid w:val="00242216"/>
    <w:rsid w:val="00244B13"/>
    <w:rsid w:val="00245B0D"/>
    <w:rsid w:val="00246F99"/>
    <w:rsid w:val="0024752C"/>
    <w:rsid w:val="00250343"/>
    <w:rsid w:val="002515FB"/>
    <w:rsid w:val="0025335F"/>
    <w:rsid w:val="00255781"/>
    <w:rsid w:val="002558A3"/>
    <w:rsid w:val="002612F2"/>
    <w:rsid w:val="00262592"/>
    <w:rsid w:val="00263DCE"/>
    <w:rsid w:val="002657A3"/>
    <w:rsid w:val="00265BE8"/>
    <w:rsid w:val="00265DA4"/>
    <w:rsid w:val="002663A0"/>
    <w:rsid w:val="0027017E"/>
    <w:rsid w:val="00271484"/>
    <w:rsid w:val="00272445"/>
    <w:rsid w:val="002726F0"/>
    <w:rsid w:val="0027410E"/>
    <w:rsid w:val="00276979"/>
    <w:rsid w:val="00282A22"/>
    <w:rsid w:val="00283FC5"/>
    <w:rsid w:val="00285F70"/>
    <w:rsid w:val="00286B80"/>
    <w:rsid w:val="002871E6"/>
    <w:rsid w:val="002872C4"/>
    <w:rsid w:val="00287B3F"/>
    <w:rsid w:val="002906B4"/>
    <w:rsid w:val="002906FA"/>
    <w:rsid w:val="00294C40"/>
    <w:rsid w:val="00295C01"/>
    <w:rsid w:val="00296744"/>
    <w:rsid w:val="00296917"/>
    <w:rsid w:val="002A17D7"/>
    <w:rsid w:val="002A1D19"/>
    <w:rsid w:val="002A5550"/>
    <w:rsid w:val="002A59BB"/>
    <w:rsid w:val="002A5D09"/>
    <w:rsid w:val="002A64BC"/>
    <w:rsid w:val="002B143A"/>
    <w:rsid w:val="002B3637"/>
    <w:rsid w:val="002B45AE"/>
    <w:rsid w:val="002B4A06"/>
    <w:rsid w:val="002B5B61"/>
    <w:rsid w:val="002C0E07"/>
    <w:rsid w:val="002C2558"/>
    <w:rsid w:val="002C31A1"/>
    <w:rsid w:val="002C37DA"/>
    <w:rsid w:val="002C5352"/>
    <w:rsid w:val="002C7529"/>
    <w:rsid w:val="002D437A"/>
    <w:rsid w:val="002D6374"/>
    <w:rsid w:val="002D7166"/>
    <w:rsid w:val="002D7CB9"/>
    <w:rsid w:val="002E0586"/>
    <w:rsid w:val="002E293D"/>
    <w:rsid w:val="002E2E39"/>
    <w:rsid w:val="002E48D8"/>
    <w:rsid w:val="002E535E"/>
    <w:rsid w:val="002E5D28"/>
    <w:rsid w:val="002E6F13"/>
    <w:rsid w:val="002F04E2"/>
    <w:rsid w:val="002F359E"/>
    <w:rsid w:val="002F36E7"/>
    <w:rsid w:val="002F376F"/>
    <w:rsid w:val="002F3F9A"/>
    <w:rsid w:val="002F7509"/>
    <w:rsid w:val="0030041B"/>
    <w:rsid w:val="00303686"/>
    <w:rsid w:val="00303B47"/>
    <w:rsid w:val="00303BD7"/>
    <w:rsid w:val="00304168"/>
    <w:rsid w:val="00304EDB"/>
    <w:rsid w:val="003062DC"/>
    <w:rsid w:val="003075A8"/>
    <w:rsid w:val="00307B5E"/>
    <w:rsid w:val="00311BBC"/>
    <w:rsid w:val="003121F9"/>
    <w:rsid w:val="00313DE4"/>
    <w:rsid w:val="0031448C"/>
    <w:rsid w:val="00320AB6"/>
    <w:rsid w:val="003215B1"/>
    <w:rsid w:val="00324244"/>
    <w:rsid w:val="00326094"/>
    <w:rsid w:val="00326148"/>
    <w:rsid w:val="00326311"/>
    <w:rsid w:val="003266E6"/>
    <w:rsid w:val="0033040D"/>
    <w:rsid w:val="0033149C"/>
    <w:rsid w:val="00332422"/>
    <w:rsid w:val="00333459"/>
    <w:rsid w:val="00335265"/>
    <w:rsid w:val="003355AE"/>
    <w:rsid w:val="0034110F"/>
    <w:rsid w:val="003435AE"/>
    <w:rsid w:val="00346379"/>
    <w:rsid w:val="003469A8"/>
    <w:rsid w:val="00347F49"/>
    <w:rsid w:val="0035013B"/>
    <w:rsid w:val="0035643E"/>
    <w:rsid w:val="003579D8"/>
    <w:rsid w:val="00362303"/>
    <w:rsid w:val="0036232E"/>
    <w:rsid w:val="003629C7"/>
    <w:rsid w:val="00362A1B"/>
    <w:rsid w:val="00363DCC"/>
    <w:rsid w:val="00363F2B"/>
    <w:rsid w:val="00370C65"/>
    <w:rsid w:val="00370E33"/>
    <w:rsid w:val="00372097"/>
    <w:rsid w:val="0037306B"/>
    <w:rsid w:val="00374BB6"/>
    <w:rsid w:val="003772D6"/>
    <w:rsid w:val="00381390"/>
    <w:rsid w:val="00381844"/>
    <w:rsid w:val="0038286E"/>
    <w:rsid w:val="00384B79"/>
    <w:rsid w:val="003852DE"/>
    <w:rsid w:val="00387BEF"/>
    <w:rsid w:val="0039316B"/>
    <w:rsid w:val="00393655"/>
    <w:rsid w:val="003950CE"/>
    <w:rsid w:val="003959BF"/>
    <w:rsid w:val="003961A5"/>
    <w:rsid w:val="003976E4"/>
    <w:rsid w:val="00397AF1"/>
    <w:rsid w:val="00397C0C"/>
    <w:rsid w:val="003A37AC"/>
    <w:rsid w:val="003A49B5"/>
    <w:rsid w:val="003A4D96"/>
    <w:rsid w:val="003A4DDE"/>
    <w:rsid w:val="003A55B6"/>
    <w:rsid w:val="003A5BA1"/>
    <w:rsid w:val="003A6812"/>
    <w:rsid w:val="003B01F5"/>
    <w:rsid w:val="003B3BA8"/>
    <w:rsid w:val="003B3D4C"/>
    <w:rsid w:val="003B4BE7"/>
    <w:rsid w:val="003B7A0F"/>
    <w:rsid w:val="003C0766"/>
    <w:rsid w:val="003C0D4F"/>
    <w:rsid w:val="003C1954"/>
    <w:rsid w:val="003C1E52"/>
    <w:rsid w:val="003C21CE"/>
    <w:rsid w:val="003C2225"/>
    <w:rsid w:val="003C53C6"/>
    <w:rsid w:val="003C5EB5"/>
    <w:rsid w:val="003D0907"/>
    <w:rsid w:val="003D1532"/>
    <w:rsid w:val="003D31D4"/>
    <w:rsid w:val="003D5BC5"/>
    <w:rsid w:val="003D695A"/>
    <w:rsid w:val="003E17AF"/>
    <w:rsid w:val="003E23C2"/>
    <w:rsid w:val="003E2B9E"/>
    <w:rsid w:val="003E32F8"/>
    <w:rsid w:val="003E4AC8"/>
    <w:rsid w:val="003E6EC0"/>
    <w:rsid w:val="003F0E42"/>
    <w:rsid w:val="003F189A"/>
    <w:rsid w:val="003F1952"/>
    <w:rsid w:val="003F3156"/>
    <w:rsid w:val="003F4503"/>
    <w:rsid w:val="003F4E47"/>
    <w:rsid w:val="004001B9"/>
    <w:rsid w:val="0040025F"/>
    <w:rsid w:val="00402424"/>
    <w:rsid w:val="00402E55"/>
    <w:rsid w:val="004036DF"/>
    <w:rsid w:val="0040736F"/>
    <w:rsid w:val="00411C7E"/>
    <w:rsid w:val="004121DE"/>
    <w:rsid w:val="00412277"/>
    <w:rsid w:val="0041299D"/>
    <w:rsid w:val="00414DF8"/>
    <w:rsid w:val="004177DF"/>
    <w:rsid w:val="004207E3"/>
    <w:rsid w:val="00422248"/>
    <w:rsid w:val="0042355E"/>
    <w:rsid w:val="004238C8"/>
    <w:rsid w:val="0042446B"/>
    <w:rsid w:val="004259D0"/>
    <w:rsid w:val="004268BF"/>
    <w:rsid w:val="00427B26"/>
    <w:rsid w:val="00430AA7"/>
    <w:rsid w:val="00432809"/>
    <w:rsid w:val="00432AC0"/>
    <w:rsid w:val="004355D1"/>
    <w:rsid w:val="00435A68"/>
    <w:rsid w:val="0044084A"/>
    <w:rsid w:val="00440A9D"/>
    <w:rsid w:val="00442506"/>
    <w:rsid w:val="00446363"/>
    <w:rsid w:val="004468FE"/>
    <w:rsid w:val="00446A7D"/>
    <w:rsid w:val="00451727"/>
    <w:rsid w:val="00451EDF"/>
    <w:rsid w:val="004545BB"/>
    <w:rsid w:val="00454BF0"/>
    <w:rsid w:val="00454FD8"/>
    <w:rsid w:val="00455054"/>
    <w:rsid w:val="004572FD"/>
    <w:rsid w:val="004640C7"/>
    <w:rsid w:val="00467916"/>
    <w:rsid w:val="00467F4C"/>
    <w:rsid w:val="00472D22"/>
    <w:rsid w:val="00474E02"/>
    <w:rsid w:val="0047527C"/>
    <w:rsid w:val="00480B59"/>
    <w:rsid w:val="004813C1"/>
    <w:rsid w:val="00481753"/>
    <w:rsid w:val="00481E0C"/>
    <w:rsid w:val="00482245"/>
    <w:rsid w:val="0048257D"/>
    <w:rsid w:val="0048302D"/>
    <w:rsid w:val="004830A3"/>
    <w:rsid w:val="0048354E"/>
    <w:rsid w:val="00484941"/>
    <w:rsid w:val="00484CEC"/>
    <w:rsid w:val="004854FA"/>
    <w:rsid w:val="00487EA0"/>
    <w:rsid w:val="00490059"/>
    <w:rsid w:val="00496308"/>
    <w:rsid w:val="004A1BD2"/>
    <w:rsid w:val="004A4C3C"/>
    <w:rsid w:val="004A53E1"/>
    <w:rsid w:val="004A72DA"/>
    <w:rsid w:val="004B079C"/>
    <w:rsid w:val="004B41BB"/>
    <w:rsid w:val="004B4616"/>
    <w:rsid w:val="004B4A38"/>
    <w:rsid w:val="004B5023"/>
    <w:rsid w:val="004B56DE"/>
    <w:rsid w:val="004B643D"/>
    <w:rsid w:val="004B6F25"/>
    <w:rsid w:val="004C346A"/>
    <w:rsid w:val="004C3CEB"/>
    <w:rsid w:val="004C44DA"/>
    <w:rsid w:val="004C75AE"/>
    <w:rsid w:val="004D1915"/>
    <w:rsid w:val="004D3E5B"/>
    <w:rsid w:val="004D4D08"/>
    <w:rsid w:val="004D664C"/>
    <w:rsid w:val="004E07CB"/>
    <w:rsid w:val="004E281E"/>
    <w:rsid w:val="004E29E2"/>
    <w:rsid w:val="004E2DD0"/>
    <w:rsid w:val="004E338E"/>
    <w:rsid w:val="004E4C0C"/>
    <w:rsid w:val="004E5722"/>
    <w:rsid w:val="004F224E"/>
    <w:rsid w:val="004F3F55"/>
    <w:rsid w:val="004F422C"/>
    <w:rsid w:val="004F74D4"/>
    <w:rsid w:val="00500E48"/>
    <w:rsid w:val="00501B86"/>
    <w:rsid w:val="00503094"/>
    <w:rsid w:val="005032C3"/>
    <w:rsid w:val="005051B9"/>
    <w:rsid w:val="00506025"/>
    <w:rsid w:val="00506568"/>
    <w:rsid w:val="0050659B"/>
    <w:rsid w:val="00506AC2"/>
    <w:rsid w:val="00511113"/>
    <w:rsid w:val="00511134"/>
    <w:rsid w:val="0051210F"/>
    <w:rsid w:val="00514EAD"/>
    <w:rsid w:val="00515512"/>
    <w:rsid w:val="005155EB"/>
    <w:rsid w:val="0051617E"/>
    <w:rsid w:val="00516419"/>
    <w:rsid w:val="0051714A"/>
    <w:rsid w:val="00520368"/>
    <w:rsid w:val="00520A0E"/>
    <w:rsid w:val="005232C2"/>
    <w:rsid w:val="005233A7"/>
    <w:rsid w:val="00532013"/>
    <w:rsid w:val="005325E2"/>
    <w:rsid w:val="00532B84"/>
    <w:rsid w:val="005335A3"/>
    <w:rsid w:val="00534685"/>
    <w:rsid w:val="00534B1B"/>
    <w:rsid w:val="0053584B"/>
    <w:rsid w:val="0053639D"/>
    <w:rsid w:val="00537AF3"/>
    <w:rsid w:val="00540127"/>
    <w:rsid w:val="00541104"/>
    <w:rsid w:val="00541302"/>
    <w:rsid w:val="005433C2"/>
    <w:rsid w:val="00544698"/>
    <w:rsid w:val="00544E5F"/>
    <w:rsid w:val="00550492"/>
    <w:rsid w:val="0055432F"/>
    <w:rsid w:val="005543D1"/>
    <w:rsid w:val="00555278"/>
    <w:rsid w:val="0055790E"/>
    <w:rsid w:val="00562ED4"/>
    <w:rsid w:val="00564CBC"/>
    <w:rsid w:val="00564DE8"/>
    <w:rsid w:val="00566190"/>
    <w:rsid w:val="005664F5"/>
    <w:rsid w:val="00570680"/>
    <w:rsid w:val="005713D2"/>
    <w:rsid w:val="00572362"/>
    <w:rsid w:val="00577399"/>
    <w:rsid w:val="00577953"/>
    <w:rsid w:val="00580E4E"/>
    <w:rsid w:val="00581024"/>
    <w:rsid w:val="00582C3A"/>
    <w:rsid w:val="00583D6B"/>
    <w:rsid w:val="005845D5"/>
    <w:rsid w:val="0058675C"/>
    <w:rsid w:val="0059066E"/>
    <w:rsid w:val="00591C2D"/>
    <w:rsid w:val="005925D7"/>
    <w:rsid w:val="00593A74"/>
    <w:rsid w:val="005961D5"/>
    <w:rsid w:val="00597103"/>
    <w:rsid w:val="00597489"/>
    <w:rsid w:val="005A1A41"/>
    <w:rsid w:val="005A37A8"/>
    <w:rsid w:val="005A434D"/>
    <w:rsid w:val="005A43B1"/>
    <w:rsid w:val="005A6A97"/>
    <w:rsid w:val="005A6BAC"/>
    <w:rsid w:val="005A715D"/>
    <w:rsid w:val="005B16DB"/>
    <w:rsid w:val="005B35A9"/>
    <w:rsid w:val="005B5BA5"/>
    <w:rsid w:val="005B7F8E"/>
    <w:rsid w:val="005C0F86"/>
    <w:rsid w:val="005C39EE"/>
    <w:rsid w:val="005C3C83"/>
    <w:rsid w:val="005C6235"/>
    <w:rsid w:val="005C68F1"/>
    <w:rsid w:val="005C7F00"/>
    <w:rsid w:val="005D15F3"/>
    <w:rsid w:val="005D229A"/>
    <w:rsid w:val="005D7C72"/>
    <w:rsid w:val="005E4E5F"/>
    <w:rsid w:val="005F0629"/>
    <w:rsid w:val="005F162B"/>
    <w:rsid w:val="005F164A"/>
    <w:rsid w:val="005F2474"/>
    <w:rsid w:val="005F5438"/>
    <w:rsid w:val="005F720C"/>
    <w:rsid w:val="005F777F"/>
    <w:rsid w:val="00601395"/>
    <w:rsid w:val="00601B60"/>
    <w:rsid w:val="00602B21"/>
    <w:rsid w:val="00603288"/>
    <w:rsid w:val="00603BA2"/>
    <w:rsid w:val="006041A6"/>
    <w:rsid w:val="00604D98"/>
    <w:rsid w:val="0060510A"/>
    <w:rsid w:val="00611094"/>
    <w:rsid w:val="00613172"/>
    <w:rsid w:val="006141FE"/>
    <w:rsid w:val="00616ACD"/>
    <w:rsid w:val="006179D7"/>
    <w:rsid w:val="006214C6"/>
    <w:rsid w:val="006224E5"/>
    <w:rsid w:val="006225C9"/>
    <w:rsid w:val="006234FB"/>
    <w:rsid w:val="0062387A"/>
    <w:rsid w:val="00625FFF"/>
    <w:rsid w:val="00626182"/>
    <w:rsid w:val="00626F6E"/>
    <w:rsid w:val="006304D1"/>
    <w:rsid w:val="006305FF"/>
    <w:rsid w:val="006316A9"/>
    <w:rsid w:val="00631EA4"/>
    <w:rsid w:val="00632CBD"/>
    <w:rsid w:val="00633A47"/>
    <w:rsid w:val="0063706C"/>
    <w:rsid w:val="0064129B"/>
    <w:rsid w:val="006502DA"/>
    <w:rsid w:val="00651425"/>
    <w:rsid w:val="00652869"/>
    <w:rsid w:val="00654A42"/>
    <w:rsid w:val="006642DD"/>
    <w:rsid w:val="00666054"/>
    <w:rsid w:val="00666CF1"/>
    <w:rsid w:val="00667DED"/>
    <w:rsid w:val="006700A3"/>
    <w:rsid w:val="00671E67"/>
    <w:rsid w:val="00674E99"/>
    <w:rsid w:val="0067698C"/>
    <w:rsid w:val="006774BF"/>
    <w:rsid w:val="0068165E"/>
    <w:rsid w:val="0068182B"/>
    <w:rsid w:val="00681A27"/>
    <w:rsid w:val="006822E0"/>
    <w:rsid w:val="00682CA3"/>
    <w:rsid w:val="00683A4C"/>
    <w:rsid w:val="00684573"/>
    <w:rsid w:val="00686383"/>
    <w:rsid w:val="00690435"/>
    <w:rsid w:val="00691297"/>
    <w:rsid w:val="00691AC9"/>
    <w:rsid w:val="006A3BA2"/>
    <w:rsid w:val="006A3E05"/>
    <w:rsid w:val="006A58D1"/>
    <w:rsid w:val="006A598E"/>
    <w:rsid w:val="006A7F34"/>
    <w:rsid w:val="006B0EB1"/>
    <w:rsid w:val="006B17DF"/>
    <w:rsid w:val="006B2889"/>
    <w:rsid w:val="006B658A"/>
    <w:rsid w:val="006B673C"/>
    <w:rsid w:val="006B6F83"/>
    <w:rsid w:val="006B73D4"/>
    <w:rsid w:val="006C1D9D"/>
    <w:rsid w:val="006C1FAD"/>
    <w:rsid w:val="006C2493"/>
    <w:rsid w:val="006C4A44"/>
    <w:rsid w:val="006C610C"/>
    <w:rsid w:val="006C659C"/>
    <w:rsid w:val="006C7419"/>
    <w:rsid w:val="006D07C3"/>
    <w:rsid w:val="006D0E50"/>
    <w:rsid w:val="006D140B"/>
    <w:rsid w:val="006D171F"/>
    <w:rsid w:val="006D252D"/>
    <w:rsid w:val="006D661E"/>
    <w:rsid w:val="006D7696"/>
    <w:rsid w:val="006D7701"/>
    <w:rsid w:val="006E0FFD"/>
    <w:rsid w:val="006E1402"/>
    <w:rsid w:val="006E189F"/>
    <w:rsid w:val="006E4139"/>
    <w:rsid w:val="006E6DEB"/>
    <w:rsid w:val="006F056E"/>
    <w:rsid w:val="006F4A17"/>
    <w:rsid w:val="006F7FBF"/>
    <w:rsid w:val="007006AC"/>
    <w:rsid w:val="00702F63"/>
    <w:rsid w:val="007042AE"/>
    <w:rsid w:val="007052D4"/>
    <w:rsid w:val="0071105C"/>
    <w:rsid w:val="00711B7A"/>
    <w:rsid w:val="00713E86"/>
    <w:rsid w:val="00721B81"/>
    <w:rsid w:val="007228ED"/>
    <w:rsid w:val="00727CBD"/>
    <w:rsid w:val="007330B8"/>
    <w:rsid w:val="00733912"/>
    <w:rsid w:val="00736FD2"/>
    <w:rsid w:val="00741E71"/>
    <w:rsid w:val="007422A7"/>
    <w:rsid w:val="0074347C"/>
    <w:rsid w:val="0075186B"/>
    <w:rsid w:val="00751AFB"/>
    <w:rsid w:val="00752089"/>
    <w:rsid w:val="00755053"/>
    <w:rsid w:val="0075679F"/>
    <w:rsid w:val="00757565"/>
    <w:rsid w:val="00757B98"/>
    <w:rsid w:val="00766651"/>
    <w:rsid w:val="00770B73"/>
    <w:rsid w:val="00774A44"/>
    <w:rsid w:val="0078565E"/>
    <w:rsid w:val="00787A82"/>
    <w:rsid w:val="007935B1"/>
    <w:rsid w:val="007939AC"/>
    <w:rsid w:val="00794997"/>
    <w:rsid w:val="00794AAD"/>
    <w:rsid w:val="00797ABE"/>
    <w:rsid w:val="007A2C6C"/>
    <w:rsid w:val="007A308C"/>
    <w:rsid w:val="007A4277"/>
    <w:rsid w:val="007A4698"/>
    <w:rsid w:val="007A5DE2"/>
    <w:rsid w:val="007A716B"/>
    <w:rsid w:val="007B0A88"/>
    <w:rsid w:val="007B323E"/>
    <w:rsid w:val="007B35CB"/>
    <w:rsid w:val="007C1A21"/>
    <w:rsid w:val="007C208F"/>
    <w:rsid w:val="007C5426"/>
    <w:rsid w:val="007D0433"/>
    <w:rsid w:val="007D2B82"/>
    <w:rsid w:val="007D4730"/>
    <w:rsid w:val="007D54A5"/>
    <w:rsid w:val="007D72D6"/>
    <w:rsid w:val="007E1A0E"/>
    <w:rsid w:val="007E5177"/>
    <w:rsid w:val="007E7BA9"/>
    <w:rsid w:val="007F093A"/>
    <w:rsid w:val="007F14AA"/>
    <w:rsid w:val="007F1DF9"/>
    <w:rsid w:val="007F3A42"/>
    <w:rsid w:val="00800EAC"/>
    <w:rsid w:val="00802212"/>
    <w:rsid w:val="00803803"/>
    <w:rsid w:val="008048C9"/>
    <w:rsid w:val="00807763"/>
    <w:rsid w:val="00810BC3"/>
    <w:rsid w:val="008164A8"/>
    <w:rsid w:val="00822BDE"/>
    <w:rsid w:val="00822D7B"/>
    <w:rsid w:val="00823FA2"/>
    <w:rsid w:val="00824ECB"/>
    <w:rsid w:val="00825225"/>
    <w:rsid w:val="0082584E"/>
    <w:rsid w:val="008269A3"/>
    <w:rsid w:val="00831A02"/>
    <w:rsid w:val="00831E1F"/>
    <w:rsid w:val="008336DB"/>
    <w:rsid w:val="00833B44"/>
    <w:rsid w:val="00835619"/>
    <w:rsid w:val="00842AF5"/>
    <w:rsid w:val="0084396D"/>
    <w:rsid w:val="00843EF4"/>
    <w:rsid w:val="00844B5B"/>
    <w:rsid w:val="00845402"/>
    <w:rsid w:val="008454C6"/>
    <w:rsid w:val="0084600D"/>
    <w:rsid w:val="008465E4"/>
    <w:rsid w:val="00847A84"/>
    <w:rsid w:val="008502C2"/>
    <w:rsid w:val="008505AB"/>
    <w:rsid w:val="00855AA4"/>
    <w:rsid w:val="00855B10"/>
    <w:rsid w:val="008568F8"/>
    <w:rsid w:val="008569A3"/>
    <w:rsid w:val="00857AB5"/>
    <w:rsid w:val="00860639"/>
    <w:rsid w:val="00860B3D"/>
    <w:rsid w:val="00862870"/>
    <w:rsid w:val="00865293"/>
    <w:rsid w:val="00867586"/>
    <w:rsid w:val="00870696"/>
    <w:rsid w:val="008706EB"/>
    <w:rsid w:val="00870C7B"/>
    <w:rsid w:val="008731B1"/>
    <w:rsid w:val="00874182"/>
    <w:rsid w:val="0087491B"/>
    <w:rsid w:val="00876EF6"/>
    <w:rsid w:val="00877946"/>
    <w:rsid w:val="008824DE"/>
    <w:rsid w:val="00882669"/>
    <w:rsid w:val="00884137"/>
    <w:rsid w:val="00884ABC"/>
    <w:rsid w:val="00885C3B"/>
    <w:rsid w:val="008864D0"/>
    <w:rsid w:val="0088688A"/>
    <w:rsid w:val="00890AB3"/>
    <w:rsid w:val="00896759"/>
    <w:rsid w:val="008A1294"/>
    <w:rsid w:val="008A1918"/>
    <w:rsid w:val="008A2EF4"/>
    <w:rsid w:val="008A45A7"/>
    <w:rsid w:val="008A55B1"/>
    <w:rsid w:val="008A7F15"/>
    <w:rsid w:val="008B0492"/>
    <w:rsid w:val="008B1FE0"/>
    <w:rsid w:val="008B286D"/>
    <w:rsid w:val="008B7229"/>
    <w:rsid w:val="008C1ED7"/>
    <w:rsid w:val="008C2184"/>
    <w:rsid w:val="008C29FB"/>
    <w:rsid w:val="008C3676"/>
    <w:rsid w:val="008C6E5C"/>
    <w:rsid w:val="008C6FBA"/>
    <w:rsid w:val="008C719A"/>
    <w:rsid w:val="008D00B6"/>
    <w:rsid w:val="008D0E15"/>
    <w:rsid w:val="008D2DE6"/>
    <w:rsid w:val="008D32AA"/>
    <w:rsid w:val="008D3951"/>
    <w:rsid w:val="008D4ADD"/>
    <w:rsid w:val="008D51DB"/>
    <w:rsid w:val="008D7007"/>
    <w:rsid w:val="008D758B"/>
    <w:rsid w:val="008E0D10"/>
    <w:rsid w:val="008E535A"/>
    <w:rsid w:val="008E5B72"/>
    <w:rsid w:val="008E676B"/>
    <w:rsid w:val="008F134B"/>
    <w:rsid w:val="008F1F1C"/>
    <w:rsid w:val="008F2C8C"/>
    <w:rsid w:val="008F300D"/>
    <w:rsid w:val="008F5055"/>
    <w:rsid w:val="008F7EBF"/>
    <w:rsid w:val="008F7ED1"/>
    <w:rsid w:val="0090420F"/>
    <w:rsid w:val="009066D2"/>
    <w:rsid w:val="00906F90"/>
    <w:rsid w:val="00906FF3"/>
    <w:rsid w:val="00907A3E"/>
    <w:rsid w:val="00910504"/>
    <w:rsid w:val="00910AA2"/>
    <w:rsid w:val="00913761"/>
    <w:rsid w:val="00916BF1"/>
    <w:rsid w:val="00922935"/>
    <w:rsid w:val="00923907"/>
    <w:rsid w:val="00923F5D"/>
    <w:rsid w:val="00924736"/>
    <w:rsid w:val="009255A7"/>
    <w:rsid w:val="009261E1"/>
    <w:rsid w:val="009273EF"/>
    <w:rsid w:val="00927FF1"/>
    <w:rsid w:val="00930F58"/>
    <w:rsid w:val="00931908"/>
    <w:rsid w:val="009320EC"/>
    <w:rsid w:val="00943633"/>
    <w:rsid w:val="00946E01"/>
    <w:rsid w:val="0095149B"/>
    <w:rsid w:val="009520F4"/>
    <w:rsid w:val="00953F3E"/>
    <w:rsid w:val="009560BA"/>
    <w:rsid w:val="00957606"/>
    <w:rsid w:val="00962C7A"/>
    <w:rsid w:val="009639D6"/>
    <w:rsid w:val="00963C95"/>
    <w:rsid w:val="00964CBA"/>
    <w:rsid w:val="0097068E"/>
    <w:rsid w:val="00970C0A"/>
    <w:rsid w:val="00970C8A"/>
    <w:rsid w:val="00971389"/>
    <w:rsid w:val="009760F6"/>
    <w:rsid w:val="009762F8"/>
    <w:rsid w:val="00976E24"/>
    <w:rsid w:val="00976E59"/>
    <w:rsid w:val="00981C9E"/>
    <w:rsid w:val="0098506D"/>
    <w:rsid w:val="009856F9"/>
    <w:rsid w:val="009864A5"/>
    <w:rsid w:val="009918B2"/>
    <w:rsid w:val="0099382B"/>
    <w:rsid w:val="00994FC1"/>
    <w:rsid w:val="009953F6"/>
    <w:rsid w:val="00996B8C"/>
    <w:rsid w:val="009A135A"/>
    <w:rsid w:val="009A14EE"/>
    <w:rsid w:val="009A33FD"/>
    <w:rsid w:val="009A5037"/>
    <w:rsid w:val="009A6014"/>
    <w:rsid w:val="009A6247"/>
    <w:rsid w:val="009B1980"/>
    <w:rsid w:val="009C012C"/>
    <w:rsid w:val="009C1FCF"/>
    <w:rsid w:val="009C2033"/>
    <w:rsid w:val="009C2A25"/>
    <w:rsid w:val="009C50AA"/>
    <w:rsid w:val="009C6BC2"/>
    <w:rsid w:val="009D1497"/>
    <w:rsid w:val="009D15AD"/>
    <w:rsid w:val="009D2148"/>
    <w:rsid w:val="009D47BC"/>
    <w:rsid w:val="009D611A"/>
    <w:rsid w:val="009D7458"/>
    <w:rsid w:val="009D7981"/>
    <w:rsid w:val="009E0FE0"/>
    <w:rsid w:val="009E10E9"/>
    <w:rsid w:val="009E1ED7"/>
    <w:rsid w:val="009E27FB"/>
    <w:rsid w:val="009E2980"/>
    <w:rsid w:val="009E3D5B"/>
    <w:rsid w:val="009E507B"/>
    <w:rsid w:val="009F206C"/>
    <w:rsid w:val="009F2CA4"/>
    <w:rsid w:val="009F53CC"/>
    <w:rsid w:val="00A02170"/>
    <w:rsid w:val="00A0217F"/>
    <w:rsid w:val="00A0477C"/>
    <w:rsid w:val="00A0782B"/>
    <w:rsid w:val="00A13B95"/>
    <w:rsid w:val="00A17243"/>
    <w:rsid w:val="00A17500"/>
    <w:rsid w:val="00A2011F"/>
    <w:rsid w:val="00A24082"/>
    <w:rsid w:val="00A24D64"/>
    <w:rsid w:val="00A25EEF"/>
    <w:rsid w:val="00A26A4B"/>
    <w:rsid w:val="00A303BA"/>
    <w:rsid w:val="00A30DF5"/>
    <w:rsid w:val="00A32154"/>
    <w:rsid w:val="00A33622"/>
    <w:rsid w:val="00A338BC"/>
    <w:rsid w:val="00A33BB1"/>
    <w:rsid w:val="00A34179"/>
    <w:rsid w:val="00A353B5"/>
    <w:rsid w:val="00A37DB3"/>
    <w:rsid w:val="00A41F0B"/>
    <w:rsid w:val="00A42946"/>
    <w:rsid w:val="00A436DB"/>
    <w:rsid w:val="00A4443F"/>
    <w:rsid w:val="00A444FC"/>
    <w:rsid w:val="00A461A7"/>
    <w:rsid w:val="00A46A1E"/>
    <w:rsid w:val="00A47063"/>
    <w:rsid w:val="00A47D19"/>
    <w:rsid w:val="00A5021B"/>
    <w:rsid w:val="00A5042A"/>
    <w:rsid w:val="00A50D48"/>
    <w:rsid w:val="00A561FC"/>
    <w:rsid w:val="00A6069E"/>
    <w:rsid w:val="00A60918"/>
    <w:rsid w:val="00A61408"/>
    <w:rsid w:val="00A61FAB"/>
    <w:rsid w:val="00A6279E"/>
    <w:rsid w:val="00A62BDA"/>
    <w:rsid w:val="00A637AA"/>
    <w:rsid w:val="00A6387E"/>
    <w:rsid w:val="00A63D41"/>
    <w:rsid w:val="00A65D56"/>
    <w:rsid w:val="00A6762D"/>
    <w:rsid w:val="00A67717"/>
    <w:rsid w:val="00A67A0D"/>
    <w:rsid w:val="00A71324"/>
    <w:rsid w:val="00A7474B"/>
    <w:rsid w:val="00A75A5A"/>
    <w:rsid w:val="00A75AA3"/>
    <w:rsid w:val="00A80FEA"/>
    <w:rsid w:val="00A81987"/>
    <w:rsid w:val="00A82F0C"/>
    <w:rsid w:val="00A85999"/>
    <w:rsid w:val="00A85F61"/>
    <w:rsid w:val="00A8706A"/>
    <w:rsid w:val="00A91E25"/>
    <w:rsid w:val="00A959E2"/>
    <w:rsid w:val="00A9670C"/>
    <w:rsid w:val="00AA1246"/>
    <w:rsid w:val="00AA31CF"/>
    <w:rsid w:val="00AA5EC4"/>
    <w:rsid w:val="00AA6740"/>
    <w:rsid w:val="00AB2748"/>
    <w:rsid w:val="00AB2D47"/>
    <w:rsid w:val="00AB2F2E"/>
    <w:rsid w:val="00AB4619"/>
    <w:rsid w:val="00AB5449"/>
    <w:rsid w:val="00AB70DC"/>
    <w:rsid w:val="00AB7CFF"/>
    <w:rsid w:val="00AC1F7B"/>
    <w:rsid w:val="00AC2700"/>
    <w:rsid w:val="00AC4B7E"/>
    <w:rsid w:val="00AD28A2"/>
    <w:rsid w:val="00AD5781"/>
    <w:rsid w:val="00AD692E"/>
    <w:rsid w:val="00AD75AA"/>
    <w:rsid w:val="00AD7BCA"/>
    <w:rsid w:val="00AE195A"/>
    <w:rsid w:val="00AE3E03"/>
    <w:rsid w:val="00AE6B45"/>
    <w:rsid w:val="00AE7D08"/>
    <w:rsid w:val="00AE7DA1"/>
    <w:rsid w:val="00AF1AB8"/>
    <w:rsid w:val="00AF1F5F"/>
    <w:rsid w:val="00AF37F9"/>
    <w:rsid w:val="00AF4046"/>
    <w:rsid w:val="00AF49F1"/>
    <w:rsid w:val="00AF600C"/>
    <w:rsid w:val="00AF6BE1"/>
    <w:rsid w:val="00AF743C"/>
    <w:rsid w:val="00B0290E"/>
    <w:rsid w:val="00B03581"/>
    <w:rsid w:val="00B10319"/>
    <w:rsid w:val="00B1042F"/>
    <w:rsid w:val="00B11E64"/>
    <w:rsid w:val="00B12144"/>
    <w:rsid w:val="00B12DCD"/>
    <w:rsid w:val="00B201D8"/>
    <w:rsid w:val="00B212FC"/>
    <w:rsid w:val="00B24C8F"/>
    <w:rsid w:val="00B2561C"/>
    <w:rsid w:val="00B25CA2"/>
    <w:rsid w:val="00B25E51"/>
    <w:rsid w:val="00B25E89"/>
    <w:rsid w:val="00B303A4"/>
    <w:rsid w:val="00B314C6"/>
    <w:rsid w:val="00B3279A"/>
    <w:rsid w:val="00B32D9B"/>
    <w:rsid w:val="00B35191"/>
    <w:rsid w:val="00B364B5"/>
    <w:rsid w:val="00B36783"/>
    <w:rsid w:val="00B36E41"/>
    <w:rsid w:val="00B41678"/>
    <w:rsid w:val="00B41DAB"/>
    <w:rsid w:val="00B43A04"/>
    <w:rsid w:val="00B458CA"/>
    <w:rsid w:val="00B47FD7"/>
    <w:rsid w:val="00B508A2"/>
    <w:rsid w:val="00B517DD"/>
    <w:rsid w:val="00B540C6"/>
    <w:rsid w:val="00B5562B"/>
    <w:rsid w:val="00B60EA7"/>
    <w:rsid w:val="00B655E2"/>
    <w:rsid w:val="00B658EE"/>
    <w:rsid w:val="00B7336A"/>
    <w:rsid w:val="00B754A9"/>
    <w:rsid w:val="00B7730A"/>
    <w:rsid w:val="00B82A4F"/>
    <w:rsid w:val="00B92678"/>
    <w:rsid w:val="00B956FB"/>
    <w:rsid w:val="00BA18D3"/>
    <w:rsid w:val="00BA1A3A"/>
    <w:rsid w:val="00BA22F6"/>
    <w:rsid w:val="00BA4347"/>
    <w:rsid w:val="00BA4CB1"/>
    <w:rsid w:val="00BA4ED8"/>
    <w:rsid w:val="00BA6FD0"/>
    <w:rsid w:val="00BA7500"/>
    <w:rsid w:val="00BA773E"/>
    <w:rsid w:val="00BB0640"/>
    <w:rsid w:val="00BB06D2"/>
    <w:rsid w:val="00BB1684"/>
    <w:rsid w:val="00BB1EE7"/>
    <w:rsid w:val="00BB2617"/>
    <w:rsid w:val="00BB4A2D"/>
    <w:rsid w:val="00BB4A3C"/>
    <w:rsid w:val="00BB657E"/>
    <w:rsid w:val="00BC1574"/>
    <w:rsid w:val="00BC1A7B"/>
    <w:rsid w:val="00BC246E"/>
    <w:rsid w:val="00BC3770"/>
    <w:rsid w:val="00BC4257"/>
    <w:rsid w:val="00BD1483"/>
    <w:rsid w:val="00BD1CD4"/>
    <w:rsid w:val="00BD2B3C"/>
    <w:rsid w:val="00BD48CF"/>
    <w:rsid w:val="00BD4FA7"/>
    <w:rsid w:val="00BE27E1"/>
    <w:rsid w:val="00BE35D9"/>
    <w:rsid w:val="00BE3F54"/>
    <w:rsid w:val="00BE4281"/>
    <w:rsid w:val="00BE5078"/>
    <w:rsid w:val="00BF0E24"/>
    <w:rsid w:val="00BF0E47"/>
    <w:rsid w:val="00BF5AE8"/>
    <w:rsid w:val="00BF66BA"/>
    <w:rsid w:val="00BF7C91"/>
    <w:rsid w:val="00C00481"/>
    <w:rsid w:val="00C00C06"/>
    <w:rsid w:val="00C00C8D"/>
    <w:rsid w:val="00C02DB8"/>
    <w:rsid w:val="00C03790"/>
    <w:rsid w:val="00C03E22"/>
    <w:rsid w:val="00C04C12"/>
    <w:rsid w:val="00C070A9"/>
    <w:rsid w:val="00C07D6A"/>
    <w:rsid w:val="00C10C7F"/>
    <w:rsid w:val="00C11CAE"/>
    <w:rsid w:val="00C11E48"/>
    <w:rsid w:val="00C11ED0"/>
    <w:rsid w:val="00C17821"/>
    <w:rsid w:val="00C17D4D"/>
    <w:rsid w:val="00C20D9B"/>
    <w:rsid w:val="00C215A4"/>
    <w:rsid w:val="00C225A4"/>
    <w:rsid w:val="00C23751"/>
    <w:rsid w:val="00C24D4B"/>
    <w:rsid w:val="00C2571E"/>
    <w:rsid w:val="00C26CE2"/>
    <w:rsid w:val="00C2729B"/>
    <w:rsid w:val="00C372C1"/>
    <w:rsid w:val="00C406C6"/>
    <w:rsid w:val="00C44ACA"/>
    <w:rsid w:val="00C46341"/>
    <w:rsid w:val="00C47313"/>
    <w:rsid w:val="00C47A11"/>
    <w:rsid w:val="00C50F6B"/>
    <w:rsid w:val="00C527BC"/>
    <w:rsid w:val="00C52C14"/>
    <w:rsid w:val="00C54E6B"/>
    <w:rsid w:val="00C558D5"/>
    <w:rsid w:val="00C56903"/>
    <w:rsid w:val="00C573CF"/>
    <w:rsid w:val="00C57F10"/>
    <w:rsid w:val="00C654EF"/>
    <w:rsid w:val="00C7021E"/>
    <w:rsid w:val="00C70ED7"/>
    <w:rsid w:val="00C71EB4"/>
    <w:rsid w:val="00C72F64"/>
    <w:rsid w:val="00C731F9"/>
    <w:rsid w:val="00C7438D"/>
    <w:rsid w:val="00C750FD"/>
    <w:rsid w:val="00C8094B"/>
    <w:rsid w:val="00C81020"/>
    <w:rsid w:val="00C81934"/>
    <w:rsid w:val="00C82375"/>
    <w:rsid w:val="00C87EC7"/>
    <w:rsid w:val="00C93CCB"/>
    <w:rsid w:val="00C93ECB"/>
    <w:rsid w:val="00C945B8"/>
    <w:rsid w:val="00C94CA9"/>
    <w:rsid w:val="00C953CB"/>
    <w:rsid w:val="00C95785"/>
    <w:rsid w:val="00C95C1F"/>
    <w:rsid w:val="00C972D7"/>
    <w:rsid w:val="00CA1815"/>
    <w:rsid w:val="00CA1BFC"/>
    <w:rsid w:val="00CA2ECE"/>
    <w:rsid w:val="00CA31F4"/>
    <w:rsid w:val="00CA3859"/>
    <w:rsid w:val="00CA5833"/>
    <w:rsid w:val="00CA67AA"/>
    <w:rsid w:val="00CA7AA7"/>
    <w:rsid w:val="00CB05E3"/>
    <w:rsid w:val="00CB072D"/>
    <w:rsid w:val="00CB0CD6"/>
    <w:rsid w:val="00CB1532"/>
    <w:rsid w:val="00CB6778"/>
    <w:rsid w:val="00CB6795"/>
    <w:rsid w:val="00CB750F"/>
    <w:rsid w:val="00CC063A"/>
    <w:rsid w:val="00CC1ADD"/>
    <w:rsid w:val="00CC5357"/>
    <w:rsid w:val="00CD014E"/>
    <w:rsid w:val="00CD2280"/>
    <w:rsid w:val="00CD26B2"/>
    <w:rsid w:val="00CD395F"/>
    <w:rsid w:val="00CD4547"/>
    <w:rsid w:val="00CD5E20"/>
    <w:rsid w:val="00CE0DAC"/>
    <w:rsid w:val="00CE28A6"/>
    <w:rsid w:val="00CE362D"/>
    <w:rsid w:val="00CE5FF9"/>
    <w:rsid w:val="00CE6167"/>
    <w:rsid w:val="00CE6710"/>
    <w:rsid w:val="00CE6918"/>
    <w:rsid w:val="00CE6DD1"/>
    <w:rsid w:val="00CF266B"/>
    <w:rsid w:val="00CF60DB"/>
    <w:rsid w:val="00CF6DD8"/>
    <w:rsid w:val="00D0188C"/>
    <w:rsid w:val="00D02118"/>
    <w:rsid w:val="00D0218D"/>
    <w:rsid w:val="00D04921"/>
    <w:rsid w:val="00D079EF"/>
    <w:rsid w:val="00D109A6"/>
    <w:rsid w:val="00D138AB"/>
    <w:rsid w:val="00D16168"/>
    <w:rsid w:val="00D17972"/>
    <w:rsid w:val="00D20888"/>
    <w:rsid w:val="00D216D3"/>
    <w:rsid w:val="00D21C98"/>
    <w:rsid w:val="00D24455"/>
    <w:rsid w:val="00D2517E"/>
    <w:rsid w:val="00D26FA0"/>
    <w:rsid w:val="00D3506C"/>
    <w:rsid w:val="00D4108D"/>
    <w:rsid w:val="00D41810"/>
    <w:rsid w:val="00D418A2"/>
    <w:rsid w:val="00D41988"/>
    <w:rsid w:val="00D420C8"/>
    <w:rsid w:val="00D421C5"/>
    <w:rsid w:val="00D4494D"/>
    <w:rsid w:val="00D450A8"/>
    <w:rsid w:val="00D46183"/>
    <w:rsid w:val="00D477FC"/>
    <w:rsid w:val="00D5444B"/>
    <w:rsid w:val="00D55290"/>
    <w:rsid w:val="00D562FF"/>
    <w:rsid w:val="00D5641E"/>
    <w:rsid w:val="00D577FF"/>
    <w:rsid w:val="00D60E3B"/>
    <w:rsid w:val="00D622C4"/>
    <w:rsid w:val="00D62A95"/>
    <w:rsid w:val="00D64EF7"/>
    <w:rsid w:val="00D655FB"/>
    <w:rsid w:val="00D739D3"/>
    <w:rsid w:val="00D74D6B"/>
    <w:rsid w:val="00D75083"/>
    <w:rsid w:val="00D76839"/>
    <w:rsid w:val="00D8032C"/>
    <w:rsid w:val="00D80A09"/>
    <w:rsid w:val="00D81994"/>
    <w:rsid w:val="00D82DCE"/>
    <w:rsid w:val="00D875BE"/>
    <w:rsid w:val="00D87C82"/>
    <w:rsid w:val="00D909BC"/>
    <w:rsid w:val="00D90C73"/>
    <w:rsid w:val="00D9195E"/>
    <w:rsid w:val="00D92133"/>
    <w:rsid w:val="00D93B93"/>
    <w:rsid w:val="00DA1036"/>
    <w:rsid w:val="00DA1A3E"/>
    <w:rsid w:val="00DA33C3"/>
    <w:rsid w:val="00DA36BD"/>
    <w:rsid w:val="00DA3E7F"/>
    <w:rsid w:val="00DA3FEB"/>
    <w:rsid w:val="00DA445A"/>
    <w:rsid w:val="00DA47D2"/>
    <w:rsid w:val="00DB403E"/>
    <w:rsid w:val="00DC0CDB"/>
    <w:rsid w:val="00DC1869"/>
    <w:rsid w:val="00DC1B6C"/>
    <w:rsid w:val="00DC4C65"/>
    <w:rsid w:val="00DC7421"/>
    <w:rsid w:val="00DC74AA"/>
    <w:rsid w:val="00DD5C02"/>
    <w:rsid w:val="00DE284B"/>
    <w:rsid w:val="00DE2BC8"/>
    <w:rsid w:val="00DF1C53"/>
    <w:rsid w:val="00DF2747"/>
    <w:rsid w:val="00DF4DB0"/>
    <w:rsid w:val="00DF5380"/>
    <w:rsid w:val="00DF5DD7"/>
    <w:rsid w:val="00DF6659"/>
    <w:rsid w:val="00DF7E1B"/>
    <w:rsid w:val="00E02866"/>
    <w:rsid w:val="00E041A7"/>
    <w:rsid w:val="00E050D9"/>
    <w:rsid w:val="00E05302"/>
    <w:rsid w:val="00E06012"/>
    <w:rsid w:val="00E06276"/>
    <w:rsid w:val="00E0640F"/>
    <w:rsid w:val="00E1008B"/>
    <w:rsid w:val="00E1109D"/>
    <w:rsid w:val="00E12431"/>
    <w:rsid w:val="00E13124"/>
    <w:rsid w:val="00E13A3E"/>
    <w:rsid w:val="00E1630D"/>
    <w:rsid w:val="00E17228"/>
    <w:rsid w:val="00E215AC"/>
    <w:rsid w:val="00E22649"/>
    <w:rsid w:val="00E22841"/>
    <w:rsid w:val="00E234B8"/>
    <w:rsid w:val="00E248D3"/>
    <w:rsid w:val="00E24B2F"/>
    <w:rsid w:val="00E24E6A"/>
    <w:rsid w:val="00E26081"/>
    <w:rsid w:val="00E31B8A"/>
    <w:rsid w:val="00E323D2"/>
    <w:rsid w:val="00E32E49"/>
    <w:rsid w:val="00E32E4A"/>
    <w:rsid w:val="00E3307F"/>
    <w:rsid w:val="00E33BB1"/>
    <w:rsid w:val="00E35352"/>
    <w:rsid w:val="00E36892"/>
    <w:rsid w:val="00E45366"/>
    <w:rsid w:val="00E45E09"/>
    <w:rsid w:val="00E47338"/>
    <w:rsid w:val="00E511D1"/>
    <w:rsid w:val="00E53A29"/>
    <w:rsid w:val="00E55B8B"/>
    <w:rsid w:val="00E577AD"/>
    <w:rsid w:val="00E57FDD"/>
    <w:rsid w:val="00E60609"/>
    <w:rsid w:val="00E6142F"/>
    <w:rsid w:val="00E61ABF"/>
    <w:rsid w:val="00E621BF"/>
    <w:rsid w:val="00E62DC8"/>
    <w:rsid w:val="00E6324F"/>
    <w:rsid w:val="00E73309"/>
    <w:rsid w:val="00E73FA0"/>
    <w:rsid w:val="00E74F58"/>
    <w:rsid w:val="00E80D13"/>
    <w:rsid w:val="00E90139"/>
    <w:rsid w:val="00E9063E"/>
    <w:rsid w:val="00E912E2"/>
    <w:rsid w:val="00E9239A"/>
    <w:rsid w:val="00E93E0E"/>
    <w:rsid w:val="00E96F38"/>
    <w:rsid w:val="00EA1801"/>
    <w:rsid w:val="00EA2AD1"/>
    <w:rsid w:val="00EA2E4D"/>
    <w:rsid w:val="00EA4769"/>
    <w:rsid w:val="00EA49FA"/>
    <w:rsid w:val="00EA51C2"/>
    <w:rsid w:val="00EA53D7"/>
    <w:rsid w:val="00EA5440"/>
    <w:rsid w:val="00EB003B"/>
    <w:rsid w:val="00EB0070"/>
    <w:rsid w:val="00EB2057"/>
    <w:rsid w:val="00EB4526"/>
    <w:rsid w:val="00EB590D"/>
    <w:rsid w:val="00EB5D56"/>
    <w:rsid w:val="00EB630B"/>
    <w:rsid w:val="00EB7F78"/>
    <w:rsid w:val="00EC161F"/>
    <w:rsid w:val="00EC2163"/>
    <w:rsid w:val="00EC303B"/>
    <w:rsid w:val="00EC3E0F"/>
    <w:rsid w:val="00EC6BBE"/>
    <w:rsid w:val="00EC6F2A"/>
    <w:rsid w:val="00EC746A"/>
    <w:rsid w:val="00EC7D70"/>
    <w:rsid w:val="00ED1274"/>
    <w:rsid w:val="00ED154B"/>
    <w:rsid w:val="00ED2AD1"/>
    <w:rsid w:val="00ED5B24"/>
    <w:rsid w:val="00ED619C"/>
    <w:rsid w:val="00ED6EB7"/>
    <w:rsid w:val="00EE2EA0"/>
    <w:rsid w:val="00EE5003"/>
    <w:rsid w:val="00EE5355"/>
    <w:rsid w:val="00EE5D92"/>
    <w:rsid w:val="00EE6BCB"/>
    <w:rsid w:val="00EF08EA"/>
    <w:rsid w:val="00EF1E5B"/>
    <w:rsid w:val="00EF47C2"/>
    <w:rsid w:val="00EF530F"/>
    <w:rsid w:val="00F004FD"/>
    <w:rsid w:val="00F01F00"/>
    <w:rsid w:val="00F043B4"/>
    <w:rsid w:val="00F05A34"/>
    <w:rsid w:val="00F06F51"/>
    <w:rsid w:val="00F07447"/>
    <w:rsid w:val="00F074BF"/>
    <w:rsid w:val="00F077CD"/>
    <w:rsid w:val="00F10D79"/>
    <w:rsid w:val="00F1154C"/>
    <w:rsid w:val="00F14B71"/>
    <w:rsid w:val="00F16D2B"/>
    <w:rsid w:val="00F200C6"/>
    <w:rsid w:val="00F20CF7"/>
    <w:rsid w:val="00F218FA"/>
    <w:rsid w:val="00F22991"/>
    <w:rsid w:val="00F2627B"/>
    <w:rsid w:val="00F26812"/>
    <w:rsid w:val="00F27E5C"/>
    <w:rsid w:val="00F3102F"/>
    <w:rsid w:val="00F34341"/>
    <w:rsid w:val="00F36256"/>
    <w:rsid w:val="00F37395"/>
    <w:rsid w:val="00F42D02"/>
    <w:rsid w:val="00F43A10"/>
    <w:rsid w:val="00F43F02"/>
    <w:rsid w:val="00F451C2"/>
    <w:rsid w:val="00F456AF"/>
    <w:rsid w:val="00F456D4"/>
    <w:rsid w:val="00F46011"/>
    <w:rsid w:val="00F46D98"/>
    <w:rsid w:val="00F50EC3"/>
    <w:rsid w:val="00F51506"/>
    <w:rsid w:val="00F51907"/>
    <w:rsid w:val="00F52B04"/>
    <w:rsid w:val="00F55D56"/>
    <w:rsid w:val="00F56538"/>
    <w:rsid w:val="00F56A7D"/>
    <w:rsid w:val="00F62D9F"/>
    <w:rsid w:val="00F66BCC"/>
    <w:rsid w:val="00F71C13"/>
    <w:rsid w:val="00F7232D"/>
    <w:rsid w:val="00F72C34"/>
    <w:rsid w:val="00F73564"/>
    <w:rsid w:val="00F74B7B"/>
    <w:rsid w:val="00F759FB"/>
    <w:rsid w:val="00F76C98"/>
    <w:rsid w:val="00F80714"/>
    <w:rsid w:val="00F807B0"/>
    <w:rsid w:val="00F80C38"/>
    <w:rsid w:val="00F843B5"/>
    <w:rsid w:val="00F85F98"/>
    <w:rsid w:val="00F86749"/>
    <w:rsid w:val="00F86AFB"/>
    <w:rsid w:val="00F876C8"/>
    <w:rsid w:val="00F90157"/>
    <w:rsid w:val="00F92ADC"/>
    <w:rsid w:val="00F92F12"/>
    <w:rsid w:val="00F954B7"/>
    <w:rsid w:val="00F97F86"/>
    <w:rsid w:val="00FA280D"/>
    <w:rsid w:val="00FA6E32"/>
    <w:rsid w:val="00FA763D"/>
    <w:rsid w:val="00FB3630"/>
    <w:rsid w:val="00FB5719"/>
    <w:rsid w:val="00FB5CDE"/>
    <w:rsid w:val="00FB6980"/>
    <w:rsid w:val="00FC12FA"/>
    <w:rsid w:val="00FC5341"/>
    <w:rsid w:val="00FC5398"/>
    <w:rsid w:val="00FC75AE"/>
    <w:rsid w:val="00FC7AA8"/>
    <w:rsid w:val="00FC7D4C"/>
    <w:rsid w:val="00FC7F9A"/>
    <w:rsid w:val="00FD0C06"/>
    <w:rsid w:val="00FD0F74"/>
    <w:rsid w:val="00FD3490"/>
    <w:rsid w:val="00FD3E00"/>
    <w:rsid w:val="00FD4ADD"/>
    <w:rsid w:val="00FD5872"/>
    <w:rsid w:val="00FE0B12"/>
    <w:rsid w:val="00FE1080"/>
    <w:rsid w:val="00FE11F0"/>
    <w:rsid w:val="00FE22C0"/>
    <w:rsid w:val="00FE26DB"/>
    <w:rsid w:val="00FE467F"/>
    <w:rsid w:val="00FE4FC9"/>
    <w:rsid w:val="00FE6B94"/>
    <w:rsid w:val="00FE6D85"/>
    <w:rsid w:val="00FF071B"/>
    <w:rsid w:val="00FF73E0"/>
    <w:rsid w:val="00FF7C2D"/>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Placeholder Text"/>
    <w:basedOn w:val="a0"/>
    <w:uiPriority w:val="99"/>
    <w:semiHidden/>
    <w:rsid w:val="00E0601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72D9C-313C-447D-B5E7-DA77671E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245</Pages>
  <Words>38886</Words>
  <Characters>221653</Characters>
  <Application>Microsoft Office Word</Application>
  <DocSecurity>0</DocSecurity>
  <Lines>1847</Lines>
  <Paragraphs>520</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260019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WIN XP</cp:lastModifiedBy>
  <cp:revision>150</cp:revision>
  <cp:lastPrinted>2013-01-01T05:46:00Z</cp:lastPrinted>
  <dcterms:created xsi:type="dcterms:W3CDTF">2012-11-25T07:35:00Z</dcterms:created>
  <dcterms:modified xsi:type="dcterms:W3CDTF">2013-01-01T05:54:00Z</dcterms:modified>
</cp:coreProperties>
</file>