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58" w:rsidRDefault="001B0F58" w:rsidP="00B90BD8">
      <w:pPr>
        <w:spacing w:after="0" w:line="240" w:lineRule="auto"/>
        <w:contextualSpacing/>
        <w:jc w:val="center"/>
        <w:rPr>
          <w:rFonts w:ascii="Traditional Arabic" w:hAnsi="Traditional Arabic" w:cs="Al-Mothnna" w:hint="cs"/>
          <w:sz w:val="36"/>
          <w:szCs w:val="36"/>
          <w:rtl/>
        </w:rPr>
      </w:pPr>
    </w:p>
    <w:p w:rsidR="001B0F58" w:rsidRDefault="001B0F58" w:rsidP="00B90BD8">
      <w:pPr>
        <w:spacing w:after="0" w:line="240" w:lineRule="auto"/>
        <w:contextualSpacing/>
        <w:jc w:val="center"/>
        <w:rPr>
          <w:rFonts w:ascii="Traditional Arabic" w:hAnsi="Traditional Arabic" w:cs="Al-Mothnna"/>
          <w:sz w:val="36"/>
          <w:szCs w:val="36"/>
          <w:rtl/>
        </w:rPr>
      </w:pPr>
    </w:p>
    <w:p w:rsidR="00595F2C" w:rsidRDefault="00595F2C" w:rsidP="00B90BD8">
      <w:pPr>
        <w:spacing w:after="0" w:line="240" w:lineRule="auto"/>
        <w:contextualSpacing/>
        <w:jc w:val="center"/>
        <w:rPr>
          <w:rFonts w:ascii="Traditional Arabic" w:hAnsi="Traditional Arabic" w:cs="Al-Mothnna"/>
          <w:sz w:val="36"/>
          <w:szCs w:val="36"/>
          <w:rtl/>
        </w:rPr>
      </w:pPr>
    </w:p>
    <w:p w:rsidR="00A024C8" w:rsidRPr="00AA1338" w:rsidRDefault="00AA1338" w:rsidP="00B90BD8">
      <w:pPr>
        <w:spacing w:after="0" w:line="240" w:lineRule="auto"/>
        <w:contextualSpacing/>
        <w:jc w:val="center"/>
        <w:outlineLvl w:val="0"/>
        <w:rPr>
          <w:rFonts w:ascii="Traditional Arabic" w:hAnsi="Traditional Arabic" w:cs="PT Bold Broken"/>
          <w:sz w:val="38"/>
          <w:szCs w:val="38"/>
          <w:rtl/>
        </w:rPr>
      </w:pPr>
      <w:r w:rsidRPr="00AA1338">
        <w:rPr>
          <w:rFonts w:ascii="Traditional Arabic" w:hAnsi="Traditional Arabic" w:cs="PT Bold Broken" w:hint="cs"/>
          <w:sz w:val="38"/>
          <w:szCs w:val="38"/>
          <w:rtl/>
        </w:rPr>
        <w:t xml:space="preserve">مبادئ </w:t>
      </w:r>
    </w:p>
    <w:p w:rsidR="00AA1338" w:rsidRPr="00AA1338" w:rsidRDefault="00AA1338" w:rsidP="00B90BD8">
      <w:pPr>
        <w:spacing w:after="0" w:line="240" w:lineRule="auto"/>
        <w:contextualSpacing/>
        <w:jc w:val="center"/>
        <w:rPr>
          <w:rFonts w:ascii="Traditional Arabic" w:hAnsi="Traditional Arabic" w:cs="PT Bold Broken"/>
          <w:sz w:val="38"/>
          <w:szCs w:val="38"/>
          <w:rtl/>
        </w:rPr>
      </w:pPr>
      <w:r w:rsidRPr="00AA1338">
        <w:rPr>
          <w:rFonts w:ascii="Traditional Arabic" w:hAnsi="Traditional Arabic" w:cs="PT Bold Broken" w:hint="cs"/>
          <w:sz w:val="38"/>
          <w:szCs w:val="38"/>
          <w:rtl/>
        </w:rPr>
        <w:t>القانون الدولي الإنساني وحقوق الإنسان</w:t>
      </w:r>
    </w:p>
    <w:p w:rsidR="00A024C8" w:rsidRPr="00AA1338" w:rsidRDefault="00AA1338" w:rsidP="00B90BD8">
      <w:pPr>
        <w:spacing w:after="0" w:line="240" w:lineRule="auto"/>
        <w:contextualSpacing/>
        <w:jc w:val="center"/>
        <w:rPr>
          <w:rFonts w:ascii="Traditional Arabic" w:hAnsi="Traditional Arabic" w:cs="Arabic Transparent"/>
          <w:b/>
          <w:bCs/>
          <w:sz w:val="44"/>
          <w:szCs w:val="44"/>
          <w:rtl/>
        </w:rPr>
      </w:pPr>
      <w:r w:rsidRPr="00AA1338">
        <w:rPr>
          <w:rFonts w:ascii="Traditional Arabic" w:hAnsi="Traditional Arabic" w:cs="Arabic Transparent" w:hint="cs"/>
          <w:b/>
          <w:bCs/>
          <w:sz w:val="44"/>
          <w:szCs w:val="44"/>
          <w:rtl/>
        </w:rPr>
        <w:t>دراسة مقارنة</w:t>
      </w:r>
    </w:p>
    <w:p w:rsidR="00A024C8" w:rsidRPr="00AA1338" w:rsidRDefault="00AA1338" w:rsidP="00B90BD8">
      <w:pPr>
        <w:spacing w:after="0" w:line="240" w:lineRule="auto"/>
        <w:contextualSpacing/>
        <w:jc w:val="center"/>
        <w:rPr>
          <w:rFonts w:ascii="Traditional Arabic" w:hAnsi="Traditional Arabic" w:cs="Al-Mothnna"/>
          <w:sz w:val="40"/>
          <w:szCs w:val="40"/>
          <w:rtl/>
        </w:rPr>
      </w:pPr>
      <w:r w:rsidRPr="00AA1338">
        <w:rPr>
          <w:rFonts w:ascii="Traditional Arabic" w:hAnsi="Traditional Arabic" w:cs="Al-Mothnna" w:hint="cs"/>
          <w:sz w:val="40"/>
          <w:szCs w:val="40"/>
          <w:rtl/>
        </w:rPr>
        <w:t>بأحكام الشريعة الإسلامية</w:t>
      </w:r>
    </w:p>
    <w:p w:rsidR="00595F2C" w:rsidRDefault="00AA1338" w:rsidP="00B90BD8">
      <w:pPr>
        <w:spacing w:after="0" w:line="240" w:lineRule="auto"/>
        <w:contextualSpacing/>
        <w:jc w:val="center"/>
        <w:rPr>
          <w:rFonts w:ascii="Traditional Arabic" w:hAnsi="Traditional Arabic" w:cs="Al-Mothnna"/>
          <w:sz w:val="36"/>
          <w:szCs w:val="36"/>
          <w:rtl/>
        </w:rPr>
      </w:pPr>
      <w:r>
        <w:rPr>
          <w:rFonts w:ascii="Traditional Arabic" w:hAnsi="Traditional Arabic" w:cs="Al-Mothnna" w:hint="cs"/>
          <w:sz w:val="36"/>
          <w:szCs w:val="36"/>
          <w:rtl/>
        </w:rPr>
        <w:t>___</w:t>
      </w:r>
    </w:p>
    <w:p w:rsidR="00AA1338" w:rsidRPr="00AA1338" w:rsidRDefault="00A024C8" w:rsidP="00B90BD8">
      <w:pPr>
        <w:spacing w:after="0" w:line="240" w:lineRule="auto"/>
        <w:contextualSpacing/>
        <w:jc w:val="center"/>
        <w:outlineLvl w:val="0"/>
        <w:rPr>
          <w:rFonts w:ascii="Traditional Arabic" w:hAnsi="Traditional Arabic" w:cs="DecoType Naskh Variants"/>
          <w:sz w:val="52"/>
          <w:szCs w:val="52"/>
          <w:rtl/>
        </w:rPr>
      </w:pPr>
      <w:r w:rsidRPr="00AA1338">
        <w:rPr>
          <w:rFonts w:ascii="Traditional Arabic" w:hAnsi="Traditional Arabic" w:cs="DecoType Naskh Variants" w:hint="cs"/>
          <w:sz w:val="52"/>
          <w:szCs w:val="52"/>
          <w:rtl/>
        </w:rPr>
        <w:t>تأليف</w:t>
      </w:r>
    </w:p>
    <w:p w:rsidR="00A024C8" w:rsidRPr="00AA1338" w:rsidRDefault="00A024C8" w:rsidP="00B90BD8">
      <w:pPr>
        <w:spacing w:after="0" w:line="240" w:lineRule="auto"/>
        <w:contextualSpacing/>
        <w:jc w:val="center"/>
        <w:rPr>
          <w:rFonts w:ascii="Traditional Arabic" w:hAnsi="Traditional Arabic" w:cs="DecoType Naskh Variants"/>
          <w:sz w:val="52"/>
          <w:szCs w:val="52"/>
          <w:rtl/>
        </w:rPr>
      </w:pPr>
      <w:r w:rsidRPr="00AA1338">
        <w:rPr>
          <w:rFonts w:ascii="Traditional Arabic" w:hAnsi="Traditional Arabic" w:cs="DecoType Naskh Variants" w:hint="cs"/>
          <w:sz w:val="52"/>
          <w:szCs w:val="52"/>
          <w:rtl/>
        </w:rPr>
        <w:t>أ. د/ عطية عبد الحليم صقر</w:t>
      </w:r>
    </w:p>
    <w:p w:rsidR="00AA1338" w:rsidRPr="00AA1338" w:rsidRDefault="00AA1338" w:rsidP="00B90BD8">
      <w:pPr>
        <w:spacing w:after="0" w:line="240" w:lineRule="auto"/>
        <w:contextualSpacing/>
        <w:jc w:val="center"/>
        <w:outlineLvl w:val="0"/>
        <w:rPr>
          <w:rFonts w:ascii="Traditional Arabic" w:hAnsi="Traditional Arabic" w:cs="DecoType Naskh Extensions"/>
          <w:sz w:val="40"/>
          <w:szCs w:val="40"/>
          <w:rtl/>
        </w:rPr>
      </w:pPr>
      <w:r w:rsidRPr="00AA1338">
        <w:rPr>
          <w:rFonts w:ascii="Traditional Arabic" w:hAnsi="Traditional Arabic" w:cs="DecoType Naskh Extensions" w:hint="cs"/>
          <w:sz w:val="40"/>
          <w:szCs w:val="40"/>
          <w:rtl/>
        </w:rPr>
        <w:t>أستاذ الأنظمة بكلية الشريعة بالجامعة الإسلامية</w:t>
      </w:r>
    </w:p>
    <w:p w:rsidR="00AA1338" w:rsidRPr="00AA1338" w:rsidRDefault="00AA1338" w:rsidP="00B90BD8">
      <w:pPr>
        <w:spacing w:after="0" w:line="240" w:lineRule="auto"/>
        <w:contextualSpacing/>
        <w:jc w:val="center"/>
        <w:rPr>
          <w:rFonts w:ascii="Traditional Arabic" w:hAnsi="Traditional Arabic" w:cs="DecoType Naskh Extensions"/>
          <w:sz w:val="40"/>
          <w:szCs w:val="40"/>
          <w:rtl/>
        </w:rPr>
      </w:pPr>
      <w:r w:rsidRPr="00AA1338">
        <w:rPr>
          <w:rFonts w:ascii="Traditional Arabic" w:hAnsi="Traditional Arabic" w:cs="DecoType Naskh Extensions" w:hint="cs"/>
          <w:sz w:val="40"/>
          <w:szCs w:val="40"/>
          <w:rtl/>
        </w:rPr>
        <w:t>بالمدينة المنورة</w:t>
      </w:r>
    </w:p>
    <w:p w:rsidR="001B0F58" w:rsidRDefault="001B0F58" w:rsidP="00B90BD8">
      <w:pPr>
        <w:bidi w:val="0"/>
        <w:spacing w:after="0" w:line="240" w:lineRule="auto"/>
        <w:ind w:firstLine="720"/>
        <w:contextualSpacing/>
        <w:jc w:val="both"/>
        <w:rPr>
          <w:rFonts w:cs="Traditional Arabic"/>
          <w:b/>
          <w:bCs/>
          <w:sz w:val="36"/>
          <w:szCs w:val="36"/>
        </w:rPr>
        <w:sectPr w:rsidR="001B0F58" w:rsidSect="00E135D0">
          <w:footerReference w:type="default" r:id="rId8"/>
          <w:footerReference w:type="first" r:id="rId9"/>
          <w:footnotePr>
            <w:numRestart w:val="eachPage"/>
          </w:footnotePr>
          <w:pgSz w:w="11907" w:h="16840" w:code="9"/>
          <w:pgMar w:top="4536" w:right="1418" w:bottom="726" w:left="3402" w:header="1701" w:footer="454" w:gutter="0"/>
          <w:pgNumType w:fmt="numberInDash" w:start="0"/>
          <w:cols w:space="708"/>
          <w:vAlign w:val="center"/>
          <w:titlePg/>
          <w:bidi/>
          <w:rtlGutter/>
          <w:docGrid w:linePitch="360"/>
        </w:sectPr>
      </w:pPr>
    </w:p>
    <w:p w:rsidR="00CA2397" w:rsidRPr="00CA2397" w:rsidRDefault="00AA1338" w:rsidP="00B90BD8">
      <w:pPr>
        <w:spacing w:after="0" w:line="240" w:lineRule="auto"/>
        <w:ind w:firstLine="720"/>
        <w:contextualSpacing/>
        <w:jc w:val="center"/>
        <w:outlineLvl w:val="0"/>
        <w:rPr>
          <w:rFonts w:cs="Traditional Arabic"/>
          <w:b/>
          <w:bCs/>
          <w:sz w:val="36"/>
          <w:szCs w:val="36"/>
          <w:rtl/>
        </w:rPr>
      </w:pPr>
      <w:r>
        <w:rPr>
          <w:rFonts w:cs="Traditional Arabic" w:hint="cs"/>
          <w:b/>
          <w:bCs/>
          <w:sz w:val="36"/>
          <w:szCs w:val="36"/>
          <w:rtl/>
        </w:rPr>
        <w:lastRenderedPageBreak/>
        <w:t>القانون الدولي الإنساني وحقوق الإنسان</w:t>
      </w:r>
    </w:p>
    <w:p w:rsidR="00C86C80" w:rsidRDefault="00AA1338" w:rsidP="00B90BD8">
      <w:pPr>
        <w:spacing w:after="0" w:line="240" w:lineRule="auto"/>
        <w:ind w:firstLine="720"/>
        <w:contextualSpacing/>
        <w:jc w:val="both"/>
        <w:outlineLvl w:val="0"/>
        <w:rPr>
          <w:rFonts w:cs="Traditional Arabic"/>
          <w:sz w:val="36"/>
          <w:szCs w:val="36"/>
          <w:rtl/>
        </w:rPr>
      </w:pPr>
      <w:r w:rsidRPr="00FC636C">
        <w:rPr>
          <w:rFonts w:cs="Traditional Arabic" w:hint="cs"/>
          <w:b/>
          <w:bCs/>
          <w:sz w:val="36"/>
          <w:szCs w:val="36"/>
          <w:u w:val="single"/>
          <w:rtl/>
        </w:rPr>
        <w:t>مقدمة:</w:t>
      </w:r>
      <w:r>
        <w:rPr>
          <w:rFonts w:cs="Traditional Arabic" w:hint="cs"/>
          <w:sz w:val="36"/>
          <w:szCs w:val="36"/>
          <w:rtl/>
        </w:rPr>
        <w:t xml:space="preserve"> في التعريف بالقانون الدولي الإنساني وحقوق الإنسان</w:t>
      </w:r>
    </w:p>
    <w:p w:rsidR="00AA1338" w:rsidRPr="00FC636C" w:rsidRDefault="00AA1338" w:rsidP="00B90BD8">
      <w:pPr>
        <w:spacing w:after="0" w:line="240" w:lineRule="auto"/>
        <w:ind w:firstLine="720"/>
        <w:contextualSpacing/>
        <w:jc w:val="both"/>
        <w:outlineLvl w:val="0"/>
        <w:rPr>
          <w:rFonts w:cs="Traditional Arabic"/>
          <w:b/>
          <w:bCs/>
          <w:sz w:val="36"/>
          <w:szCs w:val="36"/>
          <w:rtl/>
        </w:rPr>
      </w:pPr>
      <w:r w:rsidRPr="00513830">
        <w:rPr>
          <w:rFonts w:cs="Traditional Arabic" w:hint="cs"/>
          <w:b/>
          <w:bCs/>
          <w:sz w:val="36"/>
          <w:szCs w:val="36"/>
          <w:u w:val="single"/>
          <w:rtl/>
        </w:rPr>
        <w:t>أولاً:</w:t>
      </w:r>
      <w:r w:rsidRPr="00FC636C">
        <w:rPr>
          <w:rFonts w:cs="Traditional Arabic" w:hint="cs"/>
          <w:b/>
          <w:bCs/>
          <w:sz w:val="36"/>
          <w:szCs w:val="36"/>
          <w:rtl/>
        </w:rPr>
        <w:t xml:space="preserve"> تعريف القانون/ النظام الدولي الإنساني:</w:t>
      </w:r>
    </w:p>
    <w:p w:rsidR="00AA1338" w:rsidRDefault="00AA1338" w:rsidP="00B90BD8">
      <w:pPr>
        <w:spacing w:after="0" w:line="240" w:lineRule="auto"/>
        <w:ind w:firstLine="720"/>
        <w:contextualSpacing/>
        <w:jc w:val="both"/>
        <w:rPr>
          <w:rFonts w:cs="Traditional Arabic"/>
          <w:sz w:val="36"/>
          <w:szCs w:val="36"/>
          <w:rtl/>
        </w:rPr>
      </w:pPr>
      <w:r w:rsidRPr="00FC636C">
        <w:rPr>
          <w:rFonts w:cs="Traditional Arabic" w:hint="cs"/>
          <w:sz w:val="36"/>
          <w:szCs w:val="36"/>
          <w:u w:val="single"/>
          <w:rtl/>
        </w:rPr>
        <w:t>* يمكننا تعريف القانون الدولي الإنساني بأنه:</w:t>
      </w:r>
      <w:r>
        <w:rPr>
          <w:rFonts w:cs="Traditional Arabic" w:hint="cs"/>
          <w:sz w:val="36"/>
          <w:szCs w:val="36"/>
          <w:rtl/>
        </w:rPr>
        <w:t xml:space="preserve"> مجموعة القواعد القانونية التي تنظم العلاقات الدولية عند قيام النزاعات المسلحة بين الدول أو بين طوائف شعب الدولة الواحدة.</w:t>
      </w:r>
    </w:p>
    <w:p w:rsidR="00AA1338" w:rsidRDefault="00AA1338" w:rsidP="00513830">
      <w:pPr>
        <w:spacing w:after="0" w:line="240" w:lineRule="auto"/>
        <w:ind w:firstLine="720"/>
        <w:contextualSpacing/>
        <w:jc w:val="both"/>
        <w:rPr>
          <w:rFonts w:cs="Traditional Arabic"/>
          <w:sz w:val="36"/>
          <w:szCs w:val="36"/>
          <w:rtl/>
        </w:rPr>
      </w:pPr>
      <w:r w:rsidRPr="00FC636C">
        <w:rPr>
          <w:rFonts w:cs="Traditional Arabic" w:hint="cs"/>
          <w:sz w:val="36"/>
          <w:szCs w:val="36"/>
          <w:u w:val="single"/>
          <w:rtl/>
        </w:rPr>
        <w:t>* كما يمكننا تعريفه بأنه:</w:t>
      </w:r>
      <w:r>
        <w:rPr>
          <w:rFonts w:cs="Traditional Arabic" w:hint="cs"/>
          <w:sz w:val="36"/>
          <w:szCs w:val="36"/>
          <w:rtl/>
        </w:rPr>
        <w:t xml:space="preserve"> مجموعة القواعد القانونية التي تحكم العلاقات غير الودية أو غير السلمية أو العلاقات العدائية بين الدول والتي تهدف إلى تخفيف شدة الحرب وإحاطتها بالقيود التي تكفل مراعاة قواعد معينة في شنها وفي إدارتها ووضع أسس لاحترام الاعتبارات الإنسانية أثناء قيامها عن طريق إخضاعها لقيود وقواعد تحترم الإنسان وتن</w:t>
      </w:r>
      <w:r w:rsidR="00513830">
        <w:rPr>
          <w:rFonts w:cs="Traditional Arabic" w:hint="cs"/>
          <w:sz w:val="36"/>
          <w:szCs w:val="36"/>
          <w:rtl/>
        </w:rPr>
        <w:t>ق</w:t>
      </w:r>
      <w:r>
        <w:rPr>
          <w:rFonts w:cs="Traditional Arabic" w:hint="cs"/>
          <w:sz w:val="36"/>
          <w:szCs w:val="36"/>
          <w:rtl/>
        </w:rPr>
        <w:t>ذ المنجزات البشرية من التدمير.</w:t>
      </w:r>
    </w:p>
    <w:p w:rsidR="00AA1338" w:rsidRDefault="00AA1338" w:rsidP="00B90BD8">
      <w:pPr>
        <w:spacing w:after="0" w:line="240" w:lineRule="auto"/>
        <w:ind w:firstLine="720"/>
        <w:contextualSpacing/>
        <w:jc w:val="both"/>
        <w:rPr>
          <w:rFonts w:cs="Traditional Arabic"/>
          <w:sz w:val="36"/>
          <w:szCs w:val="36"/>
          <w:rtl/>
        </w:rPr>
      </w:pPr>
      <w:r w:rsidRPr="00FC636C">
        <w:rPr>
          <w:rFonts w:cs="Traditional Arabic" w:hint="cs"/>
          <w:sz w:val="36"/>
          <w:szCs w:val="36"/>
          <w:u w:val="single"/>
          <w:rtl/>
        </w:rPr>
        <w:t>* كما يمكننا تعريفه بأنه:</w:t>
      </w:r>
      <w:r>
        <w:rPr>
          <w:rFonts w:cs="Traditional Arabic" w:hint="cs"/>
          <w:sz w:val="36"/>
          <w:szCs w:val="36"/>
          <w:rtl/>
        </w:rPr>
        <w:t xml:space="preserve"> مجموعة القواعد القانونية التي تعنى بدارسة النزاعات الدولية ووسائل حسمها بالطرق السلمية وغير السلمية من خلال تشريعات دولية تقنن وتطور قواعد وأعراف الحرب وأساليبها ومراعاة القواعد الإنسانية خلالها.</w:t>
      </w:r>
    </w:p>
    <w:p w:rsidR="00AA1338" w:rsidRPr="00FC636C" w:rsidRDefault="00AA1338" w:rsidP="00B90BD8">
      <w:pPr>
        <w:spacing w:after="0" w:line="240" w:lineRule="auto"/>
        <w:ind w:firstLine="720"/>
        <w:contextualSpacing/>
        <w:jc w:val="both"/>
        <w:rPr>
          <w:rFonts w:cs="Traditional Arabic"/>
          <w:b/>
          <w:bCs/>
          <w:sz w:val="36"/>
          <w:szCs w:val="36"/>
          <w:rtl/>
        </w:rPr>
      </w:pPr>
      <w:r w:rsidRPr="00FC636C">
        <w:rPr>
          <w:rFonts w:cs="Traditional Arabic" w:hint="cs"/>
          <w:b/>
          <w:bCs/>
          <w:sz w:val="36"/>
          <w:szCs w:val="36"/>
          <w:rtl/>
        </w:rPr>
        <w:t>* موضوع القانون الدولي الإنساني:</w:t>
      </w:r>
    </w:p>
    <w:p w:rsidR="00AA1338" w:rsidRDefault="00AA1338" w:rsidP="00B90BD8">
      <w:pPr>
        <w:spacing w:after="0" w:line="240" w:lineRule="auto"/>
        <w:ind w:firstLine="720"/>
        <w:contextualSpacing/>
        <w:jc w:val="both"/>
        <w:rPr>
          <w:rFonts w:cs="Traditional Arabic"/>
          <w:sz w:val="36"/>
          <w:szCs w:val="36"/>
          <w:rtl/>
        </w:rPr>
      </w:pPr>
      <w:r>
        <w:rPr>
          <w:rFonts w:cs="Traditional Arabic" w:hint="cs"/>
          <w:sz w:val="36"/>
          <w:szCs w:val="36"/>
          <w:rtl/>
        </w:rPr>
        <w:t>يعنى القانون الدولي الإنساني بدراسة جملة من الموضوعات الرئيسة من أهمها:</w:t>
      </w:r>
    </w:p>
    <w:p w:rsidR="00AA1338" w:rsidRDefault="00FC636C" w:rsidP="00A37910">
      <w:pPr>
        <w:pStyle w:val="a7"/>
        <w:numPr>
          <w:ilvl w:val="0"/>
          <w:numId w:val="1"/>
        </w:numPr>
        <w:spacing w:after="0" w:line="240" w:lineRule="auto"/>
        <w:ind w:hanging="732"/>
        <w:jc w:val="both"/>
        <w:rPr>
          <w:rFonts w:cs="Traditional Arabic"/>
          <w:sz w:val="36"/>
          <w:szCs w:val="36"/>
        </w:rPr>
      </w:pPr>
      <w:r>
        <w:rPr>
          <w:rFonts w:cs="Traditional Arabic" w:hint="cs"/>
          <w:sz w:val="36"/>
          <w:szCs w:val="36"/>
          <w:rtl/>
        </w:rPr>
        <w:t>التعريف بالحرب وبيان عناصرها.</w:t>
      </w:r>
    </w:p>
    <w:p w:rsidR="00FC636C" w:rsidRDefault="00FC636C" w:rsidP="00A37910">
      <w:pPr>
        <w:pStyle w:val="a7"/>
        <w:numPr>
          <w:ilvl w:val="0"/>
          <w:numId w:val="1"/>
        </w:numPr>
        <w:spacing w:after="0" w:line="240" w:lineRule="auto"/>
        <w:ind w:hanging="732"/>
        <w:jc w:val="both"/>
        <w:rPr>
          <w:rFonts w:cs="Traditional Arabic"/>
          <w:sz w:val="36"/>
          <w:szCs w:val="36"/>
        </w:rPr>
      </w:pPr>
      <w:r>
        <w:rPr>
          <w:rFonts w:cs="Traditional Arabic" w:hint="cs"/>
          <w:sz w:val="36"/>
          <w:szCs w:val="36"/>
          <w:rtl/>
        </w:rPr>
        <w:lastRenderedPageBreak/>
        <w:t>التمييز بين الحرب وبين المنازعات الداخلية المسلحة.</w:t>
      </w:r>
    </w:p>
    <w:p w:rsidR="00FC636C" w:rsidRDefault="00FC636C" w:rsidP="00A37910">
      <w:pPr>
        <w:pStyle w:val="a7"/>
        <w:numPr>
          <w:ilvl w:val="0"/>
          <w:numId w:val="1"/>
        </w:numPr>
        <w:spacing w:after="0" w:line="240" w:lineRule="auto"/>
        <w:ind w:hanging="732"/>
        <w:jc w:val="both"/>
        <w:rPr>
          <w:rFonts w:cs="Traditional Arabic"/>
          <w:sz w:val="36"/>
          <w:szCs w:val="36"/>
        </w:rPr>
      </w:pPr>
      <w:r>
        <w:rPr>
          <w:rFonts w:cs="Traditional Arabic" w:hint="cs"/>
          <w:sz w:val="36"/>
          <w:szCs w:val="36"/>
          <w:rtl/>
        </w:rPr>
        <w:t>أسس مشروعية استخدام القوة في القانون الدولي المعاصر من خلال المؤتمرات والعهود والمواثيق الدولية.</w:t>
      </w:r>
    </w:p>
    <w:p w:rsidR="00FC636C" w:rsidRDefault="00FC636C" w:rsidP="00A37910">
      <w:pPr>
        <w:pStyle w:val="a7"/>
        <w:numPr>
          <w:ilvl w:val="0"/>
          <w:numId w:val="1"/>
        </w:numPr>
        <w:spacing w:after="0" w:line="240" w:lineRule="auto"/>
        <w:ind w:hanging="732"/>
        <w:jc w:val="both"/>
        <w:rPr>
          <w:rFonts w:cs="Traditional Arabic"/>
          <w:sz w:val="36"/>
          <w:szCs w:val="36"/>
        </w:rPr>
      </w:pPr>
      <w:r>
        <w:rPr>
          <w:rFonts w:cs="Traditional Arabic" w:hint="cs"/>
          <w:sz w:val="36"/>
          <w:szCs w:val="36"/>
          <w:rtl/>
        </w:rPr>
        <w:t>التنظيم القانوني للمنازعات المسلحة من حيث: قيام النزاع وآثاره، وتوقفه وانتهاؤه.</w:t>
      </w:r>
    </w:p>
    <w:p w:rsidR="00FC636C" w:rsidRDefault="00FC636C" w:rsidP="00A37910">
      <w:pPr>
        <w:pStyle w:val="a7"/>
        <w:numPr>
          <w:ilvl w:val="0"/>
          <w:numId w:val="1"/>
        </w:numPr>
        <w:spacing w:after="0" w:line="240" w:lineRule="auto"/>
        <w:ind w:hanging="732"/>
        <w:jc w:val="both"/>
        <w:rPr>
          <w:rFonts w:cs="Traditional Arabic"/>
          <w:sz w:val="36"/>
          <w:szCs w:val="36"/>
        </w:rPr>
      </w:pPr>
      <w:r>
        <w:rPr>
          <w:rFonts w:cs="Traditional Arabic" w:hint="cs"/>
          <w:sz w:val="36"/>
          <w:szCs w:val="36"/>
          <w:rtl/>
        </w:rPr>
        <w:t>المبادئ الإنسانية التي تحكم سلوك المتحاربين من حيث الأسلحة المستخدمة وأساليب استخدامها، وضرورات التمييز بين المقاتلين وغير المقاتلين وبين الأهداف العسكرية والمدنية.</w:t>
      </w:r>
    </w:p>
    <w:p w:rsidR="00FC636C" w:rsidRDefault="00FC636C" w:rsidP="00A37910">
      <w:pPr>
        <w:pStyle w:val="a7"/>
        <w:numPr>
          <w:ilvl w:val="0"/>
          <w:numId w:val="1"/>
        </w:numPr>
        <w:spacing w:after="0" w:line="240" w:lineRule="auto"/>
        <w:ind w:hanging="732"/>
        <w:jc w:val="both"/>
        <w:rPr>
          <w:rFonts w:cs="Traditional Arabic"/>
          <w:sz w:val="36"/>
          <w:szCs w:val="36"/>
        </w:rPr>
      </w:pPr>
      <w:r>
        <w:rPr>
          <w:rFonts w:cs="Traditional Arabic" w:hint="cs"/>
          <w:sz w:val="36"/>
          <w:szCs w:val="36"/>
          <w:rtl/>
        </w:rPr>
        <w:t>حماية ضحايا الحرب من أسرى الحرب وجرحى ومرضى الحرب والوحدات الطبية.</w:t>
      </w:r>
    </w:p>
    <w:p w:rsidR="00FC636C" w:rsidRDefault="00FC636C" w:rsidP="00A37910">
      <w:pPr>
        <w:pStyle w:val="a7"/>
        <w:numPr>
          <w:ilvl w:val="0"/>
          <w:numId w:val="1"/>
        </w:numPr>
        <w:spacing w:after="0" w:line="240" w:lineRule="auto"/>
        <w:ind w:hanging="732"/>
        <w:jc w:val="both"/>
        <w:rPr>
          <w:rFonts w:cs="Traditional Arabic"/>
          <w:sz w:val="36"/>
          <w:szCs w:val="36"/>
        </w:rPr>
      </w:pPr>
      <w:r>
        <w:rPr>
          <w:rFonts w:cs="Traditional Arabic" w:hint="cs"/>
          <w:sz w:val="36"/>
          <w:szCs w:val="36"/>
          <w:rtl/>
        </w:rPr>
        <w:t>الاحتلال العسكري لأراضي الغير م</w:t>
      </w:r>
      <w:r w:rsidR="00BE1786">
        <w:rPr>
          <w:rFonts w:cs="Traditional Arabic" w:hint="cs"/>
          <w:sz w:val="36"/>
          <w:szCs w:val="36"/>
          <w:rtl/>
        </w:rPr>
        <w:t>ن</w:t>
      </w:r>
      <w:r>
        <w:rPr>
          <w:rFonts w:cs="Traditional Arabic" w:hint="cs"/>
          <w:sz w:val="36"/>
          <w:szCs w:val="36"/>
          <w:rtl/>
        </w:rPr>
        <w:t xml:space="preserve"> حيث: طبيعته المؤقتة، وحماية المدنيين تحت الاحتلال، وحقوق الدولة المحتلة وسلطات المحتل التشريعية والإداري</w:t>
      </w:r>
      <w:r w:rsidR="00513830">
        <w:rPr>
          <w:rFonts w:cs="Traditional Arabic" w:hint="cs"/>
          <w:sz w:val="36"/>
          <w:szCs w:val="36"/>
          <w:rtl/>
        </w:rPr>
        <w:t>ة</w:t>
      </w:r>
      <w:r>
        <w:rPr>
          <w:rFonts w:cs="Traditional Arabic" w:hint="cs"/>
          <w:sz w:val="36"/>
          <w:szCs w:val="36"/>
          <w:rtl/>
        </w:rPr>
        <w:t>.</w:t>
      </w:r>
    </w:p>
    <w:p w:rsidR="00FC636C" w:rsidRDefault="00FC636C" w:rsidP="00A37910">
      <w:pPr>
        <w:pStyle w:val="a7"/>
        <w:numPr>
          <w:ilvl w:val="0"/>
          <w:numId w:val="1"/>
        </w:numPr>
        <w:spacing w:after="0" w:line="240" w:lineRule="auto"/>
        <w:ind w:hanging="732"/>
        <w:jc w:val="both"/>
        <w:rPr>
          <w:rFonts w:cs="Traditional Arabic"/>
          <w:sz w:val="36"/>
          <w:szCs w:val="36"/>
        </w:rPr>
      </w:pPr>
      <w:r>
        <w:rPr>
          <w:rFonts w:cs="Traditional Arabic" w:hint="cs"/>
          <w:sz w:val="36"/>
          <w:szCs w:val="36"/>
          <w:rtl/>
        </w:rPr>
        <w:t>جرائم الحرب والجرائم ضد الإنسانية.</w:t>
      </w:r>
    </w:p>
    <w:p w:rsidR="00FC636C" w:rsidRPr="00FC636C" w:rsidRDefault="00FC636C" w:rsidP="00A37910">
      <w:pPr>
        <w:pStyle w:val="a7"/>
        <w:numPr>
          <w:ilvl w:val="0"/>
          <w:numId w:val="1"/>
        </w:numPr>
        <w:spacing w:after="0" w:line="240" w:lineRule="auto"/>
        <w:ind w:hanging="732"/>
        <w:jc w:val="both"/>
        <w:rPr>
          <w:rFonts w:cs="Traditional Arabic"/>
          <w:sz w:val="36"/>
          <w:szCs w:val="36"/>
          <w:rtl/>
        </w:rPr>
      </w:pPr>
      <w:r>
        <w:rPr>
          <w:rFonts w:cs="Traditional Arabic" w:hint="cs"/>
          <w:sz w:val="36"/>
          <w:szCs w:val="36"/>
          <w:rtl/>
        </w:rPr>
        <w:t>أحكام الحياد والتزامات الدول المحايدة.</w:t>
      </w:r>
    </w:p>
    <w:p w:rsidR="00AA1338" w:rsidRDefault="00FC636C" w:rsidP="00B90BD8">
      <w:pPr>
        <w:spacing w:after="0" w:line="240" w:lineRule="auto"/>
        <w:ind w:firstLine="720"/>
        <w:contextualSpacing/>
        <w:jc w:val="both"/>
        <w:rPr>
          <w:rFonts w:cs="Traditional Arabic"/>
          <w:sz w:val="36"/>
          <w:szCs w:val="36"/>
          <w:rtl/>
        </w:rPr>
      </w:pPr>
      <w:r>
        <w:rPr>
          <w:rFonts w:cs="Traditional Arabic" w:hint="cs"/>
          <w:sz w:val="36"/>
          <w:szCs w:val="36"/>
          <w:rtl/>
        </w:rPr>
        <w:t>هذه هي أبرز موضوعات القانون الدولي الإنساني، والتي سوف نعني ببيانها من خلال محاضرات هذا المقرر.</w:t>
      </w:r>
    </w:p>
    <w:p w:rsidR="00E135D0" w:rsidRDefault="00E135D0" w:rsidP="00B90BD8">
      <w:pPr>
        <w:spacing w:after="0" w:line="240" w:lineRule="auto"/>
        <w:ind w:firstLine="720"/>
        <w:contextualSpacing/>
        <w:jc w:val="both"/>
        <w:rPr>
          <w:rFonts w:cs="Traditional Arabic"/>
          <w:b/>
          <w:bCs/>
          <w:sz w:val="36"/>
          <w:szCs w:val="36"/>
          <w:rtl/>
        </w:rPr>
      </w:pPr>
    </w:p>
    <w:p w:rsidR="00E135D0" w:rsidRDefault="00E135D0" w:rsidP="00B90BD8">
      <w:pPr>
        <w:spacing w:after="0" w:line="240" w:lineRule="auto"/>
        <w:ind w:firstLine="720"/>
        <w:contextualSpacing/>
        <w:jc w:val="both"/>
        <w:rPr>
          <w:rFonts w:cs="Traditional Arabic"/>
          <w:b/>
          <w:bCs/>
          <w:sz w:val="36"/>
          <w:szCs w:val="36"/>
          <w:rtl/>
        </w:rPr>
      </w:pPr>
    </w:p>
    <w:p w:rsidR="00E135D0" w:rsidRDefault="00E135D0" w:rsidP="00B90BD8">
      <w:pPr>
        <w:spacing w:after="0" w:line="240" w:lineRule="auto"/>
        <w:ind w:firstLine="720"/>
        <w:contextualSpacing/>
        <w:jc w:val="both"/>
        <w:rPr>
          <w:rFonts w:cs="Traditional Arabic"/>
          <w:b/>
          <w:bCs/>
          <w:sz w:val="36"/>
          <w:szCs w:val="36"/>
          <w:rtl/>
        </w:rPr>
      </w:pPr>
    </w:p>
    <w:p w:rsidR="00FC636C" w:rsidRPr="00E135D0" w:rsidRDefault="00FC636C" w:rsidP="00513830">
      <w:pPr>
        <w:spacing w:after="0" w:line="240" w:lineRule="auto"/>
        <w:ind w:firstLine="720"/>
        <w:contextualSpacing/>
        <w:jc w:val="both"/>
        <w:outlineLvl w:val="0"/>
        <w:rPr>
          <w:rFonts w:cs="Traditional Arabic"/>
          <w:sz w:val="34"/>
          <w:szCs w:val="34"/>
          <w:rtl/>
        </w:rPr>
      </w:pPr>
      <w:r w:rsidRPr="00513830">
        <w:rPr>
          <w:rFonts w:cs="Traditional Arabic" w:hint="cs"/>
          <w:b/>
          <w:bCs/>
          <w:sz w:val="34"/>
          <w:szCs w:val="34"/>
          <w:u w:val="single"/>
          <w:rtl/>
        </w:rPr>
        <w:lastRenderedPageBreak/>
        <w:t>ثانيا:</w:t>
      </w:r>
      <w:r w:rsidRPr="00513830">
        <w:rPr>
          <w:rFonts w:cs="Traditional Arabic" w:hint="cs"/>
          <w:b/>
          <w:bCs/>
          <w:sz w:val="34"/>
          <w:szCs w:val="34"/>
          <w:rtl/>
        </w:rPr>
        <w:t xml:space="preserve"> حقوق الإنسان:</w:t>
      </w:r>
      <w:r w:rsidR="00BE1786" w:rsidRPr="00513830">
        <w:rPr>
          <w:rFonts w:cs="Traditional Arabic" w:hint="cs"/>
          <w:b/>
          <w:bCs/>
          <w:sz w:val="34"/>
          <w:szCs w:val="34"/>
          <w:rtl/>
        </w:rPr>
        <w:t xml:space="preserve"> </w:t>
      </w:r>
      <w:r w:rsidRPr="00513830">
        <w:rPr>
          <w:rFonts w:cs="Traditional Arabic" w:hint="cs"/>
          <w:spacing w:val="-10"/>
          <w:sz w:val="34"/>
          <w:szCs w:val="34"/>
          <w:rtl/>
        </w:rPr>
        <w:t xml:space="preserve">يقسم الفقه القانوني الحقوق إلى نوعين رئيسين هما </w:t>
      </w:r>
      <w:r w:rsidRPr="00513830">
        <w:rPr>
          <w:rFonts w:cs="Traditional Arabic" w:hint="cs"/>
          <w:spacing w:val="-10"/>
          <w:sz w:val="34"/>
          <w:szCs w:val="34"/>
          <w:vertAlign w:val="superscript"/>
          <w:rtl/>
        </w:rPr>
        <w:t>(</w:t>
      </w:r>
      <w:r w:rsidRPr="00513830">
        <w:rPr>
          <w:rStyle w:val="a4"/>
          <w:rFonts w:cs="Traditional Arabic"/>
          <w:spacing w:val="-10"/>
          <w:sz w:val="34"/>
          <w:szCs w:val="34"/>
          <w:rtl/>
        </w:rPr>
        <w:footnoteReference w:id="3"/>
      </w:r>
      <w:r w:rsidRPr="00513830">
        <w:rPr>
          <w:rFonts w:cs="Traditional Arabic" w:hint="cs"/>
          <w:spacing w:val="-10"/>
          <w:sz w:val="34"/>
          <w:szCs w:val="34"/>
          <w:vertAlign w:val="superscript"/>
          <w:rtl/>
        </w:rPr>
        <w:t>)</w:t>
      </w:r>
      <w:r w:rsidRPr="00513830">
        <w:rPr>
          <w:rFonts w:cs="Traditional Arabic" w:hint="cs"/>
          <w:spacing w:val="-10"/>
          <w:sz w:val="34"/>
          <w:szCs w:val="34"/>
          <w:rtl/>
        </w:rPr>
        <w:t>:</w:t>
      </w:r>
    </w:p>
    <w:p w:rsidR="00FC636C" w:rsidRPr="00E135D0" w:rsidRDefault="00FC636C" w:rsidP="00B90BD8">
      <w:pPr>
        <w:spacing w:after="0" w:line="240" w:lineRule="auto"/>
        <w:ind w:firstLine="720"/>
        <w:contextualSpacing/>
        <w:jc w:val="both"/>
        <w:rPr>
          <w:rFonts w:cs="Traditional Arabic"/>
          <w:sz w:val="34"/>
          <w:szCs w:val="34"/>
          <w:rtl/>
        </w:rPr>
      </w:pPr>
      <w:r w:rsidRPr="00E135D0">
        <w:rPr>
          <w:rFonts w:cs="Traditional Arabic" w:hint="cs"/>
          <w:sz w:val="34"/>
          <w:szCs w:val="34"/>
          <w:u w:val="single"/>
          <w:rtl/>
        </w:rPr>
        <w:t>(1) حقوق سياسية:</w:t>
      </w:r>
      <w:r w:rsidRPr="00E135D0">
        <w:rPr>
          <w:rFonts w:cs="Traditional Arabic" w:hint="cs"/>
          <w:sz w:val="34"/>
          <w:szCs w:val="34"/>
          <w:rtl/>
        </w:rPr>
        <w:t xml:space="preserve"> وهي طائفة الحقوق التي تثبت للفرد بوصفه مواطن</w:t>
      </w:r>
      <w:r w:rsidR="00513830">
        <w:rPr>
          <w:rFonts w:cs="Traditional Arabic" w:hint="cs"/>
          <w:sz w:val="34"/>
          <w:szCs w:val="34"/>
          <w:rtl/>
        </w:rPr>
        <w:t>ا</w:t>
      </w:r>
      <w:r w:rsidRPr="00E135D0">
        <w:rPr>
          <w:rFonts w:cs="Traditional Arabic" w:hint="cs"/>
          <w:sz w:val="34"/>
          <w:szCs w:val="34"/>
          <w:rtl/>
        </w:rPr>
        <w:t xml:space="preserve"> في دولة أي أنها تعبر عن نتائج رابطة الانتماء السياسي بين الفرد ودولته، ومن قبيل هذه الحقوق: حق الفرد في تولي الوظائف العامة، حق </w:t>
      </w:r>
      <w:r w:rsidRPr="00E135D0">
        <w:rPr>
          <w:rFonts w:cs="Traditional Arabic" w:hint="cs"/>
          <w:spacing w:val="-6"/>
          <w:sz w:val="34"/>
          <w:szCs w:val="34"/>
          <w:rtl/>
        </w:rPr>
        <w:t xml:space="preserve">الترشيح للانتخابات العامة </w:t>
      </w:r>
      <w:r w:rsidRPr="00E135D0">
        <w:rPr>
          <w:rFonts w:cs="Traditional Arabic"/>
          <w:spacing w:val="-6"/>
          <w:sz w:val="34"/>
          <w:szCs w:val="34"/>
          <w:rtl/>
        </w:rPr>
        <w:t>–</w:t>
      </w:r>
      <w:r w:rsidRPr="00E135D0">
        <w:rPr>
          <w:rFonts w:cs="Traditional Arabic" w:hint="cs"/>
          <w:spacing w:val="-6"/>
          <w:sz w:val="34"/>
          <w:szCs w:val="34"/>
          <w:rtl/>
        </w:rPr>
        <w:t xml:space="preserve"> حق الانتخاب، ويلاحظ على هذه الحقوق ما يلي:</w:t>
      </w:r>
    </w:p>
    <w:p w:rsidR="00FC636C" w:rsidRPr="00E135D0" w:rsidRDefault="00FC636C" w:rsidP="00B90BD8">
      <w:pPr>
        <w:spacing w:after="0" w:line="240" w:lineRule="auto"/>
        <w:ind w:firstLine="720"/>
        <w:contextualSpacing/>
        <w:jc w:val="both"/>
        <w:rPr>
          <w:rFonts w:cs="Traditional Arabic"/>
          <w:sz w:val="34"/>
          <w:szCs w:val="34"/>
          <w:rtl/>
        </w:rPr>
      </w:pPr>
      <w:r w:rsidRPr="00E135D0">
        <w:rPr>
          <w:rFonts w:cs="Traditional Arabic" w:hint="cs"/>
          <w:sz w:val="34"/>
          <w:szCs w:val="34"/>
          <w:rtl/>
        </w:rPr>
        <w:t>1- أنها تقتصر في الأصل على المواطنين، إلا أنها يمكن أن تمنح استثناء لغير المواطنين كحق تولي الوظائف العامة.</w:t>
      </w:r>
    </w:p>
    <w:p w:rsidR="00FC636C" w:rsidRPr="00E135D0" w:rsidRDefault="00FC636C" w:rsidP="00513830">
      <w:pPr>
        <w:spacing w:after="0" w:line="240" w:lineRule="auto"/>
        <w:ind w:firstLine="720"/>
        <w:contextualSpacing/>
        <w:jc w:val="both"/>
        <w:rPr>
          <w:rFonts w:cs="Traditional Arabic"/>
          <w:sz w:val="34"/>
          <w:szCs w:val="34"/>
          <w:rtl/>
        </w:rPr>
      </w:pPr>
      <w:r w:rsidRPr="00E135D0">
        <w:rPr>
          <w:rFonts w:cs="Traditional Arabic" w:hint="cs"/>
          <w:sz w:val="34"/>
          <w:szCs w:val="34"/>
          <w:rtl/>
        </w:rPr>
        <w:t xml:space="preserve">2- أنها حقوق مزدوجة بمعنى أنها تحمل أحيانا طابع الحق وتحمل أحيانا أخرى طابع الواجب حيث يتعين على المواطن أن يمارسها وإلا تعرض للجزاء، كالحق في الانتخاب، وذلك نظرا لأن هذه الحقوق تتقرر في الأصل لا لصالح الفرد وحده وإنما لصالحه وصالح الجماعة، فهي </w:t>
      </w:r>
      <w:r w:rsidR="00513830">
        <w:rPr>
          <w:rFonts w:cs="Traditional Arabic" w:hint="cs"/>
          <w:sz w:val="34"/>
          <w:szCs w:val="34"/>
          <w:rtl/>
        </w:rPr>
        <w:t>أ</w:t>
      </w:r>
      <w:r w:rsidRPr="00E135D0">
        <w:rPr>
          <w:rFonts w:cs="Traditional Arabic" w:hint="cs"/>
          <w:sz w:val="34"/>
          <w:szCs w:val="34"/>
          <w:rtl/>
        </w:rPr>
        <w:t>قرب إلى المركز القانوني الوظيفي منها إلى الميزة الفردية.</w:t>
      </w:r>
    </w:p>
    <w:p w:rsidR="00FC636C" w:rsidRPr="00E135D0" w:rsidRDefault="00FC636C" w:rsidP="00B90BD8">
      <w:pPr>
        <w:spacing w:after="0" w:line="240" w:lineRule="auto"/>
        <w:ind w:firstLine="720"/>
        <w:contextualSpacing/>
        <w:jc w:val="both"/>
        <w:rPr>
          <w:rFonts w:cs="Traditional Arabic"/>
          <w:sz w:val="34"/>
          <w:szCs w:val="34"/>
          <w:rtl/>
        </w:rPr>
      </w:pPr>
      <w:r w:rsidRPr="00E135D0">
        <w:rPr>
          <w:rFonts w:cs="Traditional Arabic" w:hint="cs"/>
          <w:sz w:val="34"/>
          <w:szCs w:val="34"/>
          <w:u w:val="single"/>
          <w:rtl/>
        </w:rPr>
        <w:t>(2) حقوق مدنية:</w:t>
      </w:r>
      <w:r w:rsidRPr="00E135D0">
        <w:rPr>
          <w:rFonts w:cs="Traditional Arabic" w:hint="cs"/>
          <w:sz w:val="34"/>
          <w:szCs w:val="34"/>
          <w:rtl/>
        </w:rPr>
        <w:t xml:space="preserve"> وهي الطائفة من الحقوق التي تثبت لل</w:t>
      </w:r>
      <w:r w:rsidR="00513830">
        <w:rPr>
          <w:rFonts w:cs="Traditional Arabic" w:hint="cs"/>
          <w:sz w:val="34"/>
          <w:szCs w:val="34"/>
          <w:rtl/>
        </w:rPr>
        <w:t>فرد خارج النطاق السياسي والتي ت</w:t>
      </w:r>
      <w:r w:rsidRPr="00E135D0">
        <w:rPr>
          <w:rFonts w:cs="Traditional Arabic" w:hint="cs"/>
          <w:sz w:val="34"/>
          <w:szCs w:val="34"/>
          <w:rtl/>
        </w:rPr>
        <w:t>تقرر للفرد وفاء بمقتضيات معيشته بين غيره من أبناء المجتمع، والغاية المباشرة من هذه الحقوق هي: إشباع الحاجات الفردية.</w:t>
      </w:r>
    </w:p>
    <w:p w:rsidR="00FC636C" w:rsidRPr="00E135D0" w:rsidRDefault="00FC636C" w:rsidP="00513830">
      <w:pPr>
        <w:spacing w:after="0" w:line="240" w:lineRule="auto"/>
        <w:ind w:firstLine="720"/>
        <w:contextualSpacing/>
        <w:jc w:val="both"/>
        <w:rPr>
          <w:rFonts w:cs="Traditional Arabic"/>
          <w:sz w:val="34"/>
          <w:szCs w:val="34"/>
          <w:rtl/>
        </w:rPr>
      </w:pPr>
      <w:r w:rsidRPr="00E135D0">
        <w:rPr>
          <w:rFonts w:cs="Traditional Arabic" w:hint="cs"/>
          <w:sz w:val="34"/>
          <w:szCs w:val="34"/>
          <w:rtl/>
        </w:rPr>
        <w:t xml:space="preserve">وهذه الحقوق من منظورها السابق تثبت لجميع الأفراد المقيمين على </w:t>
      </w:r>
      <w:r w:rsidR="00513830">
        <w:rPr>
          <w:rFonts w:cs="Traditional Arabic" w:hint="cs"/>
          <w:sz w:val="34"/>
          <w:szCs w:val="34"/>
          <w:rtl/>
        </w:rPr>
        <w:t>أ</w:t>
      </w:r>
      <w:r w:rsidRPr="00E135D0">
        <w:rPr>
          <w:rFonts w:cs="Traditional Arabic" w:hint="cs"/>
          <w:sz w:val="34"/>
          <w:szCs w:val="34"/>
          <w:rtl/>
        </w:rPr>
        <w:t>رض الدولة بصرف النظر عن جنسياتهم، حيث يتمتع بها الوطني والأجنبي على حد سواء.</w:t>
      </w:r>
    </w:p>
    <w:p w:rsidR="00FC636C" w:rsidRDefault="00FC636C" w:rsidP="00B90BD8">
      <w:pPr>
        <w:spacing w:after="0" w:line="240" w:lineRule="auto"/>
        <w:ind w:firstLine="720"/>
        <w:contextualSpacing/>
        <w:jc w:val="both"/>
        <w:rPr>
          <w:rFonts w:cs="Traditional Arabic"/>
          <w:sz w:val="36"/>
          <w:szCs w:val="36"/>
          <w:rtl/>
        </w:rPr>
      </w:pPr>
      <w:r>
        <w:rPr>
          <w:rFonts w:cs="Traditional Arabic" w:hint="cs"/>
          <w:sz w:val="36"/>
          <w:szCs w:val="36"/>
          <w:rtl/>
        </w:rPr>
        <w:lastRenderedPageBreak/>
        <w:t xml:space="preserve">وتنقسم الحقوق المدنية بدورها إلى نوعين هما: </w:t>
      </w:r>
    </w:p>
    <w:p w:rsidR="00FC636C" w:rsidRDefault="00FC636C" w:rsidP="00B90BD8">
      <w:pPr>
        <w:spacing w:after="0" w:line="240" w:lineRule="auto"/>
        <w:ind w:firstLine="720"/>
        <w:contextualSpacing/>
        <w:jc w:val="both"/>
        <w:rPr>
          <w:rFonts w:cs="Traditional Arabic"/>
          <w:sz w:val="36"/>
          <w:szCs w:val="36"/>
          <w:rtl/>
        </w:rPr>
      </w:pPr>
      <w:r>
        <w:rPr>
          <w:rFonts w:cs="Traditional Arabic" w:hint="cs"/>
          <w:sz w:val="36"/>
          <w:szCs w:val="36"/>
          <w:rtl/>
        </w:rPr>
        <w:t xml:space="preserve">(أ) حقوق عامة. </w:t>
      </w:r>
      <w:r>
        <w:rPr>
          <w:rFonts w:cs="Traditional Arabic" w:hint="cs"/>
          <w:sz w:val="36"/>
          <w:szCs w:val="36"/>
          <w:rtl/>
        </w:rPr>
        <w:tab/>
      </w:r>
      <w:r>
        <w:rPr>
          <w:rFonts w:cs="Traditional Arabic" w:hint="cs"/>
          <w:sz w:val="36"/>
          <w:szCs w:val="36"/>
          <w:rtl/>
        </w:rPr>
        <w:tab/>
        <w:t>(ب) حقوق خاصة.</w:t>
      </w:r>
    </w:p>
    <w:p w:rsidR="00FC636C" w:rsidRDefault="00FC636C" w:rsidP="00B90BD8">
      <w:pPr>
        <w:spacing w:after="0" w:line="240" w:lineRule="auto"/>
        <w:ind w:firstLine="720"/>
        <w:contextualSpacing/>
        <w:jc w:val="both"/>
        <w:rPr>
          <w:rFonts w:cs="Traditional Arabic"/>
          <w:sz w:val="36"/>
          <w:szCs w:val="36"/>
          <w:rtl/>
        </w:rPr>
      </w:pPr>
      <w:r>
        <w:rPr>
          <w:rFonts w:cs="Traditional Arabic" w:hint="cs"/>
          <w:sz w:val="36"/>
          <w:szCs w:val="36"/>
          <w:rtl/>
        </w:rPr>
        <w:t>وفيما يلي تعريف موجز بكلا النوعين.</w:t>
      </w:r>
    </w:p>
    <w:p w:rsidR="00B90BD8" w:rsidRPr="00B90BD8" w:rsidRDefault="00B90BD8" w:rsidP="00B90BD8">
      <w:pPr>
        <w:spacing w:after="0" w:line="240" w:lineRule="auto"/>
        <w:ind w:firstLine="720"/>
        <w:contextualSpacing/>
        <w:jc w:val="both"/>
        <w:rPr>
          <w:rFonts w:cs="Traditional Arabic"/>
          <w:sz w:val="36"/>
          <w:szCs w:val="36"/>
          <w:u w:val="single"/>
          <w:rtl/>
        </w:rPr>
      </w:pPr>
      <w:r w:rsidRPr="00B90BD8">
        <w:rPr>
          <w:rFonts w:cs="Traditional Arabic" w:hint="cs"/>
          <w:sz w:val="36"/>
          <w:szCs w:val="36"/>
          <w:u w:val="single"/>
          <w:rtl/>
        </w:rPr>
        <w:t>(أ) الحقوق العامة (حقوق الشخصية/ حقوق الإنسان):</w:t>
      </w:r>
    </w:p>
    <w:p w:rsidR="00B90BD8" w:rsidRDefault="00B90BD8" w:rsidP="00B90BD8">
      <w:pPr>
        <w:spacing w:after="0" w:line="240" w:lineRule="auto"/>
        <w:ind w:firstLine="720"/>
        <w:contextualSpacing/>
        <w:jc w:val="both"/>
        <w:rPr>
          <w:rFonts w:cs="Traditional Arabic"/>
          <w:sz w:val="36"/>
          <w:szCs w:val="36"/>
          <w:rtl/>
        </w:rPr>
      </w:pPr>
      <w:r>
        <w:rPr>
          <w:rFonts w:cs="Traditional Arabic" w:hint="cs"/>
          <w:sz w:val="36"/>
          <w:szCs w:val="36"/>
          <w:rtl/>
        </w:rPr>
        <w:t>وهي الحقوق التي تثبت للفرد</w:t>
      </w:r>
      <w:r w:rsidR="00EE27A5">
        <w:rPr>
          <w:rFonts w:cs="Traditional Arabic" w:hint="cs"/>
          <w:sz w:val="36"/>
          <w:szCs w:val="36"/>
          <w:rtl/>
        </w:rPr>
        <w:t xml:space="preserve"> بوصفه إنسانا، أو هي: الحقوق التي يتمتع بها الفرد لكونه إنسانا دون حاجة إلى توافر سبب إضافي.</w:t>
      </w:r>
    </w:p>
    <w:p w:rsidR="00EE27A5" w:rsidRDefault="00EE27A5" w:rsidP="00B90BD8">
      <w:pPr>
        <w:spacing w:after="0" w:line="240" w:lineRule="auto"/>
        <w:ind w:firstLine="720"/>
        <w:contextualSpacing/>
        <w:jc w:val="both"/>
        <w:rPr>
          <w:rFonts w:cs="Traditional Arabic"/>
          <w:sz w:val="36"/>
          <w:szCs w:val="36"/>
          <w:rtl/>
        </w:rPr>
      </w:pPr>
      <w:r>
        <w:rPr>
          <w:rFonts w:cs="Traditional Arabic" w:hint="cs"/>
          <w:sz w:val="36"/>
          <w:szCs w:val="36"/>
          <w:rtl/>
        </w:rPr>
        <w:t>وتتميز هذه الحقوق بخاصيتين رئيسيتين هما:</w:t>
      </w:r>
    </w:p>
    <w:p w:rsidR="00EE27A5" w:rsidRDefault="00EE27A5" w:rsidP="00A37910">
      <w:pPr>
        <w:pStyle w:val="a7"/>
        <w:numPr>
          <w:ilvl w:val="0"/>
          <w:numId w:val="2"/>
        </w:numPr>
        <w:spacing w:after="0" w:line="240" w:lineRule="auto"/>
        <w:ind w:left="1275" w:hanging="567"/>
        <w:jc w:val="both"/>
        <w:rPr>
          <w:rFonts w:cs="Traditional Arabic"/>
          <w:sz w:val="36"/>
          <w:szCs w:val="36"/>
        </w:rPr>
      </w:pPr>
      <w:r>
        <w:rPr>
          <w:rFonts w:cs="Traditional Arabic" w:hint="cs"/>
          <w:sz w:val="36"/>
          <w:szCs w:val="36"/>
          <w:rtl/>
        </w:rPr>
        <w:t>أنها حقوق دائمة لصيقة بالشخصية وليست حقوقا طارئة في حياة الفرد، حيث تولد مع مولده وقد تستمر لصيقة به بعد موته.</w:t>
      </w:r>
    </w:p>
    <w:p w:rsidR="00EE27A5" w:rsidRDefault="00EE27A5" w:rsidP="00A37910">
      <w:pPr>
        <w:pStyle w:val="a7"/>
        <w:numPr>
          <w:ilvl w:val="0"/>
          <w:numId w:val="2"/>
        </w:numPr>
        <w:spacing w:after="0" w:line="240" w:lineRule="auto"/>
        <w:ind w:left="1275" w:hanging="567"/>
        <w:jc w:val="both"/>
        <w:rPr>
          <w:rFonts w:cs="Traditional Arabic"/>
          <w:sz w:val="36"/>
          <w:szCs w:val="36"/>
        </w:rPr>
      </w:pPr>
      <w:r>
        <w:rPr>
          <w:rFonts w:cs="Traditional Arabic" w:hint="cs"/>
          <w:sz w:val="36"/>
          <w:szCs w:val="36"/>
          <w:rtl/>
        </w:rPr>
        <w:t>أن القانون (سواء كان سماويا  أو وضعيا) هو المصدر المباشر لهذه الحقوق ومن قبيل هذه الحقوق:</w:t>
      </w:r>
    </w:p>
    <w:p w:rsidR="00EE27A5" w:rsidRDefault="00EE27A5" w:rsidP="00A37910">
      <w:pPr>
        <w:pStyle w:val="a7"/>
        <w:numPr>
          <w:ilvl w:val="0"/>
          <w:numId w:val="3"/>
        </w:numPr>
        <w:spacing w:after="0" w:line="240" w:lineRule="auto"/>
        <w:ind w:left="1275" w:hanging="425"/>
        <w:jc w:val="both"/>
        <w:rPr>
          <w:rFonts w:cs="Traditional Arabic"/>
          <w:sz w:val="36"/>
          <w:szCs w:val="36"/>
        </w:rPr>
      </w:pPr>
      <w:r>
        <w:rPr>
          <w:rFonts w:cs="Traditional Arabic" w:hint="cs"/>
          <w:sz w:val="36"/>
          <w:szCs w:val="36"/>
          <w:rtl/>
        </w:rPr>
        <w:t>حقوق الفرد في سلامة كيانه المادي (جسده) والتي تقتضي حرمة الكيان المادي للإنسان أي معصومية الجسد.</w:t>
      </w:r>
    </w:p>
    <w:p w:rsidR="00EE27A5" w:rsidRPr="00EE27A5" w:rsidRDefault="00EE27A5" w:rsidP="00A37910">
      <w:pPr>
        <w:pStyle w:val="a7"/>
        <w:numPr>
          <w:ilvl w:val="0"/>
          <w:numId w:val="3"/>
        </w:numPr>
        <w:spacing w:after="0" w:line="240" w:lineRule="auto"/>
        <w:ind w:left="1275" w:hanging="425"/>
        <w:jc w:val="both"/>
        <w:rPr>
          <w:rFonts w:cs="Traditional Arabic"/>
          <w:sz w:val="36"/>
          <w:szCs w:val="36"/>
          <w:rtl/>
        </w:rPr>
      </w:pPr>
      <w:r>
        <w:rPr>
          <w:rFonts w:cs="Traditional Arabic" w:hint="cs"/>
          <w:sz w:val="36"/>
          <w:szCs w:val="36"/>
          <w:rtl/>
        </w:rPr>
        <w:t>حقوق الفرد في سلامة كيانه المعنوي (كالشرف</w:t>
      </w:r>
      <w:r w:rsidR="00513830">
        <w:rPr>
          <w:rFonts w:cs="Traditional Arabic" w:hint="cs"/>
          <w:sz w:val="36"/>
          <w:szCs w:val="36"/>
          <w:rtl/>
        </w:rPr>
        <w:t xml:space="preserve"> والسمعة</w:t>
      </w:r>
      <w:r>
        <w:rPr>
          <w:rFonts w:cs="Traditional Arabic" w:hint="cs"/>
          <w:sz w:val="36"/>
          <w:szCs w:val="36"/>
          <w:rtl/>
        </w:rPr>
        <w:t xml:space="preserve"> والاعتبار والخصوصية، والفكر، والعقيدة، والعمل، والانتقال، والاسم، والصورة، والانتاج الذهني. وتعرف هذه الحقوق في فقه القانون المدني بحقوق الشخصية تمييزا </w:t>
      </w:r>
      <w:r w:rsidR="00513830">
        <w:rPr>
          <w:rFonts w:cs="Traditional Arabic" w:hint="cs"/>
          <w:sz w:val="36"/>
          <w:szCs w:val="36"/>
          <w:rtl/>
        </w:rPr>
        <w:t xml:space="preserve">لها </w:t>
      </w:r>
      <w:r>
        <w:rPr>
          <w:rFonts w:cs="Traditional Arabic" w:hint="cs"/>
          <w:sz w:val="36"/>
          <w:szCs w:val="36"/>
          <w:rtl/>
        </w:rPr>
        <w:t xml:space="preserve">عن الحقوق الشخصية والحقوق العينية. </w:t>
      </w:r>
    </w:p>
    <w:p w:rsidR="00513830" w:rsidRDefault="00513830" w:rsidP="00B90BD8">
      <w:pPr>
        <w:spacing w:after="0" w:line="240" w:lineRule="auto"/>
        <w:ind w:firstLine="720"/>
        <w:contextualSpacing/>
        <w:jc w:val="both"/>
        <w:rPr>
          <w:rFonts w:cs="Traditional Arabic"/>
          <w:sz w:val="36"/>
          <w:szCs w:val="36"/>
          <w:u w:val="single"/>
          <w:rtl/>
        </w:rPr>
      </w:pPr>
    </w:p>
    <w:p w:rsidR="00EE27A5" w:rsidRDefault="00EE27A5" w:rsidP="00B90BD8">
      <w:pPr>
        <w:spacing w:after="0" w:line="240" w:lineRule="auto"/>
        <w:ind w:firstLine="720"/>
        <w:contextualSpacing/>
        <w:jc w:val="both"/>
        <w:rPr>
          <w:rFonts w:cs="Traditional Arabic"/>
          <w:sz w:val="36"/>
          <w:szCs w:val="36"/>
          <w:rtl/>
        </w:rPr>
      </w:pPr>
      <w:r w:rsidRPr="00EE27A5">
        <w:rPr>
          <w:rFonts w:cs="Traditional Arabic" w:hint="cs"/>
          <w:sz w:val="36"/>
          <w:szCs w:val="36"/>
          <w:u w:val="single"/>
          <w:rtl/>
        </w:rPr>
        <w:lastRenderedPageBreak/>
        <w:t>(ب) الحقوق الخاصة:</w:t>
      </w:r>
      <w:r>
        <w:rPr>
          <w:rFonts w:cs="Traditional Arabic" w:hint="cs"/>
          <w:sz w:val="36"/>
          <w:szCs w:val="36"/>
          <w:rtl/>
        </w:rPr>
        <w:t xml:space="preserve"> </w:t>
      </w:r>
    </w:p>
    <w:p w:rsidR="00FC636C" w:rsidRDefault="00EE27A5" w:rsidP="00B90BD8">
      <w:pPr>
        <w:spacing w:after="0" w:line="240" w:lineRule="auto"/>
        <w:ind w:firstLine="720"/>
        <w:contextualSpacing/>
        <w:jc w:val="both"/>
        <w:rPr>
          <w:rFonts w:cs="Traditional Arabic"/>
          <w:sz w:val="36"/>
          <w:szCs w:val="36"/>
          <w:rtl/>
        </w:rPr>
      </w:pPr>
      <w:r>
        <w:rPr>
          <w:rFonts w:cs="Traditional Arabic" w:hint="cs"/>
          <w:sz w:val="36"/>
          <w:szCs w:val="36"/>
          <w:rtl/>
        </w:rPr>
        <w:t>وهي النوع الثاني من نوعي الحقوق المدنية، وهذه الحقوق حقوق طارئة يكتسبها الفرد إذا توافر السبب الذي يجعله القانون مناطا للتمتع بها، ولا يكتسبها الفرد إذا لم يتوفر هذا السبب، وتشتمل هذه الحقوق على ثلاثة أنواع هي:</w:t>
      </w:r>
    </w:p>
    <w:p w:rsidR="00EE27A5" w:rsidRDefault="00EE27A5" w:rsidP="00A37910">
      <w:pPr>
        <w:pStyle w:val="a7"/>
        <w:numPr>
          <w:ilvl w:val="0"/>
          <w:numId w:val="4"/>
        </w:numPr>
        <w:spacing w:after="0" w:line="240" w:lineRule="auto"/>
        <w:ind w:hanging="732"/>
        <w:jc w:val="both"/>
        <w:rPr>
          <w:rFonts w:cs="Traditional Arabic"/>
          <w:sz w:val="36"/>
          <w:szCs w:val="36"/>
        </w:rPr>
      </w:pPr>
      <w:r w:rsidRPr="00EE27A5">
        <w:rPr>
          <w:rFonts w:cs="Traditional Arabic" w:hint="cs"/>
          <w:sz w:val="36"/>
          <w:szCs w:val="36"/>
          <w:rtl/>
        </w:rPr>
        <w:t>حقوق الأسرة: التي تحدد قوانين الأحوال الشخصية سبب اكتسابها مثل حقوق الزوجية وحقوق الأبناء وحق الميراث.</w:t>
      </w:r>
    </w:p>
    <w:p w:rsidR="00EE27A5" w:rsidRDefault="00EE27A5" w:rsidP="00A37910">
      <w:pPr>
        <w:pStyle w:val="a7"/>
        <w:numPr>
          <w:ilvl w:val="0"/>
          <w:numId w:val="4"/>
        </w:numPr>
        <w:spacing w:after="0" w:line="240" w:lineRule="auto"/>
        <w:ind w:hanging="732"/>
        <w:jc w:val="both"/>
        <w:rPr>
          <w:rFonts w:cs="Traditional Arabic"/>
          <w:sz w:val="36"/>
          <w:szCs w:val="36"/>
        </w:rPr>
      </w:pPr>
      <w:r>
        <w:rPr>
          <w:rFonts w:cs="Traditional Arabic" w:hint="cs"/>
          <w:sz w:val="36"/>
          <w:szCs w:val="36"/>
          <w:rtl/>
        </w:rPr>
        <w:t>حقوق مالية: والتي تحدد قواعد القانون المدني أسباب اكتسابها والتي يكون محلها مالا أو أشياء يمكن تقديرها بالمال.</w:t>
      </w:r>
    </w:p>
    <w:p w:rsidR="00EE27A5" w:rsidRPr="00EE27A5" w:rsidRDefault="00EE27A5" w:rsidP="00A37910">
      <w:pPr>
        <w:pStyle w:val="a7"/>
        <w:numPr>
          <w:ilvl w:val="0"/>
          <w:numId w:val="4"/>
        </w:numPr>
        <w:spacing w:after="0" w:line="240" w:lineRule="auto"/>
        <w:ind w:hanging="732"/>
        <w:jc w:val="both"/>
        <w:rPr>
          <w:rFonts w:cs="Traditional Arabic"/>
          <w:sz w:val="36"/>
          <w:szCs w:val="36"/>
          <w:rtl/>
        </w:rPr>
      </w:pPr>
      <w:r>
        <w:rPr>
          <w:rFonts w:cs="Traditional Arabic" w:hint="cs"/>
          <w:sz w:val="36"/>
          <w:szCs w:val="36"/>
          <w:rtl/>
        </w:rPr>
        <w:t>حقوق تنطوي على جوانب مالية وجوانب غير مالية: وهي التي يعبر عنها بحقوق الملكية الفكرية ومنها حق المؤلف.</w:t>
      </w:r>
    </w:p>
    <w:p w:rsidR="00EE27A5" w:rsidRDefault="00EE27A5" w:rsidP="00B90BD8">
      <w:pPr>
        <w:spacing w:after="0" w:line="240" w:lineRule="auto"/>
        <w:ind w:firstLine="720"/>
        <w:contextualSpacing/>
        <w:jc w:val="both"/>
        <w:rPr>
          <w:rFonts w:cs="Traditional Arabic"/>
          <w:sz w:val="36"/>
          <w:szCs w:val="36"/>
          <w:rtl/>
        </w:rPr>
      </w:pPr>
      <w:r>
        <w:rPr>
          <w:rFonts w:cs="Traditional Arabic" w:hint="cs"/>
          <w:sz w:val="36"/>
          <w:szCs w:val="36"/>
          <w:rtl/>
        </w:rPr>
        <w:t>والذي يعنينا في هذه الدراسة هو: الحقوق العامة أو حقوق الشخصية التي أصحبت تعرف بحقوق الإنسان، والتي سوف نوليها قدرا من اهتمامنا في المحاضرات القادمة.</w:t>
      </w:r>
    </w:p>
    <w:p w:rsidR="00416B3F" w:rsidRPr="00513830" w:rsidRDefault="00416B3F">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416B3F" w:rsidRPr="00416B3F" w:rsidRDefault="00416B3F" w:rsidP="00416B3F">
      <w:pPr>
        <w:spacing w:after="0" w:line="240" w:lineRule="auto"/>
        <w:ind w:firstLine="720"/>
        <w:contextualSpacing/>
        <w:jc w:val="center"/>
        <w:rPr>
          <w:rFonts w:cs="Traditional Arabic"/>
          <w:b/>
          <w:bCs/>
          <w:sz w:val="36"/>
          <w:szCs w:val="36"/>
          <w:rtl/>
        </w:rPr>
      </w:pPr>
      <w:r w:rsidRPr="00416B3F">
        <w:rPr>
          <w:rFonts w:cs="Traditional Arabic" w:hint="cs"/>
          <w:b/>
          <w:bCs/>
          <w:sz w:val="36"/>
          <w:szCs w:val="36"/>
          <w:rtl/>
        </w:rPr>
        <w:lastRenderedPageBreak/>
        <w:t>الباب الأول</w:t>
      </w:r>
    </w:p>
    <w:p w:rsidR="00416B3F" w:rsidRPr="00416B3F" w:rsidRDefault="00416B3F" w:rsidP="00416B3F">
      <w:pPr>
        <w:spacing w:after="0" w:line="240" w:lineRule="auto"/>
        <w:ind w:firstLine="720"/>
        <w:contextualSpacing/>
        <w:jc w:val="center"/>
        <w:rPr>
          <w:rFonts w:cs="Traditional Arabic"/>
          <w:b/>
          <w:bCs/>
          <w:sz w:val="36"/>
          <w:szCs w:val="36"/>
          <w:rtl/>
        </w:rPr>
      </w:pPr>
      <w:r w:rsidRPr="00416B3F">
        <w:rPr>
          <w:rFonts w:cs="Traditional Arabic" w:hint="cs"/>
          <w:b/>
          <w:bCs/>
          <w:sz w:val="36"/>
          <w:szCs w:val="36"/>
          <w:rtl/>
        </w:rPr>
        <w:t>أحكام الحرب في الشريعة الإسلامية والقانون الدولي الإنساني</w:t>
      </w:r>
    </w:p>
    <w:p w:rsidR="00416B3F" w:rsidRPr="00416B3F" w:rsidRDefault="00416B3F" w:rsidP="00416B3F">
      <w:pPr>
        <w:spacing w:after="0" w:line="240" w:lineRule="auto"/>
        <w:ind w:firstLine="720"/>
        <w:contextualSpacing/>
        <w:jc w:val="center"/>
        <w:rPr>
          <w:rFonts w:cs="Traditional Arabic"/>
          <w:b/>
          <w:bCs/>
          <w:sz w:val="36"/>
          <w:szCs w:val="36"/>
          <w:rtl/>
        </w:rPr>
      </w:pPr>
      <w:r w:rsidRPr="00416B3F">
        <w:rPr>
          <w:rFonts w:cs="Traditional Arabic" w:hint="cs"/>
          <w:b/>
          <w:bCs/>
          <w:sz w:val="36"/>
          <w:szCs w:val="36"/>
          <w:rtl/>
        </w:rPr>
        <w:t>الفصل الأول</w:t>
      </w:r>
    </w:p>
    <w:p w:rsidR="00416B3F" w:rsidRPr="00416B3F" w:rsidRDefault="00416B3F" w:rsidP="00416B3F">
      <w:pPr>
        <w:spacing w:after="0" w:line="240" w:lineRule="auto"/>
        <w:ind w:firstLine="720"/>
        <w:contextualSpacing/>
        <w:jc w:val="center"/>
        <w:rPr>
          <w:rFonts w:cs="Traditional Arabic"/>
          <w:b/>
          <w:bCs/>
          <w:sz w:val="36"/>
          <w:szCs w:val="36"/>
          <w:rtl/>
        </w:rPr>
      </w:pPr>
      <w:r w:rsidRPr="00416B3F">
        <w:rPr>
          <w:rFonts w:cs="Traditional Arabic" w:hint="cs"/>
          <w:b/>
          <w:bCs/>
          <w:sz w:val="36"/>
          <w:szCs w:val="36"/>
          <w:rtl/>
        </w:rPr>
        <w:t>الشريعة الإسلامية ومبادئ النظام الدولي الإنساني</w:t>
      </w:r>
    </w:p>
    <w:p w:rsidR="00416B3F" w:rsidRDefault="00416B3F" w:rsidP="00416B3F">
      <w:pPr>
        <w:spacing w:after="0" w:line="240" w:lineRule="auto"/>
        <w:ind w:firstLine="720"/>
        <w:contextualSpacing/>
        <w:jc w:val="both"/>
        <w:rPr>
          <w:rFonts w:cs="Traditional Arabic"/>
          <w:sz w:val="36"/>
          <w:szCs w:val="36"/>
          <w:rtl/>
        </w:rPr>
      </w:pPr>
      <w:r>
        <w:rPr>
          <w:rFonts w:cs="Traditional Arabic" w:hint="cs"/>
          <w:sz w:val="36"/>
          <w:szCs w:val="36"/>
          <w:rtl/>
        </w:rPr>
        <w:t>قدمنا أن القانون الدولي الإنساني هو: مجموعة القواعد القانونية الدولية المنظمة للعلاقات غير الودية بين الدول، والتي تعنى بدراسة النزاعات المسلحة، وتهدف إلى التخفيف من شدة الحرب وإحاطتها بالقيود اللازمة التي تكفل احترام الاعتبارات الإنسانية أثناء قيام الحرب وبعد أن تضع الحرب أوزارها.</w:t>
      </w:r>
    </w:p>
    <w:p w:rsidR="00416B3F" w:rsidRDefault="00416B3F" w:rsidP="00416B3F">
      <w:pPr>
        <w:spacing w:after="0" w:line="240" w:lineRule="auto"/>
        <w:ind w:firstLine="720"/>
        <w:contextualSpacing/>
        <w:jc w:val="both"/>
        <w:rPr>
          <w:rFonts w:cs="Traditional Arabic"/>
          <w:sz w:val="36"/>
          <w:szCs w:val="36"/>
          <w:rtl/>
        </w:rPr>
      </w:pPr>
      <w:r>
        <w:rPr>
          <w:rFonts w:cs="Traditional Arabic" w:hint="cs"/>
          <w:sz w:val="36"/>
          <w:szCs w:val="36"/>
          <w:rtl/>
        </w:rPr>
        <w:t>والسؤال الذي نطرحه هو: ما هو موقف الشريعة الإسلامية من شنّ الحرب وإدارتها، ومن سلوك المتحاربين أثناءها ومن حماية ضحاياها من الأسرى والجرحى والمرضى وغير المقاتلين، ومن الأهداف المدنية والمدنيين تحت الاحتلال، وبالجملة من جميع ما يدخل من موضوعات تحت قواعد القانون الدولي الإنساني؟</w:t>
      </w:r>
    </w:p>
    <w:p w:rsidR="00416B3F" w:rsidRDefault="00416B3F" w:rsidP="00416B3F">
      <w:pPr>
        <w:spacing w:after="0" w:line="240" w:lineRule="auto"/>
        <w:ind w:firstLine="720"/>
        <w:contextualSpacing/>
        <w:jc w:val="both"/>
        <w:rPr>
          <w:rFonts w:cs="Traditional Arabic"/>
          <w:sz w:val="36"/>
          <w:szCs w:val="36"/>
          <w:rtl/>
        </w:rPr>
      </w:pPr>
      <w:r>
        <w:rPr>
          <w:rFonts w:cs="Traditional Arabic" w:hint="cs"/>
          <w:sz w:val="36"/>
          <w:szCs w:val="36"/>
          <w:rtl/>
        </w:rPr>
        <w:t>وللإجابة على ذلك يجدر بنا أن نبحث جملة من الجزئيات من أهمها:</w:t>
      </w:r>
    </w:p>
    <w:p w:rsidR="00416B3F" w:rsidRDefault="00416B3F" w:rsidP="00416B3F">
      <w:pPr>
        <w:spacing w:after="0" w:line="240" w:lineRule="auto"/>
        <w:ind w:firstLine="720"/>
        <w:contextualSpacing/>
        <w:jc w:val="both"/>
        <w:rPr>
          <w:rFonts w:cs="Traditional Arabic"/>
          <w:sz w:val="36"/>
          <w:szCs w:val="36"/>
          <w:rtl/>
        </w:rPr>
      </w:pPr>
      <w:r w:rsidRPr="006719D6">
        <w:rPr>
          <w:rFonts w:cs="Traditional Arabic" w:hint="cs"/>
          <w:sz w:val="36"/>
          <w:szCs w:val="36"/>
          <w:u w:val="single"/>
          <w:rtl/>
        </w:rPr>
        <w:t>(1) الحقيقة اللغوية والشرعية للجهاد والحرب والقتال:</w:t>
      </w:r>
      <w:r>
        <w:rPr>
          <w:rFonts w:cs="Traditional Arabic" w:hint="cs"/>
          <w:sz w:val="36"/>
          <w:szCs w:val="36"/>
          <w:rtl/>
        </w:rPr>
        <w:t xml:space="preserve"> عن هذه الحقيقة نقول: إن الجهاد في لغتنا العربية مأخوذ من الفعل الثلاثي (جَهَدَ) بفتح العين، نقول: جَهَدَ في الأمر جَهْداً وجهادا، أي: طلبه حتى وصل إلى الغاية، أما حقيقته الشرعية فإنه يعين: قتال غير الذميين من الكفار ممن يحولون دون نشر الدعوة الإسلامية لأجل إبلاغ الدعوة إلى الناس كافة.</w:t>
      </w:r>
    </w:p>
    <w:p w:rsidR="00416B3F" w:rsidRDefault="00416B3F" w:rsidP="00416B3F">
      <w:pPr>
        <w:spacing w:after="0" w:line="240" w:lineRule="auto"/>
        <w:ind w:firstLine="720"/>
        <w:contextualSpacing/>
        <w:jc w:val="both"/>
        <w:rPr>
          <w:rFonts w:cs="Traditional Arabic"/>
          <w:sz w:val="36"/>
          <w:szCs w:val="36"/>
          <w:rtl/>
        </w:rPr>
      </w:pPr>
      <w:r>
        <w:rPr>
          <w:rFonts w:cs="Traditional Arabic" w:hint="cs"/>
          <w:sz w:val="36"/>
          <w:szCs w:val="36"/>
          <w:rtl/>
        </w:rPr>
        <w:lastRenderedPageBreak/>
        <w:t>وأما الحرب فإنها تعني: القتال بين فئتين يستوي فيه</w:t>
      </w:r>
      <w:r w:rsidR="00513830">
        <w:rPr>
          <w:rFonts w:cs="Traditional Arabic" w:hint="cs"/>
          <w:sz w:val="36"/>
          <w:szCs w:val="36"/>
          <w:rtl/>
        </w:rPr>
        <w:t>م</w:t>
      </w:r>
      <w:r>
        <w:rPr>
          <w:rFonts w:cs="Traditional Arabic" w:hint="cs"/>
          <w:sz w:val="36"/>
          <w:szCs w:val="36"/>
          <w:rtl/>
        </w:rPr>
        <w:t>ا أن يكونا من دولة أو من دولتين متنازعتين.</w:t>
      </w:r>
    </w:p>
    <w:p w:rsidR="00416B3F" w:rsidRDefault="00416B3F" w:rsidP="00416B3F">
      <w:pPr>
        <w:spacing w:after="0" w:line="240" w:lineRule="auto"/>
        <w:ind w:firstLine="720"/>
        <w:contextualSpacing/>
        <w:jc w:val="both"/>
        <w:rPr>
          <w:rFonts w:cs="Traditional Arabic"/>
          <w:sz w:val="36"/>
          <w:szCs w:val="36"/>
          <w:rtl/>
        </w:rPr>
      </w:pPr>
      <w:r>
        <w:rPr>
          <w:rFonts w:cs="Traditional Arabic" w:hint="cs"/>
          <w:sz w:val="36"/>
          <w:szCs w:val="36"/>
          <w:rtl/>
        </w:rPr>
        <w:t>وأما القتال فيعني الحرب بين متقاتلين يهدف كل منهما القضاء على حياة الآخر. نقول: اقتتل القوم وتقاتلوا، أي: قاتل بعضهم بعضا، والذي يعنينا هنا هو التركيز على الجهاد بصفة خاصة، من حيث إن لفقهاء المسلمين فيه مقال وتفصيلات كثيرة.</w:t>
      </w:r>
    </w:p>
    <w:p w:rsidR="006719D6" w:rsidRPr="006719D6" w:rsidRDefault="00416B3F" w:rsidP="00A37910">
      <w:pPr>
        <w:pStyle w:val="a7"/>
        <w:numPr>
          <w:ilvl w:val="0"/>
          <w:numId w:val="5"/>
        </w:numPr>
        <w:spacing w:after="0" w:line="240" w:lineRule="auto"/>
        <w:jc w:val="both"/>
        <w:rPr>
          <w:rFonts w:cs="Traditional Arabic"/>
          <w:sz w:val="36"/>
          <w:szCs w:val="36"/>
          <w:rtl/>
        </w:rPr>
      </w:pPr>
      <w:r w:rsidRPr="006719D6">
        <w:rPr>
          <w:rFonts w:cs="Traditional Arabic" w:hint="cs"/>
          <w:sz w:val="36"/>
          <w:szCs w:val="36"/>
          <w:rtl/>
        </w:rPr>
        <w:t>فقد عرفه الحنفية بقوله</w:t>
      </w:r>
      <w:r w:rsidR="006719D6" w:rsidRPr="006719D6">
        <w:rPr>
          <w:rFonts w:cs="Traditional Arabic" w:hint="cs"/>
          <w:sz w:val="36"/>
          <w:szCs w:val="36"/>
          <w:rtl/>
        </w:rPr>
        <w:t>م: الدعاء إلى الدين الحق وقتال من امتنع عن القبول.</w:t>
      </w:r>
    </w:p>
    <w:p w:rsidR="00416B3F" w:rsidRPr="006719D6" w:rsidRDefault="006719D6" w:rsidP="00A37910">
      <w:pPr>
        <w:pStyle w:val="a7"/>
        <w:numPr>
          <w:ilvl w:val="0"/>
          <w:numId w:val="5"/>
        </w:numPr>
        <w:spacing w:after="0" w:line="240" w:lineRule="auto"/>
        <w:jc w:val="both"/>
        <w:rPr>
          <w:rFonts w:cs="Traditional Arabic"/>
          <w:sz w:val="36"/>
          <w:szCs w:val="36"/>
          <w:rtl/>
        </w:rPr>
      </w:pPr>
      <w:r w:rsidRPr="006719D6">
        <w:rPr>
          <w:rFonts w:cs="Traditional Arabic" w:hint="cs"/>
          <w:sz w:val="36"/>
          <w:szCs w:val="36"/>
          <w:rtl/>
        </w:rPr>
        <w:t>وعرفه الشافعية بقولهم: المقاتلة لإقامة الدين</w:t>
      </w:r>
      <w:r w:rsidR="00416B3F" w:rsidRPr="006719D6">
        <w:rPr>
          <w:rFonts w:cs="Traditional Arabic" w:hint="cs"/>
          <w:sz w:val="36"/>
          <w:szCs w:val="36"/>
          <w:rtl/>
        </w:rPr>
        <w:t xml:space="preserve"> </w:t>
      </w:r>
    </w:p>
    <w:p w:rsidR="006719D6" w:rsidRPr="006719D6" w:rsidRDefault="006719D6" w:rsidP="00A37910">
      <w:pPr>
        <w:pStyle w:val="a7"/>
        <w:numPr>
          <w:ilvl w:val="0"/>
          <w:numId w:val="5"/>
        </w:numPr>
        <w:spacing w:after="0" w:line="240" w:lineRule="auto"/>
        <w:jc w:val="both"/>
        <w:rPr>
          <w:rFonts w:cs="Traditional Arabic"/>
          <w:sz w:val="36"/>
          <w:szCs w:val="36"/>
          <w:rtl/>
        </w:rPr>
      </w:pPr>
      <w:r w:rsidRPr="006719D6">
        <w:rPr>
          <w:rFonts w:cs="Traditional Arabic" w:hint="cs"/>
          <w:sz w:val="36"/>
          <w:szCs w:val="36"/>
          <w:rtl/>
        </w:rPr>
        <w:t xml:space="preserve">وعرفه الحنابلة بقولهم: قتال الكفار خاصة. </w:t>
      </w:r>
    </w:p>
    <w:p w:rsidR="006719D6" w:rsidRDefault="006719D6" w:rsidP="00416B3F">
      <w:pPr>
        <w:spacing w:after="0" w:line="240" w:lineRule="auto"/>
        <w:ind w:firstLine="720"/>
        <w:contextualSpacing/>
        <w:jc w:val="both"/>
        <w:rPr>
          <w:rFonts w:cs="Traditional Arabic"/>
          <w:sz w:val="36"/>
          <w:szCs w:val="36"/>
          <w:rtl/>
        </w:rPr>
      </w:pPr>
      <w:r>
        <w:rPr>
          <w:rFonts w:cs="Traditional Arabic" w:hint="cs"/>
          <w:sz w:val="36"/>
          <w:szCs w:val="36"/>
          <w:rtl/>
        </w:rPr>
        <w:t>وعلى ذلك فإنه يخرج عن نطاق الجهاد المشروع الحروب التالية:</w:t>
      </w:r>
    </w:p>
    <w:p w:rsidR="006719D6" w:rsidRDefault="006719D6" w:rsidP="00A37910">
      <w:pPr>
        <w:pStyle w:val="a7"/>
        <w:numPr>
          <w:ilvl w:val="0"/>
          <w:numId w:val="6"/>
        </w:numPr>
        <w:spacing w:after="0" w:line="240" w:lineRule="auto"/>
        <w:ind w:hanging="732"/>
        <w:jc w:val="both"/>
        <w:rPr>
          <w:rFonts w:cs="Traditional Arabic"/>
          <w:sz w:val="36"/>
          <w:szCs w:val="36"/>
        </w:rPr>
      </w:pPr>
      <w:r>
        <w:rPr>
          <w:rFonts w:cs="Traditional Arabic" w:hint="cs"/>
          <w:sz w:val="36"/>
          <w:szCs w:val="36"/>
          <w:rtl/>
        </w:rPr>
        <w:t>القتال الموجه ضد الذميين والمستأمنين من ذوي العهد.</w:t>
      </w:r>
    </w:p>
    <w:p w:rsidR="006719D6" w:rsidRDefault="006719D6" w:rsidP="00A37910">
      <w:pPr>
        <w:pStyle w:val="a7"/>
        <w:numPr>
          <w:ilvl w:val="0"/>
          <w:numId w:val="6"/>
        </w:numPr>
        <w:spacing w:after="0" w:line="240" w:lineRule="auto"/>
        <w:ind w:hanging="732"/>
        <w:jc w:val="both"/>
        <w:rPr>
          <w:rFonts w:cs="Traditional Arabic"/>
          <w:sz w:val="36"/>
          <w:szCs w:val="36"/>
        </w:rPr>
      </w:pPr>
      <w:r>
        <w:rPr>
          <w:rFonts w:cs="Traditional Arabic" w:hint="cs"/>
          <w:sz w:val="36"/>
          <w:szCs w:val="36"/>
          <w:rtl/>
        </w:rPr>
        <w:t>القتال لأجل الغنيمة أو لإظهار الشجاعة.</w:t>
      </w:r>
    </w:p>
    <w:p w:rsidR="006719D6" w:rsidRPr="006719D6" w:rsidRDefault="006719D6" w:rsidP="00A37910">
      <w:pPr>
        <w:pStyle w:val="a7"/>
        <w:numPr>
          <w:ilvl w:val="0"/>
          <w:numId w:val="6"/>
        </w:numPr>
        <w:spacing w:after="0" w:line="240" w:lineRule="auto"/>
        <w:ind w:hanging="732"/>
        <w:jc w:val="both"/>
        <w:rPr>
          <w:rFonts w:cs="Traditional Arabic"/>
          <w:sz w:val="36"/>
          <w:szCs w:val="36"/>
          <w:rtl/>
        </w:rPr>
      </w:pPr>
      <w:r>
        <w:rPr>
          <w:rFonts w:cs="Traditional Arabic" w:hint="cs"/>
          <w:sz w:val="36"/>
          <w:szCs w:val="36"/>
          <w:rtl/>
        </w:rPr>
        <w:t xml:space="preserve">الحروب الأهلية بكافة أشكالها سواء كان القتال فيها موجها إلى سلطات الدولة أو إلى الأنفس المعصومة من المسلمين والذميين </w:t>
      </w:r>
      <w:r w:rsidR="00513830">
        <w:rPr>
          <w:rFonts w:cs="Traditional Arabic" w:hint="cs"/>
          <w:sz w:val="36"/>
          <w:szCs w:val="36"/>
          <w:rtl/>
        </w:rPr>
        <w:t>و</w:t>
      </w:r>
      <w:r>
        <w:rPr>
          <w:rFonts w:cs="Traditional Arabic" w:hint="cs"/>
          <w:sz w:val="36"/>
          <w:szCs w:val="36"/>
          <w:rtl/>
        </w:rPr>
        <w:t>المتسأمنين.</w:t>
      </w:r>
    </w:p>
    <w:p w:rsidR="00EE27A5" w:rsidRDefault="006719D6" w:rsidP="00B90BD8">
      <w:pPr>
        <w:spacing w:after="0" w:line="240" w:lineRule="auto"/>
        <w:ind w:firstLine="720"/>
        <w:contextualSpacing/>
        <w:jc w:val="both"/>
        <w:rPr>
          <w:rFonts w:cs="Traditional Arabic"/>
          <w:sz w:val="36"/>
          <w:szCs w:val="36"/>
          <w:rtl/>
        </w:rPr>
      </w:pPr>
      <w:r w:rsidRPr="006719D6">
        <w:rPr>
          <w:rFonts w:cs="Traditional Arabic" w:hint="cs"/>
          <w:sz w:val="36"/>
          <w:szCs w:val="36"/>
          <w:u w:val="single"/>
          <w:rtl/>
        </w:rPr>
        <w:t>* حكمة الجهاد:</w:t>
      </w:r>
      <w:r>
        <w:rPr>
          <w:rFonts w:cs="Traditional Arabic" w:hint="cs"/>
          <w:sz w:val="36"/>
          <w:szCs w:val="36"/>
          <w:rtl/>
        </w:rPr>
        <w:t xml:space="preserve"> يقرر علماء المسلمين أن الجهاد في سبيل الله، حسن لا لذاته وإنما لمعنى في غيره مرتبط به وهو ردع أعداء الدين وإعلاء كلمة الإسلام وكبح جماح الأعداء من عدوانهم على المسلمين ونهب ثرواتهم وإذلالهم لمجرد كونهم مسلمين.</w:t>
      </w:r>
    </w:p>
    <w:p w:rsidR="006719D6" w:rsidRDefault="006719D6" w:rsidP="006719D6">
      <w:pPr>
        <w:spacing w:after="0" w:line="240" w:lineRule="auto"/>
        <w:ind w:firstLine="720"/>
        <w:contextualSpacing/>
        <w:jc w:val="both"/>
        <w:rPr>
          <w:rFonts w:cs="Traditional Arabic"/>
          <w:sz w:val="36"/>
          <w:szCs w:val="36"/>
          <w:rtl/>
        </w:rPr>
      </w:pPr>
      <w:r>
        <w:rPr>
          <w:rFonts w:cs="Traditional Arabic" w:hint="cs"/>
          <w:sz w:val="36"/>
          <w:szCs w:val="36"/>
          <w:rtl/>
        </w:rPr>
        <w:lastRenderedPageBreak/>
        <w:t>ويقرر سماحة الشيخ عبد العزيز بن باز أن الجهاد جهادان: جهاد طلب، وجهاد دفع. وأن المقصود منهما جميعا هو: تبليغ دين الله ودعوة الناس إليه حتى يكون الدين كله لله وحده بإزاحة العقبات المتمثلة في الرافضين لانتشار الدعوة.</w:t>
      </w:r>
    </w:p>
    <w:p w:rsidR="006719D6" w:rsidRDefault="006719D6" w:rsidP="006719D6">
      <w:pPr>
        <w:spacing w:after="0" w:line="240" w:lineRule="auto"/>
        <w:ind w:firstLine="720"/>
        <w:contextualSpacing/>
        <w:jc w:val="both"/>
        <w:rPr>
          <w:rFonts w:cs="Traditional Arabic"/>
          <w:sz w:val="36"/>
          <w:szCs w:val="36"/>
          <w:rtl/>
        </w:rPr>
      </w:pPr>
      <w:r>
        <w:rPr>
          <w:rFonts w:cs="Traditional Arabic" w:hint="cs"/>
          <w:sz w:val="36"/>
          <w:szCs w:val="36"/>
          <w:rtl/>
        </w:rPr>
        <w:t>والأصل أن الجهاد فرض كفاية عند عامة أهل العلم إلا أنه قد يكون فرض عين على أهل البلدة التي احتلها العدو أو احتل جزءا منها، وهو لا يتعين إلا بشروط هي:</w:t>
      </w:r>
    </w:p>
    <w:p w:rsidR="006719D6" w:rsidRDefault="006719D6" w:rsidP="006719D6">
      <w:pPr>
        <w:spacing w:after="0" w:line="240" w:lineRule="auto"/>
        <w:ind w:firstLine="720"/>
        <w:contextualSpacing/>
        <w:jc w:val="both"/>
        <w:rPr>
          <w:rFonts w:cs="Traditional Arabic"/>
          <w:sz w:val="36"/>
          <w:szCs w:val="36"/>
          <w:rtl/>
        </w:rPr>
      </w:pPr>
      <w:r>
        <w:rPr>
          <w:rFonts w:cs="Traditional Arabic" w:hint="cs"/>
          <w:sz w:val="36"/>
          <w:szCs w:val="36"/>
          <w:rtl/>
        </w:rPr>
        <w:t>الإسلام، والبلوغ، والعقل، والحرية، والذكورة، والسلامة من الأمراض المعيقة، واحتلال العدو لأرض الوطن أو لجزء منه، والاستنفار العام من الإمام أو من ينوب عنه.</w:t>
      </w:r>
    </w:p>
    <w:p w:rsidR="006719D6" w:rsidRPr="006719D6" w:rsidRDefault="006719D6" w:rsidP="006719D6">
      <w:pPr>
        <w:spacing w:after="0" w:line="240" w:lineRule="auto"/>
        <w:ind w:firstLine="720"/>
        <w:contextualSpacing/>
        <w:jc w:val="both"/>
        <w:rPr>
          <w:rFonts w:cs="Traditional Arabic"/>
          <w:sz w:val="36"/>
          <w:szCs w:val="36"/>
          <w:u w:val="single"/>
          <w:rtl/>
        </w:rPr>
      </w:pPr>
      <w:r w:rsidRPr="006719D6">
        <w:rPr>
          <w:rFonts w:cs="Traditional Arabic" w:hint="cs"/>
          <w:sz w:val="36"/>
          <w:szCs w:val="36"/>
          <w:u w:val="single"/>
          <w:rtl/>
        </w:rPr>
        <w:t>* موقف الشريعة الإسلامية من شن الحرب على غير المسلمين:</w:t>
      </w:r>
    </w:p>
    <w:p w:rsidR="006719D6" w:rsidRDefault="006719D6" w:rsidP="006719D6">
      <w:pPr>
        <w:spacing w:after="0" w:line="240" w:lineRule="auto"/>
        <w:ind w:firstLine="720"/>
        <w:contextualSpacing/>
        <w:jc w:val="both"/>
        <w:rPr>
          <w:rFonts w:cs="Traditional Arabic"/>
          <w:sz w:val="36"/>
          <w:szCs w:val="36"/>
          <w:rtl/>
        </w:rPr>
      </w:pPr>
      <w:r>
        <w:rPr>
          <w:rFonts w:cs="Traditional Arabic" w:hint="cs"/>
          <w:sz w:val="36"/>
          <w:szCs w:val="36"/>
          <w:rtl/>
        </w:rPr>
        <w:t>لابد لنا في البداية أن نقرر ثلاث أسس أقرتها الشريعة الإسلامية لتنظيم العلاقة بين المسلمين وغير المسلمين</w:t>
      </w:r>
      <w:r w:rsidR="00513830">
        <w:rPr>
          <w:rFonts w:cs="Traditional Arabic" w:hint="cs"/>
          <w:sz w:val="36"/>
          <w:szCs w:val="36"/>
          <w:rtl/>
        </w:rPr>
        <w:t xml:space="preserve"> أثناء قيام الحرب</w:t>
      </w:r>
      <w:r>
        <w:rPr>
          <w:rFonts w:cs="Traditional Arabic" w:hint="cs"/>
          <w:sz w:val="36"/>
          <w:szCs w:val="36"/>
          <w:rtl/>
        </w:rPr>
        <w:t>، وهي:</w:t>
      </w:r>
    </w:p>
    <w:p w:rsidR="006719D6" w:rsidRDefault="006719D6" w:rsidP="006719D6">
      <w:pPr>
        <w:spacing w:after="0" w:line="240" w:lineRule="auto"/>
        <w:ind w:firstLine="720"/>
        <w:contextualSpacing/>
        <w:jc w:val="both"/>
        <w:rPr>
          <w:rFonts w:cs="Traditional Arabic"/>
          <w:sz w:val="36"/>
          <w:szCs w:val="36"/>
          <w:rtl/>
        </w:rPr>
      </w:pPr>
      <w:r w:rsidRPr="006719D6">
        <w:rPr>
          <w:rFonts w:cs="Traditional Arabic" w:hint="cs"/>
          <w:sz w:val="36"/>
          <w:szCs w:val="36"/>
          <w:u w:val="single"/>
          <w:rtl/>
        </w:rPr>
        <w:t>1- احترام الكرامة الإنسانية:</w:t>
      </w:r>
      <w:r>
        <w:rPr>
          <w:rFonts w:cs="Traditional Arabic" w:hint="cs"/>
          <w:sz w:val="36"/>
          <w:szCs w:val="36"/>
          <w:rtl/>
        </w:rPr>
        <w:t xml:space="preserve"> وهذا الأساس يقتضي أن يكون العداء والحرب أمر طارئ على الأصل العام وهو السِّلْم والتعامل الحسن مع كل البشر بحيث ينبغي عدم استمرار الحرب وانتهاؤها بعد وقت قصير، وبحيث ينبغي أن لا يتجاوز القتال حدودا معينة تفرضها اعتبارات الأخوة الإنسانية، وهي الحدود التي تعجز العدو عن استمرار القتال وتخرجه من المعركة بأقل الخسائر الممكنة وذلك بما يقتضي أمورا منها:</w:t>
      </w:r>
    </w:p>
    <w:p w:rsidR="006719D6" w:rsidRDefault="006719D6" w:rsidP="00A37910">
      <w:pPr>
        <w:pStyle w:val="a7"/>
        <w:numPr>
          <w:ilvl w:val="0"/>
          <w:numId w:val="7"/>
        </w:numPr>
        <w:spacing w:after="0" w:line="240" w:lineRule="auto"/>
        <w:ind w:left="1275" w:hanging="567"/>
        <w:jc w:val="both"/>
        <w:rPr>
          <w:rFonts w:cs="Traditional Arabic"/>
          <w:sz w:val="36"/>
          <w:szCs w:val="36"/>
        </w:rPr>
      </w:pPr>
      <w:r>
        <w:rPr>
          <w:rFonts w:cs="Traditional Arabic" w:hint="cs"/>
          <w:sz w:val="36"/>
          <w:szCs w:val="36"/>
          <w:rtl/>
        </w:rPr>
        <w:t>تحريم التمثيل بجثث القتلى من الأعداء غير المسلمين.</w:t>
      </w:r>
    </w:p>
    <w:p w:rsidR="006719D6" w:rsidRDefault="006719D6" w:rsidP="00A37910">
      <w:pPr>
        <w:pStyle w:val="a7"/>
        <w:numPr>
          <w:ilvl w:val="0"/>
          <w:numId w:val="7"/>
        </w:numPr>
        <w:spacing w:after="0" w:line="240" w:lineRule="auto"/>
        <w:ind w:left="1275" w:hanging="567"/>
        <w:jc w:val="both"/>
        <w:rPr>
          <w:rFonts w:cs="Traditional Arabic"/>
          <w:sz w:val="36"/>
          <w:szCs w:val="36"/>
        </w:rPr>
      </w:pPr>
      <w:r>
        <w:rPr>
          <w:rFonts w:cs="Traditional Arabic" w:hint="cs"/>
          <w:sz w:val="36"/>
          <w:szCs w:val="36"/>
          <w:rtl/>
        </w:rPr>
        <w:lastRenderedPageBreak/>
        <w:t>تحريم الإجهاز على الجرحى أو قتل أسرى الأعداء.</w:t>
      </w:r>
    </w:p>
    <w:p w:rsidR="006719D6" w:rsidRDefault="006719D6" w:rsidP="00A37910">
      <w:pPr>
        <w:pStyle w:val="a7"/>
        <w:numPr>
          <w:ilvl w:val="0"/>
          <w:numId w:val="8"/>
        </w:numPr>
        <w:spacing w:after="0" w:line="240" w:lineRule="auto"/>
        <w:ind w:left="1275" w:hanging="567"/>
        <w:jc w:val="both"/>
        <w:rPr>
          <w:rFonts w:cs="Traditional Arabic"/>
          <w:sz w:val="36"/>
          <w:szCs w:val="36"/>
        </w:rPr>
      </w:pPr>
      <w:r>
        <w:rPr>
          <w:rFonts w:cs="Traditional Arabic" w:hint="cs"/>
          <w:sz w:val="36"/>
          <w:szCs w:val="36"/>
          <w:rtl/>
        </w:rPr>
        <w:t>تحريم الإفراط في استخدام القوة سواء ضد العسكريين أو المدنيين الأعداء.</w:t>
      </w:r>
    </w:p>
    <w:p w:rsidR="006719D6" w:rsidRPr="006719D6" w:rsidRDefault="006719D6" w:rsidP="00A37910">
      <w:pPr>
        <w:pStyle w:val="a7"/>
        <w:numPr>
          <w:ilvl w:val="0"/>
          <w:numId w:val="9"/>
        </w:numPr>
        <w:spacing w:after="0" w:line="240" w:lineRule="auto"/>
        <w:ind w:left="1275" w:hanging="567"/>
        <w:jc w:val="both"/>
        <w:rPr>
          <w:rFonts w:cs="Traditional Arabic"/>
          <w:sz w:val="36"/>
          <w:szCs w:val="36"/>
          <w:rtl/>
        </w:rPr>
      </w:pPr>
      <w:r>
        <w:rPr>
          <w:rFonts w:cs="Traditional Arabic" w:hint="cs"/>
          <w:sz w:val="36"/>
          <w:szCs w:val="36"/>
          <w:rtl/>
        </w:rPr>
        <w:t>تحريم استخدام الأسلحة التي تسبب للمصابين آلاما مبرحة تؤذي المشاعر الإنسانية.</w:t>
      </w:r>
    </w:p>
    <w:p w:rsidR="006719D6" w:rsidRDefault="009C11B3" w:rsidP="009C11B3">
      <w:pPr>
        <w:spacing w:after="0" w:line="240" w:lineRule="auto"/>
        <w:ind w:firstLine="720"/>
        <w:contextualSpacing/>
        <w:jc w:val="both"/>
        <w:rPr>
          <w:rFonts w:cs="Traditional Arabic"/>
          <w:sz w:val="36"/>
          <w:szCs w:val="36"/>
          <w:rtl/>
        </w:rPr>
      </w:pPr>
      <w:r w:rsidRPr="009C11B3">
        <w:rPr>
          <w:rFonts w:cs="Traditional Arabic" w:hint="cs"/>
          <w:sz w:val="36"/>
          <w:szCs w:val="36"/>
          <w:u w:val="single"/>
          <w:rtl/>
        </w:rPr>
        <w:t>2-  الوفاء بالعهد:</w:t>
      </w:r>
      <w:r w:rsidRPr="009C11B3">
        <w:rPr>
          <w:rFonts w:cs="Traditional Arabic" w:hint="cs"/>
          <w:sz w:val="36"/>
          <w:szCs w:val="36"/>
          <w:rtl/>
        </w:rPr>
        <w:t xml:space="preserve"> وهو مبدأ يقتضي</w:t>
      </w:r>
      <w:r>
        <w:rPr>
          <w:rFonts w:cs="Traditional Arabic" w:hint="cs"/>
          <w:sz w:val="36"/>
          <w:szCs w:val="36"/>
          <w:rtl/>
        </w:rPr>
        <w:t xml:space="preserve"> احترام العهود والمواثيق باعتبار ذلك التزاماً شرعيا بالنص القرآني الكريم الوارد في قوله تعالى: ((</w:t>
      </w:r>
      <w:r w:rsidRPr="009C11B3">
        <w:rPr>
          <w:rFonts w:cs="Traditional Arabic"/>
          <w:sz w:val="36"/>
          <w:szCs w:val="36"/>
          <w:rtl/>
        </w:rPr>
        <w:t>وَأَوْفُوا بِالْعَهْدِ إِنَّ الْعَهْدَ كَانَ مَسْئُولاً</w:t>
      </w:r>
      <w:r>
        <w:rPr>
          <w:rFonts w:cs="Traditional Arabic" w:hint="cs"/>
          <w:sz w:val="36"/>
          <w:szCs w:val="36"/>
          <w:rtl/>
        </w:rPr>
        <w:t>)) وقوله تعالى: ((</w:t>
      </w:r>
      <w:r w:rsidRPr="009C11B3">
        <w:rPr>
          <w:rFonts w:cs="Traditional Arabic"/>
          <w:sz w:val="36"/>
          <w:szCs w:val="36"/>
          <w:rtl/>
        </w:rPr>
        <w:t>وَبِعَهْدِ اللَّهِ أَوْفُوا</w:t>
      </w:r>
      <w:r>
        <w:rPr>
          <w:rFonts w:cs="Traditional Arabic" w:hint="cs"/>
          <w:sz w:val="36"/>
          <w:szCs w:val="36"/>
          <w:rtl/>
        </w:rPr>
        <w:t>)) فالمسلم وفيا بعهده غير ناكث فيه.</w:t>
      </w:r>
    </w:p>
    <w:p w:rsidR="009C11B3" w:rsidRDefault="009C11B3" w:rsidP="009C11B3">
      <w:pPr>
        <w:spacing w:after="0" w:line="240" w:lineRule="auto"/>
        <w:ind w:firstLine="720"/>
        <w:contextualSpacing/>
        <w:jc w:val="both"/>
        <w:rPr>
          <w:rFonts w:cs="Traditional Arabic"/>
          <w:sz w:val="36"/>
          <w:szCs w:val="36"/>
          <w:rtl/>
        </w:rPr>
      </w:pPr>
      <w:r w:rsidRPr="009C11B3">
        <w:rPr>
          <w:rFonts w:cs="Traditional Arabic" w:hint="cs"/>
          <w:sz w:val="36"/>
          <w:szCs w:val="36"/>
          <w:u w:val="single"/>
          <w:rtl/>
        </w:rPr>
        <w:t xml:space="preserve">3- السعي نحو السلم ونبذ الحرب كهدف في ذاته: </w:t>
      </w:r>
      <w:r>
        <w:rPr>
          <w:rFonts w:cs="Traditional Arabic" w:hint="cs"/>
          <w:sz w:val="36"/>
          <w:szCs w:val="36"/>
          <w:rtl/>
        </w:rPr>
        <w:t>وهو مبدأ يجعل من تحقيق السلام قيمة إنسانية يتغيّاها المشرع الإسلامي ويحث عليها في أكثر من نص قرآني كريم، قال تعالى: ((</w:t>
      </w:r>
      <w:r w:rsidRPr="009C11B3">
        <w:rPr>
          <w:rFonts w:cs="Traditional Arabic"/>
          <w:sz w:val="36"/>
          <w:szCs w:val="36"/>
          <w:rtl/>
        </w:rPr>
        <w:t>يَا أَيُّهَا الَّذِينَ آمَنُوا ادْخُلُوا فِي السِّلْمِ كَافَّةً</w:t>
      </w:r>
      <w:r>
        <w:rPr>
          <w:rFonts w:cs="Traditional Arabic" w:hint="cs"/>
          <w:sz w:val="36"/>
          <w:szCs w:val="36"/>
          <w:rtl/>
        </w:rPr>
        <w:t>)) وقال سبحانه: ((</w:t>
      </w:r>
      <w:r w:rsidRPr="009C11B3">
        <w:rPr>
          <w:rFonts w:cs="Traditional Arabic"/>
          <w:sz w:val="36"/>
          <w:szCs w:val="36"/>
          <w:rtl/>
        </w:rPr>
        <w:t>وَإِنْ جَنَحُوا لِلسَّلْمِ فَاجْنَحْ لَهَا وَتَوَكَّلْ عَلَى اللَّهِ</w:t>
      </w:r>
      <w:r>
        <w:rPr>
          <w:rFonts w:cs="Traditional Arabic" w:hint="cs"/>
          <w:sz w:val="36"/>
          <w:szCs w:val="36"/>
          <w:rtl/>
        </w:rPr>
        <w:t>)) فمتى جنح (رغب) العدو في السلم فإن على المسلم وقف الحرب.</w:t>
      </w:r>
    </w:p>
    <w:p w:rsidR="009C11B3" w:rsidRDefault="009C11B3" w:rsidP="004C3B63">
      <w:pPr>
        <w:spacing w:after="0" w:line="240" w:lineRule="auto"/>
        <w:ind w:firstLine="720"/>
        <w:contextualSpacing/>
        <w:jc w:val="both"/>
        <w:rPr>
          <w:rFonts w:cs="Traditional Arabic"/>
          <w:sz w:val="36"/>
          <w:szCs w:val="36"/>
          <w:rtl/>
        </w:rPr>
      </w:pPr>
      <w:r w:rsidRPr="009C11B3">
        <w:rPr>
          <w:rFonts w:cs="Traditional Arabic" w:hint="cs"/>
          <w:sz w:val="36"/>
          <w:szCs w:val="36"/>
          <w:rtl/>
        </w:rPr>
        <w:t>الشريعة الإسلامية إذن</w:t>
      </w:r>
      <w:r>
        <w:rPr>
          <w:rFonts w:cs="Traditional Arabic" w:hint="cs"/>
          <w:sz w:val="36"/>
          <w:szCs w:val="36"/>
          <w:rtl/>
        </w:rPr>
        <w:t xml:space="preserve"> لا تدعو إلى الحرب ولا تحث عليها، وتضيّق من نطاقها إلى أقصى حد عند نشوبها، وذلك </w:t>
      </w:r>
      <w:r w:rsidR="004C3B63">
        <w:rPr>
          <w:rFonts w:cs="Traditional Arabic" w:hint="cs"/>
          <w:sz w:val="36"/>
          <w:szCs w:val="36"/>
          <w:rtl/>
        </w:rPr>
        <w:t>انطلاقا</w:t>
      </w:r>
      <w:r>
        <w:rPr>
          <w:rFonts w:cs="Traditional Arabic" w:hint="cs"/>
          <w:sz w:val="36"/>
          <w:szCs w:val="36"/>
          <w:rtl/>
        </w:rPr>
        <w:t xml:space="preserve"> من إدراكها أن الإسلام فكر وعقيدة لا يمكن أن يرسخ في القلب أو العقل إذا كان السيف هو أداة الإقناع به والتخويف على اعتناقه، وإنما ينتشر الإسلام بالسّلم والدعوة إليه بالحكمة والموعظة الحسنة بحيث لا يتم اللجوء إلى الحرب في نشره إلا عندما </w:t>
      </w:r>
      <w:r>
        <w:rPr>
          <w:rFonts w:cs="Traditional Arabic" w:hint="cs"/>
          <w:sz w:val="36"/>
          <w:szCs w:val="36"/>
          <w:rtl/>
        </w:rPr>
        <w:lastRenderedPageBreak/>
        <w:t>يعترض أحد بالقوة طريق الدعوة السلمية إليه، فالسلام إذن ضروري لنشر الفكر وتبليغ الدعوة.</w:t>
      </w:r>
    </w:p>
    <w:p w:rsidR="004C3B63" w:rsidRPr="004C3B63" w:rsidRDefault="004C3B63" w:rsidP="004C3B63">
      <w:pPr>
        <w:spacing w:after="0" w:line="240" w:lineRule="auto"/>
        <w:ind w:firstLine="720"/>
        <w:contextualSpacing/>
        <w:jc w:val="both"/>
        <w:rPr>
          <w:rFonts w:cs="Traditional Arabic"/>
          <w:sz w:val="36"/>
          <w:szCs w:val="36"/>
          <w:u w:val="single"/>
          <w:rtl/>
        </w:rPr>
      </w:pPr>
      <w:r w:rsidRPr="004C3B63">
        <w:rPr>
          <w:rFonts w:cs="Traditional Arabic" w:hint="cs"/>
          <w:sz w:val="36"/>
          <w:szCs w:val="36"/>
          <w:u w:val="single"/>
          <w:rtl/>
        </w:rPr>
        <w:t>* مركز الفر</w:t>
      </w:r>
      <w:r w:rsidR="00513830">
        <w:rPr>
          <w:rFonts w:cs="Traditional Arabic" w:hint="cs"/>
          <w:sz w:val="36"/>
          <w:szCs w:val="36"/>
          <w:u w:val="single"/>
          <w:rtl/>
        </w:rPr>
        <w:t>د</w:t>
      </w:r>
      <w:r w:rsidRPr="004C3B63">
        <w:rPr>
          <w:rFonts w:cs="Traditional Arabic" w:hint="cs"/>
          <w:sz w:val="36"/>
          <w:szCs w:val="36"/>
          <w:u w:val="single"/>
          <w:rtl/>
        </w:rPr>
        <w:t xml:space="preserve"> وحقوقه زمن الحرب في الإسلام:</w:t>
      </w:r>
    </w:p>
    <w:p w:rsidR="004C3B63" w:rsidRDefault="004C3B63" w:rsidP="004C3B63">
      <w:pPr>
        <w:spacing w:after="0" w:line="240" w:lineRule="auto"/>
        <w:ind w:firstLine="720"/>
        <w:contextualSpacing/>
        <w:jc w:val="both"/>
        <w:rPr>
          <w:rFonts w:cs="Traditional Arabic"/>
          <w:sz w:val="36"/>
          <w:szCs w:val="36"/>
          <w:rtl/>
        </w:rPr>
      </w:pPr>
      <w:r>
        <w:rPr>
          <w:rFonts w:cs="Traditional Arabic" w:hint="cs"/>
          <w:sz w:val="36"/>
          <w:szCs w:val="36"/>
          <w:rtl/>
        </w:rPr>
        <w:t xml:space="preserve">عنى الإسلام بالفرد عناية فائقة </w:t>
      </w:r>
      <w:r w:rsidR="00513830">
        <w:rPr>
          <w:rFonts w:cs="Traditional Arabic" w:hint="cs"/>
          <w:sz w:val="36"/>
          <w:szCs w:val="36"/>
          <w:rtl/>
        </w:rPr>
        <w:t>ت</w:t>
      </w:r>
      <w:r>
        <w:rPr>
          <w:rFonts w:cs="Traditional Arabic" w:hint="cs"/>
          <w:sz w:val="36"/>
          <w:szCs w:val="36"/>
          <w:rtl/>
        </w:rPr>
        <w:t>تجلى في أبرز مظاهرها فيما يلي:</w:t>
      </w:r>
    </w:p>
    <w:p w:rsidR="004C3B63" w:rsidRDefault="004C3B63" w:rsidP="00A37910">
      <w:pPr>
        <w:pStyle w:val="a7"/>
        <w:numPr>
          <w:ilvl w:val="0"/>
          <w:numId w:val="10"/>
        </w:numPr>
        <w:spacing w:after="0" w:line="240" w:lineRule="auto"/>
        <w:ind w:hanging="732"/>
        <w:jc w:val="both"/>
        <w:rPr>
          <w:rFonts w:cs="Traditional Arabic"/>
          <w:sz w:val="36"/>
          <w:szCs w:val="36"/>
        </w:rPr>
      </w:pPr>
      <w:r>
        <w:rPr>
          <w:rFonts w:cs="Traditional Arabic" w:hint="cs"/>
          <w:sz w:val="36"/>
          <w:szCs w:val="36"/>
          <w:rtl/>
        </w:rPr>
        <w:t>حفظ حقوق الفرد التي يحيا بها كإنسان يتمتع بالحرية والكرامة الإنسانية والمساواة مع المتساوين معه في المراكز القانونية سواء من بني وطنه وجنسه أو من غيرهم.</w:t>
      </w:r>
    </w:p>
    <w:p w:rsidR="004C3B63" w:rsidRDefault="004C3B63" w:rsidP="00A37910">
      <w:pPr>
        <w:pStyle w:val="a7"/>
        <w:numPr>
          <w:ilvl w:val="0"/>
          <w:numId w:val="10"/>
        </w:numPr>
        <w:spacing w:after="0" w:line="240" w:lineRule="auto"/>
        <w:ind w:hanging="732"/>
        <w:jc w:val="both"/>
        <w:rPr>
          <w:rFonts w:cs="Traditional Arabic"/>
          <w:sz w:val="36"/>
          <w:szCs w:val="36"/>
        </w:rPr>
      </w:pPr>
      <w:r>
        <w:rPr>
          <w:rFonts w:cs="Traditional Arabic" w:hint="cs"/>
          <w:sz w:val="36"/>
          <w:szCs w:val="36"/>
          <w:rtl/>
        </w:rPr>
        <w:t>تكليفه بالواجبات التي تحدد دوره في الحياة وتجعل منه شخصا مسئولا في مجتمعه ينهض بما يوكل إليه من مهام، يقدم من خلالها النفع العام لشركائه في الوطن.</w:t>
      </w:r>
    </w:p>
    <w:p w:rsidR="004C3B63" w:rsidRPr="004C3B63" w:rsidRDefault="004C3B63" w:rsidP="00A37910">
      <w:pPr>
        <w:pStyle w:val="a7"/>
        <w:numPr>
          <w:ilvl w:val="0"/>
          <w:numId w:val="10"/>
        </w:numPr>
        <w:spacing w:after="0" w:line="240" w:lineRule="auto"/>
        <w:ind w:hanging="732"/>
        <w:jc w:val="both"/>
        <w:rPr>
          <w:rFonts w:cs="Traditional Arabic"/>
          <w:sz w:val="36"/>
          <w:szCs w:val="36"/>
          <w:rtl/>
        </w:rPr>
      </w:pPr>
      <w:r>
        <w:rPr>
          <w:rFonts w:cs="Traditional Arabic" w:hint="cs"/>
          <w:sz w:val="36"/>
          <w:szCs w:val="36"/>
          <w:rtl/>
        </w:rPr>
        <w:t>إعداده إعدادا صالحا يمكّنه من الاستفادة من حقوقه والقيام بواجباته وإنما كانت عناية الإسلام بالفرد وبنائه على هذه الأسس الراسخة، منطلقا لعنايته بالجماعة باعتبار الفرد هو الخلية الأولى في الجماعة وباعتبار أن كل ما يخص الفرد من التوجيه يفضي في النهاية إلى الجماعة إيجابا أو سلبا.</w:t>
      </w:r>
    </w:p>
    <w:p w:rsidR="006719D6" w:rsidRDefault="004C3B63" w:rsidP="00B90BD8">
      <w:pPr>
        <w:spacing w:after="0" w:line="240" w:lineRule="auto"/>
        <w:ind w:firstLine="720"/>
        <w:contextualSpacing/>
        <w:jc w:val="both"/>
        <w:rPr>
          <w:rFonts w:cs="Traditional Arabic"/>
          <w:sz w:val="36"/>
          <w:szCs w:val="36"/>
          <w:rtl/>
        </w:rPr>
      </w:pPr>
      <w:r>
        <w:rPr>
          <w:rFonts w:cs="Traditional Arabic" w:hint="cs"/>
          <w:sz w:val="36"/>
          <w:szCs w:val="36"/>
          <w:rtl/>
        </w:rPr>
        <w:t>وعناية الإسلام بالفرد وحقوقه ليست قاصرة على حالات السلم فقط وإنما تمتد إلى زمن الحرب، وذلك عن طريق تشريع جملة من الضوابط التي تحكم سلوك الفرد المسلم المحارب في طليعتها:</w:t>
      </w:r>
    </w:p>
    <w:p w:rsidR="004C3B63" w:rsidRPr="00513830" w:rsidRDefault="00513830" w:rsidP="00513830">
      <w:pPr>
        <w:spacing w:after="0" w:line="240" w:lineRule="auto"/>
        <w:ind w:firstLine="720"/>
        <w:contextualSpacing/>
        <w:jc w:val="both"/>
        <w:rPr>
          <w:rFonts w:cs="Traditional Arabic"/>
          <w:sz w:val="35"/>
          <w:szCs w:val="35"/>
          <w:rtl/>
        </w:rPr>
      </w:pPr>
      <w:r w:rsidRPr="00513830">
        <w:rPr>
          <w:rFonts w:cs="Traditional Arabic" w:hint="cs"/>
          <w:sz w:val="36"/>
          <w:szCs w:val="36"/>
          <w:u w:val="single"/>
          <w:rtl/>
        </w:rPr>
        <w:t>* ضوابط سلوك المحارب المسلم:</w:t>
      </w:r>
      <w:r>
        <w:rPr>
          <w:rFonts w:cs="Traditional Arabic" w:hint="cs"/>
          <w:sz w:val="36"/>
          <w:szCs w:val="36"/>
          <w:rtl/>
        </w:rPr>
        <w:tab/>
      </w:r>
      <w:r w:rsidR="004C3B63">
        <w:rPr>
          <w:rFonts w:cs="Traditional Arabic" w:hint="cs"/>
          <w:sz w:val="36"/>
          <w:szCs w:val="36"/>
          <w:rtl/>
        </w:rPr>
        <w:t xml:space="preserve">(أ) احترام إنسانية الخصم: ووفقا لهذا الضابط فإن المشرع الإسلامي الحكيم إذا كان يحث المسلم على </w:t>
      </w:r>
      <w:r w:rsidR="004C3B63" w:rsidRPr="00513830">
        <w:rPr>
          <w:rFonts w:cs="Traditional Arabic" w:hint="cs"/>
          <w:sz w:val="35"/>
          <w:szCs w:val="35"/>
          <w:rtl/>
        </w:rPr>
        <w:lastRenderedPageBreak/>
        <w:t>الحب والمودة للصديق في حالات السلم في قوله تعالى: ((</w:t>
      </w:r>
      <w:r w:rsidR="004C3B63" w:rsidRPr="00513830">
        <w:rPr>
          <w:rFonts w:cs="Traditional Arabic"/>
          <w:sz w:val="35"/>
          <w:szCs w:val="35"/>
          <w:rtl/>
        </w:rPr>
        <w:t>لا يَنْهَاكُمْ اللَّهُ عَنْ الَّذِينَ لَمْ يُقَاتِلُوكُمْ فِي الدِّينِ وَلَمْ يُخْرِجُوكُمْ مِنْ دِيَارِكُمْ أَنْ تَبَرُّوهُمْ وَتُقْسِطُوا إِلَيْهِمْ إِنَّ اللَّهَ يُحِبُّ الْمُقْسِطِينَ</w:t>
      </w:r>
      <w:r w:rsidR="004C3B63" w:rsidRPr="00513830">
        <w:rPr>
          <w:rFonts w:cs="Traditional Arabic" w:hint="cs"/>
          <w:sz w:val="35"/>
          <w:szCs w:val="35"/>
          <w:rtl/>
        </w:rPr>
        <w:t>)) ، فإنه يستحث المسلم أن لا يلحق بعدوه في حالات الحرب إلا أقل ضرر ممكن وذلك عن طريق جملة من محاذير الحرب منها:</w:t>
      </w:r>
    </w:p>
    <w:p w:rsidR="00513830" w:rsidRPr="00513830" w:rsidRDefault="00513830" w:rsidP="00513830">
      <w:pPr>
        <w:spacing w:after="0" w:line="240" w:lineRule="auto"/>
        <w:ind w:firstLine="720"/>
        <w:contextualSpacing/>
        <w:jc w:val="both"/>
        <w:rPr>
          <w:rFonts w:cs="Traditional Arabic"/>
          <w:sz w:val="35"/>
          <w:szCs w:val="35"/>
          <w:u w:val="single"/>
          <w:rtl/>
        </w:rPr>
      </w:pPr>
      <w:r w:rsidRPr="00513830">
        <w:rPr>
          <w:rFonts w:cs="Traditional Arabic" w:hint="cs"/>
          <w:sz w:val="35"/>
          <w:szCs w:val="35"/>
          <w:u w:val="single"/>
          <w:rtl/>
        </w:rPr>
        <w:t>* محاذير الحرب في الإسلام:</w:t>
      </w:r>
    </w:p>
    <w:p w:rsidR="004C3B63" w:rsidRPr="00513830" w:rsidRDefault="004C3B63" w:rsidP="00A37910">
      <w:pPr>
        <w:pStyle w:val="a7"/>
        <w:numPr>
          <w:ilvl w:val="1"/>
          <w:numId w:val="11"/>
        </w:numPr>
        <w:spacing w:after="0" w:line="240" w:lineRule="auto"/>
        <w:ind w:left="1275" w:hanging="567"/>
        <w:jc w:val="both"/>
        <w:rPr>
          <w:rFonts w:cs="Traditional Arabic"/>
          <w:sz w:val="35"/>
          <w:szCs w:val="35"/>
          <w:rtl/>
        </w:rPr>
      </w:pPr>
      <w:r w:rsidRPr="00513830">
        <w:rPr>
          <w:rFonts w:cs="Traditional Arabic" w:hint="cs"/>
          <w:sz w:val="35"/>
          <w:szCs w:val="35"/>
          <w:rtl/>
        </w:rPr>
        <w:t>توجيه السلاح إلى المحاربين فقط لا إلى كل أفراد العدو، أي قصر العداء على جنود العدو في ساحات الحرب فقط لا إلى المدنيين الوادعين في مزارعهم أو في مصانعهم.</w:t>
      </w:r>
    </w:p>
    <w:p w:rsidR="004C3B63" w:rsidRPr="00513830" w:rsidRDefault="004C3B63" w:rsidP="00A37910">
      <w:pPr>
        <w:pStyle w:val="a7"/>
        <w:numPr>
          <w:ilvl w:val="1"/>
          <w:numId w:val="11"/>
        </w:numPr>
        <w:spacing w:after="0" w:line="240" w:lineRule="auto"/>
        <w:ind w:left="1275" w:hanging="567"/>
        <w:jc w:val="both"/>
        <w:rPr>
          <w:rFonts w:cs="Traditional Arabic"/>
          <w:sz w:val="35"/>
          <w:szCs w:val="35"/>
          <w:rtl/>
        </w:rPr>
      </w:pPr>
      <w:r w:rsidRPr="00513830">
        <w:rPr>
          <w:rFonts w:cs="Traditional Arabic" w:hint="cs"/>
          <w:sz w:val="35"/>
          <w:szCs w:val="35"/>
          <w:rtl/>
        </w:rPr>
        <w:t>حماية المدنيين الذين لا يملكون وسائل الدفاع عن أنفسهم وتجنبهم ويلات الحرب.</w:t>
      </w:r>
    </w:p>
    <w:p w:rsidR="004C3B63" w:rsidRPr="00513830" w:rsidRDefault="004C3B63" w:rsidP="00A37910">
      <w:pPr>
        <w:pStyle w:val="a7"/>
        <w:numPr>
          <w:ilvl w:val="1"/>
          <w:numId w:val="11"/>
        </w:numPr>
        <w:spacing w:after="0" w:line="240" w:lineRule="auto"/>
        <w:ind w:left="1275" w:hanging="567"/>
        <w:jc w:val="both"/>
        <w:rPr>
          <w:rFonts w:cs="Traditional Arabic"/>
          <w:sz w:val="35"/>
          <w:szCs w:val="35"/>
          <w:rtl/>
        </w:rPr>
      </w:pPr>
      <w:r w:rsidRPr="00513830">
        <w:rPr>
          <w:rFonts w:cs="Traditional Arabic" w:hint="cs"/>
          <w:sz w:val="35"/>
          <w:szCs w:val="35"/>
          <w:rtl/>
        </w:rPr>
        <w:t>الاقتصار على استخدام الأسلحة التي تعجز العدو عن القتال ولا تلحق بالخصم آلاما مبرحة أو تمزيقا لخلايا الجسم، أو إحراقا للجلد أو تقطيعا للأعضاء.</w:t>
      </w:r>
    </w:p>
    <w:p w:rsidR="004C3B63" w:rsidRPr="00513830" w:rsidRDefault="004C3B63" w:rsidP="00A37910">
      <w:pPr>
        <w:pStyle w:val="a7"/>
        <w:numPr>
          <w:ilvl w:val="1"/>
          <w:numId w:val="11"/>
        </w:numPr>
        <w:spacing w:after="0" w:line="240" w:lineRule="auto"/>
        <w:ind w:left="1275" w:hanging="567"/>
        <w:jc w:val="both"/>
        <w:rPr>
          <w:rFonts w:cs="Traditional Arabic"/>
          <w:spacing w:val="-16"/>
          <w:sz w:val="35"/>
          <w:szCs w:val="35"/>
          <w:rtl/>
        </w:rPr>
      </w:pPr>
      <w:r w:rsidRPr="00513830">
        <w:rPr>
          <w:rFonts w:cs="Traditional Arabic" w:hint="cs"/>
          <w:spacing w:val="-16"/>
          <w:sz w:val="35"/>
          <w:szCs w:val="35"/>
          <w:rtl/>
        </w:rPr>
        <w:t>الكف</w:t>
      </w:r>
      <w:r w:rsidR="002507B6" w:rsidRPr="00513830">
        <w:rPr>
          <w:rFonts w:cs="Traditional Arabic" w:hint="cs"/>
          <w:spacing w:val="-16"/>
          <w:sz w:val="35"/>
          <w:szCs w:val="35"/>
          <w:rtl/>
        </w:rPr>
        <w:t xml:space="preserve"> عن القتال إذا انعدمت أو قلت مقاومة الخصم، وطلب الاستسلام.</w:t>
      </w:r>
    </w:p>
    <w:p w:rsidR="002507B6" w:rsidRPr="00513830" w:rsidRDefault="002507B6" w:rsidP="00A37910">
      <w:pPr>
        <w:pStyle w:val="a7"/>
        <w:numPr>
          <w:ilvl w:val="1"/>
          <w:numId w:val="11"/>
        </w:numPr>
        <w:spacing w:after="0" w:line="240" w:lineRule="auto"/>
        <w:ind w:left="1275" w:hanging="567"/>
        <w:jc w:val="both"/>
        <w:rPr>
          <w:rFonts w:cs="Traditional Arabic"/>
          <w:sz w:val="35"/>
          <w:szCs w:val="35"/>
          <w:rtl/>
        </w:rPr>
      </w:pPr>
      <w:r w:rsidRPr="00513830">
        <w:rPr>
          <w:rFonts w:cs="Traditional Arabic" w:hint="cs"/>
          <w:sz w:val="35"/>
          <w:szCs w:val="35"/>
          <w:rtl/>
        </w:rPr>
        <w:t>التمييز بين المحاربين وبين غير المحاربين من المدنيين من النساء والأطفال والعجزة.</w:t>
      </w:r>
    </w:p>
    <w:p w:rsidR="002507B6" w:rsidRPr="00513830" w:rsidRDefault="002507B6" w:rsidP="00A37910">
      <w:pPr>
        <w:pStyle w:val="a7"/>
        <w:numPr>
          <w:ilvl w:val="1"/>
          <w:numId w:val="11"/>
        </w:numPr>
        <w:spacing w:after="0" w:line="240" w:lineRule="auto"/>
        <w:ind w:left="1275" w:hanging="567"/>
        <w:jc w:val="both"/>
        <w:rPr>
          <w:rFonts w:cs="Traditional Arabic"/>
          <w:sz w:val="35"/>
          <w:szCs w:val="35"/>
          <w:rtl/>
        </w:rPr>
      </w:pPr>
      <w:r w:rsidRPr="00513830">
        <w:rPr>
          <w:rFonts w:cs="Traditional Arabic" w:hint="cs"/>
          <w:sz w:val="35"/>
          <w:szCs w:val="35"/>
          <w:rtl/>
        </w:rPr>
        <w:t>عدم التعرض للأملاك الخاصة بسوء إلا للضرورة وعلى أن تقدر الضرورة بقدرها. ومقتضى هذه المحاذير الشرعية للحرب ما يلي:</w:t>
      </w:r>
    </w:p>
    <w:p w:rsidR="002507B6" w:rsidRPr="00513830" w:rsidRDefault="002507B6" w:rsidP="00A37910">
      <w:pPr>
        <w:pStyle w:val="a7"/>
        <w:numPr>
          <w:ilvl w:val="0"/>
          <w:numId w:val="5"/>
        </w:numPr>
        <w:spacing w:after="0" w:line="240" w:lineRule="auto"/>
        <w:jc w:val="both"/>
        <w:rPr>
          <w:rFonts w:cs="Traditional Arabic"/>
          <w:sz w:val="35"/>
          <w:szCs w:val="35"/>
        </w:rPr>
      </w:pPr>
      <w:r w:rsidRPr="00513830">
        <w:rPr>
          <w:rFonts w:cs="Traditional Arabic" w:hint="cs"/>
          <w:sz w:val="35"/>
          <w:szCs w:val="35"/>
          <w:rtl/>
        </w:rPr>
        <w:t>حظر قتال أو قتل المدنيين أو ترويعهم أو الاستيلاء على أموالهم أو تخريب ممتلكاتهم.</w:t>
      </w:r>
    </w:p>
    <w:p w:rsidR="002507B6" w:rsidRPr="002507B6" w:rsidRDefault="002507B6" w:rsidP="00A37910">
      <w:pPr>
        <w:pStyle w:val="a7"/>
        <w:numPr>
          <w:ilvl w:val="0"/>
          <w:numId w:val="5"/>
        </w:numPr>
        <w:spacing w:after="0" w:line="240" w:lineRule="auto"/>
        <w:jc w:val="both"/>
        <w:rPr>
          <w:rFonts w:cs="Traditional Arabic"/>
          <w:sz w:val="36"/>
          <w:szCs w:val="36"/>
          <w:rtl/>
        </w:rPr>
      </w:pPr>
      <w:r>
        <w:rPr>
          <w:rFonts w:cs="Traditional Arabic" w:hint="cs"/>
          <w:sz w:val="36"/>
          <w:szCs w:val="36"/>
          <w:rtl/>
        </w:rPr>
        <w:lastRenderedPageBreak/>
        <w:t>حظر الهجمات العشوائية التي لا تفرق بين الأهداف العسكرية والأهداف المدنية.</w:t>
      </w:r>
    </w:p>
    <w:p w:rsidR="009C11B3" w:rsidRDefault="002507B6" w:rsidP="00B90BD8">
      <w:pPr>
        <w:spacing w:after="0" w:line="240" w:lineRule="auto"/>
        <w:ind w:firstLine="720"/>
        <w:contextualSpacing/>
        <w:jc w:val="both"/>
        <w:rPr>
          <w:rFonts w:cs="Traditional Arabic"/>
          <w:sz w:val="36"/>
          <w:szCs w:val="36"/>
          <w:rtl/>
        </w:rPr>
      </w:pPr>
      <w:r>
        <w:rPr>
          <w:rFonts w:cs="Traditional Arabic" w:hint="cs"/>
          <w:sz w:val="36"/>
          <w:szCs w:val="36"/>
          <w:rtl/>
        </w:rPr>
        <w:t>(ب) التمييز بين المحاربين وغير المحاربين: من أبرز الضوابط التي أقرتها الشريعة الإسلامية لحكم سلوك المسلم المحارب (المجاهد) التمييز بين المحاربين له من أعدائه وبين غير المحاربين له، ويقتضي هذا الضابط ما يلي:</w:t>
      </w:r>
    </w:p>
    <w:p w:rsidR="002507B6" w:rsidRDefault="00513830" w:rsidP="00A37910">
      <w:pPr>
        <w:pStyle w:val="a7"/>
        <w:numPr>
          <w:ilvl w:val="0"/>
          <w:numId w:val="12"/>
        </w:numPr>
        <w:spacing w:after="0" w:line="240" w:lineRule="auto"/>
        <w:ind w:hanging="732"/>
        <w:jc w:val="both"/>
        <w:rPr>
          <w:rFonts w:cs="Traditional Arabic"/>
          <w:sz w:val="36"/>
          <w:szCs w:val="36"/>
        </w:rPr>
      </w:pPr>
      <w:r>
        <w:rPr>
          <w:rFonts w:cs="Traditional Arabic" w:hint="cs"/>
          <w:sz w:val="36"/>
          <w:szCs w:val="36"/>
          <w:rtl/>
        </w:rPr>
        <w:t>أن المجاهد المسلم لا ينظر إ</w:t>
      </w:r>
      <w:r w:rsidR="002507B6">
        <w:rPr>
          <w:rFonts w:cs="Traditional Arabic" w:hint="cs"/>
          <w:sz w:val="36"/>
          <w:szCs w:val="36"/>
          <w:rtl/>
        </w:rPr>
        <w:t>لى كل أفراد الدولة المعادية على أنهم أعداء تجب إبادتهم.</w:t>
      </w:r>
    </w:p>
    <w:p w:rsidR="002507B6" w:rsidRDefault="002507B6" w:rsidP="00A37910">
      <w:pPr>
        <w:pStyle w:val="a7"/>
        <w:numPr>
          <w:ilvl w:val="0"/>
          <w:numId w:val="12"/>
        </w:numPr>
        <w:spacing w:after="0" w:line="240" w:lineRule="auto"/>
        <w:ind w:hanging="732"/>
        <w:jc w:val="both"/>
        <w:rPr>
          <w:rFonts w:cs="Traditional Arabic"/>
          <w:sz w:val="36"/>
          <w:szCs w:val="36"/>
        </w:rPr>
      </w:pPr>
      <w:r>
        <w:rPr>
          <w:rFonts w:cs="Traditional Arabic" w:hint="cs"/>
          <w:sz w:val="36"/>
          <w:szCs w:val="36"/>
          <w:rtl/>
        </w:rPr>
        <w:t>أنه لا يجوز للمجاهد المسلم أن يقاتل إلا من يبادئه بالقتال، ويحظر عليه أن يقتل النساء والصبيان والعميان والرهبان والعمال الذين لا يشاركون في القتال.</w:t>
      </w:r>
    </w:p>
    <w:p w:rsidR="002507B6" w:rsidRPr="00513830" w:rsidRDefault="002507B6" w:rsidP="00A37910">
      <w:pPr>
        <w:pStyle w:val="a7"/>
        <w:numPr>
          <w:ilvl w:val="0"/>
          <w:numId w:val="12"/>
        </w:numPr>
        <w:spacing w:after="0" w:line="240" w:lineRule="auto"/>
        <w:ind w:hanging="732"/>
        <w:jc w:val="both"/>
        <w:rPr>
          <w:rFonts w:cs="Traditional Arabic"/>
          <w:spacing w:val="-10"/>
          <w:sz w:val="36"/>
          <w:szCs w:val="36"/>
        </w:rPr>
      </w:pPr>
      <w:r w:rsidRPr="00513830">
        <w:rPr>
          <w:rFonts w:cs="Traditional Arabic" w:hint="cs"/>
          <w:spacing w:val="-10"/>
          <w:sz w:val="36"/>
          <w:szCs w:val="36"/>
          <w:rtl/>
        </w:rPr>
        <w:t xml:space="preserve">أنه يحظر على المجاهد المسلم التعرض </w:t>
      </w:r>
      <w:r w:rsidR="00051957" w:rsidRPr="00513830">
        <w:rPr>
          <w:rFonts w:cs="Traditional Arabic" w:hint="cs"/>
          <w:spacing w:val="-10"/>
          <w:sz w:val="36"/>
          <w:szCs w:val="36"/>
          <w:rtl/>
        </w:rPr>
        <w:t>للممتلكات</w:t>
      </w:r>
      <w:r w:rsidRPr="00513830">
        <w:rPr>
          <w:rFonts w:cs="Traditional Arabic" w:hint="cs"/>
          <w:spacing w:val="-10"/>
          <w:sz w:val="36"/>
          <w:szCs w:val="36"/>
          <w:rtl/>
        </w:rPr>
        <w:t xml:space="preserve"> المدنية الخاصة والعامة بسوء إلا للضرورة وفي حالات خاصة وبقدر الحاجة فقط.</w:t>
      </w:r>
    </w:p>
    <w:p w:rsidR="002507B6" w:rsidRPr="002507B6" w:rsidRDefault="002507B6" w:rsidP="00A37910">
      <w:pPr>
        <w:pStyle w:val="a7"/>
        <w:numPr>
          <w:ilvl w:val="0"/>
          <w:numId w:val="12"/>
        </w:numPr>
        <w:spacing w:after="0" w:line="240" w:lineRule="auto"/>
        <w:ind w:hanging="732"/>
        <w:jc w:val="both"/>
        <w:rPr>
          <w:rFonts w:cs="Traditional Arabic"/>
          <w:sz w:val="36"/>
          <w:szCs w:val="36"/>
          <w:rtl/>
        </w:rPr>
      </w:pPr>
      <w:r>
        <w:rPr>
          <w:rFonts w:cs="Traditional Arabic" w:hint="cs"/>
          <w:sz w:val="36"/>
          <w:szCs w:val="36"/>
          <w:rtl/>
        </w:rPr>
        <w:t>أنه يحظ</w:t>
      </w:r>
      <w:r w:rsidR="00513830">
        <w:rPr>
          <w:rFonts w:cs="Traditional Arabic" w:hint="cs"/>
          <w:sz w:val="36"/>
          <w:szCs w:val="36"/>
          <w:rtl/>
        </w:rPr>
        <w:t>ر</w:t>
      </w:r>
      <w:r>
        <w:rPr>
          <w:rFonts w:cs="Traditional Arabic" w:hint="cs"/>
          <w:sz w:val="36"/>
          <w:szCs w:val="36"/>
          <w:rtl/>
        </w:rPr>
        <w:t xml:space="preserve"> على المجاهد المسلم مهاجمة المدنيين أو بث الذعر بينهم أو </w:t>
      </w:r>
      <w:r w:rsidR="00051957">
        <w:rPr>
          <w:rFonts w:cs="Traditional Arabic" w:hint="cs"/>
          <w:sz w:val="36"/>
          <w:szCs w:val="36"/>
          <w:rtl/>
        </w:rPr>
        <w:t>تهديدهم</w:t>
      </w:r>
      <w:r>
        <w:rPr>
          <w:rFonts w:cs="Traditional Arabic" w:hint="cs"/>
          <w:sz w:val="36"/>
          <w:szCs w:val="36"/>
          <w:rtl/>
        </w:rPr>
        <w:t xml:space="preserve"> بذلك. وعليه اتخاذ كافة التدابير الوقائية لعدم </w:t>
      </w:r>
      <w:r w:rsidR="00051957">
        <w:rPr>
          <w:rFonts w:cs="Traditional Arabic" w:hint="cs"/>
          <w:sz w:val="36"/>
          <w:szCs w:val="36"/>
          <w:rtl/>
        </w:rPr>
        <w:t>إصابة</w:t>
      </w:r>
      <w:r>
        <w:rPr>
          <w:rFonts w:cs="Traditional Arabic" w:hint="cs"/>
          <w:sz w:val="36"/>
          <w:szCs w:val="36"/>
          <w:rtl/>
        </w:rPr>
        <w:t xml:space="preserve"> السكان المدنيين والأهداف المدنية.</w:t>
      </w:r>
    </w:p>
    <w:p w:rsidR="009C11B3" w:rsidRDefault="00051957" w:rsidP="00B90BD8">
      <w:pPr>
        <w:spacing w:after="0" w:line="240" w:lineRule="auto"/>
        <w:ind w:firstLine="720"/>
        <w:contextualSpacing/>
        <w:jc w:val="both"/>
        <w:rPr>
          <w:rFonts w:cs="Traditional Arabic"/>
          <w:sz w:val="36"/>
          <w:szCs w:val="36"/>
          <w:rtl/>
        </w:rPr>
      </w:pPr>
      <w:r>
        <w:rPr>
          <w:rFonts w:cs="Traditional Arabic" w:hint="cs"/>
          <w:sz w:val="36"/>
          <w:szCs w:val="36"/>
          <w:rtl/>
        </w:rPr>
        <w:t>ومما هو جدير بالذكر أن الضوابط المشار إليها قد تقررت بموجب الكثير من النصوص الواردة في القرآن الكريم وفي سنة رسول الله -صلى الله عليه وسلم-، ومن أبرز هذه النصوص:</w:t>
      </w:r>
    </w:p>
    <w:p w:rsidR="00051957" w:rsidRDefault="00051957" w:rsidP="00B90BD8">
      <w:pPr>
        <w:spacing w:after="0" w:line="240" w:lineRule="auto"/>
        <w:ind w:firstLine="720"/>
        <w:contextualSpacing/>
        <w:jc w:val="both"/>
        <w:rPr>
          <w:rFonts w:cs="Traditional Arabic"/>
          <w:sz w:val="36"/>
          <w:szCs w:val="36"/>
          <w:rtl/>
        </w:rPr>
      </w:pPr>
      <w:r>
        <w:rPr>
          <w:rFonts w:cs="Traditional Arabic" w:hint="cs"/>
          <w:sz w:val="36"/>
          <w:szCs w:val="36"/>
          <w:rtl/>
        </w:rPr>
        <w:t>1- قوله تعالى: ((</w:t>
      </w:r>
      <w:r w:rsidRPr="00051957">
        <w:rPr>
          <w:rFonts w:cs="Traditional Arabic"/>
          <w:sz w:val="36"/>
          <w:szCs w:val="36"/>
          <w:rtl/>
        </w:rPr>
        <w:t>وَقَاتِلُوا فِي سَبِيلِ اللَّهِ الَّذِينَ يُقَاتِلُونَكُمْ وَلا تَعْتَدُوا إِنَّ اللَّهَ لا يُحِبُّ الْمُعْتَدِينَ</w:t>
      </w:r>
      <w:r>
        <w:rPr>
          <w:rFonts w:cs="Traditional Arabic" w:hint="cs"/>
          <w:sz w:val="36"/>
          <w:szCs w:val="36"/>
          <w:rtl/>
        </w:rPr>
        <w:t>)) حيث تشير هذه الآية إلى توجيهين رئيسين هما:</w:t>
      </w:r>
    </w:p>
    <w:p w:rsidR="00051957" w:rsidRDefault="00051957" w:rsidP="00A37910">
      <w:pPr>
        <w:pStyle w:val="a7"/>
        <w:numPr>
          <w:ilvl w:val="0"/>
          <w:numId w:val="5"/>
        </w:numPr>
        <w:spacing w:after="0" w:line="240" w:lineRule="auto"/>
        <w:jc w:val="both"/>
        <w:rPr>
          <w:rFonts w:cs="Traditional Arabic"/>
          <w:sz w:val="36"/>
          <w:szCs w:val="36"/>
        </w:rPr>
      </w:pPr>
      <w:r>
        <w:rPr>
          <w:rFonts w:cs="Traditional Arabic" w:hint="cs"/>
          <w:sz w:val="36"/>
          <w:szCs w:val="36"/>
          <w:rtl/>
        </w:rPr>
        <w:lastRenderedPageBreak/>
        <w:t>عدم توجيه القتال إلا لمن أعدوا أنفسهم للقتال وتفرغوا له سواء شاركوا فيه بالفعل أو كانوا قواتا احتياطية داعمة فعليا أو لوجستيا للقوات الأصلية.</w:t>
      </w:r>
    </w:p>
    <w:p w:rsidR="00051957" w:rsidRPr="00051957" w:rsidRDefault="00051957" w:rsidP="00A37910">
      <w:pPr>
        <w:pStyle w:val="a7"/>
        <w:numPr>
          <w:ilvl w:val="0"/>
          <w:numId w:val="5"/>
        </w:numPr>
        <w:spacing w:after="0" w:line="240" w:lineRule="auto"/>
        <w:jc w:val="both"/>
        <w:rPr>
          <w:rFonts w:cs="Traditional Arabic"/>
          <w:sz w:val="36"/>
          <w:szCs w:val="36"/>
          <w:rtl/>
        </w:rPr>
      </w:pPr>
      <w:r>
        <w:rPr>
          <w:rFonts w:cs="Traditional Arabic" w:hint="cs"/>
          <w:sz w:val="36"/>
          <w:szCs w:val="36"/>
          <w:rtl/>
        </w:rPr>
        <w:t>عدم توجيه القتال لمن لا يقدر على القتال من الشيوخ والعجزة والنساء والأطفال والفلاحين وعمال الصناعة والخدمات المدنية.</w:t>
      </w:r>
    </w:p>
    <w:p w:rsidR="009C11B3" w:rsidRDefault="00051957" w:rsidP="00B90BD8">
      <w:pPr>
        <w:spacing w:after="0" w:line="240" w:lineRule="auto"/>
        <w:ind w:firstLine="720"/>
        <w:contextualSpacing/>
        <w:jc w:val="both"/>
        <w:rPr>
          <w:rFonts w:cs="Traditional Arabic"/>
          <w:sz w:val="36"/>
          <w:szCs w:val="36"/>
          <w:rtl/>
        </w:rPr>
      </w:pPr>
      <w:r>
        <w:rPr>
          <w:rFonts w:cs="Traditional Arabic" w:hint="cs"/>
          <w:sz w:val="36"/>
          <w:szCs w:val="36"/>
          <w:rtl/>
        </w:rPr>
        <w:t xml:space="preserve">2- ما رواه الإمام مالك في الموطأ في كتاب الجهاد من وصية الخليفة الراشد أبي بكر الصديق </w:t>
      </w:r>
      <w:r>
        <w:rPr>
          <w:rFonts w:cs="Traditional Arabic"/>
          <w:sz w:val="36"/>
          <w:szCs w:val="36"/>
          <w:rtl/>
        </w:rPr>
        <w:t>–</w:t>
      </w:r>
      <w:r>
        <w:rPr>
          <w:rFonts w:cs="Traditional Arabic" w:hint="cs"/>
          <w:sz w:val="36"/>
          <w:szCs w:val="36"/>
          <w:rtl/>
        </w:rPr>
        <w:t>رضي الله عنه- إلى أحد قواده، أوصاه قائلا: "لا تقتلن امرأة ولا صبيا ولا كبيرا هرما، ولا ت</w:t>
      </w:r>
      <w:r w:rsidR="009407D8">
        <w:rPr>
          <w:rFonts w:cs="Traditional Arabic" w:hint="cs"/>
          <w:sz w:val="36"/>
          <w:szCs w:val="36"/>
          <w:rtl/>
        </w:rPr>
        <w:t>ق</w:t>
      </w:r>
      <w:r>
        <w:rPr>
          <w:rFonts w:cs="Traditional Arabic" w:hint="cs"/>
          <w:sz w:val="36"/>
          <w:szCs w:val="36"/>
          <w:rtl/>
        </w:rPr>
        <w:t>طعن شجرا مثمرا، ولا تخربن عامرا، ولا تعقرن شاة ولا بعيرا إلا لمأكله، ولا تحرقنّ نخلا، ولا تغرقنه، ولا تغلل ولا تجبن".</w:t>
      </w:r>
    </w:p>
    <w:p w:rsidR="00051957" w:rsidRDefault="00051957" w:rsidP="00B90BD8">
      <w:pPr>
        <w:spacing w:after="0" w:line="240" w:lineRule="auto"/>
        <w:ind w:firstLine="720"/>
        <w:contextualSpacing/>
        <w:jc w:val="both"/>
        <w:rPr>
          <w:rFonts w:cs="Traditional Arabic"/>
          <w:sz w:val="36"/>
          <w:szCs w:val="36"/>
          <w:rtl/>
        </w:rPr>
      </w:pPr>
      <w:r>
        <w:rPr>
          <w:rFonts w:cs="Traditional Arabic" w:hint="cs"/>
          <w:sz w:val="36"/>
          <w:szCs w:val="36"/>
          <w:rtl/>
        </w:rPr>
        <w:t>وقد أدرك العالم مؤخرا أهمية وضع قواعد قانونية دولية لتنظيم سلوك المتحاربين وأهمية التمييز بين المقاتلين وبين المدنيين، وحظر الهجمات العشوائية ضد المدنيين وحظر أسلحة الدمار الشامل والأسلحة التي تسبب آلاما مبرحة للمصاب بها قبل قتله، وقد كان لاتفاقية لاهاي التي أبرمت في عام 1899، 1907 دور كبير في هذا الشأن، كما أوردت اتفاقيات جنيف لعام 1949، وتعديلاتها لأعوام 1977 أثر بارز في النص على حماية المدنيين ضد الأخطار الناجمة عن العمليات العسكرية وحظر استخدام الأسلحة التي تسبب آلاما مبرحة للمصابين بها، ومنها: قتابل النابالم، والفسفور الأبيض والقنابل العنقودية والانشطارية وغيرها.</w:t>
      </w:r>
    </w:p>
    <w:p w:rsidR="009407D8" w:rsidRDefault="009407D8" w:rsidP="00B90BD8">
      <w:pPr>
        <w:spacing w:after="0" w:line="240" w:lineRule="auto"/>
        <w:ind w:firstLine="720"/>
        <w:contextualSpacing/>
        <w:jc w:val="both"/>
        <w:rPr>
          <w:rFonts w:cs="Traditional Arabic"/>
          <w:sz w:val="36"/>
          <w:szCs w:val="36"/>
          <w:rtl/>
        </w:rPr>
      </w:pPr>
    </w:p>
    <w:p w:rsidR="00051957" w:rsidRPr="00EB0D4D" w:rsidRDefault="00051957" w:rsidP="00A37910">
      <w:pPr>
        <w:pStyle w:val="a7"/>
        <w:numPr>
          <w:ilvl w:val="2"/>
          <w:numId w:val="11"/>
        </w:numPr>
        <w:spacing w:after="0" w:line="240" w:lineRule="auto"/>
        <w:ind w:left="1133" w:hanging="425"/>
        <w:jc w:val="both"/>
        <w:rPr>
          <w:rFonts w:cs="Traditional Arabic"/>
          <w:b/>
          <w:bCs/>
          <w:sz w:val="36"/>
          <w:szCs w:val="36"/>
          <w:rtl/>
        </w:rPr>
      </w:pPr>
      <w:r w:rsidRPr="00EB0D4D">
        <w:rPr>
          <w:rFonts w:cs="Traditional Arabic" w:hint="cs"/>
          <w:b/>
          <w:bCs/>
          <w:sz w:val="36"/>
          <w:szCs w:val="36"/>
          <w:rtl/>
        </w:rPr>
        <w:lastRenderedPageBreak/>
        <w:t xml:space="preserve">غزوات الرسول </w:t>
      </w:r>
      <w:r w:rsidRPr="00EB0D4D">
        <w:rPr>
          <w:rFonts w:cs="Traditional Arabic"/>
          <w:b/>
          <w:bCs/>
          <w:sz w:val="36"/>
          <w:szCs w:val="36"/>
          <w:rtl/>
        </w:rPr>
        <w:t>–</w:t>
      </w:r>
      <w:r w:rsidRPr="00EB0D4D">
        <w:rPr>
          <w:rFonts w:cs="Traditional Arabic" w:hint="cs"/>
          <w:b/>
          <w:bCs/>
          <w:sz w:val="36"/>
          <w:szCs w:val="36"/>
          <w:rtl/>
        </w:rPr>
        <w:t>صلى الله عليه و سلم-:</w:t>
      </w:r>
    </w:p>
    <w:p w:rsidR="006719D6" w:rsidRDefault="00EB0D4D" w:rsidP="00B90BD8">
      <w:pPr>
        <w:spacing w:after="0" w:line="240" w:lineRule="auto"/>
        <w:ind w:firstLine="720"/>
        <w:contextualSpacing/>
        <w:jc w:val="both"/>
        <w:rPr>
          <w:rFonts w:cs="Traditional Arabic"/>
          <w:sz w:val="36"/>
          <w:szCs w:val="36"/>
          <w:rtl/>
        </w:rPr>
      </w:pPr>
      <w:r>
        <w:rPr>
          <w:rFonts w:cs="Traditional Arabic" w:hint="cs"/>
          <w:sz w:val="36"/>
          <w:szCs w:val="36"/>
          <w:rtl/>
        </w:rPr>
        <w:t xml:space="preserve">يفسر بعض الناس بطريق الخطأ الغزو على أنه الحرب العدوانية، وهم لذلك ينكرون أن يكون للرسول </w:t>
      </w:r>
      <w:r>
        <w:rPr>
          <w:rFonts w:cs="Traditional Arabic"/>
          <w:sz w:val="36"/>
          <w:szCs w:val="36"/>
          <w:rtl/>
        </w:rPr>
        <w:t>–</w:t>
      </w:r>
      <w:r>
        <w:rPr>
          <w:rFonts w:cs="Traditional Arabic" w:hint="cs"/>
          <w:sz w:val="36"/>
          <w:szCs w:val="36"/>
          <w:rtl/>
        </w:rPr>
        <w:t>صلى الله عليه وسلم- غزوات تحت مقولة أن حروبه صلى الله عليه وسلم كانت جميعها دفاعية وليست عدوانية، ومع وجاهة هذا التوجه، إلا أنه لا يوافق حقيقة الغزو اللغوية ولا الشرعية، فالغزو في حقيقته اللغوية يعني</w:t>
      </w:r>
      <w:r w:rsidR="00F3258F">
        <w:rPr>
          <w:rFonts w:cs="Traditional Arabic" w:hint="cs"/>
          <w:sz w:val="36"/>
          <w:szCs w:val="36"/>
          <w:rtl/>
        </w:rPr>
        <w:t xml:space="preserve"> مجرد السير إلى قتال العدو، وليس بلازم أن يكون هذا السير لأجل حرب عدوانية، وفي المعجم: "غزا العدو غزوا: سار إلى قتاله، فهو غازٍ، والجمع: غزاة، والغزوة: المرة من الغزو".</w:t>
      </w:r>
    </w:p>
    <w:p w:rsidR="009407D8" w:rsidRPr="009407D8" w:rsidRDefault="009407D8" w:rsidP="00F3258F">
      <w:pPr>
        <w:spacing w:after="0" w:line="240" w:lineRule="auto"/>
        <w:ind w:firstLine="720"/>
        <w:contextualSpacing/>
        <w:jc w:val="both"/>
        <w:rPr>
          <w:rFonts w:cs="Traditional Arabic"/>
          <w:sz w:val="36"/>
          <w:szCs w:val="36"/>
          <w:u w:val="single"/>
          <w:rtl/>
        </w:rPr>
      </w:pPr>
      <w:r w:rsidRPr="009407D8">
        <w:rPr>
          <w:rFonts w:cs="Traditional Arabic" w:hint="cs"/>
          <w:sz w:val="36"/>
          <w:szCs w:val="36"/>
          <w:u w:val="single"/>
          <w:rtl/>
        </w:rPr>
        <w:t>* الحقيقة الشرعية للغزوة والسرية:</w:t>
      </w:r>
    </w:p>
    <w:p w:rsidR="00F3258F" w:rsidRDefault="00F3258F" w:rsidP="009407D8">
      <w:pPr>
        <w:spacing w:after="0" w:line="240" w:lineRule="auto"/>
        <w:ind w:firstLine="720"/>
        <w:contextualSpacing/>
        <w:jc w:val="both"/>
        <w:rPr>
          <w:rFonts w:cs="Traditional Arabic"/>
          <w:sz w:val="36"/>
          <w:szCs w:val="36"/>
          <w:rtl/>
        </w:rPr>
      </w:pPr>
      <w:r>
        <w:rPr>
          <w:rFonts w:cs="Traditional Arabic" w:hint="cs"/>
          <w:sz w:val="36"/>
          <w:szCs w:val="36"/>
          <w:rtl/>
        </w:rPr>
        <w:t xml:space="preserve">أما الحقيقة الشريعة للغزوة فهي: المرة من الغزو التي يخرج الرسول </w:t>
      </w:r>
      <w:r>
        <w:rPr>
          <w:rFonts w:cs="Traditional Arabic"/>
          <w:sz w:val="36"/>
          <w:szCs w:val="36"/>
          <w:rtl/>
        </w:rPr>
        <w:t>–</w:t>
      </w:r>
      <w:r>
        <w:rPr>
          <w:rFonts w:cs="Traditional Arabic" w:hint="cs"/>
          <w:sz w:val="36"/>
          <w:szCs w:val="36"/>
          <w:rtl/>
        </w:rPr>
        <w:t xml:space="preserve">صلى الله عليه وسلم- قائدا للجيش فيها، وإن لم يحدث فيها قتال، فحرب الخندق أو الأحزاب التي جاءت فيها قريش مع الكثير من القبائل العربية لمهاجمة المدينة المنورة والقضاء على رسول الله </w:t>
      </w:r>
      <w:r>
        <w:rPr>
          <w:rFonts w:cs="Traditional Arabic"/>
          <w:sz w:val="36"/>
          <w:szCs w:val="36"/>
          <w:rtl/>
        </w:rPr>
        <w:t>–</w:t>
      </w:r>
      <w:r>
        <w:rPr>
          <w:rFonts w:cs="Traditional Arabic" w:hint="cs"/>
          <w:sz w:val="36"/>
          <w:szCs w:val="36"/>
          <w:rtl/>
        </w:rPr>
        <w:t xml:space="preserve">صلى الله عليه وسلم- ومن معه من المسلمين وعلى الدعوة الإسلامية، هذه الحرب الدفاعية تسمى غزوة وعلى الرغم من عدم حدوث قتال حقيقي فيها وعلى الرغم من أن الرسول </w:t>
      </w:r>
      <w:r>
        <w:rPr>
          <w:rFonts w:cs="Traditional Arabic"/>
          <w:sz w:val="36"/>
          <w:szCs w:val="36"/>
          <w:rtl/>
        </w:rPr>
        <w:t>–</w:t>
      </w:r>
      <w:r>
        <w:rPr>
          <w:rFonts w:cs="Traditional Arabic" w:hint="cs"/>
          <w:sz w:val="36"/>
          <w:szCs w:val="36"/>
          <w:rtl/>
        </w:rPr>
        <w:t>صلى الله عليه وسلم- لم يبرح فيها أرض المدينة بحسب النص القرآني الكريم من قوله تعالى: ((</w:t>
      </w:r>
      <w:r w:rsidRPr="00F3258F">
        <w:rPr>
          <w:rFonts w:cs="Traditional Arabic"/>
          <w:sz w:val="36"/>
          <w:szCs w:val="36"/>
          <w:rtl/>
        </w:rPr>
        <w:t>يَا أَيُّهَا الَّذِينَ آمَنُوا اذْكُرُوا نِعْمَةَ اللَّهِ عَلَيْكُمْ إِذْ جَاءَتْكُمْ جُنُودٌ فَأَرْسَلْنَا عَلَيْهِمْ رِيحاً وَجُنُوداً لَمْ تَرَوْهَا وَكَانَ الل</w:t>
      </w:r>
      <w:r>
        <w:rPr>
          <w:rFonts w:cs="Traditional Arabic"/>
          <w:sz w:val="36"/>
          <w:szCs w:val="36"/>
          <w:rtl/>
        </w:rPr>
        <w:t>َّهُ بِمَا تَعْمَلُونَ بَصِيراً</w:t>
      </w:r>
      <w:r>
        <w:rPr>
          <w:rFonts w:cs="Traditional Arabic" w:hint="cs"/>
          <w:sz w:val="36"/>
          <w:szCs w:val="36"/>
          <w:rtl/>
        </w:rPr>
        <w:t xml:space="preserve">، </w:t>
      </w:r>
      <w:r w:rsidRPr="00F3258F">
        <w:rPr>
          <w:rFonts w:cs="Traditional Arabic"/>
          <w:sz w:val="36"/>
          <w:szCs w:val="36"/>
          <w:rtl/>
        </w:rPr>
        <w:t xml:space="preserve">إِذْ جَاءُوكُمْ مِنْ فَوْقِكُمْ وَمِنْ أَسْفَلَ مِنْكُمْ وَإِذْ زَاغَتْ الأَبْصَارُ وَبَلَغَتْ </w:t>
      </w:r>
      <w:r w:rsidRPr="00F3258F">
        <w:rPr>
          <w:rFonts w:cs="Traditional Arabic"/>
          <w:sz w:val="36"/>
          <w:szCs w:val="36"/>
          <w:rtl/>
        </w:rPr>
        <w:lastRenderedPageBreak/>
        <w:t>الْقُلُوبُ الْحَنَاجِرَ وَتَظُنُّونَ بِاللَّهِ الظُّنُونَ</w:t>
      </w:r>
      <w:r w:rsidR="009407D8">
        <w:rPr>
          <w:rFonts w:cs="Traditional Arabic" w:hint="cs"/>
          <w:sz w:val="36"/>
          <w:szCs w:val="36"/>
          <w:rtl/>
        </w:rPr>
        <w:t>ا</w:t>
      </w:r>
      <w:r>
        <w:rPr>
          <w:rFonts w:cs="Traditional Arabic" w:hint="cs"/>
          <w:sz w:val="36"/>
          <w:szCs w:val="36"/>
          <w:rtl/>
        </w:rPr>
        <w:t>)) [الآيتان 9، 10 من سورة الأحزاب].</w:t>
      </w:r>
    </w:p>
    <w:p w:rsidR="00F3258F" w:rsidRDefault="00F3258F" w:rsidP="009407D8">
      <w:pPr>
        <w:spacing w:after="0" w:line="240" w:lineRule="auto"/>
        <w:ind w:firstLine="720"/>
        <w:contextualSpacing/>
        <w:jc w:val="both"/>
        <w:rPr>
          <w:rFonts w:cs="Traditional Arabic"/>
          <w:sz w:val="36"/>
          <w:szCs w:val="36"/>
          <w:rtl/>
        </w:rPr>
      </w:pPr>
      <w:r>
        <w:rPr>
          <w:rFonts w:cs="Traditional Arabic" w:hint="cs"/>
          <w:sz w:val="36"/>
          <w:szCs w:val="36"/>
          <w:rtl/>
        </w:rPr>
        <w:t xml:space="preserve">أما السرية فإنها في حقيقتها اللغوية تعني: الفرقة من الجيش ما بين الخمسة أفراد إلى الثلاثمائة فرد، والتي تخرج لقتال العدو، وعلى رأسها قائد آخر غير رسول الله </w:t>
      </w:r>
      <w:r>
        <w:rPr>
          <w:rFonts w:cs="Traditional Arabic"/>
          <w:sz w:val="36"/>
          <w:szCs w:val="36"/>
          <w:rtl/>
        </w:rPr>
        <w:t>–</w:t>
      </w:r>
      <w:r>
        <w:rPr>
          <w:rFonts w:cs="Traditional Arabic" w:hint="cs"/>
          <w:sz w:val="36"/>
          <w:szCs w:val="36"/>
          <w:rtl/>
        </w:rPr>
        <w:t>صلى الله عليه وسلم.</w:t>
      </w:r>
    </w:p>
    <w:p w:rsidR="00F3258F" w:rsidRPr="00F3258F" w:rsidRDefault="00F3258F" w:rsidP="00B90BD8">
      <w:pPr>
        <w:spacing w:after="0" w:line="240" w:lineRule="auto"/>
        <w:ind w:firstLine="720"/>
        <w:contextualSpacing/>
        <w:jc w:val="both"/>
        <w:rPr>
          <w:rFonts w:cs="Traditional Arabic"/>
          <w:sz w:val="36"/>
          <w:szCs w:val="36"/>
          <w:u w:val="single"/>
          <w:rtl/>
        </w:rPr>
      </w:pPr>
      <w:r w:rsidRPr="00F3258F">
        <w:rPr>
          <w:rFonts w:cs="Traditional Arabic" w:hint="cs"/>
          <w:sz w:val="36"/>
          <w:szCs w:val="36"/>
          <w:u w:val="single"/>
          <w:rtl/>
        </w:rPr>
        <w:t>* عدد الغزوات والسرايا (العمليات الحربية) في عصر النبوة:</w:t>
      </w:r>
    </w:p>
    <w:p w:rsidR="00F3258F" w:rsidRDefault="00F3258F" w:rsidP="00B90BD8">
      <w:pPr>
        <w:spacing w:after="0" w:line="240" w:lineRule="auto"/>
        <w:ind w:firstLine="720"/>
        <w:contextualSpacing/>
        <w:jc w:val="both"/>
        <w:rPr>
          <w:rFonts w:cs="Traditional Arabic"/>
          <w:sz w:val="36"/>
          <w:szCs w:val="36"/>
          <w:rtl/>
        </w:rPr>
      </w:pPr>
      <w:r>
        <w:rPr>
          <w:rFonts w:cs="Traditional Arabic" w:hint="cs"/>
          <w:sz w:val="36"/>
          <w:szCs w:val="36"/>
          <w:rtl/>
        </w:rPr>
        <w:t xml:space="preserve">بلغ عدد العمليات الحربية في حياة النبي </w:t>
      </w:r>
      <w:r>
        <w:rPr>
          <w:rFonts w:cs="Traditional Arabic"/>
          <w:sz w:val="36"/>
          <w:szCs w:val="36"/>
          <w:rtl/>
        </w:rPr>
        <w:t>–</w:t>
      </w:r>
      <w:r>
        <w:rPr>
          <w:rFonts w:cs="Traditional Arabic" w:hint="cs"/>
          <w:sz w:val="36"/>
          <w:szCs w:val="36"/>
          <w:rtl/>
        </w:rPr>
        <w:t>صلى الله عليه وسلم- نحوا من ستين عملية منها ثماني وعشرين غزوة وزهاء اثنتين وثلاثين سرية، وقعت جميعها خلال الفترة من شهر صفر في السنة الثانية من الهجرة وحتى شهر رجب في السنة التاسعة من الهجرة وهي الفترة الممتدة حوالي سبع سنوات بعد الهجرة. والذي يسترعي الانتباه في كل هذه العمليات الحربية ما يلي:</w:t>
      </w:r>
    </w:p>
    <w:p w:rsidR="009407D8" w:rsidRPr="009407D8" w:rsidRDefault="009407D8" w:rsidP="00B90BD8">
      <w:pPr>
        <w:spacing w:after="0" w:line="240" w:lineRule="auto"/>
        <w:ind w:firstLine="720"/>
        <w:contextualSpacing/>
        <w:jc w:val="both"/>
        <w:rPr>
          <w:rFonts w:cs="Traditional Arabic"/>
          <w:sz w:val="36"/>
          <w:szCs w:val="36"/>
          <w:u w:val="single"/>
          <w:rtl/>
        </w:rPr>
      </w:pPr>
      <w:r w:rsidRPr="009407D8">
        <w:rPr>
          <w:rFonts w:cs="Traditional Arabic" w:hint="cs"/>
          <w:sz w:val="36"/>
          <w:szCs w:val="36"/>
          <w:u w:val="single"/>
          <w:rtl/>
        </w:rPr>
        <w:t>* أسس ومبادئ الحرب كما استنها الرسول في غزواته:</w:t>
      </w:r>
    </w:p>
    <w:p w:rsidR="00F3258F" w:rsidRDefault="00F3258F" w:rsidP="00A37910">
      <w:pPr>
        <w:pStyle w:val="a7"/>
        <w:numPr>
          <w:ilvl w:val="0"/>
          <w:numId w:val="13"/>
        </w:numPr>
        <w:spacing w:after="0" w:line="240" w:lineRule="auto"/>
        <w:ind w:hanging="732"/>
        <w:jc w:val="both"/>
        <w:rPr>
          <w:rFonts w:cs="Traditional Arabic"/>
          <w:sz w:val="36"/>
          <w:szCs w:val="36"/>
        </w:rPr>
      </w:pPr>
      <w:r>
        <w:rPr>
          <w:rFonts w:cs="Traditional Arabic" w:hint="cs"/>
          <w:sz w:val="36"/>
          <w:szCs w:val="36"/>
          <w:rtl/>
        </w:rPr>
        <w:t xml:space="preserve">أن الرسول </w:t>
      </w:r>
      <w:r>
        <w:rPr>
          <w:rFonts w:cs="Traditional Arabic"/>
          <w:sz w:val="36"/>
          <w:szCs w:val="36"/>
          <w:rtl/>
        </w:rPr>
        <w:t>–</w:t>
      </w:r>
      <w:r>
        <w:rPr>
          <w:rFonts w:cs="Traditional Arabic" w:hint="cs"/>
          <w:sz w:val="36"/>
          <w:szCs w:val="36"/>
          <w:rtl/>
        </w:rPr>
        <w:t>صلى الله عليه وسلم- قد حرص على قيادة الجيش الإسلامي بنفسه في العمليات الكبرى، وترك القيادة لأحد صحابته فيما عداها.</w:t>
      </w:r>
    </w:p>
    <w:p w:rsidR="00F3258F" w:rsidRDefault="00F3258F" w:rsidP="00A37910">
      <w:pPr>
        <w:pStyle w:val="a7"/>
        <w:numPr>
          <w:ilvl w:val="0"/>
          <w:numId w:val="13"/>
        </w:numPr>
        <w:spacing w:after="0" w:line="240" w:lineRule="auto"/>
        <w:ind w:hanging="732"/>
        <w:jc w:val="both"/>
        <w:rPr>
          <w:rFonts w:cs="Traditional Arabic"/>
          <w:sz w:val="36"/>
          <w:szCs w:val="36"/>
        </w:rPr>
      </w:pPr>
      <w:r>
        <w:rPr>
          <w:rFonts w:cs="Traditional Arabic" w:hint="cs"/>
          <w:sz w:val="36"/>
          <w:szCs w:val="36"/>
          <w:rtl/>
        </w:rPr>
        <w:t>أن أكبر عدد من العمليات الحربية (ثماني غزوات) قد وقعت في أول سنة لتشريع الجهاد وهي السنة الثانية من الهجرة، بينما لم يقع في السنة التاسعة للهجرة سوى غزوة واحدة.</w:t>
      </w:r>
    </w:p>
    <w:p w:rsidR="00F3258F" w:rsidRDefault="00F3258F" w:rsidP="00A37910">
      <w:pPr>
        <w:pStyle w:val="a7"/>
        <w:numPr>
          <w:ilvl w:val="0"/>
          <w:numId w:val="13"/>
        </w:numPr>
        <w:spacing w:after="0" w:line="240" w:lineRule="auto"/>
        <w:ind w:hanging="732"/>
        <w:jc w:val="both"/>
        <w:rPr>
          <w:rFonts w:cs="Traditional Arabic"/>
          <w:sz w:val="36"/>
          <w:szCs w:val="36"/>
        </w:rPr>
      </w:pPr>
      <w:r>
        <w:rPr>
          <w:rFonts w:cs="Traditional Arabic" w:hint="cs"/>
          <w:sz w:val="36"/>
          <w:szCs w:val="36"/>
          <w:rtl/>
        </w:rPr>
        <w:lastRenderedPageBreak/>
        <w:t xml:space="preserve">أن الرسول </w:t>
      </w:r>
      <w:r>
        <w:rPr>
          <w:rFonts w:cs="Traditional Arabic"/>
          <w:sz w:val="36"/>
          <w:szCs w:val="36"/>
          <w:rtl/>
        </w:rPr>
        <w:t>–</w:t>
      </w:r>
      <w:r>
        <w:rPr>
          <w:rFonts w:cs="Traditional Arabic" w:hint="cs"/>
          <w:sz w:val="36"/>
          <w:szCs w:val="36"/>
          <w:rtl/>
        </w:rPr>
        <w:t>صلى الله عليه وسلم- في كل هذه العمليات الحربية لم ينفرد باتخاذ القرار</w:t>
      </w:r>
      <w:r w:rsidR="00B8468C">
        <w:rPr>
          <w:rFonts w:cs="Traditional Arabic" w:hint="cs"/>
          <w:sz w:val="36"/>
          <w:szCs w:val="36"/>
          <w:rtl/>
        </w:rPr>
        <w:t xml:space="preserve"> وحده، بل كان يستشير أصحابه وينزل على رأي الأغلبية.</w:t>
      </w:r>
    </w:p>
    <w:p w:rsidR="00B8468C" w:rsidRPr="00B8468C" w:rsidRDefault="00B8468C" w:rsidP="00A37910">
      <w:pPr>
        <w:pStyle w:val="a7"/>
        <w:numPr>
          <w:ilvl w:val="0"/>
          <w:numId w:val="13"/>
        </w:numPr>
        <w:spacing w:after="0" w:line="240" w:lineRule="auto"/>
        <w:ind w:hanging="732"/>
        <w:jc w:val="both"/>
        <w:rPr>
          <w:rFonts w:cs="Traditional Arabic"/>
          <w:sz w:val="36"/>
          <w:szCs w:val="36"/>
          <w:rtl/>
        </w:rPr>
      </w:pPr>
      <w:r>
        <w:rPr>
          <w:rFonts w:cs="Traditional Arabic" w:hint="cs"/>
          <w:sz w:val="36"/>
          <w:szCs w:val="36"/>
          <w:rtl/>
        </w:rPr>
        <w:t>أن جميع هذه العمليات الحربية كانت حروبا دفاعية، وكانت في مجملها تهدف إلى تحقيق ثلاث</w:t>
      </w:r>
      <w:r w:rsidR="009407D8">
        <w:rPr>
          <w:rFonts w:cs="Traditional Arabic" w:hint="cs"/>
          <w:sz w:val="36"/>
          <w:szCs w:val="36"/>
          <w:rtl/>
        </w:rPr>
        <w:t>ة</w:t>
      </w:r>
      <w:r>
        <w:rPr>
          <w:rFonts w:cs="Traditional Arabic" w:hint="cs"/>
          <w:sz w:val="36"/>
          <w:szCs w:val="36"/>
          <w:rtl/>
        </w:rPr>
        <w:t xml:space="preserve"> أهداف رئيسية هي:</w:t>
      </w:r>
    </w:p>
    <w:p w:rsidR="00F3258F" w:rsidRDefault="00B8468C" w:rsidP="00A37910">
      <w:pPr>
        <w:pStyle w:val="a7"/>
        <w:numPr>
          <w:ilvl w:val="0"/>
          <w:numId w:val="14"/>
        </w:numPr>
        <w:spacing w:after="0" w:line="240" w:lineRule="auto"/>
        <w:jc w:val="both"/>
        <w:rPr>
          <w:rFonts w:cs="Traditional Arabic"/>
          <w:sz w:val="36"/>
          <w:szCs w:val="36"/>
        </w:rPr>
      </w:pPr>
      <w:r>
        <w:rPr>
          <w:rFonts w:cs="Traditional Arabic" w:hint="cs"/>
          <w:sz w:val="36"/>
          <w:szCs w:val="36"/>
          <w:rtl/>
        </w:rPr>
        <w:t>صد هجوم المشركين على المدينة المنورة (بدر، أحد، الخندق).</w:t>
      </w:r>
    </w:p>
    <w:p w:rsidR="00B8468C" w:rsidRDefault="00B8468C" w:rsidP="00A37910">
      <w:pPr>
        <w:pStyle w:val="a7"/>
        <w:numPr>
          <w:ilvl w:val="0"/>
          <w:numId w:val="14"/>
        </w:numPr>
        <w:spacing w:after="0" w:line="240" w:lineRule="auto"/>
        <w:jc w:val="both"/>
        <w:rPr>
          <w:rFonts w:cs="Traditional Arabic"/>
          <w:sz w:val="36"/>
          <w:szCs w:val="36"/>
        </w:rPr>
      </w:pPr>
      <w:r>
        <w:rPr>
          <w:rFonts w:cs="Traditional Arabic" w:hint="cs"/>
          <w:sz w:val="36"/>
          <w:szCs w:val="36"/>
          <w:rtl/>
        </w:rPr>
        <w:t>الردع والتأثير المعنوي على العدو (غزوة ودان، بواط، العشيرة، بدر الأولى، بني سليم، ذي أمر، بحران، ذات الرقاع، بدر الآخرة، دومة الجندل، بني المصطلق، بني لحيان، الحديبية، عمرة القضاء).</w:t>
      </w:r>
    </w:p>
    <w:p w:rsidR="00B8468C" w:rsidRPr="00B8468C" w:rsidRDefault="00B8468C" w:rsidP="00A37910">
      <w:pPr>
        <w:pStyle w:val="a7"/>
        <w:numPr>
          <w:ilvl w:val="0"/>
          <w:numId w:val="15"/>
        </w:numPr>
        <w:spacing w:after="0" w:line="240" w:lineRule="auto"/>
        <w:jc w:val="both"/>
        <w:rPr>
          <w:rFonts w:cs="Traditional Arabic"/>
          <w:sz w:val="36"/>
          <w:szCs w:val="36"/>
          <w:rtl/>
        </w:rPr>
      </w:pPr>
      <w:r>
        <w:rPr>
          <w:rFonts w:cs="Traditional Arabic" w:hint="cs"/>
          <w:sz w:val="36"/>
          <w:szCs w:val="36"/>
          <w:rtl/>
        </w:rPr>
        <w:t>مطاردة العدو والقضاء على تجمعاته وحشوده التي يعدها لمهاجمة المدينة المنورة (غزوة السويق، حمراء الأسد، ذي قرد، بني قينقاع، بني النضير، بني قريظة، خيبر، الطائف، غزوة تبوك).</w:t>
      </w:r>
    </w:p>
    <w:p w:rsidR="00FC636C" w:rsidRPr="009407D8" w:rsidRDefault="00B8468C" w:rsidP="009407D8">
      <w:pPr>
        <w:spacing w:after="0" w:line="240" w:lineRule="auto"/>
        <w:ind w:firstLine="720"/>
        <w:contextualSpacing/>
        <w:jc w:val="both"/>
        <w:rPr>
          <w:rFonts w:cs="Traditional Arabic"/>
          <w:sz w:val="35"/>
          <w:szCs w:val="35"/>
          <w:rtl/>
        </w:rPr>
      </w:pPr>
      <w:r>
        <w:rPr>
          <w:rFonts w:cs="Traditional Arabic" w:hint="cs"/>
          <w:sz w:val="36"/>
          <w:szCs w:val="36"/>
          <w:rtl/>
        </w:rPr>
        <w:t xml:space="preserve">5- أن الرسول </w:t>
      </w:r>
      <w:r>
        <w:rPr>
          <w:rFonts w:cs="Traditional Arabic"/>
          <w:sz w:val="36"/>
          <w:szCs w:val="36"/>
          <w:rtl/>
        </w:rPr>
        <w:t>–</w:t>
      </w:r>
      <w:r>
        <w:rPr>
          <w:rFonts w:cs="Traditional Arabic" w:hint="cs"/>
          <w:sz w:val="36"/>
          <w:szCs w:val="36"/>
          <w:rtl/>
        </w:rPr>
        <w:t>صلى الله عليه  وسلم- قد وا</w:t>
      </w:r>
      <w:r w:rsidR="009407D8">
        <w:rPr>
          <w:rFonts w:cs="Traditional Arabic" w:hint="cs"/>
          <w:sz w:val="36"/>
          <w:szCs w:val="36"/>
          <w:rtl/>
        </w:rPr>
        <w:t>ج</w:t>
      </w:r>
      <w:r>
        <w:rPr>
          <w:rFonts w:cs="Traditional Arabic" w:hint="cs"/>
          <w:sz w:val="36"/>
          <w:szCs w:val="36"/>
          <w:rtl/>
        </w:rPr>
        <w:t xml:space="preserve">ه فيما قاده وخطط له من </w:t>
      </w:r>
      <w:r w:rsidR="009407D8">
        <w:rPr>
          <w:rFonts w:cs="Traditional Arabic" w:hint="cs"/>
          <w:sz w:val="36"/>
          <w:szCs w:val="36"/>
          <w:rtl/>
        </w:rPr>
        <w:t>عمليات</w:t>
      </w:r>
      <w:r>
        <w:rPr>
          <w:rFonts w:cs="Traditional Arabic" w:hint="cs"/>
          <w:sz w:val="36"/>
          <w:szCs w:val="36"/>
          <w:rtl/>
        </w:rPr>
        <w:t xml:space="preserve"> حربية جميع التنظيمات الحربية والنظريات القتالية في عصره، فقد حارب المشركين من العرب الذين كانوا يقاتلون بأسلوب الكرّ والفرّ، وحارب اليهود الذين كانوا يحاربون بأسلوب القرى المحصّنة (التحصينات </w:t>
      </w:r>
      <w:r w:rsidRPr="009407D8">
        <w:rPr>
          <w:rFonts w:cs="Traditional Arabic" w:hint="cs"/>
          <w:sz w:val="35"/>
          <w:szCs w:val="35"/>
          <w:rtl/>
        </w:rPr>
        <w:lastRenderedPageBreak/>
        <w:t>القتالية) وحارب الروم الذين كانوا يحاربون بأسلوب الحشود الضخمة والمواجهات القتالية والجيوش المنظمة (مؤتة وتبوك).</w:t>
      </w:r>
    </w:p>
    <w:p w:rsidR="00B8468C" w:rsidRPr="009407D8" w:rsidRDefault="00B8468C" w:rsidP="00B90BD8">
      <w:pPr>
        <w:spacing w:after="0" w:line="240" w:lineRule="auto"/>
        <w:ind w:firstLine="720"/>
        <w:contextualSpacing/>
        <w:jc w:val="both"/>
        <w:rPr>
          <w:rFonts w:cs="Traditional Arabic"/>
          <w:sz w:val="35"/>
          <w:szCs w:val="35"/>
          <w:rtl/>
        </w:rPr>
      </w:pPr>
      <w:r w:rsidRPr="009407D8">
        <w:rPr>
          <w:rFonts w:cs="Traditional Arabic" w:hint="cs"/>
          <w:sz w:val="35"/>
          <w:szCs w:val="35"/>
          <w:rtl/>
        </w:rPr>
        <w:t xml:space="preserve">6- أن الرسول </w:t>
      </w:r>
      <w:r w:rsidRPr="009407D8">
        <w:rPr>
          <w:rFonts w:cs="Traditional Arabic"/>
          <w:sz w:val="35"/>
          <w:szCs w:val="35"/>
          <w:rtl/>
        </w:rPr>
        <w:t>–</w:t>
      </w:r>
      <w:r w:rsidRPr="009407D8">
        <w:rPr>
          <w:rFonts w:cs="Traditional Arabic" w:hint="cs"/>
          <w:sz w:val="35"/>
          <w:szCs w:val="35"/>
          <w:rtl/>
        </w:rPr>
        <w:t xml:space="preserve">صلى الله عليه وسلم- </w:t>
      </w:r>
      <w:r w:rsidR="00E86B3D" w:rsidRPr="009407D8">
        <w:rPr>
          <w:rFonts w:cs="Traditional Arabic" w:hint="cs"/>
          <w:sz w:val="35"/>
          <w:szCs w:val="35"/>
          <w:rtl/>
        </w:rPr>
        <w:t>كان يؤثر فيما فرض عليه من حروب السلم لا الحرب والصلح لا القتال والموادعة لا العداء، ففي غزوة الأحزاب التي جاءت فيها قريش ومعها قبيلة غطفان وغيرها لمهاجمة المدينة في عشرة آلاف مقاتل، وقد كان هذا العدد أكثر من سكان المدينة برجالها ونسائها وشيوخها وأطفالها، اختار الرسول الصلح عن القتال والحرب وإراقة الدماء وأرسل بالفعل إلى قادة قبيلة غطفان (عيينة بن حصن، والحارث بن عوف) لكي يفاوضهم على أن يأخذوا ثلت ثمار المدينة وينصرفا بقبيلتهما، وجرت المفاوضة على ذلك إلا أنها لم تتم.</w:t>
      </w:r>
    </w:p>
    <w:p w:rsidR="00E86B3D" w:rsidRPr="009407D8" w:rsidRDefault="00E86B3D" w:rsidP="00B90BD8">
      <w:pPr>
        <w:spacing w:after="0" w:line="240" w:lineRule="auto"/>
        <w:ind w:firstLine="720"/>
        <w:contextualSpacing/>
        <w:jc w:val="both"/>
        <w:rPr>
          <w:rFonts w:cs="Traditional Arabic"/>
          <w:spacing w:val="-8"/>
          <w:sz w:val="35"/>
          <w:szCs w:val="35"/>
          <w:rtl/>
        </w:rPr>
      </w:pPr>
      <w:r w:rsidRPr="009407D8">
        <w:rPr>
          <w:rFonts w:cs="Traditional Arabic" w:hint="cs"/>
          <w:sz w:val="35"/>
          <w:szCs w:val="35"/>
          <w:rtl/>
        </w:rPr>
        <w:t xml:space="preserve">وفي عمرة صلح الحديبية وعلى الرغم من أن قريشا قد صدّت الرسول ومن معه عن أداء العمرة والطواف بالبيت وتجهزت لقتالهم، فإن الرسول </w:t>
      </w:r>
      <w:r w:rsidRPr="009407D8">
        <w:rPr>
          <w:rFonts w:cs="Traditional Arabic"/>
          <w:sz w:val="35"/>
          <w:szCs w:val="35"/>
          <w:rtl/>
        </w:rPr>
        <w:t>–</w:t>
      </w:r>
      <w:r w:rsidRPr="009407D8">
        <w:rPr>
          <w:rFonts w:cs="Traditional Arabic" w:hint="cs"/>
          <w:sz w:val="35"/>
          <w:szCs w:val="35"/>
          <w:rtl/>
        </w:rPr>
        <w:t xml:space="preserve">صلى الله عليه وسلم- وحقنا للدماء اختار الصلح على القتال، </w:t>
      </w:r>
      <w:r w:rsidRPr="009407D8">
        <w:rPr>
          <w:rFonts w:cs="Traditional Arabic" w:hint="cs"/>
          <w:spacing w:val="-8"/>
          <w:sz w:val="35"/>
          <w:szCs w:val="35"/>
          <w:rtl/>
        </w:rPr>
        <w:t xml:space="preserve">وفقا لشروط مجحفة وضعتها قريش فيما يعرف بصلح الحديبية، ورجع الرسول </w:t>
      </w:r>
      <w:r w:rsidRPr="009407D8">
        <w:rPr>
          <w:rFonts w:cs="Traditional Arabic"/>
          <w:spacing w:val="-8"/>
          <w:sz w:val="35"/>
          <w:szCs w:val="35"/>
          <w:rtl/>
        </w:rPr>
        <w:t>–</w:t>
      </w:r>
      <w:r w:rsidRPr="009407D8">
        <w:rPr>
          <w:rFonts w:cs="Traditional Arabic" w:hint="cs"/>
          <w:spacing w:val="-8"/>
          <w:sz w:val="35"/>
          <w:szCs w:val="35"/>
          <w:rtl/>
        </w:rPr>
        <w:t>صلى الله عليه وسلم- ومن معه من عامه دون أداء العمرة ودون دخول مكة.</w:t>
      </w:r>
    </w:p>
    <w:p w:rsidR="00E86B3D" w:rsidRPr="009407D8" w:rsidRDefault="00E86B3D" w:rsidP="00B90BD8">
      <w:pPr>
        <w:spacing w:after="0" w:line="240" w:lineRule="auto"/>
        <w:ind w:firstLine="720"/>
        <w:contextualSpacing/>
        <w:jc w:val="both"/>
        <w:rPr>
          <w:rFonts w:cs="Traditional Arabic"/>
          <w:sz w:val="35"/>
          <w:szCs w:val="35"/>
          <w:rtl/>
        </w:rPr>
      </w:pPr>
      <w:r w:rsidRPr="009407D8">
        <w:rPr>
          <w:rFonts w:cs="Traditional Arabic" w:hint="cs"/>
          <w:sz w:val="35"/>
          <w:szCs w:val="35"/>
          <w:rtl/>
        </w:rPr>
        <w:t xml:space="preserve">7- أن الرسول </w:t>
      </w:r>
      <w:r w:rsidRPr="009407D8">
        <w:rPr>
          <w:rFonts w:cs="Traditional Arabic"/>
          <w:sz w:val="35"/>
          <w:szCs w:val="35"/>
          <w:rtl/>
        </w:rPr>
        <w:t>–</w:t>
      </w:r>
      <w:r w:rsidRPr="009407D8">
        <w:rPr>
          <w:rFonts w:cs="Traditional Arabic" w:hint="cs"/>
          <w:sz w:val="35"/>
          <w:szCs w:val="35"/>
          <w:rtl/>
        </w:rPr>
        <w:t>صلى الله عليه وسلم- في جميع العمليات الحربية التي قادها بنفسه أو عيّن لها قائدا غيره لم يكن أبدا متعطشا للدماء ولا سافكا لحرمتها، وشاهد ذلك من وجوه متعددة منها:</w:t>
      </w:r>
    </w:p>
    <w:p w:rsidR="00D52914" w:rsidRDefault="00D52914" w:rsidP="00B90BD8">
      <w:pPr>
        <w:spacing w:after="0" w:line="240" w:lineRule="auto"/>
        <w:ind w:firstLine="720"/>
        <w:contextualSpacing/>
        <w:jc w:val="both"/>
        <w:rPr>
          <w:rFonts w:cs="Traditional Arabic"/>
          <w:sz w:val="36"/>
          <w:szCs w:val="36"/>
          <w:rtl/>
        </w:rPr>
      </w:pPr>
      <w:r>
        <w:rPr>
          <w:rFonts w:cs="Traditional Arabic" w:hint="cs"/>
          <w:sz w:val="36"/>
          <w:szCs w:val="36"/>
          <w:rtl/>
        </w:rPr>
        <w:t>أ) أنه صلى الله عليه وسلم لم يقتل أبدا إنسانا بيده، إلا رجلا واحدا أقدم على قتله صلى الله عليه وسلم فأصابه الرسول بجرح في جسده، فمات الرجل بسبب الجرح بعد فترة زمنية.</w:t>
      </w:r>
    </w:p>
    <w:p w:rsidR="00D52914" w:rsidRDefault="00D52914" w:rsidP="00B90BD8">
      <w:pPr>
        <w:spacing w:after="0" w:line="240" w:lineRule="auto"/>
        <w:ind w:firstLine="720"/>
        <w:contextualSpacing/>
        <w:jc w:val="both"/>
        <w:rPr>
          <w:rFonts w:cs="Traditional Arabic"/>
          <w:sz w:val="36"/>
          <w:szCs w:val="36"/>
          <w:rtl/>
        </w:rPr>
      </w:pPr>
      <w:r>
        <w:rPr>
          <w:rFonts w:cs="Traditional Arabic" w:hint="cs"/>
          <w:sz w:val="36"/>
          <w:szCs w:val="36"/>
          <w:rtl/>
        </w:rPr>
        <w:lastRenderedPageBreak/>
        <w:t>ب) أنه صلى الله عليه وسلم وعلى الرغم مما لحقه من الأذى والاضطهاد البدني والنفسي من قريش فإنه وبعد أن ظفر بهم وتمكّن من رقابهم يوم فتح مكة قد عفى عن جميعهم ولم يعاملهم بمثل معاملتهم إياه.</w:t>
      </w:r>
    </w:p>
    <w:p w:rsidR="00D52914" w:rsidRDefault="00D52914" w:rsidP="009407D8">
      <w:pPr>
        <w:spacing w:after="0" w:line="240" w:lineRule="auto"/>
        <w:ind w:firstLine="720"/>
        <w:contextualSpacing/>
        <w:jc w:val="both"/>
        <w:rPr>
          <w:rFonts w:cs="Traditional Arabic"/>
          <w:sz w:val="36"/>
          <w:szCs w:val="36"/>
          <w:rtl/>
        </w:rPr>
      </w:pPr>
      <w:r>
        <w:rPr>
          <w:rFonts w:cs="Traditional Arabic" w:hint="cs"/>
          <w:sz w:val="36"/>
          <w:szCs w:val="36"/>
          <w:rtl/>
        </w:rPr>
        <w:t>ج) أن أعداد القتلى من</w:t>
      </w:r>
      <w:r w:rsidR="009407D8">
        <w:rPr>
          <w:rFonts w:cs="Traditional Arabic" w:hint="cs"/>
          <w:sz w:val="36"/>
          <w:szCs w:val="36"/>
          <w:rtl/>
        </w:rPr>
        <w:t xml:space="preserve"> </w:t>
      </w:r>
      <w:r>
        <w:rPr>
          <w:rFonts w:cs="Traditional Arabic" w:hint="cs"/>
          <w:sz w:val="36"/>
          <w:szCs w:val="36"/>
          <w:rtl/>
        </w:rPr>
        <w:t xml:space="preserve">الجانبين في جميع العمليات الحربية التي قادها رسول الله </w:t>
      </w:r>
      <w:r>
        <w:rPr>
          <w:rFonts w:cs="Traditional Arabic"/>
          <w:sz w:val="36"/>
          <w:szCs w:val="36"/>
          <w:rtl/>
        </w:rPr>
        <w:t>–</w:t>
      </w:r>
      <w:r>
        <w:rPr>
          <w:rFonts w:cs="Traditional Arabic" w:hint="cs"/>
          <w:sz w:val="36"/>
          <w:szCs w:val="36"/>
          <w:rtl/>
        </w:rPr>
        <w:t>صلى الله عليه وسلم- بنفسه أو بعث عليها قائدا غيره لم يتجاوز بضع مئات قليلة، في الوقت الذي بلغ فيه زهاء سبع وعشرين مليونا من العسكريين في الحربين العالميتين الأولى والثانية بخلاف ثلاثة عشر مليونا من المدنيين من النساء والأطفال في الحرب العالمية الأولى ونحو عشرين مليون مدني في الحرب الثانية.</w:t>
      </w:r>
    </w:p>
    <w:p w:rsidR="00D52914" w:rsidRDefault="00D52914" w:rsidP="00B90BD8">
      <w:pPr>
        <w:spacing w:after="0" w:line="240" w:lineRule="auto"/>
        <w:ind w:firstLine="720"/>
        <w:contextualSpacing/>
        <w:jc w:val="both"/>
        <w:rPr>
          <w:rFonts w:cs="Traditional Arabic"/>
          <w:sz w:val="36"/>
          <w:szCs w:val="36"/>
          <w:rtl/>
        </w:rPr>
      </w:pPr>
      <w:r>
        <w:rPr>
          <w:rFonts w:cs="Traditional Arabic" w:hint="cs"/>
          <w:sz w:val="36"/>
          <w:szCs w:val="36"/>
          <w:rtl/>
        </w:rPr>
        <w:t>د) أنه صلى الله عليه وسلم في جميع عملياته الحربية كان يوصي قادته وجنوده قائلا لهم: "لا تقتلوا شيخا فانيا ولا طفلا ولا وليدا ولا امرأة ولا منعزلا بصومعة (راهبا) ولا عسيفا (الأجير في البيت أو المزرعة) ولا تمثّلوا، ولا تعقروا نخلاً ولا تحرقوه، ولا تقطعوا شجرة مثمرة، ولا تذبحوا شاة ولا بعيرا إلا لمأكل.</w:t>
      </w:r>
    </w:p>
    <w:p w:rsidR="00D52914" w:rsidRDefault="00D52914" w:rsidP="00B90BD8">
      <w:pPr>
        <w:spacing w:after="0" w:line="240" w:lineRule="auto"/>
        <w:ind w:firstLine="720"/>
        <w:contextualSpacing/>
        <w:jc w:val="both"/>
        <w:rPr>
          <w:rFonts w:cs="Traditional Arabic"/>
          <w:sz w:val="36"/>
          <w:szCs w:val="36"/>
          <w:rtl/>
        </w:rPr>
      </w:pPr>
      <w:r>
        <w:rPr>
          <w:rFonts w:cs="Traditional Arabic" w:hint="cs"/>
          <w:sz w:val="36"/>
          <w:szCs w:val="36"/>
          <w:rtl/>
        </w:rPr>
        <w:t>8- أنه صلى الله عليه وسلم في جميع عملياته الحربية لم ينقل عنه أنه نهب ممتلكات المدنيين في الأراضي المفتوحة، وما نقل عنه هو أنه شرع الغنيمة وحرم النُّهبة، والفارق بينهما واضح؛ فالغنيمة ما يؤخذ من المحاربين في الحرب من سلاح أو متاع، والنُّهبة هي ما يؤخذ من ممتلكات المدنيين غير المحاربين بعد الانتصار في المعارك ودخول المدن، وما نقل عنه صلى الله عليه وسلم ه</w:t>
      </w:r>
      <w:r w:rsidR="009407D8">
        <w:rPr>
          <w:rFonts w:cs="Traditional Arabic" w:hint="cs"/>
          <w:sz w:val="36"/>
          <w:szCs w:val="36"/>
          <w:rtl/>
        </w:rPr>
        <w:t>و</w:t>
      </w:r>
      <w:r>
        <w:rPr>
          <w:rFonts w:cs="Traditional Arabic" w:hint="cs"/>
          <w:sz w:val="36"/>
          <w:szCs w:val="36"/>
          <w:rtl/>
        </w:rPr>
        <w:t xml:space="preserve"> النهي عن النهبة والتشديد فيها باعتبارها غصبا وسرقة ومن كبائر </w:t>
      </w:r>
      <w:r>
        <w:rPr>
          <w:rFonts w:cs="Traditional Arabic" w:hint="cs"/>
          <w:sz w:val="36"/>
          <w:szCs w:val="36"/>
          <w:rtl/>
        </w:rPr>
        <w:lastRenderedPageBreak/>
        <w:t xml:space="preserve">الذنوب، روى الترمذي وأحمد عن أنس </w:t>
      </w:r>
      <w:r>
        <w:rPr>
          <w:rFonts w:cs="Traditional Arabic"/>
          <w:sz w:val="36"/>
          <w:szCs w:val="36"/>
          <w:rtl/>
        </w:rPr>
        <w:t>–</w:t>
      </w:r>
      <w:r>
        <w:rPr>
          <w:rFonts w:cs="Traditional Arabic" w:hint="cs"/>
          <w:sz w:val="36"/>
          <w:szCs w:val="36"/>
          <w:rtl/>
        </w:rPr>
        <w:t xml:space="preserve">رضي الله عنه- أن رسول الله </w:t>
      </w:r>
      <w:r>
        <w:rPr>
          <w:rFonts w:cs="Traditional Arabic"/>
          <w:sz w:val="36"/>
          <w:szCs w:val="36"/>
          <w:rtl/>
        </w:rPr>
        <w:t>–</w:t>
      </w:r>
      <w:r>
        <w:rPr>
          <w:rFonts w:cs="Traditional Arabic" w:hint="cs"/>
          <w:sz w:val="36"/>
          <w:szCs w:val="36"/>
          <w:rtl/>
        </w:rPr>
        <w:t xml:space="preserve">صلى الله عليه وسلم- قال: "من انتهب فليس منا" وفي رواية أخرى أخرجها البخاري قال: "نهى رسول الله </w:t>
      </w:r>
      <w:r>
        <w:rPr>
          <w:rFonts w:cs="Traditional Arabic"/>
          <w:sz w:val="36"/>
          <w:szCs w:val="36"/>
          <w:rtl/>
        </w:rPr>
        <w:t>–</w:t>
      </w:r>
      <w:r>
        <w:rPr>
          <w:rFonts w:cs="Traditional Arabic" w:hint="cs"/>
          <w:sz w:val="36"/>
          <w:szCs w:val="36"/>
          <w:rtl/>
        </w:rPr>
        <w:t>صلى الله عليه وسلم- عن النُّهبة والمُثْلَة" وفي واقعة مادية رواها أبو داود قال: "أصاب الناس حاجة شديدة وجهد في إحدى الغزوات، وأصابوا غنماً فانتهبوها وكأنهم ذبحوها ووضعوها في القدور لتغلي، فأتى رسول الله -صلى الله عليه وسلم- فأكفأ القدور بقوسه ثم جعل يرمي اللحم بالتراب ثم قال: "إن النُّهبة ليست بأحل من الميتة".</w:t>
      </w:r>
    </w:p>
    <w:p w:rsidR="00D52914" w:rsidRPr="00D52914" w:rsidRDefault="00D52914" w:rsidP="00A37910">
      <w:pPr>
        <w:pStyle w:val="a7"/>
        <w:numPr>
          <w:ilvl w:val="2"/>
          <w:numId w:val="11"/>
        </w:numPr>
        <w:spacing w:after="0" w:line="240" w:lineRule="auto"/>
        <w:ind w:left="1133" w:hanging="425"/>
        <w:jc w:val="both"/>
        <w:rPr>
          <w:rFonts w:cs="Traditional Arabic"/>
          <w:b/>
          <w:bCs/>
          <w:sz w:val="36"/>
          <w:szCs w:val="36"/>
          <w:rtl/>
        </w:rPr>
      </w:pPr>
      <w:r w:rsidRPr="00D52914">
        <w:rPr>
          <w:rFonts w:cs="Traditional Arabic" w:hint="cs"/>
          <w:b/>
          <w:bCs/>
          <w:sz w:val="36"/>
          <w:szCs w:val="36"/>
          <w:rtl/>
        </w:rPr>
        <w:t>النزاع المسلح في العصور الحديثة:</w:t>
      </w:r>
    </w:p>
    <w:p w:rsidR="00E86B3D" w:rsidRDefault="00D52914" w:rsidP="00B90BD8">
      <w:pPr>
        <w:spacing w:after="0" w:line="240" w:lineRule="auto"/>
        <w:ind w:firstLine="720"/>
        <w:contextualSpacing/>
        <w:jc w:val="both"/>
        <w:rPr>
          <w:rFonts w:cs="Traditional Arabic"/>
          <w:sz w:val="36"/>
          <w:szCs w:val="36"/>
          <w:rtl/>
        </w:rPr>
      </w:pPr>
      <w:r>
        <w:rPr>
          <w:rFonts w:cs="Traditional Arabic" w:hint="cs"/>
          <w:sz w:val="36"/>
          <w:szCs w:val="36"/>
          <w:rtl/>
        </w:rPr>
        <w:t>يقصد بالنزاع المسلح: المخاصمة والمغالبة المقرونة باستخدام القوة بين طرفين أو أطراف متنازعة، وفي الإطار الدولي يمكن تصور عدد من المنازعات الدولية المسلحة:</w:t>
      </w:r>
    </w:p>
    <w:p w:rsidR="00D52914" w:rsidRDefault="00CC204D" w:rsidP="00A37910">
      <w:pPr>
        <w:pStyle w:val="a7"/>
        <w:numPr>
          <w:ilvl w:val="0"/>
          <w:numId w:val="16"/>
        </w:numPr>
        <w:spacing w:after="0" w:line="240" w:lineRule="auto"/>
        <w:jc w:val="both"/>
        <w:rPr>
          <w:rFonts w:cs="Traditional Arabic"/>
          <w:sz w:val="36"/>
          <w:szCs w:val="36"/>
        </w:rPr>
      </w:pPr>
      <w:r>
        <w:rPr>
          <w:rFonts w:cs="Traditional Arabic" w:hint="cs"/>
          <w:sz w:val="36"/>
          <w:szCs w:val="36"/>
          <w:rtl/>
        </w:rPr>
        <w:t>فقد ينشب النزاع المسلح بين دولة ودولة أخرى.</w:t>
      </w:r>
    </w:p>
    <w:p w:rsidR="00CC204D" w:rsidRDefault="00CC204D" w:rsidP="00A37910">
      <w:pPr>
        <w:pStyle w:val="a7"/>
        <w:numPr>
          <w:ilvl w:val="0"/>
          <w:numId w:val="16"/>
        </w:numPr>
        <w:spacing w:after="0" w:line="240" w:lineRule="auto"/>
        <w:jc w:val="both"/>
        <w:rPr>
          <w:rFonts w:cs="Traditional Arabic"/>
          <w:sz w:val="36"/>
          <w:szCs w:val="36"/>
        </w:rPr>
      </w:pPr>
      <w:r>
        <w:rPr>
          <w:rFonts w:cs="Traditional Arabic" w:hint="cs"/>
          <w:sz w:val="36"/>
          <w:szCs w:val="36"/>
          <w:rtl/>
        </w:rPr>
        <w:t>وقد ينشب بين دولة وبين مجموعة من الدول.</w:t>
      </w:r>
    </w:p>
    <w:p w:rsidR="00CC204D" w:rsidRDefault="00CC204D" w:rsidP="00A37910">
      <w:pPr>
        <w:pStyle w:val="a7"/>
        <w:numPr>
          <w:ilvl w:val="0"/>
          <w:numId w:val="17"/>
        </w:numPr>
        <w:spacing w:after="0" w:line="240" w:lineRule="auto"/>
        <w:jc w:val="both"/>
        <w:rPr>
          <w:rFonts w:cs="Traditional Arabic"/>
          <w:sz w:val="36"/>
          <w:szCs w:val="36"/>
        </w:rPr>
      </w:pPr>
      <w:r>
        <w:rPr>
          <w:rFonts w:cs="Traditional Arabic" w:hint="cs"/>
          <w:sz w:val="36"/>
          <w:szCs w:val="36"/>
          <w:rtl/>
        </w:rPr>
        <w:t>وقد ينشب بين دولة وبين منظمة دولية.</w:t>
      </w:r>
    </w:p>
    <w:p w:rsidR="00CC204D" w:rsidRPr="00D52914" w:rsidRDefault="00CC204D" w:rsidP="00A37910">
      <w:pPr>
        <w:pStyle w:val="a7"/>
        <w:numPr>
          <w:ilvl w:val="0"/>
          <w:numId w:val="18"/>
        </w:numPr>
        <w:spacing w:after="0" w:line="240" w:lineRule="auto"/>
        <w:jc w:val="both"/>
        <w:rPr>
          <w:rFonts w:cs="Traditional Arabic"/>
          <w:sz w:val="36"/>
          <w:szCs w:val="36"/>
          <w:rtl/>
        </w:rPr>
      </w:pPr>
      <w:r>
        <w:rPr>
          <w:rFonts w:cs="Traditional Arabic" w:hint="cs"/>
          <w:sz w:val="36"/>
          <w:szCs w:val="36"/>
          <w:rtl/>
        </w:rPr>
        <w:t>وقد ينشب بين دولة وبين أفرادها سواء كانوا أفرادا عاديين أو جماعات منظمة. وفي هذه الحالة يعرف بالحرب الأهلية.</w:t>
      </w:r>
    </w:p>
    <w:p w:rsidR="00FC636C" w:rsidRDefault="00CC204D" w:rsidP="00B90BD8">
      <w:pPr>
        <w:spacing w:after="0" w:line="240" w:lineRule="auto"/>
        <w:ind w:firstLine="720"/>
        <w:contextualSpacing/>
        <w:jc w:val="both"/>
        <w:rPr>
          <w:rFonts w:cs="Traditional Arabic"/>
          <w:sz w:val="36"/>
          <w:szCs w:val="36"/>
          <w:rtl/>
        </w:rPr>
      </w:pPr>
      <w:r>
        <w:rPr>
          <w:rFonts w:cs="Traditional Arabic" w:hint="cs"/>
          <w:sz w:val="36"/>
          <w:szCs w:val="36"/>
          <w:rtl/>
        </w:rPr>
        <w:t xml:space="preserve">والمنازعات المسلحة بكافة أشكالها قديمة قدم التاريخ، وتعد من أبرز الموضوعات التي يتصدى القانون الدولي العام والقانون الدولي الإنساني لمعالجتها سواء عن طريق إزالة الأسباب المؤدية إلى نشوبها بحلها حلا سلميا، أو عن طريق التخفيف من شدتها بإحاطتها بالقيود التي تكفل مراعاة قواعد </w:t>
      </w:r>
      <w:r>
        <w:rPr>
          <w:rFonts w:cs="Traditional Arabic" w:hint="cs"/>
          <w:sz w:val="36"/>
          <w:szCs w:val="36"/>
          <w:rtl/>
        </w:rPr>
        <w:lastRenderedPageBreak/>
        <w:t>معينة في شنّها وإدارتها أو عن طريق وضع الأسس التي تكفل احترام الاعتبارات الإنسانية وإنقاذ ما تحرص عليه البشرية من حضارة ومدنية، ولذا:</w:t>
      </w:r>
    </w:p>
    <w:p w:rsidR="00CC204D" w:rsidRDefault="00CC204D" w:rsidP="00B90BD8">
      <w:pPr>
        <w:spacing w:after="0" w:line="240" w:lineRule="auto"/>
        <w:ind w:firstLine="720"/>
        <w:contextualSpacing/>
        <w:jc w:val="both"/>
        <w:rPr>
          <w:rFonts w:cs="Traditional Arabic"/>
          <w:sz w:val="36"/>
          <w:szCs w:val="36"/>
          <w:rtl/>
        </w:rPr>
      </w:pPr>
      <w:r>
        <w:rPr>
          <w:rFonts w:cs="Traditional Arabic" w:hint="cs"/>
          <w:sz w:val="36"/>
          <w:szCs w:val="36"/>
          <w:rtl/>
        </w:rPr>
        <w:t>فإن قانون الحرب يعد أهم أبواب القوانين الدولية التي تعرضت للتغيير عن طريق التشريع الدولي أو إ برام المعاهدات الدولية الشارعة التي تقنن وتطور قواعد وأعراف الحرب خاصة بعد التطور الهائل في أساليب الحرب وفي الأسلحة المستخدمة فيها.</w:t>
      </w:r>
    </w:p>
    <w:p w:rsidR="00CC204D" w:rsidRDefault="00CC204D" w:rsidP="00B90BD8">
      <w:pPr>
        <w:spacing w:after="0" w:line="240" w:lineRule="auto"/>
        <w:ind w:firstLine="720"/>
        <w:contextualSpacing/>
        <w:jc w:val="both"/>
        <w:rPr>
          <w:rFonts w:cs="Traditional Arabic"/>
          <w:sz w:val="36"/>
          <w:szCs w:val="36"/>
          <w:rtl/>
        </w:rPr>
      </w:pPr>
      <w:r w:rsidRPr="00CC204D">
        <w:rPr>
          <w:rFonts w:cs="Traditional Arabic" w:hint="cs"/>
          <w:b/>
          <w:bCs/>
          <w:sz w:val="36"/>
          <w:szCs w:val="36"/>
          <w:rtl/>
        </w:rPr>
        <w:t>* التمييز بين الحرب والمنازعات الداخلية المسلحة (الحرب الأهلية):</w:t>
      </w:r>
      <w:r>
        <w:rPr>
          <w:rFonts w:cs="Traditional Arabic" w:hint="cs"/>
          <w:sz w:val="36"/>
          <w:szCs w:val="36"/>
          <w:rtl/>
        </w:rPr>
        <w:t xml:space="preserve"> هناك عدة معايير للتفرقة بين الحرب وبين المنازعات الداخلية المسلحة، يمكن إيجازها فيما يلي:</w:t>
      </w:r>
    </w:p>
    <w:p w:rsidR="00CC204D" w:rsidRDefault="00CC204D" w:rsidP="00B90BD8">
      <w:pPr>
        <w:spacing w:after="0" w:line="240" w:lineRule="auto"/>
        <w:ind w:firstLine="720"/>
        <w:contextualSpacing/>
        <w:jc w:val="both"/>
        <w:rPr>
          <w:rFonts w:cs="Traditional Arabic"/>
          <w:sz w:val="36"/>
          <w:szCs w:val="36"/>
          <w:rtl/>
        </w:rPr>
      </w:pPr>
      <w:r w:rsidRPr="00CC204D">
        <w:rPr>
          <w:rFonts w:cs="Traditional Arabic" w:hint="cs"/>
          <w:sz w:val="36"/>
          <w:szCs w:val="36"/>
          <w:u w:val="single"/>
          <w:rtl/>
        </w:rPr>
        <w:t>أولا: معيار الأطراف:</w:t>
      </w:r>
      <w:r>
        <w:rPr>
          <w:rFonts w:cs="Traditional Arabic" w:hint="cs"/>
          <w:sz w:val="36"/>
          <w:szCs w:val="36"/>
          <w:rtl/>
        </w:rPr>
        <w:t xml:space="preserve"> الحرب ليست علاقة عدائية بين رجل ورجل، ولكنها علاقة عدائية دولية بين دولة ودولة أو مجموعة دول أخرى، أما المنازعة الداخلية المسلحة أو ما يطلق عليها بالحرب الأهلية فإنها قد تنشب بين الجيش النظامي لدولة ما وبين الميلشيات المسلحة للأحزاب الكائنة في تلك الدولة، وقد تنشب بين الجيش وبين الثوار في تلك الدولة، وقد تنشب بين ميلشيات الأحزاب بعضها مع بعض.</w:t>
      </w:r>
    </w:p>
    <w:p w:rsidR="00CC204D" w:rsidRDefault="00CC204D" w:rsidP="00B90BD8">
      <w:pPr>
        <w:spacing w:after="0" w:line="240" w:lineRule="auto"/>
        <w:ind w:firstLine="720"/>
        <w:contextualSpacing/>
        <w:jc w:val="both"/>
        <w:rPr>
          <w:rFonts w:cs="Traditional Arabic"/>
          <w:sz w:val="36"/>
          <w:szCs w:val="36"/>
          <w:rtl/>
        </w:rPr>
      </w:pPr>
      <w:r w:rsidRPr="00CC204D">
        <w:rPr>
          <w:rFonts w:cs="Traditional Arabic" w:hint="cs"/>
          <w:sz w:val="36"/>
          <w:szCs w:val="36"/>
          <w:u w:val="single"/>
          <w:rtl/>
        </w:rPr>
        <w:t>ثانيا: معيار الهدف الذي تشن  من أجله الحرب:</w:t>
      </w:r>
      <w:r>
        <w:rPr>
          <w:rFonts w:cs="Traditional Arabic" w:hint="cs"/>
          <w:sz w:val="36"/>
          <w:szCs w:val="36"/>
          <w:rtl/>
        </w:rPr>
        <w:t xml:space="preserve"> فالحرب بين الدول تنشب لتحقيق مصالح سياسية أو بالأحرى مصالح قومية، أما النزاع الداخلي المسلح فينشب إما للصراع على السلطة، أو للمنازعة حول شرعية الحكومة، أو لخلاف جوهري حول أسس السياسة العامة في الدولة.</w:t>
      </w:r>
    </w:p>
    <w:p w:rsidR="00CC204D" w:rsidRDefault="00CC204D" w:rsidP="00CC204D">
      <w:pPr>
        <w:spacing w:after="0" w:line="240" w:lineRule="auto"/>
        <w:ind w:firstLine="720"/>
        <w:contextualSpacing/>
        <w:jc w:val="both"/>
        <w:rPr>
          <w:rFonts w:cs="Traditional Arabic"/>
          <w:sz w:val="36"/>
          <w:szCs w:val="36"/>
          <w:rtl/>
        </w:rPr>
      </w:pPr>
      <w:r w:rsidRPr="00CC204D">
        <w:rPr>
          <w:rFonts w:cs="Traditional Arabic" w:hint="cs"/>
          <w:sz w:val="36"/>
          <w:szCs w:val="36"/>
          <w:u w:val="single"/>
          <w:rtl/>
        </w:rPr>
        <w:lastRenderedPageBreak/>
        <w:t>ثالثا:  معيار القصد النهائي للحرب أو للمنازعة الداخلية:</w:t>
      </w:r>
      <w:r>
        <w:rPr>
          <w:rFonts w:cs="Traditional Arabic" w:hint="cs"/>
          <w:sz w:val="36"/>
          <w:szCs w:val="36"/>
          <w:rtl/>
        </w:rPr>
        <w:t xml:space="preserve"> لابد لقيام الحرب أن تستخدم القوة كوسيلة لتحقيق سياسة أو هدف قومي هو الانتصار على العدو والتغلب عليه، وهذا الهدف القومي قد يكون التوسع الإقليمي، وقد يكون الرغبة في نشر أيديولوجية معينة، أو الاستيلاء على مصادر الثروة، أو النفاذ إلى البحر العالي بالنسبة للدول المغلقة غير الساحلية، أو للهيمنة الدولية، أما المنازعة الداخلية فإن قصدها النهائي هو الانفراد بالسلطة الداخلية في الدولة.</w:t>
      </w:r>
    </w:p>
    <w:p w:rsidR="00CC204D" w:rsidRDefault="00CC204D" w:rsidP="00CC204D">
      <w:pPr>
        <w:spacing w:after="0" w:line="240" w:lineRule="auto"/>
        <w:ind w:firstLine="720"/>
        <w:contextualSpacing/>
        <w:jc w:val="both"/>
        <w:rPr>
          <w:rFonts w:cs="Traditional Arabic"/>
          <w:sz w:val="36"/>
          <w:szCs w:val="36"/>
          <w:rtl/>
        </w:rPr>
      </w:pPr>
      <w:r>
        <w:rPr>
          <w:rFonts w:cs="Traditional Arabic" w:hint="cs"/>
          <w:sz w:val="36"/>
          <w:szCs w:val="36"/>
          <w:rtl/>
        </w:rPr>
        <w:t>والراجح في فقه القانون الدولي أن الحرب الأهلية لا تعتبر حربا بالمعنى التقليدي لأنها ليست بين دول، ولا يترتب عليها وجود علاقات دولية عدائية.</w:t>
      </w:r>
    </w:p>
    <w:p w:rsidR="00CC204D" w:rsidRDefault="00CC204D" w:rsidP="00B90BD8">
      <w:pPr>
        <w:spacing w:after="0" w:line="240" w:lineRule="auto"/>
        <w:ind w:firstLine="720"/>
        <w:contextualSpacing/>
        <w:jc w:val="both"/>
        <w:rPr>
          <w:rFonts w:cs="Traditional Arabic"/>
          <w:sz w:val="36"/>
          <w:szCs w:val="36"/>
          <w:rtl/>
        </w:rPr>
      </w:pPr>
      <w:r>
        <w:rPr>
          <w:rFonts w:cs="Traditional Arabic" w:hint="cs"/>
          <w:sz w:val="36"/>
          <w:szCs w:val="36"/>
          <w:rtl/>
        </w:rPr>
        <w:t>إلا أن الحرب الأهلية قد تعد حربا إذا ما حصلت القوى المناهضة للحكومة أو الثوار على الاعتراف الدولي، حيث يكتسب الثوار من خلال هذا الاعتراف على وضع دولي يمكنهم من التعامل دوليا بصفتهم شخصا دوليا (دولة). ويترتب على هذا الاعتراف جملة من النتائج من أهمها:</w:t>
      </w:r>
    </w:p>
    <w:p w:rsidR="00CC204D" w:rsidRDefault="00BD253F" w:rsidP="00A37910">
      <w:pPr>
        <w:pStyle w:val="a7"/>
        <w:numPr>
          <w:ilvl w:val="0"/>
          <w:numId w:val="19"/>
        </w:numPr>
        <w:spacing w:after="0" w:line="240" w:lineRule="auto"/>
        <w:ind w:hanging="732"/>
        <w:jc w:val="both"/>
        <w:rPr>
          <w:rFonts w:cs="Traditional Arabic"/>
          <w:sz w:val="36"/>
          <w:szCs w:val="36"/>
        </w:rPr>
      </w:pPr>
      <w:r>
        <w:rPr>
          <w:rFonts w:cs="Traditional Arabic" w:hint="cs"/>
          <w:sz w:val="36"/>
          <w:szCs w:val="36"/>
          <w:rtl/>
        </w:rPr>
        <w:t>يجب على الدول الأخرى الاعتراف بوجود حالة حرب.</w:t>
      </w:r>
    </w:p>
    <w:p w:rsidR="00BD253F" w:rsidRPr="00BD253F" w:rsidRDefault="00BD253F" w:rsidP="00A37910">
      <w:pPr>
        <w:pStyle w:val="a7"/>
        <w:numPr>
          <w:ilvl w:val="0"/>
          <w:numId w:val="19"/>
        </w:numPr>
        <w:spacing w:after="0" w:line="240" w:lineRule="auto"/>
        <w:ind w:hanging="732"/>
        <w:jc w:val="both"/>
        <w:rPr>
          <w:rFonts w:cs="Traditional Arabic"/>
          <w:spacing w:val="-10"/>
          <w:sz w:val="36"/>
          <w:szCs w:val="36"/>
        </w:rPr>
      </w:pPr>
      <w:r w:rsidRPr="00BD253F">
        <w:rPr>
          <w:rFonts w:cs="Traditional Arabic" w:hint="cs"/>
          <w:spacing w:val="-10"/>
          <w:sz w:val="36"/>
          <w:szCs w:val="36"/>
          <w:rtl/>
        </w:rPr>
        <w:t>يجب على الدول الأخرى تحمّل واجبات الحياد بين طرفي الحرب.</w:t>
      </w:r>
    </w:p>
    <w:p w:rsidR="00BD253F" w:rsidRDefault="00BD253F" w:rsidP="00A37910">
      <w:pPr>
        <w:pStyle w:val="a7"/>
        <w:numPr>
          <w:ilvl w:val="0"/>
          <w:numId w:val="19"/>
        </w:numPr>
        <w:spacing w:after="0" w:line="240" w:lineRule="auto"/>
        <w:ind w:hanging="732"/>
        <w:jc w:val="both"/>
        <w:rPr>
          <w:rFonts w:cs="Traditional Arabic"/>
          <w:sz w:val="36"/>
          <w:szCs w:val="36"/>
        </w:rPr>
      </w:pPr>
      <w:r>
        <w:rPr>
          <w:rFonts w:cs="Traditional Arabic" w:hint="cs"/>
          <w:sz w:val="36"/>
          <w:szCs w:val="36"/>
          <w:rtl/>
        </w:rPr>
        <w:t>يجب على الثواب الالتزام بواجبات المحاربين.</w:t>
      </w:r>
    </w:p>
    <w:p w:rsidR="00BD253F" w:rsidRPr="00BD253F" w:rsidRDefault="00BD253F" w:rsidP="00A37910">
      <w:pPr>
        <w:pStyle w:val="a7"/>
        <w:numPr>
          <w:ilvl w:val="0"/>
          <w:numId w:val="19"/>
        </w:numPr>
        <w:spacing w:after="0" w:line="240" w:lineRule="auto"/>
        <w:ind w:hanging="732"/>
        <w:jc w:val="both"/>
        <w:rPr>
          <w:rFonts w:cs="Traditional Arabic"/>
          <w:sz w:val="36"/>
          <w:szCs w:val="36"/>
          <w:rtl/>
        </w:rPr>
      </w:pPr>
      <w:r>
        <w:rPr>
          <w:rFonts w:cs="Traditional Arabic" w:hint="cs"/>
          <w:sz w:val="36"/>
          <w:szCs w:val="36"/>
          <w:rtl/>
        </w:rPr>
        <w:t>يجب معاملة الثوار وفقا لقواعد القانون الدولي الإنساني سواء من جانب حكومتهم أو من جانب الدول الأخرى.</w:t>
      </w:r>
    </w:p>
    <w:p w:rsidR="00BD253F" w:rsidRDefault="00BD253F">
      <w:pPr>
        <w:bidi w:val="0"/>
        <w:spacing w:before="60" w:after="60" w:line="240" w:lineRule="auto"/>
        <w:ind w:firstLine="720"/>
        <w:jc w:val="both"/>
        <w:rPr>
          <w:rFonts w:cs="Traditional Arabic"/>
          <w:sz w:val="36"/>
          <w:szCs w:val="36"/>
          <w:rtl/>
        </w:rPr>
      </w:pPr>
      <w:r>
        <w:rPr>
          <w:rFonts w:cs="Traditional Arabic"/>
          <w:sz w:val="36"/>
          <w:szCs w:val="36"/>
          <w:rtl/>
        </w:rPr>
        <w:br w:type="page"/>
      </w:r>
    </w:p>
    <w:p w:rsidR="00FC636C" w:rsidRPr="00BD253F" w:rsidRDefault="00BD253F" w:rsidP="00BD253F">
      <w:pPr>
        <w:spacing w:after="0" w:line="240" w:lineRule="auto"/>
        <w:ind w:firstLine="720"/>
        <w:contextualSpacing/>
        <w:jc w:val="center"/>
        <w:rPr>
          <w:rFonts w:cs="Traditional Arabic"/>
          <w:b/>
          <w:bCs/>
          <w:sz w:val="36"/>
          <w:szCs w:val="36"/>
          <w:rtl/>
        </w:rPr>
      </w:pPr>
      <w:r w:rsidRPr="00BD253F">
        <w:rPr>
          <w:rFonts w:cs="Traditional Arabic" w:hint="cs"/>
          <w:b/>
          <w:bCs/>
          <w:sz w:val="36"/>
          <w:szCs w:val="36"/>
          <w:rtl/>
        </w:rPr>
        <w:lastRenderedPageBreak/>
        <w:t>الفصل الثاني</w:t>
      </w:r>
    </w:p>
    <w:p w:rsidR="00BD253F" w:rsidRPr="00BD253F" w:rsidRDefault="00BD253F" w:rsidP="00BD253F">
      <w:pPr>
        <w:spacing w:after="0" w:line="240" w:lineRule="auto"/>
        <w:ind w:firstLine="720"/>
        <w:contextualSpacing/>
        <w:jc w:val="center"/>
        <w:rPr>
          <w:rFonts w:cs="Traditional Arabic"/>
          <w:b/>
          <w:bCs/>
          <w:sz w:val="36"/>
          <w:szCs w:val="36"/>
          <w:rtl/>
        </w:rPr>
      </w:pPr>
      <w:r w:rsidRPr="00BD253F">
        <w:rPr>
          <w:rFonts w:cs="Traditional Arabic" w:hint="cs"/>
          <w:b/>
          <w:bCs/>
          <w:sz w:val="36"/>
          <w:szCs w:val="36"/>
          <w:rtl/>
        </w:rPr>
        <w:t>التنظيم القانوني الدولي للحرب قديما وحديثا</w:t>
      </w:r>
    </w:p>
    <w:p w:rsidR="00BD253F" w:rsidRPr="00BD253F" w:rsidRDefault="00BD253F" w:rsidP="00A37910">
      <w:pPr>
        <w:pStyle w:val="a7"/>
        <w:numPr>
          <w:ilvl w:val="2"/>
          <w:numId w:val="11"/>
        </w:numPr>
        <w:spacing w:after="0" w:line="240" w:lineRule="auto"/>
        <w:ind w:left="1133" w:hanging="425"/>
        <w:jc w:val="both"/>
        <w:rPr>
          <w:rFonts w:cs="Traditional Arabic"/>
          <w:b/>
          <w:bCs/>
          <w:sz w:val="36"/>
          <w:szCs w:val="36"/>
          <w:rtl/>
        </w:rPr>
      </w:pPr>
      <w:r w:rsidRPr="00BD253F">
        <w:rPr>
          <w:rFonts w:cs="Traditional Arabic" w:hint="cs"/>
          <w:b/>
          <w:bCs/>
          <w:sz w:val="36"/>
          <w:szCs w:val="36"/>
          <w:rtl/>
        </w:rPr>
        <w:t xml:space="preserve">مشروعة استخدام القوة في النظام الدولي: </w:t>
      </w:r>
    </w:p>
    <w:p w:rsidR="00BD253F" w:rsidRDefault="00BD253F" w:rsidP="00B90BD8">
      <w:pPr>
        <w:spacing w:after="0" w:line="240" w:lineRule="auto"/>
        <w:ind w:firstLine="720"/>
        <w:contextualSpacing/>
        <w:jc w:val="both"/>
        <w:rPr>
          <w:rFonts w:cs="Traditional Arabic"/>
          <w:sz w:val="36"/>
          <w:szCs w:val="36"/>
          <w:rtl/>
        </w:rPr>
      </w:pPr>
      <w:r>
        <w:rPr>
          <w:rFonts w:cs="Traditional Arabic" w:hint="cs"/>
          <w:sz w:val="36"/>
          <w:szCs w:val="36"/>
          <w:rtl/>
        </w:rPr>
        <w:t>حتى لا تنشب الحرب بين الدول لأتفه الأسباب، كان لابد لقواعد القانون الدولي أن تضع تنظيما قانونيا للحرب يحدد أسبابها ونطاق مشروعيتها ويضع الضوابط اللازمة لحكم سلوك المحاربين ويحدد حقوق والتزامات الدولة المنتصرة وحقوق المهزوم، إلى غير ذلك مما يلزم لإنهاء حالة الحرب وإزالة آثارها والعودة بالعلاقات بين الدولتين المتحاربتين إلى حالة السلم. ونتناول هنا بواعث وأسباب الحرب المشروعة على النحو التالي:</w:t>
      </w:r>
    </w:p>
    <w:p w:rsidR="009407D8" w:rsidRPr="009407D8" w:rsidRDefault="009407D8" w:rsidP="00B90BD8">
      <w:pPr>
        <w:spacing w:after="0" w:line="240" w:lineRule="auto"/>
        <w:ind w:firstLine="720"/>
        <w:contextualSpacing/>
        <w:jc w:val="both"/>
        <w:rPr>
          <w:rFonts w:cs="Traditional Arabic"/>
          <w:b/>
          <w:bCs/>
          <w:sz w:val="36"/>
          <w:szCs w:val="36"/>
          <w:rtl/>
        </w:rPr>
      </w:pPr>
      <w:r w:rsidRPr="009407D8">
        <w:rPr>
          <w:rFonts w:cs="Traditional Arabic" w:hint="cs"/>
          <w:b/>
          <w:bCs/>
          <w:sz w:val="36"/>
          <w:szCs w:val="36"/>
          <w:rtl/>
        </w:rPr>
        <w:t>* بواعث الحرب المشروعة في الشريعة والقانون:</w:t>
      </w:r>
    </w:p>
    <w:p w:rsidR="00BD253F" w:rsidRDefault="00BD253F" w:rsidP="00061579">
      <w:pPr>
        <w:spacing w:after="0" w:line="240" w:lineRule="auto"/>
        <w:ind w:firstLine="720"/>
        <w:contextualSpacing/>
        <w:jc w:val="both"/>
        <w:rPr>
          <w:rFonts w:cs="Traditional Arabic"/>
          <w:sz w:val="36"/>
          <w:szCs w:val="36"/>
          <w:rtl/>
        </w:rPr>
      </w:pPr>
      <w:r w:rsidRPr="00061579">
        <w:rPr>
          <w:rFonts w:cs="Traditional Arabic" w:hint="cs"/>
          <w:sz w:val="36"/>
          <w:szCs w:val="36"/>
          <w:u w:val="single"/>
          <w:rtl/>
        </w:rPr>
        <w:t>الباعث (السبب) الأول لمشروعية الحرب</w:t>
      </w:r>
      <w:r>
        <w:rPr>
          <w:rFonts w:cs="Traditional Arabic" w:hint="cs"/>
          <w:sz w:val="36"/>
          <w:szCs w:val="36"/>
          <w:rtl/>
        </w:rPr>
        <w:t xml:space="preserve"> من وجهة نظر الشريعة </w:t>
      </w:r>
      <w:r w:rsidR="00061579">
        <w:rPr>
          <w:rFonts w:cs="Traditional Arabic" w:hint="cs"/>
          <w:sz w:val="36"/>
          <w:szCs w:val="36"/>
          <w:rtl/>
        </w:rPr>
        <w:t>الإسلامية وهو: حماية الحرية الدينية: لقد شرع الجهاد في الإسلام لتحقيق غاية حماية الحرية الدينية (حرية العقيدة) ونشر الدعوة الإسلامية باعتبارها دعوة عالمية، وهذا لا يعني إطلاقا إكراه غير المسلمين على الإسلام، بل يعني توصيله إليهم وتوضيح أحكامه أمامهم دون عوائق تمنعهم من سماع دعوته، ثم ترك حرية الاعتقاد أمامهم فمن شاء فليؤمن ومن شاء فليكفر دون مؤثرات مانعة من جانب سلطات البلاد التي يتم فتحها.</w:t>
      </w:r>
    </w:p>
    <w:p w:rsidR="00061579" w:rsidRDefault="00061579" w:rsidP="00061579">
      <w:pPr>
        <w:spacing w:after="0" w:line="240" w:lineRule="auto"/>
        <w:ind w:firstLine="720"/>
        <w:contextualSpacing/>
        <w:jc w:val="both"/>
        <w:rPr>
          <w:rFonts w:cs="Traditional Arabic"/>
          <w:sz w:val="36"/>
          <w:szCs w:val="36"/>
          <w:rtl/>
        </w:rPr>
      </w:pPr>
      <w:r>
        <w:rPr>
          <w:rFonts w:cs="Traditional Arabic" w:hint="cs"/>
          <w:sz w:val="36"/>
          <w:szCs w:val="36"/>
          <w:rtl/>
        </w:rPr>
        <w:t>فالجهاد في سبيل الله</w:t>
      </w:r>
      <w:r w:rsidR="00734428">
        <w:rPr>
          <w:rFonts w:cs="Traditional Arabic" w:hint="cs"/>
          <w:sz w:val="36"/>
          <w:szCs w:val="36"/>
          <w:rtl/>
        </w:rPr>
        <w:t xml:space="preserve"> لم يشرع لذاته وإنما شرع لتأمين حرية العقيدة للناس كافة مسلمين وغير مسلمين، أما تأمين حرية العقيدة للمسلم فإنما </w:t>
      </w:r>
      <w:r w:rsidR="00734428">
        <w:rPr>
          <w:rFonts w:cs="Traditional Arabic" w:hint="cs"/>
          <w:sz w:val="36"/>
          <w:szCs w:val="36"/>
          <w:rtl/>
        </w:rPr>
        <w:lastRenderedPageBreak/>
        <w:t>يكون بمنع القوى التي تفتنه في دينه، قال تعالى: ((</w:t>
      </w:r>
      <w:r w:rsidR="00734428" w:rsidRPr="00734428">
        <w:rPr>
          <w:rFonts w:cs="Traditional Arabic"/>
          <w:sz w:val="36"/>
          <w:szCs w:val="36"/>
          <w:rtl/>
        </w:rPr>
        <w:t>وَقَاتِلُوهُمْ حَتَّى لا تَكُونَ فِتْنَةٌ وَيَكُونَ الدِّينُ لِلَّهِ فَإِنْ انتَهَوْا فَلا عُدْوَانَ إِلاَّ عَلَى الظَّالِمِينَ</w:t>
      </w:r>
      <w:r w:rsidR="00734428">
        <w:rPr>
          <w:rFonts w:cs="Traditional Arabic" w:hint="cs"/>
          <w:sz w:val="36"/>
          <w:szCs w:val="36"/>
          <w:rtl/>
        </w:rPr>
        <w:t>)).</w:t>
      </w:r>
    </w:p>
    <w:p w:rsidR="00734428" w:rsidRDefault="00734428" w:rsidP="00061579">
      <w:pPr>
        <w:spacing w:after="0" w:line="240" w:lineRule="auto"/>
        <w:ind w:firstLine="720"/>
        <w:contextualSpacing/>
        <w:jc w:val="both"/>
        <w:rPr>
          <w:rFonts w:cs="Traditional Arabic"/>
          <w:sz w:val="36"/>
          <w:szCs w:val="36"/>
          <w:rtl/>
        </w:rPr>
      </w:pPr>
      <w:r>
        <w:rPr>
          <w:rFonts w:cs="Traditional Arabic" w:hint="cs"/>
          <w:sz w:val="36"/>
          <w:szCs w:val="36"/>
          <w:rtl/>
        </w:rPr>
        <w:t>وأما تأمين حرية العقيدة بالنسبة لغير المسلم، فإنما يكون بإزالة العوائق التي تحجبه عن سماع دعوة الإسلام، أو تجبره على تغيير عقيدته بالقوة حتى ولو كانت غير عقيدة الإسلام، قال تعالى: ((</w:t>
      </w:r>
      <w:r w:rsidRPr="00734428">
        <w:rPr>
          <w:rFonts w:cs="Traditional Arabic"/>
          <w:sz w:val="36"/>
          <w:szCs w:val="36"/>
          <w:rtl/>
        </w:rPr>
        <w:t>وَلَوْلا دَفْعُ اللَّهِ النَّاسَ بَعْضَهُمْ بِبَعْضٍ لَهُدِّمَتْ صَوَامِعُ وَبِيَعٌ وَصَلَوَاتٌ وَمَسَاجِدُ يُذْكَرُ فِيهَا اسْمُ اللَّهِ كَثِيراً</w:t>
      </w:r>
      <w:r>
        <w:rPr>
          <w:rFonts w:cs="Traditional Arabic" w:hint="cs"/>
          <w:sz w:val="36"/>
          <w:szCs w:val="36"/>
          <w:rtl/>
        </w:rPr>
        <w:t>)) وعلى ذلك:</w:t>
      </w:r>
    </w:p>
    <w:p w:rsidR="00734428" w:rsidRDefault="00734428" w:rsidP="00061579">
      <w:pPr>
        <w:spacing w:after="0" w:line="240" w:lineRule="auto"/>
        <w:ind w:firstLine="720"/>
        <w:contextualSpacing/>
        <w:jc w:val="both"/>
        <w:rPr>
          <w:rFonts w:cs="Traditional Arabic"/>
          <w:sz w:val="36"/>
          <w:szCs w:val="36"/>
          <w:rtl/>
        </w:rPr>
      </w:pPr>
      <w:r>
        <w:rPr>
          <w:rFonts w:cs="Traditional Arabic" w:hint="cs"/>
          <w:sz w:val="36"/>
          <w:szCs w:val="36"/>
          <w:rtl/>
        </w:rPr>
        <w:t>فإن الحرب من وجهة نظر الشريعة الإسلامية لا تكون مشروعة، إذا لم تكن ضرورية لحماية حرية العقيدة، كما أنها لا تكون مشروعة إلا بعد استنفاد كافة الوسائل السلمية لنشر الدعوة بالحكمة والموعظة الحسنة، إذ الجهاد في الإسلام جهادان:</w:t>
      </w:r>
    </w:p>
    <w:p w:rsidR="00734428" w:rsidRDefault="00734428" w:rsidP="00061579">
      <w:pPr>
        <w:spacing w:after="0" w:line="240" w:lineRule="auto"/>
        <w:ind w:firstLine="720"/>
        <w:contextualSpacing/>
        <w:jc w:val="both"/>
        <w:rPr>
          <w:rFonts w:cs="Traditional Arabic"/>
          <w:sz w:val="36"/>
          <w:szCs w:val="36"/>
          <w:rtl/>
        </w:rPr>
      </w:pPr>
      <w:r>
        <w:rPr>
          <w:rFonts w:cs="Traditional Arabic" w:hint="cs"/>
          <w:sz w:val="36"/>
          <w:szCs w:val="36"/>
          <w:rtl/>
        </w:rPr>
        <w:t>جهاد بالقرآن والإقناع الحر بالحكمة والموعظة الحسنة، وجهاد باستخدام وسائل القوة المناسبة، والجهاد الأول في الترتيب القرآني مقدم على الجهاد الثاني، قال تعالى: ((</w:t>
      </w:r>
      <w:r w:rsidR="003747E1" w:rsidRPr="003747E1">
        <w:rPr>
          <w:rFonts w:cs="Traditional Arabic"/>
          <w:sz w:val="36"/>
          <w:szCs w:val="36"/>
          <w:rtl/>
        </w:rPr>
        <w:t>ادْعُ إِلَى سَبِيلِ رَبِّكَ بِالْحِكْمَةِ وَالْمَوْعِظَةِ الْحَسَنَةِ وَجَادِلْهُمْ بِالَّتِي هِيَ أَحْسَنُ</w:t>
      </w:r>
      <w:r>
        <w:rPr>
          <w:rFonts w:cs="Traditional Arabic" w:hint="cs"/>
          <w:sz w:val="36"/>
          <w:szCs w:val="36"/>
          <w:rtl/>
        </w:rPr>
        <w:t>)) وقال سبحانه: ((</w:t>
      </w:r>
      <w:r w:rsidRPr="003747E1">
        <w:rPr>
          <w:rFonts w:cs="Traditional Arabic"/>
          <w:sz w:val="36"/>
          <w:szCs w:val="36"/>
          <w:rtl/>
        </w:rPr>
        <w:t>فَبِمَا رَحْمَةٍ مِنْ اللَّهِ لِنْتَ لَهُمْ وَلَوْ كُنْتَ فَظّاً غَلِيظَ الْق</w:t>
      </w:r>
      <w:r w:rsidR="003747E1">
        <w:rPr>
          <w:rFonts w:cs="Traditional Arabic"/>
          <w:sz w:val="36"/>
          <w:szCs w:val="36"/>
          <w:rtl/>
        </w:rPr>
        <w:t>َلْبِ لانْفَضُّوا مِنْ حَوْلِكَ</w:t>
      </w:r>
      <w:r w:rsidRPr="003747E1">
        <w:rPr>
          <w:rFonts w:cs="Traditional Arabic" w:hint="cs"/>
          <w:sz w:val="36"/>
          <w:szCs w:val="36"/>
          <w:rtl/>
        </w:rPr>
        <w:t xml:space="preserve">)) </w:t>
      </w:r>
      <w:r>
        <w:rPr>
          <w:rFonts w:cs="Traditional Arabic" w:hint="cs"/>
          <w:sz w:val="36"/>
          <w:szCs w:val="36"/>
          <w:rtl/>
        </w:rPr>
        <w:t>وقال صلى الله عليه وسلم: "لا تمنوا لقاء العدو، وسلوا الله العافية".</w:t>
      </w:r>
    </w:p>
    <w:p w:rsidR="003747E1" w:rsidRDefault="003747E1" w:rsidP="00061579">
      <w:pPr>
        <w:spacing w:after="0" w:line="240" w:lineRule="auto"/>
        <w:ind w:firstLine="720"/>
        <w:contextualSpacing/>
        <w:jc w:val="both"/>
        <w:rPr>
          <w:rFonts w:cs="Traditional Arabic"/>
          <w:sz w:val="36"/>
          <w:szCs w:val="36"/>
          <w:rtl/>
        </w:rPr>
      </w:pPr>
      <w:r w:rsidRPr="003747E1">
        <w:rPr>
          <w:rFonts w:cs="Traditional Arabic" w:hint="cs"/>
          <w:sz w:val="36"/>
          <w:szCs w:val="36"/>
          <w:u w:val="single"/>
          <w:rtl/>
        </w:rPr>
        <w:t>الباعث (السبب) الثاني: الدفاع ضد العدوان:</w:t>
      </w:r>
      <w:r>
        <w:rPr>
          <w:rFonts w:cs="Traditional Arabic" w:hint="cs"/>
          <w:sz w:val="36"/>
          <w:szCs w:val="36"/>
          <w:rtl/>
        </w:rPr>
        <w:t xml:space="preserve"> وهو سبب تجيزه جميع الشرائع السماوية والوضعية، وإليه تشير الكثير من نصوص القرآن الكريم والسنة النبوية، قال تعالى: ((</w:t>
      </w:r>
      <w:r w:rsidRPr="003747E1">
        <w:rPr>
          <w:rFonts w:cs="Traditional Arabic"/>
          <w:sz w:val="36"/>
          <w:szCs w:val="36"/>
          <w:rtl/>
        </w:rPr>
        <w:t xml:space="preserve">وَقَاتِلُوا فِي سَبِيلِ اللَّهِ الَّذِينَ يُقَاتِلُونَكُمْ وَلا تَعْتَدُوا </w:t>
      </w:r>
      <w:r w:rsidRPr="003747E1">
        <w:rPr>
          <w:rFonts w:cs="Traditional Arabic"/>
          <w:sz w:val="36"/>
          <w:szCs w:val="36"/>
          <w:rtl/>
        </w:rPr>
        <w:lastRenderedPageBreak/>
        <w:t>إِنَّ اللَّهَ لا يُحِبُّ الْمُعْتَدِينَ</w:t>
      </w:r>
      <w:r>
        <w:rPr>
          <w:rFonts w:cs="Traditional Arabic" w:hint="cs"/>
          <w:sz w:val="36"/>
          <w:szCs w:val="36"/>
          <w:rtl/>
        </w:rPr>
        <w:t>))، وقال سبحانه: ((</w:t>
      </w:r>
      <w:r w:rsidRPr="003747E1">
        <w:rPr>
          <w:rFonts w:cs="Traditional Arabic"/>
          <w:sz w:val="36"/>
          <w:szCs w:val="36"/>
          <w:rtl/>
        </w:rPr>
        <w:t>فَمَنْ اعْتَدَى عَلَيْكُمْ فَاعْتَدُوا عَلَيْهِ بِمِثْلِ مَا اعْتَدَى عَلَيْكُمْ</w:t>
      </w:r>
      <w:r>
        <w:rPr>
          <w:rFonts w:cs="Traditional Arabic" w:hint="cs"/>
          <w:sz w:val="36"/>
          <w:szCs w:val="36"/>
          <w:rtl/>
        </w:rPr>
        <w:t>))، وقال عز من قائل: ((</w:t>
      </w:r>
      <w:r w:rsidRPr="003747E1">
        <w:rPr>
          <w:rFonts w:cs="Traditional Arabic"/>
          <w:sz w:val="36"/>
          <w:szCs w:val="36"/>
          <w:rtl/>
        </w:rPr>
        <w:t>أُذِنَ لِلَّذِينَ يُقَاتَلُونَ بِأَنَّهُمْ ظُلِمُوا وَإِنَّ اللَّهَ عَلَى نَصْرِهِمْ لَقَدِيرٌ</w:t>
      </w:r>
      <w:r>
        <w:rPr>
          <w:rFonts w:cs="Traditional Arabic" w:hint="cs"/>
          <w:sz w:val="36"/>
          <w:szCs w:val="36"/>
          <w:rtl/>
        </w:rPr>
        <w:t>)).</w:t>
      </w:r>
    </w:p>
    <w:p w:rsidR="003747E1" w:rsidRDefault="003747E1" w:rsidP="00061579">
      <w:pPr>
        <w:spacing w:after="0" w:line="240" w:lineRule="auto"/>
        <w:ind w:firstLine="720"/>
        <w:contextualSpacing/>
        <w:jc w:val="both"/>
        <w:rPr>
          <w:rFonts w:cs="Traditional Arabic"/>
          <w:sz w:val="36"/>
          <w:szCs w:val="36"/>
          <w:rtl/>
        </w:rPr>
      </w:pPr>
      <w:r>
        <w:rPr>
          <w:rFonts w:cs="Traditional Arabic" w:hint="cs"/>
          <w:sz w:val="36"/>
          <w:szCs w:val="36"/>
          <w:rtl/>
        </w:rPr>
        <w:t>وهذه النصوص الكريمة وإن أجازت الدفاع الشرعي عن النفس إلا أنها وضعت لذلك عددا من الضوابط والشروط في طليعتها:</w:t>
      </w:r>
    </w:p>
    <w:p w:rsidR="003747E1" w:rsidRDefault="003747E1" w:rsidP="009407D8">
      <w:pPr>
        <w:spacing w:after="0" w:line="240" w:lineRule="auto"/>
        <w:ind w:firstLine="720"/>
        <w:contextualSpacing/>
        <w:jc w:val="both"/>
        <w:rPr>
          <w:rFonts w:cs="Traditional Arabic"/>
          <w:sz w:val="36"/>
          <w:szCs w:val="36"/>
          <w:rtl/>
        </w:rPr>
      </w:pPr>
      <w:r>
        <w:rPr>
          <w:rFonts w:cs="Traditional Arabic" w:hint="cs"/>
          <w:sz w:val="36"/>
          <w:szCs w:val="36"/>
          <w:rtl/>
        </w:rPr>
        <w:t>1- عدم المبادرة بالعدوان، مادام العدو مسالما، إلا أن يكون ذلك إجهاضا لاستعداد حقيقي يقوم به العدو للاعتداء علينا، وفي هذه الحالة لا تكون مبادأته بالقتال عدوانا وإنما تكون نقلا لساحة القتال إلى أرضه.</w:t>
      </w:r>
    </w:p>
    <w:p w:rsidR="003747E1" w:rsidRDefault="003747E1" w:rsidP="00061579">
      <w:pPr>
        <w:spacing w:after="0" w:line="240" w:lineRule="auto"/>
        <w:ind w:firstLine="720"/>
        <w:contextualSpacing/>
        <w:jc w:val="both"/>
        <w:rPr>
          <w:rFonts w:cs="Traditional Arabic"/>
          <w:sz w:val="36"/>
          <w:szCs w:val="36"/>
          <w:rtl/>
        </w:rPr>
      </w:pPr>
      <w:r>
        <w:rPr>
          <w:rFonts w:cs="Traditional Arabic" w:hint="cs"/>
          <w:sz w:val="36"/>
          <w:szCs w:val="36"/>
          <w:rtl/>
        </w:rPr>
        <w:t>2- عدم الاستمرار في القتال إذا كان العدو قد كفّ عنه وتوقف فيه</w:t>
      </w:r>
    </w:p>
    <w:p w:rsidR="003747E1" w:rsidRDefault="003747E1" w:rsidP="00061579">
      <w:pPr>
        <w:spacing w:after="0" w:line="240" w:lineRule="auto"/>
        <w:ind w:firstLine="720"/>
        <w:contextualSpacing/>
        <w:jc w:val="both"/>
        <w:rPr>
          <w:rFonts w:cs="Traditional Arabic"/>
          <w:sz w:val="36"/>
          <w:szCs w:val="36"/>
          <w:rtl/>
        </w:rPr>
      </w:pPr>
      <w:r>
        <w:rPr>
          <w:rFonts w:cs="Traditional Arabic" w:hint="cs"/>
          <w:sz w:val="36"/>
          <w:szCs w:val="36"/>
          <w:rtl/>
        </w:rPr>
        <w:t>3- التناسب والتماثل بين الرد الدفاعي وبين الاعتداء العدواني ((</w:t>
      </w:r>
      <w:r w:rsidRPr="003747E1">
        <w:rPr>
          <w:rFonts w:cs="Traditional Arabic"/>
          <w:sz w:val="36"/>
          <w:szCs w:val="36"/>
          <w:rtl/>
        </w:rPr>
        <w:t>فَمَنْ اعْتَدَى عَلَيْكُمْ فَاعْتَدُوا عَلَيْهِ بِمِثْلِ مَا اعْتَدَى عَلَيْكُمْ</w:t>
      </w:r>
      <w:r>
        <w:rPr>
          <w:rFonts w:cs="Traditional Arabic" w:hint="cs"/>
          <w:sz w:val="36"/>
          <w:szCs w:val="36"/>
          <w:rtl/>
        </w:rPr>
        <w:t xml:space="preserve">)) والمثلية هنا مثلية مطلقة في أنواع السلاح وأعداد القتلى وأعمال التخريب وكل ما يتصل </w:t>
      </w:r>
      <w:r w:rsidR="009407D8">
        <w:rPr>
          <w:rFonts w:cs="Traditional Arabic" w:hint="cs"/>
          <w:sz w:val="36"/>
          <w:szCs w:val="36"/>
          <w:rtl/>
        </w:rPr>
        <w:t>ب</w:t>
      </w:r>
      <w:r>
        <w:rPr>
          <w:rFonts w:cs="Traditional Arabic" w:hint="cs"/>
          <w:sz w:val="36"/>
          <w:szCs w:val="36"/>
          <w:rtl/>
        </w:rPr>
        <w:t>حجم ونوع العمليات القتالية، مع مراعاة الضوابط الشرعية في الجهاد المشروع وهي:</w:t>
      </w:r>
    </w:p>
    <w:p w:rsidR="003747E1" w:rsidRDefault="003747E1" w:rsidP="00A37910">
      <w:pPr>
        <w:pStyle w:val="a7"/>
        <w:numPr>
          <w:ilvl w:val="0"/>
          <w:numId w:val="20"/>
        </w:numPr>
        <w:spacing w:after="0" w:line="240" w:lineRule="auto"/>
        <w:jc w:val="both"/>
        <w:rPr>
          <w:rFonts w:cs="Traditional Arabic"/>
          <w:sz w:val="36"/>
          <w:szCs w:val="36"/>
        </w:rPr>
      </w:pPr>
      <w:r>
        <w:rPr>
          <w:rFonts w:cs="Traditional Arabic" w:hint="cs"/>
          <w:sz w:val="36"/>
          <w:szCs w:val="36"/>
          <w:rtl/>
        </w:rPr>
        <w:t>تجنب عمليات الانتقام الجماعي من المدنيين الأبرياء والمنشآت المدنية.</w:t>
      </w:r>
    </w:p>
    <w:p w:rsidR="003747E1" w:rsidRPr="003747E1" w:rsidRDefault="003747E1" w:rsidP="00A37910">
      <w:pPr>
        <w:pStyle w:val="a7"/>
        <w:numPr>
          <w:ilvl w:val="0"/>
          <w:numId w:val="20"/>
        </w:numPr>
        <w:spacing w:after="0" w:line="240" w:lineRule="auto"/>
        <w:jc w:val="both"/>
        <w:rPr>
          <w:rFonts w:cs="Traditional Arabic"/>
          <w:sz w:val="36"/>
          <w:szCs w:val="36"/>
          <w:rtl/>
        </w:rPr>
      </w:pPr>
      <w:r>
        <w:rPr>
          <w:rFonts w:cs="Traditional Arabic" w:hint="cs"/>
          <w:sz w:val="36"/>
          <w:szCs w:val="36"/>
          <w:rtl/>
        </w:rPr>
        <w:t>تجنب استخدام أسلحة الدمار الشامل إلا إذا بدأ  العدو في استخدامها وكان في استخدامها ردعا له.</w:t>
      </w:r>
    </w:p>
    <w:p w:rsidR="00D47908" w:rsidRDefault="00D47908" w:rsidP="00061579">
      <w:pPr>
        <w:spacing w:after="0" w:line="240" w:lineRule="auto"/>
        <w:ind w:firstLine="720"/>
        <w:contextualSpacing/>
        <w:jc w:val="both"/>
        <w:rPr>
          <w:rFonts w:cs="Traditional Arabic"/>
          <w:sz w:val="36"/>
          <w:szCs w:val="36"/>
          <w:rtl/>
        </w:rPr>
      </w:pPr>
      <w:r w:rsidRPr="00D47908">
        <w:rPr>
          <w:rFonts w:cs="Traditional Arabic" w:hint="cs"/>
          <w:sz w:val="36"/>
          <w:szCs w:val="36"/>
          <w:u w:val="single"/>
          <w:rtl/>
        </w:rPr>
        <w:t>الباعث (السبب) الثالث للحرب المشروعة في الشريعة الإسلامية:</w:t>
      </w:r>
      <w:r>
        <w:rPr>
          <w:rFonts w:cs="Traditional Arabic" w:hint="cs"/>
          <w:sz w:val="36"/>
          <w:szCs w:val="36"/>
          <w:rtl/>
        </w:rPr>
        <w:t xml:space="preserve"> نصرة المظلوم. وإلى هذا الباعث يشير</w:t>
      </w:r>
      <w:r w:rsidR="009407D8">
        <w:rPr>
          <w:rFonts w:cs="Traditional Arabic" w:hint="cs"/>
          <w:sz w:val="36"/>
          <w:szCs w:val="36"/>
          <w:rtl/>
        </w:rPr>
        <w:t xml:space="preserve"> إليه</w:t>
      </w:r>
      <w:r>
        <w:rPr>
          <w:rFonts w:cs="Traditional Arabic" w:hint="cs"/>
          <w:sz w:val="36"/>
          <w:szCs w:val="36"/>
          <w:rtl/>
        </w:rPr>
        <w:t xml:space="preserve"> قوله تعالى: ((</w:t>
      </w:r>
      <w:r w:rsidRPr="00D47908">
        <w:rPr>
          <w:rFonts w:cs="Traditional Arabic"/>
          <w:sz w:val="36"/>
          <w:szCs w:val="36"/>
          <w:rtl/>
        </w:rPr>
        <w:t xml:space="preserve">وَمَا لَكُمْ لا تُقَاتِلُونَ </w:t>
      </w:r>
      <w:r w:rsidRPr="00D47908">
        <w:rPr>
          <w:rFonts w:cs="Traditional Arabic"/>
          <w:sz w:val="36"/>
          <w:szCs w:val="36"/>
          <w:rtl/>
        </w:rPr>
        <w:lastRenderedPageBreak/>
        <w:t>فِي سَبِيلِ اللَّهِ وَالْمُسْتَضْعَفِينَ مِنْ الرِّجَالِ وَالنِّسَاءِ وَالْوِلْدَانِ الَّذِينَ يَقُولُونَ رَبَّنَا أَخْرِجْنَا مِنْ هَذِهِ الْقَرْيَةِ الظَّالِمِ أَهْلُهَا وَاجْعَل لَنَا مِنْ لَدُنْكَ وَلِيّاً وَاجْعَل لَنَا مِنْ لَدُنْكَ نَصِيراً</w:t>
      </w:r>
      <w:r>
        <w:rPr>
          <w:rFonts w:cs="Traditional Arabic" w:hint="cs"/>
          <w:sz w:val="36"/>
          <w:szCs w:val="36"/>
          <w:rtl/>
        </w:rPr>
        <w:t>))، والفقه القانوني الحديث يطلق على هذا السبب للحرب المشروعة (حماية الأقليات) وعليه:</w:t>
      </w:r>
    </w:p>
    <w:p w:rsidR="003747E1" w:rsidRDefault="00D47908" w:rsidP="00061579">
      <w:pPr>
        <w:spacing w:after="0" w:line="240" w:lineRule="auto"/>
        <w:ind w:firstLine="720"/>
        <w:contextualSpacing/>
        <w:jc w:val="both"/>
        <w:rPr>
          <w:rFonts w:cs="Traditional Arabic"/>
          <w:sz w:val="36"/>
          <w:szCs w:val="36"/>
          <w:rtl/>
        </w:rPr>
      </w:pPr>
      <w:r>
        <w:rPr>
          <w:rFonts w:cs="Traditional Arabic" w:hint="cs"/>
          <w:sz w:val="36"/>
          <w:szCs w:val="36"/>
          <w:rtl/>
        </w:rPr>
        <w:t>فإنه إذا كانت هناك أقلية</w:t>
      </w:r>
      <w:r w:rsidR="00C33475">
        <w:rPr>
          <w:rFonts w:cs="Traditional Arabic" w:hint="cs"/>
          <w:sz w:val="36"/>
          <w:szCs w:val="36"/>
          <w:rtl/>
        </w:rPr>
        <w:t xml:space="preserve"> مسلمة تتعرض للبطش والتنكيل والإبادة الجماعية والاضطهاد الممنهج لإرغامها على الخروج عن دينها، واستنصرت هذه الأقلية بإخوانهم من المسلمين وجبت النصرة وشرع الجهاد عملا بقوله تعالى: ((</w:t>
      </w:r>
      <w:r w:rsidR="00C33475" w:rsidRPr="00C33475">
        <w:rPr>
          <w:rFonts w:cs="Traditional Arabic"/>
          <w:sz w:val="36"/>
          <w:szCs w:val="36"/>
          <w:rtl/>
        </w:rPr>
        <w:t>وَإِنْ اسْتَنصَرُوكُمْ فِي الدِّينِ فَعَلَيْكُمْ النَّصْرُ إِلاَّ عَلَى قَوْمٍ بَيْنَكُمْ وَبَيْنَهُمْ مِيثَاقٌ</w:t>
      </w:r>
      <w:r w:rsidR="00C33475">
        <w:rPr>
          <w:rFonts w:cs="Traditional Arabic" w:hint="cs"/>
          <w:sz w:val="36"/>
          <w:szCs w:val="36"/>
          <w:rtl/>
        </w:rPr>
        <w:t>)) والقيد الأخير في الآية الكريمة يشير إلى لزوم إلغاء ما بين المسلمين وبين حكومة دولة الأقلية المسلمة المضطهدة من معاهدات، قبل نصرتها عسكريا، أما نصرتها إنسانيا بتقديم مواد الإغاثة الإنسانية من دواء وغذاء ومتطلبات حياة، وأما نصرتها سياسيا في المحافل الدولية فلا يلزم لها إلغاء المعاهدات، لأن هذه النصرة لا تسمى حربا.</w:t>
      </w:r>
      <w:r w:rsidR="003747E1">
        <w:rPr>
          <w:rFonts w:cs="Traditional Arabic" w:hint="cs"/>
          <w:sz w:val="36"/>
          <w:szCs w:val="36"/>
          <w:rtl/>
        </w:rPr>
        <w:t xml:space="preserve"> </w:t>
      </w:r>
    </w:p>
    <w:p w:rsidR="00C33475" w:rsidRPr="00C33475" w:rsidRDefault="00C33475" w:rsidP="00C33475">
      <w:pPr>
        <w:spacing w:after="0" w:line="240" w:lineRule="auto"/>
        <w:ind w:firstLine="720"/>
        <w:contextualSpacing/>
        <w:jc w:val="both"/>
        <w:rPr>
          <w:rFonts w:cs="Traditional Arabic"/>
          <w:b/>
          <w:bCs/>
          <w:sz w:val="36"/>
          <w:szCs w:val="36"/>
          <w:rtl/>
        </w:rPr>
      </w:pPr>
      <w:r w:rsidRPr="00C33475">
        <w:rPr>
          <w:rFonts w:cs="Traditional Arabic" w:hint="cs"/>
          <w:b/>
          <w:bCs/>
          <w:sz w:val="36"/>
          <w:szCs w:val="36"/>
          <w:rtl/>
        </w:rPr>
        <w:t>** مدى حظر استخدام القوة المسلحة في الشريعة الإسلامية والقانون الإنساني:</w:t>
      </w:r>
    </w:p>
    <w:p w:rsidR="00C33475" w:rsidRDefault="00C33475" w:rsidP="00061579">
      <w:pPr>
        <w:spacing w:after="0" w:line="240" w:lineRule="auto"/>
        <w:ind w:firstLine="720"/>
        <w:contextualSpacing/>
        <w:jc w:val="both"/>
        <w:rPr>
          <w:rFonts w:cs="Traditional Arabic"/>
          <w:sz w:val="36"/>
          <w:szCs w:val="36"/>
          <w:rtl/>
        </w:rPr>
      </w:pPr>
      <w:r>
        <w:rPr>
          <w:rFonts w:cs="Traditional Arabic" w:hint="cs"/>
          <w:sz w:val="36"/>
          <w:szCs w:val="36"/>
          <w:rtl/>
        </w:rPr>
        <w:t xml:space="preserve">الإسلام دين سلام لا دين حرب، وهو يقيم العلاقة بين المسلمين وغيرهم على المسالمة ما سالموا والمحاربة ما حاربوا، ومن تأمل في سيرة النبي محمد </w:t>
      </w:r>
      <w:r>
        <w:rPr>
          <w:rFonts w:cs="Traditional Arabic"/>
          <w:sz w:val="36"/>
          <w:szCs w:val="36"/>
          <w:rtl/>
        </w:rPr>
        <w:t>–</w:t>
      </w:r>
      <w:r>
        <w:rPr>
          <w:rFonts w:cs="Traditional Arabic" w:hint="cs"/>
          <w:sz w:val="36"/>
          <w:szCs w:val="36"/>
          <w:rtl/>
        </w:rPr>
        <w:t>صلى الله عليه وسلم- يمكنه أن يرى أنه عليه الصلاة والسلام ما كان يرغب في الحرب</w:t>
      </w:r>
      <w:r w:rsidR="009407D8">
        <w:rPr>
          <w:rFonts w:cs="Traditional Arabic" w:hint="cs"/>
          <w:sz w:val="36"/>
          <w:szCs w:val="36"/>
          <w:rtl/>
        </w:rPr>
        <w:t xml:space="preserve"> أو يريدها أو يدعو إليها أو يجيز</w:t>
      </w:r>
      <w:r>
        <w:rPr>
          <w:rFonts w:cs="Traditional Arabic" w:hint="cs"/>
          <w:sz w:val="36"/>
          <w:szCs w:val="36"/>
          <w:rtl/>
        </w:rPr>
        <w:t xml:space="preserve"> البدء بها، لأنها وضع </w:t>
      </w:r>
      <w:r>
        <w:rPr>
          <w:rFonts w:cs="Traditional Arabic" w:hint="cs"/>
          <w:sz w:val="36"/>
          <w:szCs w:val="36"/>
          <w:rtl/>
        </w:rPr>
        <w:lastRenderedPageBreak/>
        <w:t>مأساوي يزعزع السكينة والاستقرار الذي يمكن أن ينتشر فيه الإسلام بالحكمة والموعظة الحسنة.</w:t>
      </w:r>
    </w:p>
    <w:p w:rsidR="00C33475" w:rsidRDefault="00C33475" w:rsidP="00C33475">
      <w:pPr>
        <w:spacing w:after="0" w:line="240" w:lineRule="auto"/>
        <w:ind w:firstLine="720"/>
        <w:contextualSpacing/>
        <w:jc w:val="both"/>
        <w:rPr>
          <w:rFonts w:cs="Traditional Arabic"/>
          <w:sz w:val="36"/>
          <w:szCs w:val="36"/>
          <w:rtl/>
        </w:rPr>
      </w:pPr>
      <w:r>
        <w:rPr>
          <w:rFonts w:cs="Traditional Arabic" w:hint="cs"/>
          <w:sz w:val="36"/>
          <w:szCs w:val="36"/>
          <w:rtl/>
        </w:rPr>
        <w:t xml:space="preserve">ولقد كانت حروب الرسول </w:t>
      </w:r>
      <w:r>
        <w:rPr>
          <w:rFonts w:cs="Traditional Arabic"/>
          <w:sz w:val="36"/>
          <w:szCs w:val="36"/>
          <w:rtl/>
        </w:rPr>
        <w:t>–</w:t>
      </w:r>
      <w:r>
        <w:rPr>
          <w:rFonts w:cs="Traditional Arabic" w:hint="cs"/>
          <w:sz w:val="36"/>
          <w:szCs w:val="36"/>
          <w:rtl/>
        </w:rPr>
        <w:t>صلى الله عليه وسلم- جميعها حروبا دفاعية اضطرارية تستهدف حماية المسلمين وحماية الدين الإسلامي من مؤامرات المشركين، والقرآن الكريم يصرح بهذه الحقيقة في أكثر من موضع، قال تعالى: ((</w:t>
      </w:r>
      <w:r w:rsidRPr="00C33475">
        <w:rPr>
          <w:rFonts w:cs="Traditional Arabic"/>
          <w:sz w:val="36"/>
          <w:szCs w:val="36"/>
          <w:rtl/>
        </w:rPr>
        <w:t>أَلا تُقَاتِلُونَ قَوْماً نَكَثُوا أَيْمَانَهُمْ وَهَمُّوا بِإِخْرَاجِ الرَّسُولِ وَهُمْ بَدَءُوكُمْ أَوَّلَ مَرَّةٍ</w:t>
      </w:r>
      <w:r>
        <w:rPr>
          <w:rFonts w:cs="Traditional Arabic" w:hint="cs"/>
          <w:sz w:val="36"/>
          <w:szCs w:val="36"/>
          <w:rtl/>
        </w:rPr>
        <w:t>)) وقال سبحانه: ((</w:t>
      </w:r>
      <w:r w:rsidRPr="00C33475">
        <w:rPr>
          <w:rFonts w:cs="Traditional Arabic"/>
          <w:sz w:val="36"/>
          <w:szCs w:val="36"/>
          <w:rtl/>
        </w:rPr>
        <w:t>أُذِنَ لِلَّذِينَ يُقَاتَلُونَ بِأَنَّهُمْ ظُلِمُوا وَإِنَّ اللَّهَ عَلَى نَصْرِهِمْ لَقَدِيرٌ</w:t>
      </w:r>
      <w:r>
        <w:rPr>
          <w:rFonts w:cs="Traditional Arabic" w:hint="cs"/>
          <w:sz w:val="36"/>
          <w:szCs w:val="36"/>
          <w:rtl/>
        </w:rPr>
        <w:t xml:space="preserve">، </w:t>
      </w:r>
      <w:r w:rsidRPr="00C33475">
        <w:rPr>
          <w:rFonts w:cs="Traditional Arabic"/>
          <w:sz w:val="36"/>
          <w:szCs w:val="36"/>
          <w:rtl/>
        </w:rPr>
        <w:t>الَّذِينَ أُخْرِجُوا مِنْ دِيَارِهِمْ بِغَيْرِ حَقٍّ إِلاَّ أَنْ يَقُولُوا رَبُّنَا اللَّهُ</w:t>
      </w:r>
      <w:r>
        <w:rPr>
          <w:rFonts w:cs="Traditional Arabic" w:hint="cs"/>
          <w:sz w:val="36"/>
          <w:szCs w:val="36"/>
          <w:rtl/>
        </w:rPr>
        <w:t>)) فهذه الآيات وغيرها تثبت حقيقتين رئيستين هما:</w:t>
      </w:r>
    </w:p>
    <w:p w:rsidR="00EF3A14" w:rsidRDefault="00EF3A14" w:rsidP="00A37910">
      <w:pPr>
        <w:pStyle w:val="a7"/>
        <w:numPr>
          <w:ilvl w:val="0"/>
          <w:numId w:val="21"/>
        </w:numPr>
        <w:spacing w:after="0" w:line="240" w:lineRule="auto"/>
        <w:ind w:hanging="732"/>
        <w:jc w:val="both"/>
        <w:rPr>
          <w:rFonts w:cs="Traditional Arabic"/>
          <w:sz w:val="36"/>
          <w:szCs w:val="36"/>
        </w:rPr>
      </w:pPr>
      <w:r>
        <w:rPr>
          <w:rFonts w:cs="Traditional Arabic" w:hint="cs"/>
          <w:sz w:val="36"/>
          <w:szCs w:val="36"/>
          <w:rtl/>
        </w:rPr>
        <w:t xml:space="preserve">بداءة المشركين بالقتال والعدوان على النبي </w:t>
      </w:r>
      <w:r>
        <w:rPr>
          <w:rFonts w:cs="Traditional Arabic"/>
          <w:sz w:val="36"/>
          <w:szCs w:val="36"/>
          <w:rtl/>
        </w:rPr>
        <w:t>–</w:t>
      </w:r>
      <w:r>
        <w:rPr>
          <w:rFonts w:cs="Traditional Arabic" w:hint="cs"/>
          <w:sz w:val="36"/>
          <w:szCs w:val="36"/>
          <w:rtl/>
        </w:rPr>
        <w:t>صلى الله عليه وسلم- ومن معه من المسلمين.</w:t>
      </w:r>
    </w:p>
    <w:p w:rsidR="00EF3A14" w:rsidRPr="00EF3A14" w:rsidRDefault="00EF3A14" w:rsidP="00A37910">
      <w:pPr>
        <w:pStyle w:val="a7"/>
        <w:numPr>
          <w:ilvl w:val="0"/>
          <w:numId w:val="21"/>
        </w:numPr>
        <w:spacing w:after="0" w:line="240" w:lineRule="auto"/>
        <w:ind w:hanging="732"/>
        <w:jc w:val="both"/>
        <w:rPr>
          <w:rFonts w:cs="Traditional Arabic"/>
          <w:sz w:val="36"/>
          <w:szCs w:val="36"/>
          <w:rtl/>
        </w:rPr>
      </w:pPr>
      <w:r>
        <w:rPr>
          <w:rFonts w:cs="Traditional Arabic" w:hint="cs"/>
          <w:sz w:val="36"/>
          <w:szCs w:val="36"/>
          <w:rtl/>
        </w:rPr>
        <w:t>أن التصريح للمسلمين بقتال المشركين كان لرد العدوان ودفع الظلم الذي يتعرضون له.</w:t>
      </w:r>
    </w:p>
    <w:p w:rsidR="00C33475" w:rsidRDefault="00EF3A14" w:rsidP="00061579">
      <w:pPr>
        <w:spacing w:after="0" w:line="240" w:lineRule="auto"/>
        <w:ind w:firstLine="720"/>
        <w:contextualSpacing/>
        <w:jc w:val="both"/>
        <w:rPr>
          <w:rFonts w:cs="Traditional Arabic"/>
          <w:sz w:val="36"/>
          <w:szCs w:val="36"/>
          <w:rtl/>
        </w:rPr>
      </w:pPr>
      <w:r>
        <w:rPr>
          <w:rFonts w:cs="Traditional Arabic" w:hint="cs"/>
          <w:sz w:val="36"/>
          <w:szCs w:val="36"/>
          <w:rtl/>
        </w:rPr>
        <w:t xml:space="preserve">وإذا كان تشريع الجهاد في الإسلام قد انتهى إلى وجوبه لأغراض نشر الدعوة الإسلامية، فإنه لا يوجد نص واحد في القرآن أو في السنة يأمر بتوجيه القتال إلى الشعوب غير المسلمة أو إبادتها جماعيا، بل كان الجهاد موجها ضد حكام وقادة هذه الشعوب الذين يحولون بين شعوبهم وبين سماع الدعوة الإسلامية، والذين كانوا يجيّشون جيوشهم للقضاء على الإسلام، وأوضح دليل على ذلك أنه لم تحدث عملية مقاومة واحدة من  جانب الشعوب التي غزت الجيوش الإسلامية أراضيها وقضت على حكوماتها، بل </w:t>
      </w:r>
      <w:r>
        <w:rPr>
          <w:rFonts w:cs="Traditional Arabic" w:hint="cs"/>
          <w:sz w:val="36"/>
          <w:szCs w:val="36"/>
          <w:rtl/>
        </w:rPr>
        <w:lastRenderedPageBreak/>
        <w:t>على العكس كانت هذه الشعوب ترحب بالجيوش الإسلامية التي خلّصتها من ظلم واستبداد حكامها السابقين، ولم يكن يمضي وقت طويل على الفتح الإسلامي حتى يسلم معظم إن لم يكن كل هذه الشعوب طواعية واختيارا.</w:t>
      </w:r>
    </w:p>
    <w:p w:rsidR="00EF3A14" w:rsidRDefault="00EF3A14" w:rsidP="00061579">
      <w:pPr>
        <w:spacing w:after="0" w:line="240" w:lineRule="auto"/>
        <w:ind w:firstLine="720"/>
        <w:contextualSpacing/>
        <w:jc w:val="both"/>
        <w:rPr>
          <w:rFonts w:cs="Traditional Arabic"/>
          <w:sz w:val="36"/>
          <w:szCs w:val="36"/>
          <w:rtl/>
        </w:rPr>
      </w:pPr>
      <w:r>
        <w:rPr>
          <w:rFonts w:cs="Traditional Arabic" w:hint="cs"/>
          <w:sz w:val="36"/>
          <w:szCs w:val="36"/>
          <w:rtl/>
        </w:rPr>
        <w:t>ومن الثابت تاريخيا أنه لم تدر معركة واحدة بين جيوش الإسلام الفاتحة وبين أهل البلاد المفتوحة، فإن أهل هذه البلاد رأوا في الفتوحات الإسلامية تحريرا لأوطانهم من المستعمر الروماني.</w:t>
      </w:r>
    </w:p>
    <w:p w:rsidR="00EF3A14" w:rsidRDefault="00EF3A14" w:rsidP="009407D8">
      <w:pPr>
        <w:spacing w:after="0" w:line="240" w:lineRule="auto"/>
        <w:ind w:firstLine="720"/>
        <w:contextualSpacing/>
        <w:jc w:val="both"/>
        <w:rPr>
          <w:rFonts w:cs="Traditional Arabic"/>
          <w:sz w:val="36"/>
          <w:szCs w:val="36"/>
          <w:rtl/>
        </w:rPr>
      </w:pPr>
      <w:r>
        <w:rPr>
          <w:rFonts w:cs="Traditional Arabic" w:hint="cs"/>
          <w:sz w:val="36"/>
          <w:szCs w:val="36"/>
          <w:rtl/>
        </w:rPr>
        <w:t xml:space="preserve">ومع فرضية الجهاد لنشر الدعوة إلا أن المشرع الإسلامي الحكيم حظر على المجاهدين الإفراط في استخدام القوة المسلحة مع العدو، ويظهر هذا واضحا في أعداد قتلى المشركين في جميع الغزوات التي غزاها رسول الله </w:t>
      </w:r>
      <w:r>
        <w:rPr>
          <w:rFonts w:cs="Traditional Arabic"/>
          <w:sz w:val="36"/>
          <w:szCs w:val="36"/>
          <w:rtl/>
        </w:rPr>
        <w:t>–</w:t>
      </w:r>
      <w:r>
        <w:rPr>
          <w:rFonts w:cs="Traditional Arabic" w:hint="cs"/>
          <w:sz w:val="36"/>
          <w:szCs w:val="36"/>
          <w:rtl/>
        </w:rPr>
        <w:t>صلى الله عليه وسلم- (بدر، أحد، بني النضير، بني قينقاع، بني قريظة، غزوة مؤتة، ذات السلاسل، تبوك، الأحزاب، حُنَين، خيبر، فتح مكة، الطائف)، حيث لم يبلغ أعداد قتلى المشركين في كل هذه الغزوات بضع مئات، تستطيع طائرة واحدة برشاشاتها لا بالقنابل التي تحملها، أن تحصد أضعافهم في طلعة طيران واحدة في الحروب التي تشنها دول الحضارة الغربية حاليا.</w:t>
      </w:r>
    </w:p>
    <w:p w:rsidR="000E723D" w:rsidRDefault="00EF3A14" w:rsidP="009407D8">
      <w:pPr>
        <w:spacing w:after="0" w:line="240" w:lineRule="auto"/>
        <w:ind w:firstLine="720"/>
        <w:contextualSpacing/>
        <w:jc w:val="both"/>
        <w:rPr>
          <w:rFonts w:cs="Traditional Arabic"/>
          <w:sz w:val="36"/>
          <w:szCs w:val="36"/>
          <w:rtl/>
        </w:rPr>
      </w:pPr>
      <w:r w:rsidRPr="000E723D">
        <w:rPr>
          <w:rFonts w:cs="Traditional Arabic" w:hint="cs"/>
          <w:sz w:val="36"/>
          <w:szCs w:val="36"/>
          <w:u w:val="single"/>
          <w:rtl/>
        </w:rPr>
        <w:t>* مشروعية استخدام القوة في القانون الدولي المعاصر:</w:t>
      </w:r>
      <w:r>
        <w:rPr>
          <w:rFonts w:cs="Traditional Arabic" w:hint="cs"/>
          <w:sz w:val="36"/>
          <w:szCs w:val="36"/>
          <w:rtl/>
        </w:rPr>
        <w:t xml:space="preserve"> مع التقدم العلمي والتكنولوجي الهائل الذي نتج</w:t>
      </w:r>
      <w:r w:rsidR="000E723D">
        <w:rPr>
          <w:rFonts w:cs="Traditional Arabic" w:hint="cs"/>
          <w:sz w:val="36"/>
          <w:szCs w:val="36"/>
          <w:rtl/>
        </w:rPr>
        <w:t xml:space="preserve"> عن الحضارة والمدنية الغربية تطورت صناعة السلاح وتم تسخير الإمكانات </w:t>
      </w:r>
      <w:r w:rsidR="009407D8">
        <w:rPr>
          <w:rFonts w:cs="Traditional Arabic" w:hint="cs"/>
          <w:sz w:val="36"/>
          <w:szCs w:val="36"/>
          <w:rtl/>
        </w:rPr>
        <w:t>العلمية</w:t>
      </w:r>
      <w:r w:rsidR="000E723D">
        <w:rPr>
          <w:rFonts w:cs="Traditional Arabic" w:hint="cs"/>
          <w:sz w:val="36"/>
          <w:szCs w:val="36"/>
          <w:rtl/>
        </w:rPr>
        <w:t xml:space="preserve"> لخدمة فنون الحرب وأسلحة الدمار الشامل وأصبح العالم يعرف أسماء لأسلحة لم يكن يعرفها من قبل تكفي لتدمير العالم بأسره عشر مرات يتم تخزين غالبتيها في قاع المحيطات </w:t>
      </w:r>
      <w:r w:rsidR="000E723D">
        <w:rPr>
          <w:rFonts w:cs="Traditional Arabic" w:hint="cs"/>
          <w:sz w:val="36"/>
          <w:szCs w:val="36"/>
          <w:rtl/>
        </w:rPr>
        <w:lastRenderedPageBreak/>
        <w:t>وفي طبقات الفضاء الكوني، وما يستخدم منها في أفغانستان والعراق وكوسوفا تشيب له الرءوس، وما استخدمته إسرائيل منها في حربها الأخيرة ضد غزة خلف وراءه آلاف الضحايا ما بين قتيل ومصاب.</w:t>
      </w:r>
    </w:p>
    <w:p w:rsidR="00EF3A14" w:rsidRDefault="000E723D" w:rsidP="009407D8">
      <w:pPr>
        <w:spacing w:after="0" w:line="240" w:lineRule="auto"/>
        <w:ind w:firstLine="720"/>
        <w:contextualSpacing/>
        <w:jc w:val="both"/>
        <w:rPr>
          <w:rFonts w:cs="Traditional Arabic"/>
          <w:sz w:val="36"/>
          <w:szCs w:val="36"/>
          <w:rtl/>
        </w:rPr>
      </w:pPr>
      <w:r>
        <w:rPr>
          <w:rFonts w:cs="Traditional Arabic" w:hint="cs"/>
          <w:sz w:val="36"/>
          <w:szCs w:val="36"/>
          <w:rtl/>
        </w:rPr>
        <w:t>وما هذه الجرائم إل</w:t>
      </w:r>
      <w:r w:rsidR="009407D8">
        <w:rPr>
          <w:rFonts w:cs="Traditional Arabic" w:hint="cs"/>
          <w:sz w:val="36"/>
          <w:szCs w:val="36"/>
          <w:rtl/>
        </w:rPr>
        <w:t>ا</w:t>
      </w:r>
      <w:r>
        <w:rPr>
          <w:rFonts w:cs="Traditional Arabic" w:hint="cs"/>
          <w:sz w:val="36"/>
          <w:szCs w:val="36"/>
          <w:rtl/>
        </w:rPr>
        <w:t xml:space="preserve"> امتداد</w:t>
      </w:r>
      <w:r w:rsidR="009407D8">
        <w:rPr>
          <w:rFonts w:cs="Traditional Arabic" w:hint="cs"/>
          <w:sz w:val="36"/>
          <w:szCs w:val="36"/>
          <w:rtl/>
        </w:rPr>
        <w:t>ا</w:t>
      </w:r>
      <w:r>
        <w:rPr>
          <w:rFonts w:cs="Traditional Arabic" w:hint="cs"/>
          <w:sz w:val="36"/>
          <w:szCs w:val="36"/>
          <w:rtl/>
        </w:rPr>
        <w:t xml:space="preserve"> تاريخي لسلسلة الجرائم التي ارتكبها غير المسلمين ضد المسلمين قديما والتي بدأت مع انتصارات غير المسلمين في الأندلس على المسلمين عام 1492م وإنشاء محاكم التفتيش، والتي كانت امتداد لمذبحة المسلمين في القدس على يد الصليبيين عام 1099م والتي قتل </w:t>
      </w:r>
      <w:r w:rsidRPr="009407D8">
        <w:rPr>
          <w:rFonts w:cs="Traditional Arabic" w:hint="cs"/>
          <w:spacing w:val="-8"/>
          <w:sz w:val="36"/>
          <w:szCs w:val="36"/>
          <w:rtl/>
        </w:rPr>
        <w:t>فيها الملك ريتشارد قلب الأسد أسرى العرب والمسلمين البالغ عددهم ثلاثة آلاف أسير ثم الاحتلال الصليبي لميناء دمياط في مصر وإبادة جميع أهلها في عام 1218م.</w:t>
      </w:r>
      <w:r w:rsidR="00EF3A14">
        <w:rPr>
          <w:rFonts w:cs="Traditional Arabic" w:hint="cs"/>
          <w:sz w:val="36"/>
          <w:szCs w:val="36"/>
          <w:rtl/>
        </w:rPr>
        <w:t xml:space="preserve">  </w:t>
      </w:r>
    </w:p>
    <w:p w:rsidR="003747E1" w:rsidRDefault="000E723D" w:rsidP="00061579">
      <w:pPr>
        <w:spacing w:after="0" w:line="240" w:lineRule="auto"/>
        <w:ind w:firstLine="720"/>
        <w:contextualSpacing/>
        <w:jc w:val="both"/>
        <w:rPr>
          <w:rFonts w:cs="Traditional Arabic"/>
          <w:sz w:val="36"/>
          <w:szCs w:val="36"/>
          <w:rtl/>
        </w:rPr>
      </w:pPr>
      <w:r>
        <w:rPr>
          <w:rFonts w:cs="Traditional Arabic" w:hint="cs"/>
          <w:sz w:val="36"/>
          <w:szCs w:val="36"/>
          <w:rtl/>
        </w:rPr>
        <w:t>وقد كان لزاما على العلماء والمفكرين من المحبين للسلام أن يبذلوا جهودا فكرية وقانونية وسياسية لتنظيم وسائل حسم المنازعات الدولية بالطرق السلمية أولا ثم لتقنين قواعد وقوانين وأعراف الحروب البرية والبحرية والجوية تلتزم بها الدول المتحاربة عند فشل حسم المنازعات بينها بالطرق السلمية.</w:t>
      </w:r>
    </w:p>
    <w:p w:rsidR="000E723D" w:rsidRDefault="000E723D" w:rsidP="000E723D">
      <w:pPr>
        <w:spacing w:after="0" w:line="240" w:lineRule="auto"/>
        <w:ind w:firstLine="720"/>
        <w:contextualSpacing/>
        <w:jc w:val="both"/>
        <w:rPr>
          <w:rFonts w:cs="Traditional Arabic"/>
          <w:sz w:val="36"/>
          <w:szCs w:val="36"/>
          <w:rtl/>
        </w:rPr>
      </w:pPr>
      <w:r>
        <w:rPr>
          <w:rFonts w:cs="Traditional Arabic" w:hint="cs"/>
          <w:sz w:val="36"/>
          <w:szCs w:val="36"/>
          <w:rtl/>
        </w:rPr>
        <w:t>وحتى الآن وعلى الرغم من الجهود الدولية المبذولة في هذا الشأن فإن العالم لم يستطع منع الالتجاء إلى الحرب، وجلّ ما استطاع العالم تحقق</w:t>
      </w:r>
      <w:r w:rsidR="009407D8">
        <w:rPr>
          <w:rFonts w:cs="Traditional Arabic" w:hint="cs"/>
          <w:sz w:val="36"/>
          <w:szCs w:val="36"/>
          <w:rtl/>
        </w:rPr>
        <w:t>ي</w:t>
      </w:r>
      <w:r>
        <w:rPr>
          <w:rFonts w:cs="Traditional Arabic" w:hint="cs"/>
          <w:sz w:val="36"/>
          <w:szCs w:val="36"/>
          <w:rtl/>
        </w:rPr>
        <w:t xml:space="preserve">ه هو </w:t>
      </w:r>
      <w:r w:rsidRPr="009407D8">
        <w:rPr>
          <w:rFonts w:cs="Traditional Arabic" w:hint="cs"/>
          <w:spacing w:val="-10"/>
          <w:sz w:val="36"/>
          <w:szCs w:val="36"/>
          <w:rtl/>
        </w:rPr>
        <w:t>تقييد جواز اللجوء إلى الحرب، ومن أبرز الجهود المبذولة لتحقيق هذا الهدف ما يلي:</w:t>
      </w:r>
    </w:p>
    <w:p w:rsidR="009407D8" w:rsidRPr="009407D8" w:rsidRDefault="009407D8" w:rsidP="000E723D">
      <w:pPr>
        <w:spacing w:after="0" w:line="240" w:lineRule="auto"/>
        <w:ind w:firstLine="720"/>
        <w:contextualSpacing/>
        <w:jc w:val="both"/>
        <w:rPr>
          <w:rFonts w:cs="Traditional Arabic"/>
          <w:sz w:val="36"/>
          <w:szCs w:val="36"/>
          <w:u w:val="single"/>
          <w:rtl/>
        </w:rPr>
      </w:pPr>
      <w:r w:rsidRPr="009407D8">
        <w:rPr>
          <w:rFonts w:cs="Traditional Arabic" w:hint="cs"/>
          <w:sz w:val="36"/>
          <w:szCs w:val="36"/>
          <w:u w:val="single"/>
          <w:rtl/>
        </w:rPr>
        <w:t>* الجهود الدولية لتقنين قواعد وأعراف الحرب:</w:t>
      </w:r>
    </w:p>
    <w:p w:rsidR="000E723D" w:rsidRDefault="000E723D" w:rsidP="00A37910">
      <w:pPr>
        <w:pStyle w:val="a7"/>
        <w:numPr>
          <w:ilvl w:val="0"/>
          <w:numId w:val="22"/>
        </w:numPr>
        <w:spacing w:after="0" w:line="240" w:lineRule="auto"/>
        <w:ind w:hanging="732"/>
        <w:jc w:val="both"/>
        <w:rPr>
          <w:rFonts w:cs="Traditional Arabic"/>
          <w:sz w:val="36"/>
          <w:szCs w:val="36"/>
        </w:rPr>
      </w:pPr>
      <w:r>
        <w:rPr>
          <w:rFonts w:cs="Traditional Arabic" w:hint="cs"/>
          <w:sz w:val="36"/>
          <w:szCs w:val="36"/>
          <w:rtl/>
        </w:rPr>
        <w:t>منع الدول من التدخل في شئون بعضها البعض بما يتضمنه هذا المنع من منع شن العدوان المسلح من دولة على أخرى.</w:t>
      </w:r>
    </w:p>
    <w:p w:rsidR="000E723D" w:rsidRDefault="000E723D" w:rsidP="00A37910">
      <w:pPr>
        <w:pStyle w:val="a7"/>
        <w:numPr>
          <w:ilvl w:val="0"/>
          <w:numId w:val="22"/>
        </w:numPr>
        <w:spacing w:after="0" w:line="240" w:lineRule="auto"/>
        <w:ind w:hanging="732"/>
        <w:jc w:val="both"/>
        <w:rPr>
          <w:rFonts w:cs="Traditional Arabic"/>
          <w:sz w:val="36"/>
          <w:szCs w:val="36"/>
        </w:rPr>
      </w:pPr>
      <w:r>
        <w:rPr>
          <w:rFonts w:cs="Traditional Arabic" w:hint="cs"/>
          <w:sz w:val="36"/>
          <w:szCs w:val="36"/>
          <w:rtl/>
        </w:rPr>
        <w:lastRenderedPageBreak/>
        <w:t>احترام الدول لسلامة ووحدة أقاليم بعضها البعض واستقلالها السياسي.</w:t>
      </w:r>
    </w:p>
    <w:p w:rsidR="000E723D" w:rsidRDefault="000E723D" w:rsidP="00A37910">
      <w:pPr>
        <w:pStyle w:val="a7"/>
        <w:numPr>
          <w:ilvl w:val="0"/>
          <w:numId w:val="22"/>
        </w:numPr>
        <w:spacing w:after="0" w:line="240" w:lineRule="auto"/>
        <w:ind w:hanging="732"/>
        <w:jc w:val="both"/>
        <w:rPr>
          <w:rFonts w:cs="Traditional Arabic"/>
          <w:sz w:val="36"/>
          <w:szCs w:val="36"/>
        </w:rPr>
      </w:pPr>
      <w:r>
        <w:rPr>
          <w:rFonts w:cs="Traditional Arabic" w:hint="cs"/>
          <w:sz w:val="36"/>
          <w:szCs w:val="36"/>
          <w:rtl/>
        </w:rPr>
        <w:t>منع استخدام الحرب كوسيلة لفض المنازعات بين الدول، وضرورة اللجوء إلى الوسائل السلمية لفض المنازعات قبل اللجوء إلى الحرب.</w:t>
      </w:r>
    </w:p>
    <w:p w:rsidR="000E723D" w:rsidRPr="000E723D" w:rsidRDefault="000E723D" w:rsidP="00A37910">
      <w:pPr>
        <w:pStyle w:val="a7"/>
        <w:numPr>
          <w:ilvl w:val="0"/>
          <w:numId w:val="22"/>
        </w:numPr>
        <w:spacing w:after="0" w:line="240" w:lineRule="auto"/>
        <w:ind w:hanging="732"/>
        <w:jc w:val="both"/>
        <w:rPr>
          <w:rFonts w:cs="Traditional Arabic"/>
          <w:sz w:val="36"/>
          <w:szCs w:val="36"/>
          <w:rtl/>
        </w:rPr>
      </w:pPr>
      <w:r>
        <w:rPr>
          <w:rFonts w:cs="Traditional Arabic" w:hint="cs"/>
          <w:sz w:val="36"/>
          <w:szCs w:val="36"/>
          <w:rtl/>
        </w:rPr>
        <w:t>المطاردة الجنائية الدولية لمجرمي الحرب ومعاقبتهم جنائيا.</w:t>
      </w:r>
    </w:p>
    <w:p w:rsidR="003747E1" w:rsidRDefault="000E723D" w:rsidP="000E723D">
      <w:pPr>
        <w:spacing w:after="0" w:line="240" w:lineRule="auto"/>
        <w:ind w:firstLine="720"/>
        <w:contextualSpacing/>
        <w:jc w:val="both"/>
        <w:rPr>
          <w:rFonts w:cs="Traditional Arabic"/>
          <w:sz w:val="36"/>
          <w:szCs w:val="36"/>
          <w:rtl/>
        </w:rPr>
      </w:pPr>
      <w:r>
        <w:rPr>
          <w:rFonts w:cs="Traditional Arabic" w:hint="cs"/>
          <w:sz w:val="36"/>
          <w:szCs w:val="36"/>
          <w:rtl/>
        </w:rPr>
        <w:t>وقد تبلورت هذه الجهود الأربعة في ميثاق عصبة الأمم وتم التأكيد عليها فيما يعرف بميثاق بريان كيلوج المبرم عام 1928 والذي يطلق عليه البعض ميثاق باريس والذي نص في مادته الثانية على أن: "توافق الأطراف المتعاقدة على أن جميع المنازعات أو الخلافات التي تنشأ بينها مهما كانت طبيعتها أو أصلها، يجب تسويتها وحلها بالوسائل السلمية".</w:t>
      </w:r>
    </w:p>
    <w:p w:rsidR="000E723D" w:rsidRDefault="000E723D" w:rsidP="000E723D">
      <w:pPr>
        <w:spacing w:after="0" w:line="240" w:lineRule="auto"/>
        <w:ind w:firstLine="720"/>
        <w:contextualSpacing/>
        <w:jc w:val="both"/>
        <w:rPr>
          <w:rFonts w:cs="Traditional Arabic"/>
          <w:sz w:val="36"/>
          <w:szCs w:val="36"/>
          <w:rtl/>
        </w:rPr>
      </w:pPr>
      <w:r>
        <w:rPr>
          <w:rFonts w:cs="Traditional Arabic" w:hint="cs"/>
          <w:sz w:val="36"/>
          <w:szCs w:val="36"/>
          <w:rtl/>
        </w:rPr>
        <w:t>ونظرا إلى الانتقادات العديدة التي وجهت إلى هذا الميثاق ومن أبرزها أنه</w:t>
      </w:r>
      <w:r w:rsidR="004C6271">
        <w:rPr>
          <w:rFonts w:cs="Traditional Arabic" w:hint="cs"/>
          <w:sz w:val="36"/>
          <w:szCs w:val="36"/>
          <w:rtl/>
        </w:rPr>
        <w:t xml:space="preserve"> قصر تحريم الحرب على الدول الموقعة عليه فقط دون غيرها، بما كان يعني إمكانية انهياره إذا رفضت إحدى الدول التوقيع عليه وقامت بشنّ الحرب على غيرها، فضلا عن أنه اكتفى بتحريم اللجوء إلى الحرب كوسيلة لحسم المنازعات الدولية دون أن يقدم بديلا عنها أمام الدول بل ودون أن يضع آليات لتنفيذ هذا الحظر.</w:t>
      </w:r>
    </w:p>
    <w:p w:rsidR="004C6271" w:rsidRDefault="004C6271" w:rsidP="000E723D">
      <w:pPr>
        <w:spacing w:after="0" w:line="240" w:lineRule="auto"/>
        <w:ind w:firstLine="720"/>
        <w:contextualSpacing/>
        <w:jc w:val="both"/>
        <w:rPr>
          <w:rFonts w:cs="Traditional Arabic"/>
          <w:sz w:val="36"/>
          <w:szCs w:val="36"/>
          <w:rtl/>
        </w:rPr>
      </w:pPr>
      <w:r>
        <w:rPr>
          <w:rFonts w:cs="Traditional Arabic" w:hint="cs"/>
          <w:sz w:val="36"/>
          <w:szCs w:val="36"/>
          <w:rtl/>
        </w:rPr>
        <w:t xml:space="preserve">نظرا لهذه الانتقادات فقد بات من الضروري وضع ميثاق دولي آخر لتلافي سلبيات هذا الميثاق، وعليه فقد تم وضع ميثاق الأمم المتحدة، وهو </w:t>
      </w:r>
      <w:r>
        <w:rPr>
          <w:rFonts w:cs="Traditional Arabic" w:hint="cs"/>
          <w:sz w:val="36"/>
          <w:szCs w:val="36"/>
          <w:rtl/>
        </w:rPr>
        <w:lastRenderedPageBreak/>
        <w:t>الميثاق الذي ما يزال ساريا حتى الآن والذي سنوليه مزيدا من العناية فيما يلي:</w:t>
      </w:r>
    </w:p>
    <w:p w:rsidR="004C6271" w:rsidRPr="004C6271" w:rsidRDefault="004C6271" w:rsidP="000E723D">
      <w:pPr>
        <w:spacing w:after="0" w:line="240" w:lineRule="auto"/>
        <w:ind w:firstLine="720"/>
        <w:contextualSpacing/>
        <w:jc w:val="both"/>
        <w:rPr>
          <w:rFonts w:cs="Traditional Arabic"/>
          <w:sz w:val="36"/>
          <w:szCs w:val="36"/>
          <w:u w:val="single"/>
          <w:rtl/>
        </w:rPr>
      </w:pPr>
      <w:r w:rsidRPr="004C6271">
        <w:rPr>
          <w:rFonts w:cs="Traditional Arabic" w:hint="cs"/>
          <w:sz w:val="36"/>
          <w:szCs w:val="36"/>
          <w:u w:val="single"/>
          <w:rtl/>
        </w:rPr>
        <w:t>* مشكلة الحرب في ميثاق الأمم المتحدة:</w:t>
      </w:r>
    </w:p>
    <w:p w:rsidR="004C6271" w:rsidRDefault="004C6271" w:rsidP="008F3AF9">
      <w:pPr>
        <w:spacing w:after="0" w:line="240" w:lineRule="auto"/>
        <w:ind w:firstLine="720"/>
        <w:contextualSpacing/>
        <w:jc w:val="both"/>
        <w:rPr>
          <w:rFonts w:cs="Traditional Arabic"/>
          <w:sz w:val="36"/>
          <w:szCs w:val="36"/>
          <w:rtl/>
        </w:rPr>
      </w:pPr>
      <w:r>
        <w:rPr>
          <w:rFonts w:cs="Traditional Arabic" w:hint="cs"/>
          <w:sz w:val="36"/>
          <w:szCs w:val="36"/>
          <w:rtl/>
        </w:rPr>
        <w:t>حاول ميثاق الأمم المتحدة سد الثغرات التي كانت موجودة في ميثاق عصبة الأمم وباريس عن طر</w:t>
      </w:r>
      <w:r w:rsidR="003C4EF1">
        <w:rPr>
          <w:rFonts w:cs="Traditional Arabic" w:hint="cs"/>
          <w:sz w:val="36"/>
          <w:szCs w:val="36"/>
          <w:rtl/>
        </w:rPr>
        <w:t>ي</w:t>
      </w:r>
      <w:r>
        <w:rPr>
          <w:rFonts w:cs="Traditional Arabic" w:hint="cs"/>
          <w:sz w:val="36"/>
          <w:szCs w:val="36"/>
          <w:rtl/>
        </w:rPr>
        <w:t>ق عدم الاكتفاء بالنص على حظر الحرب،  والحرص على تحريم كل صور استخدام القوة المسلحة حفظا للسلم والأمن الدوليين، والنظرة الأولية لمواد الميثاق تكشف لنا عن ذلك.</w:t>
      </w:r>
    </w:p>
    <w:p w:rsidR="004C6271" w:rsidRDefault="004C6271" w:rsidP="004C6271">
      <w:pPr>
        <w:spacing w:after="0" w:line="240" w:lineRule="auto"/>
        <w:ind w:firstLine="720"/>
        <w:contextualSpacing/>
        <w:jc w:val="both"/>
        <w:rPr>
          <w:rFonts w:cs="Traditional Arabic"/>
          <w:sz w:val="36"/>
          <w:szCs w:val="36"/>
          <w:rtl/>
        </w:rPr>
      </w:pPr>
      <w:r>
        <w:rPr>
          <w:rFonts w:cs="Traditional Arabic" w:hint="cs"/>
          <w:sz w:val="36"/>
          <w:szCs w:val="36"/>
          <w:rtl/>
        </w:rPr>
        <w:t>= حيث جاءت الفقرة 4 من المادة الثانية من الميثاق تنص على: "يمتنع أعضاء الأمم المتحدة جميعا في علاقاتهم الدولية عن التهديد باستخدام القوة أو استخدامها ضد سلامة أراضي أو استقلال أي دولة" وهذا النص يكشف لنا عن إقرار مبدأ أممي هو:</w:t>
      </w:r>
    </w:p>
    <w:p w:rsidR="004C6271" w:rsidRDefault="004C6271" w:rsidP="000E723D">
      <w:pPr>
        <w:spacing w:after="0" w:line="240" w:lineRule="auto"/>
        <w:ind w:firstLine="720"/>
        <w:contextualSpacing/>
        <w:jc w:val="both"/>
        <w:rPr>
          <w:rFonts w:cs="Traditional Arabic"/>
          <w:sz w:val="36"/>
          <w:szCs w:val="36"/>
          <w:rtl/>
        </w:rPr>
      </w:pPr>
      <w:r>
        <w:rPr>
          <w:rFonts w:cs="Traditional Arabic" w:hint="cs"/>
          <w:sz w:val="36"/>
          <w:szCs w:val="36"/>
          <w:rtl/>
        </w:rPr>
        <w:t>امتناع الدول عن استخدام القوة أو التهديد بها في العلاقات الدولية العادية وذلك بحكم أن منظمة الأمم المتحدة إنما تسعى إلى استتباب السلم والأمن الدوليين.</w:t>
      </w:r>
    </w:p>
    <w:p w:rsidR="004C6271" w:rsidRDefault="004C6271" w:rsidP="003C4EF1">
      <w:pPr>
        <w:spacing w:after="0" w:line="240" w:lineRule="auto"/>
        <w:ind w:firstLine="720"/>
        <w:contextualSpacing/>
        <w:jc w:val="both"/>
        <w:rPr>
          <w:rFonts w:cs="Traditional Arabic"/>
          <w:sz w:val="36"/>
          <w:szCs w:val="36"/>
          <w:rtl/>
        </w:rPr>
      </w:pPr>
      <w:r>
        <w:rPr>
          <w:rFonts w:cs="Traditional Arabic" w:hint="cs"/>
          <w:sz w:val="36"/>
          <w:szCs w:val="36"/>
          <w:rtl/>
        </w:rPr>
        <w:t xml:space="preserve">= وانطلاقا من هذا المبدأ فقد حرص ميثاق الأمم المتحدة على وضع المناهج والإجراءات الكفيلة بالقضاء على كل صور استخدام القوة في العلاقات الدولية، ومن أبرز المناهج التي </w:t>
      </w:r>
      <w:r w:rsidR="003C4EF1">
        <w:rPr>
          <w:rFonts w:cs="Traditional Arabic" w:hint="cs"/>
          <w:sz w:val="36"/>
          <w:szCs w:val="36"/>
          <w:rtl/>
        </w:rPr>
        <w:t>أ</w:t>
      </w:r>
      <w:r>
        <w:rPr>
          <w:rFonts w:cs="Traditional Arabic" w:hint="cs"/>
          <w:sz w:val="36"/>
          <w:szCs w:val="36"/>
          <w:rtl/>
        </w:rPr>
        <w:t>قرها في هذا الشأن ما يلي:</w:t>
      </w:r>
    </w:p>
    <w:p w:rsidR="004C6271" w:rsidRDefault="004C6271" w:rsidP="00A37910">
      <w:pPr>
        <w:pStyle w:val="a7"/>
        <w:numPr>
          <w:ilvl w:val="0"/>
          <w:numId w:val="23"/>
        </w:numPr>
        <w:spacing w:after="0" w:line="240" w:lineRule="auto"/>
        <w:ind w:hanging="732"/>
        <w:jc w:val="both"/>
        <w:rPr>
          <w:rFonts w:cs="Traditional Arabic"/>
          <w:sz w:val="36"/>
          <w:szCs w:val="36"/>
        </w:rPr>
      </w:pPr>
      <w:r>
        <w:rPr>
          <w:rFonts w:cs="Traditional Arabic" w:hint="cs"/>
          <w:sz w:val="36"/>
          <w:szCs w:val="36"/>
          <w:rtl/>
        </w:rPr>
        <w:t>منهج التسوية السلمية للمنازعات الدولية.</w:t>
      </w:r>
    </w:p>
    <w:p w:rsidR="004C6271" w:rsidRDefault="004C6271" w:rsidP="00A37910">
      <w:pPr>
        <w:pStyle w:val="a7"/>
        <w:numPr>
          <w:ilvl w:val="0"/>
          <w:numId w:val="23"/>
        </w:numPr>
        <w:spacing w:after="0" w:line="240" w:lineRule="auto"/>
        <w:ind w:hanging="732"/>
        <w:jc w:val="both"/>
        <w:rPr>
          <w:rFonts w:cs="Traditional Arabic"/>
          <w:sz w:val="36"/>
          <w:szCs w:val="36"/>
        </w:rPr>
      </w:pPr>
      <w:r>
        <w:rPr>
          <w:rFonts w:cs="Traditional Arabic" w:hint="cs"/>
          <w:sz w:val="36"/>
          <w:szCs w:val="36"/>
          <w:rtl/>
        </w:rPr>
        <w:lastRenderedPageBreak/>
        <w:t>منهج الأمن الجماعي والذي يسمح لمجلس الأمن وحده باستخدام القوة في حالات تهديد السلم أو الإخلال به أو وقوع عدوان من دولة على أخرى.</w:t>
      </w:r>
    </w:p>
    <w:p w:rsidR="004C6271" w:rsidRPr="004C6271" w:rsidRDefault="004C6271" w:rsidP="00A37910">
      <w:pPr>
        <w:pStyle w:val="a7"/>
        <w:numPr>
          <w:ilvl w:val="0"/>
          <w:numId w:val="23"/>
        </w:numPr>
        <w:spacing w:after="0" w:line="240" w:lineRule="auto"/>
        <w:ind w:hanging="732"/>
        <w:jc w:val="both"/>
        <w:rPr>
          <w:rFonts w:cs="Traditional Arabic"/>
          <w:sz w:val="36"/>
          <w:szCs w:val="36"/>
          <w:rtl/>
        </w:rPr>
      </w:pPr>
      <w:r>
        <w:rPr>
          <w:rFonts w:cs="Traditional Arabic" w:hint="cs"/>
          <w:sz w:val="36"/>
          <w:szCs w:val="36"/>
          <w:rtl/>
        </w:rPr>
        <w:t>منهج نزع السلاح أو على الأقل تخفيض السلاح لدى الدول بما في ذلك تحريم الأنواع الخطرة منه وإنشاء مناطق ينزع منها السلاح بالكلية وهي المناطق المشتعلة بالحروب المتواصلة.</w:t>
      </w:r>
    </w:p>
    <w:p w:rsidR="00231CD4" w:rsidRDefault="004C6271" w:rsidP="00231CD4">
      <w:pPr>
        <w:spacing w:after="0" w:line="240" w:lineRule="auto"/>
        <w:ind w:firstLine="720"/>
        <w:contextualSpacing/>
        <w:jc w:val="both"/>
        <w:rPr>
          <w:rFonts w:cs="Traditional Arabic"/>
          <w:sz w:val="36"/>
          <w:szCs w:val="36"/>
          <w:rtl/>
        </w:rPr>
      </w:pPr>
      <w:r w:rsidRPr="008F3AF9">
        <w:rPr>
          <w:rFonts w:cs="Traditional Arabic" w:hint="cs"/>
          <w:sz w:val="36"/>
          <w:szCs w:val="36"/>
          <w:u w:val="single"/>
          <w:rtl/>
        </w:rPr>
        <w:t>** الحالات التي يجوز فيها استخدام القوة وفقا لأحكام ميثاق الأمم المتحدة:</w:t>
      </w:r>
      <w:r w:rsidR="008F3AF9">
        <w:rPr>
          <w:rFonts w:cs="Traditional Arabic" w:hint="cs"/>
          <w:sz w:val="36"/>
          <w:szCs w:val="36"/>
          <w:rtl/>
        </w:rPr>
        <w:t xml:space="preserve"> إذا كان ميثاق عام الأمم المتحدة قد حظر استخدام القوة أو التهديد باستخدامها في العلاقات الدولية باعتبار ذلك أساسا يقوم عليه عمل هذه ال</w:t>
      </w:r>
      <w:r w:rsidR="00231CD4">
        <w:rPr>
          <w:rFonts w:cs="Traditional Arabic" w:hint="cs"/>
          <w:sz w:val="36"/>
          <w:szCs w:val="36"/>
          <w:rtl/>
        </w:rPr>
        <w:t>منظمة الدولية، إلا أنه أجاز في حالات استثنائية أجاز فيها للدول الأعضاء فرادى وجماعات استخدام القوة حيث أوجد حالة واحدة محل إجماع وحالات أخرى محل خلاف، وذلك على النحو التالي:</w:t>
      </w:r>
    </w:p>
    <w:p w:rsidR="00231CD4" w:rsidRPr="00231CD4" w:rsidRDefault="00231CD4" w:rsidP="00231CD4">
      <w:pPr>
        <w:spacing w:after="0" w:line="240" w:lineRule="auto"/>
        <w:ind w:firstLine="720"/>
        <w:contextualSpacing/>
        <w:jc w:val="both"/>
        <w:rPr>
          <w:rFonts w:cs="Traditional Arabic"/>
          <w:sz w:val="36"/>
          <w:szCs w:val="36"/>
          <w:u w:val="single"/>
          <w:rtl/>
        </w:rPr>
      </w:pPr>
      <w:r w:rsidRPr="00231CD4">
        <w:rPr>
          <w:rFonts w:cs="Traditional Arabic" w:hint="cs"/>
          <w:sz w:val="36"/>
          <w:szCs w:val="36"/>
          <w:u w:val="single"/>
          <w:rtl/>
        </w:rPr>
        <w:t>* الدفاع الشرعي وقيوده:</w:t>
      </w:r>
    </w:p>
    <w:p w:rsidR="00231CD4" w:rsidRDefault="00231CD4" w:rsidP="00231CD4">
      <w:pPr>
        <w:spacing w:after="0" w:line="240" w:lineRule="auto"/>
        <w:ind w:firstLine="720"/>
        <w:contextualSpacing/>
        <w:jc w:val="both"/>
        <w:rPr>
          <w:rFonts w:cs="Traditional Arabic"/>
          <w:sz w:val="36"/>
          <w:szCs w:val="36"/>
          <w:rtl/>
        </w:rPr>
      </w:pPr>
      <w:r>
        <w:rPr>
          <w:rFonts w:cs="Traditional Arabic" w:hint="cs"/>
          <w:sz w:val="36"/>
          <w:szCs w:val="36"/>
          <w:rtl/>
        </w:rPr>
        <w:t>1- حالة الدفاع الشرعي عن النفس ضد عدوان مسلح وقع بالفعل:</w:t>
      </w:r>
    </w:p>
    <w:p w:rsidR="00231CD4" w:rsidRDefault="00231CD4" w:rsidP="00231CD4">
      <w:pPr>
        <w:spacing w:after="0" w:line="240" w:lineRule="auto"/>
        <w:ind w:firstLine="720"/>
        <w:contextualSpacing/>
        <w:jc w:val="both"/>
        <w:rPr>
          <w:rFonts w:cs="Traditional Arabic"/>
          <w:sz w:val="36"/>
          <w:szCs w:val="36"/>
          <w:rtl/>
        </w:rPr>
      </w:pPr>
      <w:r>
        <w:rPr>
          <w:rFonts w:cs="Traditional Arabic" w:hint="cs"/>
          <w:sz w:val="36"/>
          <w:szCs w:val="36"/>
          <w:rtl/>
        </w:rPr>
        <w:t>ولعل هذا الاستثناء الذي أقره ميثاق الأمم المتحدة على مبدأ حظر استخدام القوة هو الحالة الوحيدة التي لاقت إجماعا عالميا، والتي تجيز للدول فرادى وجماعات أن تستخدم القوة المسلحة، والشرط الجوهري في ممارسة أية دولة لحقها في الدفاع الشرعي هو: وقوع عدوان مسلح عليها من جانب دولة أخرى، وعليه:</w:t>
      </w:r>
    </w:p>
    <w:p w:rsidR="00231CD4" w:rsidRDefault="00231CD4" w:rsidP="00231CD4">
      <w:pPr>
        <w:spacing w:after="0" w:line="240" w:lineRule="auto"/>
        <w:ind w:firstLine="720"/>
        <w:contextualSpacing/>
        <w:jc w:val="both"/>
        <w:rPr>
          <w:rFonts w:cs="Traditional Arabic"/>
          <w:sz w:val="36"/>
          <w:szCs w:val="36"/>
          <w:rtl/>
        </w:rPr>
      </w:pPr>
      <w:r>
        <w:rPr>
          <w:rFonts w:cs="Traditional Arabic" w:hint="cs"/>
          <w:sz w:val="36"/>
          <w:szCs w:val="36"/>
          <w:rtl/>
        </w:rPr>
        <w:lastRenderedPageBreak/>
        <w:t>فإنه يخرج عن نطاق هذا الاستثناء ما تتذرع به إسرائيل وغيرها من الدول العدوانية في حروبها الاستباقية أو الوقائية تحت ذريعة منع احتمالات عدوان عليها حيث لا تعد الحرب الاستباقية أو الوقائية دفاعا عن النفس وإنما هي عدوان صريح.</w:t>
      </w:r>
    </w:p>
    <w:p w:rsidR="00231CD4" w:rsidRDefault="00231CD4" w:rsidP="00231CD4">
      <w:pPr>
        <w:spacing w:after="0" w:line="240" w:lineRule="auto"/>
        <w:ind w:firstLine="720"/>
        <w:contextualSpacing/>
        <w:jc w:val="both"/>
        <w:rPr>
          <w:rFonts w:cs="Traditional Arabic"/>
          <w:sz w:val="36"/>
          <w:szCs w:val="36"/>
          <w:rtl/>
        </w:rPr>
      </w:pPr>
      <w:r w:rsidRPr="00713C07">
        <w:rPr>
          <w:rFonts w:cs="Traditional Arabic" w:hint="cs"/>
          <w:sz w:val="36"/>
          <w:szCs w:val="36"/>
          <w:u w:val="single"/>
          <w:rtl/>
        </w:rPr>
        <w:t>* قيود الدفاع الشرعي:</w:t>
      </w:r>
      <w:r>
        <w:rPr>
          <w:rFonts w:cs="Traditional Arabic" w:hint="cs"/>
          <w:sz w:val="36"/>
          <w:szCs w:val="36"/>
          <w:rtl/>
        </w:rPr>
        <w:t xml:space="preserve"> قيد ميثاق الأمم المتحدة ومعه الفقه القانون</w:t>
      </w:r>
      <w:r w:rsidR="003C4EF1">
        <w:rPr>
          <w:rFonts w:cs="Traditional Arabic" w:hint="cs"/>
          <w:sz w:val="36"/>
          <w:szCs w:val="36"/>
          <w:rtl/>
        </w:rPr>
        <w:t>ي</w:t>
      </w:r>
      <w:r>
        <w:rPr>
          <w:rFonts w:cs="Traditional Arabic" w:hint="cs"/>
          <w:sz w:val="36"/>
          <w:szCs w:val="36"/>
          <w:rtl/>
        </w:rPr>
        <w:t xml:space="preserve"> الدولي ممارسة حق الدفاع الشرعي عن النفس بثلاثة قيود رئيسة هي:</w:t>
      </w:r>
    </w:p>
    <w:p w:rsidR="00231CD4" w:rsidRDefault="00231CD4" w:rsidP="00231CD4">
      <w:pPr>
        <w:pStyle w:val="a7"/>
        <w:numPr>
          <w:ilvl w:val="0"/>
          <w:numId w:val="27"/>
        </w:numPr>
        <w:spacing w:after="0" w:line="240" w:lineRule="auto"/>
        <w:ind w:hanging="732"/>
        <w:jc w:val="both"/>
        <w:rPr>
          <w:rFonts w:cs="Traditional Arabic"/>
          <w:sz w:val="36"/>
          <w:szCs w:val="36"/>
        </w:rPr>
      </w:pPr>
      <w:r>
        <w:rPr>
          <w:rFonts w:cs="Traditional Arabic" w:hint="cs"/>
          <w:sz w:val="36"/>
          <w:szCs w:val="36"/>
          <w:rtl/>
        </w:rPr>
        <w:t>استنفاذ الدولة المعتدى عليها كافة الوسائل السلمية لدفع العدوان وتعيّن استخدام القوة المسلحة لدفعه.</w:t>
      </w:r>
    </w:p>
    <w:p w:rsidR="00231CD4" w:rsidRDefault="00231CD4" w:rsidP="003C4EF1">
      <w:pPr>
        <w:pStyle w:val="a7"/>
        <w:numPr>
          <w:ilvl w:val="0"/>
          <w:numId w:val="27"/>
        </w:numPr>
        <w:spacing w:after="0" w:line="240" w:lineRule="auto"/>
        <w:ind w:hanging="732"/>
        <w:jc w:val="both"/>
        <w:rPr>
          <w:rFonts w:cs="Traditional Arabic"/>
          <w:sz w:val="36"/>
          <w:szCs w:val="36"/>
        </w:rPr>
      </w:pPr>
      <w:r>
        <w:rPr>
          <w:rFonts w:cs="Traditional Arabic" w:hint="cs"/>
          <w:sz w:val="36"/>
          <w:szCs w:val="36"/>
          <w:rtl/>
        </w:rPr>
        <w:t xml:space="preserve">التناسب بين استخدام القوة للدفاع عن النفس وبين العدوان الواقع على الدولة فلا يجوز احتلال دولة لمجرد أن بعض مواطنيها قاموا بعملية </w:t>
      </w:r>
      <w:r w:rsidR="003C4EF1">
        <w:rPr>
          <w:rFonts w:cs="Traditional Arabic" w:hint="cs"/>
          <w:sz w:val="36"/>
          <w:szCs w:val="36"/>
          <w:rtl/>
        </w:rPr>
        <w:t>مسلحة</w:t>
      </w:r>
      <w:r>
        <w:rPr>
          <w:rFonts w:cs="Traditional Arabic" w:hint="cs"/>
          <w:sz w:val="36"/>
          <w:szCs w:val="36"/>
          <w:rtl/>
        </w:rPr>
        <w:t xml:space="preserve"> في دولة أخرى.</w:t>
      </w:r>
    </w:p>
    <w:p w:rsidR="00231CD4" w:rsidRPr="00713C07" w:rsidRDefault="00231CD4" w:rsidP="00231CD4">
      <w:pPr>
        <w:pStyle w:val="a7"/>
        <w:numPr>
          <w:ilvl w:val="0"/>
          <w:numId w:val="27"/>
        </w:numPr>
        <w:spacing w:after="0" w:line="240" w:lineRule="auto"/>
        <w:ind w:hanging="732"/>
        <w:jc w:val="both"/>
        <w:rPr>
          <w:rFonts w:cs="Traditional Arabic"/>
          <w:sz w:val="36"/>
          <w:szCs w:val="36"/>
          <w:rtl/>
        </w:rPr>
      </w:pPr>
      <w:r>
        <w:rPr>
          <w:rFonts w:cs="Traditional Arabic" w:hint="cs"/>
          <w:sz w:val="36"/>
          <w:szCs w:val="36"/>
          <w:rtl/>
        </w:rPr>
        <w:t>لزوم إخطار الدولة المعتدى عليها لمجلس الأمن الدولي بالعدوان الواقع عليها وما تتخذه من تدابير الدفاع عن نفسها، مع الخضوع لتعليماته وما إذا كان سيتخذ هو التدابير اللازمة لوقف هذا العدوان أو يصرح للدولة المعتدى عليها بالدفاع عن نفسها.</w:t>
      </w:r>
    </w:p>
    <w:p w:rsidR="00231CD4" w:rsidRDefault="00231CD4" w:rsidP="00231CD4">
      <w:pPr>
        <w:spacing w:after="0" w:line="240" w:lineRule="auto"/>
        <w:ind w:firstLine="720"/>
        <w:contextualSpacing/>
        <w:jc w:val="both"/>
        <w:rPr>
          <w:rFonts w:cs="Traditional Arabic"/>
          <w:sz w:val="36"/>
          <w:szCs w:val="36"/>
          <w:rtl/>
        </w:rPr>
      </w:pPr>
      <w:r w:rsidRPr="00713C07">
        <w:rPr>
          <w:rFonts w:cs="Traditional Arabic" w:hint="cs"/>
          <w:sz w:val="36"/>
          <w:szCs w:val="36"/>
          <w:u w:val="single"/>
          <w:rtl/>
        </w:rPr>
        <w:t>* حالات استخدام القوة محل الخلاف:</w:t>
      </w:r>
      <w:r>
        <w:rPr>
          <w:rFonts w:cs="Traditional Arabic" w:hint="cs"/>
          <w:sz w:val="36"/>
          <w:szCs w:val="36"/>
          <w:rtl/>
        </w:rPr>
        <w:t xml:space="preserve"> يحتد</w:t>
      </w:r>
      <w:r w:rsidR="003C4EF1">
        <w:rPr>
          <w:rFonts w:cs="Traditional Arabic" w:hint="cs"/>
          <w:sz w:val="36"/>
          <w:szCs w:val="36"/>
          <w:rtl/>
        </w:rPr>
        <w:t>م</w:t>
      </w:r>
      <w:r>
        <w:rPr>
          <w:rFonts w:cs="Traditional Arabic" w:hint="cs"/>
          <w:sz w:val="36"/>
          <w:szCs w:val="36"/>
          <w:rtl/>
        </w:rPr>
        <w:t xml:space="preserve"> الخلاف في محيط المواثيق الدولية والعرف الدولي وفقهاء القانون الدولي العام حول مشروعية وجواز استخدام القوة المسلحة في عدد من الحالات، التي يبدو من طبيعتها أن محل الخلاف بشأنها لا يجري حول الحق في استخدام القوة، بقدر ما يجري </w:t>
      </w:r>
      <w:r>
        <w:rPr>
          <w:rFonts w:cs="Traditional Arabic" w:hint="cs"/>
          <w:sz w:val="36"/>
          <w:szCs w:val="36"/>
          <w:rtl/>
        </w:rPr>
        <w:lastRenderedPageBreak/>
        <w:t>حول شروط وضوابط وقيود استخدام القوة المسلحة في</w:t>
      </w:r>
      <w:r w:rsidR="003C4EF1">
        <w:rPr>
          <w:rFonts w:cs="Traditional Arabic" w:hint="cs"/>
          <w:sz w:val="36"/>
          <w:szCs w:val="36"/>
          <w:rtl/>
        </w:rPr>
        <w:t>ه</w:t>
      </w:r>
      <w:r>
        <w:rPr>
          <w:rFonts w:cs="Traditional Arabic" w:hint="cs"/>
          <w:sz w:val="36"/>
          <w:szCs w:val="36"/>
          <w:rtl/>
        </w:rPr>
        <w:t>ا</w:t>
      </w:r>
      <w:r w:rsidR="003C4EF1">
        <w:rPr>
          <w:rFonts w:cs="Traditional Arabic" w:hint="cs"/>
          <w:sz w:val="36"/>
          <w:szCs w:val="36"/>
          <w:rtl/>
        </w:rPr>
        <w:t>،</w:t>
      </w:r>
      <w:r>
        <w:rPr>
          <w:rFonts w:cs="Traditional Arabic" w:hint="cs"/>
          <w:sz w:val="36"/>
          <w:szCs w:val="36"/>
          <w:rtl/>
        </w:rPr>
        <w:t xml:space="preserve"> ومن أبرز هذه الحالات ما يلي:</w:t>
      </w:r>
    </w:p>
    <w:p w:rsidR="00231CD4" w:rsidRDefault="00231CD4" w:rsidP="00231CD4">
      <w:pPr>
        <w:pStyle w:val="a7"/>
        <w:numPr>
          <w:ilvl w:val="0"/>
          <w:numId w:val="28"/>
        </w:numPr>
        <w:spacing w:after="0" w:line="240" w:lineRule="auto"/>
        <w:ind w:hanging="732"/>
        <w:jc w:val="both"/>
        <w:rPr>
          <w:rFonts w:cs="Traditional Arabic"/>
          <w:sz w:val="36"/>
          <w:szCs w:val="36"/>
        </w:rPr>
      </w:pPr>
      <w:r>
        <w:rPr>
          <w:rFonts w:cs="Traditional Arabic" w:hint="cs"/>
          <w:sz w:val="36"/>
          <w:szCs w:val="36"/>
          <w:rtl/>
        </w:rPr>
        <w:t>حالة الكفاح المسلح لتقرير المصير أو لمقاومة المحتل الأجنبي للوطن.</w:t>
      </w:r>
    </w:p>
    <w:p w:rsidR="00231CD4" w:rsidRDefault="00231CD4" w:rsidP="00231CD4">
      <w:pPr>
        <w:pStyle w:val="a7"/>
        <w:numPr>
          <w:ilvl w:val="0"/>
          <w:numId w:val="28"/>
        </w:numPr>
        <w:spacing w:after="0" w:line="240" w:lineRule="auto"/>
        <w:ind w:hanging="732"/>
        <w:jc w:val="both"/>
        <w:rPr>
          <w:rFonts w:cs="Traditional Arabic"/>
          <w:sz w:val="36"/>
          <w:szCs w:val="36"/>
        </w:rPr>
      </w:pPr>
      <w:r>
        <w:rPr>
          <w:rFonts w:cs="Traditional Arabic" w:hint="cs"/>
          <w:sz w:val="36"/>
          <w:szCs w:val="36"/>
          <w:rtl/>
        </w:rPr>
        <w:t>حالة الأخذ بالثأر بهدف إرغام الدولة المعتدية على احترام قواعد القانون الدولي وحسن الجوار.</w:t>
      </w:r>
    </w:p>
    <w:p w:rsidR="00231CD4" w:rsidRDefault="00231CD4" w:rsidP="00231CD4">
      <w:pPr>
        <w:pStyle w:val="a7"/>
        <w:numPr>
          <w:ilvl w:val="0"/>
          <w:numId w:val="28"/>
        </w:numPr>
        <w:spacing w:after="0" w:line="240" w:lineRule="auto"/>
        <w:ind w:hanging="732"/>
        <w:jc w:val="both"/>
        <w:rPr>
          <w:rFonts w:cs="Traditional Arabic"/>
          <w:sz w:val="36"/>
          <w:szCs w:val="36"/>
        </w:rPr>
      </w:pPr>
      <w:r>
        <w:rPr>
          <w:rFonts w:cs="Traditional Arabic" w:hint="cs"/>
          <w:sz w:val="36"/>
          <w:szCs w:val="36"/>
          <w:rtl/>
        </w:rPr>
        <w:t>حالة الحصار السلمي لموانئ أو مطارات دولة ما بهدف إرغامها على حسم نزاع معين.</w:t>
      </w:r>
    </w:p>
    <w:p w:rsidR="00231CD4" w:rsidRPr="00231CD4" w:rsidRDefault="008F3AF9" w:rsidP="00231CD4">
      <w:pPr>
        <w:pStyle w:val="a7"/>
        <w:numPr>
          <w:ilvl w:val="0"/>
          <w:numId w:val="28"/>
        </w:numPr>
        <w:spacing w:after="0" w:line="240" w:lineRule="auto"/>
        <w:ind w:hanging="732"/>
        <w:jc w:val="both"/>
        <w:rPr>
          <w:rFonts w:cs="Traditional Arabic"/>
          <w:sz w:val="36"/>
          <w:szCs w:val="36"/>
        </w:rPr>
      </w:pPr>
      <w:r w:rsidRPr="00231CD4">
        <w:rPr>
          <w:rFonts w:cs="Traditional Arabic" w:hint="cs"/>
          <w:sz w:val="34"/>
          <w:szCs w:val="34"/>
          <w:rtl/>
        </w:rPr>
        <w:t>حالة استخدام القوة في البحار العالية ضد سفن القرصنة البحرية، أو تجارة الرقيق أو تجارة الأسلحة أو لمطاردة السفن التي تخرق قوانين الدولة الشاطئية أو تتلف الكابلات الموضوعة تحت الماء.</w:t>
      </w:r>
    </w:p>
    <w:p w:rsidR="00231CD4" w:rsidRPr="00231CD4" w:rsidRDefault="008F3AF9" w:rsidP="00231CD4">
      <w:pPr>
        <w:pStyle w:val="a7"/>
        <w:numPr>
          <w:ilvl w:val="0"/>
          <w:numId w:val="28"/>
        </w:numPr>
        <w:spacing w:after="0" w:line="240" w:lineRule="auto"/>
        <w:ind w:hanging="732"/>
        <w:jc w:val="both"/>
        <w:rPr>
          <w:rFonts w:cs="Traditional Arabic"/>
          <w:sz w:val="36"/>
          <w:szCs w:val="36"/>
        </w:rPr>
      </w:pPr>
      <w:r w:rsidRPr="00231CD4">
        <w:rPr>
          <w:rFonts w:cs="Traditional Arabic" w:hint="cs"/>
          <w:sz w:val="34"/>
          <w:szCs w:val="34"/>
          <w:rtl/>
        </w:rPr>
        <w:t>حالة التدخل المسلح من جانب إحدى الدول في الشئون الداخلية لدولة أخرى بدون طلب صريح منها.</w:t>
      </w:r>
    </w:p>
    <w:p w:rsidR="008F3AF9" w:rsidRPr="00231CD4" w:rsidRDefault="008F3AF9" w:rsidP="00231CD4">
      <w:pPr>
        <w:pStyle w:val="a7"/>
        <w:numPr>
          <w:ilvl w:val="0"/>
          <w:numId w:val="28"/>
        </w:numPr>
        <w:spacing w:after="0" w:line="240" w:lineRule="auto"/>
        <w:ind w:hanging="732"/>
        <w:jc w:val="both"/>
        <w:rPr>
          <w:rFonts w:cs="Traditional Arabic"/>
          <w:sz w:val="36"/>
          <w:szCs w:val="36"/>
          <w:rtl/>
        </w:rPr>
      </w:pPr>
      <w:r w:rsidRPr="00231CD4">
        <w:rPr>
          <w:rFonts w:cs="Traditional Arabic" w:hint="cs"/>
          <w:sz w:val="34"/>
          <w:szCs w:val="34"/>
          <w:rtl/>
        </w:rPr>
        <w:t>حالة اختراق إحدى الدول للمجال الجوي أو البحري لدولة أخرى دون تصريح منها حيث للأخيرة أن تأمر الطائرة أو السفينة بالكشف عن هويتها وحمولتها والهبوط أو التوقف لإخضاعها للتفتيش وإلا استخدمت ضدها القوة لإسقاطها أو إغراقها.</w:t>
      </w:r>
    </w:p>
    <w:p w:rsidR="008F3AF9" w:rsidRPr="003C4EF1" w:rsidRDefault="008F3AF9">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734428" w:rsidRPr="008F3AF9" w:rsidRDefault="008F3AF9" w:rsidP="008F3AF9">
      <w:pPr>
        <w:spacing w:after="0" w:line="240" w:lineRule="auto"/>
        <w:ind w:firstLine="720"/>
        <w:contextualSpacing/>
        <w:jc w:val="center"/>
        <w:rPr>
          <w:rFonts w:cs="Traditional Arabic"/>
          <w:b/>
          <w:bCs/>
          <w:sz w:val="36"/>
          <w:szCs w:val="36"/>
          <w:rtl/>
        </w:rPr>
      </w:pPr>
      <w:r w:rsidRPr="008F3AF9">
        <w:rPr>
          <w:rFonts w:cs="Traditional Arabic" w:hint="cs"/>
          <w:b/>
          <w:bCs/>
          <w:sz w:val="36"/>
          <w:szCs w:val="36"/>
          <w:rtl/>
        </w:rPr>
        <w:lastRenderedPageBreak/>
        <w:t>الفصل الثالث</w:t>
      </w:r>
    </w:p>
    <w:p w:rsidR="008F3AF9" w:rsidRDefault="008F3AF9" w:rsidP="008F3AF9">
      <w:pPr>
        <w:spacing w:after="0" w:line="240" w:lineRule="auto"/>
        <w:ind w:firstLine="720"/>
        <w:contextualSpacing/>
        <w:jc w:val="center"/>
        <w:rPr>
          <w:rFonts w:cs="Traditional Arabic"/>
          <w:b/>
          <w:bCs/>
          <w:sz w:val="36"/>
          <w:szCs w:val="36"/>
          <w:rtl/>
        </w:rPr>
      </w:pPr>
      <w:r w:rsidRPr="008F3AF9">
        <w:rPr>
          <w:rFonts w:cs="Traditional Arabic" w:hint="cs"/>
          <w:b/>
          <w:bCs/>
          <w:sz w:val="36"/>
          <w:szCs w:val="36"/>
          <w:rtl/>
        </w:rPr>
        <w:t>النظام القانوني للمنازعات الدولية المسلحة</w:t>
      </w:r>
    </w:p>
    <w:p w:rsidR="008F3AF9" w:rsidRPr="008F3AF9" w:rsidRDefault="008F3AF9" w:rsidP="008F3AF9">
      <w:pPr>
        <w:spacing w:after="0" w:line="240" w:lineRule="auto"/>
        <w:ind w:firstLine="720"/>
        <w:contextualSpacing/>
        <w:jc w:val="center"/>
        <w:rPr>
          <w:rFonts w:cs="Traditional Arabic"/>
          <w:b/>
          <w:bCs/>
          <w:sz w:val="36"/>
          <w:szCs w:val="36"/>
          <w:rtl/>
        </w:rPr>
      </w:pPr>
      <w:r w:rsidRPr="008F3AF9">
        <w:rPr>
          <w:rFonts w:cs="Traditional Arabic" w:hint="cs"/>
          <w:b/>
          <w:bCs/>
          <w:sz w:val="36"/>
          <w:szCs w:val="36"/>
          <w:rtl/>
        </w:rPr>
        <w:t>في إطار التنظيم الدولي</w:t>
      </w:r>
    </w:p>
    <w:p w:rsidR="008F3AF9" w:rsidRDefault="008F3AF9" w:rsidP="00061579">
      <w:pPr>
        <w:spacing w:after="0" w:line="240" w:lineRule="auto"/>
        <w:ind w:firstLine="720"/>
        <w:contextualSpacing/>
        <w:jc w:val="both"/>
        <w:rPr>
          <w:rFonts w:cs="Traditional Arabic"/>
          <w:sz w:val="36"/>
          <w:szCs w:val="36"/>
          <w:rtl/>
        </w:rPr>
      </w:pPr>
      <w:r>
        <w:rPr>
          <w:rFonts w:cs="Traditional Arabic" w:hint="cs"/>
          <w:sz w:val="36"/>
          <w:szCs w:val="36"/>
          <w:rtl/>
        </w:rPr>
        <w:t>نقصد بالنظام القانوني للمنازعات الدولية: مجموعة القواعد التي تحكم استخدام القوة في العلاقات الدولية. وفي هذا الشأن يفرق فقه القانون الدولي بين ثلاثة أنواع من أنواع القواعد القانونية الدولية هما:</w:t>
      </w:r>
    </w:p>
    <w:p w:rsidR="008F3AF9" w:rsidRDefault="008F3AF9" w:rsidP="00A37910">
      <w:pPr>
        <w:pStyle w:val="a7"/>
        <w:numPr>
          <w:ilvl w:val="0"/>
          <w:numId w:val="24"/>
        </w:numPr>
        <w:spacing w:after="0" w:line="240" w:lineRule="auto"/>
        <w:ind w:hanging="732"/>
        <w:jc w:val="both"/>
        <w:rPr>
          <w:rFonts w:cs="Traditional Arabic"/>
          <w:sz w:val="36"/>
          <w:szCs w:val="36"/>
        </w:rPr>
      </w:pPr>
      <w:r>
        <w:rPr>
          <w:rFonts w:cs="Traditional Arabic" w:hint="cs"/>
          <w:sz w:val="36"/>
          <w:szCs w:val="36"/>
          <w:rtl/>
        </w:rPr>
        <w:t>القواعد التي تحكم سلوك المحاربين والتي تندرج تحت قواعد القانون الدولي الإنساني.</w:t>
      </w:r>
    </w:p>
    <w:p w:rsidR="008F3AF9" w:rsidRDefault="008F3AF9" w:rsidP="00A37910">
      <w:pPr>
        <w:pStyle w:val="a7"/>
        <w:numPr>
          <w:ilvl w:val="0"/>
          <w:numId w:val="24"/>
        </w:numPr>
        <w:spacing w:after="0" w:line="240" w:lineRule="auto"/>
        <w:ind w:hanging="732"/>
        <w:jc w:val="both"/>
        <w:rPr>
          <w:rFonts w:cs="Traditional Arabic"/>
          <w:sz w:val="36"/>
          <w:szCs w:val="36"/>
        </w:rPr>
      </w:pPr>
      <w:r>
        <w:rPr>
          <w:rFonts w:cs="Traditional Arabic" w:hint="cs"/>
          <w:sz w:val="36"/>
          <w:szCs w:val="36"/>
          <w:rtl/>
        </w:rPr>
        <w:t xml:space="preserve">القواعد التي تحكم العلاقات المتبادلة بين الدولة المحتلة وسكان الأراضي المحتلة والتي تهدف إلى وضع حقوق للسكان المدنيين تحت الاحتلال في مواجهة السلطة المحتلة والتي تندرج </w:t>
      </w:r>
      <w:r w:rsidR="007E7238">
        <w:rPr>
          <w:rFonts w:cs="Traditional Arabic" w:hint="cs"/>
          <w:sz w:val="36"/>
          <w:szCs w:val="36"/>
          <w:rtl/>
        </w:rPr>
        <w:t>تحت قواعد قانون الاحتلال العسكري.</w:t>
      </w:r>
    </w:p>
    <w:p w:rsidR="007E7238" w:rsidRPr="008F3AF9" w:rsidRDefault="007E7238" w:rsidP="00A37910">
      <w:pPr>
        <w:pStyle w:val="a7"/>
        <w:numPr>
          <w:ilvl w:val="0"/>
          <w:numId w:val="24"/>
        </w:numPr>
        <w:spacing w:after="0" w:line="240" w:lineRule="auto"/>
        <w:ind w:hanging="732"/>
        <w:jc w:val="both"/>
        <w:rPr>
          <w:rFonts w:cs="Traditional Arabic"/>
          <w:sz w:val="36"/>
          <w:szCs w:val="36"/>
          <w:rtl/>
        </w:rPr>
      </w:pPr>
      <w:r>
        <w:rPr>
          <w:rFonts w:cs="Traditional Arabic" w:hint="cs"/>
          <w:sz w:val="36"/>
          <w:szCs w:val="36"/>
          <w:rtl/>
        </w:rPr>
        <w:t>القواعد التي تحمي ضحايا الحرب من الأسرى والجرحى والمرضى والتي تهدف إلى احترام إنسانيتهم وحقوقهم الإنسانية.</w:t>
      </w:r>
    </w:p>
    <w:p w:rsidR="00734428" w:rsidRDefault="007E7238" w:rsidP="00061579">
      <w:pPr>
        <w:spacing w:after="0" w:line="240" w:lineRule="auto"/>
        <w:ind w:firstLine="720"/>
        <w:contextualSpacing/>
        <w:jc w:val="both"/>
        <w:rPr>
          <w:rFonts w:cs="Traditional Arabic"/>
          <w:sz w:val="36"/>
          <w:szCs w:val="36"/>
          <w:rtl/>
        </w:rPr>
      </w:pPr>
      <w:r>
        <w:rPr>
          <w:rFonts w:cs="Traditional Arabic" w:hint="cs"/>
          <w:sz w:val="36"/>
          <w:szCs w:val="36"/>
          <w:rtl/>
        </w:rPr>
        <w:t>وعلى ضوء هذه الأنواع الثلاثة ولأغراض البحث في النظام القانوني للمنازعات الدولية سوف نقوم تباعا بتناول ثلاثة أمور جوهرية هي:</w:t>
      </w:r>
    </w:p>
    <w:p w:rsidR="007E7238" w:rsidRDefault="007E7238" w:rsidP="00A37910">
      <w:pPr>
        <w:pStyle w:val="a7"/>
        <w:numPr>
          <w:ilvl w:val="0"/>
          <w:numId w:val="25"/>
        </w:numPr>
        <w:spacing w:after="0" w:line="240" w:lineRule="auto"/>
        <w:jc w:val="both"/>
        <w:rPr>
          <w:rFonts w:cs="Traditional Arabic"/>
          <w:sz w:val="36"/>
          <w:szCs w:val="36"/>
        </w:rPr>
      </w:pPr>
      <w:r>
        <w:rPr>
          <w:rFonts w:cs="Traditional Arabic" w:hint="cs"/>
          <w:sz w:val="36"/>
          <w:szCs w:val="36"/>
          <w:rtl/>
        </w:rPr>
        <w:t>المبادئ القانونية الدولية التي تحكم قيام النزاع المسلح وإنهائه.</w:t>
      </w:r>
    </w:p>
    <w:p w:rsidR="007E7238" w:rsidRDefault="007E7238" w:rsidP="00A37910">
      <w:pPr>
        <w:pStyle w:val="a7"/>
        <w:numPr>
          <w:ilvl w:val="0"/>
          <w:numId w:val="25"/>
        </w:numPr>
        <w:spacing w:after="0" w:line="240" w:lineRule="auto"/>
        <w:jc w:val="both"/>
        <w:rPr>
          <w:rFonts w:cs="Traditional Arabic"/>
          <w:sz w:val="36"/>
          <w:szCs w:val="36"/>
        </w:rPr>
      </w:pPr>
      <w:r>
        <w:rPr>
          <w:rFonts w:cs="Traditional Arabic" w:hint="cs"/>
          <w:sz w:val="36"/>
          <w:szCs w:val="36"/>
          <w:rtl/>
        </w:rPr>
        <w:t>المبادئ القانونية الدولية التي تحكم سلوك المحاربين في ميادين القتال.</w:t>
      </w:r>
    </w:p>
    <w:p w:rsidR="007E7238" w:rsidRPr="007E7238" w:rsidRDefault="007E7238" w:rsidP="00A37910">
      <w:pPr>
        <w:pStyle w:val="a7"/>
        <w:numPr>
          <w:ilvl w:val="0"/>
          <w:numId w:val="26"/>
        </w:numPr>
        <w:spacing w:after="0" w:line="240" w:lineRule="auto"/>
        <w:jc w:val="both"/>
        <w:rPr>
          <w:rFonts w:cs="Traditional Arabic"/>
          <w:sz w:val="36"/>
          <w:szCs w:val="36"/>
          <w:rtl/>
        </w:rPr>
      </w:pPr>
      <w:r>
        <w:rPr>
          <w:rFonts w:cs="Traditional Arabic" w:hint="cs"/>
          <w:sz w:val="36"/>
          <w:szCs w:val="36"/>
          <w:rtl/>
        </w:rPr>
        <w:lastRenderedPageBreak/>
        <w:t>المبادئ القانونية الدولية التي تحمي ضحايا الحرب في الأراضي المحتلة.</w:t>
      </w:r>
    </w:p>
    <w:p w:rsidR="00FC636C" w:rsidRPr="00E21CF1" w:rsidRDefault="00E21CF1" w:rsidP="00B90BD8">
      <w:pPr>
        <w:spacing w:after="0" w:line="240" w:lineRule="auto"/>
        <w:ind w:firstLine="720"/>
        <w:contextualSpacing/>
        <w:jc w:val="both"/>
        <w:rPr>
          <w:rFonts w:cs="Traditional Arabic"/>
          <w:sz w:val="36"/>
          <w:szCs w:val="36"/>
          <w:u w:val="single"/>
          <w:rtl/>
        </w:rPr>
      </w:pPr>
      <w:r w:rsidRPr="00E21CF1">
        <w:rPr>
          <w:rFonts w:cs="Traditional Arabic" w:hint="cs"/>
          <w:sz w:val="36"/>
          <w:szCs w:val="36"/>
          <w:u w:val="single"/>
          <w:rtl/>
        </w:rPr>
        <w:t>أولا: المبادئ القانونية الدولية التي تحكم قيام النزاع المسلح وإنهائه:</w:t>
      </w:r>
    </w:p>
    <w:p w:rsidR="00231CD4" w:rsidRDefault="00E21CF1" w:rsidP="00231CD4">
      <w:pPr>
        <w:spacing w:after="0" w:line="240" w:lineRule="auto"/>
        <w:ind w:firstLine="720"/>
        <w:contextualSpacing/>
        <w:jc w:val="both"/>
        <w:rPr>
          <w:rFonts w:cs="Traditional Arabic"/>
          <w:sz w:val="36"/>
          <w:szCs w:val="36"/>
          <w:rtl/>
        </w:rPr>
      </w:pPr>
      <w:r w:rsidRPr="00E21CF1">
        <w:rPr>
          <w:rFonts w:cs="Traditional Arabic" w:hint="cs"/>
          <w:sz w:val="36"/>
          <w:szCs w:val="36"/>
          <w:u w:val="single"/>
          <w:rtl/>
        </w:rPr>
        <w:t>* قيام النزاع المسلح:</w:t>
      </w:r>
      <w:r>
        <w:rPr>
          <w:rFonts w:cs="Traditional Arabic" w:hint="cs"/>
          <w:sz w:val="36"/>
          <w:szCs w:val="36"/>
          <w:rtl/>
        </w:rPr>
        <w:t xml:space="preserve"> يجمع فقه القانون الدولي على ضرورة احترام الدول لما تنص عليه المادة 33 من ميثاق الأمم المتحدة من عدم جواز استخدام القوة المسلحة من جانب أي دولة عضو في الأمم المتحدة ضد دولة أخرى قبل استنفاذ جميع الطرق السلمية لحل النزاع القائم بينهما والتي تشمل: المفاوضات، الوساطة، التوفيق، التحكيم، اللجوء </w:t>
      </w:r>
      <w:r w:rsidR="00231CD4">
        <w:rPr>
          <w:rFonts w:cs="Traditional Arabic" w:hint="cs"/>
          <w:sz w:val="36"/>
          <w:szCs w:val="36"/>
          <w:rtl/>
        </w:rPr>
        <w:t>إلى المحاكم الدولية، اللجوء إلى المنظمات الإقليمية، فإذا لم تجد هذه المحاولات في حل النزاع وجب عرض الأمر على الأمم المتحدة، التي خولت اختصاصات واسعة في تسوية المنازعات بالطرق السلمية سواء عن طريق مجلس الأمن أو عن طريق الجمعية العامة.</w:t>
      </w:r>
    </w:p>
    <w:p w:rsidR="00713C07" w:rsidRDefault="005B2F51" w:rsidP="00E21CF1">
      <w:pPr>
        <w:spacing w:after="0" w:line="240" w:lineRule="auto"/>
        <w:ind w:firstLine="720"/>
        <w:contextualSpacing/>
        <w:jc w:val="both"/>
        <w:rPr>
          <w:rFonts w:cs="Traditional Arabic"/>
          <w:sz w:val="36"/>
          <w:szCs w:val="36"/>
          <w:rtl/>
        </w:rPr>
      </w:pPr>
      <w:r w:rsidRPr="00AF056C">
        <w:rPr>
          <w:rFonts w:cs="Traditional Arabic" w:hint="cs"/>
          <w:sz w:val="36"/>
          <w:szCs w:val="36"/>
          <w:u w:val="single"/>
          <w:rtl/>
        </w:rPr>
        <w:t>* إعلان الحرب:</w:t>
      </w:r>
      <w:r>
        <w:rPr>
          <w:rFonts w:cs="Traditional Arabic" w:hint="cs"/>
          <w:sz w:val="36"/>
          <w:szCs w:val="36"/>
          <w:rtl/>
        </w:rPr>
        <w:t xml:space="preserve"> جرى فقه القانون الدولي التقليدي على ضرورة إعلان الحرب قبل قيامها، وذلك بما يعني أن الدولة لو وضعت في موقف قانوني يملي عليها استخدام القوة ضد دولة أخرى فإن عليها أن تبادر إلى إخطار الدولة المعادية لها بذلك قبل شن الحرب عليها وإلا كانت خارقة لقواعد القانون الدولي.</w:t>
      </w:r>
    </w:p>
    <w:p w:rsidR="00AF056C" w:rsidRDefault="00AF056C" w:rsidP="00E21CF1">
      <w:pPr>
        <w:spacing w:after="0" w:line="240" w:lineRule="auto"/>
        <w:ind w:firstLine="720"/>
        <w:contextualSpacing/>
        <w:jc w:val="both"/>
        <w:rPr>
          <w:rFonts w:cs="Traditional Arabic"/>
          <w:sz w:val="36"/>
          <w:szCs w:val="36"/>
          <w:rtl/>
        </w:rPr>
      </w:pPr>
      <w:r>
        <w:rPr>
          <w:rFonts w:cs="Traditional Arabic" w:hint="cs"/>
          <w:sz w:val="36"/>
          <w:szCs w:val="36"/>
          <w:rtl/>
        </w:rPr>
        <w:t xml:space="preserve">وقد تأيد هذا الاتجاه بنص المادة الأولى من اتفاقية لاهاي الثالثة لعام 1907 والتي تصنت على أن: "القوى المتعاقدة تعترف بأن القتال بينها لا </w:t>
      </w:r>
      <w:r>
        <w:rPr>
          <w:rFonts w:cs="Traditional Arabic" w:hint="cs"/>
          <w:sz w:val="36"/>
          <w:szCs w:val="36"/>
          <w:rtl/>
        </w:rPr>
        <w:lastRenderedPageBreak/>
        <w:t>ينبغي أن يقوم قبل توجيه إنذار مسبق وصريح يتخذ شكل الإعلان عن الحرب".</w:t>
      </w:r>
    </w:p>
    <w:p w:rsidR="00AF056C" w:rsidRDefault="00AF056C" w:rsidP="00E21CF1">
      <w:pPr>
        <w:spacing w:after="0" w:line="240" w:lineRule="auto"/>
        <w:ind w:firstLine="720"/>
        <w:contextualSpacing/>
        <w:jc w:val="both"/>
        <w:rPr>
          <w:rFonts w:cs="Traditional Arabic"/>
          <w:sz w:val="36"/>
          <w:szCs w:val="36"/>
          <w:rtl/>
        </w:rPr>
      </w:pPr>
      <w:r>
        <w:rPr>
          <w:rFonts w:cs="Traditional Arabic" w:hint="cs"/>
          <w:sz w:val="36"/>
          <w:szCs w:val="36"/>
          <w:rtl/>
        </w:rPr>
        <w:t>وقد جرى العرف الدولي على احترام هذا المبدأ بعد التوقيع على اتفاقية لاهاي وخلال الحرب العالمية الأولى، إلا أن هذا المبدأ قد تم هجره فيما بعد الحرب العالمية الثانية، وبعد التطور الهائل في الأسلحة المستخدمة برا وبحرا وجوا، حيث أصبحت مفاجأة العدو بالضربة الأولى تشكل عامل الحسم في الحرب عليه، وقد ظهر ذلك بوضوح في حرب يونية 1967 وأكتوبر 1973 بين إسرائيل والعرب، وإن كان هذا لا ينفي صحة القول بأن مبدأ إعلان الحرب مازال باقيا من الناحية النظرية.</w:t>
      </w:r>
    </w:p>
    <w:p w:rsidR="00AF056C" w:rsidRDefault="00AF056C" w:rsidP="00E21CF1">
      <w:pPr>
        <w:spacing w:after="0" w:line="240" w:lineRule="auto"/>
        <w:ind w:firstLine="720"/>
        <w:contextualSpacing/>
        <w:jc w:val="both"/>
        <w:rPr>
          <w:rFonts w:cs="Traditional Arabic"/>
          <w:sz w:val="36"/>
          <w:szCs w:val="36"/>
          <w:rtl/>
        </w:rPr>
      </w:pPr>
      <w:r w:rsidRPr="00AF056C">
        <w:rPr>
          <w:rFonts w:cs="Traditional Arabic" w:hint="cs"/>
          <w:sz w:val="36"/>
          <w:szCs w:val="36"/>
          <w:u w:val="single"/>
          <w:rtl/>
        </w:rPr>
        <w:t>* إعلان الحرب في الشريعة الإسلامية:</w:t>
      </w:r>
      <w:r>
        <w:rPr>
          <w:rFonts w:cs="Traditional Arabic" w:hint="cs"/>
          <w:sz w:val="36"/>
          <w:szCs w:val="36"/>
          <w:rtl/>
        </w:rPr>
        <w:t xml:space="preserve"> اتفق جمهور الفقهاء على تحريم القتال على غرة، واشترطوا لجوازه أن يسبقه توجيه إنذار بالحرب إلى العدو، وهذا الحكم مأخوذ من القرآن والسنة وأقوال الفقهاء.</w:t>
      </w:r>
    </w:p>
    <w:p w:rsidR="00AF056C" w:rsidRDefault="00AF056C" w:rsidP="00E21CF1">
      <w:pPr>
        <w:spacing w:after="0" w:line="240" w:lineRule="auto"/>
        <w:ind w:firstLine="720"/>
        <w:contextualSpacing/>
        <w:jc w:val="both"/>
        <w:rPr>
          <w:rFonts w:cs="Traditional Arabic"/>
          <w:sz w:val="36"/>
          <w:szCs w:val="36"/>
          <w:rtl/>
        </w:rPr>
      </w:pPr>
      <w:r>
        <w:rPr>
          <w:rFonts w:cs="Traditional Arabic" w:hint="cs"/>
          <w:sz w:val="36"/>
          <w:szCs w:val="36"/>
          <w:rtl/>
        </w:rPr>
        <w:t xml:space="preserve">أما من السنة فإن رسول الله </w:t>
      </w:r>
      <w:r>
        <w:rPr>
          <w:rFonts w:cs="Traditional Arabic"/>
          <w:sz w:val="36"/>
          <w:szCs w:val="36"/>
          <w:rtl/>
        </w:rPr>
        <w:t>–</w:t>
      </w:r>
      <w:r>
        <w:rPr>
          <w:rFonts w:cs="Traditional Arabic" w:hint="cs"/>
          <w:sz w:val="36"/>
          <w:szCs w:val="36"/>
          <w:rtl/>
        </w:rPr>
        <w:t>صلى الله عليه وسلم- كان يوصي قادة جيوشه عند لقاء العدو، بدعوتهم إلى ثلاث خصال هي: أن يقولوا لا إله إلا الله محمد رسول الله فإذا قالوها فإن على القائد أن يقبل منهم ويكف عنهم، وإلا فإن عليه أن يدعوهم إلى دفع الجزية فإذا قبلوها فإن عليه أن يقبل منهم ويكف عنهم، وإلا فيدعهم إلى القتال وليعلمهم به.</w:t>
      </w:r>
    </w:p>
    <w:p w:rsidR="00AF056C" w:rsidRPr="00C5276D" w:rsidRDefault="00AF056C" w:rsidP="00E21CF1">
      <w:pPr>
        <w:spacing w:after="0" w:line="240" w:lineRule="auto"/>
        <w:ind w:firstLine="720"/>
        <w:contextualSpacing/>
        <w:jc w:val="both"/>
        <w:rPr>
          <w:rFonts w:cs="Traditional Arabic"/>
          <w:sz w:val="35"/>
          <w:szCs w:val="35"/>
          <w:rtl/>
        </w:rPr>
      </w:pPr>
      <w:r>
        <w:rPr>
          <w:rFonts w:cs="Traditional Arabic" w:hint="cs"/>
          <w:sz w:val="36"/>
          <w:szCs w:val="36"/>
          <w:rtl/>
        </w:rPr>
        <w:t>وأما من الكتاب فإن أساس هذا المبدأ موجود في قوله تعالى: ((</w:t>
      </w:r>
      <w:r w:rsidRPr="00AF056C">
        <w:rPr>
          <w:rFonts w:cs="Traditional Arabic"/>
          <w:sz w:val="36"/>
          <w:szCs w:val="36"/>
          <w:rtl/>
        </w:rPr>
        <w:t>وَإِمَّا تَخَافَنَّ مِنْ قَوْمٍ خِيَانَةً فَانْبِذْ إِلَيْهِمْ عَلَى سَوَاءٍ</w:t>
      </w:r>
      <w:r>
        <w:rPr>
          <w:rFonts w:cs="Traditional Arabic" w:hint="cs"/>
          <w:sz w:val="36"/>
          <w:szCs w:val="36"/>
          <w:rtl/>
        </w:rPr>
        <w:t xml:space="preserve">)) فإن الآية الكريمة توجه الرسول </w:t>
      </w:r>
      <w:r>
        <w:rPr>
          <w:rFonts w:cs="Traditional Arabic"/>
          <w:sz w:val="36"/>
          <w:szCs w:val="36"/>
          <w:rtl/>
        </w:rPr>
        <w:t>–</w:t>
      </w:r>
      <w:r>
        <w:rPr>
          <w:rFonts w:cs="Traditional Arabic" w:hint="cs"/>
          <w:sz w:val="36"/>
          <w:szCs w:val="36"/>
          <w:rtl/>
        </w:rPr>
        <w:t xml:space="preserve">صلى الله عليه وسلم- متى خاف الخيانة من العدو الذي بينه وبين المسلمين </w:t>
      </w:r>
      <w:r w:rsidRPr="00C5276D">
        <w:rPr>
          <w:rFonts w:cs="Traditional Arabic" w:hint="cs"/>
          <w:sz w:val="35"/>
          <w:szCs w:val="35"/>
          <w:rtl/>
        </w:rPr>
        <w:lastRenderedPageBreak/>
        <w:t>عهد مطلق (غير محدد المدة) فإنه ينبذ إليهم عهدهم، ولا يجوز له أخذهم بغتة فإنهم يعتقدون أنهم آمنون.</w:t>
      </w:r>
    </w:p>
    <w:p w:rsidR="00AF056C" w:rsidRPr="00C5276D" w:rsidRDefault="00AF056C" w:rsidP="00C5276D">
      <w:pPr>
        <w:spacing w:after="0" w:line="240" w:lineRule="auto"/>
        <w:ind w:firstLine="720"/>
        <w:contextualSpacing/>
        <w:jc w:val="both"/>
        <w:rPr>
          <w:rFonts w:cs="Traditional Arabic"/>
          <w:sz w:val="35"/>
          <w:szCs w:val="35"/>
          <w:rtl/>
        </w:rPr>
      </w:pPr>
      <w:r w:rsidRPr="00C5276D">
        <w:rPr>
          <w:rFonts w:cs="Traditional Arabic" w:hint="cs"/>
          <w:sz w:val="35"/>
          <w:szCs w:val="35"/>
          <w:rtl/>
        </w:rPr>
        <w:t xml:space="preserve">وقد حكى البلاذري في فتوح البلدان أن القائد قتيبة بن مسلم عندما فتح سمرقند دخلها بدون إنذار لأهلها بالحرب، فأرسل أهل سمرقند </w:t>
      </w:r>
      <w:r w:rsidR="00C5276D" w:rsidRPr="00C5276D">
        <w:rPr>
          <w:rFonts w:cs="Traditional Arabic" w:hint="cs"/>
          <w:sz w:val="35"/>
          <w:szCs w:val="35"/>
          <w:rtl/>
        </w:rPr>
        <w:t>إ</w:t>
      </w:r>
      <w:r w:rsidRPr="00C5276D">
        <w:rPr>
          <w:rFonts w:cs="Traditional Arabic" w:hint="cs"/>
          <w:sz w:val="35"/>
          <w:szCs w:val="35"/>
          <w:rtl/>
        </w:rPr>
        <w:t>لى الخليفة الراشد عمر بن عبد العزيز يشكون إليه من تصرفات قائده، فكتب إليه الخليفة بأن ينص</w:t>
      </w:r>
      <w:r w:rsidR="00E777C7" w:rsidRPr="00C5276D">
        <w:rPr>
          <w:rFonts w:cs="Traditional Arabic" w:hint="cs"/>
          <w:sz w:val="35"/>
          <w:szCs w:val="35"/>
          <w:rtl/>
        </w:rPr>
        <w:t>ّ</w:t>
      </w:r>
      <w:r w:rsidRPr="00C5276D">
        <w:rPr>
          <w:rFonts w:cs="Traditional Arabic" w:hint="cs"/>
          <w:sz w:val="35"/>
          <w:szCs w:val="35"/>
          <w:rtl/>
        </w:rPr>
        <w:t xml:space="preserve">ب لهم قاضيا ينظر في أمرهم، فنصّب لهم القاضي جميح </w:t>
      </w:r>
      <w:r w:rsidR="00E777C7" w:rsidRPr="00C5276D">
        <w:rPr>
          <w:rFonts w:cs="Traditional Arabic" w:hint="cs"/>
          <w:sz w:val="35"/>
          <w:szCs w:val="35"/>
          <w:rtl/>
        </w:rPr>
        <w:t>ا</w:t>
      </w:r>
      <w:r w:rsidRPr="00C5276D">
        <w:rPr>
          <w:rFonts w:cs="Traditional Arabic" w:hint="cs"/>
          <w:sz w:val="35"/>
          <w:szCs w:val="35"/>
          <w:rtl/>
        </w:rPr>
        <w:t>بن حاضر الباجي فحكم القاضي بخروج المسلمين من سمرقند، وأن ينابذوا أهلها على سواء، غير أن أهل سمرقند بعد أن أصدر القاضي حكمه قبلوا بقاء المسلمين في سمرقند دون خروج أو منابذة أو حرب.</w:t>
      </w:r>
    </w:p>
    <w:p w:rsidR="00E777C7" w:rsidRPr="00C5276D" w:rsidRDefault="00AF056C" w:rsidP="00E21CF1">
      <w:pPr>
        <w:spacing w:after="0" w:line="240" w:lineRule="auto"/>
        <w:ind w:firstLine="720"/>
        <w:contextualSpacing/>
        <w:jc w:val="both"/>
        <w:rPr>
          <w:rFonts w:cs="Traditional Arabic"/>
          <w:sz w:val="35"/>
          <w:szCs w:val="35"/>
          <w:rtl/>
        </w:rPr>
      </w:pPr>
      <w:r w:rsidRPr="00C5276D">
        <w:rPr>
          <w:rFonts w:cs="Traditional Arabic" w:hint="cs"/>
          <w:b/>
          <w:bCs/>
          <w:sz w:val="35"/>
          <w:szCs w:val="35"/>
          <w:rtl/>
        </w:rPr>
        <w:t>** الآثار المترتبة على قيام النزاع المسلح في التنظيم الدولي الحديث:</w:t>
      </w:r>
      <w:r w:rsidRPr="00C5276D">
        <w:rPr>
          <w:rFonts w:cs="Traditional Arabic" w:hint="cs"/>
          <w:sz w:val="35"/>
          <w:szCs w:val="35"/>
          <w:rtl/>
        </w:rPr>
        <w:t xml:space="preserve"> يترتب على قيام النزاع المسلح</w:t>
      </w:r>
      <w:r w:rsidR="00E777C7" w:rsidRPr="00C5276D">
        <w:rPr>
          <w:rFonts w:cs="Traditional Arabic" w:hint="cs"/>
          <w:sz w:val="35"/>
          <w:szCs w:val="35"/>
          <w:rtl/>
        </w:rPr>
        <w:t xml:space="preserve"> بين دولتين ثلاثة أنواع من الآثار المباشرة وغير المباشرة على النحو التالي:</w:t>
      </w:r>
    </w:p>
    <w:p w:rsidR="00E777C7" w:rsidRPr="00C5276D" w:rsidRDefault="00E777C7" w:rsidP="00E21CF1">
      <w:pPr>
        <w:spacing w:after="0" w:line="240" w:lineRule="auto"/>
        <w:ind w:firstLine="720"/>
        <w:contextualSpacing/>
        <w:jc w:val="both"/>
        <w:rPr>
          <w:rFonts w:cs="Traditional Arabic"/>
          <w:sz w:val="35"/>
          <w:szCs w:val="35"/>
          <w:u w:val="single"/>
          <w:rtl/>
        </w:rPr>
      </w:pPr>
      <w:r w:rsidRPr="00C5276D">
        <w:rPr>
          <w:rFonts w:cs="Traditional Arabic" w:hint="cs"/>
          <w:sz w:val="35"/>
          <w:szCs w:val="35"/>
          <w:u w:val="single"/>
          <w:rtl/>
        </w:rPr>
        <w:t>أولا: الآثار المباشرة على العلاقات الدبلوماسية والقنصلية</w:t>
      </w:r>
      <w:r w:rsidRPr="00C5276D">
        <w:rPr>
          <w:rFonts w:cs="Traditional Arabic" w:hint="cs"/>
          <w:sz w:val="35"/>
          <w:szCs w:val="35"/>
          <w:rtl/>
        </w:rPr>
        <w:t xml:space="preserve"> بين الدولتين المتحاربتين:</w:t>
      </w:r>
    </w:p>
    <w:p w:rsidR="00AF056C" w:rsidRPr="00C5276D" w:rsidRDefault="00E777C7" w:rsidP="00A37910">
      <w:pPr>
        <w:pStyle w:val="a7"/>
        <w:numPr>
          <w:ilvl w:val="0"/>
          <w:numId w:val="29"/>
        </w:numPr>
        <w:spacing w:after="0" w:line="240" w:lineRule="auto"/>
        <w:ind w:left="1275" w:hanging="567"/>
        <w:jc w:val="both"/>
        <w:rPr>
          <w:rFonts w:cs="Traditional Arabic"/>
          <w:sz w:val="35"/>
          <w:szCs w:val="35"/>
        </w:rPr>
      </w:pPr>
      <w:r w:rsidRPr="00C5276D">
        <w:rPr>
          <w:rFonts w:cs="Traditional Arabic" w:hint="cs"/>
          <w:sz w:val="35"/>
          <w:szCs w:val="35"/>
          <w:rtl/>
        </w:rPr>
        <w:t>قطع العلاقات الدبلوماسية والقنصلية، والمغادرة المتبادلة لأعضاء البعثتين الدبلوماسية والقنصلية لإقليمي الدولتين.</w:t>
      </w:r>
    </w:p>
    <w:p w:rsidR="00E777C7" w:rsidRPr="00C5276D" w:rsidRDefault="00E777C7" w:rsidP="00A37910">
      <w:pPr>
        <w:pStyle w:val="a7"/>
        <w:numPr>
          <w:ilvl w:val="0"/>
          <w:numId w:val="29"/>
        </w:numPr>
        <w:spacing w:after="0" w:line="240" w:lineRule="auto"/>
        <w:ind w:left="1275" w:hanging="567"/>
        <w:jc w:val="both"/>
        <w:rPr>
          <w:rFonts w:cs="Traditional Arabic"/>
          <w:spacing w:val="-10"/>
          <w:sz w:val="35"/>
          <w:szCs w:val="35"/>
          <w:rtl/>
        </w:rPr>
      </w:pPr>
      <w:r w:rsidRPr="00C5276D">
        <w:rPr>
          <w:rFonts w:cs="Traditional Arabic" w:hint="cs"/>
          <w:sz w:val="35"/>
          <w:szCs w:val="35"/>
          <w:rtl/>
        </w:rPr>
        <w:t xml:space="preserve">قيام دولة أخرى مختارة برعاية شئون كل دولة متحاربة في </w:t>
      </w:r>
      <w:r w:rsidRPr="00C5276D">
        <w:rPr>
          <w:rFonts w:cs="Traditional Arabic" w:hint="cs"/>
          <w:spacing w:val="-10"/>
          <w:sz w:val="35"/>
          <w:szCs w:val="35"/>
          <w:rtl/>
        </w:rPr>
        <w:t>الدولة الأخرى خلال فترة النزاع بما في ذلك حماية المقر والوثائق.</w:t>
      </w:r>
    </w:p>
    <w:p w:rsidR="00AF056C" w:rsidRPr="00C5276D" w:rsidRDefault="00E777C7" w:rsidP="00E21CF1">
      <w:pPr>
        <w:spacing w:after="0" w:line="240" w:lineRule="auto"/>
        <w:ind w:firstLine="720"/>
        <w:contextualSpacing/>
        <w:jc w:val="both"/>
        <w:rPr>
          <w:rFonts w:cs="Traditional Arabic"/>
          <w:sz w:val="35"/>
          <w:szCs w:val="35"/>
          <w:rtl/>
        </w:rPr>
      </w:pPr>
      <w:r w:rsidRPr="00C5276D">
        <w:rPr>
          <w:rFonts w:cs="Traditional Arabic" w:hint="cs"/>
          <w:sz w:val="35"/>
          <w:szCs w:val="35"/>
          <w:u w:val="single"/>
          <w:rtl/>
        </w:rPr>
        <w:t>ثانيا: الآثار المباشرة وغير المباشرة على المعاهدات</w:t>
      </w:r>
      <w:r w:rsidRPr="00C5276D">
        <w:rPr>
          <w:rFonts w:cs="Traditional Arabic" w:hint="cs"/>
          <w:sz w:val="35"/>
          <w:szCs w:val="35"/>
          <w:rtl/>
        </w:rPr>
        <w:t xml:space="preserve"> المبرمة بين الدولتين المتحاربتين:</w:t>
      </w:r>
    </w:p>
    <w:p w:rsidR="00E777C7" w:rsidRPr="00C5276D" w:rsidRDefault="00E777C7" w:rsidP="00A37910">
      <w:pPr>
        <w:pStyle w:val="a7"/>
        <w:numPr>
          <w:ilvl w:val="0"/>
          <w:numId w:val="30"/>
        </w:numPr>
        <w:spacing w:after="0" w:line="240" w:lineRule="auto"/>
        <w:ind w:left="1275" w:hanging="567"/>
        <w:jc w:val="both"/>
        <w:rPr>
          <w:rFonts w:cs="Traditional Arabic"/>
          <w:sz w:val="35"/>
          <w:szCs w:val="35"/>
        </w:rPr>
      </w:pPr>
      <w:r w:rsidRPr="00C5276D">
        <w:rPr>
          <w:rFonts w:cs="Traditional Arabic" w:hint="cs"/>
          <w:sz w:val="35"/>
          <w:szCs w:val="35"/>
          <w:rtl/>
        </w:rPr>
        <w:t>انقضاء معاهدات الصداقة والتعاون المبرمة بين الدولتين.</w:t>
      </w:r>
    </w:p>
    <w:p w:rsidR="00E777C7" w:rsidRDefault="00E777C7" w:rsidP="00A37910">
      <w:pPr>
        <w:pStyle w:val="a7"/>
        <w:numPr>
          <w:ilvl w:val="0"/>
          <w:numId w:val="30"/>
        </w:numPr>
        <w:spacing w:after="0" w:line="240" w:lineRule="auto"/>
        <w:ind w:left="1275" w:hanging="567"/>
        <w:jc w:val="both"/>
        <w:rPr>
          <w:rFonts w:cs="Traditional Arabic"/>
          <w:sz w:val="36"/>
          <w:szCs w:val="36"/>
        </w:rPr>
      </w:pPr>
      <w:r>
        <w:rPr>
          <w:rFonts w:cs="Traditional Arabic" w:hint="cs"/>
          <w:sz w:val="36"/>
          <w:szCs w:val="36"/>
          <w:rtl/>
        </w:rPr>
        <w:lastRenderedPageBreak/>
        <w:t>بدء سريان المعاهدات الخاصة بتحييد بعض مناطق أقاليم الدولتين المتحاربتين.</w:t>
      </w:r>
    </w:p>
    <w:p w:rsidR="00E777C7" w:rsidRDefault="00E777C7" w:rsidP="00A37910">
      <w:pPr>
        <w:pStyle w:val="a7"/>
        <w:numPr>
          <w:ilvl w:val="0"/>
          <w:numId w:val="30"/>
        </w:numPr>
        <w:spacing w:after="0" w:line="240" w:lineRule="auto"/>
        <w:ind w:left="1275" w:hanging="567"/>
        <w:jc w:val="both"/>
        <w:rPr>
          <w:rFonts w:cs="Traditional Arabic"/>
          <w:sz w:val="36"/>
          <w:szCs w:val="36"/>
        </w:rPr>
      </w:pPr>
      <w:r>
        <w:rPr>
          <w:rFonts w:cs="Traditional Arabic" w:hint="cs"/>
          <w:sz w:val="36"/>
          <w:szCs w:val="36"/>
          <w:rtl/>
        </w:rPr>
        <w:t>بقاء اتفاقيات ترسيم وتعديل الحدود بين الدولتين.</w:t>
      </w:r>
    </w:p>
    <w:p w:rsidR="00E777C7" w:rsidRPr="00E777C7" w:rsidRDefault="00E777C7" w:rsidP="00A37910">
      <w:pPr>
        <w:pStyle w:val="a7"/>
        <w:numPr>
          <w:ilvl w:val="0"/>
          <w:numId w:val="30"/>
        </w:numPr>
        <w:spacing w:after="0" w:line="240" w:lineRule="auto"/>
        <w:ind w:left="1275" w:hanging="567"/>
        <w:jc w:val="both"/>
        <w:rPr>
          <w:rFonts w:cs="Traditional Arabic"/>
          <w:sz w:val="36"/>
          <w:szCs w:val="36"/>
          <w:rtl/>
        </w:rPr>
      </w:pPr>
      <w:r>
        <w:rPr>
          <w:rFonts w:cs="Traditional Arabic" w:hint="cs"/>
          <w:sz w:val="36"/>
          <w:szCs w:val="36"/>
          <w:rtl/>
        </w:rPr>
        <w:t>وقف العمل بالاتفاقيات التجارية والعلمية والثقافية وغيرها حتى نهاية حالة الحرب.</w:t>
      </w:r>
    </w:p>
    <w:p w:rsidR="00713C07" w:rsidRPr="00E777C7" w:rsidRDefault="00E777C7" w:rsidP="00E21CF1">
      <w:pPr>
        <w:spacing w:after="0" w:line="240" w:lineRule="auto"/>
        <w:ind w:firstLine="720"/>
        <w:contextualSpacing/>
        <w:jc w:val="both"/>
        <w:rPr>
          <w:rFonts w:cs="Traditional Arabic"/>
          <w:sz w:val="36"/>
          <w:szCs w:val="36"/>
          <w:u w:val="single"/>
          <w:rtl/>
        </w:rPr>
      </w:pPr>
      <w:r w:rsidRPr="00E777C7">
        <w:rPr>
          <w:rFonts w:cs="Traditional Arabic" w:hint="cs"/>
          <w:sz w:val="36"/>
          <w:szCs w:val="36"/>
          <w:u w:val="single"/>
          <w:rtl/>
        </w:rPr>
        <w:t>ثالثا: الآثار المباشرة للحرب على رعايا الدولتين المتحاربتين:</w:t>
      </w:r>
    </w:p>
    <w:p w:rsidR="00E777C7" w:rsidRDefault="00E777C7" w:rsidP="00A37910">
      <w:pPr>
        <w:pStyle w:val="a7"/>
        <w:numPr>
          <w:ilvl w:val="0"/>
          <w:numId w:val="31"/>
        </w:numPr>
        <w:spacing w:after="0" w:line="240" w:lineRule="auto"/>
        <w:ind w:left="1275" w:hanging="567"/>
        <w:jc w:val="both"/>
        <w:rPr>
          <w:rFonts w:cs="Traditional Arabic"/>
          <w:sz w:val="36"/>
          <w:szCs w:val="36"/>
        </w:rPr>
      </w:pPr>
      <w:r>
        <w:rPr>
          <w:rFonts w:cs="Traditional Arabic" w:hint="cs"/>
          <w:sz w:val="36"/>
          <w:szCs w:val="36"/>
          <w:rtl/>
        </w:rPr>
        <w:t>السماح لرعايا كلتا الدولتين بالمغادرة خلال فترة زمنية معينة مع تقييد إقامة من لم يغادر منهم إقليم دولة إقامته، مع توقيع العقاب الجنائي على من يساعد أو ينضم إلى قوات دولته المسلحة عند احتلالها لإقليم دولة الإقامة بتهمة الخيانة.</w:t>
      </w:r>
    </w:p>
    <w:p w:rsidR="00E777C7" w:rsidRDefault="00E777C7" w:rsidP="00A37910">
      <w:pPr>
        <w:pStyle w:val="a7"/>
        <w:numPr>
          <w:ilvl w:val="0"/>
          <w:numId w:val="31"/>
        </w:numPr>
        <w:spacing w:after="0" w:line="240" w:lineRule="auto"/>
        <w:ind w:left="1275" w:hanging="567"/>
        <w:jc w:val="both"/>
        <w:rPr>
          <w:rFonts w:cs="Traditional Arabic"/>
          <w:sz w:val="36"/>
          <w:szCs w:val="36"/>
        </w:rPr>
      </w:pPr>
      <w:r>
        <w:rPr>
          <w:rFonts w:cs="Traditional Arabic" w:hint="cs"/>
          <w:sz w:val="36"/>
          <w:szCs w:val="36"/>
          <w:rtl/>
        </w:rPr>
        <w:t>إمكانية أسر العسكريين المقيمين في إحدى الدولتين من جانب دولة إقامتهم ومنع مغادرتهم إلى أن تنتهي الحرب.</w:t>
      </w:r>
    </w:p>
    <w:p w:rsidR="00E777C7" w:rsidRPr="00E777C7" w:rsidRDefault="00E777C7" w:rsidP="00A37910">
      <w:pPr>
        <w:pStyle w:val="a7"/>
        <w:numPr>
          <w:ilvl w:val="0"/>
          <w:numId w:val="31"/>
        </w:numPr>
        <w:spacing w:after="0" w:line="240" w:lineRule="auto"/>
        <w:ind w:left="1275" w:hanging="567"/>
        <w:jc w:val="both"/>
        <w:rPr>
          <w:rFonts w:cs="Traditional Arabic"/>
          <w:sz w:val="36"/>
          <w:szCs w:val="36"/>
          <w:rtl/>
        </w:rPr>
      </w:pPr>
      <w:r>
        <w:rPr>
          <w:rFonts w:cs="Traditional Arabic" w:hint="cs"/>
          <w:sz w:val="36"/>
          <w:szCs w:val="36"/>
          <w:rtl/>
        </w:rPr>
        <w:t>وقد سمحت اتفاقية جنيف لعام 1949 للدولة المحاربة بوضع الرعايا المدنيين للدولة الأخرى إجباريا في معسكرات خاصة، أو التحديد الجبري لإقامتهم في حالات الضرورة، على أن يتم ذلك تحت رقابة قضائية أو إدارية دورية وعلى أن يحتفظ هؤلاء الرعايا الأجانب بكامل أهليتهم الم</w:t>
      </w:r>
      <w:r w:rsidR="00C5276D">
        <w:rPr>
          <w:rFonts w:cs="Traditional Arabic" w:hint="cs"/>
          <w:sz w:val="36"/>
          <w:szCs w:val="36"/>
          <w:rtl/>
        </w:rPr>
        <w:t>د</w:t>
      </w:r>
      <w:r>
        <w:rPr>
          <w:rFonts w:cs="Traditional Arabic" w:hint="cs"/>
          <w:sz w:val="36"/>
          <w:szCs w:val="36"/>
          <w:rtl/>
        </w:rPr>
        <w:t>نية ويمارسون كافة الحقوق والحريات المترتبة عليها.</w:t>
      </w:r>
    </w:p>
    <w:p w:rsidR="00C5276D" w:rsidRDefault="00C5276D" w:rsidP="00E21CF1">
      <w:pPr>
        <w:spacing w:after="0" w:line="240" w:lineRule="auto"/>
        <w:ind w:firstLine="720"/>
        <w:contextualSpacing/>
        <w:jc w:val="both"/>
        <w:rPr>
          <w:rFonts w:cs="Traditional Arabic"/>
          <w:sz w:val="36"/>
          <w:szCs w:val="36"/>
          <w:u w:val="single"/>
          <w:rtl/>
        </w:rPr>
      </w:pPr>
    </w:p>
    <w:p w:rsidR="00713C07" w:rsidRDefault="00E777C7" w:rsidP="00E21CF1">
      <w:pPr>
        <w:spacing w:after="0" w:line="240" w:lineRule="auto"/>
        <w:ind w:firstLine="720"/>
        <w:contextualSpacing/>
        <w:jc w:val="both"/>
        <w:rPr>
          <w:rFonts w:cs="Traditional Arabic"/>
          <w:sz w:val="36"/>
          <w:szCs w:val="36"/>
          <w:rtl/>
        </w:rPr>
      </w:pPr>
      <w:r w:rsidRPr="00BE48F5">
        <w:rPr>
          <w:rFonts w:cs="Traditional Arabic" w:hint="cs"/>
          <w:sz w:val="36"/>
          <w:szCs w:val="36"/>
          <w:u w:val="single"/>
          <w:rtl/>
        </w:rPr>
        <w:lastRenderedPageBreak/>
        <w:t>* اضطراب العرف الدولي حول العلاقات التجارية وأموال رعايا الدول الأعداء:</w:t>
      </w:r>
      <w:r w:rsidR="00BE48F5">
        <w:rPr>
          <w:rFonts w:cs="Traditional Arabic" w:hint="cs"/>
          <w:sz w:val="36"/>
          <w:szCs w:val="36"/>
          <w:rtl/>
        </w:rPr>
        <w:t xml:space="preserve"> مازال العرف الدولي مضطربا حول قضيتين رئيستين هما:</w:t>
      </w:r>
    </w:p>
    <w:p w:rsidR="00BE48F5" w:rsidRDefault="00BE48F5" w:rsidP="00A37910">
      <w:pPr>
        <w:pStyle w:val="a7"/>
        <w:numPr>
          <w:ilvl w:val="0"/>
          <w:numId w:val="32"/>
        </w:numPr>
        <w:spacing w:after="0" w:line="240" w:lineRule="auto"/>
        <w:ind w:hanging="732"/>
        <w:jc w:val="both"/>
        <w:rPr>
          <w:rFonts w:cs="Traditional Arabic"/>
          <w:sz w:val="36"/>
          <w:szCs w:val="36"/>
        </w:rPr>
      </w:pPr>
      <w:r>
        <w:rPr>
          <w:rFonts w:cs="Traditional Arabic" w:hint="cs"/>
          <w:sz w:val="36"/>
          <w:szCs w:val="36"/>
          <w:rtl/>
        </w:rPr>
        <w:t>حظر أو عدم فرض حظر على التعامل (التبادل) التجاري</w:t>
      </w:r>
      <w:r w:rsidRPr="00BE48F5">
        <w:rPr>
          <w:rFonts w:cs="Traditional Arabic" w:hint="cs"/>
          <w:spacing w:val="-10"/>
          <w:sz w:val="36"/>
          <w:szCs w:val="36"/>
          <w:rtl/>
        </w:rPr>
        <w:t xml:space="preserve"> مع رعايا الدولة المعادية الذين يقيمون على  إقليم الدولة المتحاربة معها.</w:t>
      </w:r>
    </w:p>
    <w:p w:rsidR="00BE48F5" w:rsidRPr="00BE48F5" w:rsidRDefault="00BE48F5" w:rsidP="00A37910">
      <w:pPr>
        <w:pStyle w:val="a7"/>
        <w:numPr>
          <w:ilvl w:val="0"/>
          <w:numId w:val="32"/>
        </w:numPr>
        <w:spacing w:after="0" w:line="240" w:lineRule="auto"/>
        <w:ind w:hanging="732"/>
        <w:jc w:val="both"/>
        <w:rPr>
          <w:rFonts w:cs="Traditional Arabic"/>
          <w:sz w:val="36"/>
          <w:szCs w:val="36"/>
          <w:rtl/>
        </w:rPr>
      </w:pPr>
      <w:r>
        <w:rPr>
          <w:rFonts w:cs="Traditional Arabic" w:hint="cs"/>
          <w:sz w:val="36"/>
          <w:szCs w:val="36"/>
          <w:rtl/>
        </w:rPr>
        <w:t>تصفية وبيع أموال الرعايا الأعداء، والاستيلاء عليها أو احتجازها.</w:t>
      </w:r>
    </w:p>
    <w:p w:rsidR="00713C07" w:rsidRDefault="00BE48F5" w:rsidP="00E21CF1">
      <w:pPr>
        <w:spacing w:after="0" w:line="240" w:lineRule="auto"/>
        <w:ind w:firstLine="720"/>
        <w:contextualSpacing/>
        <w:jc w:val="both"/>
        <w:rPr>
          <w:rFonts w:cs="Traditional Arabic"/>
          <w:sz w:val="36"/>
          <w:szCs w:val="36"/>
          <w:rtl/>
        </w:rPr>
      </w:pPr>
      <w:r>
        <w:rPr>
          <w:rFonts w:cs="Traditional Arabic" w:hint="cs"/>
          <w:sz w:val="36"/>
          <w:szCs w:val="36"/>
          <w:rtl/>
        </w:rPr>
        <w:t>والأمر إزاء هاتين القضيتين لم يستقر بعد بسبب ما ورد عليهما من استثناءات تستند إلى الاعتبارات الإنسانية، أو اعتبارات الملاءمة.</w:t>
      </w:r>
    </w:p>
    <w:p w:rsidR="00BE48F5" w:rsidRDefault="00BE48F5">
      <w:pPr>
        <w:bidi w:val="0"/>
        <w:spacing w:before="60" w:after="60" w:line="240" w:lineRule="auto"/>
        <w:ind w:firstLine="720"/>
        <w:jc w:val="both"/>
        <w:rPr>
          <w:rFonts w:cs="Traditional Arabic"/>
          <w:sz w:val="36"/>
          <w:szCs w:val="36"/>
          <w:rtl/>
        </w:rPr>
      </w:pPr>
      <w:r>
        <w:rPr>
          <w:rFonts w:cs="Traditional Arabic"/>
          <w:sz w:val="36"/>
          <w:szCs w:val="36"/>
          <w:rtl/>
        </w:rPr>
        <w:br w:type="page"/>
      </w:r>
    </w:p>
    <w:p w:rsidR="00BE48F5" w:rsidRPr="00BE48F5" w:rsidRDefault="00BE48F5" w:rsidP="00BE48F5">
      <w:pPr>
        <w:spacing w:after="0" w:line="240" w:lineRule="auto"/>
        <w:ind w:firstLine="720"/>
        <w:contextualSpacing/>
        <w:jc w:val="center"/>
        <w:rPr>
          <w:rFonts w:cs="Traditional Arabic"/>
          <w:b/>
          <w:bCs/>
          <w:sz w:val="36"/>
          <w:szCs w:val="36"/>
          <w:rtl/>
        </w:rPr>
      </w:pPr>
      <w:r w:rsidRPr="00BE48F5">
        <w:rPr>
          <w:rFonts w:cs="Traditional Arabic" w:hint="cs"/>
          <w:b/>
          <w:bCs/>
          <w:sz w:val="36"/>
          <w:szCs w:val="36"/>
          <w:rtl/>
        </w:rPr>
        <w:lastRenderedPageBreak/>
        <w:t>الفصل الرابع</w:t>
      </w:r>
    </w:p>
    <w:p w:rsidR="00BE48F5" w:rsidRPr="00BE48F5" w:rsidRDefault="00BE48F5" w:rsidP="00BE48F5">
      <w:pPr>
        <w:spacing w:after="0" w:line="240" w:lineRule="auto"/>
        <w:ind w:firstLine="720"/>
        <w:contextualSpacing/>
        <w:jc w:val="center"/>
        <w:rPr>
          <w:rFonts w:cs="Traditional Arabic"/>
          <w:b/>
          <w:bCs/>
          <w:sz w:val="36"/>
          <w:szCs w:val="36"/>
          <w:rtl/>
        </w:rPr>
      </w:pPr>
      <w:r w:rsidRPr="00BE48F5">
        <w:rPr>
          <w:rFonts w:cs="Traditional Arabic" w:hint="cs"/>
          <w:b/>
          <w:bCs/>
          <w:sz w:val="36"/>
          <w:szCs w:val="36"/>
          <w:rtl/>
        </w:rPr>
        <w:t>انتهاء النزاع المسلح</w:t>
      </w:r>
    </w:p>
    <w:p w:rsidR="00BE48F5" w:rsidRDefault="00BE48F5" w:rsidP="00BE48F5">
      <w:pPr>
        <w:spacing w:after="0" w:line="240" w:lineRule="auto"/>
        <w:ind w:firstLine="720"/>
        <w:contextualSpacing/>
        <w:jc w:val="both"/>
        <w:rPr>
          <w:rFonts w:cs="Traditional Arabic"/>
          <w:sz w:val="36"/>
          <w:szCs w:val="36"/>
          <w:rtl/>
        </w:rPr>
      </w:pPr>
      <w:r>
        <w:rPr>
          <w:rFonts w:cs="Traditional Arabic" w:hint="cs"/>
          <w:sz w:val="36"/>
          <w:szCs w:val="36"/>
          <w:rtl/>
        </w:rPr>
        <w:t>في الماضي وقبل التطور الهائل في صناعة السلاح، كان يمكن للحرب أن تستمر أياما وأسابيع وشهورا عديدة ما بين كرٍّ وفرٍّ دون أن تحسم نتيجتها بشكل قاطع، لكن هذا الوضع لم يعد مقبولا في الحروب الحديثة التي تعجل الأسلحة الحديثة بوضع نهاية ونتيجة لها، ويمكن تقسيم  أسباب انتهاء الحرب إلى طائفتين من الأسباب هما:</w:t>
      </w:r>
    </w:p>
    <w:p w:rsidR="00BE48F5" w:rsidRDefault="00BE48F5" w:rsidP="00A37910">
      <w:pPr>
        <w:pStyle w:val="a7"/>
        <w:numPr>
          <w:ilvl w:val="0"/>
          <w:numId w:val="33"/>
        </w:numPr>
        <w:spacing w:after="0" w:line="240" w:lineRule="auto"/>
        <w:ind w:hanging="732"/>
        <w:jc w:val="both"/>
        <w:rPr>
          <w:rFonts w:cs="Traditional Arabic"/>
          <w:sz w:val="36"/>
          <w:szCs w:val="36"/>
        </w:rPr>
      </w:pPr>
      <w:r>
        <w:rPr>
          <w:rFonts w:cs="Traditional Arabic" w:hint="cs"/>
          <w:sz w:val="36"/>
          <w:szCs w:val="36"/>
          <w:rtl/>
        </w:rPr>
        <w:t>توقف الحرب لأسباب مؤقتة (الهدنة المؤقتة، الفصل بين القوات).</w:t>
      </w:r>
    </w:p>
    <w:p w:rsidR="00BE48F5" w:rsidRPr="00BE48F5" w:rsidRDefault="00BE48F5" w:rsidP="00A37910">
      <w:pPr>
        <w:pStyle w:val="a7"/>
        <w:numPr>
          <w:ilvl w:val="0"/>
          <w:numId w:val="33"/>
        </w:numPr>
        <w:spacing w:after="0" w:line="240" w:lineRule="auto"/>
        <w:ind w:hanging="732"/>
        <w:jc w:val="both"/>
        <w:rPr>
          <w:rFonts w:cs="Traditional Arabic"/>
          <w:sz w:val="36"/>
          <w:szCs w:val="36"/>
          <w:rtl/>
        </w:rPr>
      </w:pPr>
      <w:r>
        <w:rPr>
          <w:rFonts w:cs="Traditional Arabic" w:hint="cs"/>
          <w:sz w:val="36"/>
          <w:szCs w:val="36"/>
          <w:rtl/>
        </w:rPr>
        <w:t xml:space="preserve">توقف الحرب لأسباب عامة دائمة (الاستسلام غير المشروط </w:t>
      </w:r>
      <w:r>
        <w:rPr>
          <w:rFonts w:cs="Traditional Arabic"/>
          <w:sz w:val="36"/>
          <w:szCs w:val="36"/>
          <w:rtl/>
        </w:rPr>
        <w:t>–</w:t>
      </w:r>
      <w:r>
        <w:rPr>
          <w:rFonts w:cs="Traditional Arabic" w:hint="cs"/>
          <w:sz w:val="36"/>
          <w:szCs w:val="36"/>
          <w:rtl/>
        </w:rPr>
        <w:t xml:space="preserve"> اتفاقية سلام وإنهاء حالة العداء بين المتحاربين).</w:t>
      </w:r>
    </w:p>
    <w:p w:rsidR="00BE48F5" w:rsidRDefault="00BE48F5" w:rsidP="00E21CF1">
      <w:pPr>
        <w:spacing w:after="0" w:line="240" w:lineRule="auto"/>
        <w:ind w:firstLine="720"/>
        <w:contextualSpacing/>
        <w:jc w:val="both"/>
        <w:rPr>
          <w:rFonts w:cs="Traditional Arabic"/>
          <w:sz w:val="36"/>
          <w:szCs w:val="36"/>
          <w:rtl/>
        </w:rPr>
      </w:pPr>
      <w:r>
        <w:rPr>
          <w:rFonts w:cs="Traditional Arabic" w:hint="cs"/>
          <w:sz w:val="36"/>
          <w:szCs w:val="36"/>
          <w:rtl/>
        </w:rPr>
        <w:t>وفيما يلي تعريف موجز بكلا النوعين من الأسباب:</w:t>
      </w:r>
    </w:p>
    <w:p w:rsidR="00BE48F5" w:rsidRDefault="00BE48F5" w:rsidP="00E21CF1">
      <w:pPr>
        <w:spacing w:after="0" w:line="240" w:lineRule="auto"/>
        <w:ind w:firstLine="720"/>
        <w:contextualSpacing/>
        <w:jc w:val="both"/>
        <w:rPr>
          <w:rFonts w:cs="Traditional Arabic"/>
          <w:sz w:val="36"/>
          <w:szCs w:val="36"/>
          <w:rtl/>
        </w:rPr>
      </w:pPr>
      <w:r w:rsidRPr="00BE48F5">
        <w:rPr>
          <w:rFonts w:cs="Traditional Arabic" w:hint="cs"/>
          <w:b/>
          <w:bCs/>
          <w:sz w:val="36"/>
          <w:szCs w:val="36"/>
          <w:rtl/>
        </w:rPr>
        <w:t>أولا: الهدنة:</w:t>
      </w:r>
      <w:r>
        <w:rPr>
          <w:rFonts w:cs="Traditional Arabic" w:hint="cs"/>
          <w:sz w:val="36"/>
          <w:szCs w:val="36"/>
          <w:rtl/>
        </w:rPr>
        <w:t xml:space="preserve"> </w:t>
      </w:r>
    </w:p>
    <w:p w:rsidR="00BE48F5" w:rsidRDefault="00BE48F5" w:rsidP="00E21CF1">
      <w:pPr>
        <w:spacing w:after="0" w:line="240" w:lineRule="auto"/>
        <w:ind w:firstLine="720"/>
        <w:contextualSpacing/>
        <w:jc w:val="both"/>
        <w:rPr>
          <w:rFonts w:cs="Traditional Arabic"/>
          <w:sz w:val="36"/>
          <w:szCs w:val="36"/>
          <w:rtl/>
        </w:rPr>
      </w:pPr>
      <w:r>
        <w:rPr>
          <w:rFonts w:cs="Traditional Arabic" w:hint="cs"/>
          <w:sz w:val="36"/>
          <w:szCs w:val="36"/>
          <w:rtl/>
        </w:rPr>
        <w:t>هي اتفاق عسكري يعقد بين حكومتي الدولتين المتحاربتين يهدف إلى وقف القتال بين جيشيهما خلال فترة معينة دون إنهاء كامل للحرب، ويلعب القادة العسكريين المفوضين من قبل سلطاتهم السياسية دور الوسيط في انعقادها.</w:t>
      </w:r>
    </w:p>
    <w:p w:rsidR="00BE48F5" w:rsidRDefault="00BE48F5" w:rsidP="00C5276D">
      <w:pPr>
        <w:spacing w:after="0" w:line="240" w:lineRule="auto"/>
        <w:ind w:firstLine="720"/>
        <w:contextualSpacing/>
        <w:jc w:val="both"/>
        <w:rPr>
          <w:rFonts w:cs="Traditional Arabic"/>
          <w:sz w:val="36"/>
          <w:szCs w:val="36"/>
          <w:rtl/>
        </w:rPr>
      </w:pPr>
      <w:r w:rsidRPr="00BE48F5">
        <w:rPr>
          <w:rFonts w:cs="Traditional Arabic" w:hint="cs"/>
          <w:sz w:val="36"/>
          <w:szCs w:val="36"/>
          <w:u w:val="single"/>
          <w:rtl/>
        </w:rPr>
        <w:t>* أثر الهدنة:</w:t>
      </w:r>
      <w:r>
        <w:rPr>
          <w:rFonts w:cs="Traditional Arabic" w:hint="cs"/>
          <w:sz w:val="36"/>
          <w:szCs w:val="36"/>
          <w:rtl/>
        </w:rPr>
        <w:t xml:space="preserve"> الأصل أن الهدنة لا تنهي حالة الحرب، وإنما توقف القتال فقط للمدة التي يتم الاتفاق عليها، وذلك بما يترتب عليها عدم السماح لأي من الدولتين المتحاربتين مباشرة أية أعمال حربية خلال فترة </w:t>
      </w:r>
      <w:r>
        <w:rPr>
          <w:rFonts w:cs="Traditional Arabic" w:hint="cs"/>
          <w:sz w:val="36"/>
          <w:szCs w:val="36"/>
          <w:rtl/>
        </w:rPr>
        <w:lastRenderedPageBreak/>
        <w:t>الهدنة مثل إطلاق النار أو زيادة حجم القوات العسكرية على الخطوط الأمامية لها، وإن كان يسمح لكلتا الدولتين بمواصلة تدريب القوات والتزود بالسلا</w:t>
      </w:r>
      <w:r w:rsidR="00C5276D">
        <w:rPr>
          <w:rFonts w:cs="Traditional Arabic" w:hint="cs"/>
          <w:sz w:val="36"/>
          <w:szCs w:val="36"/>
          <w:rtl/>
        </w:rPr>
        <w:t>ح</w:t>
      </w:r>
      <w:r>
        <w:rPr>
          <w:rFonts w:cs="Traditional Arabic" w:hint="cs"/>
          <w:sz w:val="36"/>
          <w:szCs w:val="36"/>
          <w:rtl/>
        </w:rPr>
        <w:t xml:space="preserve"> والمؤن وإخلاء القتلى والجرحى.</w:t>
      </w:r>
    </w:p>
    <w:p w:rsidR="00BE48F5" w:rsidRDefault="00BE48F5" w:rsidP="00E21CF1">
      <w:pPr>
        <w:spacing w:after="0" w:line="240" w:lineRule="auto"/>
        <w:ind w:firstLine="720"/>
        <w:contextualSpacing/>
        <w:jc w:val="both"/>
        <w:rPr>
          <w:rFonts w:cs="Traditional Arabic"/>
          <w:sz w:val="36"/>
          <w:szCs w:val="36"/>
          <w:rtl/>
        </w:rPr>
      </w:pPr>
      <w:r>
        <w:rPr>
          <w:rFonts w:cs="Traditional Arabic" w:hint="cs"/>
          <w:sz w:val="36"/>
          <w:szCs w:val="36"/>
          <w:rtl/>
        </w:rPr>
        <w:t>وفي بعض الأحيان قد تنعقد الهدنة لأجل غير محدد، وقد تحرّم على طرفيها العودة إلى استخدام القوة مرة ثانية، وهنا تتحول الهدنة من كونها اتفاقا عسكريا مؤقتا إلى اتفاق سياسي يمهد للسلم الدائم.</w:t>
      </w:r>
    </w:p>
    <w:p w:rsidR="00BE48F5" w:rsidRDefault="00BE48F5" w:rsidP="00E21CF1">
      <w:pPr>
        <w:spacing w:after="0" w:line="240" w:lineRule="auto"/>
        <w:ind w:firstLine="720"/>
        <w:contextualSpacing/>
        <w:jc w:val="both"/>
        <w:rPr>
          <w:rFonts w:cs="Traditional Arabic"/>
          <w:sz w:val="36"/>
          <w:szCs w:val="36"/>
          <w:rtl/>
        </w:rPr>
      </w:pPr>
      <w:r w:rsidRPr="00BE48F5">
        <w:rPr>
          <w:rFonts w:cs="Traditional Arabic" w:hint="cs"/>
          <w:sz w:val="36"/>
          <w:szCs w:val="36"/>
          <w:u w:val="single"/>
          <w:rtl/>
        </w:rPr>
        <w:t>* خرق (نقض) الهدنة وانتهاؤها:</w:t>
      </w:r>
      <w:r>
        <w:rPr>
          <w:rFonts w:cs="Traditional Arabic" w:hint="cs"/>
          <w:sz w:val="36"/>
          <w:szCs w:val="36"/>
          <w:rtl/>
        </w:rPr>
        <w:t xml:space="preserve"> يجب التمييز بين الخرق البسيط والخرق الجسيم للهدنة، حيث لا يؤثر الخرق اليسير للهدنة على بقائها واستمرارها وإن كان لا ي</w:t>
      </w:r>
      <w:r w:rsidR="00FE5285">
        <w:rPr>
          <w:rFonts w:cs="Traditional Arabic" w:hint="cs"/>
          <w:sz w:val="36"/>
          <w:szCs w:val="36"/>
          <w:rtl/>
        </w:rPr>
        <w:t>عفي الطرف الذي قام به من مسئوليته الدولية، أما في حالة الخرق الجسيم للهدنة م</w:t>
      </w:r>
      <w:r w:rsidR="00C5276D">
        <w:rPr>
          <w:rFonts w:cs="Traditional Arabic" w:hint="cs"/>
          <w:sz w:val="36"/>
          <w:szCs w:val="36"/>
          <w:rtl/>
        </w:rPr>
        <w:t>ن</w:t>
      </w:r>
      <w:r w:rsidR="00FE5285">
        <w:rPr>
          <w:rFonts w:cs="Traditional Arabic" w:hint="cs"/>
          <w:sz w:val="36"/>
          <w:szCs w:val="36"/>
          <w:rtl/>
        </w:rPr>
        <w:t xml:space="preserve"> جانب أحد طرفيها فإنه يجوز للطرف الثاني التحلل منها ومن ثم استئناف القتال.</w:t>
      </w:r>
    </w:p>
    <w:p w:rsidR="00FE5285" w:rsidRDefault="00FE5285" w:rsidP="00E21CF1">
      <w:pPr>
        <w:spacing w:after="0" w:line="240" w:lineRule="auto"/>
        <w:ind w:firstLine="720"/>
        <w:contextualSpacing/>
        <w:jc w:val="both"/>
        <w:rPr>
          <w:rFonts w:cs="Traditional Arabic"/>
          <w:sz w:val="36"/>
          <w:szCs w:val="36"/>
          <w:rtl/>
        </w:rPr>
      </w:pPr>
      <w:r>
        <w:rPr>
          <w:rFonts w:cs="Traditional Arabic" w:hint="cs"/>
          <w:sz w:val="36"/>
          <w:szCs w:val="36"/>
          <w:rtl/>
        </w:rPr>
        <w:t>أما انتهاء الهدنة فإنه يكون بانتهاء الأجل المحدد لها إن كانت محددة المدة، فإن لم تكن محددة المدة فإن لأي من طرفيها أن ينهيها بشرط إعلان الطرف الآخر بإنهائها.</w:t>
      </w:r>
    </w:p>
    <w:p w:rsidR="00FE5285" w:rsidRPr="00FE5285" w:rsidRDefault="00FE5285" w:rsidP="00E21CF1">
      <w:pPr>
        <w:spacing w:after="0" w:line="240" w:lineRule="auto"/>
        <w:ind w:firstLine="720"/>
        <w:contextualSpacing/>
        <w:jc w:val="both"/>
        <w:rPr>
          <w:rFonts w:cs="Traditional Arabic"/>
          <w:b/>
          <w:bCs/>
          <w:sz w:val="36"/>
          <w:szCs w:val="36"/>
          <w:rtl/>
        </w:rPr>
      </w:pPr>
      <w:r w:rsidRPr="00FE5285">
        <w:rPr>
          <w:rFonts w:cs="Traditional Arabic" w:hint="cs"/>
          <w:b/>
          <w:bCs/>
          <w:sz w:val="36"/>
          <w:szCs w:val="36"/>
          <w:rtl/>
        </w:rPr>
        <w:t>ثانيا: الفصل بين القوات المتحاربة:</w:t>
      </w:r>
    </w:p>
    <w:p w:rsidR="00FE5285" w:rsidRDefault="00FE5285" w:rsidP="00E21CF1">
      <w:pPr>
        <w:spacing w:after="0" w:line="240" w:lineRule="auto"/>
        <w:ind w:firstLine="720"/>
        <w:contextualSpacing/>
        <w:jc w:val="both"/>
        <w:rPr>
          <w:rFonts w:cs="Traditional Arabic"/>
          <w:sz w:val="36"/>
          <w:szCs w:val="36"/>
          <w:rtl/>
        </w:rPr>
      </w:pPr>
      <w:r>
        <w:rPr>
          <w:rFonts w:cs="Traditional Arabic" w:hint="cs"/>
          <w:sz w:val="36"/>
          <w:szCs w:val="36"/>
          <w:rtl/>
        </w:rPr>
        <w:t>يعد الفصل بين القوات المتحاربة عن طريق قوات طوارئ دولية تقف بينهما، واحدا من التدابير العسكرية الوقتية التي تحدث في ميدان القتال لأغراض إنسانية.</w:t>
      </w:r>
    </w:p>
    <w:p w:rsidR="00FE5285" w:rsidRDefault="00FE5285" w:rsidP="00E21CF1">
      <w:pPr>
        <w:spacing w:after="0" w:line="240" w:lineRule="auto"/>
        <w:ind w:firstLine="720"/>
        <w:contextualSpacing/>
        <w:jc w:val="both"/>
        <w:rPr>
          <w:rFonts w:cs="Traditional Arabic"/>
          <w:sz w:val="36"/>
          <w:szCs w:val="36"/>
          <w:rtl/>
        </w:rPr>
      </w:pPr>
      <w:r>
        <w:rPr>
          <w:rFonts w:cs="Traditional Arabic" w:hint="cs"/>
          <w:sz w:val="36"/>
          <w:szCs w:val="36"/>
          <w:rtl/>
        </w:rPr>
        <w:t>وقد يتم الفصل بين القوات بناء على اتفاق طرفي الحرب، أو بناء على قرار يصدر من مجلس الأمن الدولي وتحت إشرافه.</w:t>
      </w:r>
    </w:p>
    <w:p w:rsidR="00FE5285" w:rsidRDefault="00FE5285" w:rsidP="00E21CF1">
      <w:pPr>
        <w:spacing w:after="0" w:line="240" w:lineRule="auto"/>
        <w:ind w:firstLine="720"/>
        <w:contextualSpacing/>
        <w:jc w:val="both"/>
        <w:rPr>
          <w:rFonts w:cs="Traditional Arabic"/>
          <w:sz w:val="36"/>
          <w:szCs w:val="36"/>
          <w:rtl/>
        </w:rPr>
      </w:pPr>
      <w:r>
        <w:rPr>
          <w:rFonts w:cs="Traditional Arabic" w:hint="cs"/>
          <w:sz w:val="36"/>
          <w:szCs w:val="36"/>
          <w:rtl/>
        </w:rPr>
        <w:lastRenderedPageBreak/>
        <w:t>وحتى يتم الفصل بين القوات فإنه يلزم أن يسبقه اتفاق بين القادة العسكريين من جانب طرفي القتال على تفصيلاته وأسسه تحت رعاية وسيط دولي، على أن يتم إبرامه في صورة اتفاق عسكري يوقع من طرفي القتال.</w:t>
      </w:r>
    </w:p>
    <w:p w:rsidR="00FE5285" w:rsidRDefault="00FE5285" w:rsidP="00E21CF1">
      <w:pPr>
        <w:spacing w:after="0" w:line="240" w:lineRule="auto"/>
        <w:ind w:firstLine="720"/>
        <w:contextualSpacing/>
        <w:jc w:val="both"/>
        <w:rPr>
          <w:rFonts w:cs="Traditional Arabic"/>
          <w:sz w:val="36"/>
          <w:szCs w:val="36"/>
          <w:rtl/>
        </w:rPr>
      </w:pPr>
      <w:r>
        <w:rPr>
          <w:rFonts w:cs="Traditional Arabic" w:hint="cs"/>
          <w:sz w:val="36"/>
          <w:szCs w:val="36"/>
          <w:rtl/>
        </w:rPr>
        <w:t>ولا تعتبر الخطوط التي تقف عندها قوات الطرفين حدودا من أي نوع من أنواع الحدود وإنما هي مجرد نقاط مؤقتة تقف عندها القوات المتحاربة بما يكفل عدم وضعها في حالة تأهب دائم، تمهيدا لإقرار اتفاقية الصلح المنهية للنزاع بينهما.</w:t>
      </w:r>
    </w:p>
    <w:p w:rsidR="00FE5285" w:rsidRPr="00FE5285" w:rsidRDefault="00FE5285" w:rsidP="00FE5285">
      <w:pPr>
        <w:spacing w:after="0" w:line="240" w:lineRule="auto"/>
        <w:ind w:firstLine="720"/>
        <w:contextualSpacing/>
        <w:jc w:val="both"/>
        <w:rPr>
          <w:rFonts w:cs="Traditional Arabic"/>
          <w:b/>
          <w:bCs/>
          <w:sz w:val="36"/>
          <w:szCs w:val="36"/>
          <w:rtl/>
        </w:rPr>
      </w:pPr>
      <w:r w:rsidRPr="00FE5285">
        <w:rPr>
          <w:rFonts w:cs="Traditional Arabic" w:hint="cs"/>
          <w:b/>
          <w:bCs/>
          <w:sz w:val="36"/>
          <w:szCs w:val="36"/>
          <w:rtl/>
        </w:rPr>
        <w:t>الأسباب الع</w:t>
      </w:r>
      <w:r>
        <w:rPr>
          <w:rFonts w:cs="Traditional Arabic" w:hint="cs"/>
          <w:b/>
          <w:bCs/>
          <w:sz w:val="36"/>
          <w:szCs w:val="36"/>
          <w:rtl/>
        </w:rPr>
        <w:t>ا</w:t>
      </w:r>
      <w:r w:rsidRPr="00FE5285">
        <w:rPr>
          <w:rFonts w:cs="Traditional Arabic" w:hint="cs"/>
          <w:b/>
          <w:bCs/>
          <w:sz w:val="36"/>
          <w:szCs w:val="36"/>
          <w:rtl/>
        </w:rPr>
        <w:t>مة والدائمة لإنهاء الحرب:</w:t>
      </w:r>
      <w:r>
        <w:rPr>
          <w:rFonts w:cs="Traditional Arabic" w:hint="cs"/>
          <w:b/>
          <w:bCs/>
          <w:sz w:val="36"/>
          <w:szCs w:val="36"/>
          <w:rtl/>
        </w:rPr>
        <w:t xml:space="preserve"> </w:t>
      </w:r>
    </w:p>
    <w:p w:rsidR="00FE5285" w:rsidRDefault="00FE5285" w:rsidP="00E21CF1">
      <w:pPr>
        <w:spacing w:after="0" w:line="240" w:lineRule="auto"/>
        <w:ind w:firstLine="720"/>
        <w:contextualSpacing/>
        <w:jc w:val="both"/>
        <w:rPr>
          <w:rFonts w:cs="Traditional Arabic"/>
          <w:sz w:val="36"/>
          <w:szCs w:val="36"/>
          <w:rtl/>
        </w:rPr>
      </w:pPr>
      <w:r>
        <w:rPr>
          <w:rFonts w:cs="Traditional Arabic" w:hint="cs"/>
          <w:sz w:val="36"/>
          <w:szCs w:val="36"/>
          <w:rtl/>
        </w:rPr>
        <w:t>(الاستسلام التام، إبرام اتفاقية سلام).</w:t>
      </w:r>
    </w:p>
    <w:p w:rsidR="00FE5285" w:rsidRDefault="00FE5285" w:rsidP="00E21CF1">
      <w:pPr>
        <w:spacing w:after="0" w:line="240" w:lineRule="auto"/>
        <w:ind w:firstLine="720"/>
        <w:contextualSpacing/>
        <w:jc w:val="both"/>
        <w:rPr>
          <w:rFonts w:cs="Traditional Arabic"/>
          <w:sz w:val="36"/>
          <w:szCs w:val="36"/>
          <w:rtl/>
        </w:rPr>
      </w:pPr>
      <w:r w:rsidRPr="00FE5285">
        <w:rPr>
          <w:rFonts w:cs="Traditional Arabic" w:hint="cs"/>
          <w:sz w:val="36"/>
          <w:szCs w:val="36"/>
          <w:u w:val="single"/>
          <w:rtl/>
        </w:rPr>
        <w:t xml:space="preserve">أولا: التسليم بدون قيد ولا شرط: </w:t>
      </w:r>
      <w:r>
        <w:rPr>
          <w:rFonts w:cs="Traditional Arabic" w:hint="cs"/>
          <w:sz w:val="36"/>
          <w:szCs w:val="36"/>
          <w:rtl/>
        </w:rPr>
        <w:t>وهو يعني الاستسلام التام من جانب الدولة المنهزمة لتجنب حرب ميئوس من نتيجتها، وإنهاء مقاومة لا تؤدي إلا إلى المزيد من إراقة الدماء بين صفوف جيشها، والمزيد من الدمار بين منشآتها، وبموجب هذا التسليم لا تكون الدولة المنتصرة مقيدة في إدارتها لشئون الدولة المنهزمة بأية قيود قانونية دولية غير تلك التي تحددها بإرادتها المنفردة ووفقا للشروط التي تضعها، وذلك كما حدث لألمانيا الهتلرية في نهاية الحرب العالمية الثانية عندما استسلمت بلا شرط لقوات التحالف.</w:t>
      </w:r>
    </w:p>
    <w:p w:rsidR="00FE5285" w:rsidRDefault="00FE5285" w:rsidP="00E21CF1">
      <w:pPr>
        <w:spacing w:after="0" w:line="240" w:lineRule="auto"/>
        <w:ind w:firstLine="720"/>
        <w:contextualSpacing/>
        <w:jc w:val="both"/>
        <w:rPr>
          <w:rFonts w:cs="Traditional Arabic"/>
          <w:sz w:val="36"/>
          <w:szCs w:val="36"/>
          <w:rtl/>
        </w:rPr>
      </w:pPr>
      <w:r w:rsidRPr="00FE5285">
        <w:rPr>
          <w:rFonts w:cs="Traditional Arabic" w:hint="cs"/>
          <w:sz w:val="36"/>
          <w:szCs w:val="36"/>
          <w:u w:val="single"/>
          <w:rtl/>
        </w:rPr>
        <w:t>* آثار التسليم (الاست</w:t>
      </w:r>
      <w:r w:rsidR="00C5276D">
        <w:rPr>
          <w:rFonts w:cs="Traditional Arabic" w:hint="cs"/>
          <w:sz w:val="36"/>
          <w:szCs w:val="36"/>
          <w:u w:val="single"/>
          <w:rtl/>
        </w:rPr>
        <w:t>س</w:t>
      </w:r>
      <w:r w:rsidRPr="00FE5285">
        <w:rPr>
          <w:rFonts w:cs="Traditional Arabic" w:hint="cs"/>
          <w:sz w:val="36"/>
          <w:szCs w:val="36"/>
          <w:u w:val="single"/>
          <w:rtl/>
        </w:rPr>
        <w:t>لام):</w:t>
      </w:r>
      <w:r>
        <w:rPr>
          <w:rFonts w:cs="Traditional Arabic" w:hint="cs"/>
          <w:sz w:val="36"/>
          <w:szCs w:val="36"/>
          <w:rtl/>
        </w:rPr>
        <w:t xml:space="preserve"> يمكن إيجاز هذه الآثار فيما يلي:</w:t>
      </w:r>
    </w:p>
    <w:p w:rsidR="00FE5285" w:rsidRDefault="00FE5285" w:rsidP="00A37910">
      <w:pPr>
        <w:pStyle w:val="a7"/>
        <w:numPr>
          <w:ilvl w:val="0"/>
          <w:numId w:val="34"/>
        </w:numPr>
        <w:spacing w:after="0" w:line="240" w:lineRule="auto"/>
        <w:ind w:hanging="732"/>
        <w:jc w:val="both"/>
        <w:rPr>
          <w:rFonts w:cs="Traditional Arabic"/>
          <w:sz w:val="36"/>
          <w:szCs w:val="36"/>
        </w:rPr>
      </w:pPr>
      <w:r>
        <w:rPr>
          <w:rFonts w:cs="Traditional Arabic" w:hint="cs"/>
          <w:sz w:val="36"/>
          <w:szCs w:val="36"/>
          <w:rtl/>
        </w:rPr>
        <w:t>أسر القوات المحاربة المستسلمة.</w:t>
      </w:r>
    </w:p>
    <w:p w:rsidR="00FE5285" w:rsidRDefault="00FE5285" w:rsidP="00A37910">
      <w:pPr>
        <w:pStyle w:val="a7"/>
        <w:numPr>
          <w:ilvl w:val="0"/>
          <w:numId w:val="34"/>
        </w:numPr>
        <w:spacing w:after="0" w:line="240" w:lineRule="auto"/>
        <w:ind w:hanging="732"/>
        <w:jc w:val="both"/>
        <w:rPr>
          <w:rFonts w:cs="Traditional Arabic"/>
          <w:sz w:val="36"/>
          <w:szCs w:val="36"/>
        </w:rPr>
      </w:pPr>
      <w:r>
        <w:rPr>
          <w:rFonts w:cs="Traditional Arabic" w:hint="cs"/>
          <w:sz w:val="36"/>
          <w:szCs w:val="36"/>
          <w:rtl/>
        </w:rPr>
        <w:t>الاستيلاء على كافة الأسلحة والمعدات التي بأيدي القوات المستسلمة.</w:t>
      </w:r>
    </w:p>
    <w:p w:rsidR="00FE5285" w:rsidRPr="00FE5285" w:rsidRDefault="00FE5285" w:rsidP="00A37910">
      <w:pPr>
        <w:pStyle w:val="a7"/>
        <w:numPr>
          <w:ilvl w:val="0"/>
          <w:numId w:val="34"/>
        </w:numPr>
        <w:spacing w:after="0" w:line="240" w:lineRule="auto"/>
        <w:ind w:hanging="732"/>
        <w:jc w:val="both"/>
        <w:rPr>
          <w:rFonts w:cs="Traditional Arabic"/>
          <w:sz w:val="36"/>
          <w:szCs w:val="36"/>
          <w:rtl/>
        </w:rPr>
      </w:pPr>
      <w:r>
        <w:rPr>
          <w:rFonts w:cs="Traditional Arabic" w:hint="cs"/>
          <w:sz w:val="36"/>
          <w:szCs w:val="36"/>
          <w:rtl/>
        </w:rPr>
        <w:lastRenderedPageBreak/>
        <w:t>حظر تدمير الأسلحة والمعدات من جانب القوات المستسلمة بعد توقيع اتفاق الاستسلام.</w:t>
      </w:r>
    </w:p>
    <w:p w:rsidR="00BE48F5" w:rsidRDefault="00FE5285" w:rsidP="00E21CF1">
      <w:pPr>
        <w:spacing w:after="0" w:line="240" w:lineRule="auto"/>
        <w:ind w:firstLine="720"/>
        <w:contextualSpacing/>
        <w:jc w:val="both"/>
        <w:rPr>
          <w:rFonts w:cs="Traditional Arabic"/>
          <w:sz w:val="36"/>
          <w:szCs w:val="36"/>
          <w:rtl/>
        </w:rPr>
      </w:pPr>
      <w:r w:rsidRPr="002B598A">
        <w:rPr>
          <w:rFonts w:cs="Traditional Arabic" w:hint="cs"/>
          <w:sz w:val="36"/>
          <w:szCs w:val="36"/>
          <w:u w:val="single"/>
          <w:rtl/>
        </w:rPr>
        <w:t>ثانيا: توقيع معاهدة سلام:</w:t>
      </w:r>
      <w:r>
        <w:rPr>
          <w:rFonts w:cs="Traditional Arabic" w:hint="cs"/>
          <w:sz w:val="36"/>
          <w:szCs w:val="36"/>
          <w:rtl/>
        </w:rPr>
        <w:t xml:space="preserve"> تعتبر معاهدات السلم السبب الرئيس الذي تنتهي بموجبه حالة الحرب بين دولتين متحاربتين، وحتى يتم توقيع معاهدة سلام بين منتصر ومهزوم على إنهاء الحرب بينهما تتضمن الشروط التي يتم الاتفاق عليها وتكون لها نفس قوة وحجية المعاهدات الدولية، فإنه ينبغي أولا وقف أعمال القتال بين الطرفين كدليل على حسن نيتهما ورغبتهما ف</w:t>
      </w:r>
      <w:r w:rsidR="00C5276D">
        <w:rPr>
          <w:rFonts w:cs="Traditional Arabic" w:hint="cs"/>
          <w:sz w:val="36"/>
          <w:szCs w:val="36"/>
          <w:rtl/>
        </w:rPr>
        <w:t>ي</w:t>
      </w:r>
      <w:r>
        <w:rPr>
          <w:rFonts w:cs="Traditional Arabic" w:hint="cs"/>
          <w:sz w:val="36"/>
          <w:szCs w:val="36"/>
          <w:rtl/>
        </w:rPr>
        <w:t xml:space="preserve"> إنهاء الحرب، ولتمكين المفاوضين من التفاوض حول شروط إنهاء الحرب وإبرام اتفاقية السلام.</w:t>
      </w:r>
    </w:p>
    <w:p w:rsidR="00FE5285" w:rsidRPr="002B598A" w:rsidRDefault="00FE5285" w:rsidP="00E21CF1">
      <w:pPr>
        <w:spacing w:after="0" w:line="240" w:lineRule="auto"/>
        <w:ind w:firstLine="720"/>
        <w:contextualSpacing/>
        <w:jc w:val="both"/>
        <w:rPr>
          <w:rFonts w:cs="Traditional Arabic"/>
          <w:sz w:val="35"/>
          <w:szCs w:val="35"/>
          <w:rtl/>
        </w:rPr>
      </w:pPr>
      <w:r w:rsidRPr="002B598A">
        <w:rPr>
          <w:rFonts w:cs="Traditional Arabic" w:hint="cs"/>
          <w:sz w:val="35"/>
          <w:szCs w:val="35"/>
          <w:u w:val="single"/>
          <w:rtl/>
        </w:rPr>
        <w:t>* أهمية التصديق على معاهدة السلام:</w:t>
      </w:r>
      <w:r w:rsidRPr="002B598A">
        <w:rPr>
          <w:rFonts w:cs="Traditional Arabic" w:hint="cs"/>
          <w:sz w:val="35"/>
          <w:szCs w:val="35"/>
          <w:rtl/>
        </w:rPr>
        <w:t xml:space="preserve"> يعد تصديق السلطات المختصة في كلتا الدولتين المتعاهدتين شرطا جوهريا لبدء حالة السلم وإنهاء حالة الحرب بينهما، ومن ثم فإن تجدد القتال بينهما أمر وارد قبل التصديق، </w:t>
      </w:r>
      <w:r w:rsidRPr="002B598A">
        <w:rPr>
          <w:rFonts w:cs="Traditional Arabic" w:hint="cs"/>
          <w:spacing w:val="-8"/>
          <w:sz w:val="35"/>
          <w:szCs w:val="35"/>
          <w:rtl/>
        </w:rPr>
        <w:t>حيث تعد الاتفاقية التي يوقع عليها توقيعا مبدئيا أو بالأحرف الأولى مجرد هدنة بين الطرفين.</w:t>
      </w:r>
    </w:p>
    <w:p w:rsidR="00FE5285" w:rsidRPr="002B598A" w:rsidRDefault="00FE5285" w:rsidP="00E21CF1">
      <w:pPr>
        <w:spacing w:after="0" w:line="240" w:lineRule="auto"/>
        <w:ind w:firstLine="720"/>
        <w:contextualSpacing/>
        <w:jc w:val="both"/>
        <w:rPr>
          <w:rFonts w:cs="Traditional Arabic"/>
          <w:sz w:val="35"/>
          <w:szCs w:val="35"/>
          <w:rtl/>
        </w:rPr>
      </w:pPr>
      <w:r w:rsidRPr="002B598A">
        <w:rPr>
          <w:rFonts w:cs="Traditional Arabic" w:hint="cs"/>
          <w:spacing w:val="-10"/>
          <w:sz w:val="35"/>
          <w:szCs w:val="35"/>
          <w:u w:val="single"/>
          <w:rtl/>
        </w:rPr>
        <w:t xml:space="preserve">* </w:t>
      </w:r>
      <w:r w:rsidR="002B598A" w:rsidRPr="002B598A">
        <w:rPr>
          <w:rFonts w:cs="Traditional Arabic" w:hint="cs"/>
          <w:spacing w:val="-10"/>
          <w:sz w:val="35"/>
          <w:szCs w:val="35"/>
          <w:u w:val="single"/>
          <w:rtl/>
        </w:rPr>
        <w:t>آثار معاهدة السلام:</w:t>
      </w:r>
      <w:r w:rsidR="002B598A" w:rsidRPr="002B598A">
        <w:rPr>
          <w:rFonts w:cs="Traditional Arabic" w:hint="cs"/>
          <w:spacing w:val="-10"/>
          <w:sz w:val="35"/>
          <w:szCs w:val="35"/>
          <w:rtl/>
        </w:rPr>
        <w:t xml:space="preserve"> </w:t>
      </w:r>
      <w:r w:rsidR="002B598A" w:rsidRPr="002B598A">
        <w:rPr>
          <w:rFonts w:cs="Traditional Arabic" w:hint="cs"/>
          <w:sz w:val="35"/>
          <w:szCs w:val="35"/>
          <w:rtl/>
        </w:rPr>
        <w:t>يترتب على معاهدة السلام نوعان من الآثار هما:</w:t>
      </w:r>
    </w:p>
    <w:p w:rsidR="002B598A" w:rsidRPr="002B598A" w:rsidRDefault="002B598A" w:rsidP="002B598A">
      <w:pPr>
        <w:spacing w:after="0" w:line="240" w:lineRule="auto"/>
        <w:ind w:firstLine="720"/>
        <w:contextualSpacing/>
        <w:jc w:val="both"/>
        <w:rPr>
          <w:rFonts w:cs="Traditional Arabic"/>
          <w:sz w:val="35"/>
          <w:szCs w:val="35"/>
          <w:rtl/>
        </w:rPr>
      </w:pPr>
      <w:r w:rsidRPr="002B598A">
        <w:rPr>
          <w:rFonts w:cs="Traditional Arabic" w:hint="cs"/>
          <w:sz w:val="35"/>
          <w:szCs w:val="35"/>
          <w:u w:val="single"/>
          <w:rtl/>
        </w:rPr>
        <w:t>أ) الآثار العامة:</w:t>
      </w:r>
      <w:r w:rsidRPr="002B598A">
        <w:rPr>
          <w:rFonts w:cs="Traditional Arabic" w:hint="cs"/>
          <w:sz w:val="35"/>
          <w:szCs w:val="35"/>
          <w:rtl/>
        </w:rPr>
        <w:t xml:space="preserve"> وهي بصفة إجمالية عودة العلاقات الطبيعية السلمية بين </w:t>
      </w:r>
      <w:r w:rsidRPr="002B598A">
        <w:rPr>
          <w:rFonts w:cs="Traditional Arabic" w:hint="cs"/>
          <w:spacing w:val="-8"/>
          <w:sz w:val="35"/>
          <w:szCs w:val="35"/>
          <w:rtl/>
        </w:rPr>
        <w:t>الطرفين المتحاربين، أو ما يطلق عليه تطبيع  العلاقات بين الطرفين في مختلف المجالات.</w:t>
      </w:r>
    </w:p>
    <w:p w:rsidR="002B598A" w:rsidRPr="002B598A" w:rsidRDefault="002B598A" w:rsidP="00E21CF1">
      <w:pPr>
        <w:spacing w:after="0" w:line="240" w:lineRule="auto"/>
        <w:ind w:firstLine="720"/>
        <w:contextualSpacing/>
        <w:jc w:val="both"/>
        <w:rPr>
          <w:rFonts w:cs="Traditional Arabic"/>
          <w:sz w:val="35"/>
          <w:szCs w:val="35"/>
          <w:rtl/>
        </w:rPr>
      </w:pPr>
      <w:r w:rsidRPr="002B598A">
        <w:rPr>
          <w:rFonts w:cs="Traditional Arabic" w:hint="cs"/>
          <w:sz w:val="35"/>
          <w:szCs w:val="35"/>
          <w:u w:val="single"/>
          <w:rtl/>
        </w:rPr>
        <w:t>ب) الآثار الخاصة:</w:t>
      </w:r>
      <w:r w:rsidRPr="002B598A">
        <w:rPr>
          <w:rFonts w:cs="Traditional Arabic" w:hint="cs"/>
          <w:sz w:val="35"/>
          <w:szCs w:val="35"/>
          <w:rtl/>
        </w:rPr>
        <w:t xml:space="preserve"> وهي متعددة ومن أهمها:</w:t>
      </w:r>
    </w:p>
    <w:p w:rsidR="002B598A" w:rsidRDefault="002B598A" w:rsidP="00A37910">
      <w:pPr>
        <w:pStyle w:val="a7"/>
        <w:numPr>
          <w:ilvl w:val="0"/>
          <w:numId w:val="35"/>
        </w:numPr>
        <w:spacing w:after="0" w:line="240" w:lineRule="auto"/>
        <w:ind w:hanging="732"/>
        <w:jc w:val="both"/>
        <w:rPr>
          <w:rFonts w:cs="Traditional Arabic"/>
          <w:sz w:val="36"/>
          <w:szCs w:val="36"/>
        </w:rPr>
      </w:pPr>
      <w:r>
        <w:rPr>
          <w:rFonts w:cs="Traditional Arabic" w:hint="cs"/>
          <w:sz w:val="36"/>
          <w:szCs w:val="36"/>
          <w:rtl/>
        </w:rPr>
        <w:t>عدم مشروعية الأعمال التي كان يبررها قانون الحرب قبل التوقيع على معاهدة السلام مثل شن العدوان واحتلال الأرض.</w:t>
      </w:r>
    </w:p>
    <w:p w:rsidR="002B598A" w:rsidRDefault="002B598A" w:rsidP="00A37910">
      <w:pPr>
        <w:pStyle w:val="a7"/>
        <w:numPr>
          <w:ilvl w:val="0"/>
          <w:numId w:val="35"/>
        </w:numPr>
        <w:spacing w:after="0" w:line="240" w:lineRule="auto"/>
        <w:ind w:hanging="732"/>
        <w:jc w:val="both"/>
        <w:rPr>
          <w:rFonts w:cs="Traditional Arabic"/>
          <w:sz w:val="36"/>
          <w:szCs w:val="36"/>
        </w:rPr>
      </w:pPr>
      <w:r>
        <w:rPr>
          <w:rFonts w:cs="Traditional Arabic" w:hint="cs"/>
          <w:sz w:val="36"/>
          <w:szCs w:val="36"/>
          <w:rtl/>
        </w:rPr>
        <w:lastRenderedPageBreak/>
        <w:t>عودة الأراضي التي سبق لأحد الطرفين احتلالها والتعويض عن الأفعال الضارة التي سبق لأحد الطرفين أو لكليهما إلحاقها بالآخر.</w:t>
      </w:r>
    </w:p>
    <w:p w:rsidR="002B598A" w:rsidRDefault="002B598A" w:rsidP="00A37910">
      <w:pPr>
        <w:pStyle w:val="a7"/>
        <w:numPr>
          <w:ilvl w:val="0"/>
          <w:numId w:val="35"/>
        </w:numPr>
        <w:spacing w:after="0" w:line="240" w:lineRule="auto"/>
        <w:ind w:hanging="732"/>
        <w:jc w:val="both"/>
        <w:rPr>
          <w:rFonts w:cs="Traditional Arabic"/>
          <w:sz w:val="36"/>
          <w:szCs w:val="36"/>
        </w:rPr>
      </w:pPr>
      <w:r>
        <w:rPr>
          <w:rFonts w:cs="Traditional Arabic" w:hint="cs"/>
          <w:sz w:val="36"/>
          <w:szCs w:val="36"/>
          <w:rtl/>
        </w:rPr>
        <w:t>عودة العلاقات الدبلوماسية التي سبق قطعها بين الطرفين، وسريان العمل بالمعاهدات التي سبق إبرامها بينهما والتي ألغيت أو توقف العمل بها أثناء فترة النزاع.</w:t>
      </w:r>
    </w:p>
    <w:p w:rsidR="002B598A" w:rsidRDefault="002B598A" w:rsidP="00A37910">
      <w:pPr>
        <w:pStyle w:val="a7"/>
        <w:numPr>
          <w:ilvl w:val="0"/>
          <w:numId w:val="35"/>
        </w:numPr>
        <w:spacing w:after="0" w:line="240" w:lineRule="auto"/>
        <w:ind w:hanging="732"/>
        <w:jc w:val="both"/>
        <w:rPr>
          <w:rFonts w:cs="Traditional Arabic"/>
          <w:sz w:val="36"/>
          <w:szCs w:val="36"/>
        </w:rPr>
      </w:pPr>
      <w:r>
        <w:rPr>
          <w:rFonts w:cs="Traditional Arabic" w:hint="cs"/>
          <w:sz w:val="36"/>
          <w:szCs w:val="36"/>
          <w:rtl/>
        </w:rPr>
        <w:t>تبادل الأسرى بين طرفي المعاهدة إذا لم يكن قد تم تبادلهم أو فكّ أسرهم فور توقف القتال.</w:t>
      </w:r>
    </w:p>
    <w:p w:rsidR="002B598A" w:rsidRDefault="002B598A" w:rsidP="00A37910">
      <w:pPr>
        <w:pStyle w:val="a7"/>
        <w:numPr>
          <w:ilvl w:val="0"/>
          <w:numId w:val="35"/>
        </w:numPr>
        <w:spacing w:after="0" w:line="240" w:lineRule="auto"/>
        <w:ind w:hanging="732"/>
        <w:jc w:val="both"/>
        <w:rPr>
          <w:rFonts w:cs="Traditional Arabic"/>
          <w:sz w:val="36"/>
          <w:szCs w:val="36"/>
        </w:rPr>
      </w:pPr>
      <w:r>
        <w:rPr>
          <w:rFonts w:cs="Traditional Arabic" w:hint="cs"/>
          <w:sz w:val="36"/>
          <w:szCs w:val="36"/>
          <w:rtl/>
        </w:rPr>
        <w:t>ضرورة تنفيذ الاتفاقية بين الطرفين بحسن نية وذلك بما يقتضي اتخاذ الطرفان معا لعدد من الخطوات المبرهنة على حسن نيته مثل:</w:t>
      </w:r>
    </w:p>
    <w:p w:rsidR="002B598A" w:rsidRDefault="002B598A" w:rsidP="00A37910">
      <w:pPr>
        <w:pStyle w:val="a7"/>
        <w:numPr>
          <w:ilvl w:val="0"/>
          <w:numId w:val="36"/>
        </w:numPr>
        <w:spacing w:after="0" w:line="240" w:lineRule="auto"/>
        <w:ind w:left="1417" w:hanging="426"/>
        <w:jc w:val="both"/>
        <w:rPr>
          <w:rFonts w:cs="Traditional Arabic"/>
          <w:sz w:val="36"/>
          <w:szCs w:val="36"/>
        </w:rPr>
      </w:pPr>
      <w:r>
        <w:rPr>
          <w:rFonts w:cs="Traditional Arabic" w:hint="cs"/>
          <w:sz w:val="36"/>
          <w:szCs w:val="36"/>
          <w:rtl/>
        </w:rPr>
        <w:t>ترسيم الحدود المتنازع عليها بين الطرفين والتخلي عن الأراضي المحتلة من الجانبين.</w:t>
      </w:r>
    </w:p>
    <w:p w:rsidR="002B598A" w:rsidRDefault="002B598A" w:rsidP="00A37910">
      <w:pPr>
        <w:pStyle w:val="a7"/>
        <w:numPr>
          <w:ilvl w:val="0"/>
          <w:numId w:val="36"/>
        </w:numPr>
        <w:spacing w:after="0" w:line="240" w:lineRule="auto"/>
        <w:ind w:left="1417" w:hanging="426"/>
        <w:jc w:val="both"/>
        <w:rPr>
          <w:rFonts w:cs="Traditional Arabic"/>
          <w:sz w:val="36"/>
          <w:szCs w:val="36"/>
        </w:rPr>
      </w:pPr>
      <w:r>
        <w:rPr>
          <w:rFonts w:cs="Traditional Arabic" w:hint="cs"/>
          <w:sz w:val="36"/>
          <w:szCs w:val="36"/>
          <w:rtl/>
        </w:rPr>
        <w:t>تصفية كافة المشكلات العالقة بين الطرفين عن طريق اتفاقيات فرعية لاحقة.</w:t>
      </w:r>
    </w:p>
    <w:p w:rsidR="002B598A" w:rsidRPr="002B598A" w:rsidRDefault="002B598A" w:rsidP="00A37910">
      <w:pPr>
        <w:pStyle w:val="a7"/>
        <w:numPr>
          <w:ilvl w:val="0"/>
          <w:numId w:val="37"/>
        </w:numPr>
        <w:spacing w:after="0" w:line="240" w:lineRule="auto"/>
        <w:ind w:left="1417" w:hanging="426"/>
        <w:jc w:val="both"/>
        <w:rPr>
          <w:rFonts w:cs="Traditional Arabic"/>
          <w:sz w:val="36"/>
          <w:szCs w:val="36"/>
          <w:rtl/>
        </w:rPr>
      </w:pPr>
      <w:r>
        <w:rPr>
          <w:rFonts w:cs="Traditional Arabic" w:hint="cs"/>
          <w:sz w:val="36"/>
          <w:szCs w:val="36"/>
          <w:rtl/>
        </w:rPr>
        <w:t>قبول اللجوء إلى التحكيم الدولي كوسيلة سلمية لحل المنازعات المستعصية على الطرفين والقبول النهائي بحكم جهة التحكيم الدولية بعد صدوره.</w:t>
      </w:r>
    </w:p>
    <w:p w:rsidR="004A6894" w:rsidRPr="004A6894" w:rsidRDefault="004A6894" w:rsidP="004A6894">
      <w:pPr>
        <w:spacing w:after="0" w:line="240" w:lineRule="auto"/>
        <w:ind w:left="708"/>
        <w:jc w:val="both"/>
        <w:rPr>
          <w:rFonts w:cs="Traditional Arabic"/>
          <w:b/>
          <w:bCs/>
          <w:sz w:val="36"/>
          <w:szCs w:val="36"/>
        </w:rPr>
      </w:pPr>
    </w:p>
    <w:p w:rsidR="004A6894" w:rsidRPr="004A6894" w:rsidRDefault="004A6894" w:rsidP="004A6894">
      <w:pPr>
        <w:spacing w:after="0" w:line="240" w:lineRule="auto"/>
        <w:ind w:left="708"/>
        <w:jc w:val="both"/>
        <w:rPr>
          <w:rFonts w:cs="Traditional Arabic"/>
          <w:b/>
          <w:bCs/>
          <w:sz w:val="36"/>
          <w:szCs w:val="36"/>
        </w:rPr>
      </w:pPr>
    </w:p>
    <w:p w:rsidR="004A6894" w:rsidRPr="004A6894" w:rsidRDefault="004A6894" w:rsidP="004A6894">
      <w:pPr>
        <w:spacing w:after="0" w:line="240" w:lineRule="auto"/>
        <w:ind w:left="708"/>
        <w:jc w:val="both"/>
        <w:rPr>
          <w:rFonts w:cs="Traditional Arabic"/>
          <w:b/>
          <w:bCs/>
          <w:sz w:val="36"/>
          <w:szCs w:val="36"/>
        </w:rPr>
      </w:pPr>
    </w:p>
    <w:p w:rsidR="002B598A" w:rsidRPr="002B598A" w:rsidRDefault="002B598A" w:rsidP="00A37910">
      <w:pPr>
        <w:pStyle w:val="a7"/>
        <w:numPr>
          <w:ilvl w:val="2"/>
          <w:numId w:val="11"/>
        </w:numPr>
        <w:spacing w:after="0" w:line="240" w:lineRule="auto"/>
        <w:ind w:left="1133" w:hanging="425"/>
        <w:jc w:val="both"/>
        <w:rPr>
          <w:rFonts w:cs="Traditional Arabic"/>
          <w:b/>
          <w:bCs/>
          <w:sz w:val="36"/>
          <w:szCs w:val="36"/>
          <w:rtl/>
        </w:rPr>
      </w:pPr>
      <w:r w:rsidRPr="002B598A">
        <w:rPr>
          <w:rFonts w:cs="Traditional Arabic" w:hint="cs"/>
          <w:b/>
          <w:bCs/>
          <w:sz w:val="36"/>
          <w:szCs w:val="36"/>
          <w:rtl/>
        </w:rPr>
        <w:lastRenderedPageBreak/>
        <w:t>حماية ضحايا النزاعات المسلحة:</w:t>
      </w:r>
      <w:r>
        <w:rPr>
          <w:rFonts w:cs="Traditional Arabic" w:hint="cs"/>
          <w:b/>
          <w:bCs/>
          <w:sz w:val="36"/>
          <w:szCs w:val="36"/>
          <w:rtl/>
        </w:rPr>
        <w:t xml:space="preserve"> </w:t>
      </w:r>
    </w:p>
    <w:p w:rsidR="002B598A" w:rsidRDefault="002B598A" w:rsidP="00E21CF1">
      <w:pPr>
        <w:spacing w:after="0" w:line="240" w:lineRule="auto"/>
        <w:ind w:firstLine="720"/>
        <w:contextualSpacing/>
        <w:jc w:val="both"/>
        <w:rPr>
          <w:rFonts w:cs="Traditional Arabic"/>
          <w:sz w:val="36"/>
          <w:szCs w:val="36"/>
          <w:rtl/>
        </w:rPr>
      </w:pPr>
      <w:r>
        <w:rPr>
          <w:rFonts w:cs="Traditional Arabic" w:hint="cs"/>
          <w:sz w:val="36"/>
          <w:szCs w:val="36"/>
          <w:rtl/>
        </w:rPr>
        <w:t>اهتمت قواعد القانون الدولي الإنساني قديما وحديثا بحماية ضحايا الحرب من الأسرى</w:t>
      </w:r>
      <w:r w:rsidR="004A6894">
        <w:rPr>
          <w:rFonts w:cs="Traditional Arabic" w:hint="cs"/>
          <w:sz w:val="36"/>
          <w:szCs w:val="36"/>
          <w:rtl/>
        </w:rPr>
        <w:t xml:space="preserve"> والجرحى والمرضى ومن المدنيين تحت الاحتلال أثناء نشوب الحرب وبعد توقفها. وذلك حيث كفلت قواعد العرف الدولي قديما لهؤلاء الضحايا قدرا من الحماية الإنسانية، ثم تكفلت اتفاقيات جنيف لعام 1949 وملحقاتها لعام 1977 بتقنيين بنود هذه الحماية وإضفاء طابع الإلزام الدولي لها، والذي يعنينا في هذا الشأن هو تحديد الوصف القانوني ونطاق الحماية الإنسانية لكل طائفة من طوائف ضحايا الحرب المشار إليهم على النحو التالي:</w:t>
      </w:r>
    </w:p>
    <w:p w:rsidR="004A6894" w:rsidRDefault="004A6894" w:rsidP="00C5276D">
      <w:pPr>
        <w:spacing w:after="0" w:line="240" w:lineRule="auto"/>
        <w:ind w:firstLine="720"/>
        <w:contextualSpacing/>
        <w:jc w:val="both"/>
        <w:rPr>
          <w:rFonts w:cs="Traditional Arabic"/>
          <w:sz w:val="36"/>
          <w:szCs w:val="36"/>
          <w:rtl/>
        </w:rPr>
      </w:pPr>
      <w:r w:rsidRPr="000D1AAC">
        <w:rPr>
          <w:rFonts w:cs="Traditional Arabic" w:hint="cs"/>
          <w:sz w:val="36"/>
          <w:szCs w:val="36"/>
          <w:u w:val="single"/>
          <w:rtl/>
        </w:rPr>
        <w:t>أولا: حماية أسرى الحرب:</w:t>
      </w:r>
      <w:r>
        <w:rPr>
          <w:rFonts w:cs="Traditional Arabic" w:hint="cs"/>
          <w:sz w:val="36"/>
          <w:szCs w:val="36"/>
          <w:rtl/>
        </w:rPr>
        <w:t xml:space="preserve"> الأصل أن أسير الحرب هو: كل من شارك في الأعمال العدائية في ساحة القتال من القوات المسلحة التابعة لطرفي الحرب ووقع في قبضة الطرف الآخر، إلا أنه وعند تحديد وصف المحارب في المؤتمر الدولي الذي عقد تحت رعاية منظمة الصليب الأحمر الدولية عام 1977 والذي أسفر عن التوقيع على البروتوكولين اللذين أضيفا </w:t>
      </w:r>
      <w:r w:rsidR="000D1AAC">
        <w:rPr>
          <w:rFonts w:cs="Traditional Arabic" w:hint="cs"/>
          <w:sz w:val="36"/>
          <w:szCs w:val="36"/>
          <w:rtl/>
        </w:rPr>
        <w:t>إلى اتفاقيات جنيف لعام 1949 بشأن حماية ضحايا الحرب، أصرّت الدول الصغرى على أن تسبغ الحماية القانونية على أفراد المقاومة الشعبية الذين يقعو</w:t>
      </w:r>
      <w:r w:rsidR="00C5276D">
        <w:rPr>
          <w:rFonts w:cs="Traditional Arabic" w:hint="cs"/>
          <w:sz w:val="36"/>
          <w:szCs w:val="36"/>
          <w:rtl/>
        </w:rPr>
        <w:t>ن</w:t>
      </w:r>
      <w:r w:rsidR="000D1AAC">
        <w:rPr>
          <w:rFonts w:cs="Traditional Arabic" w:hint="cs"/>
          <w:sz w:val="36"/>
          <w:szCs w:val="36"/>
          <w:rtl/>
        </w:rPr>
        <w:t xml:space="preserve"> في قبضة العدو باعتبارهم أسرى حرب، وبحيث يشمل وصف أس</w:t>
      </w:r>
      <w:r w:rsidR="00C5276D">
        <w:rPr>
          <w:rFonts w:cs="Traditional Arabic" w:hint="cs"/>
          <w:sz w:val="36"/>
          <w:szCs w:val="36"/>
          <w:rtl/>
        </w:rPr>
        <w:t>ي</w:t>
      </w:r>
      <w:r w:rsidR="000D1AAC">
        <w:rPr>
          <w:rFonts w:cs="Traditional Arabic" w:hint="cs"/>
          <w:sz w:val="36"/>
          <w:szCs w:val="36"/>
          <w:rtl/>
        </w:rPr>
        <w:t>ر الحرب طائفتين من المقاتلين هما: المحاربون من أفراد القوات المسلحة، وأفراد المقاومة الشعبية، وقد نجحت الدول الصغرى في مسعاها المتقدم.</w:t>
      </w:r>
    </w:p>
    <w:p w:rsidR="000D1AAC" w:rsidRDefault="000D1AAC" w:rsidP="00E21CF1">
      <w:pPr>
        <w:spacing w:after="0" w:line="240" w:lineRule="auto"/>
        <w:ind w:firstLine="720"/>
        <w:contextualSpacing/>
        <w:jc w:val="both"/>
        <w:rPr>
          <w:rFonts w:cs="Traditional Arabic"/>
          <w:sz w:val="36"/>
          <w:szCs w:val="36"/>
          <w:rtl/>
        </w:rPr>
      </w:pPr>
      <w:r>
        <w:rPr>
          <w:rFonts w:cs="Traditional Arabic" w:hint="cs"/>
          <w:sz w:val="36"/>
          <w:szCs w:val="36"/>
          <w:rtl/>
        </w:rPr>
        <w:lastRenderedPageBreak/>
        <w:t>وعلى خلاف ما كان عليه العمل في الماضي من خضوع أسير الحرب لسلطة وتصرف من أسره (اعتقله) فإن معاهدة جنيف المشار إليها قد وضعت عددا من المبادئ الدولية لمعاملة أسرى الحرب من أهمها:</w:t>
      </w:r>
    </w:p>
    <w:p w:rsidR="000D1AAC" w:rsidRDefault="000D1AAC" w:rsidP="00A37910">
      <w:pPr>
        <w:pStyle w:val="a7"/>
        <w:numPr>
          <w:ilvl w:val="0"/>
          <w:numId w:val="38"/>
        </w:numPr>
        <w:spacing w:after="0" w:line="240" w:lineRule="auto"/>
        <w:ind w:hanging="732"/>
        <w:jc w:val="both"/>
        <w:rPr>
          <w:rFonts w:cs="Traditional Arabic"/>
          <w:sz w:val="36"/>
          <w:szCs w:val="36"/>
        </w:rPr>
      </w:pPr>
      <w:r>
        <w:rPr>
          <w:rFonts w:cs="Traditional Arabic" w:hint="cs"/>
          <w:sz w:val="36"/>
          <w:szCs w:val="36"/>
          <w:rtl/>
        </w:rPr>
        <w:t>خضوع أسير الحرب لسلطة الدولة التي تأسره لا لسلطة الأفراد أو القوات المسلحة.</w:t>
      </w:r>
    </w:p>
    <w:p w:rsidR="000D1AAC" w:rsidRDefault="000D1AAC" w:rsidP="00A37910">
      <w:pPr>
        <w:pStyle w:val="a7"/>
        <w:numPr>
          <w:ilvl w:val="0"/>
          <w:numId w:val="38"/>
        </w:numPr>
        <w:spacing w:after="0" w:line="240" w:lineRule="auto"/>
        <w:ind w:hanging="732"/>
        <w:jc w:val="both"/>
        <w:rPr>
          <w:rFonts w:cs="Traditional Arabic"/>
          <w:sz w:val="36"/>
          <w:szCs w:val="36"/>
        </w:rPr>
      </w:pPr>
      <w:r>
        <w:rPr>
          <w:rFonts w:cs="Traditional Arabic" w:hint="cs"/>
          <w:sz w:val="36"/>
          <w:szCs w:val="36"/>
          <w:rtl/>
        </w:rPr>
        <w:t xml:space="preserve">لزوم مراعاة الاعتبارات الإنسانية في معاملة أسير الحرب حيث يجب احترام حياته وشرفه ومعتقده </w:t>
      </w:r>
      <w:r w:rsidR="00C5276D">
        <w:rPr>
          <w:rFonts w:cs="Traditional Arabic" w:hint="cs"/>
          <w:sz w:val="36"/>
          <w:szCs w:val="36"/>
          <w:rtl/>
        </w:rPr>
        <w:t>و</w:t>
      </w:r>
      <w:r>
        <w:rPr>
          <w:rFonts w:cs="Traditional Arabic" w:hint="cs"/>
          <w:sz w:val="36"/>
          <w:szCs w:val="36"/>
          <w:rtl/>
        </w:rPr>
        <w:t xml:space="preserve">كفالة ممارسته </w:t>
      </w:r>
      <w:r w:rsidR="005E622D">
        <w:rPr>
          <w:rFonts w:cs="Traditional Arabic" w:hint="cs"/>
          <w:sz w:val="36"/>
          <w:szCs w:val="36"/>
          <w:rtl/>
        </w:rPr>
        <w:t>لشعائره الدينية، ولا يحظر عليه سوى الخروج من معسكرات إقامته الجبرية.</w:t>
      </w:r>
    </w:p>
    <w:p w:rsidR="005E622D" w:rsidRDefault="005E622D" w:rsidP="00A37910">
      <w:pPr>
        <w:pStyle w:val="a7"/>
        <w:numPr>
          <w:ilvl w:val="0"/>
          <w:numId w:val="38"/>
        </w:numPr>
        <w:spacing w:after="0" w:line="240" w:lineRule="auto"/>
        <w:ind w:hanging="732"/>
        <w:jc w:val="both"/>
        <w:rPr>
          <w:rFonts w:cs="Traditional Arabic"/>
          <w:sz w:val="36"/>
          <w:szCs w:val="36"/>
        </w:rPr>
      </w:pPr>
      <w:r>
        <w:rPr>
          <w:rFonts w:cs="Traditional Arabic" w:hint="cs"/>
          <w:sz w:val="36"/>
          <w:szCs w:val="36"/>
          <w:rtl/>
        </w:rPr>
        <w:t>لزوم وضع أسرى الحرب في معسكرات بعيدة عن ميدان القتال وأن يقدم لهم ما يلزم حياتهم من مأكل ومشرب وملبس.</w:t>
      </w:r>
    </w:p>
    <w:p w:rsidR="005E622D" w:rsidRPr="000D1AAC" w:rsidRDefault="005E622D" w:rsidP="00A37910">
      <w:pPr>
        <w:pStyle w:val="a7"/>
        <w:numPr>
          <w:ilvl w:val="0"/>
          <w:numId w:val="38"/>
        </w:numPr>
        <w:spacing w:after="0" w:line="240" w:lineRule="auto"/>
        <w:ind w:hanging="732"/>
        <w:jc w:val="both"/>
        <w:rPr>
          <w:rFonts w:cs="Traditional Arabic"/>
          <w:sz w:val="36"/>
          <w:szCs w:val="36"/>
          <w:rtl/>
        </w:rPr>
      </w:pPr>
      <w:r>
        <w:rPr>
          <w:rFonts w:cs="Traditional Arabic" w:hint="cs"/>
          <w:sz w:val="36"/>
          <w:szCs w:val="36"/>
          <w:rtl/>
        </w:rPr>
        <w:t>لزوم العناية  بجرحى ومرضى أسرى الحرب سواء عن طريق الدولة الآسرة أو عن طريق منظمات الصليب أو الهلال الأحمر الدولية، والتي لها الحق في زيارة أسرى الحرب واتخاذ ما يلزم لمساعدتهم.</w:t>
      </w:r>
    </w:p>
    <w:p w:rsidR="002B598A" w:rsidRDefault="00890505" w:rsidP="00E21CF1">
      <w:pPr>
        <w:spacing w:after="0" w:line="240" w:lineRule="auto"/>
        <w:ind w:firstLine="720"/>
        <w:contextualSpacing/>
        <w:jc w:val="both"/>
        <w:rPr>
          <w:rFonts w:cs="Traditional Arabic"/>
          <w:sz w:val="36"/>
          <w:szCs w:val="36"/>
          <w:rtl/>
        </w:rPr>
      </w:pPr>
      <w:r w:rsidRPr="00890505">
        <w:rPr>
          <w:rFonts w:cs="Traditional Arabic" w:hint="cs"/>
          <w:sz w:val="36"/>
          <w:szCs w:val="36"/>
          <w:u w:val="single"/>
          <w:rtl/>
        </w:rPr>
        <w:t>ثانيا: حماية جرحى ومرض الحرب:</w:t>
      </w:r>
      <w:r>
        <w:rPr>
          <w:rFonts w:cs="Traditional Arabic" w:hint="cs"/>
          <w:sz w:val="36"/>
          <w:szCs w:val="36"/>
          <w:rtl/>
        </w:rPr>
        <w:t xml:space="preserve"> مريض الحرب هو أي شخص عسكري أو مدني يحتاج إلى مساعدة أو رعاية طبية نفسية أو مرضية أو ناتجة عن إصابة في أي جزء من أجزاء جسمه، بحيث يصير معها عاجزا عن المشاركة في الأعمال الحربية.</w:t>
      </w:r>
    </w:p>
    <w:p w:rsidR="00890505" w:rsidRDefault="00890505" w:rsidP="00C5276D">
      <w:pPr>
        <w:spacing w:after="0" w:line="240" w:lineRule="auto"/>
        <w:ind w:firstLine="720"/>
        <w:contextualSpacing/>
        <w:jc w:val="both"/>
        <w:rPr>
          <w:rFonts w:cs="Traditional Arabic"/>
          <w:sz w:val="36"/>
          <w:szCs w:val="36"/>
          <w:rtl/>
        </w:rPr>
      </w:pPr>
      <w:r>
        <w:rPr>
          <w:rFonts w:cs="Traditional Arabic" w:hint="cs"/>
          <w:sz w:val="36"/>
          <w:szCs w:val="36"/>
          <w:rtl/>
        </w:rPr>
        <w:lastRenderedPageBreak/>
        <w:t>وتحرص الاتفاقات الدولية المعقودة في نطاق القانون الدولي الإنساني على ضرورة معاملة مرضى وجرحى الحرب معاملة إنسانية، بحيث يكون من حقهم تلقي العلاج أو الإسعاف المناسب بأسرع ما يمكن، كما تحرص هذه الاتفاقيات كذلك على عدم التمييز بين جرحى ومرضى الحرب وفقا لأي معيار من معايير التفرقة بينهم سوى معيار الاعتبارات الطبية (مدى خطورة الحالة) كما تحرص الاتفاقيات الدولية على حظر تعريض جرحى ومرضى الحرب لأي إجراء طبي لا تقتضيه الحالة الصحية لهم ولا يتفق مع</w:t>
      </w:r>
      <w:r w:rsidR="00C5276D">
        <w:rPr>
          <w:rFonts w:cs="Traditional Arabic" w:hint="cs"/>
          <w:sz w:val="36"/>
          <w:szCs w:val="36"/>
          <w:rtl/>
        </w:rPr>
        <w:t xml:space="preserve"> </w:t>
      </w:r>
      <w:r>
        <w:rPr>
          <w:rFonts w:cs="Traditional Arabic" w:hint="cs"/>
          <w:sz w:val="36"/>
          <w:szCs w:val="36"/>
          <w:rtl/>
        </w:rPr>
        <w:t xml:space="preserve">المعايير </w:t>
      </w:r>
      <w:r w:rsidRPr="00890505">
        <w:rPr>
          <w:rFonts w:cs="Traditional Arabic" w:hint="cs"/>
          <w:spacing w:val="-10"/>
          <w:sz w:val="36"/>
          <w:szCs w:val="36"/>
          <w:rtl/>
        </w:rPr>
        <w:t>الطبية المرعية التي يطبقها الطرف المعالج لهم على رعاياه في الظروف الطبية المماثلة.</w:t>
      </w:r>
    </w:p>
    <w:p w:rsidR="00890505" w:rsidRDefault="00890505" w:rsidP="00E21CF1">
      <w:pPr>
        <w:spacing w:after="0" w:line="240" w:lineRule="auto"/>
        <w:ind w:firstLine="720"/>
        <w:contextualSpacing/>
        <w:jc w:val="both"/>
        <w:rPr>
          <w:rFonts w:cs="Traditional Arabic"/>
          <w:sz w:val="36"/>
          <w:szCs w:val="36"/>
          <w:rtl/>
        </w:rPr>
      </w:pPr>
      <w:r>
        <w:rPr>
          <w:rFonts w:cs="Traditional Arabic" w:hint="cs"/>
          <w:sz w:val="36"/>
          <w:szCs w:val="36"/>
          <w:rtl/>
        </w:rPr>
        <w:t>كما تحرص الاتفاقيات الدولية على حظر إجراء ثلاث عمليات جراحية لجرحى ومرضى الحرب الذين يقعون تحت يد العدو، ولو كان ذلك بموافقتهم، وهي:</w:t>
      </w:r>
    </w:p>
    <w:p w:rsidR="00890505" w:rsidRDefault="00890505" w:rsidP="00A37910">
      <w:pPr>
        <w:pStyle w:val="a7"/>
        <w:numPr>
          <w:ilvl w:val="0"/>
          <w:numId w:val="39"/>
        </w:numPr>
        <w:spacing w:after="0" w:line="240" w:lineRule="auto"/>
        <w:ind w:hanging="732"/>
        <w:jc w:val="both"/>
        <w:rPr>
          <w:rFonts w:cs="Traditional Arabic"/>
          <w:sz w:val="36"/>
          <w:szCs w:val="36"/>
        </w:rPr>
      </w:pPr>
      <w:r>
        <w:rPr>
          <w:rFonts w:cs="Traditional Arabic" w:hint="cs"/>
          <w:sz w:val="36"/>
          <w:szCs w:val="36"/>
          <w:rtl/>
        </w:rPr>
        <w:t>عمليات بتر الأعضاء الحركية للجسم (الرجل أو اليد).</w:t>
      </w:r>
    </w:p>
    <w:p w:rsidR="00890505" w:rsidRDefault="00890505" w:rsidP="00A37910">
      <w:pPr>
        <w:pStyle w:val="a7"/>
        <w:numPr>
          <w:ilvl w:val="0"/>
          <w:numId w:val="39"/>
        </w:numPr>
        <w:spacing w:after="0" w:line="240" w:lineRule="auto"/>
        <w:ind w:hanging="732"/>
        <w:jc w:val="both"/>
        <w:rPr>
          <w:rFonts w:cs="Traditional Arabic"/>
          <w:sz w:val="36"/>
          <w:szCs w:val="36"/>
        </w:rPr>
      </w:pPr>
      <w:r>
        <w:rPr>
          <w:rFonts w:cs="Traditional Arabic" w:hint="cs"/>
          <w:sz w:val="36"/>
          <w:szCs w:val="36"/>
          <w:rtl/>
        </w:rPr>
        <w:t>إجراء التجارب الطبية أو المعملية عليهم.</w:t>
      </w:r>
    </w:p>
    <w:p w:rsidR="00890505" w:rsidRPr="00890505" w:rsidRDefault="00890505" w:rsidP="00A37910">
      <w:pPr>
        <w:pStyle w:val="a7"/>
        <w:numPr>
          <w:ilvl w:val="0"/>
          <w:numId w:val="39"/>
        </w:numPr>
        <w:spacing w:after="0" w:line="240" w:lineRule="auto"/>
        <w:ind w:hanging="732"/>
        <w:jc w:val="both"/>
        <w:rPr>
          <w:rFonts w:cs="Traditional Arabic"/>
          <w:sz w:val="36"/>
          <w:szCs w:val="36"/>
          <w:rtl/>
        </w:rPr>
      </w:pPr>
      <w:r>
        <w:rPr>
          <w:rFonts w:cs="Traditional Arabic" w:hint="cs"/>
          <w:sz w:val="36"/>
          <w:szCs w:val="36"/>
          <w:rtl/>
        </w:rPr>
        <w:t>استئصال الأجهزة الداخلية أو الأنسجة بهدف استزراعها لآخرين مثل (قرنية العين أو الكلى أو الكبد أو الطحال أو أية أعضاء بشرية أخرى).</w:t>
      </w:r>
    </w:p>
    <w:p w:rsidR="00890505" w:rsidRDefault="00890505" w:rsidP="00E21CF1">
      <w:pPr>
        <w:spacing w:after="0" w:line="240" w:lineRule="auto"/>
        <w:ind w:firstLine="720"/>
        <w:contextualSpacing/>
        <w:jc w:val="both"/>
        <w:rPr>
          <w:rFonts w:cs="Traditional Arabic"/>
          <w:sz w:val="36"/>
          <w:szCs w:val="36"/>
          <w:rtl/>
        </w:rPr>
      </w:pPr>
      <w:r>
        <w:rPr>
          <w:rFonts w:cs="Traditional Arabic" w:hint="cs"/>
          <w:sz w:val="36"/>
          <w:szCs w:val="36"/>
          <w:rtl/>
        </w:rPr>
        <w:t>ويدخل في حماية جرحى ومرضى الحرب وفقا للاتفاقيات الدولية ما يلي:</w:t>
      </w:r>
    </w:p>
    <w:p w:rsidR="00890505" w:rsidRDefault="00890505" w:rsidP="00E21CF1">
      <w:pPr>
        <w:spacing w:after="0" w:line="240" w:lineRule="auto"/>
        <w:ind w:firstLine="720"/>
        <w:contextualSpacing/>
        <w:jc w:val="both"/>
        <w:rPr>
          <w:rFonts w:cs="Traditional Arabic"/>
          <w:sz w:val="36"/>
          <w:szCs w:val="36"/>
          <w:rtl/>
        </w:rPr>
      </w:pPr>
      <w:r w:rsidRPr="00890505">
        <w:rPr>
          <w:rFonts w:cs="Traditional Arabic" w:hint="cs"/>
          <w:sz w:val="36"/>
          <w:szCs w:val="36"/>
          <w:u w:val="single"/>
          <w:rtl/>
        </w:rPr>
        <w:t>(1) حماية الوحدات الطبية</w:t>
      </w:r>
      <w:r>
        <w:rPr>
          <w:rFonts w:cs="Traditional Arabic" w:hint="cs"/>
          <w:sz w:val="36"/>
          <w:szCs w:val="36"/>
          <w:rtl/>
        </w:rPr>
        <w:t xml:space="preserve"> (سيارات الإسعاف والمستشفيات الميدانية وغيرها) حيث يجب على طرفي الحرب حمايتها وعدم تعريضها لأي هجوم، </w:t>
      </w:r>
      <w:r>
        <w:rPr>
          <w:rFonts w:cs="Traditional Arabic" w:hint="cs"/>
          <w:sz w:val="36"/>
          <w:szCs w:val="36"/>
          <w:rtl/>
        </w:rPr>
        <w:lastRenderedPageBreak/>
        <w:t>وقد ألزمت اتفاقيات جنيف طرفي القتال بثلاثة التزامات رئيسة لتحقيق الحماية للوحدات الطبية هي:</w:t>
      </w:r>
    </w:p>
    <w:p w:rsidR="00890505" w:rsidRDefault="00890505" w:rsidP="00A37910">
      <w:pPr>
        <w:pStyle w:val="a7"/>
        <w:numPr>
          <w:ilvl w:val="0"/>
          <w:numId w:val="40"/>
        </w:numPr>
        <w:spacing w:after="0" w:line="240" w:lineRule="auto"/>
        <w:jc w:val="both"/>
        <w:rPr>
          <w:rFonts w:cs="Traditional Arabic"/>
          <w:sz w:val="36"/>
          <w:szCs w:val="36"/>
        </w:rPr>
      </w:pPr>
      <w:r>
        <w:rPr>
          <w:rFonts w:cs="Traditional Arabic" w:hint="cs"/>
          <w:sz w:val="36"/>
          <w:szCs w:val="36"/>
          <w:rtl/>
        </w:rPr>
        <w:t>إخطار كل طرف للطرف الآخر بمواقع الوحدات الطبية لكل منهما.</w:t>
      </w:r>
    </w:p>
    <w:p w:rsidR="00890505" w:rsidRDefault="00890505" w:rsidP="00A37910">
      <w:pPr>
        <w:pStyle w:val="a7"/>
        <w:numPr>
          <w:ilvl w:val="0"/>
          <w:numId w:val="40"/>
        </w:numPr>
        <w:spacing w:after="0" w:line="240" w:lineRule="auto"/>
        <w:jc w:val="both"/>
        <w:rPr>
          <w:rFonts w:cs="Traditional Arabic"/>
          <w:sz w:val="36"/>
          <w:szCs w:val="36"/>
        </w:rPr>
      </w:pPr>
      <w:r>
        <w:rPr>
          <w:rFonts w:cs="Traditional Arabic" w:hint="cs"/>
          <w:sz w:val="36"/>
          <w:szCs w:val="36"/>
          <w:rtl/>
        </w:rPr>
        <w:t>عدم اتخاذ الوحدات الطبية ستارا لتحقيق أهداف عسكرية.</w:t>
      </w:r>
    </w:p>
    <w:p w:rsidR="00890505" w:rsidRPr="00890505" w:rsidRDefault="00890505" w:rsidP="00A37910">
      <w:pPr>
        <w:pStyle w:val="a7"/>
        <w:numPr>
          <w:ilvl w:val="0"/>
          <w:numId w:val="40"/>
        </w:numPr>
        <w:spacing w:after="0" w:line="240" w:lineRule="auto"/>
        <w:jc w:val="both"/>
        <w:rPr>
          <w:rFonts w:cs="Traditional Arabic"/>
          <w:sz w:val="36"/>
          <w:szCs w:val="36"/>
          <w:rtl/>
        </w:rPr>
      </w:pPr>
      <w:r w:rsidRPr="00C5276D">
        <w:rPr>
          <w:rFonts w:cs="Traditional Arabic" w:hint="cs"/>
          <w:sz w:val="36"/>
          <w:szCs w:val="36"/>
          <w:rtl/>
        </w:rPr>
        <w:t>وضع الوحدات الطبية في مواقع (أماكن) بعيدة عن الأهداف العسكرية</w:t>
      </w:r>
      <w:r>
        <w:rPr>
          <w:rFonts w:cs="Traditional Arabic" w:hint="cs"/>
          <w:sz w:val="36"/>
          <w:szCs w:val="36"/>
          <w:rtl/>
        </w:rPr>
        <w:t>.</w:t>
      </w:r>
    </w:p>
    <w:p w:rsidR="00BE48F5" w:rsidRDefault="00890505" w:rsidP="00E21CF1">
      <w:pPr>
        <w:spacing w:after="0" w:line="240" w:lineRule="auto"/>
        <w:ind w:firstLine="720"/>
        <w:contextualSpacing/>
        <w:jc w:val="both"/>
        <w:rPr>
          <w:rFonts w:cs="Traditional Arabic"/>
          <w:sz w:val="36"/>
          <w:szCs w:val="36"/>
          <w:rtl/>
        </w:rPr>
      </w:pPr>
      <w:r w:rsidRPr="00890505">
        <w:rPr>
          <w:rFonts w:cs="Traditional Arabic" w:hint="cs"/>
          <w:sz w:val="36"/>
          <w:szCs w:val="36"/>
          <w:u w:val="single"/>
          <w:rtl/>
        </w:rPr>
        <w:t>(2) حماية أفراد الخدمات الطبية المدنيين والعسكريين</w:t>
      </w:r>
      <w:r>
        <w:rPr>
          <w:rFonts w:cs="Traditional Arabic" w:hint="cs"/>
          <w:sz w:val="36"/>
          <w:szCs w:val="36"/>
          <w:rtl/>
        </w:rPr>
        <w:t xml:space="preserve"> (الأطباء والممرضين وسائقي سيارات الإسعاف وغيرهم) حيث لا يجوز لأي طرف من طرفي الحرب توقيع أي عقوبة مدنية أو عسكرية على أي فرد يقوم بنشاط طبي، أو إرغامه على فعل تصرف أو عمل يتنافى وشرف المهنة الطبية، </w:t>
      </w:r>
      <w:r w:rsidRPr="004E41E3">
        <w:rPr>
          <w:rFonts w:cs="Traditional Arabic" w:hint="cs"/>
          <w:spacing w:val="-10"/>
          <w:sz w:val="36"/>
          <w:szCs w:val="36"/>
          <w:rtl/>
        </w:rPr>
        <w:t>أو إرغامه على الامتناع عن أداء واجبه في إسعاف وعلاج مرضى وجرحى الحرب.</w:t>
      </w:r>
    </w:p>
    <w:p w:rsidR="00890505" w:rsidRDefault="00890505" w:rsidP="00E21CF1">
      <w:pPr>
        <w:spacing w:after="0" w:line="240" w:lineRule="auto"/>
        <w:ind w:firstLine="720"/>
        <w:contextualSpacing/>
        <w:jc w:val="both"/>
        <w:rPr>
          <w:rFonts w:cs="Traditional Arabic"/>
          <w:sz w:val="36"/>
          <w:szCs w:val="36"/>
          <w:rtl/>
        </w:rPr>
      </w:pPr>
      <w:r w:rsidRPr="004E41E3">
        <w:rPr>
          <w:rFonts w:cs="Traditional Arabic" w:hint="cs"/>
          <w:sz w:val="36"/>
          <w:szCs w:val="36"/>
          <w:u w:val="single"/>
          <w:rtl/>
        </w:rPr>
        <w:t>(3) حماية المركبات الطبية:</w:t>
      </w:r>
      <w:r>
        <w:rPr>
          <w:rFonts w:cs="Traditional Arabic" w:hint="cs"/>
          <w:sz w:val="36"/>
          <w:szCs w:val="36"/>
          <w:rtl/>
        </w:rPr>
        <w:t xml:space="preserve"> (سيارات الإسعاف، زوارق وقوارب النجاة، السفن والطائرات الطبية) وذلك بما فيها من طواقم القيادة والعاملين عليها والأجهزة الطبية والأدوية الموجودة داخلها، والشرط الجوهري في الالتزام بتحقيق هذه الحماية هو: عدم استخدام هذه المركبات الطبية لتحقيق أهداف أخرى ذات صفة عسكرية للعدو.</w:t>
      </w:r>
    </w:p>
    <w:p w:rsidR="004E41E3" w:rsidRDefault="004E41E3" w:rsidP="004E41E3">
      <w:pPr>
        <w:spacing w:after="0" w:line="240" w:lineRule="auto"/>
        <w:ind w:firstLine="720"/>
        <w:contextualSpacing/>
        <w:jc w:val="both"/>
        <w:rPr>
          <w:rFonts w:cs="Traditional Arabic"/>
          <w:sz w:val="36"/>
          <w:szCs w:val="36"/>
          <w:rtl/>
        </w:rPr>
      </w:pPr>
      <w:r>
        <w:rPr>
          <w:rFonts w:cs="Traditional Arabic" w:hint="cs"/>
          <w:b/>
          <w:bCs/>
          <w:sz w:val="36"/>
          <w:szCs w:val="36"/>
          <w:u w:val="single"/>
          <w:rtl/>
        </w:rPr>
        <w:t>*</w:t>
      </w:r>
      <w:r w:rsidRPr="004E41E3">
        <w:rPr>
          <w:rFonts w:cs="Traditional Arabic" w:hint="cs"/>
          <w:b/>
          <w:bCs/>
          <w:sz w:val="36"/>
          <w:szCs w:val="36"/>
          <w:u w:val="single"/>
          <w:rtl/>
        </w:rPr>
        <w:t>* الشريعة الإسلامية وحماية أسرى وجرحى ومرضى الحرب والنزاعات المسلحة:</w:t>
      </w:r>
      <w:r>
        <w:rPr>
          <w:rFonts w:cs="Traditional Arabic" w:hint="cs"/>
          <w:sz w:val="36"/>
          <w:szCs w:val="36"/>
          <w:rtl/>
        </w:rPr>
        <w:t xml:space="preserve"> غني عن البيان أن المشرع الإسلامي الحكيم قد كفل </w:t>
      </w:r>
      <w:r>
        <w:rPr>
          <w:rFonts w:cs="Traditional Arabic" w:hint="cs"/>
          <w:sz w:val="36"/>
          <w:szCs w:val="36"/>
          <w:rtl/>
        </w:rPr>
        <w:lastRenderedPageBreak/>
        <w:t>الحماية لأسرى وجرحى ومرضى الحرب بأكثر من أداة وطريق تشريعي ملزم، وذلك على النحو التالي:</w:t>
      </w:r>
    </w:p>
    <w:p w:rsidR="004E41E3" w:rsidRDefault="004E41E3" w:rsidP="00E21CF1">
      <w:pPr>
        <w:spacing w:after="0" w:line="240" w:lineRule="auto"/>
        <w:ind w:firstLine="720"/>
        <w:contextualSpacing/>
        <w:jc w:val="both"/>
        <w:rPr>
          <w:rFonts w:cs="Traditional Arabic"/>
          <w:sz w:val="36"/>
          <w:szCs w:val="36"/>
          <w:rtl/>
        </w:rPr>
      </w:pPr>
      <w:r>
        <w:rPr>
          <w:rFonts w:cs="Traditional Arabic" w:hint="cs"/>
          <w:sz w:val="36"/>
          <w:szCs w:val="36"/>
          <w:rtl/>
        </w:rPr>
        <w:t>1- تحريم تعذيب أسرى الحرب حتى ولو كان العدو يعذب أسرى المسلمين لديه بالجوع والعطش ووسائل التعذيب البدني والنفسي، وذلك لما رواه الماوردي في الأحكام السلطانية أن رسول الله -صلى الله عليه وسلم- قال: "لا تعذبوا عباد الله بعذاب الله".</w:t>
      </w:r>
    </w:p>
    <w:p w:rsidR="004E41E3" w:rsidRDefault="004E41E3" w:rsidP="004E41E3">
      <w:pPr>
        <w:spacing w:after="0" w:line="240" w:lineRule="auto"/>
        <w:ind w:firstLine="720"/>
        <w:contextualSpacing/>
        <w:jc w:val="both"/>
        <w:rPr>
          <w:rFonts w:cs="Traditional Arabic"/>
          <w:sz w:val="36"/>
          <w:szCs w:val="36"/>
          <w:rtl/>
        </w:rPr>
      </w:pPr>
      <w:r>
        <w:rPr>
          <w:rFonts w:cs="Traditional Arabic" w:hint="cs"/>
          <w:sz w:val="36"/>
          <w:szCs w:val="36"/>
          <w:rtl/>
        </w:rPr>
        <w:t>2- اعتبار إطعام الأسير لونا من ألوان البر وصفة من صفات الأبرار موجبة للثناء على من يطعمه، قال تعالى: ((</w:t>
      </w:r>
      <w:r w:rsidRPr="004E41E3">
        <w:rPr>
          <w:rFonts w:cs="Traditional Arabic"/>
          <w:sz w:val="36"/>
          <w:szCs w:val="36"/>
          <w:rtl/>
        </w:rPr>
        <w:t>وَيُطْعِمُونَ الطَّعَامَ عَلَى حُبِّهِ مِسْكِيناً وَيَتِيماً وَأَسِيراً</w:t>
      </w:r>
      <w:r>
        <w:rPr>
          <w:rFonts w:cs="Traditional Arabic" w:hint="cs"/>
          <w:sz w:val="36"/>
          <w:szCs w:val="36"/>
          <w:rtl/>
        </w:rPr>
        <w:t>،</w:t>
      </w:r>
      <w:r w:rsidRPr="004E41E3">
        <w:rPr>
          <w:rFonts w:cs="Traditional Arabic"/>
          <w:sz w:val="36"/>
          <w:szCs w:val="36"/>
          <w:rtl/>
        </w:rPr>
        <w:t xml:space="preserve"> إِنَّمَا نُطْعِمُكُمْ لِوَجْهِ اللَّهِ لا نُرِيدُ مِنْكُمْ جَزَاءً وَلا شُكُوراً</w:t>
      </w:r>
      <w:r>
        <w:rPr>
          <w:rFonts w:cs="Traditional Arabic" w:hint="cs"/>
          <w:sz w:val="36"/>
          <w:szCs w:val="36"/>
          <w:rtl/>
        </w:rPr>
        <w:t>،</w:t>
      </w:r>
      <w:r w:rsidRPr="004E41E3">
        <w:rPr>
          <w:rFonts w:cs="Traditional Arabic"/>
          <w:sz w:val="36"/>
          <w:szCs w:val="36"/>
          <w:rtl/>
        </w:rPr>
        <w:t xml:space="preserve"> إِنَّا نَخَافُ مِنْ رَبِّنَا يَوْماً عَبُوساً قَمْطَرِيراً</w:t>
      </w:r>
      <w:r>
        <w:rPr>
          <w:rFonts w:cs="Traditional Arabic" w:hint="cs"/>
          <w:sz w:val="36"/>
          <w:szCs w:val="36"/>
          <w:rtl/>
        </w:rPr>
        <w:t>)).</w:t>
      </w:r>
    </w:p>
    <w:p w:rsidR="004E41E3" w:rsidRDefault="004E41E3" w:rsidP="005A62B4">
      <w:pPr>
        <w:spacing w:after="0" w:line="240" w:lineRule="auto"/>
        <w:ind w:firstLine="720"/>
        <w:contextualSpacing/>
        <w:jc w:val="both"/>
        <w:rPr>
          <w:rFonts w:cs="Traditional Arabic"/>
          <w:sz w:val="36"/>
          <w:szCs w:val="36"/>
          <w:rtl/>
        </w:rPr>
      </w:pPr>
      <w:r>
        <w:rPr>
          <w:rFonts w:cs="Traditional Arabic" w:hint="cs"/>
          <w:sz w:val="36"/>
          <w:szCs w:val="36"/>
          <w:rtl/>
        </w:rPr>
        <w:t xml:space="preserve">3- تحريم قتل الأسرى حتى ولو نقضت دولتهم عهدها مع المسلمين، وغدرت بأسراهم حيث يذكر التاريخ الإسلامي أن الروم نقضوا عهدهم مع المسلمين في زمن معاوية بن أبي سفيان، وكان في يده رهائن منهم، فامتنع عن قتلهم وأخلى سبيلهم قائلا وفاء بغدر خير من غدر بغدر، وفي ذلك يقول الرسول </w:t>
      </w:r>
      <w:r>
        <w:rPr>
          <w:rFonts w:cs="Traditional Arabic"/>
          <w:sz w:val="36"/>
          <w:szCs w:val="36"/>
          <w:rtl/>
        </w:rPr>
        <w:t>–</w:t>
      </w:r>
      <w:r>
        <w:rPr>
          <w:rFonts w:cs="Traditional Arabic" w:hint="cs"/>
          <w:sz w:val="36"/>
          <w:szCs w:val="36"/>
          <w:rtl/>
        </w:rPr>
        <w:t>صلى الله عليه وسلم-: "ولا تخ</w:t>
      </w:r>
      <w:r w:rsidR="005A62B4">
        <w:rPr>
          <w:rFonts w:cs="Traditional Arabic" w:hint="cs"/>
          <w:sz w:val="36"/>
          <w:szCs w:val="36"/>
          <w:rtl/>
        </w:rPr>
        <w:t>ن</w:t>
      </w:r>
      <w:r>
        <w:rPr>
          <w:rFonts w:cs="Traditional Arabic" w:hint="cs"/>
          <w:sz w:val="36"/>
          <w:szCs w:val="36"/>
          <w:rtl/>
        </w:rPr>
        <w:t xml:space="preserve"> من خانك" اللهم إلا إذا كان هذا الأسير مطلوبا في جريمة تستوجب القصاص منه، فإن القصاص منه يكون لجريمته لا لأسره.</w:t>
      </w:r>
    </w:p>
    <w:p w:rsidR="004E41E3" w:rsidRDefault="004E41E3" w:rsidP="00E21CF1">
      <w:pPr>
        <w:spacing w:after="0" w:line="240" w:lineRule="auto"/>
        <w:ind w:firstLine="720"/>
        <w:contextualSpacing/>
        <w:jc w:val="both"/>
        <w:rPr>
          <w:rFonts w:cs="Traditional Arabic"/>
          <w:sz w:val="36"/>
          <w:szCs w:val="36"/>
          <w:rtl/>
        </w:rPr>
      </w:pPr>
      <w:r>
        <w:rPr>
          <w:rFonts w:cs="Traditional Arabic" w:hint="cs"/>
          <w:sz w:val="36"/>
          <w:szCs w:val="36"/>
          <w:rtl/>
        </w:rPr>
        <w:t xml:space="preserve">كما يذكر </w:t>
      </w:r>
      <w:r w:rsidR="00AB4DFF">
        <w:rPr>
          <w:rFonts w:cs="Traditional Arabic" w:hint="cs"/>
          <w:sz w:val="36"/>
          <w:szCs w:val="36"/>
          <w:rtl/>
        </w:rPr>
        <w:t xml:space="preserve">التاريخ شهادة الكاتب الفرنسي جوزتاف لوبون في كتابه: (حضارة العرب) أن القائد الإنجليزي ريكاردوس قلب الأسد في الحروب الصليبية قتل من المسلمين ثلاثة آلاف أسير سلموا أنفسهم إليه بعد </w:t>
      </w:r>
      <w:r w:rsidR="00AB4DFF">
        <w:rPr>
          <w:rFonts w:cs="Traditional Arabic" w:hint="cs"/>
          <w:sz w:val="36"/>
          <w:szCs w:val="36"/>
          <w:rtl/>
        </w:rPr>
        <w:lastRenderedPageBreak/>
        <w:t>أن قطع على نفسه العهد بحقن دمائهم، وفي المقابل كان القائد المسلم صلاح الدين الأيوبي يعامل أسرى الصليبيين والمسيحيين في بيت المقدس معاملة كريمة، بل إنه أمدّ فيليب وقلب الأسد بالأدوية أثناء إصابتهما ومرضهما.</w:t>
      </w:r>
    </w:p>
    <w:p w:rsidR="00AB4DFF" w:rsidRDefault="00AB4DFF" w:rsidP="00E21CF1">
      <w:pPr>
        <w:spacing w:after="0" w:line="240" w:lineRule="auto"/>
        <w:ind w:firstLine="720"/>
        <w:contextualSpacing/>
        <w:jc w:val="both"/>
        <w:rPr>
          <w:rFonts w:cs="Traditional Arabic"/>
          <w:sz w:val="36"/>
          <w:szCs w:val="36"/>
          <w:rtl/>
        </w:rPr>
      </w:pPr>
      <w:r>
        <w:rPr>
          <w:rFonts w:cs="Traditional Arabic" w:hint="cs"/>
          <w:sz w:val="36"/>
          <w:szCs w:val="36"/>
          <w:rtl/>
        </w:rPr>
        <w:t>أما عن حماية  الجرحى والمرضى والغرقى من أفراد العدو فإن الشريعة الإسلامية قد وضعت بشأنهم مبدأين هامين أقرتهما آيتان كريمتان من القرآن الكريم هما: قوله تعالى: ((</w:t>
      </w:r>
      <w:r w:rsidR="002E031C" w:rsidRPr="002E031C">
        <w:rPr>
          <w:rFonts w:cs="Traditional Arabic"/>
          <w:sz w:val="36"/>
          <w:szCs w:val="36"/>
          <w:rtl/>
        </w:rPr>
        <w:t>وَقَاتِلُوا فِي سَبِيلِ اللَّهِ الَّذِينَ يُقَاتِلُونَكُمْ وَلا تَعْتَدُوا إِنَّ اللَّهَ لا يُحِبُّ الْمُعْتَدِينَ</w:t>
      </w:r>
      <w:r w:rsidR="002E031C">
        <w:rPr>
          <w:rFonts w:cs="Traditional Arabic" w:hint="cs"/>
          <w:sz w:val="36"/>
          <w:szCs w:val="36"/>
          <w:rtl/>
        </w:rPr>
        <w:t>))، وقوله تعالى: ((</w:t>
      </w:r>
      <w:r w:rsidR="002E031C" w:rsidRPr="002E031C">
        <w:rPr>
          <w:rFonts w:cs="Traditional Arabic"/>
          <w:sz w:val="36"/>
          <w:szCs w:val="36"/>
          <w:rtl/>
        </w:rPr>
        <w:t>وَجَزَاءُ سَيِّئَةٍ سَيِّئَةٌ مِثْلُهَا فَمَنْ عَفَا وَأَصْلَحَ فَأَجْرُهُ عَلَى اللَّهِ إِنَّهُ لا يُحِبُّ الظَّالِمِينَ</w:t>
      </w:r>
      <w:r w:rsidR="002E031C">
        <w:rPr>
          <w:rFonts w:cs="Traditional Arabic" w:hint="cs"/>
          <w:sz w:val="36"/>
          <w:szCs w:val="36"/>
          <w:rtl/>
        </w:rPr>
        <w:t>)).</w:t>
      </w:r>
    </w:p>
    <w:p w:rsidR="002E031C" w:rsidRDefault="002E031C" w:rsidP="00E21CF1">
      <w:pPr>
        <w:spacing w:after="0" w:line="240" w:lineRule="auto"/>
        <w:ind w:firstLine="720"/>
        <w:contextualSpacing/>
        <w:jc w:val="both"/>
        <w:rPr>
          <w:rFonts w:cs="Traditional Arabic"/>
          <w:sz w:val="36"/>
          <w:szCs w:val="36"/>
          <w:rtl/>
        </w:rPr>
      </w:pPr>
      <w:r>
        <w:rPr>
          <w:rFonts w:cs="Traditional Arabic" w:hint="cs"/>
          <w:sz w:val="36"/>
          <w:szCs w:val="36"/>
          <w:rtl/>
        </w:rPr>
        <w:t>حيث تقرر الآية الأولى أن الجريح والمريض في الحرب مادام قد أقعده جرحه أو مرضه عن مواصلة القتال وزال خطره فإنه لا يقاتل ولا يقتل ولا تساء معاملته حيث يعد ذلك من قبيل العدوان المنهي عنه في الآية، فإن القتال في الشريعة الإسلامية لا يوجه إلا إلى من يشارك فعليا في حرب المسلمين، فالحرب في نظر الإسلام ضرورة والضرورة تقدر بقدرها، فإذا زال خطر هؤلاء ولم يعد في مقدورهم المشاركة في قتال المسلمين فإن ضرورة قتالهم أو قتلهم تزول، وعليه يعد قتلهم أو الإساءة إليهم ضربا من ضروب الإفساد في الأرض، والله لا يحب المفسدين.</w:t>
      </w:r>
    </w:p>
    <w:p w:rsidR="002E031C" w:rsidRDefault="002E031C" w:rsidP="00E21CF1">
      <w:pPr>
        <w:spacing w:after="0" w:line="240" w:lineRule="auto"/>
        <w:ind w:firstLine="720"/>
        <w:contextualSpacing/>
        <w:jc w:val="both"/>
        <w:rPr>
          <w:rFonts w:cs="Traditional Arabic"/>
          <w:sz w:val="36"/>
          <w:szCs w:val="36"/>
          <w:rtl/>
        </w:rPr>
      </w:pPr>
      <w:r>
        <w:rPr>
          <w:rFonts w:cs="Traditional Arabic" w:hint="cs"/>
          <w:sz w:val="36"/>
          <w:szCs w:val="36"/>
          <w:rtl/>
        </w:rPr>
        <w:t xml:space="preserve">وحيث تقرر الآية </w:t>
      </w:r>
      <w:r w:rsidR="009508E4">
        <w:rPr>
          <w:rFonts w:cs="Traditional Arabic" w:hint="cs"/>
          <w:sz w:val="36"/>
          <w:szCs w:val="36"/>
          <w:rtl/>
        </w:rPr>
        <w:t xml:space="preserve">الثانية أنه وإن كانت القاعدة العامة في العلاقة بين المسلم وغيره هي المعاملة بالمثل، إلا أن العفو والإصلاح عند المقدرة أوفر أجرا عند الله </w:t>
      </w:r>
      <w:r w:rsidR="009508E4">
        <w:rPr>
          <w:rFonts w:cs="Traditional Arabic"/>
          <w:sz w:val="36"/>
          <w:szCs w:val="36"/>
          <w:rtl/>
        </w:rPr>
        <w:t>–</w:t>
      </w:r>
      <w:r w:rsidR="009508E4">
        <w:rPr>
          <w:rFonts w:cs="Traditional Arabic" w:hint="cs"/>
          <w:sz w:val="36"/>
          <w:szCs w:val="36"/>
          <w:rtl/>
        </w:rPr>
        <w:t>عز وجل-، وعلى من يظلم أسرى المسلمين أو جرحاهم ومرضاهم أن يبوء بإثمه وظلمه.</w:t>
      </w:r>
    </w:p>
    <w:p w:rsidR="009508E4" w:rsidRDefault="009508E4" w:rsidP="00E21CF1">
      <w:pPr>
        <w:spacing w:after="0" w:line="240" w:lineRule="auto"/>
        <w:ind w:firstLine="720"/>
        <w:contextualSpacing/>
        <w:jc w:val="both"/>
        <w:rPr>
          <w:rFonts w:cs="Traditional Arabic"/>
          <w:sz w:val="36"/>
          <w:szCs w:val="36"/>
          <w:rtl/>
        </w:rPr>
      </w:pPr>
      <w:r>
        <w:rPr>
          <w:rFonts w:cs="Traditional Arabic" w:hint="cs"/>
          <w:sz w:val="36"/>
          <w:szCs w:val="36"/>
          <w:rtl/>
        </w:rPr>
        <w:lastRenderedPageBreak/>
        <w:t>وتتضافر الأدلة من القرآن والسنة لإبراز المزيد من معالم قانون الحرب في الإسلام ليس فقط في شأن معاملة الأسرى والجرحى والمرضى من جنود الأعداء، بل تتجاوز المبادئ الإسلامية هذه الأمور إلى:</w:t>
      </w:r>
    </w:p>
    <w:p w:rsidR="009508E4" w:rsidRDefault="009508E4" w:rsidP="00E21CF1">
      <w:pPr>
        <w:spacing w:after="0" w:line="240" w:lineRule="auto"/>
        <w:ind w:firstLine="720"/>
        <w:contextualSpacing/>
        <w:jc w:val="both"/>
        <w:rPr>
          <w:rFonts w:cs="Traditional Arabic"/>
          <w:sz w:val="36"/>
          <w:szCs w:val="36"/>
          <w:rtl/>
        </w:rPr>
      </w:pPr>
      <w:r>
        <w:rPr>
          <w:rFonts w:cs="Traditional Arabic" w:hint="cs"/>
          <w:sz w:val="36"/>
          <w:szCs w:val="36"/>
          <w:rtl/>
        </w:rPr>
        <w:t xml:space="preserve">أ- النهي عن التمثيل بجثث القتلى من الأعداء بقطع الرأس أو الأطراف أو بتشويه الجثة وإهانة حرمة الميت، </w:t>
      </w:r>
      <w:r w:rsidR="005423F3">
        <w:rPr>
          <w:rFonts w:cs="Traditional Arabic" w:hint="cs"/>
          <w:sz w:val="36"/>
          <w:szCs w:val="36"/>
          <w:rtl/>
        </w:rPr>
        <w:t xml:space="preserve">وقد ورد هذا النهي في الحديث الذي رواه الإمام مسلم في صحيحه أن رسول الله </w:t>
      </w:r>
      <w:r w:rsidR="005423F3">
        <w:rPr>
          <w:rFonts w:cs="Traditional Arabic"/>
          <w:sz w:val="36"/>
          <w:szCs w:val="36"/>
          <w:rtl/>
        </w:rPr>
        <w:t>–</w:t>
      </w:r>
      <w:r w:rsidR="005423F3">
        <w:rPr>
          <w:rFonts w:cs="Traditional Arabic" w:hint="cs"/>
          <w:sz w:val="36"/>
          <w:szCs w:val="36"/>
          <w:rtl/>
        </w:rPr>
        <w:t xml:space="preserve">صلى الله عليه وسلم- كان إذا بعث أميرا على جيش أوصاه قائلا: "اغز وباسم الله وفي سبيل الله، اغزوا ولا تغلّوا ولا تعذروا ولا تمثّلوا ولا تقتلوا وليدا" كما ورد النهي عن المثلة في حديث عمران بن حصين </w:t>
      </w:r>
      <w:r w:rsidR="005423F3">
        <w:rPr>
          <w:rFonts w:cs="Traditional Arabic"/>
          <w:sz w:val="36"/>
          <w:szCs w:val="36"/>
          <w:rtl/>
        </w:rPr>
        <w:t>–</w:t>
      </w:r>
      <w:r w:rsidR="005423F3">
        <w:rPr>
          <w:rFonts w:cs="Traditional Arabic" w:hint="cs"/>
          <w:sz w:val="36"/>
          <w:szCs w:val="36"/>
          <w:rtl/>
        </w:rPr>
        <w:t>رضي الله عنه- الذي رواه أبو داود في كتاب الجهاد.</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 xml:space="preserve">بل إن القرآن الكريم يصرف الرسول </w:t>
      </w:r>
      <w:r>
        <w:rPr>
          <w:rFonts w:cs="Traditional Arabic"/>
          <w:sz w:val="36"/>
          <w:szCs w:val="36"/>
          <w:rtl/>
        </w:rPr>
        <w:t>–</w:t>
      </w:r>
      <w:r>
        <w:rPr>
          <w:rFonts w:cs="Traditional Arabic" w:hint="cs"/>
          <w:sz w:val="36"/>
          <w:szCs w:val="36"/>
          <w:rtl/>
        </w:rPr>
        <w:t xml:space="preserve">صلى الله عليه وسلم- عما كان قد عزم عليه من التمثيل بجثث ثلاثين أو سبعين رجلا من قريش بعد ما فعلته هند بنت عتبة من التمثيل بجثة سيد الشهداء حمزة بن عبد المطلب حين بقرت بطنه بعد استشهاده يوم أحد، واستخرجت كبده ولاكت قطعة منه بأسنانها، إلا أن القرآن الكريم يقول للرسول </w:t>
      </w:r>
      <w:r>
        <w:rPr>
          <w:rFonts w:cs="Traditional Arabic"/>
          <w:sz w:val="36"/>
          <w:szCs w:val="36"/>
          <w:rtl/>
        </w:rPr>
        <w:t>–</w:t>
      </w:r>
      <w:r>
        <w:rPr>
          <w:rFonts w:cs="Traditional Arabic" w:hint="cs"/>
          <w:sz w:val="36"/>
          <w:szCs w:val="36"/>
          <w:rtl/>
        </w:rPr>
        <w:t>صلى الله عليه وسلم- مثنيا له عما عزم عليه: ((</w:t>
      </w:r>
      <w:r w:rsidRPr="005423F3">
        <w:rPr>
          <w:rFonts w:cs="Traditional Arabic"/>
          <w:sz w:val="36"/>
          <w:szCs w:val="36"/>
          <w:rtl/>
        </w:rPr>
        <w:t>وَإِنْ عَاقَبْتُمْ فَعَاقِبُوا بِمِثْلِ مَا عُوقِبْتُمْ بِهِ وَلَئِنْ صَبَرْتُمْ لَهُوَ خَيْرٌ لِلصَّابِرِينَ</w:t>
      </w:r>
      <w:r>
        <w:rPr>
          <w:rFonts w:cs="Traditional Arabic" w:hint="cs"/>
          <w:sz w:val="36"/>
          <w:szCs w:val="36"/>
          <w:rtl/>
        </w:rPr>
        <w:t xml:space="preserve">، </w:t>
      </w:r>
      <w:r w:rsidRPr="005423F3">
        <w:rPr>
          <w:rFonts w:cs="Traditional Arabic"/>
          <w:sz w:val="36"/>
          <w:szCs w:val="36"/>
          <w:rtl/>
        </w:rPr>
        <w:t>وَاصْبِرْ وَمَا صَبْرُكَ إِلاَّ بِاللَّهِ وَلا تَحْزَنْ عَلَيْهِمْ وَلا تَكُ فِي ضَيْقٍ مِمَّا يَمْكُرُونَ</w:t>
      </w:r>
      <w:r>
        <w:rPr>
          <w:rFonts w:cs="Traditional Arabic" w:hint="cs"/>
          <w:sz w:val="36"/>
          <w:szCs w:val="36"/>
          <w:rtl/>
        </w:rPr>
        <w:t>)).</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 xml:space="preserve">ولم يكتف المشرع الإسلامي الحكيم فيما وضعه من مبادئ و تشريعات لحماية أسرى وجرحى ومرضى الحرب وتحريم  التمثيل برفات </w:t>
      </w:r>
      <w:r>
        <w:rPr>
          <w:rFonts w:cs="Traditional Arabic" w:hint="cs"/>
          <w:sz w:val="36"/>
          <w:szCs w:val="36"/>
          <w:rtl/>
        </w:rPr>
        <w:lastRenderedPageBreak/>
        <w:t xml:space="preserve">القتلى، وإنما وضع مبدءا هاما في حماية المدنيين الذين لا يشاركون في القتال ولا طاقة لهم به من الشيوخ والنساء والأطفال والرهبان والفلاحين والعمال هو: </w:t>
      </w:r>
    </w:p>
    <w:p w:rsidR="005A62B4" w:rsidRPr="005A62B4" w:rsidRDefault="005A62B4" w:rsidP="005423F3">
      <w:pPr>
        <w:spacing w:after="0" w:line="240" w:lineRule="auto"/>
        <w:ind w:firstLine="720"/>
        <w:contextualSpacing/>
        <w:jc w:val="both"/>
        <w:rPr>
          <w:rFonts w:cs="Traditional Arabic"/>
          <w:sz w:val="36"/>
          <w:szCs w:val="36"/>
          <w:u w:val="single"/>
          <w:rtl/>
        </w:rPr>
      </w:pPr>
      <w:r w:rsidRPr="005A62B4">
        <w:rPr>
          <w:rFonts w:cs="Traditional Arabic" w:hint="cs"/>
          <w:sz w:val="36"/>
          <w:szCs w:val="36"/>
          <w:u w:val="single"/>
          <w:rtl/>
        </w:rPr>
        <w:t>* حماية المدنيين في الشريعة الإسلامية:</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تحريم توجيه القتال إلى هذه الفئات غير المشاركة في الأعمال القتالية وذلك بموجب قوله تعالى: ((</w:t>
      </w:r>
      <w:r w:rsidRPr="005423F3">
        <w:rPr>
          <w:rFonts w:cs="Traditional Arabic"/>
          <w:sz w:val="36"/>
          <w:szCs w:val="36"/>
          <w:rtl/>
        </w:rPr>
        <w:t>وَقَاتِلُوا فِي سَبِيلِ اللَّهِ الَّذِينَ يُقَاتِلُونَكُمْ وَلا تَعْتَدُوا إِنَّ اللَّهَ لا يُحِبُّ الْمُعْتَدِينَ</w:t>
      </w:r>
      <w:r>
        <w:rPr>
          <w:rFonts w:cs="Traditional Arabic" w:hint="cs"/>
          <w:sz w:val="36"/>
          <w:szCs w:val="36"/>
          <w:rtl/>
        </w:rPr>
        <w:t>)) وذلك حيث تشي</w:t>
      </w:r>
      <w:r w:rsidR="005A62B4">
        <w:rPr>
          <w:rFonts w:cs="Traditional Arabic" w:hint="cs"/>
          <w:sz w:val="36"/>
          <w:szCs w:val="36"/>
          <w:rtl/>
        </w:rPr>
        <w:t>ر</w:t>
      </w:r>
      <w:r>
        <w:rPr>
          <w:rFonts w:cs="Traditional Arabic" w:hint="cs"/>
          <w:sz w:val="36"/>
          <w:szCs w:val="36"/>
          <w:rtl/>
        </w:rPr>
        <w:t xml:space="preserve"> لفظة ((</w:t>
      </w:r>
      <w:r w:rsidRPr="005423F3">
        <w:rPr>
          <w:rFonts w:cs="Traditional Arabic"/>
          <w:sz w:val="36"/>
          <w:szCs w:val="36"/>
          <w:rtl/>
        </w:rPr>
        <w:t>وَلا تَعْتَدُوا</w:t>
      </w:r>
      <w:r>
        <w:rPr>
          <w:rFonts w:cs="Traditional Arabic" w:hint="cs"/>
          <w:sz w:val="36"/>
          <w:szCs w:val="36"/>
          <w:rtl/>
        </w:rPr>
        <w:t>)) إلى النهي عن تجاوز المقاتلين إلى غيرهم من المدنيين الآمنين المسالمين.</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والأحاديث النبوية الشريفة الواردة في لزوم حماية المدنيين كثيرة منها:</w:t>
      </w:r>
    </w:p>
    <w:p w:rsidR="005423F3" w:rsidRDefault="005423F3" w:rsidP="005A62B4">
      <w:pPr>
        <w:spacing w:after="0" w:line="240" w:lineRule="auto"/>
        <w:ind w:firstLine="720"/>
        <w:contextualSpacing/>
        <w:jc w:val="both"/>
        <w:rPr>
          <w:rFonts w:cs="Traditional Arabic"/>
          <w:sz w:val="36"/>
          <w:szCs w:val="36"/>
          <w:rtl/>
        </w:rPr>
      </w:pPr>
      <w:r>
        <w:rPr>
          <w:rFonts w:cs="Traditional Arabic" w:hint="cs"/>
          <w:sz w:val="36"/>
          <w:szCs w:val="36"/>
          <w:rtl/>
        </w:rPr>
        <w:t xml:space="preserve">1- ما رواه الإمام مسلم في صحيحه في باب الجهاد أن رسول الله </w:t>
      </w:r>
      <w:r>
        <w:rPr>
          <w:rFonts w:cs="Traditional Arabic"/>
          <w:sz w:val="36"/>
          <w:szCs w:val="36"/>
          <w:rtl/>
        </w:rPr>
        <w:t>–</w:t>
      </w:r>
      <w:r>
        <w:rPr>
          <w:rFonts w:cs="Traditional Arabic" w:hint="cs"/>
          <w:sz w:val="36"/>
          <w:szCs w:val="36"/>
          <w:rtl/>
        </w:rPr>
        <w:t>صلى الله عليه وسلم- رأى في بعض مغازيه امرأة مقتولة، فأنكر قتل النساء والصبيان، وفي رواية أخرى أنه قال عندما رآها: "ما كانت هذه لتقاتل، ثم قال: لا تقتلو</w:t>
      </w:r>
      <w:r w:rsidR="005A62B4">
        <w:rPr>
          <w:rFonts w:cs="Traditional Arabic" w:hint="cs"/>
          <w:sz w:val="36"/>
          <w:szCs w:val="36"/>
          <w:rtl/>
        </w:rPr>
        <w:t>ا</w:t>
      </w:r>
      <w:r>
        <w:rPr>
          <w:rFonts w:cs="Traditional Arabic" w:hint="cs"/>
          <w:sz w:val="36"/>
          <w:szCs w:val="36"/>
          <w:rtl/>
        </w:rPr>
        <w:t xml:space="preserve"> ذرية ولا عسيفا (أجيرا)".</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 xml:space="preserve">2- ما رواه أبو داود في باب الجهاد من سننه عن أنس بن مالك أن </w:t>
      </w:r>
      <w:r w:rsidRPr="005A62B4">
        <w:rPr>
          <w:rFonts w:cs="Traditional Arabic" w:hint="cs"/>
          <w:spacing w:val="-10"/>
          <w:sz w:val="36"/>
          <w:szCs w:val="36"/>
          <w:rtl/>
        </w:rPr>
        <w:t xml:space="preserve">رسول الله </w:t>
      </w:r>
      <w:r w:rsidRPr="005A62B4">
        <w:rPr>
          <w:rFonts w:cs="Traditional Arabic"/>
          <w:spacing w:val="-10"/>
          <w:sz w:val="36"/>
          <w:szCs w:val="36"/>
          <w:rtl/>
        </w:rPr>
        <w:t>–</w:t>
      </w:r>
      <w:r w:rsidRPr="005A62B4">
        <w:rPr>
          <w:rFonts w:cs="Traditional Arabic" w:hint="cs"/>
          <w:spacing w:val="-10"/>
          <w:sz w:val="36"/>
          <w:szCs w:val="36"/>
          <w:rtl/>
        </w:rPr>
        <w:t>صلى الله عليه وسلم- قال: "لا تقتلوا شيخا فانيا ولا طفلا ولا امرأة".</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ومن جماع الأدلة الواردة في القرآن والسنة في شأن حماية المدنيين أثناء الحرب نستطيع أن نقول بأن المشرع الإسلامي الحكيم قد فرض حماية خاصة لفئات المدنيين التالية:</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1- رجال الدين المنقطعين كلية للعبادة البعيدين عن المشاركة ولو بالرأي في العمليات القتالية.</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lastRenderedPageBreak/>
        <w:t>2- النساء اللائي لا يشاركن في القتال، خلافا للمرأة المجندة في الجيش سواء كانت ضابطة أو جندية فإنها تأخذ حكم المقاتلين من حيث جواز قتالها وقتلها.</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3- الأطفال والعجزة غير القادرين على القتال لضعفهم أو لعدم إدراكهم معنى الحرب، ويلحق بهم المجانين والمعتوهين والمكفوفين والمقعدين وذوي العاهات الجسدية الذين لا يشاركون في العمليات العسكرية ولو بالرأي أو التجسس أو نقل الرسائل.</w:t>
      </w:r>
    </w:p>
    <w:p w:rsidR="005423F3" w:rsidRDefault="005423F3" w:rsidP="005423F3">
      <w:pPr>
        <w:spacing w:after="0" w:line="240" w:lineRule="auto"/>
        <w:ind w:firstLine="720"/>
        <w:contextualSpacing/>
        <w:jc w:val="both"/>
        <w:rPr>
          <w:rFonts w:cs="Traditional Arabic"/>
          <w:sz w:val="36"/>
          <w:szCs w:val="36"/>
          <w:rtl/>
        </w:rPr>
      </w:pPr>
      <w:r>
        <w:rPr>
          <w:rFonts w:cs="Traditional Arabic" w:hint="cs"/>
          <w:sz w:val="36"/>
          <w:szCs w:val="36"/>
          <w:rtl/>
        </w:rPr>
        <w:t>4- المزارعين والتجار وعمال الصناعة وأصحاب المهن الأخرى الذين لا يحاربون ولا ينتجون سلاحا أو عتادا أو مؤنا لازمة للمقاتلين في ساحة القتال أو داعمة لصمود جيش العدو، فإن هذه الفئات الأربعة من المدنيين تكتسب بموجب أحكام النصوص الشرعية حماية خاصة وذلك بموجب القواعد الحاكمة لسلوك المحاربين في الشريعة الإسلامية</w:t>
      </w:r>
      <w:r w:rsidR="00680530">
        <w:rPr>
          <w:rFonts w:cs="Traditional Arabic" w:hint="cs"/>
          <w:sz w:val="36"/>
          <w:szCs w:val="36"/>
          <w:rtl/>
        </w:rPr>
        <w:t>.</w:t>
      </w:r>
    </w:p>
    <w:p w:rsidR="00680530" w:rsidRDefault="00680530">
      <w:pPr>
        <w:bidi w:val="0"/>
        <w:spacing w:before="60" w:after="60" w:line="240" w:lineRule="auto"/>
        <w:ind w:firstLine="720"/>
        <w:jc w:val="both"/>
        <w:rPr>
          <w:rFonts w:cs="Traditional Arabic"/>
          <w:sz w:val="36"/>
          <w:szCs w:val="36"/>
          <w:rtl/>
        </w:rPr>
      </w:pPr>
      <w:r>
        <w:rPr>
          <w:rFonts w:cs="Traditional Arabic"/>
          <w:sz w:val="36"/>
          <w:szCs w:val="36"/>
          <w:rtl/>
        </w:rPr>
        <w:br w:type="page"/>
      </w:r>
    </w:p>
    <w:p w:rsidR="00680530" w:rsidRPr="00680530" w:rsidRDefault="00680530" w:rsidP="00680530">
      <w:pPr>
        <w:spacing w:after="0" w:line="240" w:lineRule="auto"/>
        <w:ind w:firstLine="720"/>
        <w:contextualSpacing/>
        <w:jc w:val="center"/>
        <w:rPr>
          <w:rFonts w:cs="Traditional Arabic"/>
          <w:b/>
          <w:bCs/>
          <w:sz w:val="36"/>
          <w:szCs w:val="36"/>
          <w:rtl/>
        </w:rPr>
      </w:pPr>
      <w:r w:rsidRPr="00680530">
        <w:rPr>
          <w:rFonts w:cs="Traditional Arabic" w:hint="cs"/>
          <w:b/>
          <w:bCs/>
          <w:sz w:val="36"/>
          <w:szCs w:val="36"/>
          <w:rtl/>
        </w:rPr>
        <w:lastRenderedPageBreak/>
        <w:t>الفصل الخامس</w:t>
      </w:r>
    </w:p>
    <w:p w:rsidR="00680530" w:rsidRPr="00680530" w:rsidRDefault="00680530" w:rsidP="00680530">
      <w:pPr>
        <w:spacing w:after="0" w:line="240" w:lineRule="auto"/>
        <w:ind w:firstLine="720"/>
        <w:contextualSpacing/>
        <w:jc w:val="center"/>
        <w:rPr>
          <w:rFonts w:cs="Traditional Arabic"/>
          <w:b/>
          <w:bCs/>
          <w:sz w:val="36"/>
          <w:szCs w:val="36"/>
          <w:rtl/>
        </w:rPr>
      </w:pPr>
      <w:r w:rsidRPr="00680530">
        <w:rPr>
          <w:rFonts w:cs="Traditional Arabic" w:hint="cs"/>
          <w:b/>
          <w:bCs/>
          <w:sz w:val="36"/>
          <w:szCs w:val="36"/>
          <w:rtl/>
        </w:rPr>
        <w:t>أحكام الحياد في النظام الدولي المعاصر والشريعة الإسلامية</w:t>
      </w:r>
    </w:p>
    <w:p w:rsidR="005A62B4" w:rsidRPr="005A62B4" w:rsidRDefault="005A62B4" w:rsidP="005423F3">
      <w:pPr>
        <w:spacing w:after="0" w:line="240" w:lineRule="auto"/>
        <w:ind w:firstLine="720"/>
        <w:contextualSpacing/>
        <w:jc w:val="both"/>
        <w:rPr>
          <w:rFonts w:cs="Traditional Arabic"/>
          <w:b/>
          <w:bCs/>
          <w:sz w:val="36"/>
          <w:szCs w:val="36"/>
          <w:rtl/>
        </w:rPr>
      </w:pPr>
      <w:r w:rsidRPr="005A62B4">
        <w:rPr>
          <w:rFonts w:cs="Traditional Arabic" w:hint="cs"/>
          <w:b/>
          <w:bCs/>
          <w:sz w:val="36"/>
          <w:szCs w:val="36"/>
          <w:rtl/>
        </w:rPr>
        <w:t>* مفهوم الحياد:</w:t>
      </w:r>
    </w:p>
    <w:p w:rsidR="00680530" w:rsidRDefault="00680530" w:rsidP="005423F3">
      <w:pPr>
        <w:spacing w:after="0" w:line="240" w:lineRule="auto"/>
        <w:ind w:firstLine="720"/>
        <w:contextualSpacing/>
        <w:jc w:val="both"/>
        <w:rPr>
          <w:rFonts w:cs="Traditional Arabic"/>
          <w:sz w:val="36"/>
          <w:szCs w:val="36"/>
          <w:rtl/>
        </w:rPr>
      </w:pPr>
      <w:r>
        <w:rPr>
          <w:rFonts w:cs="Traditional Arabic" w:hint="cs"/>
          <w:sz w:val="36"/>
          <w:szCs w:val="36"/>
          <w:rtl/>
        </w:rPr>
        <w:t>تعني كلمة الحياد في اللسان العربي: عدم الميل إلى أي طرف من أطراف الخصومة أو النزاع، أما في اصطلاح السياسة الدولية فإنها تعني: الموقف غير المنحاز الذي تتخذه بعض الدول تجاه الدولتين  المتنازعتين أثناء النزاع والذي يفرض عليها  عدم الانضمام إلى أي طرف من طرفي النزاع.</w:t>
      </w:r>
    </w:p>
    <w:p w:rsidR="00680530" w:rsidRPr="00680530" w:rsidRDefault="00680530" w:rsidP="00A37910">
      <w:pPr>
        <w:pStyle w:val="a7"/>
        <w:numPr>
          <w:ilvl w:val="2"/>
          <w:numId w:val="11"/>
        </w:numPr>
        <w:spacing w:after="0" w:line="240" w:lineRule="auto"/>
        <w:ind w:left="1133" w:hanging="425"/>
        <w:jc w:val="both"/>
        <w:rPr>
          <w:rFonts w:cs="Traditional Arabic"/>
          <w:b/>
          <w:bCs/>
          <w:sz w:val="36"/>
          <w:szCs w:val="36"/>
          <w:rtl/>
        </w:rPr>
      </w:pPr>
      <w:r w:rsidRPr="00680530">
        <w:rPr>
          <w:rFonts w:cs="Traditional Arabic" w:hint="cs"/>
          <w:b/>
          <w:bCs/>
          <w:sz w:val="36"/>
          <w:szCs w:val="36"/>
          <w:rtl/>
        </w:rPr>
        <w:t>التزامات الدولة المحايدة:</w:t>
      </w:r>
    </w:p>
    <w:p w:rsidR="009508E4" w:rsidRDefault="00680530" w:rsidP="00E21CF1">
      <w:pPr>
        <w:spacing w:after="0" w:line="240" w:lineRule="auto"/>
        <w:ind w:firstLine="720"/>
        <w:contextualSpacing/>
        <w:jc w:val="both"/>
        <w:rPr>
          <w:rFonts w:cs="Traditional Arabic"/>
          <w:sz w:val="36"/>
          <w:szCs w:val="36"/>
          <w:rtl/>
        </w:rPr>
      </w:pPr>
      <w:r>
        <w:rPr>
          <w:rFonts w:cs="Traditional Arabic" w:hint="cs"/>
          <w:sz w:val="36"/>
          <w:szCs w:val="36"/>
          <w:rtl/>
        </w:rPr>
        <w:t>نظمت اتفاقية لاهاي الخامسة التزامات الدولة المحايدة باعتبارها دولة غير طرف في النزاع المسلح القائم وغير مشاركة فيها ولا يسري عليها أحكام الحرب وفرضت عليها ثلاث التزامات رئيسة هي:</w:t>
      </w:r>
    </w:p>
    <w:p w:rsidR="00680530" w:rsidRDefault="00680530" w:rsidP="00A37910">
      <w:pPr>
        <w:pStyle w:val="a7"/>
        <w:numPr>
          <w:ilvl w:val="0"/>
          <w:numId w:val="41"/>
        </w:numPr>
        <w:spacing w:after="0" w:line="240" w:lineRule="auto"/>
        <w:ind w:hanging="732"/>
        <w:jc w:val="both"/>
        <w:rPr>
          <w:rFonts w:cs="Traditional Arabic"/>
          <w:sz w:val="36"/>
          <w:szCs w:val="36"/>
        </w:rPr>
      </w:pPr>
      <w:r>
        <w:rPr>
          <w:rFonts w:cs="Traditional Arabic" w:hint="cs"/>
          <w:sz w:val="36"/>
          <w:szCs w:val="36"/>
          <w:rtl/>
        </w:rPr>
        <w:t>عدم المشاركة بطريق مباشر أو غير مباشر في الحرب القائمة.</w:t>
      </w:r>
    </w:p>
    <w:p w:rsidR="00680530" w:rsidRDefault="00680530" w:rsidP="00A37910">
      <w:pPr>
        <w:pStyle w:val="a7"/>
        <w:numPr>
          <w:ilvl w:val="0"/>
          <w:numId w:val="41"/>
        </w:numPr>
        <w:spacing w:after="0" w:line="240" w:lineRule="auto"/>
        <w:ind w:hanging="732"/>
        <w:jc w:val="both"/>
        <w:rPr>
          <w:rFonts w:cs="Traditional Arabic"/>
          <w:sz w:val="36"/>
          <w:szCs w:val="36"/>
        </w:rPr>
      </w:pPr>
      <w:r>
        <w:rPr>
          <w:rFonts w:cs="Traditional Arabic" w:hint="cs"/>
          <w:sz w:val="36"/>
          <w:szCs w:val="36"/>
          <w:rtl/>
        </w:rPr>
        <w:t>عدم الانحياز لأي طرف من طرفي الحرب.</w:t>
      </w:r>
    </w:p>
    <w:p w:rsidR="00680530" w:rsidRPr="00680530" w:rsidRDefault="00680530" w:rsidP="00A37910">
      <w:pPr>
        <w:pStyle w:val="a7"/>
        <w:numPr>
          <w:ilvl w:val="0"/>
          <w:numId w:val="41"/>
        </w:numPr>
        <w:spacing w:after="0" w:line="240" w:lineRule="auto"/>
        <w:ind w:hanging="732"/>
        <w:jc w:val="both"/>
        <w:rPr>
          <w:rFonts w:cs="Traditional Arabic"/>
          <w:sz w:val="36"/>
          <w:szCs w:val="36"/>
          <w:rtl/>
        </w:rPr>
      </w:pPr>
      <w:r>
        <w:rPr>
          <w:rFonts w:cs="Traditional Arabic" w:hint="cs"/>
          <w:sz w:val="36"/>
          <w:szCs w:val="36"/>
          <w:rtl/>
        </w:rPr>
        <w:t>واجب الدفاع عن الحياد. وذلك على النحو التالي:</w:t>
      </w:r>
    </w:p>
    <w:p w:rsidR="00BE48F5" w:rsidRDefault="00680530" w:rsidP="00680530">
      <w:pPr>
        <w:spacing w:after="0" w:line="240" w:lineRule="auto"/>
        <w:ind w:firstLine="720"/>
        <w:contextualSpacing/>
        <w:jc w:val="both"/>
        <w:rPr>
          <w:rFonts w:cs="Traditional Arabic"/>
          <w:sz w:val="36"/>
          <w:szCs w:val="36"/>
          <w:rtl/>
        </w:rPr>
      </w:pPr>
      <w:r w:rsidRPr="00680530">
        <w:rPr>
          <w:rFonts w:cs="Traditional Arabic" w:hint="cs"/>
          <w:sz w:val="36"/>
          <w:szCs w:val="36"/>
          <w:u w:val="single"/>
          <w:rtl/>
        </w:rPr>
        <w:t>أولا: واجب عدم المشاركة في النزاع:</w:t>
      </w:r>
      <w:r>
        <w:rPr>
          <w:rFonts w:cs="Traditional Arabic" w:hint="cs"/>
          <w:sz w:val="36"/>
          <w:szCs w:val="36"/>
          <w:rtl/>
        </w:rPr>
        <w:t xml:space="preserve"> يمتد هذا الواجب ليشمل امتناع الدولة المحايدة عن دعم الدولة المتحاربة بأي شكل من أشكال الدعم المباشر</w:t>
      </w:r>
      <w:r w:rsidR="005A62B4">
        <w:rPr>
          <w:rFonts w:cs="Traditional Arabic" w:hint="cs"/>
          <w:sz w:val="36"/>
          <w:szCs w:val="36"/>
          <w:rtl/>
        </w:rPr>
        <w:t xml:space="preserve"> أو</w:t>
      </w:r>
      <w:r>
        <w:rPr>
          <w:rFonts w:cs="Traditional Arabic" w:hint="cs"/>
          <w:sz w:val="36"/>
          <w:szCs w:val="36"/>
          <w:rtl/>
        </w:rPr>
        <w:t xml:space="preserve"> غير المباشر مثل تقديم السلاح أو المتطوعين أو استخدام أراضيها وقواعدها الجوية وموانيها البحرية في الحرب أو تقديم مواد بترولية لها، أو إمدادها بمعلومات عن الخطط والتحركات العسكرية للدولة المتحاربة معها، أو إمدادها بمساعدات اقتصادية على شكل قروض أو منح أو تبرعات نقدية </w:t>
      </w:r>
      <w:r>
        <w:rPr>
          <w:rFonts w:cs="Traditional Arabic" w:hint="cs"/>
          <w:sz w:val="36"/>
          <w:szCs w:val="36"/>
          <w:rtl/>
        </w:rPr>
        <w:lastRenderedPageBreak/>
        <w:t>أو عينية، ولا يدخل في هذا الالتزام قطع العلاقات التجارية المدنية والتبادل التجاري في السلع والخدمات غير الحربية.</w:t>
      </w:r>
    </w:p>
    <w:p w:rsidR="00680530" w:rsidRDefault="00680530" w:rsidP="00680530">
      <w:pPr>
        <w:spacing w:after="0" w:line="240" w:lineRule="auto"/>
        <w:ind w:firstLine="720"/>
        <w:contextualSpacing/>
        <w:jc w:val="both"/>
        <w:rPr>
          <w:rFonts w:cs="Traditional Arabic"/>
          <w:sz w:val="36"/>
          <w:szCs w:val="36"/>
          <w:rtl/>
        </w:rPr>
      </w:pPr>
      <w:r w:rsidRPr="00680530">
        <w:rPr>
          <w:rFonts w:cs="Traditional Arabic" w:hint="cs"/>
          <w:sz w:val="36"/>
          <w:szCs w:val="36"/>
          <w:u w:val="single"/>
          <w:rtl/>
        </w:rPr>
        <w:t>ثانيا: واجب عدم الانحياز لأحد المتحاربين:</w:t>
      </w:r>
      <w:r>
        <w:rPr>
          <w:rFonts w:cs="Traditional Arabic" w:hint="cs"/>
          <w:sz w:val="36"/>
          <w:szCs w:val="36"/>
          <w:rtl/>
        </w:rPr>
        <w:t xml:space="preserve"> وهو يعني امتناع الدولة المحايدة بكافة أجهزتها ومؤسساتها وأفرادها العاديين عن إمداد أحد المتحاربين بأية إمدادات أو مساعدات حربية تؤثر على سير القتال لصالحه، إلا إذا كانت هذه المساعدات لخدمة أغراض إنسانية مثل الأدوية والأدوات والقوافل الطبية.</w:t>
      </w:r>
    </w:p>
    <w:p w:rsidR="00680530" w:rsidRDefault="00680530" w:rsidP="005A62B4">
      <w:pPr>
        <w:spacing w:after="0" w:line="240" w:lineRule="auto"/>
        <w:ind w:firstLine="720"/>
        <w:contextualSpacing/>
        <w:jc w:val="both"/>
        <w:rPr>
          <w:rFonts w:cs="Traditional Arabic"/>
          <w:sz w:val="36"/>
          <w:szCs w:val="36"/>
          <w:rtl/>
        </w:rPr>
      </w:pPr>
      <w:r w:rsidRPr="00680530">
        <w:rPr>
          <w:rFonts w:cs="Traditional Arabic" w:hint="cs"/>
          <w:sz w:val="36"/>
          <w:szCs w:val="36"/>
          <w:u w:val="single"/>
          <w:rtl/>
        </w:rPr>
        <w:t>والسؤال هنا هو:</w:t>
      </w:r>
      <w:r>
        <w:rPr>
          <w:rFonts w:cs="Traditional Arabic" w:hint="cs"/>
          <w:sz w:val="36"/>
          <w:szCs w:val="36"/>
          <w:rtl/>
        </w:rPr>
        <w:t xml:space="preserve"> هل يمتد هذا الالتزام إلى عدم الانحياز في الرأي والرسائل والتغطيات الإعلامية؟ والجواب: نعم، فإن واقع الحرب الإعلامية التي تشنها القنوات الفضائية اليوم لا يقل تأثيرا عن</w:t>
      </w:r>
      <w:r w:rsidR="005A62B4">
        <w:rPr>
          <w:rFonts w:cs="Traditional Arabic" w:hint="cs"/>
          <w:sz w:val="36"/>
          <w:szCs w:val="36"/>
          <w:rtl/>
        </w:rPr>
        <w:t xml:space="preserve"> </w:t>
      </w:r>
      <w:r>
        <w:rPr>
          <w:rFonts w:cs="Traditional Arabic" w:hint="cs"/>
          <w:sz w:val="36"/>
          <w:szCs w:val="36"/>
          <w:rtl/>
        </w:rPr>
        <w:t>الحرب في ميدان القتال؛ فالحرب الإعلامية يمكنها أن تقوي أو تضعف من عزيمة المقاتلين في ساحات الحرب العسكرية، لذا فإنه يجب على الدولة المحايدة منع أجهزتها الإعلامية عن توجيه الرسائل الإعلامية المنحازة إلى أي من طرفي الحرب.</w:t>
      </w:r>
    </w:p>
    <w:p w:rsidR="00BE48F5" w:rsidRDefault="00680530" w:rsidP="00E21CF1">
      <w:pPr>
        <w:spacing w:after="0" w:line="240" w:lineRule="auto"/>
        <w:ind w:firstLine="720"/>
        <w:contextualSpacing/>
        <w:jc w:val="both"/>
        <w:rPr>
          <w:rFonts w:cs="Traditional Arabic"/>
          <w:sz w:val="36"/>
          <w:szCs w:val="36"/>
          <w:rtl/>
        </w:rPr>
      </w:pPr>
      <w:r w:rsidRPr="00680530">
        <w:rPr>
          <w:rFonts w:cs="Traditional Arabic" w:hint="cs"/>
          <w:sz w:val="36"/>
          <w:szCs w:val="36"/>
          <w:u w:val="single"/>
          <w:rtl/>
        </w:rPr>
        <w:t>ثالثا: واجب الدفاع عن الحياد:</w:t>
      </w:r>
      <w:r>
        <w:rPr>
          <w:rFonts w:cs="Traditional Arabic" w:hint="cs"/>
          <w:sz w:val="36"/>
          <w:szCs w:val="36"/>
          <w:rtl/>
        </w:rPr>
        <w:t xml:space="preserve"> وهذا الواجب ذو طبيعة مزدوجة، فهو يشمل من ناحية على التزام الدولة المحايدة بعدم السماح باستخدام إقليمها من جانب قوات أي من الدولتين المتحارب</w:t>
      </w:r>
      <w:r w:rsidR="005A62B4">
        <w:rPr>
          <w:rFonts w:cs="Traditional Arabic" w:hint="cs"/>
          <w:sz w:val="36"/>
          <w:szCs w:val="36"/>
          <w:rtl/>
        </w:rPr>
        <w:t>ت</w:t>
      </w:r>
      <w:r>
        <w:rPr>
          <w:rFonts w:cs="Traditional Arabic" w:hint="cs"/>
          <w:sz w:val="36"/>
          <w:szCs w:val="36"/>
          <w:rtl/>
        </w:rPr>
        <w:t>ين، كما يشمل من  ناحية أخرى على واجب الدولة المحايدة في الدفاع عن حقوقها في الحياد، وعليه:</w:t>
      </w:r>
    </w:p>
    <w:p w:rsidR="00680530" w:rsidRDefault="005A62B4" w:rsidP="005A62B4">
      <w:pPr>
        <w:spacing w:after="0" w:line="240" w:lineRule="auto"/>
        <w:ind w:firstLine="720"/>
        <w:contextualSpacing/>
        <w:jc w:val="both"/>
        <w:rPr>
          <w:rFonts w:cs="Traditional Arabic"/>
          <w:sz w:val="36"/>
          <w:szCs w:val="36"/>
          <w:rtl/>
        </w:rPr>
      </w:pPr>
      <w:r>
        <w:rPr>
          <w:rFonts w:cs="Traditional Arabic" w:hint="cs"/>
          <w:sz w:val="36"/>
          <w:szCs w:val="36"/>
          <w:rtl/>
        </w:rPr>
        <w:t xml:space="preserve">فإن على الدولة </w:t>
      </w:r>
      <w:r w:rsidR="00680530">
        <w:rPr>
          <w:rFonts w:cs="Traditional Arabic" w:hint="cs"/>
          <w:sz w:val="36"/>
          <w:szCs w:val="36"/>
          <w:rtl/>
        </w:rPr>
        <w:t>المحايدة في حالة دخول قوات إحدى الدولتين المتحاربتين إلى أراضيها سواء للاختباء بها أو الانطلاق منها، أن تجردها من سلاحها أو أن تست</w:t>
      </w:r>
      <w:r w:rsidR="00DD257A">
        <w:rPr>
          <w:rFonts w:cs="Traditional Arabic" w:hint="cs"/>
          <w:sz w:val="36"/>
          <w:szCs w:val="36"/>
          <w:rtl/>
        </w:rPr>
        <w:t xml:space="preserve">بقيها ولا تسمح لها بالمغادرة حتى انتهاء الحرب، كما أن </w:t>
      </w:r>
      <w:r w:rsidR="00DD257A">
        <w:rPr>
          <w:rFonts w:cs="Traditional Arabic" w:hint="cs"/>
          <w:sz w:val="36"/>
          <w:szCs w:val="36"/>
          <w:rtl/>
        </w:rPr>
        <w:lastRenderedPageBreak/>
        <w:t xml:space="preserve">على الدولة المحايدة كامل المسئولية عن اتخاذ الإجراءات اللازمة لمراقبة حدودها ومنع دخول  أية قوات </w:t>
      </w:r>
      <w:r w:rsidR="00954866">
        <w:rPr>
          <w:rFonts w:cs="Traditional Arabic" w:hint="cs"/>
          <w:sz w:val="36"/>
          <w:szCs w:val="36"/>
          <w:rtl/>
        </w:rPr>
        <w:t>متحاربة إلى أراضيها، وإلا كانت خارقة لأحكام الحياد وترتيب مسئوليتها الدولية عن ذلك، ويندرج تحت التزامات الدولة المحايدة في هذا الشأن ما يلي:</w:t>
      </w:r>
    </w:p>
    <w:p w:rsidR="00954866" w:rsidRDefault="00954866" w:rsidP="00A37910">
      <w:pPr>
        <w:pStyle w:val="a7"/>
        <w:numPr>
          <w:ilvl w:val="0"/>
          <w:numId w:val="42"/>
        </w:numPr>
        <w:spacing w:after="0" w:line="240" w:lineRule="auto"/>
        <w:ind w:hanging="732"/>
        <w:jc w:val="both"/>
        <w:rPr>
          <w:rFonts w:cs="Traditional Arabic"/>
          <w:sz w:val="36"/>
          <w:szCs w:val="36"/>
        </w:rPr>
      </w:pPr>
      <w:r>
        <w:rPr>
          <w:rFonts w:cs="Traditional Arabic" w:hint="cs"/>
          <w:sz w:val="36"/>
          <w:szCs w:val="36"/>
          <w:rtl/>
        </w:rPr>
        <w:t>منع استخدام أراضيها قاعدة عسكرية أو اقتصادية لصالح أحد أطراف الحرب.</w:t>
      </w:r>
    </w:p>
    <w:p w:rsidR="00954866" w:rsidRDefault="00954866" w:rsidP="00A37910">
      <w:pPr>
        <w:pStyle w:val="a7"/>
        <w:numPr>
          <w:ilvl w:val="0"/>
          <w:numId w:val="42"/>
        </w:numPr>
        <w:spacing w:after="0" w:line="240" w:lineRule="auto"/>
        <w:ind w:hanging="732"/>
        <w:jc w:val="both"/>
        <w:rPr>
          <w:rFonts w:cs="Traditional Arabic"/>
          <w:sz w:val="36"/>
          <w:szCs w:val="36"/>
        </w:rPr>
      </w:pPr>
      <w:r>
        <w:rPr>
          <w:rFonts w:cs="Traditional Arabic" w:hint="cs"/>
          <w:sz w:val="36"/>
          <w:szCs w:val="36"/>
          <w:rtl/>
        </w:rPr>
        <w:t>منع استخدام أراضيها ممرا للقوات المتحاربة أو  المواد الحربية.</w:t>
      </w:r>
    </w:p>
    <w:p w:rsidR="00954866" w:rsidRPr="00D56B79" w:rsidRDefault="00954866" w:rsidP="00A37910">
      <w:pPr>
        <w:pStyle w:val="a7"/>
        <w:numPr>
          <w:ilvl w:val="0"/>
          <w:numId w:val="42"/>
        </w:numPr>
        <w:spacing w:after="0" w:line="240" w:lineRule="auto"/>
        <w:ind w:hanging="732"/>
        <w:jc w:val="both"/>
        <w:rPr>
          <w:rFonts w:cs="Traditional Arabic"/>
          <w:spacing w:val="-12"/>
          <w:sz w:val="36"/>
          <w:szCs w:val="36"/>
        </w:rPr>
      </w:pPr>
      <w:r w:rsidRPr="00D56B79">
        <w:rPr>
          <w:rFonts w:cs="Traditional Arabic" w:hint="cs"/>
          <w:spacing w:val="-12"/>
          <w:sz w:val="36"/>
          <w:szCs w:val="36"/>
          <w:rtl/>
        </w:rPr>
        <w:t>منع استخدام أجوائها أو مياهها الإقليمية لصالح أحد أطراف الحرب.</w:t>
      </w:r>
    </w:p>
    <w:p w:rsidR="00954866" w:rsidRPr="00954866" w:rsidRDefault="00954866" w:rsidP="00A37910">
      <w:pPr>
        <w:pStyle w:val="a7"/>
        <w:numPr>
          <w:ilvl w:val="0"/>
          <w:numId w:val="42"/>
        </w:numPr>
        <w:spacing w:after="0" w:line="240" w:lineRule="auto"/>
        <w:ind w:hanging="732"/>
        <w:jc w:val="both"/>
        <w:rPr>
          <w:rFonts w:cs="Traditional Arabic"/>
          <w:sz w:val="36"/>
          <w:szCs w:val="36"/>
          <w:rtl/>
        </w:rPr>
      </w:pPr>
      <w:r>
        <w:rPr>
          <w:rFonts w:cs="Traditional Arabic" w:hint="cs"/>
          <w:sz w:val="36"/>
          <w:szCs w:val="36"/>
          <w:rtl/>
        </w:rPr>
        <w:t>منع استيلاء أحد أطراف الحرب على ممتلكات الطرف الآخر في أراضيها أو مياهها الإقليمية كغنائم حرب.</w:t>
      </w:r>
    </w:p>
    <w:p w:rsidR="00BE48F5" w:rsidRPr="00D56B79" w:rsidRDefault="00954866" w:rsidP="00A37910">
      <w:pPr>
        <w:pStyle w:val="a7"/>
        <w:numPr>
          <w:ilvl w:val="2"/>
          <w:numId w:val="11"/>
        </w:numPr>
        <w:spacing w:after="0" w:line="240" w:lineRule="auto"/>
        <w:ind w:left="-1" w:firstLine="709"/>
        <w:jc w:val="both"/>
        <w:rPr>
          <w:rFonts w:cs="Traditional Arabic"/>
          <w:sz w:val="36"/>
          <w:szCs w:val="36"/>
          <w:rtl/>
        </w:rPr>
      </w:pPr>
      <w:r w:rsidRPr="00D56B79">
        <w:rPr>
          <w:rFonts w:cs="Traditional Arabic" w:hint="cs"/>
          <w:b/>
          <w:bCs/>
          <w:sz w:val="36"/>
          <w:szCs w:val="36"/>
          <w:u w:val="single"/>
          <w:rtl/>
        </w:rPr>
        <w:t>فكرة الحياد في ظل تدابير الأمن الجماعي التي يتخذها مجلس الأمن الدولي:</w:t>
      </w:r>
      <w:r w:rsidR="00D56B79" w:rsidRPr="00D56B79">
        <w:rPr>
          <w:rFonts w:cs="Traditional Arabic" w:hint="cs"/>
          <w:b/>
          <w:bCs/>
          <w:sz w:val="36"/>
          <w:szCs w:val="36"/>
          <w:rtl/>
        </w:rPr>
        <w:t xml:space="preserve"> </w:t>
      </w:r>
      <w:r w:rsidRPr="00D56B79">
        <w:rPr>
          <w:rFonts w:cs="Traditional Arabic" w:hint="cs"/>
          <w:sz w:val="36"/>
          <w:szCs w:val="36"/>
          <w:rtl/>
        </w:rPr>
        <w:t>من المقرر وفقا لأحكام الفصل السابع من ميثاق الأمم المتحدة أن يتخذ مجلس الأمن التدابير اللازمة ضد أية دولة تلجأ إلى استخدام القوة العدوانية ضد دولة أخرى بالمخالفة لأحكام القانون الدولي، وذلك تحقيقا لما يعرف بالأمن الجماعي.</w:t>
      </w:r>
    </w:p>
    <w:p w:rsidR="00954866" w:rsidRDefault="00954866" w:rsidP="00E21CF1">
      <w:pPr>
        <w:spacing w:after="0" w:line="240" w:lineRule="auto"/>
        <w:ind w:firstLine="720"/>
        <w:contextualSpacing/>
        <w:jc w:val="both"/>
        <w:rPr>
          <w:rFonts w:cs="Traditional Arabic"/>
          <w:sz w:val="36"/>
          <w:szCs w:val="36"/>
          <w:rtl/>
        </w:rPr>
      </w:pPr>
      <w:r>
        <w:rPr>
          <w:rFonts w:cs="Traditional Arabic" w:hint="cs"/>
          <w:sz w:val="36"/>
          <w:szCs w:val="36"/>
          <w:rtl/>
        </w:rPr>
        <w:t>فمن المتصور أن يطلب مجلس الأمن من أية دولة عضو في الأمم المتحدة تطبيق هذه التدابير التي قد تشمل عمليات حربية جوية أو بحرية أو برية، وقد تشمل أيضا عمليات الحصار ووقف الصلات الاقتصادية والاتصالات والمواصلات وقفا كليا أو جزئيا، وكذا قطع العلاقات الدبلوماسية.</w:t>
      </w:r>
    </w:p>
    <w:p w:rsidR="00954866" w:rsidRDefault="00954866" w:rsidP="00E21CF1">
      <w:pPr>
        <w:spacing w:after="0" w:line="240" w:lineRule="auto"/>
        <w:ind w:firstLine="720"/>
        <w:contextualSpacing/>
        <w:jc w:val="both"/>
        <w:rPr>
          <w:rFonts w:cs="Traditional Arabic"/>
          <w:sz w:val="36"/>
          <w:szCs w:val="36"/>
          <w:rtl/>
        </w:rPr>
      </w:pPr>
      <w:r>
        <w:rPr>
          <w:rFonts w:cs="Traditional Arabic" w:hint="cs"/>
          <w:sz w:val="36"/>
          <w:szCs w:val="36"/>
          <w:rtl/>
        </w:rPr>
        <w:lastRenderedPageBreak/>
        <w:t>والسؤال هنا هو: ما هو تأثير تدابير نظام ا لأمن الجماعي على فكرة الحياد من الدولة التي تتخذ ضدها هذه التدابير؟</w:t>
      </w:r>
    </w:p>
    <w:p w:rsidR="00954866" w:rsidRDefault="00954866" w:rsidP="00E21CF1">
      <w:pPr>
        <w:spacing w:after="0" w:line="240" w:lineRule="auto"/>
        <w:ind w:firstLine="720"/>
        <w:contextualSpacing/>
        <w:jc w:val="both"/>
        <w:rPr>
          <w:rFonts w:cs="Traditional Arabic"/>
          <w:sz w:val="36"/>
          <w:szCs w:val="36"/>
          <w:rtl/>
        </w:rPr>
      </w:pPr>
      <w:r>
        <w:rPr>
          <w:rFonts w:cs="Traditional Arabic" w:hint="cs"/>
          <w:sz w:val="36"/>
          <w:szCs w:val="36"/>
          <w:rtl/>
        </w:rPr>
        <w:t>وللإجابة على هذا السؤال ينبغي التفرقة بين وضعين رئيسيين لهما تأثير في تحديد الموقف القانوني لحياد الدول غير الأطراف في الحرب و هما:</w:t>
      </w:r>
    </w:p>
    <w:p w:rsidR="00954866" w:rsidRDefault="00954866" w:rsidP="00954866">
      <w:pPr>
        <w:spacing w:after="0" w:line="240" w:lineRule="auto"/>
        <w:ind w:firstLine="720"/>
        <w:contextualSpacing/>
        <w:jc w:val="both"/>
        <w:rPr>
          <w:rFonts w:cs="Traditional Arabic"/>
          <w:sz w:val="36"/>
          <w:szCs w:val="36"/>
          <w:rtl/>
        </w:rPr>
      </w:pPr>
      <w:r>
        <w:rPr>
          <w:rFonts w:cs="Traditional Arabic" w:hint="cs"/>
          <w:sz w:val="36"/>
          <w:szCs w:val="36"/>
          <w:rtl/>
        </w:rPr>
        <w:t>(1) أن يتوصل مجلس الأمن يقينا إلى تحديد الدولة المعتدية، وفي هذه الحالة يتعين على الدول الأعضاء في الأمم المتحدة الوقوف إلى جانب الدولة المعتدى عليها، ومساعدة مجلس الأمن في تنفيذ التدابير التي يتخذها ضد الدولة المعتدية وحفظ السلم والأمن الدوليين، وفي هذه الحالة من الصعب على الدول المحايدة أن تظل على حيادها.</w:t>
      </w:r>
    </w:p>
    <w:p w:rsidR="00954866" w:rsidRDefault="00954866" w:rsidP="00954866">
      <w:pPr>
        <w:spacing w:after="0" w:line="240" w:lineRule="auto"/>
        <w:ind w:firstLine="720"/>
        <w:contextualSpacing/>
        <w:jc w:val="both"/>
        <w:rPr>
          <w:rFonts w:cs="Traditional Arabic"/>
          <w:sz w:val="36"/>
          <w:szCs w:val="36"/>
          <w:rtl/>
        </w:rPr>
      </w:pPr>
      <w:r>
        <w:rPr>
          <w:rFonts w:cs="Traditional Arabic" w:hint="cs"/>
          <w:sz w:val="36"/>
          <w:szCs w:val="36"/>
          <w:rtl/>
        </w:rPr>
        <w:t>(2) أن لا يتوصل مجلس الأمن يقينا إلى تحديد الدولة المعتدية، وفي هذه الحالة يمكن لكل دولة محايدة بعد تحديد من هي الدولة</w:t>
      </w:r>
      <w:r w:rsidR="0000184F">
        <w:rPr>
          <w:rFonts w:cs="Traditional Arabic" w:hint="cs"/>
          <w:sz w:val="36"/>
          <w:szCs w:val="36"/>
          <w:rtl/>
        </w:rPr>
        <w:t xml:space="preserve"> المعتدية أن تحدد حقوقها والتزاماتها حيال الدول المتحاربة، مع الالتزام بمساعدة مجلس الأمن في التوصل إلى حل للنزاع القائم بين الدول المتحاربة والامتناع عن مساعدة الدولة المرجح تورطها في العدوان.</w:t>
      </w:r>
    </w:p>
    <w:p w:rsidR="0000184F" w:rsidRDefault="0000184F" w:rsidP="00954866">
      <w:pPr>
        <w:spacing w:after="0" w:line="240" w:lineRule="auto"/>
        <w:ind w:firstLine="720"/>
        <w:contextualSpacing/>
        <w:jc w:val="both"/>
        <w:rPr>
          <w:rFonts w:cs="Traditional Arabic"/>
          <w:sz w:val="36"/>
          <w:szCs w:val="36"/>
          <w:rtl/>
        </w:rPr>
      </w:pPr>
      <w:r>
        <w:rPr>
          <w:rFonts w:cs="Traditional Arabic" w:hint="cs"/>
          <w:sz w:val="36"/>
          <w:szCs w:val="36"/>
          <w:rtl/>
        </w:rPr>
        <w:t xml:space="preserve">ويتجه جانب </w:t>
      </w:r>
      <w:r w:rsidR="00D56B79">
        <w:rPr>
          <w:rFonts w:cs="Traditional Arabic" w:hint="cs"/>
          <w:sz w:val="36"/>
          <w:szCs w:val="36"/>
          <w:rtl/>
        </w:rPr>
        <w:t xml:space="preserve">من الفقه القانوني الدولي إلى القول بأن للدول غير المتحاربة في حالة فشل مجلس الأمن إلى تحديد الدولة المعتدية، الحق إما </w:t>
      </w:r>
      <w:r w:rsidR="005A62B4">
        <w:rPr>
          <w:rFonts w:cs="Traditional Arabic" w:hint="cs"/>
          <w:sz w:val="36"/>
          <w:szCs w:val="36"/>
          <w:rtl/>
        </w:rPr>
        <w:t xml:space="preserve">في </w:t>
      </w:r>
      <w:r w:rsidR="00D56B79">
        <w:rPr>
          <w:rFonts w:cs="Traditional Arabic" w:hint="cs"/>
          <w:sz w:val="36"/>
          <w:szCs w:val="36"/>
          <w:rtl/>
        </w:rPr>
        <w:t>مساعدة الدولة الطرف في الحرب التي ترى أنها تمارس حق الدفاع عن النفس، أو الالتزام بواجب الحياد بين طرفي الحرب.</w:t>
      </w:r>
    </w:p>
    <w:p w:rsidR="00D56B79" w:rsidRDefault="00D56B79">
      <w:pPr>
        <w:bidi w:val="0"/>
        <w:spacing w:before="60" w:after="60" w:line="240" w:lineRule="auto"/>
        <w:ind w:firstLine="720"/>
        <w:jc w:val="both"/>
        <w:rPr>
          <w:rFonts w:cs="Traditional Arabic"/>
          <w:sz w:val="36"/>
          <w:szCs w:val="36"/>
          <w:rtl/>
        </w:rPr>
      </w:pPr>
      <w:r>
        <w:rPr>
          <w:rFonts w:cs="Traditional Arabic"/>
          <w:sz w:val="36"/>
          <w:szCs w:val="36"/>
          <w:rtl/>
        </w:rPr>
        <w:br w:type="page"/>
      </w:r>
    </w:p>
    <w:p w:rsidR="00D56B79" w:rsidRPr="00D56B79" w:rsidRDefault="00D56B79" w:rsidP="00D56B79">
      <w:pPr>
        <w:spacing w:after="0" w:line="240" w:lineRule="auto"/>
        <w:ind w:firstLine="720"/>
        <w:contextualSpacing/>
        <w:jc w:val="center"/>
        <w:rPr>
          <w:rFonts w:cs="Traditional Arabic"/>
          <w:b/>
          <w:bCs/>
          <w:sz w:val="36"/>
          <w:szCs w:val="36"/>
          <w:rtl/>
        </w:rPr>
      </w:pPr>
      <w:r w:rsidRPr="00D56B79">
        <w:rPr>
          <w:rFonts w:cs="Traditional Arabic" w:hint="cs"/>
          <w:b/>
          <w:bCs/>
          <w:sz w:val="36"/>
          <w:szCs w:val="36"/>
          <w:rtl/>
        </w:rPr>
        <w:lastRenderedPageBreak/>
        <w:t>الفصل السادس</w:t>
      </w:r>
    </w:p>
    <w:p w:rsidR="00D56B79" w:rsidRPr="00D56B79" w:rsidRDefault="00D56B79" w:rsidP="00D56B79">
      <w:pPr>
        <w:spacing w:after="0" w:line="240" w:lineRule="auto"/>
        <w:ind w:firstLine="720"/>
        <w:contextualSpacing/>
        <w:jc w:val="center"/>
        <w:rPr>
          <w:rFonts w:cs="Traditional Arabic"/>
          <w:b/>
          <w:bCs/>
          <w:sz w:val="36"/>
          <w:szCs w:val="36"/>
          <w:rtl/>
        </w:rPr>
      </w:pPr>
      <w:r w:rsidRPr="00D56B79">
        <w:rPr>
          <w:rFonts w:cs="Traditional Arabic" w:hint="cs"/>
          <w:b/>
          <w:bCs/>
          <w:sz w:val="36"/>
          <w:szCs w:val="36"/>
          <w:rtl/>
        </w:rPr>
        <w:t>قانون الاحتلال العسكري</w:t>
      </w:r>
    </w:p>
    <w:p w:rsidR="005A62B4" w:rsidRPr="005A62B4" w:rsidRDefault="005A62B4" w:rsidP="00954866">
      <w:pPr>
        <w:spacing w:after="0" w:line="240" w:lineRule="auto"/>
        <w:ind w:firstLine="720"/>
        <w:contextualSpacing/>
        <w:jc w:val="both"/>
        <w:rPr>
          <w:rFonts w:cs="Traditional Arabic"/>
          <w:sz w:val="36"/>
          <w:szCs w:val="36"/>
          <w:u w:val="single"/>
          <w:rtl/>
        </w:rPr>
      </w:pPr>
      <w:r w:rsidRPr="005A62B4">
        <w:rPr>
          <w:rFonts w:cs="Traditional Arabic" w:hint="cs"/>
          <w:sz w:val="36"/>
          <w:szCs w:val="36"/>
          <w:u w:val="single"/>
          <w:rtl/>
        </w:rPr>
        <w:t>* مفهوم ونطاق قانون الاحتلال العسكري:</w:t>
      </w:r>
    </w:p>
    <w:p w:rsidR="00D56B79" w:rsidRDefault="00D56B79" w:rsidP="00954866">
      <w:pPr>
        <w:spacing w:after="0" w:line="240" w:lineRule="auto"/>
        <w:ind w:firstLine="720"/>
        <w:contextualSpacing/>
        <w:jc w:val="both"/>
        <w:rPr>
          <w:rFonts w:cs="Traditional Arabic"/>
          <w:sz w:val="36"/>
          <w:szCs w:val="36"/>
          <w:rtl/>
        </w:rPr>
      </w:pPr>
      <w:r>
        <w:rPr>
          <w:rFonts w:cs="Traditional Arabic" w:hint="cs"/>
          <w:sz w:val="36"/>
          <w:szCs w:val="36"/>
          <w:rtl/>
        </w:rPr>
        <w:t xml:space="preserve">يختلف قانون الاحتلال العسكري عن قانون الحرب في أن الأخير يعني </w:t>
      </w:r>
      <w:r w:rsidR="005A62B4">
        <w:rPr>
          <w:rFonts w:cs="Traditional Arabic" w:hint="cs"/>
          <w:sz w:val="36"/>
          <w:szCs w:val="36"/>
          <w:rtl/>
        </w:rPr>
        <w:t>ي</w:t>
      </w:r>
      <w:r>
        <w:rPr>
          <w:rFonts w:cs="Traditional Arabic" w:hint="cs"/>
          <w:sz w:val="36"/>
          <w:szCs w:val="36"/>
          <w:rtl/>
        </w:rPr>
        <w:t>بحث كل ما يتصل بالحرب من حيث مدى مشروعيتها وقيامها وإدارتها ونهايتها والقواعد الحاكمة لسلوك المتحاربين والقواعد الخاصة بحماية ضحايا الحرب وحماية المدنيين، والقيود المفروضة على القتال في البر والبحر والجو وغير ذلك مما يتصل بشئون الحرب من حيث هي حرب.</w:t>
      </w:r>
    </w:p>
    <w:p w:rsidR="00D56B79" w:rsidRDefault="00D56B79" w:rsidP="00954866">
      <w:pPr>
        <w:spacing w:after="0" w:line="240" w:lineRule="auto"/>
        <w:ind w:firstLine="720"/>
        <w:contextualSpacing/>
        <w:jc w:val="both"/>
        <w:rPr>
          <w:rFonts w:cs="Traditional Arabic"/>
          <w:sz w:val="36"/>
          <w:szCs w:val="36"/>
          <w:rtl/>
        </w:rPr>
      </w:pPr>
      <w:r>
        <w:rPr>
          <w:rFonts w:cs="Traditional Arabic" w:hint="cs"/>
          <w:sz w:val="36"/>
          <w:szCs w:val="36"/>
          <w:rtl/>
        </w:rPr>
        <w:t>أما قانون الاحتلال العسكري فيعني ببحث حقوق والتزامات الدولة المحتلة على الأراضي الواقعة تحت احتلالها ومدى حقها في ضم هذه الأراضي إليها، وكذا حقوق الدولة صاحبة السيادة القانونية على أقاليمها المحتلة، وكذا التكييف القانوني لاحتلال أراضي الغير بالقوة.</w:t>
      </w:r>
    </w:p>
    <w:p w:rsidR="00D56B79" w:rsidRDefault="00D56B79" w:rsidP="00954866">
      <w:pPr>
        <w:spacing w:after="0" w:line="240" w:lineRule="auto"/>
        <w:ind w:firstLine="720"/>
        <w:contextualSpacing/>
        <w:jc w:val="both"/>
        <w:rPr>
          <w:rFonts w:cs="Traditional Arabic"/>
          <w:sz w:val="36"/>
          <w:szCs w:val="36"/>
          <w:rtl/>
        </w:rPr>
      </w:pPr>
      <w:r>
        <w:rPr>
          <w:rFonts w:cs="Traditional Arabic" w:hint="cs"/>
          <w:sz w:val="36"/>
          <w:szCs w:val="36"/>
          <w:rtl/>
        </w:rPr>
        <w:t>وتعد اتفاقية جنيف الرابعة لعام 1949 وتعديلاتها المصدر الرئيس لمبادئ وقواعد قانون الاحتلال العسكري، حيث أقرت هذه الاتفاقية ثلاث مبادئ رئيسة هي:</w:t>
      </w:r>
    </w:p>
    <w:p w:rsidR="00790570" w:rsidRPr="00790570" w:rsidRDefault="00790570" w:rsidP="00954866">
      <w:pPr>
        <w:spacing w:after="0" w:line="240" w:lineRule="auto"/>
        <w:ind w:firstLine="720"/>
        <w:contextualSpacing/>
        <w:jc w:val="both"/>
        <w:rPr>
          <w:rFonts w:cs="Traditional Arabic"/>
          <w:b/>
          <w:bCs/>
          <w:sz w:val="36"/>
          <w:szCs w:val="36"/>
          <w:rtl/>
        </w:rPr>
      </w:pPr>
      <w:r w:rsidRPr="00790570">
        <w:rPr>
          <w:rFonts w:cs="Traditional Arabic" w:hint="cs"/>
          <w:b/>
          <w:bCs/>
          <w:sz w:val="36"/>
          <w:szCs w:val="36"/>
          <w:rtl/>
        </w:rPr>
        <w:t>* قواعد قانون الاحتلال العسكري:</w:t>
      </w:r>
    </w:p>
    <w:p w:rsidR="00D56B79" w:rsidRDefault="00D56B79" w:rsidP="00954866">
      <w:pPr>
        <w:spacing w:after="0" w:line="240" w:lineRule="auto"/>
        <w:ind w:firstLine="720"/>
        <w:contextualSpacing/>
        <w:jc w:val="both"/>
        <w:rPr>
          <w:rFonts w:cs="Traditional Arabic"/>
          <w:sz w:val="36"/>
          <w:szCs w:val="36"/>
          <w:rtl/>
        </w:rPr>
      </w:pPr>
      <w:r w:rsidRPr="00DF248B">
        <w:rPr>
          <w:rFonts w:cs="Traditional Arabic" w:hint="cs"/>
          <w:sz w:val="36"/>
          <w:szCs w:val="36"/>
          <w:u w:val="single"/>
          <w:rtl/>
        </w:rPr>
        <w:t>(1) التأكيد على الحالة المؤقتة للاحتلال:</w:t>
      </w:r>
      <w:r>
        <w:rPr>
          <w:rFonts w:cs="Traditional Arabic" w:hint="cs"/>
          <w:sz w:val="36"/>
          <w:szCs w:val="36"/>
          <w:rtl/>
        </w:rPr>
        <w:t xml:space="preserve"> وذلك بما يعني: أن الاحتلال الحربي وضع مؤقت لا يجب أن يستمر طويلا، ولا ينقل السيادة على الإقليم المحتل إلى دولة الاحتلال، وعليه فإنه لا يجوز لدولة الاحتلال ضم الأراضي المحتلة إلى أراضيها تحت أي اسم أو شكل أو ذريعة، كما لا يجوز </w:t>
      </w:r>
      <w:r>
        <w:rPr>
          <w:rFonts w:cs="Traditional Arabic" w:hint="cs"/>
          <w:sz w:val="36"/>
          <w:szCs w:val="36"/>
          <w:rtl/>
        </w:rPr>
        <w:lastRenderedPageBreak/>
        <w:t>لها تغيير الطبيعة الجغرافية أو التركيبة السكانية للأراضي المحتلة، وعليها أن تحترم القوانين والنظم القانونية في الأراضي المحتلة.</w:t>
      </w:r>
    </w:p>
    <w:p w:rsidR="00D56B79" w:rsidRDefault="00D56B79" w:rsidP="00954866">
      <w:pPr>
        <w:spacing w:after="0" w:line="240" w:lineRule="auto"/>
        <w:ind w:firstLine="720"/>
        <w:contextualSpacing/>
        <w:jc w:val="both"/>
        <w:rPr>
          <w:rFonts w:cs="Traditional Arabic"/>
          <w:sz w:val="36"/>
          <w:szCs w:val="36"/>
          <w:rtl/>
        </w:rPr>
      </w:pPr>
      <w:r>
        <w:rPr>
          <w:rFonts w:cs="Traditional Arabic" w:hint="cs"/>
          <w:sz w:val="36"/>
          <w:szCs w:val="36"/>
          <w:rtl/>
        </w:rPr>
        <w:t>فالاحتلال العسكري وفقا لاتفاقيات جنيف ذو طبيعة مؤقتة،</w:t>
      </w:r>
      <w:r w:rsidR="00DF248B">
        <w:rPr>
          <w:rFonts w:cs="Traditional Arabic" w:hint="cs"/>
          <w:sz w:val="36"/>
          <w:szCs w:val="36"/>
          <w:rtl/>
        </w:rPr>
        <w:t xml:space="preserve"> وسلطات الاحتلال على الأرض المحتلة سلطات فعلية لا سلطات قانونية، والمحتل الأجنبي حين يمارس حقوقه والتزاماته على الأرض المحتلة إنما يمارسها وفقا للاتفاقات والأعراف الدولية ولا يستمدها من حق السيادة، حيث تبقى السيادة على الأرض المحتلة حقا للسلطة الشرعية الأصلية، فالاحتلال</w:t>
      </w:r>
      <w:r w:rsidR="00790570">
        <w:rPr>
          <w:rFonts w:cs="Traditional Arabic" w:hint="cs"/>
          <w:sz w:val="36"/>
          <w:szCs w:val="36"/>
          <w:rtl/>
        </w:rPr>
        <w:t xml:space="preserve"> لا يلغي حق السيادة للسلطة الشر</w:t>
      </w:r>
      <w:r w:rsidR="00DF248B">
        <w:rPr>
          <w:rFonts w:cs="Traditional Arabic" w:hint="cs"/>
          <w:sz w:val="36"/>
          <w:szCs w:val="36"/>
          <w:rtl/>
        </w:rPr>
        <w:t>ع</w:t>
      </w:r>
      <w:r w:rsidR="00790570">
        <w:rPr>
          <w:rFonts w:cs="Traditional Arabic" w:hint="cs"/>
          <w:sz w:val="36"/>
          <w:szCs w:val="36"/>
          <w:rtl/>
        </w:rPr>
        <w:t>ي</w:t>
      </w:r>
      <w:r w:rsidR="00DF248B">
        <w:rPr>
          <w:rFonts w:cs="Traditional Arabic" w:hint="cs"/>
          <w:sz w:val="36"/>
          <w:szCs w:val="36"/>
          <w:rtl/>
        </w:rPr>
        <w:t>ة الأصلية وإنما يوقف فقط ممارسة هذه السلطة لحقوق سيادتها على الأرض المحتلة، ومن هنا فإن سلطات المحتل واختصاصاته في إدارة الأرض المحتلة تتوقف فقط عند مقتضيات الحفاظ على أمنه حياة أفراده وحماية أرواح السكان وصيانة ممتلكاتهم وحفظ النظام العام، ولا تمتد إلى ضم أو الاستيلاء التام على الأرض المحتلة.</w:t>
      </w:r>
    </w:p>
    <w:p w:rsidR="00DF248B" w:rsidRDefault="00DF248B" w:rsidP="00954866">
      <w:pPr>
        <w:spacing w:after="0" w:line="240" w:lineRule="auto"/>
        <w:ind w:firstLine="720"/>
        <w:contextualSpacing/>
        <w:jc w:val="both"/>
        <w:rPr>
          <w:rFonts w:cs="Traditional Arabic"/>
          <w:sz w:val="36"/>
          <w:szCs w:val="36"/>
          <w:rtl/>
        </w:rPr>
      </w:pPr>
      <w:r w:rsidRPr="005E39A1">
        <w:rPr>
          <w:rFonts w:cs="Traditional Arabic" w:hint="cs"/>
          <w:sz w:val="36"/>
          <w:szCs w:val="36"/>
          <w:u w:val="single"/>
          <w:rtl/>
        </w:rPr>
        <w:t>(2) أما المبدأ الثاني الذي أقرته اتفاقية جنيف</w:t>
      </w:r>
      <w:r>
        <w:rPr>
          <w:rFonts w:cs="Traditional Arabic" w:hint="cs"/>
          <w:sz w:val="36"/>
          <w:szCs w:val="36"/>
          <w:rtl/>
        </w:rPr>
        <w:t xml:space="preserve"> في شأن تنظيم الاحتلال العسكري فهو: حماية المدنيين في الأراضي المحتلة، ويعد هذا المبدأ من أهم القيود الواردة على</w:t>
      </w:r>
      <w:r w:rsidR="005E39A1">
        <w:rPr>
          <w:rFonts w:cs="Traditional Arabic" w:hint="cs"/>
          <w:sz w:val="36"/>
          <w:szCs w:val="36"/>
          <w:rtl/>
        </w:rPr>
        <w:t xml:space="preserve"> سلطات الاحتلال.</w:t>
      </w:r>
    </w:p>
    <w:p w:rsidR="005E39A1" w:rsidRDefault="005E39A1" w:rsidP="00790570">
      <w:pPr>
        <w:spacing w:after="0" w:line="240" w:lineRule="auto"/>
        <w:ind w:firstLine="720"/>
        <w:contextualSpacing/>
        <w:jc w:val="both"/>
        <w:rPr>
          <w:rFonts w:cs="Traditional Arabic"/>
          <w:sz w:val="36"/>
          <w:szCs w:val="36"/>
          <w:rtl/>
        </w:rPr>
      </w:pPr>
      <w:r>
        <w:rPr>
          <w:rFonts w:cs="Traditional Arabic" w:hint="cs"/>
          <w:sz w:val="36"/>
          <w:szCs w:val="36"/>
          <w:rtl/>
        </w:rPr>
        <w:t xml:space="preserve">وقد عرفت المادة الرابعة من اتفاقية جنيف المشار إليها الأشخاص المقصودين بالحماية بأنهم: "الأشخاص الذين يجدون أنفسهم في لحظة ما، تحت سلطات دولة ليسوا مواطنين فيها، نتيجة </w:t>
      </w:r>
      <w:r w:rsidR="00790570">
        <w:rPr>
          <w:rFonts w:cs="Traditional Arabic" w:hint="cs"/>
          <w:sz w:val="36"/>
          <w:szCs w:val="36"/>
          <w:rtl/>
        </w:rPr>
        <w:t>لحرب</w:t>
      </w:r>
      <w:r>
        <w:rPr>
          <w:rFonts w:cs="Traditional Arabic" w:hint="cs"/>
          <w:sz w:val="36"/>
          <w:szCs w:val="36"/>
          <w:rtl/>
        </w:rPr>
        <w:t xml:space="preserve"> تم على إثرها احتلال أرضهم".</w:t>
      </w:r>
    </w:p>
    <w:p w:rsidR="005E39A1" w:rsidRDefault="005E39A1" w:rsidP="005E39A1">
      <w:pPr>
        <w:spacing w:after="0" w:line="240" w:lineRule="auto"/>
        <w:ind w:firstLine="720"/>
        <w:contextualSpacing/>
        <w:jc w:val="both"/>
        <w:rPr>
          <w:rFonts w:cs="Traditional Arabic"/>
          <w:sz w:val="36"/>
          <w:szCs w:val="36"/>
          <w:rtl/>
        </w:rPr>
      </w:pPr>
      <w:r>
        <w:rPr>
          <w:rFonts w:cs="Traditional Arabic" w:hint="cs"/>
          <w:sz w:val="36"/>
          <w:szCs w:val="36"/>
          <w:rtl/>
        </w:rPr>
        <w:lastRenderedPageBreak/>
        <w:t>وبالإضافة إلى ما تقرره اتفاقية جنيف لهؤلاء الأشخاص من حقوق مدنية عامة مثل حقهم في سلامة كيانهم المادي والأدبي، ومن حقوق مدنية خاصة مثل حقوق الأسرة واحترام عقائدهم وعاداتهم وتقاليدهم، بالإضافة إلى هذه الحقوق فإن الاتفاقية تقر لهؤلاء المدنيين حقهم في البقاء في أرضهم وعدم جواز نقلهم منها أو إرغامهم على التهجير خارجها، كما أقرت لهم كذلك حقوق التقاضي والطعن في دستورية ما تصدره سلطات الاحتلال من قوانين جزائية ومن أحكام اعتقال أو إعدام، وحقهم في مطالبة سلطات الاحتلال بتوفير ضوابط لحماية المعتقلين ولإجراءات التحقيق والمحاكمة.</w:t>
      </w:r>
    </w:p>
    <w:p w:rsidR="005E39A1" w:rsidRDefault="005E39A1" w:rsidP="005E39A1">
      <w:pPr>
        <w:spacing w:after="0" w:line="240" w:lineRule="auto"/>
        <w:ind w:firstLine="720"/>
        <w:contextualSpacing/>
        <w:jc w:val="both"/>
        <w:rPr>
          <w:rFonts w:cs="Traditional Arabic"/>
          <w:sz w:val="36"/>
          <w:szCs w:val="36"/>
          <w:rtl/>
        </w:rPr>
      </w:pPr>
      <w:r>
        <w:rPr>
          <w:rFonts w:cs="Traditional Arabic" w:hint="cs"/>
          <w:sz w:val="36"/>
          <w:szCs w:val="36"/>
          <w:rtl/>
        </w:rPr>
        <w:t>وإذا كانت اتفاقية جنيف قد أقرت بعض الحقوق الأساسية للمدنيين تحت الاحتلال إلا أنها أغفلت النص على حقوق أخرى وعلى الأخص منها الحقوق السياسية، كما أنها منحت سلطات الاحتلال عددا من الحقوق منها: حق إجبار المدنيين تحت الاحتلال على العمل لتوفير احتياجات جيش الاحتلال والحق في إخضاعهم لمحاكمات عسكرية سرية، والحق في فرض قيود على الملكيات الخاصة والعامة.</w:t>
      </w:r>
    </w:p>
    <w:p w:rsidR="005E39A1" w:rsidRDefault="005E39A1" w:rsidP="005E39A1">
      <w:pPr>
        <w:spacing w:after="0" w:line="240" w:lineRule="auto"/>
        <w:ind w:firstLine="720"/>
        <w:contextualSpacing/>
        <w:jc w:val="both"/>
        <w:rPr>
          <w:rFonts w:cs="Traditional Arabic"/>
          <w:sz w:val="36"/>
          <w:szCs w:val="36"/>
          <w:rtl/>
        </w:rPr>
      </w:pPr>
      <w:r w:rsidRPr="005E39A1">
        <w:rPr>
          <w:rFonts w:cs="Traditional Arabic" w:hint="cs"/>
          <w:sz w:val="36"/>
          <w:szCs w:val="36"/>
          <w:u w:val="single"/>
          <w:rtl/>
        </w:rPr>
        <w:t>(3) السلطات المؤقتة للاحتلال:</w:t>
      </w:r>
      <w:r>
        <w:rPr>
          <w:rFonts w:cs="Traditional Arabic" w:hint="cs"/>
          <w:sz w:val="36"/>
          <w:szCs w:val="36"/>
          <w:rtl/>
        </w:rPr>
        <w:t xml:space="preserve"> وهو المبدأ الثالث الذي أقرته اتفاقيات جنيف في قانون الاحتلال العسكري، ويعني هذا المبدأ بتقرير أمرين هما:</w:t>
      </w:r>
    </w:p>
    <w:p w:rsidR="005E39A1" w:rsidRDefault="005E39A1" w:rsidP="00A37910">
      <w:pPr>
        <w:pStyle w:val="a7"/>
        <w:numPr>
          <w:ilvl w:val="0"/>
          <w:numId w:val="43"/>
        </w:numPr>
        <w:spacing w:after="0" w:line="240" w:lineRule="auto"/>
        <w:jc w:val="both"/>
        <w:rPr>
          <w:rFonts w:cs="Traditional Arabic"/>
          <w:sz w:val="36"/>
          <w:szCs w:val="36"/>
        </w:rPr>
      </w:pPr>
      <w:r>
        <w:rPr>
          <w:rFonts w:cs="Traditional Arabic" w:hint="cs"/>
          <w:sz w:val="36"/>
          <w:szCs w:val="36"/>
          <w:rtl/>
        </w:rPr>
        <w:t>توقيت سلطات الاحتلال على الأرض المحتلة حيث لا يجوز أن تكون سلطاته مؤبدة لعدم مشروعية احتلال أراضي الغير بالقوة.</w:t>
      </w:r>
    </w:p>
    <w:p w:rsidR="005E39A1" w:rsidRPr="005E39A1" w:rsidRDefault="005E39A1" w:rsidP="00A37910">
      <w:pPr>
        <w:pStyle w:val="a7"/>
        <w:numPr>
          <w:ilvl w:val="0"/>
          <w:numId w:val="43"/>
        </w:numPr>
        <w:spacing w:after="0" w:line="240" w:lineRule="auto"/>
        <w:jc w:val="both"/>
        <w:rPr>
          <w:rFonts w:cs="Traditional Arabic"/>
          <w:sz w:val="36"/>
          <w:szCs w:val="36"/>
          <w:rtl/>
        </w:rPr>
      </w:pPr>
      <w:r>
        <w:rPr>
          <w:rFonts w:cs="Traditional Arabic" w:hint="cs"/>
          <w:sz w:val="36"/>
          <w:szCs w:val="36"/>
          <w:rtl/>
        </w:rPr>
        <w:lastRenderedPageBreak/>
        <w:t>تحديد صلاحيات سلطات الاحتلال في مجالات التشريع والقضاء والتنفيذ وفي شأن هذه الصلاحيات فإن اتفاقية جنيف قد أعطت لسلطة الاحتلال الصلاحيات التالية:</w:t>
      </w:r>
    </w:p>
    <w:p w:rsidR="005E39A1" w:rsidRDefault="005E39A1" w:rsidP="005E39A1">
      <w:pPr>
        <w:spacing w:after="0" w:line="240" w:lineRule="auto"/>
        <w:ind w:firstLine="720"/>
        <w:contextualSpacing/>
        <w:jc w:val="both"/>
        <w:rPr>
          <w:rFonts w:cs="Traditional Arabic"/>
          <w:sz w:val="36"/>
          <w:szCs w:val="36"/>
          <w:rtl/>
        </w:rPr>
      </w:pPr>
      <w:r w:rsidRPr="005E39A1">
        <w:rPr>
          <w:rFonts w:cs="Traditional Arabic" w:hint="cs"/>
          <w:sz w:val="36"/>
          <w:szCs w:val="36"/>
          <w:u w:val="single"/>
          <w:rtl/>
        </w:rPr>
        <w:t>أولا: حماية النظام العام:</w:t>
      </w:r>
      <w:r>
        <w:rPr>
          <w:rFonts w:cs="Traditional Arabic" w:hint="cs"/>
          <w:sz w:val="36"/>
          <w:szCs w:val="36"/>
          <w:rtl/>
        </w:rPr>
        <w:t xml:space="preserve"> أي حماية مجموعة القيم والثوابت والأعراف الاجتماعية وكل ما يتصل بأمن السكان وحياتهم واستقرار المجتمع، وفي هذا الشأن فإن على سلطات الاحتلال الالتزام باحترام القوانين المعمول بها في الأراضي المحتلة ما لم يوجد مانع مطلق من تنفيذ هذه  القوانين، وعليها تنفيذ التدابير السائدة في مقاومة كل ما يخل بالنظام العام.</w:t>
      </w:r>
    </w:p>
    <w:p w:rsidR="005E39A1" w:rsidRDefault="005E39A1" w:rsidP="005E39A1">
      <w:pPr>
        <w:spacing w:after="0" w:line="240" w:lineRule="auto"/>
        <w:ind w:firstLine="720"/>
        <w:contextualSpacing/>
        <w:jc w:val="both"/>
        <w:rPr>
          <w:rFonts w:cs="Traditional Arabic"/>
          <w:sz w:val="36"/>
          <w:szCs w:val="36"/>
          <w:rtl/>
        </w:rPr>
      </w:pPr>
      <w:r w:rsidRPr="00421A12">
        <w:rPr>
          <w:rFonts w:cs="Traditional Arabic" w:hint="cs"/>
          <w:sz w:val="36"/>
          <w:szCs w:val="36"/>
          <w:u w:val="single"/>
          <w:rtl/>
        </w:rPr>
        <w:t>ثانيا: الالتزام باحترام القوانين والأنظمة القائمة قبل الاحتلال</w:t>
      </w:r>
      <w:r>
        <w:rPr>
          <w:rFonts w:cs="Traditional Arabic" w:hint="cs"/>
          <w:sz w:val="36"/>
          <w:szCs w:val="36"/>
          <w:rtl/>
        </w:rPr>
        <w:t xml:space="preserve"> وذلك بما يعني استمرار العمل بالقوانين القائمة وبصفة خاصة القوانين الجزائية،</w:t>
      </w:r>
      <w:r w:rsidR="00421A12">
        <w:rPr>
          <w:rFonts w:cs="Traditional Arabic" w:hint="cs"/>
          <w:sz w:val="36"/>
          <w:szCs w:val="36"/>
          <w:rtl/>
        </w:rPr>
        <w:t xml:space="preserve"> حيث لا يجوز إلغاؤها أو إيقاف العمل بها إلا في حالات الضرورة، وهي الحالات التي يكون في تنفيذ هذه القوانين خطورة على الأمن والنظام العام.</w:t>
      </w:r>
    </w:p>
    <w:p w:rsidR="00421A12" w:rsidRDefault="00421A12" w:rsidP="005E39A1">
      <w:pPr>
        <w:spacing w:after="0" w:line="240" w:lineRule="auto"/>
        <w:ind w:firstLine="720"/>
        <w:contextualSpacing/>
        <w:jc w:val="both"/>
        <w:rPr>
          <w:rFonts w:cs="Traditional Arabic"/>
          <w:sz w:val="36"/>
          <w:szCs w:val="36"/>
          <w:rtl/>
        </w:rPr>
      </w:pPr>
      <w:r w:rsidRPr="00421A12">
        <w:rPr>
          <w:rFonts w:cs="Traditional Arabic" w:hint="cs"/>
          <w:sz w:val="36"/>
          <w:szCs w:val="36"/>
          <w:u w:val="single"/>
          <w:rtl/>
        </w:rPr>
        <w:t>ثالثا: الصلاحيات القضائية لسلطات الاحتلال:</w:t>
      </w:r>
      <w:r>
        <w:rPr>
          <w:rFonts w:cs="Traditional Arabic" w:hint="cs"/>
          <w:sz w:val="36"/>
          <w:szCs w:val="36"/>
          <w:rtl/>
        </w:rPr>
        <w:t xml:space="preserve"> منحت اتفاقيات جنيف المنظمة لقانون الاحتلال العسكري لسلطات الاحتلال حق إنشاء محاكم عسكرية يخضع لها السكان في الأراضي المحتلة، لكن هذه الاتفاقيات قيدت اختصاص هذه المحاكم بقيدين هما:</w:t>
      </w:r>
    </w:p>
    <w:p w:rsidR="00421A12" w:rsidRDefault="00421A12" w:rsidP="00A37910">
      <w:pPr>
        <w:pStyle w:val="a7"/>
        <w:numPr>
          <w:ilvl w:val="0"/>
          <w:numId w:val="44"/>
        </w:numPr>
        <w:spacing w:after="0" w:line="240" w:lineRule="auto"/>
        <w:jc w:val="both"/>
        <w:rPr>
          <w:rFonts w:cs="Traditional Arabic"/>
          <w:sz w:val="36"/>
          <w:szCs w:val="36"/>
        </w:rPr>
      </w:pPr>
      <w:r>
        <w:rPr>
          <w:rFonts w:cs="Traditional Arabic" w:hint="cs"/>
          <w:sz w:val="36"/>
          <w:szCs w:val="36"/>
          <w:rtl/>
        </w:rPr>
        <w:t>قصر الاختصاص النوعي لهذه المحاكم على الجرائم الموجهة ضد جيش الاحتلال والتي يحدد</w:t>
      </w:r>
      <w:r w:rsidR="00790570">
        <w:rPr>
          <w:rFonts w:cs="Traditional Arabic" w:hint="cs"/>
          <w:sz w:val="36"/>
          <w:szCs w:val="36"/>
          <w:rtl/>
        </w:rPr>
        <w:t>ه</w:t>
      </w:r>
      <w:r>
        <w:rPr>
          <w:rFonts w:cs="Traditional Arabic" w:hint="cs"/>
          <w:sz w:val="36"/>
          <w:szCs w:val="36"/>
          <w:rtl/>
        </w:rPr>
        <w:t>ا القانون العسكري لهذا الجيش، وكذلك الجرائم التي تسنّ دولة الاحتلال قوانين خاصة بها.</w:t>
      </w:r>
    </w:p>
    <w:p w:rsidR="00421A12" w:rsidRPr="00421A12" w:rsidRDefault="00421A12" w:rsidP="00A37910">
      <w:pPr>
        <w:pStyle w:val="a7"/>
        <w:numPr>
          <w:ilvl w:val="0"/>
          <w:numId w:val="44"/>
        </w:numPr>
        <w:spacing w:after="0" w:line="240" w:lineRule="auto"/>
        <w:jc w:val="both"/>
        <w:rPr>
          <w:rFonts w:cs="Traditional Arabic"/>
          <w:sz w:val="36"/>
          <w:szCs w:val="36"/>
          <w:rtl/>
        </w:rPr>
      </w:pPr>
      <w:r>
        <w:rPr>
          <w:rFonts w:cs="Traditional Arabic" w:hint="cs"/>
          <w:sz w:val="36"/>
          <w:szCs w:val="36"/>
          <w:rtl/>
        </w:rPr>
        <w:lastRenderedPageBreak/>
        <w:t>قصر تشكيل هذه المحاكم على جيش الاحتلال مع لزوم أن تعقد هذه المحاكم جلساتها في الإقليم المحتل وأن تكون لها صفة سياسية.</w:t>
      </w:r>
    </w:p>
    <w:p w:rsidR="005E39A1" w:rsidRDefault="00421A12" w:rsidP="00954866">
      <w:pPr>
        <w:spacing w:after="0" w:line="240" w:lineRule="auto"/>
        <w:ind w:firstLine="720"/>
        <w:contextualSpacing/>
        <w:jc w:val="both"/>
        <w:rPr>
          <w:rFonts w:cs="Traditional Arabic"/>
          <w:sz w:val="36"/>
          <w:szCs w:val="36"/>
          <w:rtl/>
        </w:rPr>
      </w:pPr>
      <w:r w:rsidRPr="00421A12">
        <w:rPr>
          <w:rFonts w:cs="Traditional Arabic" w:hint="cs"/>
          <w:sz w:val="36"/>
          <w:szCs w:val="36"/>
          <w:u w:val="single"/>
          <w:rtl/>
        </w:rPr>
        <w:t>رابعا: صلاحيات الاحتلال المالية والاقتصادية:</w:t>
      </w:r>
      <w:r>
        <w:rPr>
          <w:rFonts w:cs="Traditional Arabic" w:hint="cs"/>
          <w:sz w:val="36"/>
          <w:szCs w:val="36"/>
          <w:rtl/>
        </w:rPr>
        <w:t xml:space="preserve"> منحت اتفاقيات جنيف الخاصة بقانون الاحتلال العسكرية لسلطات الاحتلال حق تحصيل الضرائب والرسوم لغرض إنفاقها في تغطية نفقات إدارة وتسيير الأراضي المحتلة وتغطية نفقات جيش الاحتلال، وذلك مع جواز فرض ضرائب جديدة في حدود الطاقة الضريبية للسكان.</w:t>
      </w:r>
    </w:p>
    <w:p w:rsidR="00421A12" w:rsidRDefault="00421A12" w:rsidP="00954866">
      <w:pPr>
        <w:spacing w:after="0" w:line="240" w:lineRule="auto"/>
        <w:ind w:firstLine="720"/>
        <w:contextualSpacing/>
        <w:jc w:val="both"/>
        <w:rPr>
          <w:rFonts w:cs="Traditional Arabic"/>
          <w:sz w:val="36"/>
          <w:szCs w:val="36"/>
          <w:rtl/>
        </w:rPr>
      </w:pPr>
      <w:r>
        <w:rPr>
          <w:rFonts w:cs="Traditional Arabic" w:hint="cs"/>
          <w:sz w:val="36"/>
          <w:szCs w:val="36"/>
          <w:rtl/>
        </w:rPr>
        <w:t>كما أجازت الاتفاقيات كذلك لسلطات الاحتلال أن تستولي على الأموال المنقولة المملوكة للسكان التي تستخدم في الأغراض الحربية دون غيرها، على أن تظل الأموال والممتلكات العامة مملوكة للدولة صاحبة الإقليم المحتل.</w:t>
      </w:r>
    </w:p>
    <w:p w:rsidR="00421A12" w:rsidRDefault="00421A12" w:rsidP="00954866">
      <w:pPr>
        <w:spacing w:after="0" w:line="240" w:lineRule="auto"/>
        <w:ind w:firstLine="720"/>
        <w:contextualSpacing/>
        <w:jc w:val="both"/>
        <w:rPr>
          <w:rFonts w:cs="Traditional Arabic"/>
          <w:sz w:val="36"/>
          <w:szCs w:val="36"/>
          <w:rtl/>
        </w:rPr>
      </w:pPr>
      <w:r>
        <w:rPr>
          <w:rFonts w:cs="Traditional Arabic" w:hint="cs"/>
          <w:sz w:val="36"/>
          <w:szCs w:val="36"/>
          <w:rtl/>
        </w:rPr>
        <w:t>كما أجازت الاتفاقيات كذلك لسلطات الاحتلال إدارة الأعيان العقارية والانتفاع بها دون تملكها.</w:t>
      </w:r>
    </w:p>
    <w:p w:rsidR="00421A12" w:rsidRPr="001D0B2B" w:rsidRDefault="00421A12">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421A12" w:rsidRPr="00421A12" w:rsidRDefault="00421A12" w:rsidP="00421A12">
      <w:pPr>
        <w:spacing w:after="0" w:line="240" w:lineRule="auto"/>
        <w:ind w:firstLine="720"/>
        <w:contextualSpacing/>
        <w:jc w:val="center"/>
        <w:rPr>
          <w:rFonts w:cs="Traditional Arabic"/>
          <w:b/>
          <w:bCs/>
          <w:sz w:val="36"/>
          <w:szCs w:val="36"/>
          <w:rtl/>
        </w:rPr>
      </w:pPr>
      <w:r w:rsidRPr="00421A12">
        <w:rPr>
          <w:rFonts w:cs="Traditional Arabic" w:hint="cs"/>
          <w:b/>
          <w:bCs/>
          <w:sz w:val="36"/>
          <w:szCs w:val="36"/>
          <w:rtl/>
        </w:rPr>
        <w:lastRenderedPageBreak/>
        <w:t>الباب الثاني</w:t>
      </w:r>
    </w:p>
    <w:p w:rsidR="00421A12" w:rsidRPr="00421A12" w:rsidRDefault="00421A12" w:rsidP="00421A12">
      <w:pPr>
        <w:spacing w:after="0" w:line="240" w:lineRule="auto"/>
        <w:ind w:firstLine="720"/>
        <w:contextualSpacing/>
        <w:jc w:val="center"/>
        <w:rPr>
          <w:rFonts w:cs="Traditional Arabic"/>
          <w:b/>
          <w:bCs/>
          <w:sz w:val="36"/>
          <w:szCs w:val="36"/>
          <w:rtl/>
        </w:rPr>
      </w:pPr>
      <w:r w:rsidRPr="00421A12">
        <w:rPr>
          <w:rFonts w:cs="Traditional Arabic" w:hint="cs"/>
          <w:b/>
          <w:bCs/>
          <w:sz w:val="36"/>
          <w:szCs w:val="36"/>
          <w:rtl/>
        </w:rPr>
        <w:t>جرائم الحرب، والمحكمة الجنائية الدولية</w:t>
      </w:r>
    </w:p>
    <w:p w:rsidR="00421A12" w:rsidRPr="00421A12" w:rsidRDefault="00421A12" w:rsidP="00421A12">
      <w:pPr>
        <w:spacing w:after="0" w:line="240" w:lineRule="auto"/>
        <w:ind w:firstLine="720"/>
        <w:contextualSpacing/>
        <w:jc w:val="center"/>
        <w:rPr>
          <w:rFonts w:cs="Traditional Arabic"/>
          <w:b/>
          <w:bCs/>
          <w:sz w:val="36"/>
          <w:szCs w:val="36"/>
          <w:rtl/>
        </w:rPr>
      </w:pPr>
      <w:r w:rsidRPr="00421A12">
        <w:rPr>
          <w:rFonts w:cs="Traditional Arabic" w:hint="cs"/>
          <w:b/>
          <w:bCs/>
          <w:sz w:val="36"/>
          <w:szCs w:val="36"/>
          <w:rtl/>
        </w:rPr>
        <w:t>الفصل الأول</w:t>
      </w:r>
    </w:p>
    <w:p w:rsidR="00421A12" w:rsidRPr="00421A12" w:rsidRDefault="00421A12" w:rsidP="00421A12">
      <w:pPr>
        <w:spacing w:after="0" w:line="240" w:lineRule="auto"/>
        <w:ind w:firstLine="720"/>
        <w:contextualSpacing/>
        <w:jc w:val="center"/>
        <w:rPr>
          <w:rFonts w:cs="Traditional Arabic"/>
          <w:b/>
          <w:bCs/>
          <w:sz w:val="36"/>
          <w:szCs w:val="36"/>
          <w:rtl/>
        </w:rPr>
      </w:pPr>
      <w:r w:rsidRPr="00421A12">
        <w:rPr>
          <w:rFonts w:cs="Traditional Arabic" w:hint="cs"/>
          <w:b/>
          <w:bCs/>
          <w:sz w:val="36"/>
          <w:szCs w:val="36"/>
          <w:rtl/>
        </w:rPr>
        <w:t>جرائم الحرب</w:t>
      </w:r>
    </w:p>
    <w:p w:rsidR="00790570" w:rsidRPr="00790570" w:rsidRDefault="00790570" w:rsidP="00954866">
      <w:pPr>
        <w:spacing w:after="0" w:line="240" w:lineRule="auto"/>
        <w:ind w:firstLine="720"/>
        <w:contextualSpacing/>
        <w:jc w:val="both"/>
        <w:rPr>
          <w:rFonts w:cs="Traditional Arabic"/>
          <w:sz w:val="36"/>
          <w:szCs w:val="36"/>
          <w:u w:val="single"/>
          <w:rtl/>
        </w:rPr>
      </w:pPr>
      <w:r w:rsidRPr="00790570">
        <w:rPr>
          <w:rFonts w:cs="Traditional Arabic" w:hint="cs"/>
          <w:sz w:val="36"/>
          <w:szCs w:val="36"/>
          <w:u w:val="single"/>
          <w:rtl/>
        </w:rPr>
        <w:t>* مفهوم وأنواع جرائم الحرب:</w:t>
      </w:r>
    </w:p>
    <w:p w:rsidR="00421A12" w:rsidRDefault="00421A12" w:rsidP="00790570">
      <w:pPr>
        <w:spacing w:after="0" w:line="240" w:lineRule="auto"/>
        <w:ind w:firstLine="720"/>
        <w:contextualSpacing/>
        <w:jc w:val="both"/>
        <w:rPr>
          <w:rFonts w:cs="Traditional Arabic"/>
          <w:sz w:val="36"/>
          <w:szCs w:val="36"/>
          <w:rtl/>
        </w:rPr>
      </w:pPr>
      <w:r>
        <w:rPr>
          <w:rFonts w:cs="Traditional Arabic" w:hint="cs"/>
          <w:sz w:val="36"/>
          <w:szCs w:val="36"/>
          <w:rtl/>
        </w:rPr>
        <w:t>يمكن تعريف جرائم الحرب بأنها: الأعمال التي تشكل انتهاكا للقوانين والأعراف الدولية المنظمة للحرب، كما يكن تعريفها كذلك بأنها: "المخالفات المعاقب عليها والتي تمثل خرقا للقانون الدولي والتي ترتكب أثناء العمليات العسكرية سواء من الأفراد العاديين أو من السلطات العامة لأطراف الحرب" كما يمكن تعريفها بأنها: "أعمال مخالفة لقانون وأع</w:t>
      </w:r>
      <w:r w:rsidR="00790570">
        <w:rPr>
          <w:rFonts w:cs="Traditional Arabic" w:hint="cs"/>
          <w:sz w:val="36"/>
          <w:szCs w:val="36"/>
          <w:rtl/>
        </w:rPr>
        <w:t>راف</w:t>
      </w:r>
      <w:r>
        <w:rPr>
          <w:rFonts w:cs="Traditional Arabic" w:hint="cs"/>
          <w:sz w:val="36"/>
          <w:szCs w:val="36"/>
          <w:rtl/>
        </w:rPr>
        <w:t xml:space="preserve"> الحرب ترتكب أثناء قيام نزاع مسلح من جانب</w:t>
      </w:r>
      <w:r w:rsidR="004A7D64">
        <w:rPr>
          <w:rFonts w:cs="Traditional Arabic" w:hint="cs"/>
          <w:sz w:val="36"/>
          <w:szCs w:val="36"/>
          <w:rtl/>
        </w:rPr>
        <w:t xml:space="preserve"> السلطات العامة في إحدى الدول أو أحد رعاياها، </w:t>
      </w:r>
      <w:r w:rsidR="00790570">
        <w:rPr>
          <w:rFonts w:cs="Traditional Arabic" w:hint="cs"/>
          <w:sz w:val="36"/>
          <w:szCs w:val="36"/>
          <w:rtl/>
        </w:rPr>
        <w:t>ض</w:t>
      </w:r>
      <w:r w:rsidR="004A7D64">
        <w:rPr>
          <w:rFonts w:cs="Traditional Arabic" w:hint="cs"/>
          <w:sz w:val="36"/>
          <w:szCs w:val="36"/>
          <w:rtl/>
        </w:rPr>
        <w:t>د دولة أخرى أو أحد رعاياها أو ضد مواطني نفس الدولة".</w:t>
      </w:r>
    </w:p>
    <w:p w:rsidR="004A7D64" w:rsidRDefault="004A7D64" w:rsidP="00954866">
      <w:pPr>
        <w:spacing w:after="0" w:line="240" w:lineRule="auto"/>
        <w:ind w:firstLine="720"/>
        <w:contextualSpacing/>
        <w:jc w:val="both"/>
        <w:rPr>
          <w:rFonts w:cs="Traditional Arabic"/>
          <w:sz w:val="36"/>
          <w:szCs w:val="36"/>
          <w:rtl/>
        </w:rPr>
      </w:pPr>
      <w:r w:rsidRPr="00447F1F">
        <w:rPr>
          <w:rFonts w:cs="Traditional Arabic" w:hint="cs"/>
          <w:sz w:val="36"/>
          <w:szCs w:val="36"/>
          <w:u w:val="single"/>
          <w:rtl/>
        </w:rPr>
        <w:t>والسؤال الذي يطرح نفسه هنا هو:</w:t>
      </w:r>
      <w:r>
        <w:rPr>
          <w:rFonts w:cs="Traditional Arabic" w:hint="cs"/>
          <w:sz w:val="36"/>
          <w:szCs w:val="36"/>
          <w:rtl/>
        </w:rPr>
        <w:t xml:space="preserve"> </w:t>
      </w:r>
      <w:r w:rsidR="00447F1F">
        <w:rPr>
          <w:rFonts w:cs="Traditional Arabic" w:hint="cs"/>
          <w:sz w:val="36"/>
          <w:szCs w:val="36"/>
          <w:rtl/>
        </w:rPr>
        <w:t>هل كل مخالفة لقانون الحرب تعد جريمة حرب أم أن التحريم قاصر فقط على المخالفات الجسيمة، وما هو المعيار الذي يمكن أن تميز به بين المخالفة التي ترتب على الدولة المسئولية الدولية غير الجنائية، وتلك التي ترتب عليها مسئولية جنائية؟</w:t>
      </w:r>
    </w:p>
    <w:p w:rsidR="00447F1F" w:rsidRDefault="00447F1F" w:rsidP="00954866">
      <w:pPr>
        <w:spacing w:after="0" w:line="240" w:lineRule="auto"/>
        <w:ind w:firstLine="720"/>
        <w:contextualSpacing/>
        <w:jc w:val="both"/>
        <w:rPr>
          <w:rFonts w:cs="Traditional Arabic"/>
          <w:sz w:val="36"/>
          <w:szCs w:val="36"/>
          <w:rtl/>
        </w:rPr>
      </w:pPr>
      <w:r>
        <w:rPr>
          <w:rFonts w:cs="Traditional Arabic" w:hint="cs"/>
          <w:sz w:val="36"/>
          <w:szCs w:val="36"/>
          <w:rtl/>
        </w:rPr>
        <w:t xml:space="preserve">وفي الإجابة على هذا السؤال فقد انقسم الفقه القانوني الدولي إلى فريقين: </w:t>
      </w:r>
    </w:p>
    <w:p w:rsidR="00447F1F" w:rsidRDefault="00447F1F" w:rsidP="00A37910">
      <w:pPr>
        <w:pStyle w:val="a7"/>
        <w:numPr>
          <w:ilvl w:val="0"/>
          <w:numId w:val="45"/>
        </w:numPr>
        <w:spacing w:after="0" w:line="240" w:lineRule="auto"/>
        <w:ind w:hanging="732"/>
        <w:jc w:val="both"/>
        <w:rPr>
          <w:rFonts w:cs="Traditional Arabic"/>
          <w:sz w:val="36"/>
          <w:szCs w:val="36"/>
        </w:rPr>
      </w:pPr>
      <w:r>
        <w:rPr>
          <w:rFonts w:cs="Traditional Arabic" w:hint="cs"/>
          <w:sz w:val="36"/>
          <w:szCs w:val="36"/>
          <w:rtl/>
        </w:rPr>
        <w:lastRenderedPageBreak/>
        <w:t>يرى أولهما أن كافة مخالفات قانون الحرب ضد العدو تعتبر جرائم حرب مادامت قد ارتكبت أثناء القتال، وذلك لما تنطوي عليه من الخطورة.</w:t>
      </w:r>
    </w:p>
    <w:p w:rsidR="00447F1F" w:rsidRPr="00447F1F" w:rsidRDefault="00447F1F" w:rsidP="00A37910">
      <w:pPr>
        <w:pStyle w:val="a7"/>
        <w:numPr>
          <w:ilvl w:val="0"/>
          <w:numId w:val="45"/>
        </w:numPr>
        <w:spacing w:after="0" w:line="240" w:lineRule="auto"/>
        <w:ind w:hanging="732"/>
        <w:jc w:val="both"/>
        <w:rPr>
          <w:rFonts w:cs="Traditional Arabic"/>
          <w:sz w:val="36"/>
          <w:szCs w:val="36"/>
          <w:rtl/>
        </w:rPr>
      </w:pPr>
      <w:r>
        <w:rPr>
          <w:rFonts w:cs="Traditional Arabic" w:hint="cs"/>
          <w:sz w:val="36"/>
          <w:szCs w:val="36"/>
          <w:rtl/>
        </w:rPr>
        <w:t>ويرى الاتجاه الثاني ضرورة التمييز هنا بين المخالفات الجسيمة وغير الجسيمة وإضفاء وصف جريمة الحرب على الأولى وعدم إضفائها على الثانية.</w:t>
      </w:r>
    </w:p>
    <w:p w:rsidR="00421A12" w:rsidRDefault="00447F1F" w:rsidP="00954866">
      <w:pPr>
        <w:spacing w:after="0" w:line="240" w:lineRule="auto"/>
        <w:ind w:firstLine="720"/>
        <w:contextualSpacing/>
        <w:jc w:val="both"/>
        <w:rPr>
          <w:rFonts w:cs="Traditional Arabic"/>
          <w:sz w:val="36"/>
          <w:szCs w:val="36"/>
          <w:rtl/>
        </w:rPr>
      </w:pPr>
      <w:r>
        <w:rPr>
          <w:rFonts w:cs="Traditional Arabic" w:hint="cs"/>
          <w:sz w:val="36"/>
          <w:szCs w:val="36"/>
          <w:rtl/>
        </w:rPr>
        <w:t>والراجح هو: الاتجاه الأول، لأن مخالفة قانون الحرب ليست كأي مخالفة عادية فيما تحدثه من آثار تدميرية وتخريبية في حياة وممتلكات مواطني الدولة التي ترتكب ضدها المخالفة، وهي آثار تستحق التجريم الدولي.</w:t>
      </w:r>
    </w:p>
    <w:p w:rsidR="00447F1F" w:rsidRDefault="00447F1F" w:rsidP="00447F1F">
      <w:pPr>
        <w:spacing w:after="0" w:line="240" w:lineRule="auto"/>
        <w:ind w:firstLine="720"/>
        <w:contextualSpacing/>
        <w:jc w:val="both"/>
        <w:rPr>
          <w:rFonts w:cs="Traditional Arabic"/>
          <w:sz w:val="36"/>
          <w:szCs w:val="36"/>
          <w:rtl/>
        </w:rPr>
      </w:pPr>
      <w:r w:rsidRPr="00447F1F">
        <w:rPr>
          <w:rFonts w:cs="Traditional Arabic" w:hint="cs"/>
          <w:sz w:val="36"/>
          <w:szCs w:val="36"/>
          <w:u w:val="single"/>
          <w:rtl/>
        </w:rPr>
        <w:t>* شروط تحقق جريمة الحرب:</w:t>
      </w:r>
      <w:r>
        <w:rPr>
          <w:rFonts w:cs="Traditional Arabic" w:hint="cs"/>
          <w:sz w:val="36"/>
          <w:szCs w:val="36"/>
          <w:rtl/>
        </w:rPr>
        <w:t xml:space="preserve"> يشترط لتحقق جريمة الحرب شرطان، يتصل أولهما بزمن ارتكاب الجريمة ويتصل الثاني بفاعل الجريمة، أما بالنسبة للشرط الأول فإنه يشترط لتحقق جريمة الحرب قيام نزاع مسلح بين طرفين، حتى ولو لم تكن هناك حالة حرب معلنة بينهما، وحتى ولو لم يكن هناك احتلال عسكري من جانب أحدهما لأراضي الآخر، بل حتى ولو كان هذا النزاع داخليا.</w:t>
      </w:r>
    </w:p>
    <w:p w:rsidR="00447F1F" w:rsidRDefault="00447F1F" w:rsidP="00447F1F">
      <w:pPr>
        <w:spacing w:after="0" w:line="240" w:lineRule="auto"/>
        <w:ind w:firstLine="720"/>
        <w:contextualSpacing/>
        <w:jc w:val="both"/>
        <w:rPr>
          <w:rFonts w:cs="Traditional Arabic"/>
          <w:sz w:val="36"/>
          <w:szCs w:val="36"/>
          <w:rtl/>
        </w:rPr>
      </w:pPr>
      <w:r>
        <w:rPr>
          <w:rFonts w:cs="Traditional Arabic" w:hint="cs"/>
          <w:sz w:val="36"/>
          <w:szCs w:val="36"/>
          <w:rtl/>
        </w:rPr>
        <w:t>كما أنه يشترط لتحقق جريمة الحرب أن يكون الفاعل لها إما دولة أو أحد أفرادها ضد دولة أخرى أو ضد أحد رعاياها، ويستوي في ذلك أن يكون الفاعل محاربا أو شخصا مدنيا غير محارب.</w:t>
      </w:r>
    </w:p>
    <w:p w:rsidR="00447F1F" w:rsidRDefault="00447F1F" w:rsidP="00447F1F">
      <w:pPr>
        <w:spacing w:after="0" w:line="240" w:lineRule="auto"/>
        <w:ind w:firstLine="720"/>
        <w:contextualSpacing/>
        <w:jc w:val="both"/>
        <w:rPr>
          <w:rFonts w:cs="Traditional Arabic"/>
          <w:sz w:val="36"/>
          <w:szCs w:val="36"/>
          <w:rtl/>
        </w:rPr>
      </w:pPr>
      <w:r w:rsidRPr="00447F1F">
        <w:rPr>
          <w:rFonts w:cs="Traditional Arabic" w:hint="cs"/>
          <w:sz w:val="36"/>
          <w:szCs w:val="36"/>
          <w:u w:val="single"/>
          <w:rtl/>
        </w:rPr>
        <w:t>* أنواع جرائم الحرب:</w:t>
      </w:r>
      <w:r>
        <w:rPr>
          <w:rFonts w:cs="Traditional Arabic" w:hint="cs"/>
          <w:sz w:val="36"/>
          <w:szCs w:val="36"/>
          <w:rtl/>
        </w:rPr>
        <w:t xml:space="preserve"> لجرائم الحرب نوعان رئيسيان بحسب اختلاف المجني عليه في كل منهما، فجرائم الحرب قد تكون موجهة ضد </w:t>
      </w:r>
      <w:r>
        <w:rPr>
          <w:rFonts w:cs="Traditional Arabic" w:hint="cs"/>
          <w:sz w:val="36"/>
          <w:szCs w:val="36"/>
          <w:rtl/>
        </w:rPr>
        <w:lastRenderedPageBreak/>
        <w:t xml:space="preserve">المجتمع الدولي وقد توجه ضد الأشخاص العاديين وفي نوعها الأول فإنها قد توجه من دولة ضد سيادة دولة أخرى أو سلامتها الإقليمية أو استقلالها السياسي بما تسفر عنه من غزو أو هجوم عسكري أو احتلال لإقليم لدولة المعتدى عليها، وقد توجه ضد الإنسانية، لما تسفر عنه من إبادة جماعية للجنس البشري، وهي في كلتا الحالتين تكون موجهة ضد المجتمع الدولي. </w:t>
      </w:r>
    </w:p>
    <w:p w:rsidR="00421A12" w:rsidRDefault="00447F1F" w:rsidP="00954866">
      <w:pPr>
        <w:spacing w:after="0" w:line="240" w:lineRule="auto"/>
        <w:ind w:firstLine="720"/>
        <w:contextualSpacing/>
        <w:jc w:val="both"/>
        <w:rPr>
          <w:rFonts w:cs="Traditional Arabic"/>
          <w:sz w:val="36"/>
          <w:szCs w:val="36"/>
          <w:rtl/>
        </w:rPr>
      </w:pPr>
      <w:r>
        <w:rPr>
          <w:rFonts w:cs="Traditional Arabic" w:hint="cs"/>
          <w:sz w:val="36"/>
          <w:szCs w:val="36"/>
          <w:rtl/>
        </w:rPr>
        <w:t>أما بالنسبة للنوع الثاني وهي الجرائم الموجهة ضد الأشخاص ف</w:t>
      </w:r>
      <w:r w:rsidR="00790570">
        <w:rPr>
          <w:rFonts w:cs="Traditional Arabic" w:hint="cs"/>
          <w:sz w:val="36"/>
          <w:szCs w:val="36"/>
          <w:rtl/>
        </w:rPr>
        <w:t>إ</w:t>
      </w:r>
      <w:r>
        <w:rPr>
          <w:rFonts w:cs="Traditional Arabic" w:hint="cs"/>
          <w:sz w:val="36"/>
          <w:szCs w:val="36"/>
          <w:rtl/>
        </w:rPr>
        <w:t>نها تتنوع إلى:</w:t>
      </w:r>
    </w:p>
    <w:p w:rsidR="00447F1F" w:rsidRDefault="00447F1F" w:rsidP="00790570">
      <w:pPr>
        <w:spacing w:after="0" w:line="240" w:lineRule="auto"/>
        <w:ind w:firstLine="720"/>
        <w:contextualSpacing/>
        <w:jc w:val="both"/>
        <w:rPr>
          <w:rFonts w:cs="Traditional Arabic"/>
          <w:sz w:val="36"/>
          <w:szCs w:val="36"/>
          <w:rtl/>
        </w:rPr>
      </w:pPr>
      <w:r>
        <w:rPr>
          <w:rFonts w:cs="Traditional Arabic" w:hint="cs"/>
          <w:sz w:val="36"/>
          <w:szCs w:val="36"/>
          <w:rtl/>
        </w:rPr>
        <w:t>1- الجرائم المتعلقة بسلوك المحاربين أثناء القتال وهي تشتمل على: الجرائم الناشئة عن استخدام الأسلحة الممنوعة دوليا، والجرائم الناشئة عن تد</w:t>
      </w:r>
      <w:r w:rsidR="00C126C6">
        <w:rPr>
          <w:rFonts w:cs="Traditional Arabic" w:hint="cs"/>
          <w:sz w:val="36"/>
          <w:szCs w:val="36"/>
          <w:rtl/>
        </w:rPr>
        <w:t xml:space="preserve">مير </w:t>
      </w:r>
      <w:r w:rsidR="00790570">
        <w:rPr>
          <w:rFonts w:cs="Traditional Arabic" w:hint="cs"/>
          <w:sz w:val="36"/>
          <w:szCs w:val="36"/>
          <w:rtl/>
        </w:rPr>
        <w:t>الأهداف</w:t>
      </w:r>
      <w:r w:rsidR="00C126C6">
        <w:rPr>
          <w:rFonts w:cs="Traditional Arabic" w:hint="cs"/>
          <w:sz w:val="36"/>
          <w:szCs w:val="36"/>
          <w:rtl/>
        </w:rPr>
        <w:t xml:space="preserve"> المدنية وعلى الأخص ا</w:t>
      </w:r>
      <w:r>
        <w:rPr>
          <w:rFonts w:cs="Traditional Arabic" w:hint="cs"/>
          <w:sz w:val="36"/>
          <w:szCs w:val="36"/>
          <w:rtl/>
        </w:rPr>
        <w:t>لمستشفيات وسيارات الإسعاف وا</w:t>
      </w:r>
      <w:r w:rsidR="00C126C6">
        <w:rPr>
          <w:rFonts w:cs="Traditional Arabic" w:hint="cs"/>
          <w:sz w:val="36"/>
          <w:szCs w:val="36"/>
          <w:rtl/>
        </w:rPr>
        <w:t xml:space="preserve">لقوافل الطبية العاملة في ميدان القتال على علاج وإسعاف جرحى ومرضى الحرب، حيث تعد هذه الجرائم نموذجا من نماذج </w:t>
      </w:r>
      <w:r w:rsidR="00790570">
        <w:rPr>
          <w:rFonts w:cs="Traditional Arabic" w:hint="cs"/>
          <w:sz w:val="36"/>
          <w:szCs w:val="36"/>
          <w:rtl/>
        </w:rPr>
        <w:t xml:space="preserve">جرائم </w:t>
      </w:r>
      <w:r w:rsidR="00C126C6">
        <w:rPr>
          <w:rFonts w:cs="Traditional Arabic" w:hint="cs"/>
          <w:sz w:val="36"/>
          <w:szCs w:val="36"/>
          <w:rtl/>
        </w:rPr>
        <w:t>الحرب.</w:t>
      </w:r>
    </w:p>
    <w:p w:rsidR="00C126C6" w:rsidRDefault="00C126C6" w:rsidP="00954866">
      <w:pPr>
        <w:spacing w:after="0" w:line="240" w:lineRule="auto"/>
        <w:ind w:firstLine="720"/>
        <w:contextualSpacing/>
        <w:jc w:val="both"/>
        <w:rPr>
          <w:rFonts w:cs="Traditional Arabic"/>
          <w:sz w:val="36"/>
          <w:szCs w:val="36"/>
          <w:rtl/>
        </w:rPr>
      </w:pPr>
      <w:r>
        <w:rPr>
          <w:rFonts w:cs="Traditional Arabic" w:hint="cs"/>
          <w:sz w:val="36"/>
          <w:szCs w:val="36"/>
          <w:rtl/>
        </w:rPr>
        <w:t>2- الجرائم الناشئة عن مخالفة قواعد القانون الدولي الإنساني في معاملة أسرى وجرحى ومرضى الحرب مثل قتل الأسير أو تعذيبه، أو الإجهاز على جريح ومريض الحرب.</w:t>
      </w:r>
    </w:p>
    <w:p w:rsidR="00C126C6" w:rsidRDefault="00C126C6" w:rsidP="00790570">
      <w:pPr>
        <w:spacing w:after="0" w:line="240" w:lineRule="auto"/>
        <w:ind w:firstLine="720"/>
        <w:contextualSpacing/>
        <w:jc w:val="both"/>
        <w:rPr>
          <w:rFonts w:cs="Traditional Arabic"/>
          <w:sz w:val="36"/>
          <w:szCs w:val="36"/>
          <w:rtl/>
        </w:rPr>
      </w:pPr>
      <w:r>
        <w:rPr>
          <w:rFonts w:cs="Traditional Arabic" w:hint="cs"/>
          <w:sz w:val="36"/>
          <w:szCs w:val="36"/>
          <w:rtl/>
        </w:rPr>
        <w:t>3- الجرائم المتعلقة بالاحتلال الحربي والتي توجه ضد المدنيين تحت الاحتلال مثل الحصار الدائم لهم وترويعهم وتجويعهم وتعذيبهم وسجنهم بلا تحقيق ولا محاكمة ومنع ضرورات الحياة عنهم وتدمير ممتلكاتهم ومصادرة أموالهم ومعاملتهم معاملة غير إنسانية، فإن كل هذه الممارسات تعد من قبيل جرائم الحرب التي أسهم القانون الدولي الإنساني في بلورتها وتطويرها.</w:t>
      </w:r>
    </w:p>
    <w:p w:rsidR="00C126C6" w:rsidRDefault="00C126C6" w:rsidP="00954866">
      <w:pPr>
        <w:spacing w:after="0" w:line="240" w:lineRule="auto"/>
        <w:ind w:firstLine="720"/>
        <w:contextualSpacing/>
        <w:jc w:val="both"/>
        <w:rPr>
          <w:rFonts w:cs="Traditional Arabic"/>
          <w:sz w:val="36"/>
          <w:szCs w:val="36"/>
          <w:rtl/>
        </w:rPr>
      </w:pPr>
      <w:r w:rsidRPr="00C126C6">
        <w:rPr>
          <w:rFonts w:cs="Traditional Arabic" w:hint="cs"/>
          <w:sz w:val="36"/>
          <w:szCs w:val="36"/>
          <w:u w:val="single"/>
          <w:rtl/>
        </w:rPr>
        <w:lastRenderedPageBreak/>
        <w:t>* أنواع خاصة من جرائم الحرب:</w:t>
      </w:r>
      <w:r>
        <w:rPr>
          <w:rFonts w:cs="Traditional Arabic" w:hint="cs"/>
          <w:sz w:val="36"/>
          <w:szCs w:val="36"/>
          <w:rtl/>
        </w:rPr>
        <w:t xml:space="preserve"> اشتهرت في الآونة الأخيرة وبعد إنشاء المحكمة الجنائية الدولية أنواع بعينها من جرائم الحرب وبدأت تتردد كثيرا في وسائل الإعلام ومن أبرز هذه الأنواع ما يلي:</w:t>
      </w:r>
    </w:p>
    <w:p w:rsidR="00C126C6" w:rsidRDefault="00C126C6" w:rsidP="00C126C6">
      <w:pPr>
        <w:spacing w:after="0" w:line="240" w:lineRule="auto"/>
        <w:ind w:firstLine="720"/>
        <w:contextualSpacing/>
        <w:jc w:val="both"/>
        <w:rPr>
          <w:rFonts w:cs="Traditional Arabic"/>
          <w:sz w:val="36"/>
          <w:szCs w:val="36"/>
          <w:rtl/>
        </w:rPr>
      </w:pPr>
      <w:r w:rsidRPr="00C126C6">
        <w:rPr>
          <w:rFonts w:cs="Traditional Arabic" w:hint="cs"/>
          <w:sz w:val="36"/>
          <w:szCs w:val="36"/>
          <w:u w:val="single"/>
          <w:rtl/>
        </w:rPr>
        <w:t>(1) الجرائم ضد الإنسانية ويقصد بها:</w:t>
      </w:r>
      <w:r>
        <w:rPr>
          <w:rFonts w:cs="Traditional Arabic" w:hint="cs"/>
          <w:sz w:val="36"/>
          <w:szCs w:val="36"/>
          <w:rtl/>
        </w:rPr>
        <w:t xml:space="preserve"> كل عمل غير إنساني يرتكبه أحد أطراف الحرب ضد السكان المدنيين أثناء قيام الحرب، وكذا: أفعال الاضطهاد المبنية على أسباب سياسية أو دينية أو عرقية متى كانت هذه الأفعال مرتكبة أثناء قيام الحرب أو بسببها. وتتخذ الجرائم ضد الإنسانية أشكالا متعددة منها:</w:t>
      </w:r>
    </w:p>
    <w:p w:rsidR="00C126C6" w:rsidRPr="00C126C6" w:rsidRDefault="00C126C6" w:rsidP="00A37910">
      <w:pPr>
        <w:pStyle w:val="a7"/>
        <w:numPr>
          <w:ilvl w:val="0"/>
          <w:numId w:val="46"/>
        </w:numPr>
        <w:spacing w:after="0" w:line="240" w:lineRule="auto"/>
        <w:ind w:left="1133" w:hanging="425"/>
        <w:jc w:val="both"/>
        <w:rPr>
          <w:rFonts w:cs="Traditional Arabic"/>
          <w:sz w:val="36"/>
          <w:szCs w:val="36"/>
          <w:rtl/>
        </w:rPr>
      </w:pPr>
      <w:r w:rsidRPr="00C126C6">
        <w:rPr>
          <w:rFonts w:cs="Traditional Arabic" w:hint="cs"/>
          <w:sz w:val="36"/>
          <w:szCs w:val="36"/>
          <w:rtl/>
        </w:rPr>
        <w:t>القتل العمد للمدنيين أثناء الحرب.</w:t>
      </w:r>
    </w:p>
    <w:p w:rsidR="00C126C6" w:rsidRDefault="00C126C6"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 xml:space="preserve">الإبادة الجماعية سواء بالقتل أو بالحصار الشديد وتعمد فرض أحوال معيشية سيئة وحرمان المدنيين </w:t>
      </w:r>
      <w:r w:rsidR="00790570">
        <w:rPr>
          <w:rFonts w:cs="Traditional Arabic" w:hint="cs"/>
          <w:sz w:val="36"/>
          <w:szCs w:val="36"/>
          <w:rtl/>
        </w:rPr>
        <w:t>من الحصول على الطعام والدواء بقصد</w:t>
      </w:r>
      <w:r>
        <w:rPr>
          <w:rFonts w:cs="Traditional Arabic" w:hint="cs"/>
          <w:sz w:val="36"/>
          <w:szCs w:val="36"/>
          <w:rtl/>
        </w:rPr>
        <w:t xml:space="preserve"> إهلاكهم.</w:t>
      </w:r>
    </w:p>
    <w:p w:rsidR="00C126C6" w:rsidRPr="009048C3" w:rsidRDefault="00C126C6" w:rsidP="00A37910">
      <w:pPr>
        <w:pStyle w:val="a7"/>
        <w:numPr>
          <w:ilvl w:val="0"/>
          <w:numId w:val="46"/>
        </w:numPr>
        <w:spacing w:after="0" w:line="240" w:lineRule="auto"/>
        <w:ind w:left="1133" w:hanging="425"/>
        <w:jc w:val="both"/>
        <w:rPr>
          <w:rFonts w:cs="Traditional Arabic"/>
          <w:spacing w:val="-10"/>
          <w:sz w:val="36"/>
          <w:szCs w:val="36"/>
        </w:rPr>
      </w:pPr>
      <w:r w:rsidRPr="009048C3">
        <w:rPr>
          <w:rFonts w:cs="Traditional Arabic" w:hint="cs"/>
          <w:spacing w:val="-10"/>
          <w:sz w:val="36"/>
          <w:szCs w:val="36"/>
          <w:rtl/>
        </w:rPr>
        <w:t>الاسترقاق المادي عن طريق الاتجار بالبشر لاسيما النساء والأطفال.</w:t>
      </w:r>
    </w:p>
    <w:p w:rsidR="00C126C6" w:rsidRDefault="00C126C6"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إبعاد السكان قسريا بالطرد من أوطانهم أو بأي فعل قسري آخر غير مشروع.</w:t>
      </w:r>
    </w:p>
    <w:p w:rsidR="00C126C6" w:rsidRDefault="00C126C6"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السجن بلا تحقيق ولا محاكمة.</w:t>
      </w:r>
    </w:p>
    <w:p w:rsidR="00C126C6" w:rsidRPr="009048C3" w:rsidRDefault="00C126C6" w:rsidP="00A37910">
      <w:pPr>
        <w:pStyle w:val="a7"/>
        <w:numPr>
          <w:ilvl w:val="0"/>
          <w:numId w:val="46"/>
        </w:numPr>
        <w:spacing w:after="0" w:line="240" w:lineRule="auto"/>
        <w:ind w:left="1133" w:hanging="425"/>
        <w:jc w:val="both"/>
        <w:rPr>
          <w:rFonts w:cs="Traditional Arabic"/>
          <w:spacing w:val="-10"/>
          <w:sz w:val="36"/>
          <w:szCs w:val="36"/>
        </w:rPr>
      </w:pPr>
      <w:r w:rsidRPr="009048C3">
        <w:rPr>
          <w:rFonts w:cs="Traditional Arabic" w:hint="cs"/>
          <w:spacing w:val="-10"/>
          <w:sz w:val="36"/>
          <w:szCs w:val="36"/>
          <w:rtl/>
        </w:rPr>
        <w:t>التعذيب المادي والمعنوي لأشخاص تحت إشراف المتهم أو سيطرته.</w:t>
      </w:r>
    </w:p>
    <w:p w:rsidR="00C126C6" w:rsidRDefault="00C126C6"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الاغتصاب وإكراه النساء على البغاء والتعقيم القسري للرجال والنساء</w:t>
      </w:r>
      <w:r w:rsidR="00790570">
        <w:rPr>
          <w:rFonts w:cs="Traditional Arabic" w:hint="cs"/>
          <w:sz w:val="36"/>
          <w:szCs w:val="36"/>
          <w:rtl/>
        </w:rPr>
        <w:t xml:space="preserve"> ضد الإنجاب</w:t>
      </w:r>
      <w:r>
        <w:rPr>
          <w:rFonts w:cs="Traditional Arabic" w:hint="cs"/>
          <w:sz w:val="36"/>
          <w:szCs w:val="36"/>
          <w:rtl/>
        </w:rPr>
        <w:t>.</w:t>
      </w:r>
    </w:p>
    <w:p w:rsidR="00C126C6" w:rsidRDefault="00C126C6"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lastRenderedPageBreak/>
        <w:t>اضطهاد المدنيين لأسباب سياسية أو عرقية أو دينية بتعمد حرمانهم من حقوقهم وحرياتهم الأساسية.</w:t>
      </w:r>
    </w:p>
    <w:p w:rsidR="00C126C6" w:rsidRDefault="00C126C6"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اختطاف الأفراد أو احتجازهم قسريا مع رفض إعطاء أي معلومات عن مصيرهم أو عن أماكن تواجدهم بهدف حرمانهم من الحماية القانونية لأطول فترة زمنية.</w:t>
      </w:r>
    </w:p>
    <w:p w:rsidR="00C126C6" w:rsidRDefault="00C126C6"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الفصل العنصري بين السكان.</w:t>
      </w:r>
    </w:p>
    <w:p w:rsidR="00C126C6" w:rsidRPr="00C126C6" w:rsidRDefault="00C126C6" w:rsidP="00A37910">
      <w:pPr>
        <w:pStyle w:val="a7"/>
        <w:numPr>
          <w:ilvl w:val="0"/>
          <w:numId w:val="46"/>
        </w:numPr>
        <w:spacing w:after="0" w:line="240" w:lineRule="auto"/>
        <w:ind w:left="1133" w:hanging="425"/>
        <w:jc w:val="both"/>
        <w:rPr>
          <w:rFonts w:cs="Traditional Arabic"/>
          <w:sz w:val="36"/>
          <w:szCs w:val="36"/>
          <w:rtl/>
        </w:rPr>
      </w:pPr>
      <w:r>
        <w:rPr>
          <w:rFonts w:cs="Traditional Arabic" w:hint="cs"/>
          <w:sz w:val="36"/>
          <w:szCs w:val="36"/>
          <w:rtl/>
        </w:rPr>
        <w:t>جميع الأفعال اللإنسانية الأخرى التي تتسبب عمدا في معاناة شديدة للإنسان أو في إحداث أذى خطير يلحق بالجسم أو بالصحة البدنية أو العقلية.</w:t>
      </w:r>
    </w:p>
    <w:p w:rsidR="00C126C6" w:rsidRDefault="00C126C6" w:rsidP="00C126C6">
      <w:pPr>
        <w:spacing w:after="0" w:line="240" w:lineRule="auto"/>
        <w:ind w:firstLine="720"/>
        <w:contextualSpacing/>
        <w:jc w:val="both"/>
        <w:rPr>
          <w:rFonts w:cs="Traditional Arabic"/>
          <w:sz w:val="36"/>
          <w:szCs w:val="36"/>
          <w:rtl/>
        </w:rPr>
      </w:pPr>
      <w:r w:rsidRPr="00C126C6">
        <w:rPr>
          <w:rFonts w:cs="Traditional Arabic" w:hint="cs"/>
          <w:sz w:val="36"/>
          <w:szCs w:val="36"/>
          <w:u w:val="single"/>
          <w:rtl/>
        </w:rPr>
        <w:t>(2) جريمة الإبادة الجماعية للجنس البشري:</w:t>
      </w:r>
      <w:r>
        <w:rPr>
          <w:rFonts w:cs="Traditional Arabic" w:hint="cs"/>
          <w:sz w:val="36"/>
          <w:szCs w:val="36"/>
          <w:rtl/>
        </w:rPr>
        <w:t xml:space="preserve"> ويقصد بها: الممارسات والأعمال الهمجية لبعض الحكومات والتي تستهدف إفناء جماعات إنسانية لأسباب تتعلق بالهوية.</w:t>
      </w:r>
    </w:p>
    <w:p w:rsidR="009048C3" w:rsidRDefault="00C126C6" w:rsidP="009048C3">
      <w:pPr>
        <w:spacing w:after="0" w:line="240" w:lineRule="auto"/>
        <w:ind w:firstLine="720"/>
        <w:contextualSpacing/>
        <w:jc w:val="both"/>
        <w:rPr>
          <w:rFonts w:cs="Traditional Arabic"/>
          <w:sz w:val="36"/>
          <w:szCs w:val="36"/>
          <w:rtl/>
        </w:rPr>
      </w:pPr>
      <w:r>
        <w:rPr>
          <w:rFonts w:cs="Traditional Arabic" w:hint="cs"/>
          <w:sz w:val="36"/>
          <w:szCs w:val="36"/>
          <w:rtl/>
        </w:rPr>
        <w:t xml:space="preserve">كما يمكن تعريفها بأنها: أي فعل يرتكب من جانب الحكومات أو الأفراد في زمن السلم أو الحرب بقصد إهلاك جماعة قومية أو عرقية </w:t>
      </w:r>
      <w:r w:rsidR="009048C3">
        <w:rPr>
          <w:rFonts w:cs="Traditional Arabic" w:hint="cs"/>
          <w:sz w:val="36"/>
          <w:szCs w:val="36"/>
          <w:rtl/>
        </w:rPr>
        <w:t>أو دينية كليا أو جزئيا وذلك مثل:</w:t>
      </w:r>
    </w:p>
    <w:p w:rsidR="009048C3" w:rsidRDefault="009048C3"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قتل أفراد هذه الجماعة.</w:t>
      </w:r>
    </w:p>
    <w:p w:rsidR="009048C3" w:rsidRDefault="009048C3"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إلحاق الضرر الجسدي أو العقلي الجسيم بأفراد الجماعة.</w:t>
      </w:r>
    </w:p>
    <w:p w:rsidR="009048C3" w:rsidRDefault="009048C3"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t>إخضاع هذه الجماعة عمدا لأحوال معيشية قاسية بقصد إهلاكها كليا أو جزئيا.</w:t>
      </w:r>
    </w:p>
    <w:p w:rsidR="009048C3" w:rsidRDefault="009048C3" w:rsidP="00A37910">
      <w:pPr>
        <w:pStyle w:val="a7"/>
        <w:numPr>
          <w:ilvl w:val="0"/>
          <w:numId w:val="46"/>
        </w:numPr>
        <w:spacing w:after="0" w:line="240" w:lineRule="auto"/>
        <w:ind w:left="1133" w:hanging="425"/>
        <w:jc w:val="both"/>
        <w:rPr>
          <w:rFonts w:cs="Traditional Arabic"/>
          <w:sz w:val="36"/>
          <w:szCs w:val="36"/>
        </w:rPr>
      </w:pPr>
      <w:r>
        <w:rPr>
          <w:rFonts w:cs="Traditional Arabic" w:hint="cs"/>
          <w:sz w:val="36"/>
          <w:szCs w:val="36"/>
          <w:rtl/>
        </w:rPr>
        <w:lastRenderedPageBreak/>
        <w:t>فرض تدابير تستهدف منع الإنجاب بين هذه الجماعة والحيلولة دون تكاثرها.</w:t>
      </w:r>
    </w:p>
    <w:p w:rsidR="009048C3" w:rsidRPr="009048C3" w:rsidRDefault="009048C3" w:rsidP="00A37910">
      <w:pPr>
        <w:pStyle w:val="a7"/>
        <w:numPr>
          <w:ilvl w:val="0"/>
          <w:numId w:val="46"/>
        </w:numPr>
        <w:spacing w:after="0" w:line="240" w:lineRule="auto"/>
        <w:ind w:left="1133" w:hanging="425"/>
        <w:jc w:val="both"/>
        <w:rPr>
          <w:rFonts w:cs="Traditional Arabic"/>
          <w:sz w:val="36"/>
          <w:szCs w:val="36"/>
          <w:rtl/>
        </w:rPr>
      </w:pPr>
      <w:r>
        <w:rPr>
          <w:rFonts w:cs="Traditional Arabic" w:hint="cs"/>
          <w:sz w:val="36"/>
          <w:szCs w:val="36"/>
          <w:rtl/>
        </w:rPr>
        <w:t>نقل أطفال الجماعة قسرا إلى أماكن مجهولة.</w:t>
      </w:r>
    </w:p>
    <w:p w:rsidR="00C126C6" w:rsidRDefault="009048C3" w:rsidP="00954866">
      <w:pPr>
        <w:spacing w:after="0" w:line="240" w:lineRule="auto"/>
        <w:ind w:firstLine="720"/>
        <w:contextualSpacing/>
        <w:jc w:val="both"/>
        <w:rPr>
          <w:rFonts w:cs="Traditional Arabic"/>
          <w:sz w:val="36"/>
          <w:szCs w:val="36"/>
          <w:rtl/>
        </w:rPr>
      </w:pPr>
      <w:r>
        <w:rPr>
          <w:rFonts w:cs="Traditional Arabic" w:hint="cs"/>
          <w:sz w:val="36"/>
          <w:szCs w:val="36"/>
          <w:rtl/>
        </w:rPr>
        <w:t>ويعاقب النظام الأساسي للمحكمة الجنائية الدولية الدائمة وكذا اتفاقية منع إبادة الجنس البشري لعام 1951 والتي ألحقت بنظام روما لعام 1998 الخاص بإنشاء المحكمة الجنائية الدولية الدائمة على جريمتي: الجرائم ضد الإنسانية وجرائم الإبادة الجماعية، ويعقد الاختصاص بذلك للمحكمة الجنائية الدولية.</w:t>
      </w:r>
    </w:p>
    <w:p w:rsidR="009048C3" w:rsidRDefault="009048C3" w:rsidP="00954866">
      <w:pPr>
        <w:spacing w:after="0" w:line="240" w:lineRule="auto"/>
        <w:ind w:firstLine="720"/>
        <w:contextualSpacing/>
        <w:jc w:val="both"/>
        <w:rPr>
          <w:rFonts w:cs="Traditional Arabic"/>
          <w:sz w:val="36"/>
          <w:szCs w:val="36"/>
          <w:rtl/>
        </w:rPr>
      </w:pPr>
      <w:r w:rsidRPr="009048C3">
        <w:rPr>
          <w:rFonts w:cs="Traditional Arabic" w:hint="cs"/>
          <w:sz w:val="36"/>
          <w:szCs w:val="36"/>
          <w:u w:val="single"/>
          <w:rtl/>
        </w:rPr>
        <w:t>(3) جريمة الفصل العنصري:</w:t>
      </w:r>
      <w:r>
        <w:rPr>
          <w:rFonts w:cs="Traditional Arabic" w:hint="cs"/>
          <w:sz w:val="36"/>
          <w:szCs w:val="36"/>
          <w:rtl/>
        </w:rPr>
        <w:t xml:space="preserve"> وهي أحد أبرز الأنواع الخاصة من جرائم الحرب المعاقب عليها بموجب الاتفاقية الدولية لمنع جريمة الفصل العنصري والمعاقبة عليها والتي دخلت حيز النفاذ في 18 يوليو 1976 والتي اعتبرت جريمة الفصل العنصري من بين الجرائم ضد الإنسانية.</w:t>
      </w:r>
    </w:p>
    <w:p w:rsidR="009048C3" w:rsidRPr="009048C3" w:rsidRDefault="009048C3" w:rsidP="00954866">
      <w:pPr>
        <w:spacing w:after="0" w:line="240" w:lineRule="auto"/>
        <w:ind w:firstLine="720"/>
        <w:contextualSpacing/>
        <w:jc w:val="both"/>
        <w:rPr>
          <w:rFonts w:cs="Traditional Arabic"/>
          <w:spacing w:val="-10"/>
          <w:sz w:val="36"/>
          <w:szCs w:val="36"/>
          <w:rtl/>
        </w:rPr>
      </w:pPr>
      <w:r>
        <w:rPr>
          <w:rFonts w:cs="Traditional Arabic" w:hint="cs"/>
          <w:sz w:val="36"/>
          <w:szCs w:val="36"/>
          <w:rtl/>
        </w:rPr>
        <w:t>وتعرف المادة الثانية من الاتفاقية المشار إليها هذه الجريمة بأنها: الأفعال اللإنسانية التي تشتمل على سياسات وممارسات العزل والتمييز العنصريين المشابهة لتلك التي كانت تمارس في دولة جنوب إفريقيا والمرتكبة بهدف إقامة وإدامة هيمنة فئة عنصرية من ال</w:t>
      </w:r>
      <w:r w:rsidR="00A84B7A">
        <w:rPr>
          <w:rFonts w:cs="Traditional Arabic" w:hint="cs"/>
          <w:sz w:val="36"/>
          <w:szCs w:val="36"/>
          <w:rtl/>
        </w:rPr>
        <w:t>ب</w:t>
      </w:r>
      <w:r>
        <w:rPr>
          <w:rFonts w:cs="Traditional Arabic" w:hint="cs"/>
          <w:sz w:val="36"/>
          <w:szCs w:val="36"/>
          <w:rtl/>
        </w:rPr>
        <w:t xml:space="preserve">شر على فئة أو فئات أخرى </w:t>
      </w:r>
      <w:r w:rsidRPr="009048C3">
        <w:rPr>
          <w:rFonts w:cs="Traditional Arabic" w:hint="cs"/>
          <w:spacing w:val="-10"/>
          <w:sz w:val="36"/>
          <w:szCs w:val="36"/>
          <w:rtl/>
        </w:rPr>
        <w:t>واضطهادها بطريقة ممنهجة (مستمرة ومنظمة) ومن أبرز نماذج هذه الأفعال ما يلي:</w:t>
      </w:r>
    </w:p>
    <w:p w:rsidR="009048C3" w:rsidRDefault="009048C3" w:rsidP="00A37910">
      <w:pPr>
        <w:pStyle w:val="a7"/>
        <w:numPr>
          <w:ilvl w:val="0"/>
          <w:numId w:val="47"/>
        </w:numPr>
        <w:spacing w:after="0" w:line="240" w:lineRule="auto"/>
        <w:ind w:hanging="732"/>
        <w:jc w:val="both"/>
        <w:rPr>
          <w:rFonts w:cs="Traditional Arabic"/>
          <w:sz w:val="36"/>
          <w:szCs w:val="36"/>
        </w:rPr>
      </w:pPr>
      <w:r>
        <w:rPr>
          <w:rFonts w:cs="Traditional Arabic" w:hint="cs"/>
          <w:sz w:val="36"/>
          <w:szCs w:val="36"/>
          <w:rtl/>
        </w:rPr>
        <w:t>الحرمان من حق الحياة أو من الحريات الشخصية سواء بالقتل أو بإلحاق الأذى الشديد بدنيا ونفسيا أو بالتعدي على الكرامة الإنسانية والحط منها.</w:t>
      </w:r>
    </w:p>
    <w:p w:rsidR="009048C3" w:rsidRDefault="009048C3" w:rsidP="00A37910">
      <w:pPr>
        <w:pStyle w:val="a7"/>
        <w:numPr>
          <w:ilvl w:val="0"/>
          <w:numId w:val="47"/>
        </w:numPr>
        <w:spacing w:after="0" w:line="240" w:lineRule="auto"/>
        <w:ind w:hanging="732"/>
        <w:jc w:val="both"/>
        <w:rPr>
          <w:rFonts w:cs="Traditional Arabic"/>
          <w:sz w:val="36"/>
          <w:szCs w:val="36"/>
        </w:rPr>
      </w:pPr>
      <w:r>
        <w:rPr>
          <w:rFonts w:cs="Traditional Arabic" w:hint="cs"/>
          <w:sz w:val="36"/>
          <w:szCs w:val="36"/>
          <w:rtl/>
        </w:rPr>
        <w:lastRenderedPageBreak/>
        <w:t>السجن التعسفي بلا تهمة ولا محاكمة.</w:t>
      </w:r>
    </w:p>
    <w:p w:rsidR="009048C3" w:rsidRDefault="009048C3" w:rsidP="00A37910">
      <w:pPr>
        <w:pStyle w:val="a7"/>
        <w:numPr>
          <w:ilvl w:val="0"/>
          <w:numId w:val="47"/>
        </w:numPr>
        <w:spacing w:after="0" w:line="240" w:lineRule="auto"/>
        <w:ind w:hanging="732"/>
        <w:jc w:val="both"/>
        <w:rPr>
          <w:rFonts w:cs="Traditional Arabic"/>
          <w:sz w:val="36"/>
          <w:szCs w:val="36"/>
        </w:rPr>
      </w:pPr>
      <w:r>
        <w:rPr>
          <w:rFonts w:cs="Traditional Arabic" w:hint="cs"/>
          <w:sz w:val="36"/>
          <w:szCs w:val="36"/>
          <w:rtl/>
        </w:rPr>
        <w:t>الإخضاع لظروف معيشية قاسية بقصد الإهلاك البدني والنفسي.</w:t>
      </w:r>
    </w:p>
    <w:p w:rsidR="009048C3" w:rsidRDefault="009048C3" w:rsidP="00A37910">
      <w:pPr>
        <w:pStyle w:val="a7"/>
        <w:numPr>
          <w:ilvl w:val="0"/>
          <w:numId w:val="47"/>
        </w:numPr>
        <w:spacing w:after="0" w:line="240" w:lineRule="auto"/>
        <w:ind w:hanging="732"/>
        <w:jc w:val="both"/>
        <w:rPr>
          <w:rFonts w:cs="Traditional Arabic"/>
          <w:sz w:val="36"/>
          <w:szCs w:val="36"/>
        </w:rPr>
      </w:pPr>
      <w:r>
        <w:rPr>
          <w:rFonts w:cs="Traditional Arabic" w:hint="cs"/>
          <w:sz w:val="36"/>
          <w:szCs w:val="36"/>
          <w:rtl/>
        </w:rPr>
        <w:t>المنع من المشاركة في الحياة العامة في الدولة.</w:t>
      </w:r>
    </w:p>
    <w:p w:rsidR="009048C3" w:rsidRDefault="009048C3" w:rsidP="00A37910">
      <w:pPr>
        <w:pStyle w:val="a7"/>
        <w:numPr>
          <w:ilvl w:val="0"/>
          <w:numId w:val="47"/>
        </w:numPr>
        <w:spacing w:after="0" w:line="240" w:lineRule="auto"/>
        <w:ind w:hanging="732"/>
        <w:jc w:val="both"/>
        <w:rPr>
          <w:rFonts w:cs="Traditional Arabic"/>
          <w:sz w:val="36"/>
          <w:szCs w:val="36"/>
        </w:rPr>
      </w:pPr>
      <w:r>
        <w:rPr>
          <w:rFonts w:cs="Traditional Arabic" w:hint="cs"/>
          <w:sz w:val="36"/>
          <w:szCs w:val="36"/>
          <w:rtl/>
        </w:rPr>
        <w:t>الحرمان من حقوق الإنسان وحرياته الأساسية.</w:t>
      </w:r>
    </w:p>
    <w:p w:rsidR="009048C3" w:rsidRDefault="009048C3" w:rsidP="00A37910">
      <w:pPr>
        <w:pStyle w:val="a7"/>
        <w:numPr>
          <w:ilvl w:val="0"/>
          <w:numId w:val="47"/>
        </w:numPr>
        <w:spacing w:after="0" w:line="240" w:lineRule="auto"/>
        <w:ind w:hanging="732"/>
        <w:jc w:val="both"/>
        <w:rPr>
          <w:rFonts w:cs="Traditional Arabic"/>
          <w:sz w:val="36"/>
          <w:szCs w:val="36"/>
        </w:rPr>
      </w:pPr>
      <w:r>
        <w:rPr>
          <w:rFonts w:cs="Traditional Arabic" w:hint="cs"/>
          <w:sz w:val="36"/>
          <w:szCs w:val="36"/>
          <w:rtl/>
        </w:rPr>
        <w:t>حظر الاندماج في المجتمع والعزل في أماكن محددة في السكن والتعليم والصحة والمواصلات والملاهي ومنع التزاوج معهم.</w:t>
      </w:r>
    </w:p>
    <w:p w:rsidR="009048C3" w:rsidRPr="009048C3" w:rsidRDefault="009048C3" w:rsidP="00A37910">
      <w:pPr>
        <w:pStyle w:val="a7"/>
        <w:numPr>
          <w:ilvl w:val="0"/>
          <w:numId w:val="47"/>
        </w:numPr>
        <w:spacing w:after="0" w:line="240" w:lineRule="auto"/>
        <w:ind w:hanging="732"/>
        <w:jc w:val="both"/>
        <w:rPr>
          <w:rFonts w:cs="Traditional Arabic"/>
          <w:sz w:val="36"/>
          <w:szCs w:val="36"/>
          <w:rtl/>
        </w:rPr>
      </w:pPr>
      <w:r>
        <w:rPr>
          <w:rFonts w:cs="Traditional Arabic" w:hint="cs"/>
          <w:sz w:val="36"/>
          <w:szCs w:val="36"/>
          <w:rtl/>
        </w:rPr>
        <w:t>الإخضاع للأعمال الشاقة والحقيرة.</w:t>
      </w:r>
    </w:p>
    <w:p w:rsidR="00E24245" w:rsidRDefault="00E24245">
      <w:pPr>
        <w:bidi w:val="0"/>
        <w:spacing w:before="60" w:after="60" w:line="240" w:lineRule="auto"/>
        <w:ind w:firstLine="720"/>
        <w:jc w:val="both"/>
        <w:rPr>
          <w:rFonts w:cs="Traditional Arabic"/>
          <w:sz w:val="36"/>
          <w:szCs w:val="36"/>
          <w:rtl/>
        </w:rPr>
      </w:pPr>
      <w:r>
        <w:rPr>
          <w:rFonts w:cs="Traditional Arabic"/>
          <w:sz w:val="36"/>
          <w:szCs w:val="36"/>
          <w:rtl/>
        </w:rPr>
        <w:br w:type="page"/>
      </w:r>
    </w:p>
    <w:p w:rsidR="009048C3" w:rsidRPr="00E24245" w:rsidRDefault="00E24245" w:rsidP="00E24245">
      <w:pPr>
        <w:spacing w:after="0" w:line="240" w:lineRule="auto"/>
        <w:ind w:firstLine="720"/>
        <w:contextualSpacing/>
        <w:jc w:val="center"/>
        <w:rPr>
          <w:rFonts w:cs="Traditional Arabic"/>
          <w:b/>
          <w:bCs/>
          <w:sz w:val="36"/>
          <w:szCs w:val="36"/>
          <w:rtl/>
        </w:rPr>
      </w:pPr>
      <w:r w:rsidRPr="00E24245">
        <w:rPr>
          <w:rFonts w:cs="Traditional Arabic" w:hint="cs"/>
          <w:b/>
          <w:bCs/>
          <w:sz w:val="36"/>
          <w:szCs w:val="36"/>
          <w:rtl/>
        </w:rPr>
        <w:lastRenderedPageBreak/>
        <w:t>الفصل الثاني</w:t>
      </w:r>
    </w:p>
    <w:p w:rsidR="00E24245" w:rsidRPr="00E24245" w:rsidRDefault="00E24245" w:rsidP="00E24245">
      <w:pPr>
        <w:spacing w:after="0" w:line="240" w:lineRule="auto"/>
        <w:ind w:firstLine="720"/>
        <w:contextualSpacing/>
        <w:jc w:val="center"/>
        <w:rPr>
          <w:rFonts w:cs="Traditional Arabic"/>
          <w:b/>
          <w:bCs/>
          <w:sz w:val="36"/>
          <w:szCs w:val="36"/>
          <w:rtl/>
        </w:rPr>
      </w:pPr>
      <w:r w:rsidRPr="00E24245">
        <w:rPr>
          <w:rFonts w:cs="Traditional Arabic" w:hint="cs"/>
          <w:b/>
          <w:bCs/>
          <w:sz w:val="36"/>
          <w:szCs w:val="36"/>
          <w:rtl/>
        </w:rPr>
        <w:t>المحكمة الجنائية الدولية الدائمة</w:t>
      </w:r>
    </w:p>
    <w:p w:rsidR="00E24245" w:rsidRPr="00E24245" w:rsidRDefault="00E24245" w:rsidP="00954866">
      <w:pPr>
        <w:spacing w:after="0" w:line="240" w:lineRule="auto"/>
        <w:ind w:firstLine="720"/>
        <w:contextualSpacing/>
        <w:jc w:val="both"/>
        <w:rPr>
          <w:rFonts w:cs="Traditional Arabic"/>
          <w:b/>
          <w:bCs/>
          <w:sz w:val="36"/>
          <w:szCs w:val="36"/>
          <w:rtl/>
        </w:rPr>
      </w:pPr>
      <w:r w:rsidRPr="00E24245">
        <w:rPr>
          <w:rFonts w:cs="Traditional Arabic" w:hint="cs"/>
          <w:b/>
          <w:bCs/>
          <w:sz w:val="36"/>
          <w:szCs w:val="36"/>
          <w:rtl/>
        </w:rPr>
        <w:t>* نشأة المحكمة:</w:t>
      </w:r>
    </w:p>
    <w:p w:rsidR="00E24245" w:rsidRDefault="00E24245" w:rsidP="00E24245">
      <w:pPr>
        <w:spacing w:after="0" w:line="240" w:lineRule="auto"/>
        <w:ind w:firstLine="720"/>
        <w:contextualSpacing/>
        <w:jc w:val="both"/>
        <w:rPr>
          <w:rFonts w:cs="Traditional Arabic"/>
          <w:sz w:val="36"/>
          <w:szCs w:val="36"/>
          <w:rtl/>
        </w:rPr>
      </w:pPr>
      <w:r>
        <w:rPr>
          <w:rFonts w:cs="Traditional Arabic" w:hint="cs"/>
          <w:sz w:val="36"/>
          <w:szCs w:val="36"/>
          <w:rtl/>
        </w:rPr>
        <w:t xml:space="preserve">في أعقاب الحرب العالمية الثانية وبعد التطور الهائل في صناعة السلاح واستخداماته وشيوع ارتكاب الجرائم ضد الإنسانية وجرائم الإبادة الجماعية والفصل العنصري والتعذيب بذلت لجنة القانون الدولي جهودا مضنية خلال النصف الثاني من القرن العشرين من أجل إنشاء محكمة دولية تختص بملاحقة ومحاكمة مرتكبي  هذه الجرائم من العسكريين والمدنيين بالفعل أو بالاشتراك أو بالتحريض، وقد تمكنت الجماعة الدولية من إقرار النظام الأساسي للمحكمة الجنائية الدولية الدائمة في المؤتمر المنعقد بالعاصمة الإيطالية روما خلال الفترة من 15-17 يونية 1998 والذي أقر اتفاقية إنشاء المحكمة </w:t>
      </w:r>
      <w:r w:rsidRPr="00D05A13">
        <w:rPr>
          <w:rFonts w:cs="Traditional Arabic" w:hint="cs"/>
          <w:spacing w:val="-10"/>
          <w:sz w:val="36"/>
          <w:szCs w:val="36"/>
          <w:rtl/>
        </w:rPr>
        <w:t>ونظامها الأساسي وطرح اتفاقية إنشاء المحكمة للتصديق عليها من دول العالم.</w:t>
      </w:r>
    </w:p>
    <w:p w:rsidR="00E24245" w:rsidRDefault="00E24245" w:rsidP="00E24245">
      <w:pPr>
        <w:spacing w:after="0" w:line="240" w:lineRule="auto"/>
        <w:ind w:firstLine="720"/>
        <w:contextualSpacing/>
        <w:jc w:val="both"/>
        <w:rPr>
          <w:rFonts w:cs="Traditional Arabic"/>
          <w:sz w:val="36"/>
          <w:szCs w:val="36"/>
          <w:rtl/>
        </w:rPr>
      </w:pPr>
      <w:r>
        <w:rPr>
          <w:rFonts w:cs="Traditional Arabic" w:hint="cs"/>
          <w:sz w:val="36"/>
          <w:szCs w:val="36"/>
          <w:rtl/>
        </w:rPr>
        <w:t>وبنهاية المهلة المسموح فيها للدول بالتصديق على اتفاقية إنشاء المحكمة في 31 ديسمبر 2000م فقد انضم إلى الاتفاقية غالبية دول العالم، وامتنعت عن التصديق والانضمام إليها عدة دول من بينها الولايات المتحدة الأمريكية وإسرائيل</w:t>
      </w:r>
      <w:r w:rsidR="00D05A13">
        <w:rPr>
          <w:rFonts w:cs="Traditional Arabic" w:hint="cs"/>
          <w:sz w:val="36"/>
          <w:szCs w:val="36"/>
          <w:rtl/>
        </w:rPr>
        <w:t>، وقد دخلت اتفاقية إنشاء ا لمحكمة حيز التنفيذ في الأول من شهر يوليو 2002م.</w:t>
      </w:r>
    </w:p>
    <w:p w:rsidR="00D05A13" w:rsidRPr="00D05A13" w:rsidRDefault="00D05A13" w:rsidP="00E24245">
      <w:pPr>
        <w:spacing w:after="0" w:line="240" w:lineRule="auto"/>
        <w:ind w:firstLine="720"/>
        <w:contextualSpacing/>
        <w:jc w:val="both"/>
        <w:rPr>
          <w:rFonts w:cs="Traditional Arabic"/>
          <w:b/>
          <w:bCs/>
          <w:sz w:val="36"/>
          <w:szCs w:val="36"/>
          <w:rtl/>
        </w:rPr>
      </w:pPr>
      <w:r w:rsidRPr="00D05A13">
        <w:rPr>
          <w:rFonts w:cs="Traditional Arabic" w:hint="cs"/>
          <w:b/>
          <w:bCs/>
          <w:sz w:val="36"/>
          <w:szCs w:val="36"/>
          <w:rtl/>
        </w:rPr>
        <w:t>* مقر المحكمة:</w:t>
      </w:r>
    </w:p>
    <w:p w:rsidR="00D05A13" w:rsidRDefault="00D05A13" w:rsidP="00E24245">
      <w:pPr>
        <w:spacing w:after="0" w:line="240" w:lineRule="auto"/>
        <w:ind w:firstLine="720"/>
        <w:contextualSpacing/>
        <w:jc w:val="both"/>
        <w:rPr>
          <w:rFonts w:cs="Traditional Arabic"/>
          <w:sz w:val="36"/>
          <w:szCs w:val="36"/>
          <w:rtl/>
        </w:rPr>
      </w:pPr>
      <w:r>
        <w:rPr>
          <w:rFonts w:cs="Traditional Arabic" w:hint="cs"/>
          <w:sz w:val="36"/>
          <w:szCs w:val="36"/>
          <w:rtl/>
        </w:rPr>
        <w:t xml:space="preserve">تتخذ المحكمة الجنائية الدولية الدائمة من مدينة لاهاي الهولندية مقرا دائما لها، حيث تتم محاكمة المتهمين في الجرائم السالفة البيان في مقر المحكمة </w:t>
      </w:r>
      <w:r>
        <w:rPr>
          <w:rFonts w:cs="Traditional Arabic" w:hint="cs"/>
          <w:sz w:val="36"/>
          <w:szCs w:val="36"/>
          <w:rtl/>
        </w:rPr>
        <w:lastRenderedPageBreak/>
        <w:t xml:space="preserve">الدائم ما لم تقرر المحكمة مقرا آخر للمحاكمة، وتتمتع المحكمة بالشخصية القانونية الدولية والأهلية القانونية الكاملة في ممارسة وظائفها واختصاصاتها، ولا تعتبر المحكمة جهازا تابعا للأمم المتحدة وإنما ترتبط المحكمة الجنائية الدولية الدائمة بالأمم المتحدة بموجب نصوص اتفاقية خاصة تحدد نطاق وجوانب هذه العلاقة، وقد اعتمدت عدة لغات رسمية لهذه المحكمة هي: الإنجليزية </w:t>
      </w:r>
      <w:r>
        <w:rPr>
          <w:rFonts w:cs="Traditional Arabic"/>
          <w:sz w:val="36"/>
          <w:szCs w:val="36"/>
          <w:rtl/>
        </w:rPr>
        <w:t>–</w:t>
      </w:r>
      <w:r>
        <w:rPr>
          <w:rFonts w:cs="Traditional Arabic" w:hint="cs"/>
          <w:sz w:val="36"/>
          <w:szCs w:val="36"/>
          <w:rtl/>
        </w:rPr>
        <w:t xml:space="preserve"> الفرنسية </w:t>
      </w:r>
      <w:r>
        <w:rPr>
          <w:rFonts w:cs="Traditional Arabic"/>
          <w:sz w:val="36"/>
          <w:szCs w:val="36"/>
          <w:rtl/>
        </w:rPr>
        <w:t>–</w:t>
      </w:r>
      <w:r>
        <w:rPr>
          <w:rFonts w:cs="Traditional Arabic" w:hint="cs"/>
          <w:sz w:val="36"/>
          <w:szCs w:val="36"/>
          <w:rtl/>
        </w:rPr>
        <w:t xml:space="preserve"> العربية </w:t>
      </w:r>
      <w:r>
        <w:rPr>
          <w:rFonts w:cs="Traditional Arabic"/>
          <w:sz w:val="36"/>
          <w:szCs w:val="36"/>
          <w:rtl/>
        </w:rPr>
        <w:t>–</w:t>
      </w:r>
      <w:r>
        <w:rPr>
          <w:rFonts w:cs="Traditional Arabic" w:hint="cs"/>
          <w:sz w:val="36"/>
          <w:szCs w:val="36"/>
          <w:rtl/>
        </w:rPr>
        <w:t xml:space="preserve"> الصينية </w:t>
      </w:r>
      <w:r>
        <w:rPr>
          <w:rFonts w:cs="Traditional Arabic"/>
          <w:sz w:val="36"/>
          <w:szCs w:val="36"/>
          <w:rtl/>
        </w:rPr>
        <w:t>–</w:t>
      </w:r>
      <w:r>
        <w:rPr>
          <w:rFonts w:cs="Traditional Arabic" w:hint="cs"/>
          <w:sz w:val="36"/>
          <w:szCs w:val="36"/>
          <w:rtl/>
        </w:rPr>
        <w:t xml:space="preserve"> الروسية </w:t>
      </w:r>
      <w:r>
        <w:rPr>
          <w:rFonts w:cs="Traditional Arabic"/>
          <w:sz w:val="36"/>
          <w:szCs w:val="36"/>
          <w:rtl/>
        </w:rPr>
        <w:t>–</w:t>
      </w:r>
      <w:r>
        <w:rPr>
          <w:rFonts w:cs="Traditional Arabic" w:hint="cs"/>
          <w:sz w:val="36"/>
          <w:szCs w:val="36"/>
          <w:rtl/>
        </w:rPr>
        <w:t xml:space="preserve"> الأسبانية.</w:t>
      </w:r>
    </w:p>
    <w:p w:rsidR="007D6D5A" w:rsidRDefault="007D6D5A" w:rsidP="00E24245">
      <w:pPr>
        <w:spacing w:after="0" w:line="240" w:lineRule="auto"/>
        <w:ind w:firstLine="720"/>
        <w:contextualSpacing/>
        <w:jc w:val="both"/>
        <w:rPr>
          <w:rFonts w:cs="Traditional Arabic"/>
          <w:sz w:val="36"/>
          <w:szCs w:val="36"/>
          <w:rtl/>
        </w:rPr>
      </w:pPr>
      <w:r w:rsidRPr="00C56994">
        <w:rPr>
          <w:rFonts w:cs="Traditional Arabic" w:hint="cs"/>
          <w:sz w:val="36"/>
          <w:szCs w:val="36"/>
          <w:u w:val="single"/>
          <w:rtl/>
        </w:rPr>
        <w:t>* تشكيل المحكمة وأجهزتها الرئيسة</w:t>
      </w:r>
      <w:r w:rsidR="00C56994">
        <w:rPr>
          <w:rFonts w:cs="Traditional Arabic" w:hint="cs"/>
          <w:sz w:val="36"/>
          <w:szCs w:val="36"/>
          <w:rtl/>
        </w:rPr>
        <w:t>:</w:t>
      </w:r>
      <w:r>
        <w:rPr>
          <w:rFonts w:cs="Traditional Arabic" w:hint="cs"/>
          <w:sz w:val="36"/>
          <w:szCs w:val="36"/>
          <w:rtl/>
        </w:rPr>
        <w:t xml:space="preserve"> تتألف المحكمة من 18 قاضيا دوليا تختارهم الدول الأعضاء في النظام الأساسي لها بالاقتراع السري من بين من تتوفر فيهم شروط ومؤهلات معينة، ولا مانع من زيادة عدد قضاة المحكمة بحسب الحاجة.</w:t>
      </w:r>
    </w:p>
    <w:p w:rsidR="007D6D5A" w:rsidRDefault="007D6D5A" w:rsidP="00E24245">
      <w:pPr>
        <w:spacing w:after="0" w:line="240" w:lineRule="auto"/>
        <w:ind w:firstLine="720"/>
        <w:contextualSpacing/>
        <w:jc w:val="both"/>
        <w:rPr>
          <w:rFonts w:cs="Traditional Arabic"/>
          <w:sz w:val="36"/>
          <w:szCs w:val="36"/>
          <w:rtl/>
        </w:rPr>
      </w:pPr>
      <w:r>
        <w:rPr>
          <w:rFonts w:cs="Traditional Arabic" w:hint="cs"/>
          <w:sz w:val="36"/>
          <w:szCs w:val="36"/>
          <w:rtl/>
        </w:rPr>
        <w:t>ويشغل هؤلاء القضاة</w:t>
      </w:r>
      <w:r w:rsidR="00C56994">
        <w:rPr>
          <w:rFonts w:cs="Traditional Arabic" w:hint="cs"/>
          <w:sz w:val="36"/>
          <w:szCs w:val="36"/>
          <w:rtl/>
        </w:rPr>
        <w:t xml:space="preserve"> مناصبهم لمدة تسع سنوات غير قابلة للتجديد ولا يجوز انتخاب أكثر من قاضي من جنسية واحدة. ويحبذ النظام الأساسي للمحكم</w:t>
      </w:r>
      <w:r w:rsidR="00A84B7A">
        <w:rPr>
          <w:rFonts w:cs="Traditional Arabic" w:hint="cs"/>
          <w:sz w:val="36"/>
          <w:szCs w:val="36"/>
          <w:rtl/>
        </w:rPr>
        <w:t>ة</w:t>
      </w:r>
      <w:r w:rsidR="00C56994">
        <w:rPr>
          <w:rFonts w:cs="Traditional Arabic" w:hint="cs"/>
          <w:sz w:val="36"/>
          <w:szCs w:val="36"/>
          <w:rtl/>
        </w:rPr>
        <w:t xml:space="preserve"> التوزيع الجغرافي للقضاة، وأن يمثلوا كافة الأنظمة القانونية الرئيسية في العالم.</w:t>
      </w:r>
    </w:p>
    <w:p w:rsidR="00C56994" w:rsidRDefault="00C56994" w:rsidP="00E24245">
      <w:pPr>
        <w:spacing w:after="0" w:line="240" w:lineRule="auto"/>
        <w:ind w:firstLine="720"/>
        <w:contextualSpacing/>
        <w:jc w:val="both"/>
        <w:rPr>
          <w:rFonts w:cs="Traditional Arabic"/>
          <w:sz w:val="36"/>
          <w:szCs w:val="36"/>
          <w:rtl/>
        </w:rPr>
      </w:pPr>
      <w:r w:rsidRPr="00C56994">
        <w:rPr>
          <w:rFonts w:cs="Traditional Arabic" w:hint="cs"/>
          <w:sz w:val="36"/>
          <w:szCs w:val="36"/>
          <w:u w:val="single"/>
          <w:rtl/>
        </w:rPr>
        <w:t>* ضمانات وحصانات قضاة المحكمة:</w:t>
      </w:r>
      <w:r>
        <w:rPr>
          <w:rFonts w:cs="Traditional Arabic" w:hint="cs"/>
          <w:sz w:val="36"/>
          <w:szCs w:val="36"/>
          <w:rtl/>
        </w:rPr>
        <w:t xml:space="preserve"> يكفل النظام </w:t>
      </w:r>
      <w:r w:rsidR="00807F83">
        <w:rPr>
          <w:rFonts w:cs="Traditional Arabic" w:hint="cs"/>
          <w:sz w:val="36"/>
          <w:szCs w:val="36"/>
          <w:rtl/>
        </w:rPr>
        <w:t>الأساسي للمحكمة لجميع قضاتها الاستقلال التام والتمتع بكافة الحصانات والامتيازات المقررة لرؤساء البعثات الدبلوماسية خلال عمل</w:t>
      </w:r>
      <w:r w:rsidR="00A84B7A">
        <w:rPr>
          <w:rFonts w:cs="Traditional Arabic" w:hint="cs"/>
          <w:sz w:val="36"/>
          <w:szCs w:val="36"/>
          <w:rtl/>
        </w:rPr>
        <w:t>هم بالمحكمة، وبعد انتهاء فترة ع</w:t>
      </w:r>
      <w:r w:rsidR="00807F83">
        <w:rPr>
          <w:rFonts w:cs="Traditional Arabic" w:hint="cs"/>
          <w:sz w:val="36"/>
          <w:szCs w:val="36"/>
          <w:rtl/>
        </w:rPr>
        <w:t>م</w:t>
      </w:r>
      <w:r w:rsidR="00A84B7A">
        <w:rPr>
          <w:rFonts w:cs="Traditional Arabic" w:hint="cs"/>
          <w:sz w:val="36"/>
          <w:szCs w:val="36"/>
          <w:rtl/>
        </w:rPr>
        <w:t>ل</w:t>
      </w:r>
      <w:r w:rsidR="00807F83">
        <w:rPr>
          <w:rFonts w:cs="Traditional Arabic" w:hint="cs"/>
          <w:sz w:val="36"/>
          <w:szCs w:val="36"/>
          <w:rtl/>
        </w:rPr>
        <w:t>هم بها وذلك فيما يتصل بما صدر عنهم من أفعال وأقوال (أحكام وفتاوى) بصفتهم الرسمية، وعلى قضاة المحكمة واجب عدم القيام (مزاولة) أنشطة تتعارض مع مسئوليتهم القضائية.</w:t>
      </w:r>
    </w:p>
    <w:p w:rsidR="00807F83" w:rsidRPr="00807F83" w:rsidRDefault="00807F83" w:rsidP="00E24245">
      <w:pPr>
        <w:spacing w:after="0" w:line="240" w:lineRule="auto"/>
        <w:ind w:firstLine="720"/>
        <w:contextualSpacing/>
        <w:jc w:val="both"/>
        <w:rPr>
          <w:rFonts w:cs="Traditional Arabic"/>
          <w:sz w:val="36"/>
          <w:szCs w:val="36"/>
          <w:rtl/>
        </w:rPr>
      </w:pPr>
      <w:r w:rsidRPr="00807F83">
        <w:rPr>
          <w:rFonts w:cs="Traditional Arabic" w:hint="cs"/>
          <w:b/>
          <w:bCs/>
          <w:sz w:val="36"/>
          <w:szCs w:val="36"/>
          <w:rtl/>
        </w:rPr>
        <w:lastRenderedPageBreak/>
        <w:t>* أجهزة المحكمة الرئيسة:</w:t>
      </w:r>
      <w:r w:rsidRPr="00807F83">
        <w:rPr>
          <w:rFonts w:cs="Traditional Arabic" w:hint="cs"/>
          <w:sz w:val="36"/>
          <w:szCs w:val="36"/>
          <w:rtl/>
        </w:rPr>
        <w:t xml:space="preserve"> </w:t>
      </w:r>
    </w:p>
    <w:p w:rsidR="00807F83" w:rsidRDefault="00807F83" w:rsidP="00E24245">
      <w:pPr>
        <w:spacing w:after="0" w:line="240" w:lineRule="auto"/>
        <w:ind w:firstLine="720"/>
        <w:contextualSpacing/>
        <w:jc w:val="both"/>
        <w:rPr>
          <w:rFonts w:cs="Traditional Arabic"/>
          <w:sz w:val="36"/>
          <w:szCs w:val="36"/>
          <w:rtl/>
        </w:rPr>
      </w:pPr>
      <w:r>
        <w:rPr>
          <w:rFonts w:cs="Traditional Arabic" w:hint="cs"/>
          <w:sz w:val="36"/>
          <w:szCs w:val="36"/>
          <w:rtl/>
        </w:rPr>
        <w:t>تتكون المحكمة الجنائية الدولية الدائمة من أربعة أجهزة رئيسة وفقا لما نصت عليه المادة الرابعة والثلاثين من نظامها الأساسي على النحو التالي:</w:t>
      </w:r>
    </w:p>
    <w:p w:rsidR="00807F83" w:rsidRDefault="00807F83" w:rsidP="00E24245">
      <w:pPr>
        <w:spacing w:after="0" w:line="240" w:lineRule="auto"/>
        <w:ind w:firstLine="720"/>
        <w:contextualSpacing/>
        <w:jc w:val="both"/>
        <w:rPr>
          <w:rFonts w:cs="Traditional Arabic"/>
          <w:sz w:val="36"/>
          <w:szCs w:val="36"/>
          <w:rtl/>
        </w:rPr>
      </w:pPr>
      <w:r>
        <w:rPr>
          <w:rFonts w:cs="Traditional Arabic" w:hint="cs"/>
          <w:sz w:val="36"/>
          <w:szCs w:val="36"/>
          <w:u w:val="single"/>
          <w:rtl/>
        </w:rPr>
        <w:t>(</w:t>
      </w:r>
      <w:r w:rsidRPr="00807F83">
        <w:rPr>
          <w:rFonts w:cs="Traditional Arabic" w:hint="cs"/>
          <w:sz w:val="36"/>
          <w:szCs w:val="36"/>
          <w:u w:val="single"/>
          <w:rtl/>
        </w:rPr>
        <w:t xml:space="preserve">1) الهيئة الرئاسية: </w:t>
      </w:r>
      <w:r>
        <w:rPr>
          <w:rFonts w:cs="Traditional Arabic" w:hint="cs"/>
          <w:sz w:val="36"/>
          <w:szCs w:val="36"/>
          <w:rtl/>
        </w:rPr>
        <w:t>وتتكون من رئيس المحكمة ونائبين اثنين له يتم انتخابهم بأغلبية أصوات القضاة في المحكمة، وتتحدد مدة ولايتهم وفقا لنص المادة 38 من نظام المحكمة إما بثلاث سنوات أو بنهاية مدة عضويتهم كقضاة في المحكمة أي التاريخين أسبق.</w:t>
      </w:r>
    </w:p>
    <w:p w:rsidR="00807F83" w:rsidRDefault="00807F83" w:rsidP="00E24245">
      <w:pPr>
        <w:spacing w:after="0" w:line="240" w:lineRule="auto"/>
        <w:ind w:firstLine="720"/>
        <w:contextualSpacing/>
        <w:jc w:val="both"/>
        <w:rPr>
          <w:rFonts w:cs="Traditional Arabic"/>
          <w:sz w:val="36"/>
          <w:szCs w:val="36"/>
          <w:rtl/>
        </w:rPr>
      </w:pPr>
      <w:r w:rsidRPr="00807F83">
        <w:rPr>
          <w:rFonts w:cs="Traditional Arabic" w:hint="cs"/>
          <w:sz w:val="36"/>
          <w:szCs w:val="36"/>
          <w:u w:val="single"/>
          <w:rtl/>
        </w:rPr>
        <w:t>(2) الشعب القضائية ودوائرها:</w:t>
      </w:r>
      <w:r>
        <w:rPr>
          <w:rFonts w:cs="Traditional Arabic" w:hint="cs"/>
          <w:sz w:val="36"/>
          <w:szCs w:val="36"/>
          <w:rtl/>
        </w:rPr>
        <w:t xml:space="preserve"> تتألف المحكمة من ثلاث شعب تحتوي كل منها على عدد من الدوائر على النحو التالي:</w:t>
      </w:r>
    </w:p>
    <w:p w:rsidR="00807F83" w:rsidRDefault="00807F83" w:rsidP="00E24245">
      <w:pPr>
        <w:spacing w:after="0" w:line="240" w:lineRule="auto"/>
        <w:ind w:firstLine="720"/>
        <w:contextualSpacing/>
        <w:jc w:val="both"/>
        <w:rPr>
          <w:rFonts w:cs="Traditional Arabic"/>
          <w:sz w:val="36"/>
          <w:szCs w:val="36"/>
          <w:rtl/>
        </w:rPr>
      </w:pPr>
      <w:r>
        <w:rPr>
          <w:rFonts w:cs="Traditional Arabic" w:hint="cs"/>
          <w:sz w:val="36"/>
          <w:szCs w:val="36"/>
          <w:rtl/>
        </w:rPr>
        <w:t>أ) الشعبة التمهيدية وتتألف من ستة قضاة على الأقل وبها عدد من الدوائر التمهيدية تتألف كل دائرة منها إما من قاض واحد أو من ثلاث قضاة بحسب الأحوال من بين قضاة هذه الشعبة.</w:t>
      </w:r>
    </w:p>
    <w:p w:rsidR="00D05A13" w:rsidRDefault="00807F83" w:rsidP="00E24245">
      <w:pPr>
        <w:spacing w:after="0" w:line="240" w:lineRule="auto"/>
        <w:ind w:firstLine="720"/>
        <w:contextualSpacing/>
        <w:jc w:val="both"/>
        <w:rPr>
          <w:rFonts w:cs="Traditional Arabic"/>
          <w:sz w:val="36"/>
          <w:szCs w:val="36"/>
          <w:rtl/>
        </w:rPr>
      </w:pPr>
      <w:r>
        <w:rPr>
          <w:rFonts w:cs="Traditional Arabic" w:hint="cs"/>
          <w:sz w:val="36"/>
          <w:szCs w:val="36"/>
          <w:rtl/>
        </w:rPr>
        <w:t>ب) الشعبة</w:t>
      </w:r>
      <w:r w:rsidR="00D05A13">
        <w:rPr>
          <w:rFonts w:cs="Traditional Arabic" w:hint="cs"/>
          <w:sz w:val="36"/>
          <w:szCs w:val="36"/>
          <w:rtl/>
        </w:rPr>
        <w:t xml:space="preserve"> </w:t>
      </w:r>
      <w:r>
        <w:rPr>
          <w:rFonts w:cs="Traditional Arabic" w:hint="cs"/>
          <w:sz w:val="36"/>
          <w:szCs w:val="36"/>
          <w:rtl/>
        </w:rPr>
        <w:t>الابتدائية وتتألف من دائرتين بكل منهما ثلاثة قضاة.</w:t>
      </w:r>
    </w:p>
    <w:p w:rsidR="00807F83" w:rsidRDefault="00807F83" w:rsidP="00E24245">
      <w:pPr>
        <w:spacing w:after="0" w:line="240" w:lineRule="auto"/>
        <w:ind w:firstLine="720"/>
        <w:contextualSpacing/>
        <w:jc w:val="both"/>
        <w:rPr>
          <w:rFonts w:cs="Traditional Arabic"/>
          <w:sz w:val="36"/>
          <w:szCs w:val="36"/>
          <w:rtl/>
        </w:rPr>
      </w:pPr>
      <w:r>
        <w:rPr>
          <w:rFonts w:cs="Traditional Arabic" w:hint="cs"/>
          <w:sz w:val="36"/>
          <w:szCs w:val="36"/>
          <w:rtl/>
        </w:rPr>
        <w:t>ج) الشعبة الاستئنافية: وتتألف من رئيس هيئة الرئاسة وأربعة قضاة وتضم عددا من دوائر الاستئناف بحسب الأحوال.</w:t>
      </w:r>
    </w:p>
    <w:p w:rsidR="00807F83" w:rsidRDefault="00807F83" w:rsidP="0070119B">
      <w:pPr>
        <w:spacing w:after="0" w:line="240" w:lineRule="auto"/>
        <w:ind w:firstLine="720"/>
        <w:contextualSpacing/>
        <w:jc w:val="both"/>
        <w:rPr>
          <w:rFonts w:cs="Traditional Arabic"/>
          <w:sz w:val="36"/>
          <w:szCs w:val="36"/>
          <w:rtl/>
        </w:rPr>
      </w:pPr>
      <w:r w:rsidRPr="00807F83">
        <w:rPr>
          <w:rFonts w:cs="Traditional Arabic" w:hint="cs"/>
          <w:sz w:val="36"/>
          <w:szCs w:val="36"/>
          <w:u w:val="single"/>
          <w:rtl/>
        </w:rPr>
        <w:t xml:space="preserve">(3) </w:t>
      </w:r>
      <w:r w:rsidR="0070119B">
        <w:rPr>
          <w:rFonts w:cs="Traditional Arabic" w:hint="cs"/>
          <w:sz w:val="36"/>
          <w:szCs w:val="36"/>
          <w:u w:val="single"/>
          <w:rtl/>
        </w:rPr>
        <w:t>م</w:t>
      </w:r>
      <w:r w:rsidRPr="00807F83">
        <w:rPr>
          <w:rFonts w:cs="Traditional Arabic" w:hint="cs"/>
          <w:sz w:val="36"/>
          <w:szCs w:val="36"/>
          <w:u w:val="single"/>
          <w:rtl/>
        </w:rPr>
        <w:t>كتب الادعاء العام:</w:t>
      </w:r>
      <w:r>
        <w:rPr>
          <w:rFonts w:cs="Traditional Arabic" w:hint="cs"/>
          <w:sz w:val="36"/>
          <w:szCs w:val="36"/>
          <w:rtl/>
        </w:rPr>
        <w:t xml:space="preserve"> ويرأسه مدعي عام يتم انتخابه من بين عدد من المرشحين تسميهم الدول الأعضاء بنظام الاقتراع السري وبأغلبية الأصوات.</w:t>
      </w:r>
    </w:p>
    <w:p w:rsidR="00807F83" w:rsidRDefault="00807F83" w:rsidP="00E24245">
      <w:pPr>
        <w:spacing w:after="0" w:line="240" w:lineRule="auto"/>
        <w:ind w:firstLine="720"/>
        <w:contextualSpacing/>
        <w:jc w:val="both"/>
        <w:rPr>
          <w:rFonts w:cs="Traditional Arabic"/>
          <w:sz w:val="36"/>
          <w:szCs w:val="36"/>
          <w:rtl/>
        </w:rPr>
      </w:pPr>
      <w:r>
        <w:rPr>
          <w:rFonts w:cs="Traditional Arabic" w:hint="cs"/>
          <w:sz w:val="36"/>
          <w:szCs w:val="36"/>
          <w:rtl/>
        </w:rPr>
        <w:t>ويساعده نائب أو أكثر يتم انتخابهم بنفس طريقة انتخاب المدعي العام، ومدة ولاية المدعي العام ونوابه تسع سنوات غير قابلة للتجديد.</w:t>
      </w:r>
    </w:p>
    <w:p w:rsidR="00807F83" w:rsidRDefault="00807F83" w:rsidP="0070119B">
      <w:pPr>
        <w:spacing w:after="0" w:line="240" w:lineRule="auto"/>
        <w:ind w:firstLine="720"/>
        <w:contextualSpacing/>
        <w:jc w:val="both"/>
        <w:rPr>
          <w:rFonts w:cs="Traditional Arabic"/>
          <w:sz w:val="36"/>
          <w:szCs w:val="36"/>
          <w:rtl/>
        </w:rPr>
      </w:pPr>
      <w:r>
        <w:rPr>
          <w:rFonts w:cs="Traditional Arabic" w:hint="cs"/>
          <w:sz w:val="36"/>
          <w:szCs w:val="36"/>
          <w:rtl/>
        </w:rPr>
        <w:lastRenderedPageBreak/>
        <w:t>وللمدعي العام حق</w:t>
      </w:r>
      <w:r w:rsidR="0070119B">
        <w:rPr>
          <w:rFonts w:cs="Traditional Arabic" w:hint="cs"/>
          <w:sz w:val="36"/>
          <w:szCs w:val="36"/>
          <w:rtl/>
        </w:rPr>
        <w:t xml:space="preserve"> تعيين العدد اللازم من الموظفين الأكفاء بمكتبه وكذا حق تعيين العدد اللازم من المحققين وفقا للشروط والمعايير التي تحددها المواد 42-44 من النظام الأساسي للمحكمة.</w:t>
      </w:r>
      <w:r>
        <w:rPr>
          <w:rFonts w:cs="Traditional Arabic" w:hint="cs"/>
          <w:sz w:val="36"/>
          <w:szCs w:val="36"/>
          <w:rtl/>
        </w:rPr>
        <w:t xml:space="preserve"> </w:t>
      </w:r>
    </w:p>
    <w:p w:rsidR="0070119B" w:rsidRDefault="0070119B" w:rsidP="0070119B">
      <w:pPr>
        <w:spacing w:after="0" w:line="240" w:lineRule="auto"/>
        <w:ind w:firstLine="720"/>
        <w:contextualSpacing/>
        <w:jc w:val="both"/>
        <w:rPr>
          <w:rFonts w:cs="Traditional Arabic"/>
          <w:sz w:val="36"/>
          <w:szCs w:val="36"/>
          <w:rtl/>
        </w:rPr>
      </w:pPr>
      <w:r w:rsidRPr="0070119B">
        <w:rPr>
          <w:rFonts w:cs="Traditional Arabic" w:hint="cs"/>
          <w:sz w:val="36"/>
          <w:szCs w:val="36"/>
          <w:u w:val="single"/>
          <w:rtl/>
        </w:rPr>
        <w:t>(4) قلم السجل/ الكتاب:</w:t>
      </w:r>
      <w:r>
        <w:rPr>
          <w:rFonts w:cs="Traditional Arabic" w:hint="cs"/>
          <w:sz w:val="36"/>
          <w:szCs w:val="36"/>
          <w:rtl/>
        </w:rPr>
        <w:t xml:space="preserve"> وهو الجهة الإدارية المسئولة والمعاونة لهيئة القضاة بالمحكمة، ويرأسه مسجل وله نائب واحد أو أكثر، يعمل تحت سلطة رئيس المحكمة ويتم اختيار المسجل ونائبه بالانتخاب بنظام الاقتراع السري بأغلبية أصوات القضاة ويشرف مسجل المحكمة بالإضافة إلى عمله الإداري، على وحدة إدارية خاصة تعنى بتوفير إجراءات ومتطلبات الأمن والحماية اللازمة للشهود والضحايا الذين يمثلون أمام المحكمة.</w:t>
      </w:r>
    </w:p>
    <w:p w:rsidR="0070119B" w:rsidRDefault="0070119B" w:rsidP="0070119B">
      <w:pPr>
        <w:spacing w:after="0" w:line="240" w:lineRule="auto"/>
        <w:ind w:firstLine="720"/>
        <w:contextualSpacing/>
        <w:jc w:val="both"/>
        <w:rPr>
          <w:rFonts w:cs="Traditional Arabic"/>
          <w:sz w:val="36"/>
          <w:szCs w:val="36"/>
          <w:rtl/>
        </w:rPr>
      </w:pPr>
      <w:r w:rsidRPr="0070119B">
        <w:rPr>
          <w:rFonts w:cs="Traditional Arabic" w:hint="cs"/>
          <w:sz w:val="36"/>
          <w:szCs w:val="36"/>
          <w:u w:val="single"/>
          <w:rtl/>
        </w:rPr>
        <w:t>* ميزانية المحكمة:</w:t>
      </w:r>
      <w:r>
        <w:rPr>
          <w:rFonts w:cs="Traditional Arabic" w:hint="cs"/>
          <w:sz w:val="36"/>
          <w:szCs w:val="36"/>
          <w:rtl/>
        </w:rPr>
        <w:t xml:space="preserve"> تعتمد المحكمة الجنائية الدولية في تغطية نفقاتها على عدد من مصادر الدخل منها: </w:t>
      </w:r>
    </w:p>
    <w:p w:rsidR="0070119B" w:rsidRDefault="0070119B" w:rsidP="00A37910">
      <w:pPr>
        <w:pStyle w:val="a7"/>
        <w:numPr>
          <w:ilvl w:val="0"/>
          <w:numId w:val="48"/>
        </w:numPr>
        <w:spacing w:after="0" w:line="240" w:lineRule="auto"/>
        <w:ind w:hanging="732"/>
        <w:jc w:val="both"/>
        <w:rPr>
          <w:rFonts w:cs="Traditional Arabic"/>
          <w:sz w:val="36"/>
          <w:szCs w:val="36"/>
        </w:rPr>
      </w:pPr>
      <w:r>
        <w:rPr>
          <w:rFonts w:cs="Traditional Arabic" w:hint="cs"/>
          <w:sz w:val="36"/>
          <w:szCs w:val="36"/>
          <w:rtl/>
        </w:rPr>
        <w:t>الاشتراكات المقدمة من الدول الأعضاء.</w:t>
      </w:r>
    </w:p>
    <w:p w:rsidR="0070119B" w:rsidRDefault="0070119B" w:rsidP="00A37910">
      <w:pPr>
        <w:pStyle w:val="a7"/>
        <w:numPr>
          <w:ilvl w:val="0"/>
          <w:numId w:val="48"/>
        </w:numPr>
        <w:spacing w:after="0" w:line="240" w:lineRule="auto"/>
        <w:ind w:hanging="732"/>
        <w:jc w:val="both"/>
        <w:rPr>
          <w:rFonts w:cs="Traditional Arabic"/>
          <w:sz w:val="36"/>
          <w:szCs w:val="36"/>
        </w:rPr>
      </w:pPr>
      <w:r>
        <w:rPr>
          <w:rFonts w:cs="Traditional Arabic" w:hint="cs"/>
          <w:sz w:val="36"/>
          <w:szCs w:val="36"/>
          <w:rtl/>
        </w:rPr>
        <w:t>المخصصات المقدمة لها من هيئة الأمم المتحدة.</w:t>
      </w:r>
    </w:p>
    <w:p w:rsidR="0070119B" w:rsidRPr="0070119B" w:rsidRDefault="0070119B" w:rsidP="00A37910">
      <w:pPr>
        <w:pStyle w:val="a7"/>
        <w:numPr>
          <w:ilvl w:val="0"/>
          <w:numId w:val="48"/>
        </w:numPr>
        <w:spacing w:after="0" w:line="240" w:lineRule="auto"/>
        <w:ind w:hanging="732"/>
        <w:jc w:val="both"/>
        <w:rPr>
          <w:rFonts w:cs="Traditional Arabic"/>
          <w:spacing w:val="-10"/>
          <w:sz w:val="36"/>
          <w:szCs w:val="36"/>
          <w:rtl/>
        </w:rPr>
      </w:pPr>
      <w:r w:rsidRPr="0070119B">
        <w:rPr>
          <w:rFonts w:cs="Traditional Arabic" w:hint="cs"/>
          <w:spacing w:val="-10"/>
          <w:sz w:val="36"/>
          <w:szCs w:val="36"/>
          <w:rtl/>
        </w:rPr>
        <w:t>التبرعات المقدمة لها من الحكومات والأفراد والمنظمات الدولية.</w:t>
      </w:r>
    </w:p>
    <w:p w:rsidR="00807F83" w:rsidRDefault="0070119B" w:rsidP="0070119B">
      <w:pPr>
        <w:spacing w:after="0" w:line="240" w:lineRule="auto"/>
        <w:ind w:firstLine="720"/>
        <w:contextualSpacing/>
        <w:jc w:val="both"/>
        <w:rPr>
          <w:rFonts w:cs="Traditional Arabic"/>
          <w:sz w:val="36"/>
          <w:szCs w:val="36"/>
          <w:rtl/>
        </w:rPr>
      </w:pPr>
      <w:r w:rsidRPr="0070119B">
        <w:rPr>
          <w:rFonts w:cs="Traditional Arabic" w:hint="cs"/>
          <w:sz w:val="36"/>
          <w:szCs w:val="36"/>
          <w:u w:val="single"/>
          <w:rtl/>
        </w:rPr>
        <w:t>* الجمعية العمومية للدول الأعضاء:</w:t>
      </w:r>
      <w:r>
        <w:rPr>
          <w:rFonts w:cs="Traditional Arabic" w:hint="cs"/>
          <w:sz w:val="36"/>
          <w:szCs w:val="36"/>
          <w:rtl/>
        </w:rPr>
        <w:t xml:space="preserve"> أتاحت المادة 112 من نظام المحكمة للدول الأعضاء إنشاء جمعية عمومية يكون لكل دولة عضو ممثل واحد فيها وله حق الاستعانة بمن يشاء من المستشارين، وتمارس الجمعية العمومية عدد من الاختصاصات منها:</w:t>
      </w:r>
    </w:p>
    <w:p w:rsidR="0070119B" w:rsidRDefault="0070119B" w:rsidP="00A37910">
      <w:pPr>
        <w:pStyle w:val="a7"/>
        <w:numPr>
          <w:ilvl w:val="0"/>
          <w:numId w:val="49"/>
        </w:numPr>
        <w:spacing w:after="0" w:line="240" w:lineRule="auto"/>
        <w:jc w:val="both"/>
        <w:rPr>
          <w:rFonts w:cs="Traditional Arabic"/>
          <w:sz w:val="36"/>
          <w:szCs w:val="36"/>
        </w:rPr>
      </w:pPr>
      <w:r>
        <w:rPr>
          <w:rFonts w:cs="Traditional Arabic" w:hint="cs"/>
          <w:sz w:val="36"/>
          <w:szCs w:val="36"/>
          <w:rtl/>
        </w:rPr>
        <w:t>الرقابة الإدارية على هيئة الرئاسة والمدعي العام وقلم الكتاب.</w:t>
      </w:r>
    </w:p>
    <w:p w:rsidR="0070119B" w:rsidRDefault="0070119B" w:rsidP="00A37910">
      <w:pPr>
        <w:pStyle w:val="a7"/>
        <w:numPr>
          <w:ilvl w:val="0"/>
          <w:numId w:val="49"/>
        </w:numPr>
        <w:spacing w:after="0" w:line="240" w:lineRule="auto"/>
        <w:jc w:val="both"/>
        <w:rPr>
          <w:rFonts w:cs="Traditional Arabic"/>
          <w:sz w:val="36"/>
          <w:szCs w:val="36"/>
        </w:rPr>
      </w:pPr>
      <w:r>
        <w:rPr>
          <w:rFonts w:cs="Traditional Arabic" w:hint="cs"/>
          <w:sz w:val="36"/>
          <w:szCs w:val="36"/>
          <w:rtl/>
        </w:rPr>
        <w:t>إقرار ميزانية المحكمة.</w:t>
      </w:r>
    </w:p>
    <w:p w:rsidR="0070119B" w:rsidRDefault="0070119B" w:rsidP="00A37910">
      <w:pPr>
        <w:pStyle w:val="a7"/>
        <w:numPr>
          <w:ilvl w:val="0"/>
          <w:numId w:val="50"/>
        </w:numPr>
        <w:spacing w:after="0" w:line="240" w:lineRule="auto"/>
        <w:jc w:val="both"/>
        <w:rPr>
          <w:rFonts w:cs="Traditional Arabic"/>
          <w:sz w:val="36"/>
          <w:szCs w:val="36"/>
        </w:rPr>
      </w:pPr>
      <w:r>
        <w:rPr>
          <w:rFonts w:cs="Traditional Arabic" w:hint="cs"/>
          <w:sz w:val="36"/>
          <w:szCs w:val="36"/>
          <w:rtl/>
        </w:rPr>
        <w:lastRenderedPageBreak/>
        <w:t>النظر في زيادة عدد قضاة المحكمة بحسب الأحوال.</w:t>
      </w:r>
    </w:p>
    <w:p w:rsidR="0070119B" w:rsidRPr="0070119B" w:rsidRDefault="0070119B" w:rsidP="00A37910">
      <w:pPr>
        <w:pStyle w:val="a7"/>
        <w:numPr>
          <w:ilvl w:val="0"/>
          <w:numId w:val="51"/>
        </w:numPr>
        <w:spacing w:after="0" w:line="240" w:lineRule="auto"/>
        <w:jc w:val="both"/>
        <w:rPr>
          <w:rFonts w:cs="Traditional Arabic"/>
          <w:sz w:val="36"/>
          <w:szCs w:val="36"/>
          <w:rtl/>
        </w:rPr>
      </w:pPr>
      <w:r>
        <w:rPr>
          <w:rFonts w:cs="Traditional Arabic" w:hint="cs"/>
          <w:sz w:val="36"/>
          <w:szCs w:val="36"/>
          <w:rtl/>
        </w:rPr>
        <w:t>النظر في أية مسائل تتعلق بعدم تعاون الدول الأعضاء في إجراءات التحقيق والمحاكمة التي تباشرها المحكمة.</w:t>
      </w:r>
    </w:p>
    <w:p w:rsidR="0070119B" w:rsidRPr="009E2743" w:rsidRDefault="0070119B" w:rsidP="0070119B">
      <w:pPr>
        <w:spacing w:after="0" w:line="240" w:lineRule="auto"/>
        <w:ind w:firstLine="720"/>
        <w:contextualSpacing/>
        <w:jc w:val="both"/>
        <w:rPr>
          <w:rFonts w:cs="Traditional Arabic"/>
          <w:sz w:val="36"/>
          <w:szCs w:val="36"/>
          <w:u w:val="single"/>
          <w:rtl/>
        </w:rPr>
      </w:pPr>
      <w:r w:rsidRPr="009E2743">
        <w:rPr>
          <w:rFonts w:cs="Traditional Arabic" w:hint="cs"/>
          <w:sz w:val="36"/>
          <w:szCs w:val="36"/>
          <w:u w:val="single"/>
          <w:rtl/>
        </w:rPr>
        <w:t>* اختصاصات المحكمة الجنائية الدولية الدائمة:</w:t>
      </w:r>
    </w:p>
    <w:p w:rsidR="0070119B" w:rsidRDefault="0070119B" w:rsidP="0070119B">
      <w:pPr>
        <w:spacing w:after="0" w:line="240" w:lineRule="auto"/>
        <w:ind w:firstLine="720"/>
        <w:contextualSpacing/>
        <w:jc w:val="both"/>
        <w:rPr>
          <w:rFonts w:cs="Traditional Arabic"/>
          <w:sz w:val="36"/>
          <w:szCs w:val="36"/>
          <w:rtl/>
        </w:rPr>
      </w:pPr>
      <w:r>
        <w:rPr>
          <w:rFonts w:cs="Traditional Arabic" w:hint="cs"/>
          <w:sz w:val="36"/>
          <w:szCs w:val="36"/>
          <w:rtl/>
        </w:rPr>
        <w:t>القاعدة</w:t>
      </w:r>
      <w:r w:rsidR="009E2743">
        <w:rPr>
          <w:rFonts w:cs="Traditional Arabic" w:hint="cs"/>
          <w:sz w:val="36"/>
          <w:szCs w:val="36"/>
          <w:rtl/>
        </w:rPr>
        <w:t xml:space="preserve"> العامة أن المحاكم الوطنية في مختلف الدول الأعضاء هي صاحبة الاختصاص الأصيل في مقاضاة المتهمين بارتكاب الجرائم الدولية المنصوص عليها في النظام الأساسي للمحكمة الجنائية الدولية.</w:t>
      </w:r>
    </w:p>
    <w:p w:rsidR="009E2743" w:rsidRDefault="009E2743" w:rsidP="0070119B">
      <w:pPr>
        <w:spacing w:after="0" w:line="240" w:lineRule="auto"/>
        <w:ind w:firstLine="720"/>
        <w:contextualSpacing/>
        <w:jc w:val="both"/>
        <w:rPr>
          <w:rFonts w:cs="Traditional Arabic"/>
          <w:sz w:val="36"/>
          <w:szCs w:val="36"/>
          <w:rtl/>
        </w:rPr>
      </w:pPr>
      <w:r>
        <w:rPr>
          <w:rFonts w:cs="Traditional Arabic" w:hint="cs"/>
          <w:sz w:val="36"/>
          <w:szCs w:val="36"/>
          <w:rtl/>
        </w:rPr>
        <w:t>أما اختصاص المحكمة الجنائية الدولية فإنه وفقا للمادة الأولى من نظام المحكمة اختصاص مكمل للولاية القضائية الجنائية الوطنية للدول الأعضاء. وعليه:</w:t>
      </w:r>
    </w:p>
    <w:p w:rsidR="009E2743" w:rsidRDefault="009E2743" w:rsidP="0070119B">
      <w:pPr>
        <w:spacing w:after="0" w:line="240" w:lineRule="auto"/>
        <w:ind w:firstLine="720"/>
        <w:contextualSpacing/>
        <w:jc w:val="both"/>
        <w:rPr>
          <w:rFonts w:cs="Traditional Arabic"/>
          <w:sz w:val="36"/>
          <w:szCs w:val="36"/>
          <w:rtl/>
        </w:rPr>
      </w:pPr>
      <w:r>
        <w:rPr>
          <w:rFonts w:cs="Traditional Arabic" w:hint="cs"/>
          <w:sz w:val="36"/>
          <w:szCs w:val="36"/>
          <w:rtl/>
        </w:rPr>
        <w:t>فإن السلطة القضائية الوطنية إذا باشرت إجراءات التحقيق أو المحاكمة في شأن جريمة دولية، فإن المحكمة الجنائية الدولية تبقى خارج دائرة الاختصاص بشأنها.</w:t>
      </w:r>
    </w:p>
    <w:p w:rsidR="009E2743" w:rsidRDefault="009E2743" w:rsidP="0070119B">
      <w:pPr>
        <w:spacing w:after="0" w:line="240" w:lineRule="auto"/>
        <w:ind w:firstLine="720"/>
        <w:contextualSpacing/>
        <w:jc w:val="both"/>
        <w:rPr>
          <w:rFonts w:cs="Traditional Arabic"/>
          <w:sz w:val="36"/>
          <w:szCs w:val="36"/>
          <w:rtl/>
        </w:rPr>
      </w:pPr>
      <w:r>
        <w:rPr>
          <w:rFonts w:cs="Traditional Arabic" w:hint="cs"/>
          <w:sz w:val="36"/>
          <w:szCs w:val="36"/>
          <w:rtl/>
        </w:rPr>
        <w:t>أما إذا ظهر أن السلطة القضائية المختصة في دولة ما غير راغبة أو غير قادرة على مباشرة التحقيق أو المحاكمة في جريمة دولية ما، فإن الولاية تنعقد للمحكمة الجنائية الدولية، خاصة إذا توفر لدى المحكمة أدلة كافية على أحد الأمور التالية:</w:t>
      </w:r>
    </w:p>
    <w:p w:rsidR="009E2743" w:rsidRDefault="009E2743" w:rsidP="00A84B7A">
      <w:pPr>
        <w:pStyle w:val="a7"/>
        <w:numPr>
          <w:ilvl w:val="0"/>
          <w:numId w:val="52"/>
        </w:numPr>
        <w:spacing w:after="0" w:line="240" w:lineRule="auto"/>
        <w:ind w:hanging="732"/>
        <w:jc w:val="both"/>
        <w:rPr>
          <w:rFonts w:cs="Traditional Arabic"/>
          <w:sz w:val="36"/>
          <w:szCs w:val="36"/>
        </w:rPr>
      </w:pPr>
      <w:r>
        <w:rPr>
          <w:rFonts w:cs="Traditional Arabic" w:hint="cs"/>
          <w:sz w:val="36"/>
          <w:szCs w:val="36"/>
          <w:rtl/>
        </w:rPr>
        <w:t>أن السلطات الوطنية في دولة المتهم قد اتخذت إجراءات تهدف إلى حماي</w:t>
      </w:r>
      <w:r w:rsidR="00A84B7A">
        <w:rPr>
          <w:rFonts w:cs="Traditional Arabic" w:hint="cs"/>
          <w:sz w:val="36"/>
          <w:szCs w:val="36"/>
          <w:rtl/>
        </w:rPr>
        <w:t>ته</w:t>
      </w:r>
      <w:r>
        <w:rPr>
          <w:rFonts w:cs="Traditional Arabic" w:hint="cs"/>
          <w:sz w:val="36"/>
          <w:szCs w:val="36"/>
          <w:rtl/>
        </w:rPr>
        <w:t xml:space="preserve"> من المسئولية الجنائية عن الجرائم التي تدخل في اختصاص المحكمة.</w:t>
      </w:r>
    </w:p>
    <w:p w:rsidR="009E2743" w:rsidRDefault="009E2743" w:rsidP="00A37910">
      <w:pPr>
        <w:pStyle w:val="a7"/>
        <w:numPr>
          <w:ilvl w:val="0"/>
          <w:numId w:val="52"/>
        </w:numPr>
        <w:spacing w:after="0" w:line="240" w:lineRule="auto"/>
        <w:ind w:hanging="732"/>
        <w:jc w:val="both"/>
        <w:rPr>
          <w:rFonts w:cs="Traditional Arabic"/>
          <w:sz w:val="36"/>
          <w:szCs w:val="36"/>
        </w:rPr>
      </w:pPr>
      <w:r>
        <w:rPr>
          <w:rFonts w:cs="Traditional Arabic" w:hint="cs"/>
          <w:sz w:val="36"/>
          <w:szCs w:val="36"/>
          <w:rtl/>
        </w:rPr>
        <w:lastRenderedPageBreak/>
        <w:t>حدوث تأخير لا مبرر له في الإجراءات القضائية المتخذة في مواجهة المتهم بما يتعارض مع الرغبة الحقيقية في تقديمه إلى العدالة.</w:t>
      </w:r>
    </w:p>
    <w:p w:rsidR="009E2743" w:rsidRPr="009E2743" w:rsidRDefault="009E2743" w:rsidP="00A37910">
      <w:pPr>
        <w:pStyle w:val="a7"/>
        <w:numPr>
          <w:ilvl w:val="0"/>
          <w:numId w:val="52"/>
        </w:numPr>
        <w:spacing w:after="0" w:line="240" w:lineRule="auto"/>
        <w:ind w:hanging="732"/>
        <w:jc w:val="both"/>
        <w:rPr>
          <w:rFonts w:cs="Traditional Arabic"/>
          <w:sz w:val="36"/>
          <w:szCs w:val="36"/>
          <w:rtl/>
        </w:rPr>
      </w:pPr>
      <w:r>
        <w:rPr>
          <w:rFonts w:cs="Traditional Arabic" w:hint="cs"/>
          <w:sz w:val="36"/>
          <w:szCs w:val="36"/>
          <w:rtl/>
        </w:rPr>
        <w:t>عدم مباشرة السلطات الوطنية للإجراءات القضائية في مواجهة المتهم بشكل مستقل ونزيه، أو مباشرتها على نحو لا يتفق مع الرغبة الحقيقية في تقديمه إلى العدالة.</w:t>
      </w:r>
    </w:p>
    <w:p w:rsidR="00807F83" w:rsidRDefault="009E2743" w:rsidP="009E2743">
      <w:pPr>
        <w:spacing w:after="0" w:line="240" w:lineRule="auto"/>
        <w:ind w:firstLine="720"/>
        <w:contextualSpacing/>
        <w:jc w:val="both"/>
        <w:rPr>
          <w:rFonts w:cs="Traditional Arabic"/>
          <w:sz w:val="36"/>
          <w:szCs w:val="36"/>
          <w:rtl/>
        </w:rPr>
      </w:pPr>
      <w:r>
        <w:rPr>
          <w:rFonts w:cs="Traditional Arabic" w:hint="cs"/>
          <w:sz w:val="36"/>
          <w:szCs w:val="36"/>
          <w:rtl/>
        </w:rPr>
        <w:t>أما إذا كانت دولة المتهم بارتكاب جرائم تدخل في ولاية المحكمة الجنائية غير قادرة على اتخاذ الإجراءات القضائية المناسبة في مواجهته لأسباب ترجع إلى انهيار أو ضعف جهازها القضائي، فإن على المحكمة الجنائية الدولية أن تأخذ ذلك بعين الاعتبار، حين إخضاع المتهم لولايتها القضائية.</w:t>
      </w:r>
    </w:p>
    <w:p w:rsidR="00A84B7A" w:rsidRPr="00A84B7A" w:rsidRDefault="009E2743" w:rsidP="009E2743">
      <w:pPr>
        <w:spacing w:after="0" w:line="240" w:lineRule="auto"/>
        <w:ind w:firstLine="720"/>
        <w:contextualSpacing/>
        <w:jc w:val="both"/>
        <w:rPr>
          <w:rFonts w:cs="Traditional Arabic"/>
          <w:sz w:val="36"/>
          <w:szCs w:val="36"/>
          <w:u w:val="single"/>
          <w:rtl/>
        </w:rPr>
      </w:pPr>
      <w:r w:rsidRPr="00A84B7A">
        <w:rPr>
          <w:rFonts w:cs="Traditional Arabic" w:hint="cs"/>
          <w:sz w:val="36"/>
          <w:szCs w:val="36"/>
          <w:u w:val="single"/>
          <w:rtl/>
        </w:rPr>
        <w:t xml:space="preserve">* اعتبارات تحديد الولاية القضائية للمحكمة الجنائية الدولية: </w:t>
      </w:r>
    </w:p>
    <w:p w:rsidR="009E2743" w:rsidRDefault="009E2743" w:rsidP="009E2743">
      <w:pPr>
        <w:spacing w:after="0" w:line="240" w:lineRule="auto"/>
        <w:ind w:firstLine="720"/>
        <w:contextualSpacing/>
        <w:jc w:val="both"/>
        <w:rPr>
          <w:rFonts w:cs="Traditional Arabic"/>
          <w:sz w:val="36"/>
          <w:szCs w:val="36"/>
          <w:rtl/>
        </w:rPr>
      </w:pPr>
      <w:r>
        <w:rPr>
          <w:rFonts w:cs="Traditional Arabic" w:hint="cs"/>
          <w:sz w:val="36"/>
          <w:szCs w:val="36"/>
          <w:rtl/>
        </w:rPr>
        <w:t>راعى النظام الأساسي للمحكمة الجنائية الدولية عند إخضاعه لجرائم معينة أو لأشخاص معينين للولاية القضائية للمحكمة مجموعة من الاعتبارات من أهمها:</w:t>
      </w:r>
    </w:p>
    <w:p w:rsidR="009E2743" w:rsidRDefault="009E2743" w:rsidP="009E2743">
      <w:pPr>
        <w:spacing w:after="0" w:line="240" w:lineRule="auto"/>
        <w:ind w:firstLine="720"/>
        <w:contextualSpacing/>
        <w:jc w:val="both"/>
        <w:rPr>
          <w:rFonts w:cs="Traditional Arabic"/>
          <w:sz w:val="36"/>
          <w:szCs w:val="36"/>
          <w:rtl/>
        </w:rPr>
      </w:pPr>
      <w:r>
        <w:rPr>
          <w:rFonts w:cs="Traditional Arabic" w:hint="cs"/>
          <w:sz w:val="36"/>
          <w:szCs w:val="36"/>
          <w:rtl/>
        </w:rPr>
        <w:t>1- أن لا يدخل في اختصاص (ولاية) المحكمة إلا الجرائم الأشد خطورة والتي تحظى باهتمام المجتمع الدولي بأسره مثل: جرائم الإبادة الجماعية، الجرائم ضد الإنسانية وجرائم الحرب والعدوان التي لا تسقط بالتقادم.</w:t>
      </w:r>
    </w:p>
    <w:p w:rsidR="009E2743" w:rsidRDefault="009E2743" w:rsidP="009E2743">
      <w:pPr>
        <w:spacing w:after="0" w:line="240" w:lineRule="auto"/>
        <w:ind w:firstLine="720"/>
        <w:contextualSpacing/>
        <w:jc w:val="both"/>
        <w:rPr>
          <w:rFonts w:cs="Traditional Arabic"/>
          <w:sz w:val="36"/>
          <w:szCs w:val="36"/>
          <w:rtl/>
        </w:rPr>
      </w:pPr>
      <w:r>
        <w:rPr>
          <w:rFonts w:cs="Traditional Arabic" w:hint="cs"/>
          <w:sz w:val="36"/>
          <w:szCs w:val="36"/>
          <w:rtl/>
        </w:rPr>
        <w:t xml:space="preserve">2- أن لا يدخل في اختصاص المحكمة إلا الجرائم التي تقع على إقليم الدول الأعضاء إلا إذا أعلنت الدولة الغير عضو عن قبول اختصاص المحكمة، </w:t>
      </w:r>
      <w:r>
        <w:rPr>
          <w:rFonts w:cs="Traditional Arabic" w:hint="cs"/>
          <w:sz w:val="36"/>
          <w:szCs w:val="36"/>
          <w:rtl/>
        </w:rPr>
        <w:lastRenderedPageBreak/>
        <w:t>بموجب إعلان صريح يودع لدى مسجل المحكمة وقبلت التعاون التام مع المحكمة فيما تجريه من تحقيقات.</w:t>
      </w:r>
    </w:p>
    <w:p w:rsidR="009E2743" w:rsidRDefault="009E2743" w:rsidP="009E2743">
      <w:pPr>
        <w:spacing w:after="0" w:line="240" w:lineRule="auto"/>
        <w:ind w:firstLine="720"/>
        <w:contextualSpacing/>
        <w:jc w:val="both"/>
        <w:rPr>
          <w:rFonts w:cs="Traditional Arabic"/>
          <w:sz w:val="36"/>
          <w:szCs w:val="36"/>
          <w:rtl/>
        </w:rPr>
      </w:pPr>
      <w:r>
        <w:rPr>
          <w:rFonts w:cs="Traditional Arabic" w:hint="cs"/>
          <w:sz w:val="36"/>
          <w:szCs w:val="36"/>
          <w:rtl/>
        </w:rPr>
        <w:t xml:space="preserve">3- أن لا يدخل في اختصاص المحكمة إلا الجرائم المرتكبة بعد دخول نظامها الأساسي حيز التنفيذ (وذلك إعمالا لمبدأ عدم </w:t>
      </w:r>
      <w:r w:rsidR="000C6015">
        <w:rPr>
          <w:rFonts w:cs="Traditional Arabic" w:hint="cs"/>
          <w:sz w:val="36"/>
          <w:szCs w:val="36"/>
          <w:rtl/>
        </w:rPr>
        <w:t>رجعية النص الجنائي) وذلك بما يعني: انعدام الولاية القضائية للمحكمة على الجرائم التي ترتكب على إقليم دولة غير عضو، إلا بعد بدء نفاذ نظام المحكمة بالنسبة لهذه الدولة، إلا إذا كانت هذه الدولة قد أعلنت عن قبولها باختصاص (ولاية) المحكمة بالرغم من عدم كونها عضوا فيها.</w:t>
      </w:r>
    </w:p>
    <w:p w:rsidR="000C6015" w:rsidRDefault="000C6015" w:rsidP="009E2743">
      <w:pPr>
        <w:spacing w:after="0" w:line="240" w:lineRule="auto"/>
        <w:ind w:firstLine="720"/>
        <w:contextualSpacing/>
        <w:jc w:val="both"/>
        <w:rPr>
          <w:rFonts w:cs="Traditional Arabic"/>
          <w:sz w:val="36"/>
          <w:szCs w:val="36"/>
          <w:rtl/>
        </w:rPr>
      </w:pPr>
      <w:r>
        <w:rPr>
          <w:rFonts w:cs="Traditional Arabic" w:hint="cs"/>
          <w:sz w:val="36"/>
          <w:szCs w:val="36"/>
          <w:rtl/>
        </w:rPr>
        <w:t>4- أن لا يدخل في اختصاص المحكمة إلا ما يرتكبه الأشخاص الطبيعيون الذين تزيد أعمارهم عن ثمانية عشر عاما عند ارتكاب الجريمة.</w:t>
      </w:r>
    </w:p>
    <w:p w:rsidR="000C6015" w:rsidRDefault="000C6015" w:rsidP="009E2743">
      <w:pPr>
        <w:spacing w:after="0" w:line="240" w:lineRule="auto"/>
        <w:ind w:firstLine="720"/>
        <w:contextualSpacing/>
        <w:jc w:val="both"/>
        <w:rPr>
          <w:rFonts w:cs="Traditional Arabic"/>
          <w:sz w:val="36"/>
          <w:szCs w:val="36"/>
          <w:rtl/>
        </w:rPr>
      </w:pPr>
      <w:r w:rsidRPr="000C6015">
        <w:rPr>
          <w:rFonts w:cs="Traditional Arabic" w:hint="cs"/>
          <w:sz w:val="36"/>
          <w:szCs w:val="36"/>
          <w:u w:val="single"/>
          <w:rtl/>
        </w:rPr>
        <w:t>** القانون الواجب التطبيق على الجرائم التي تدخل في اختصاص المحكمة:</w:t>
      </w:r>
      <w:r>
        <w:rPr>
          <w:rFonts w:cs="Traditional Arabic" w:hint="cs"/>
          <w:sz w:val="36"/>
          <w:szCs w:val="36"/>
          <w:rtl/>
        </w:rPr>
        <w:t xml:space="preserve"> حددت المادة 21 من نظام المحكمة المصادر الأساسية للقانون الذي تطبقه المحكمة في القضايا المعروضة عليها على النحو التالي:</w:t>
      </w:r>
    </w:p>
    <w:p w:rsidR="000C6015" w:rsidRDefault="000C6015" w:rsidP="00A37910">
      <w:pPr>
        <w:pStyle w:val="a7"/>
        <w:numPr>
          <w:ilvl w:val="0"/>
          <w:numId w:val="53"/>
        </w:numPr>
        <w:spacing w:after="0" w:line="240" w:lineRule="auto"/>
        <w:ind w:hanging="732"/>
        <w:jc w:val="both"/>
        <w:rPr>
          <w:rFonts w:cs="Traditional Arabic"/>
          <w:sz w:val="36"/>
          <w:szCs w:val="36"/>
        </w:rPr>
      </w:pPr>
      <w:r>
        <w:rPr>
          <w:rFonts w:cs="Traditional Arabic" w:hint="cs"/>
          <w:sz w:val="36"/>
          <w:szCs w:val="36"/>
          <w:rtl/>
        </w:rPr>
        <w:t>النظام الأساسي للمحكمة وذلك فيما يتصل بتحديد أركان الجريمة والقواعد الإجرائية وقواعد الإثبات الخاصة بالمحكمة.</w:t>
      </w:r>
    </w:p>
    <w:p w:rsidR="000C6015" w:rsidRDefault="000C6015" w:rsidP="00A37910">
      <w:pPr>
        <w:pStyle w:val="a7"/>
        <w:numPr>
          <w:ilvl w:val="0"/>
          <w:numId w:val="53"/>
        </w:numPr>
        <w:spacing w:after="0" w:line="240" w:lineRule="auto"/>
        <w:ind w:hanging="732"/>
        <w:jc w:val="both"/>
        <w:rPr>
          <w:rFonts w:cs="Traditional Arabic"/>
          <w:sz w:val="36"/>
          <w:szCs w:val="36"/>
        </w:rPr>
      </w:pPr>
      <w:r>
        <w:rPr>
          <w:rFonts w:cs="Traditional Arabic" w:hint="cs"/>
          <w:sz w:val="36"/>
          <w:szCs w:val="36"/>
          <w:rtl/>
        </w:rPr>
        <w:t>نصوص المعاهدات الدولية السارية وقواعد القانون الدولي بما فيها القواعد المتعلقة بالنزاعات المسلحة.</w:t>
      </w:r>
    </w:p>
    <w:p w:rsidR="000C6015" w:rsidRDefault="000C6015" w:rsidP="00A37910">
      <w:pPr>
        <w:pStyle w:val="a7"/>
        <w:numPr>
          <w:ilvl w:val="0"/>
          <w:numId w:val="53"/>
        </w:numPr>
        <w:spacing w:after="0" w:line="240" w:lineRule="auto"/>
        <w:ind w:hanging="732"/>
        <w:jc w:val="both"/>
        <w:rPr>
          <w:rFonts w:cs="Traditional Arabic"/>
          <w:sz w:val="36"/>
          <w:szCs w:val="36"/>
        </w:rPr>
      </w:pPr>
      <w:r>
        <w:rPr>
          <w:rFonts w:cs="Traditional Arabic" w:hint="cs"/>
          <w:sz w:val="36"/>
          <w:szCs w:val="36"/>
          <w:rtl/>
        </w:rPr>
        <w:t>المبادئ القانونية العامة التي تجد أساسا لها في الأن</w:t>
      </w:r>
      <w:r w:rsidR="00A84B7A">
        <w:rPr>
          <w:rFonts w:cs="Traditional Arabic" w:hint="cs"/>
          <w:sz w:val="36"/>
          <w:szCs w:val="36"/>
          <w:rtl/>
        </w:rPr>
        <w:t>ظمة القانونية الوطنية بقدر ما ي</w:t>
      </w:r>
      <w:r>
        <w:rPr>
          <w:rFonts w:cs="Traditional Arabic" w:hint="cs"/>
          <w:sz w:val="36"/>
          <w:szCs w:val="36"/>
          <w:rtl/>
        </w:rPr>
        <w:t>كون تطبيقها ممكنا من قبل المحكمة.</w:t>
      </w:r>
    </w:p>
    <w:p w:rsidR="000C6015" w:rsidRPr="000C6015" w:rsidRDefault="000C6015" w:rsidP="00A37910">
      <w:pPr>
        <w:pStyle w:val="a7"/>
        <w:numPr>
          <w:ilvl w:val="0"/>
          <w:numId w:val="53"/>
        </w:numPr>
        <w:spacing w:after="0" w:line="240" w:lineRule="auto"/>
        <w:ind w:hanging="732"/>
        <w:jc w:val="both"/>
        <w:rPr>
          <w:rFonts w:cs="Traditional Arabic"/>
          <w:sz w:val="36"/>
          <w:szCs w:val="36"/>
          <w:rtl/>
        </w:rPr>
      </w:pPr>
      <w:r>
        <w:rPr>
          <w:rFonts w:cs="Traditional Arabic" w:hint="cs"/>
          <w:sz w:val="36"/>
          <w:szCs w:val="36"/>
          <w:rtl/>
        </w:rPr>
        <w:lastRenderedPageBreak/>
        <w:t>الأحكام القضائية التي سبق للمحكمة إصدارها في الجرائم المماثلة.</w:t>
      </w:r>
    </w:p>
    <w:p w:rsidR="001D0B2B" w:rsidRDefault="000C6015" w:rsidP="001D0B2B">
      <w:pPr>
        <w:spacing w:after="0" w:line="240" w:lineRule="auto"/>
        <w:ind w:firstLine="720"/>
        <w:contextualSpacing/>
        <w:jc w:val="both"/>
        <w:rPr>
          <w:rFonts w:cs="Traditional Arabic"/>
          <w:sz w:val="36"/>
          <w:szCs w:val="36"/>
          <w:rtl/>
        </w:rPr>
      </w:pPr>
      <w:r w:rsidRPr="000C6015">
        <w:rPr>
          <w:rFonts w:cs="Traditional Arabic" w:hint="cs"/>
          <w:sz w:val="36"/>
          <w:szCs w:val="36"/>
          <w:u w:val="single"/>
          <w:rtl/>
        </w:rPr>
        <w:t>** العقوبات التي يجوز للمحكمة توقيعها:</w:t>
      </w:r>
    </w:p>
    <w:p w:rsidR="00807F83" w:rsidRDefault="000C6015" w:rsidP="001D0B2B">
      <w:pPr>
        <w:spacing w:after="0" w:line="240" w:lineRule="auto"/>
        <w:ind w:firstLine="720"/>
        <w:contextualSpacing/>
        <w:jc w:val="both"/>
        <w:rPr>
          <w:rFonts w:cs="Traditional Arabic"/>
          <w:sz w:val="36"/>
          <w:szCs w:val="36"/>
          <w:rtl/>
        </w:rPr>
      </w:pPr>
      <w:r>
        <w:rPr>
          <w:rFonts w:cs="Traditional Arabic" w:hint="cs"/>
          <w:sz w:val="36"/>
          <w:szCs w:val="36"/>
          <w:rtl/>
        </w:rPr>
        <w:t>أوردت المادة 77 من نظام المحكمة على سبيل الحصر العقوبات التي يجوز للمحكمة إيقاعها على  المتهم أمامها على النحو التالي:</w:t>
      </w:r>
    </w:p>
    <w:p w:rsidR="000C6015" w:rsidRDefault="000C6015" w:rsidP="00A37910">
      <w:pPr>
        <w:pStyle w:val="a7"/>
        <w:numPr>
          <w:ilvl w:val="0"/>
          <w:numId w:val="54"/>
        </w:numPr>
        <w:spacing w:after="0" w:line="240" w:lineRule="auto"/>
        <w:jc w:val="both"/>
        <w:rPr>
          <w:rFonts w:cs="Traditional Arabic"/>
          <w:sz w:val="36"/>
          <w:szCs w:val="36"/>
        </w:rPr>
      </w:pPr>
      <w:r>
        <w:rPr>
          <w:rFonts w:cs="Traditional Arabic" w:hint="cs"/>
          <w:sz w:val="36"/>
          <w:szCs w:val="36"/>
          <w:rtl/>
        </w:rPr>
        <w:t>السجن لمدة أقصاها 30 ثلاثون عاما.</w:t>
      </w:r>
    </w:p>
    <w:p w:rsidR="000C6015" w:rsidRDefault="000C6015" w:rsidP="00A37910">
      <w:pPr>
        <w:pStyle w:val="a7"/>
        <w:numPr>
          <w:ilvl w:val="0"/>
          <w:numId w:val="54"/>
        </w:numPr>
        <w:spacing w:after="0" w:line="240" w:lineRule="auto"/>
        <w:jc w:val="both"/>
        <w:rPr>
          <w:rFonts w:cs="Traditional Arabic"/>
          <w:sz w:val="36"/>
          <w:szCs w:val="36"/>
        </w:rPr>
      </w:pPr>
      <w:r>
        <w:rPr>
          <w:rFonts w:cs="Traditional Arabic" w:hint="cs"/>
          <w:sz w:val="36"/>
          <w:szCs w:val="36"/>
          <w:rtl/>
        </w:rPr>
        <w:t>السجن المؤبد بالنسبة للجرائم البالغة الخطورة والظروف المشددة الخاصة بالمحكوم عليه.</w:t>
      </w:r>
    </w:p>
    <w:p w:rsidR="000C6015" w:rsidRDefault="000C6015" w:rsidP="00A37910">
      <w:pPr>
        <w:pStyle w:val="a7"/>
        <w:numPr>
          <w:ilvl w:val="0"/>
          <w:numId w:val="54"/>
        </w:numPr>
        <w:spacing w:after="0" w:line="240" w:lineRule="auto"/>
        <w:jc w:val="both"/>
        <w:rPr>
          <w:rFonts w:cs="Traditional Arabic"/>
          <w:sz w:val="36"/>
          <w:szCs w:val="36"/>
        </w:rPr>
      </w:pPr>
      <w:r>
        <w:rPr>
          <w:rFonts w:cs="Traditional Arabic" w:hint="cs"/>
          <w:sz w:val="36"/>
          <w:szCs w:val="36"/>
          <w:rtl/>
        </w:rPr>
        <w:t>الغرامة التي لا تتجاوز نسبة 75% من قيمة ما يمكن تحديد</w:t>
      </w:r>
      <w:r w:rsidR="00A84B7A">
        <w:rPr>
          <w:rFonts w:cs="Traditional Arabic" w:hint="cs"/>
          <w:sz w:val="36"/>
          <w:szCs w:val="36"/>
          <w:rtl/>
        </w:rPr>
        <w:t>ه</w:t>
      </w:r>
      <w:r>
        <w:rPr>
          <w:rFonts w:cs="Traditional Arabic" w:hint="cs"/>
          <w:sz w:val="36"/>
          <w:szCs w:val="36"/>
          <w:rtl/>
        </w:rPr>
        <w:t xml:space="preserve"> من أصول سائلة أو قابلة للتصريف وأموال يمتلكها الشخص المدان بعد خصم مبلغ </w:t>
      </w:r>
      <w:r w:rsidRPr="000C6015">
        <w:rPr>
          <w:rFonts w:cs="Traditional Arabic" w:hint="cs"/>
          <w:sz w:val="36"/>
          <w:szCs w:val="36"/>
          <w:rtl/>
        </w:rPr>
        <w:t>مناسب يفي باحتياجات الشخص المدان ومن يعولهم وذلك وفقا لحجم الضرر والإصابات الناتجة عن الجريمة، والمكاسب التي عادت على المدان من ارتكابها.</w:t>
      </w:r>
    </w:p>
    <w:p w:rsidR="000C6015" w:rsidRPr="000C6015" w:rsidRDefault="000C6015" w:rsidP="00A84B7A">
      <w:pPr>
        <w:pStyle w:val="a7"/>
        <w:numPr>
          <w:ilvl w:val="0"/>
          <w:numId w:val="54"/>
        </w:numPr>
        <w:spacing w:after="0" w:line="240" w:lineRule="auto"/>
        <w:jc w:val="both"/>
        <w:rPr>
          <w:rFonts w:cs="Traditional Arabic"/>
          <w:sz w:val="36"/>
          <w:szCs w:val="36"/>
          <w:rtl/>
        </w:rPr>
      </w:pPr>
      <w:r>
        <w:rPr>
          <w:rFonts w:cs="Traditional Arabic" w:hint="cs"/>
          <w:sz w:val="36"/>
          <w:szCs w:val="36"/>
          <w:rtl/>
        </w:rPr>
        <w:t>مصادرة العائدات والممتلكات والأصول المتأ</w:t>
      </w:r>
      <w:r w:rsidR="00A84B7A">
        <w:rPr>
          <w:rFonts w:cs="Traditional Arabic" w:hint="cs"/>
          <w:sz w:val="36"/>
          <w:szCs w:val="36"/>
          <w:rtl/>
        </w:rPr>
        <w:t>ت</w:t>
      </w:r>
      <w:r>
        <w:rPr>
          <w:rFonts w:cs="Traditional Arabic" w:hint="cs"/>
          <w:sz w:val="36"/>
          <w:szCs w:val="36"/>
          <w:rtl/>
        </w:rPr>
        <w:t>ية بصورة مباشرة أو غير مباشرة من الجريمة.</w:t>
      </w:r>
    </w:p>
    <w:p w:rsidR="001D0B2B" w:rsidRDefault="000C6015" w:rsidP="00954866">
      <w:pPr>
        <w:spacing w:after="0" w:line="240" w:lineRule="auto"/>
        <w:ind w:firstLine="720"/>
        <w:contextualSpacing/>
        <w:jc w:val="both"/>
        <w:rPr>
          <w:rFonts w:cs="Traditional Arabic"/>
          <w:sz w:val="36"/>
          <w:szCs w:val="36"/>
          <w:rtl/>
        </w:rPr>
      </w:pPr>
      <w:r w:rsidRPr="000C6015">
        <w:rPr>
          <w:rFonts w:cs="Traditional Arabic" w:hint="cs"/>
          <w:sz w:val="36"/>
          <w:szCs w:val="36"/>
          <w:u w:val="single"/>
          <w:rtl/>
        </w:rPr>
        <w:t>* مكان تنفيذ عقوبة السجن وولاية الإشراف على التنفيذ:</w:t>
      </w:r>
      <w:r>
        <w:rPr>
          <w:rFonts w:cs="Traditional Arabic" w:hint="cs"/>
          <w:sz w:val="36"/>
          <w:szCs w:val="36"/>
          <w:rtl/>
        </w:rPr>
        <w:t xml:space="preserve"> </w:t>
      </w:r>
    </w:p>
    <w:p w:rsidR="00447F1F" w:rsidRDefault="000C6015" w:rsidP="00954866">
      <w:pPr>
        <w:spacing w:after="0" w:line="240" w:lineRule="auto"/>
        <w:ind w:firstLine="720"/>
        <w:contextualSpacing/>
        <w:jc w:val="both"/>
        <w:rPr>
          <w:rFonts w:cs="Traditional Arabic"/>
          <w:sz w:val="36"/>
          <w:szCs w:val="36"/>
          <w:rtl/>
        </w:rPr>
      </w:pPr>
      <w:r>
        <w:rPr>
          <w:rFonts w:cs="Traditional Arabic" w:hint="cs"/>
          <w:sz w:val="36"/>
          <w:szCs w:val="36"/>
          <w:rtl/>
        </w:rPr>
        <w:t>تنص المواد من 103 إلى 110 من النظام الأساسي للمحكمة الجنائية الدولية على مجموعة من الأحكام ذات الصلة بمكان تنفيذ عقوبة السجن وولاية الإشراف على التنفيذ على النحو التالي:</w:t>
      </w:r>
    </w:p>
    <w:p w:rsidR="000C6015" w:rsidRDefault="000C6015" w:rsidP="00A84B7A">
      <w:pPr>
        <w:pStyle w:val="a7"/>
        <w:numPr>
          <w:ilvl w:val="0"/>
          <w:numId w:val="55"/>
        </w:numPr>
        <w:spacing w:after="0" w:line="240" w:lineRule="auto"/>
        <w:ind w:hanging="732"/>
        <w:jc w:val="both"/>
        <w:rPr>
          <w:rFonts w:cs="Traditional Arabic"/>
          <w:sz w:val="36"/>
          <w:szCs w:val="36"/>
        </w:rPr>
      </w:pPr>
      <w:r>
        <w:rPr>
          <w:rFonts w:cs="Traditional Arabic" w:hint="cs"/>
          <w:sz w:val="36"/>
          <w:szCs w:val="36"/>
          <w:rtl/>
        </w:rPr>
        <w:lastRenderedPageBreak/>
        <w:t>تختار المحكمة الدولة التي يتم فيها تنفيذ عقوبة السجن المحكوم بها على المدان في الجرائم الخاضعة لولايتها من قائمة الدول التي تكون قد</w:t>
      </w:r>
      <w:r w:rsidR="008D3DBE">
        <w:rPr>
          <w:rFonts w:cs="Traditional Arabic" w:hint="cs"/>
          <w:sz w:val="36"/>
          <w:szCs w:val="36"/>
          <w:rtl/>
        </w:rPr>
        <w:t xml:space="preserve"> أبدت </w:t>
      </w:r>
      <w:r w:rsidR="00A84B7A">
        <w:rPr>
          <w:rFonts w:cs="Traditional Arabic" w:hint="cs"/>
          <w:sz w:val="36"/>
          <w:szCs w:val="36"/>
          <w:rtl/>
        </w:rPr>
        <w:t>ل</w:t>
      </w:r>
      <w:r w:rsidR="008D3DBE">
        <w:rPr>
          <w:rFonts w:cs="Traditional Arabic" w:hint="cs"/>
          <w:sz w:val="36"/>
          <w:szCs w:val="36"/>
          <w:rtl/>
        </w:rPr>
        <w:t>لمحكمة استعدادها لذلك، وفي حالة عدم وجود أية دولة، فإن العقوبة المقضي بها تنفذ في السجن الذي توفره الدولة المضيفة لمقر المحكمة (هولندا) وذلك على أن تراعي المحكمة في تعيينها الدولة التي يتم فيها تنفيذ عقوبة السجن أمورا منها:</w:t>
      </w:r>
    </w:p>
    <w:p w:rsidR="008D3DBE" w:rsidRDefault="008D3DBE" w:rsidP="00A37910">
      <w:pPr>
        <w:pStyle w:val="a7"/>
        <w:numPr>
          <w:ilvl w:val="0"/>
          <w:numId w:val="56"/>
        </w:numPr>
        <w:spacing w:after="0" w:line="240" w:lineRule="auto"/>
        <w:ind w:left="1417" w:hanging="426"/>
        <w:jc w:val="both"/>
        <w:rPr>
          <w:rFonts w:cs="Traditional Arabic"/>
          <w:sz w:val="36"/>
          <w:szCs w:val="36"/>
        </w:rPr>
      </w:pPr>
      <w:r>
        <w:rPr>
          <w:rFonts w:cs="Traditional Arabic" w:hint="cs"/>
          <w:sz w:val="36"/>
          <w:szCs w:val="36"/>
          <w:rtl/>
        </w:rPr>
        <w:t>تقاسم الدول الأعضاء في المحكمة مسئولية التنفيذ.</w:t>
      </w:r>
    </w:p>
    <w:p w:rsidR="008D3DBE" w:rsidRDefault="008D3DBE" w:rsidP="00A37910">
      <w:pPr>
        <w:pStyle w:val="a7"/>
        <w:numPr>
          <w:ilvl w:val="0"/>
          <w:numId w:val="56"/>
        </w:numPr>
        <w:spacing w:after="0" w:line="240" w:lineRule="auto"/>
        <w:ind w:left="1417" w:hanging="426"/>
        <w:jc w:val="both"/>
        <w:rPr>
          <w:rFonts w:cs="Traditional Arabic"/>
          <w:sz w:val="36"/>
          <w:szCs w:val="36"/>
        </w:rPr>
      </w:pPr>
      <w:r>
        <w:rPr>
          <w:rFonts w:cs="Traditional Arabic" w:hint="cs"/>
          <w:sz w:val="36"/>
          <w:szCs w:val="36"/>
          <w:rtl/>
        </w:rPr>
        <w:t>وجوب توفر المعايير الدولية لمعاملة السجناء في سجن الدولة المختارة.</w:t>
      </w:r>
    </w:p>
    <w:p w:rsidR="008D3DBE" w:rsidRDefault="008D3DBE" w:rsidP="00A37910">
      <w:pPr>
        <w:pStyle w:val="a7"/>
        <w:numPr>
          <w:ilvl w:val="0"/>
          <w:numId w:val="57"/>
        </w:numPr>
        <w:spacing w:after="0" w:line="240" w:lineRule="auto"/>
        <w:ind w:left="1417" w:hanging="426"/>
        <w:jc w:val="both"/>
        <w:rPr>
          <w:rFonts w:cs="Traditional Arabic"/>
          <w:sz w:val="36"/>
          <w:szCs w:val="36"/>
        </w:rPr>
      </w:pPr>
      <w:r>
        <w:rPr>
          <w:rFonts w:cs="Traditional Arabic" w:hint="cs"/>
          <w:sz w:val="36"/>
          <w:szCs w:val="36"/>
          <w:rtl/>
        </w:rPr>
        <w:t>جنسية السجين وآراؤه الشخصية.</w:t>
      </w:r>
    </w:p>
    <w:p w:rsidR="008D3DBE" w:rsidRDefault="008D3DBE" w:rsidP="00A37910">
      <w:pPr>
        <w:pStyle w:val="a7"/>
        <w:numPr>
          <w:ilvl w:val="0"/>
          <w:numId w:val="58"/>
        </w:numPr>
        <w:spacing w:after="0" w:line="240" w:lineRule="auto"/>
        <w:ind w:left="1417" w:hanging="426"/>
        <w:jc w:val="both"/>
        <w:rPr>
          <w:rFonts w:cs="Traditional Arabic"/>
          <w:sz w:val="36"/>
          <w:szCs w:val="36"/>
        </w:rPr>
      </w:pPr>
      <w:r>
        <w:rPr>
          <w:rFonts w:cs="Traditional Arabic" w:hint="cs"/>
          <w:sz w:val="36"/>
          <w:szCs w:val="36"/>
          <w:rtl/>
        </w:rPr>
        <w:t>أية عوامل أخرى تتعلق بظروف الشخص (السجين) أو الجريمة أو التنفيذ.</w:t>
      </w:r>
    </w:p>
    <w:p w:rsidR="008D3DBE" w:rsidRDefault="008D3DBE" w:rsidP="00A37910">
      <w:pPr>
        <w:pStyle w:val="a7"/>
        <w:numPr>
          <w:ilvl w:val="0"/>
          <w:numId w:val="55"/>
        </w:numPr>
        <w:spacing w:after="0" w:line="240" w:lineRule="auto"/>
        <w:ind w:hanging="732"/>
        <w:jc w:val="both"/>
        <w:rPr>
          <w:rFonts w:cs="Traditional Arabic"/>
          <w:sz w:val="36"/>
          <w:szCs w:val="36"/>
        </w:rPr>
      </w:pPr>
      <w:r>
        <w:rPr>
          <w:rFonts w:cs="Traditional Arabic" w:hint="cs"/>
          <w:sz w:val="36"/>
          <w:szCs w:val="36"/>
          <w:rtl/>
        </w:rPr>
        <w:t>أعطى النظام للمحكمة في أي وقت إمكانية نقل السجين إلى  سجن تابع لدولة أخرى، كما منح للسجين الحق في طلب نقله إلى سجن آخر غير سجن دولة التنفيذ.</w:t>
      </w:r>
    </w:p>
    <w:p w:rsidR="008D3DBE" w:rsidRDefault="008D3DBE" w:rsidP="00A37910">
      <w:pPr>
        <w:pStyle w:val="a7"/>
        <w:numPr>
          <w:ilvl w:val="0"/>
          <w:numId w:val="55"/>
        </w:numPr>
        <w:spacing w:after="0" w:line="240" w:lineRule="auto"/>
        <w:ind w:hanging="732"/>
        <w:jc w:val="both"/>
        <w:rPr>
          <w:rFonts w:cs="Traditional Arabic"/>
          <w:sz w:val="36"/>
          <w:szCs w:val="36"/>
        </w:rPr>
      </w:pPr>
      <w:r>
        <w:rPr>
          <w:rFonts w:cs="Traditional Arabic" w:hint="cs"/>
          <w:sz w:val="36"/>
          <w:szCs w:val="36"/>
          <w:rtl/>
        </w:rPr>
        <w:t>أخضع النظام تنفيذ العقوبة لإشراف المحكمة، أما الإشراف على السجن فإنه يظل خاضعا لدولته.</w:t>
      </w:r>
    </w:p>
    <w:p w:rsidR="008D3DBE" w:rsidRDefault="008D3DBE" w:rsidP="00A37910">
      <w:pPr>
        <w:pStyle w:val="a7"/>
        <w:numPr>
          <w:ilvl w:val="0"/>
          <w:numId w:val="55"/>
        </w:numPr>
        <w:spacing w:after="0" w:line="240" w:lineRule="auto"/>
        <w:ind w:hanging="732"/>
        <w:jc w:val="both"/>
        <w:rPr>
          <w:rFonts w:cs="Traditional Arabic"/>
          <w:sz w:val="36"/>
          <w:szCs w:val="36"/>
        </w:rPr>
      </w:pPr>
      <w:r>
        <w:rPr>
          <w:rFonts w:cs="Traditional Arabic" w:hint="cs"/>
          <w:sz w:val="36"/>
          <w:szCs w:val="36"/>
          <w:rtl/>
        </w:rPr>
        <w:t>سمح النظام للمحكوم عليه بالاتصال بالمحكمة خلال فترة تنفيذ العقوبة دون قيود.</w:t>
      </w:r>
    </w:p>
    <w:p w:rsidR="008D3DBE" w:rsidRDefault="008D3DBE" w:rsidP="00A37910">
      <w:pPr>
        <w:pStyle w:val="a7"/>
        <w:numPr>
          <w:ilvl w:val="0"/>
          <w:numId w:val="55"/>
        </w:numPr>
        <w:spacing w:after="0" w:line="240" w:lineRule="auto"/>
        <w:ind w:hanging="732"/>
        <w:jc w:val="both"/>
        <w:rPr>
          <w:rFonts w:cs="Traditional Arabic"/>
          <w:sz w:val="36"/>
          <w:szCs w:val="36"/>
        </w:rPr>
      </w:pPr>
      <w:r>
        <w:rPr>
          <w:rFonts w:cs="Traditional Arabic" w:hint="cs"/>
          <w:sz w:val="36"/>
          <w:szCs w:val="36"/>
          <w:rtl/>
        </w:rPr>
        <w:lastRenderedPageBreak/>
        <w:t>منع النظام دولة تنفيذ العقوبة من الإفراج عن السجين قبل انقضاء مدة العقوبة.</w:t>
      </w:r>
    </w:p>
    <w:p w:rsidR="008D3DBE" w:rsidRDefault="008D3DBE" w:rsidP="00A37910">
      <w:pPr>
        <w:pStyle w:val="a7"/>
        <w:numPr>
          <w:ilvl w:val="0"/>
          <w:numId w:val="55"/>
        </w:numPr>
        <w:spacing w:after="0" w:line="240" w:lineRule="auto"/>
        <w:ind w:hanging="732"/>
        <w:jc w:val="both"/>
        <w:rPr>
          <w:rFonts w:cs="Traditional Arabic"/>
          <w:sz w:val="36"/>
          <w:szCs w:val="36"/>
        </w:rPr>
      </w:pPr>
      <w:r>
        <w:rPr>
          <w:rFonts w:cs="Traditional Arabic" w:hint="cs"/>
          <w:sz w:val="36"/>
          <w:szCs w:val="36"/>
          <w:rtl/>
        </w:rPr>
        <w:t>منح النظام للمحكمة حق إعادة النظر في العقوبة لغرض التخفيف بعد مضي ثلثي المدة أو مضي خمسا وعشرين سنة في حالة السجن المؤبد.</w:t>
      </w:r>
    </w:p>
    <w:p w:rsidR="008D3DBE" w:rsidRPr="000C6015" w:rsidRDefault="008D3DBE" w:rsidP="00A37910">
      <w:pPr>
        <w:pStyle w:val="a7"/>
        <w:numPr>
          <w:ilvl w:val="0"/>
          <w:numId w:val="55"/>
        </w:numPr>
        <w:spacing w:after="0" w:line="240" w:lineRule="auto"/>
        <w:ind w:hanging="732"/>
        <w:jc w:val="both"/>
        <w:rPr>
          <w:rFonts w:cs="Traditional Arabic"/>
          <w:sz w:val="36"/>
          <w:szCs w:val="36"/>
          <w:rtl/>
        </w:rPr>
      </w:pPr>
      <w:r>
        <w:rPr>
          <w:rFonts w:cs="Traditional Arabic" w:hint="cs"/>
          <w:sz w:val="36"/>
          <w:szCs w:val="36"/>
          <w:rtl/>
        </w:rPr>
        <w:t>أجاز النظام لدولة التنفيذ بعد إتمام العقوبة نقل المحكوم عليه إلى أية دولة أخرى تقبل استقباله أو السماح له بالبقاء في إقليمها.</w:t>
      </w:r>
    </w:p>
    <w:p w:rsidR="00FE02C3" w:rsidRDefault="00FE02C3">
      <w:pPr>
        <w:bidi w:val="0"/>
        <w:spacing w:before="60" w:after="60" w:line="240" w:lineRule="auto"/>
        <w:ind w:firstLine="720"/>
        <w:jc w:val="both"/>
        <w:rPr>
          <w:rFonts w:cs="Traditional Arabic"/>
          <w:sz w:val="36"/>
          <w:szCs w:val="36"/>
          <w:rtl/>
        </w:rPr>
      </w:pPr>
      <w:r>
        <w:rPr>
          <w:rFonts w:cs="Traditional Arabic"/>
          <w:sz w:val="36"/>
          <w:szCs w:val="36"/>
          <w:rtl/>
        </w:rPr>
        <w:br w:type="page"/>
      </w:r>
    </w:p>
    <w:p w:rsidR="00FE02C3" w:rsidRPr="00FE02C3" w:rsidRDefault="00FE02C3" w:rsidP="00FE02C3">
      <w:pPr>
        <w:spacing w:after="0" w:line="240" w:lineRule="auto"/>
        <w:ind w:firstLine="720"/>
        <w:contextualSpacing/>
        <w:jc w:val="center"/>
        <w:rPr>
          <w:rFonts w:cs="Traditional Arabic"/>
          <w:b/>
          <w:bCs/>
          <w:sz w:val="36"/>
          <w:szCs w:val="36"/>
          <w:rtl/>
        </w:rPr>
      </w:pPr>
      <w:r w:rsidRPr="00FE02C3">
        <w:rPr>
          <w:rFonts w:cs="Traditional Arabic" w:hint="cs"/>
          <w:b/>
          <w:bCs/>
          <w:sz w:val="36"/>
          <w:szCs w:val="36"/>
          <w:rtl/>
        </w:rPr>
        <w:lastRenderedPageBreak/>
        <w:t>القسم الثاني من منهج الدراسة</w:t>
      </w:r>
      <w:r>
        <w:rPr>
          <w:rFonts w:cs="Traditional Arabic" w:hint="cs"/>
          <w:b/>
          <w:bCs/>
          <w:sz w:val="36"/>
          <w:szCs w:val="36"/>
          <w:rtl/>
        </w:rPr>
        <w:t xml:space="preserve">: </w:t>
      </w:r>
      <w:r w:rsidRPr="00FE02C3">
        <w:rPr>
          <w:rFonts w:cs="Traditional Arabic" w:hint="cs"/>
          <w:b/>
          <w:bCs/>
          <w:sz w:val="36"/>
          <w:szCs w:val="36"/>
          <w:rtl/>
        </w:rPr>
        <w:t>"حقوق الإنسان"</w:t>
      </w:r>
    </w:p>
    <w:p w:rsidR="00FE02C3" w:rsidRDefault="00FE02C3" w:rsidP="00FE02C3">
      <w:pPr>
        <w:spacing w:after="0" w:line="240" w:lineRule="auto"/>
        <w:ind w:firstLine="720"/>
        <w:contextualSpacing/>
        <w:jc w:val="center"/>
        <w:rPr>
          <w:rFonts w:cs="Traditional Arabic"/>
          <w:b/>
          <w:bCs/>
          <w:spacing w:val="-8"/>
          <w:sz w:val="36"/>
          <w:szCs w:val="36"/>
          <w:rtl/>
        </w:rPr>
      </w:pPr>
      <w:r w:rsidRPr="00FE02C3">
        <w:rPr>
          <w:rFonts w:cs="Traditional Arabic" w:hint="cs"/>
          <w:b/>
          <w:bCs/>
          <w:spacing w:val="-8"/>
          <w:sz w:val="36"/>
          <w:szCs w:val="36"/>
          <w:rtl/>
        </w:rPr>
        <w:t>الباب الأول</w:t>
      </w:r>
    </w:p>
    <w:p w:rsidR="00FE02C3" w:rsidRPr="00FE02C3" w:rsidRDefault="00FE02C3" w:rsidP="00FE02C3">
      <w:pPr>
        <w:spacing w:after="0" w:line="240" w:lineRule="auto"/>
        <w:ind w:firstLine="720"/>
        <w:contextualSpacing/>
        <w:jc w:val="center"/>
        <w:rPr>
          <w:rFonts w:cs="Traditional Arabic"/>
          <w:b/>
          <w:bCs/>
          <w:spacing w:val="-8"/>
          <w:sz w:val="36"/>
          <w:szCs w:val="36"/>
          <w:rtl/>
        </w:rPr>
      </w:pPr>
      <w:r w:rsidRPr="00FE02C3">
        <w:rPr>
          <w:rFonts w:cs="Traditional Arabic" w:hint="cs"/>
          <w:b/>
          <w:bCs/>
          <w:spacing w:val="-8"/>
          <w:sz w:val="36"/>
          <w:szCs w:val="36"/>
          <w:rtl/>
        </w:rPr>
        <w:t>بين حقوق الإنسان وحقوق المواطنة (تداخل واختلاف).</w:t>
      </w:r>
    </w:p>
    <w:p w:rsidR="00FE02C3" w:rsidRDefault="00FE02C3" w:rsidP="00FE02C3">
      <w:pPr>
        <w:spacing w:after="0" w:line="240" w:lineRule="auto"/>
        <w:ind w:firstLine="720"/>
        <w:contextualSpacing/>
        <w:jc w:val="center"/>
        <w:rPr>
          <w:rFonts w:cs="Traditional Arabic"/>
          <w:b/>
          <w:bCs/>
          <w:sz w:val="36"/>
          <w:szCs w:val="36"/>
          <w:rtl/>
        </w:rPr>
      </w:pPr>
      <w:r w:rsidRPr="00FE02C3">
        <w:rPr>
          <w:rFonts w:cs="Traditional Arabic" w:hint="cs"/>
          <w:b/>
          <w:bCs/>
          <w:sz w:val="36"/>
          <w:szCs w:val="36"/>
          <w:rtl/>
        </w:rPr>
        <w:t>الفصل الأول</w:t>
      </w:r>
    </w:p>
    <w:p w:rsidR="00FE02C3" w:rsidRPr="00FE02C3" w:rsidRDefault="00FE02C3" w:rsidP="00FE02C3">
      <w:pPr>
        <w:spacing w:after="0" w:line="240" w:lineRule="auto"/>
        <w:ind w:firstLine="720"/>
        <w:contextualSpacing/>
        <w:jc w:val="center"/>
        <w:rPr>
          <w:rFonts w:cs="Traditional Arabic"/>
          <w:b/>
          <w:bCs/>
          <w:sz w:val="36"/>
          <w:szCs w:val="36"/>
          <w:rtl/>
        </w:rPr>
      </w:pPr>
      <w:r w:rsidRPr="00FE02C3">
        <w:rPr>
          <w:rFonts w:cs="Traditional Arabic" w:hint="cs"/>
          <w:b/>
          <w:bCs/>
          <w:sz w:val="36"/>
          <w:szCs w:val="36"/>
          <w:rtl/>
        </w:rPr>
        <w:t>تحرير المصطلحات.</w:t>
      </w:r>
    </w:p>
    <w:p w:rsidR="00FE02C3" w:rsidRDefault="00FE02C3" w:rsidP="00ED1AB0">
      <w:pPr>
        <w:spacing w:after="0" w:line="240" w:lineRule="auto"/>
        <w:ind w:firstLine="720"/>
        <w:contextualSpacing/>
        <w:jc w:val="both"/>
        <w:rPr>
          <w:rFonts w:cs="Traditional Arabic"/>
          <w:sz w:val="36"/>
          <w:szCs w:val="36"/>
          <w:rtl/>
        </w:rPr>
      </w:pPr>
      <w:r>
        <w:rPr>
          <w:rFonts w:cs="Traditional Arabic" w:hint="cs"/>
          <w:sz w:val="36"/>
          <w:szCs w:val="36"/>
          <w:rtl/>
        </w:rPr>
        <w:t>را</w:t>
      </w:r>
      <w:r w:rsidR="00ED1AB0">
        <w:rPr>
          <w:rFonts w:cs="Traditional Arabic" w:hint="cs"/>
          <w:sz w:val="36"/>
          <w:szCs w:val="36"/>
          <w:rtl/>
        </w:rPr>
        <w:t>ج</w:t>
      </w:r>
      <w:r>
        <w:rPr>
          <w:rFonts w:cs="Traditional Arabic" w:hint="cs"/>
          <w:sz w:val="36"/>
          <w:szCs w:val="36"/>
          <w:rtl/>
        </w:rPr>
        <w:t>ت في الآونة الأخيرة مجموعة من المصطلحات الوافدة على ساحة الفكر العربي الحديث المثيرة للجدل، ومنها:</w:t>
      </w:r>
    </w:p>
    <w:p w:rsidR="00FE02C3" w:rsidRDefault="00FE02C3" w:rsidP="00ED1AB0">
      <w:pPr>
        <w:spacing w:after="0" w:line="240" w:lineRule="auto"/>
        <w:ind w:firstLine="720"/>
        <w:contextualSpacing/>
        <w:jc w:val="both"/>
        <w:rPr>
          <w:rFonts w:cs="Traditional Arabic"/>
          <w:sz w:val="36"/>
          <w:szCs w:val="36"/>
          <w:rtl/>
        </w:rPr>
      </w:pPr>
      <w:r>
        <w:rPr>
          <w:rFonts w:cs="Traditional Arabic" w:hint="cs"/>
          <w:sz w:val="36"/>
          <w:szCs w:val="36"/>
          <w:rtl/>
        </w:rPr>
        <w:t xml:space="preserve">1- المواطنة وحقوق </w:t>
      </w:r>
      <w:r w:rsidR="00ED1AB0">
        <w:rPr>
          <w:rFonts w:cs="Traditional Arabic" w:hint="cs"/>
          <w:sz w:val="36"/>
          <w:szCs w:val="36"/>
          <w:rtl/>
        </w:rPr>
        <w:t>المواطن</w:t>
      </w:r>
      <w:r>
        <w:rPr>
          <w:rFonts w:cs="Traditional Arabic" w:hint="cs"/>
          <w:sz w:val="36"/>
          <w:szCs w:val="36"/>
          <w:rtl/>
        </w:rPr>
        <w:t>.</w:t>
      </w:r>
      <w:r w:rsidR="000158FD">
        <w:rPr>
          <w:rFonts w:cs="Traditional Arabic" w:hint="cs"/>
          <w:sz w:val="36"/>
          <w:szCs w:val="36"/>
          <w:rtl/>
        </w:rPr>
        <w:tab/>
      </w:r>
      <w:r w:rsidR="000158FD">
        <w:rPr>
          <w:rFonts w:cs="Traditional Arabic" w:hint="cs"/>
          <w:sz w:val="36"/>
          <w:szCs w:val="36"/>
          <w:rtl/>
        </w:rPr>
        <w:tab/>
      </w:r>
      <w:r>
        <w:rPr>
          <w:rFonts w:cs="Traditional Arabic" w:hint="cs"/>
          <w:sz w:val="36"/>
          <w:szCs w:val="36"/>
          <w:rtl/>
        </w:rPr>
        <w:t>2- حقوق الإنسان.</w:t>
      </w:r>
    </w:p>
    <w:p w:rsidR="00FE02C3" w:rsidRDefault="00FE02C3" w:rsidP="00954866">
      <w:pPr>
        <w:spacing w:after="0" w:line="240" w:lineRule="auto"/>
        <w:ind w:firstLine="720"/>
        <w:contextualSpacing/>
        <w:jc w:val="both"/>
        <w:rPr>
          <w:rFonts w:cs="Traditional Arabic"/>
          <w:sz w:val="36"/>
          <w:szCs w:val="36"/>
          <w:rtl/>
        </w:rPr>
      </w:pPr>
      <w:r>
        <w:rPr>
          <w:rFonts w:cs="Traditional Arabic" w:hint="cs"/>
          <w:sz w:val="36"/>
          <w:szCs w:val="36"/>
          <w:rtl/>
        </w:rPr>
        <w:t>ونحن نرى أن هناك ثلاثة أسباب رئيسة لإثارة الجدل حول هذه المصطلحات هي:</w:t>
      </w:r>
    </w:p>
    <w:p w:rsidR="00FE02C3" w:rsidRPr="000158FD" w:rsidRDefault="00FE02C3" w:rsidP="00FE02C3">
      <w:pPr>
        <w:pStyle w:val="a7"/>
        <w:numPr>
          <w:ilvl w:val="0"/>
          <w:numId w:val="59"/>
        </w:numPr>
        <w:spacing w:after="0" w:line="240" w:lineRule="auto"/>
        <w:jc w:val="both"/>
        <w:rPr>
          <w:rFonts w:cs="Traditional Arabic"/>
          <w:sz w:val="36"/>
          <w:szCs w:val="36"/>
        </w:rPr>
      </w:pPr>
      <w:r w:rsidRPr="000158FD">
        <w:rPr>
          <w:rFonts w:cs="Traditional Arabic" w:hint="cs"/>
          <w:sz w:val="36"/>
          <w:szCs w:val="36"/>
          <w:rtl/>
        </w:rPr>
        <w:t>تعدد المفاهيم والدلالات السياسية والاجتماعي</w:t>
      </w:r>
      <w:r w:rsidR="00ED1AB0">
        <w:rPr>
          <w:rFonts w:cs="Traditional Arabic" w:hint="cs"/>
          <w:sz w:val="36"/>
          <w:szCs w:val="36"/>
          <w:rtl/>
        </w:rPr>
        <w:t>ة</w:t>
      </w:r>
      <w:r w:rsidRPr="000158FD">
        <w:rPr>
          <w:rFonts w:cs="Traditional Arabic" w:hint="cs"/>
          <w:sz w:val="36"/>
          <w:szCs w:val="36"/>
          <w:rtl/>
        </w:rPr>
        <w:t xml:space="preserve"> والاقتصادية والنفسية والقانونية لكل مصطلح مع صعوبة ترجيح مفهوم على آخر.</w:t>
      </w:r>
    </w:p>
    <w:p w:rsidR="00FE02C3" w:rsidRPr="00FE02C3" w:rsidRDefault="00FE02C3" w:rsidP="00FE02C3">
      <w:pPr>
        <w:pStyle w:val="a7"/>
        <w:numPr>
          <w:ilvl w:val="0"/>
          <w:numId w:val="59"/>
        </w:numPr>
        <w:spacing w:after="0" w:line="240" w:lineRule="auto"/>
        <w:jc w:val="both"/>
        <w:rPr>
          <w:rFonts w:cs="Traditional Arabic"/>
          <w:spacing w:val="-6"/>
          <w:sz w:val="36"/>
          <w:szCs w:val="36"/>
        </w:rPr>
      </w:pPr>
      <w:r w:rsidRPr="00FE02C3">
        <w:rPr>
          <w:rFonts w:cs="Traditional Arabic" w:hint="cs"/>
          <w:spacing w:val="-6"/>
          <w:sz w:val="36"/>
          <w:szCs w:val="36"/>
          <w:rtl/>
        </w:rPr>
        <w:t>ارتباط المصطلح بحقوق والتزامات متبادلة بين الأطراف المعنية به.</w:t>
      </w:r>
    </w:p>
    <w:p w:rsidR="00FE02C3" w:rsidRPr="00FE02C3" w:rsidRDefault="00FE02C3" w:rsidP="00FE02C3">
      <w:pPr>
        <w:pStyle w:val="a7"/>
        <w:numPr>
          <w:ilvl w:val="0"/>
          <w:numId w:val="59"/>
        </w:numPr>
        <w:spacing w:after="0" w:line="240" w:lineRule="auto"/>
        <w:jc w:val="both"/>
        <w:rPr>
          <w:rFonts w:cs="Traditional Arabic"/>
          <w:sz w:val="36"/>
          <w:szCs w:val="36"/>
          <w:rtl/>
        </w:rPr>
      </w:pPr>
      <w:r>
        <w:rPr>
          <w:rFonts w:cs="Traditional Arabic" w:hint="cs"/>
          <w:sz w:val="36"/>
          <w:szCs w:val="36"/>
          <w:rtl/>
        </w:rPr>
        <w:t>إمكانات استخدام المصطلح كأداة لتحقيق أجندات سياسية وحقوقية متعددة داخلية وخارجية.</w:t>
      </w:r>
    </w:p>
    <w:p w:rsidR="00421A12" w:rsidRDefault="00FE02C3" w:rsidP="00ED1AB0">
      <w:pPr>
        <w:spacing w:after="0" w:line="240" w:lineRule="auto"/>
        <w:ind w:firstLine="720"/>
        <w:contextualSpacing/>
        <w:jc w:val="both"/>
        <w:rPr>
          <w:rFonts w:cs="Traditional Arabic"/>
          <w:sz w:val="36"/>
          <w:szCs w:val="36"/>
          <w:rtl/>
        </w:rPr>
      </w:pPr>
      <w:r w:rsidRPr="00FE02C3">
        <w:rPr>
          <w:rFonts w:cs="Traditional Arabic" w:hint="cs"/>
          <w:sz w:val="36"/>
          <w:szCs w:val="36"/>
          <w:u w:val="single"/>
          <w:rtl/>
        </w:rPr>
        <w:t>* معايير التمييز بين حقوق المواطنة وحقوق الإنسان:</w:t>
      </w:r>
      <w:r>
        <w:rPr>
          <w:rFonts w:cs="Traditional Arabic" w:hint="cs"/>
          <w:sz w:val="36"/>
          <w:szCs w:val="36"/>
          <w:rtl/>
        </w:rPr>
        <w:t xml:space="preserve"> يمكن التمييز بين كلا النوعين من الحقوق من خمسة وجوه على النحو التالي:</w:t>
      </w:r>
    </w:p>
    <w:p w:rsidR="00FE02C3" w:rsidRDefault="00FE02C3" w:rsidP="00ED1AB0">
      <w:pPr>
        <w:spacing w:after="0" w:line="240" w:lineRule="auto"/>
        <w:ind w:firstLine="720"/>
        <w:contextualSpacing/>
        <w:jc w:val="both"/>
        <w:rPr>
          <w:rFonts w:cs="Traditional Arabic"/>
          <w:sz w:val="36"/>
          <w:szCs w:val="36"/>
          <w:rtl/>
        </w:rPr>
      </w:pPr>
      <w:r>
        <w:rPr>
          <w:rFonts w:cs="Traditional Arabic" w:hint="cs"/>
          <w:sz w:val="36"/>
          <w:szCs w:val="36"/>
          <w:rtl/>
        </w:rPr>
        <w:t xml:space="preserve">1- أن حقوق المواطنة حقوق مزدوجة، فهي تحمل معنى الحق والواجب في الوقت ذاته، إذ هي كما تعد حقا للمواطن فإن المحافظة عليها </w:t>
      </w:r>
      <w:r w:rsidR="00ED1AB0">
        <w:rPr>
          <w:rFonts w:cs="Traditional Arabic" w:hint="cs"/>
          <w:sz w:val="36"/>
          <w:szCs w:val="36"/>
          <w:rtl/>
        </w:rPr>
        <w:lastRenderedPageBreak/>
        <w:t>يعتبر واجبا</w:t>
      </w:r>
      <w:r>
        <w:rPr>
          <w:rFonts w:cs="Traditional Arabic" w:hint="cs"/>
          <w:sz w:val="36"/>
          <w:szCs w:val="36"/>
          <w:rtl/>
        </w:rPr>
        <w:t xml:space="preserve"> ملق</w:t>
      </w:r>
      <w:r w:rsidR="00ED1AB0">
        <w:rPr>
          <w:rFonts w:cs="Traditional Arabic" w:hint="cs"/>
          <w:sz w:val="36"/>
          <w:szCs w:val="36"/>
          <w:rtl/>
        </w:rPr>
        <w:t>ى</w:t>
      </w:r>
      <w:r>
        <w:rPr>
          <w:rFonts w:cs="Traditional Arabic" w:hint="cs"/>
          <w:sz w:val="36"/>
          <w:szCs w:val="36"/>
          <w:rtl/>
        </w:rPr>
        <w:t xml:space="preserve"> على عاتقه، خلافا لحقوق الإنسان فإنها حقوق خالصة مجردة عن معنى الواجب.</w:t>
      </w:r>
    </w:p>
    <w:p w:rsidR="00FE02C3" w:rsidRDefault="00FE02C3" w:rsidP="00ED1AB0">
      <w:pPr>
        <w:spacing w:after="0" w:line="240" w:lineRule="auto"/>
        <w:ind w:firstLine="720"/>
        <w:contextualSpacing/>
        <w:jc w:val="both"/>
        <w:rPr>
          <w:rFonts w:cs="Traditional Arabic"/>
          <w:sz w:val="36"/>
          <w:szCs w:val="36"/>
          <w:rtl/>
        </w:rPr>
      </w:pPr>
      <w:r>
        <w:rPr>
          <w:rFonts w:cs="Traditional Arabic" w:hint="cs"/>
          <w:sz w:val="36"/>
          <w:szCs w:val="36"/>
          <w:rtl/>
        </w:rPr>
        <w:t xml:space="preserve">2- أن حقوق المواطنة مقررة للفرد بصفته مواطنا في دولة يتمتع بجنسيتها وينتمي إلى شعبها ويجب عليه الولاء لها، أما حقوق الإنسان فإنها مقررة للفرد بصفته إنساناً، يستوي فيه أن يكون مواطنا أو مقيما في دولة أخرى غير دولة جنسيته الأصلية، </w:t>
      </w:r>
      <w:r w:rsidR="00ED1AB0">
        <w:rPr>
          <w:rFonts w:cs="Traditional Arabic" w:hint="cs"/>
          <w:sz w:val="36"/>
          <w:szCs w:val="36"/>
          <w:rtl/>
        </w:rPr>
        <w:t>فالحقان</w:t>
      </w:r>
      <w:r>
        <w:rPr>
          <w:rFonts w:cs="Traditional Arabic" w:hint="cs"/>
          <w:sz w:val="36"/>
          <w:szCs w:val="36"/>
          <w:rtl/>
        </w:rPr>
        <w:t xml:space="preserve"> متداخلان والتفرقة بينهما تنحصر في الوصف الذي يمارس به كل منهما.</w:t>
      </w:r>
    </w:p>
    <w:p w:rsidR="00FE02C3" w:rsidRPr="00ED1AB0" w:rsidRDefault="00FE02C3" w:rsidP="00FE02C3">
      <w:pPr>
        <w:spacing w:after="0" w:line="240" w:lineRule="auto"/>
        <w:ind w:firstLine="720"/>
        <w:contextualSpacing/>
        <w:jc w:val="both"/>
        <w:rPr>
          <w:rFonts w:cs="Traditional Arabic"/>
          <w:spacing w:val="-10"/>
          <w:sz w:val="36"/>
          <w:szCs w:val="36"/>
          <w:rtl/>
        </w:rPr>
      </w:pPr>
      <w:r>
        <w:rPr>
          <w:rFonts w:cs="Traditional Arabic" w:hint="cs"/>
          <w:sz w:val="36"/>
          <w:szCs w:val="36"/>
          <w:rtl/>
        </w:rPr>
        <w:t xml:space="preserve">3- أن حقوق المواطنة أوسع نطاقا من حقوق الإنسان وعليه فإن كل حق من حقوق الإنسان حق للمواطنة وليس كل حق للمواطنة حقا للإنسان، وذلك بما من شأنه تمتع المواطن بطائفة من الحقوق لا يتمتع بها </w:t>
      </w:r>
      <w:r w:rsidRPr="00ED1AB0">
        <w:rPr>
          <w:rFonts w:cs="Traditional Arabic" w:hint="cs"/>
          <w:spacing w:val="-10"/>
          <w:sz w:val="36"/>
          <w:szCs w:val="36"/>
          <w:rtl/>
        </w:rPr>
        <w:t>المقيم</w:t>
      </w:r>
      <w:r w:rsidR="00ED1AB0" w:rsidRPr="00ED1AB0">
        <w:rPr>
          <w:rFonts w:cs="Traditional Arabic" w:hint="cs"/>
          <w:spacing w:val="-10"/>
          <w:sz w:val="36"/>
          <w:szCs w:val="36"/>
          <w:rtl/>
        </w:rPr>
        <w:t xml:space="preserve"> باعتباره إنساناً</w:t>
      </w:r>
      <w:r w:rsidRPr="00ED1AB0">
        <w:rPr>
          <w:rFonts w:cs="Traditional Arabic" w:hint="cs"/>
          <w:spacing w:val="-10"/>
          <w:sz w:val="36"/>
          <w:szCs w:val="36"/>
          <w:rtl/>
        </w:rPr>
        <w:t xml:space="preserve"> في كافة مجالات الحقوق السياسية والاجتماعية والقانونية.</w:t>
      </w:r>
    </w:p>
    <w:p w:rsidR="000158FD" w:rsidRDefault="000158FD" w:rsidP="000158FD">
      <w:pPr>
        <w:spacing w:after="0" w:line="240" w:lineRule="auto"/>
        <w:ind w:firstLine="720"/>
        <w:contextualSpacing/>
        <w:jc w:val="both"/>
        <w:rPr>
          <w:rFonts w:cs="Traditional Arabic"/>
          <w:sz w:val="36"/>
          <w:szCs w:val="36"/>
          <w:rtl/>
        </w:rPr>
      </w:pPr>
      <w:r>
        <w:rPr>
          <w:rFonts w:cs="Traditional Arabic" w:hint="cs"/>
          <w:sz w:val="36"/>
          <w:szCs w:val="36"/>
          <w:rtl/>
        </w:rPr>
        <w:t>4- الأصل أن تتقرر حقوق المواطنة بمقتضى الدستور والقانون النافذ في دولة المواطن، أما حقوق الإنسان فإنها حقوق لصيقة بشخصيته وذلك بما من شأنه:</w:t>
      </w:r>
    </w:p>
    <w:p w:rsidR="000158FD" w:rsidRDefault="000158FD" w:rsidP="000158FD">
      <w:pPr>
        <w:spacing w:after="0" w:line="240" w:lineRule="auto"/>
        <w:ind w:firstLine="720"/>
        <w:contextualSpacing/>
        <w:jc w:val="both"/>
        <w:rPr>
          <w:rFonts w:cs="Traditional Arabic"/>
          <w:sz w:val="36"/>
          <w:szCs w:val="36"/>
          <w:rtl/>
        </w:rPr>
      </w:pPr>
      <w:r>
        <w:rPr>
          <w:rFonts w:cs="Traditional Arabic" w:hint="cs"/>
          <w:sz w:val="36"/>
          <w:szCs w:val="36"/>
          <w:rtl/>
        </w:rPr>
        <w:t>إمكانية تصور اتساع وضيق حقوق المواطنة من دولة إلى أخرى بل ومن زمن إلى آخر في الدولة الواحدة، خلافا لحقوق الإنسان فإنها لا تختلف من دولة إلى أخرى أو من زمن إلى آخر، وأيضا فإن عبء حماية حقوق المواطنة يقع في الأصل على الدستور والقوانين الداخلية المكملة له في كل دولة، خلافا لحقوق الإنسان فإن عبء حمايتها يقع في المقام الأول على الاتفاقيات والعهود والمواثيق الدولية وعلى جمعيات حقوق الإنسان الوطنية.</w:t>
      </w:r>
    </w:p>
    <w:p w:rsidR="000158FD" w:rsidRPr="00ED1AB0" w:rsidRDefault="000158FD" w:rsidP="000158FD">
      <w:pPr>
        <w:spacing w:after="0" w:line="240" w:lineRule="auto"/>
        <w:ind w:firstLine="720"/>
        <w:contextualSpacing/>
        <w:jc w:val="both"/>
        <w:rPr>
          <w:rFonts w:cs="Traditional Arabic"/>
          <w:sz w:val="35"/>
          <w:szCs w:val="35"/>
          <w:rtl/>
        </w:rPr>
      </w:pPr>
      <w:r w:rsidRPr="00ED1AB0">
        <w:rPr>
          <w:rFonts w:cs="Traditional Arabic" w:hint="cs"/>
          <w:sz w:val="35"/>
          <w:szCs w:val="35"/>
          <w:rtl/>
        </w:rPr>
        <w:lastRenderedPageBreak/>
        <w:t>5- تنقضي حقوق المواطنة بموت المواطن أو بفقده لجنسيته، أما حقوق الإنسان فإنها تستمر في شطر</w:t>
      </w:r>
      <w:r w:rsidR="00ED1AB0" w:rsidRPr="00ED1AB0">
        <w:rPr>
          <w:rFonts w:cs="Traditional Arabic" w:hint="cs"/>
          <w:sz w:val="35"/>
          <w:szCs w:val="35"/>
          <w:rtl/>
        </w:rPr>
        <w:t xml:space="preserve"> من</w:t>
      </w:r>
      <w:r w:rsidRPr="00ED1AB0">
        <w:rPr>
          <w:rFonts w:cs="Traditional Arabic" w:hint="cs"/>
          <w:sz w:val="35"/>
          <w:szCs w:val="35"/>
          <w:rtl/>
        </w:rPr>
        <w:t>ها إلى ما بعد وفاته أو فقده لجنسيته، فمعصومية الكيان الأدبي (المعنوي) للإنسان حق دائم له لا ينقضي بموته.</w:t>
      </w:r>
    </w:p>
    <w:p w:rsidR="000158FD" w:rsidRPr="00ED1AB0" w:rsidRDefault="000158FD" w:rsidP="000158FD">
      <w:pPr>
        <w:spacing w:after="0" w:line="240" w:lineRule="auto"/>
        <w:ind w:firstLine="720"/>
        <w:contextualSpacing/>
        <w:jc w:val="both"/>
        <w:rPr>
          <w:rFonts w:cs="Traditional Arabic"/>
          <w:sz w:val="35"/>
          <w:szCs w:val="35"/>
          <w:rtl/>
        </w:rPr>
      </w:pPr>
      <w:r w:rsidRPr="00ED1AB0">
        <w:rPr>
          <w:rFonts w:cs="Traditional Arabic" w:hint="cs"/>
          <w:sz w:val="35"/>
          <w:szCs w:val="35"/>
          <w:rtl/>
        </w:rPr>
        <w:t>ولما كان المواطن يتمتع بكلا النوعين من الحقوق (حقوق المواطنة وحقوق الإنسان) ولما كانت حقوق المواطنة هي الأكثر إثارة للجدل وقت كتابة هذه المذكرات، لذلك فإننا سوف نعنى بدراستها حسما لموضوع النزاع حولها، وتوضيحا لها.</w:t>
      </w:r>
    </w:p>
    <w:p w:rsidR="000158FD" w:rsidRPr="00ED1AB0" w:rsidRDefault="000158FD" w:rsidP="008C2C76">
      <w:pPr>
        <w:spacing w:after="0" w:line="240" w:lineRule="auto"/>
        <w:ind w:firstLine="720"/>
        <w:contextualSpacing/>
        <w:jc w:val="both"/>
        <w:rPr>
          <w:rFonts w:cs="Traditional Arabic"/>
          <w:sz w:val="35"/>
          <w:szCs w:val="35"/>
          <w:rtl/>
        </w:rPr>
      </w:pPr>
      <w:r w:rsidRPr="00ED1AB0">
        <w:rPr>
          <w:rFonts w:cs="Traditional Arabic" w:hint="cs"/>
          <w:sz w:val="35"/>
          <w:szCs w:val="35"/>
          <w:rtl/>
        </w:rPr>
        <w:t>وسوف نستعين في ذلك بنصوص النظام الأساسي للحكم في المملكة ونصوص الأنظمة السعودية المكملة للنظام الأساسي للحكم والمقررة لحقوق ا</w:t>
      </w:r>
      <w:r w:rsidR="008C2C76" w:rsidRPr="00ED1AB0">
        <w:rPr>
          <w:rFonts w:cs="Traditional Arabic" w:hint="cs"/>
          <w:sz w:val="35"/>
          <w:szCs w:val="35"/>
          <w:rtl/>
        </w:rPr>
        <w:t>لمواطن السعودي بصفته مواطنا وبصفته إنسانا، وذلك انطلاقا من التداخل بين نوعي الحقوق.</w:t>
      </w:r>
    </w:p>
    <w:p w:rsidR="00ED1AB0" w:rsidRPr="00ED1AB0" w:rsidRDefault="00ED1AB0" w:rsidP="008C2C76">
      <w:pPr>
        <w:spacing w:after="0" w:line="240" w:lineRule="auto"/>
        <w:ind w:firstLine="720"/>
        <w:contextualSpacing/>
        <w:jc w:val="both"/>
        <w:rPr>
          <w:rFonts w:cs="Traditional Arabic"/>
          <w:sz w:val="35"/>
          <w:szCs w:val="35"/>
          <w:u w:val="single"/>
          <w:rtl/>
        </w:rPr>
      </w:pPr>
      <w:r w:rsidRPr="00ED1AB0">
        <w:rPr>
          <w:rFonts w:cs="Traditional Arabic" w:hint="cs"/>
          <w:sz w:val="35"/>
          <w:szCs w:val="35"/>
          <w:u w:val="single"/>
          <w:rtl/>
        </w:rPr>
        <w:t>* التأصيل اللغوي والاصطلاحي للمواطنة:</w:t>
      </w:r>
    </w:p>
    <w:p w:rsidR="008C2C76" w:rsidRPr="00ED1AB0" w:rsidRDefault="008C2C76" w:rsidP="008C2C76">
      <w:pPr>
        <w:spacing w:after="0" w:line="240" w:lineRule="auto"/>
        <w:ind w:firstLine="720"/>
        <w:contextualSpacing/>
        <w:jc w:val="both"/>
        <w:rPr>
          <w:rFonts w:cs="Traditional Arabic"/>
          <w:sz w:val="35"/>
          <w:szCs w:val="35"/>
          <w:rtl/>
        </w:rPr>
      </w:pPr>
      <w:r w:rsidRPr="00ED1AB0">
        <w:rPr>
          <w:rFonts w:cs="Traditional Arabic" w:hint="cs"/>
          <w:sz w:val="35"/>
          <w:szCs w:val="35"/>
          <w:rtl/>
        </w:rPr>
        <w:t>وسوف نمهد لهذه الدراسة بالحديث الموجز عن التأصيل اللغوي والاصطلاحي لكلمة (المواطنة) والأسس التي تقوم عليها، فنقول:</w:t>
      </w:r>
    </w:p>
    <w:p w:rsidR="008C2C76" w:rsidRPr="00ED1AB0" w:rsidRDefault="008C2C76" w:rsidP="008C2C76">
      <w:pPr>
        <w:spacing w:after="0" w:line="240" w:lineRule="auto"/>
        <w:ind w:firstLine="720"/>
        <w:contextualSpacing/>
        <w:jc w:val="both"/>
        <w:rPr>
          <w:rFonts w:cs="Traditional Arabic"/>
          <w:sz w:val="35"/>
          <w:szCs w:val="35"/>
          <w:rtl/>
        </w:rPr>
      </w:pPr>
      <w:r w:rsidRPr="00ED1AB0">
        <w:rPr>
          <w:rFonts w:cs="Traditional Arabic" w:hint="cs"/>
          <w:sz w:val="35"/>
          <w:szCs w:val="35"/>
          <w:u w:val="single"/>
          <w:rtl/>
        </w:rPr>
        <w:t>* المواطنة (النشأة والدلالات):</w:t>
      </w:r>
      <w:r w:rsidRPr="00ED1AB0">
        <w:rPr>
          <w:rFonts w:cs="Traditional Arabic" w:hint="cs"/>
          <w:sz w:val="35"/>
          <w:szCs w:val="35"/>
          <w:rtl/>
        </w:rPr>
        <w:t xml:space="preserve"> يعد مصطلح المواطنة في أصل نشأته وتطور مفاهيمه ودلالاته مصطلحا غربيا، يرجع في تاريخه الحديث إلى بداية عصر النهضة الأوروبية وحركة التنوير، وقد كان نتاجا للتحولات المجتمعية السياسية المقترنة بولادة الدولة الحديثة، وما تقوم عليه من المشاركة الشعبية في إدارة شئون الدولة.</w:t>
      </w:r>
    </w:p>
    <w:p w:rsidR="008C2C76" w:rsidRPr="00ED1AB0" w:rsidRDefault="008C2C76" w:rsidP="008C2C76">
      <w:pPr>
        <w:spacing w:after="0" w:line="240" w:lineRule="auto"/>
        <w:ind w:firstLine="720"/>
        <w:contextualSpacing/>
        <w:jc w:val="both"/>
        <w:rPr>
          <w:rFonts w:cs="Traditional Arabic"/>
          <w:sz w:val="35"/>
          <w:szCs w:val="35"/>
          <w:rtl/>
        </w:rPr>
      </w:pPr>
      <w:r w:rsidRPr="00ED1AB0">
        <w:rPr>
          <w:rFonts w:cs="Traditional Arabic" w:hint="cs"/>
          <w:sz w:val="35"/>
          <w:szCs w:val="35"/>
          <w:rtl/>
        </w:rPr>
        <w:t xml:space="preserve">وإذا تجاوزنا الأسس الفلسفية للمواطنة في نظرية العقد الاجتماعي (الضمني) التي تبناها في القرنين السابع عشر والثامن عشر مفكرو حركة التنوير </w:t>
      </w:r>
      <w:r w:rsidRPr="00ED1AB0">
        <w:rPr>
          <w:rFonts w:cs="Traditional Arabic" w:hint="cs"/>
          <w:sz w:val="35"/>
          <w:szCs w:val="35"/>
          <w:rtl/>
        </w:rPr>
        <w:lastRenderedPageBreak/>
        <w:t>مثل: هوبز ولوك، وروسو، وميرابو وغيرهم، على أساس أن هذا العقد الاجتماعي المنظم للعلاقة بين الفرد والدولة عقد افتراضي لا وجود له في الواقع، وأن أفكار الفلاسفة التي تضمنتها نظرية هذا العقد كانت تنظير</w:t>
      </w:r>
      <w:r w:rsidR="00ED1AB0" w:rsidRPr="00ED1AB0">
        <w:rPr>
          <w:rFonts w:cs="Traditional Arabic" w:hint="cs"/>
          <w:sz w:val="35"/>
          <w:szCs w:val="35"/>
          <w:rtl/>
        </w:rPr>
        <w:t>ا</w:t>
      </w:r>
      <w:r w:rsidRPr="00ED1AB0">
        <w:rPr>
          <w:rFonts w:cs="Traditional Arabic" w:hint="cs"/>
          <w:sz w:val="35"/>
          <w:szCs w:val="35"/>
          <w:rtl/>
        </w:rPr>
        <w:t xml:space="preserve"> للصراع الذي كان دائرا بين البروتستانت والكاثوليك، وانتصارا لفكر كل طائفة على فكر الأخرى. إذا تجاوزنا هذه المرحلة إلى مرحلة ما بعد ظهور الدولة القومية في أوروبا في أعقاب التوقيع على معاهدة وستفاليا سنة 1648م والتي تم بمقتضاها تقسيم أوروبا إلى دول طبقا لديانة كل حاكم وإقرار مبدأ سيادة الد</w:t>
      </w:r>
      <w:r w:rsidR="000144F4" w:rsidRPr="00ED1AB0">
        <w:rPr>
          <w:rFonts w:cs="Traditional Arabic" w:hint="cs"/>
          <w:sz w:val="35"/>
          <w:szCs w:val="35"/>
          <w:rtl/>
        </w:rPr>
        <w:t>ولة القومية والاعتراف لكل دولة بحدود آمنة ومنع باقي الدول من التدخل في شئونها الداخلية، تم نشوب الحرب العالمية الأولى.</w:t>
      </w:r>
    </w:p>
    <w:p w:rsidR="000144F4" w:rsidRPr="00ED1AB0" w:rsidRDefault="000144F4" w:rsidP="00ED1AB0">
      <w:pPr>
        <w:spacing w:after="0" w:line="240" w:lineRule="auto"/>
        <w:ind w:firstLine="720"/>
        <w:contextualSpacing/>
        <w:jc w:val="both"/>
        <w:rPr>
          <w:rFonts w:cs="Traditional Arabic"/>
          <w:sz w:val="35"/>
          <w:szCs w:val="35"/>
          <w:rtl/>
        </w:rPr>
      </w:pPr>
      <w:r w:rsidRPr="00ED1AB0">
        <w:rPr>
          <w:rFonts w:cs="Traditional Arabic" w:hint="cs"/>
          <w:sz w:val="35"/>
          <w:szCs w:val="35"/>
          <w:rtl/>
        </w:rPr>
        <w:t xml:space="preserve">فإننا </w:t>
      </w:r>
      <w:r w:rsidR="00AB2315" w:rsidRPr="00ED1AB0">
        <w:rPr>
          <w:rFonts w:cs="Traditional Arabic" w:hint="cs"/>
          <w:sz w:val="35"/>
          <w:szCs w:val="35"/>
          <w:rtl/>
        </w:rPr>
        <w:t xml:space="preserve">نجد أن ثمة علاقة جديدة نشأت بين الفرد والدولة، أرست لإحداث تطور جديد في مفهوم ودلالة المواطنة، وقد لعبت الضرائب دورا سياسيا بالغ الأهمية في تطوير هذا المفهوم، حيث كان من العسير تحصيل الضرائب دون أن يكون لدافعيها تمثيل حقيقي في الحياة النيابية والسياسية، يراقب وسائل </w:t>
      </w:r>
      <w:r w:rsidR="00ED1AB0" w:rsidRPr="00ED1AB0">
        <w:rPr>
          <w:rFonts w:cs="Traditional Arabic" w:hint="cs"/>
          <w:sz w:val="35"/>
          <w:szCs w:val="35"/>
          <w:rtl/>
        </w:rPr>
        <w:t>جبايتها</w:t>
      </w:r>
      <w:r w:rsidR="00AB2315" w:rsidRPr="00ED1AB0">
        <w:rPr>
          <w:rFonts w:cs="Traditional Arabic" w:hint="cs"/>
          <w:sz w:val="35"/>
          <w:szCs w:val="35"/>
          <w:rtl/>
        </w:rPr>
        <w:t xml:space="preserve"> وسبل إنفاقها.</w:t>
      </w:r>
    </w:p>
    <w:p w:rsidR="00AB2315" w:rsidRPr="00ED1AB0" w:rsidRDefault="00AB2315" w:rsidP="00AB2315">
      <w:pPr>
        <w:spacing w:after="0" w:line="240" w:lineRule="auto"/>
        <w:ind w:firstLine="720"/>
        <w:contextualSpacing/>
        <w:jc w:val="both"/>
        <w:rPr>
          <w:rFonts w:cs="Traditional Arabic"/>
          <w:sz w:val="35"/>
          <w:szCs w:val="35"/>
          <w:rtl/>
        </w:rPr>
      </w:pPr>
      <w:r w:rsidRPr="00ED1AB0">
        <w:rPr>
          <w:rFonts w:cs="Traditional Arabic" w:hint="cs"/>
          <w:sz w:val="35"/>
          <w:szCs w:val="35"/>
          <w:rtl/>
        </w:rPr>
        <w:t>وتحت إلحاح وإصرار الشعوب على التمتع بحقوقها، وتحت ضغط حاجة الحكومات إلى تحصيل المزيد من الضرائب للتوسع الاستعماري وإدارة الاقتصاد الرأسمالي، حدث تطور جديد في مفهوم ودلالة المواطنة أصبحت بمقتضاه السيادة للشعب، وظهرت الليبرالية بدعوتها إلى إعلاء شأن الفرد على حساب الجماعة وحماية الملكيات الخاصة ومنع تدخل الدولة في النشاط الاقتصادي.</w:t>
      </w:r>
    </w:p>
    <w:p w:rsidR="00AB2315" w:rsidRPr="00ED1AB0" w:rsidRDefault="00AB2315" w:rsidP="00AB2315">
      <w:pPr>
        <w:spacing w:after="0" w:line="240" w:lineRule="auto"/>
        <w:ind w:firstLine="720"/>
        <w:contextualSpacing/>
        <w:jc w:val="both"/>
        <w:rPr>
          <w:rFonts w:cs="Traditional Arabic"/>
          <w:sz w:val="35"/>
          <w:szCs w:val="35"/>
          <w:rtl/>
        </w:rPr>
      </w:pPr>
      <w:r w:rsidRPr="00ED1AB0">
        <w:rPr>
          <w:rFonts w:cs="Traditional Arabic" w:hint="cs"/>
          <w:sz w:val="35"/>
          <w:szCs w:val="35"/>
          <w:rtl/>
        </w:rPr>
        <w:lastRenderedPageBreak/>
        <w:t>ومن حي</w:t>
      </w:r>
      <w:r w:rsidR="00962D71" w:rsidRPr="00ED1AB0">
        <w:rPr>
          <w:rFonts w:cs="Traditional Arabic" w:hint="cs"/>
          <w:sz w:val="35"/>
          <w:szCs w:val="35"/>
          <w:rtl/>
        </w:rPr>
        <w:t>ث</w:t>
      </w:r>
      <w:r w:rsidRPr="00ED1AB0">
        <w:rPr>
          <w:rFonts w:cs="Traditional Arabic" w:hint="cs"/>
          <w:sz w:val="35"/>
          <w:szCs w:val="35"/>
          <w:rtl/>
        </w:rPr>
        <w:t xml:space="preserve"> إن الآباء الأوائل لل</w:t>
      </w:r>
      <w:r w:rsidR="00962D71" w:rsidRPr="00ED1AB0">
        <w:rPr>
          <w:rFonts w:cs="Traditional Arabic" w:hint="cs"/>
          <w:sz w:val="35"/>
          <w:szCs w:val="35"/>
          <w:rtl/>
        </w:rPr>
        <w:t xml:space="preserve">يبرالية كانوا برجوازيين أثرياء، فقد رفضوا منح حق التصويت في الانتخابات العامة لمن لا يملكون نصابا معينا من الملكيات يؤدون عنه ضرائب مباشرة، أي أنهم رفضوا مشاركة الفقراء </w:t>
      </w:r>
      <w:r w:rsidR="00962D71" w:rsidRPr="00ED1AB0">
        <w:rPr>
          <w:rFonts w:cs="Traditional Arabic" w:hint="cs"/>
          <w:spacing w:val="-10"/>
          <w:sz w:val="35"/>
          <w:szCs w:val="35"/>
          <w:rtl/>
        </w:rPr>
        <w:t>في الحياة السياسية والديمقراطية في الدولة، وقصروا التمتع بذلك على الأغنياء.</w:t>
      </w:r>
    </w:p>
    <w:p w:rsidR="00962D71" w:rsidRPr="00ED1AB0" w:rsidRDefault="00962D71" w:rsidP="00AB2315">
      <w:pPr>
        <w:spacing w:after="0" w:line="240" w:lineRule="auto"/>
        <w:ind w:firstLine="720"/>
        <w:contextualSpacing/>
        <w:jc w:val="both"/>
        <w:rPr>
          <w:rFonts w:cs="Traditional Arabic"/>
          <w:sz w:val="35"/>
          <w:szCs w:val="35"/>
          <w:rtl/>
        </w:rPr>
      </w:pPr>
      <w:r w:rsidRPr="00ED1AB0">
        <w:rPr>
          <w:rFonts w:cs="Traditional Arabic" w:hint="cs"/>
          <w:sz w:val="35"/>
          <w:szCs w:val="35"/>
          <w:rtl/>
        </w:rPr>
        <w:t>ومن هنا كانت ثورة الفقراء لتوسيع الحقوق الديمقراطية لصالح الأغلبية الفقيرة وكان التوجه الديمقراطي نحو المساواة بين المواطنين في الحقوق السياسية والاقتصادية وهنا أخذت المواطنة أبعادا ودلالات إضافية.</w:t>
      </w:r>
    </w:p>
    <w:p w:rsidR="00D950AE" w:rsidRPr="00ED1AB0" w:rsidRDefault="00D950AE" w:rsidP="00AB2315">
      <w:pPr>
        <w:spacing w:after="0" w:line="240" w:lineRule="auto"/>
        <w:ind w:firstLine="720"/>
        <w:contextualSpacing/>
        <w:jc w:val="both"/>
        <w:rPr>
          <w:rFonts w:cs="Traditional Arabic"/>
          <w:sz w:val="35"/>
          <w:szCs w:val="35"/>
          <w:rtl/>
        </w:rPr>
      </w:pPr>
      <w:r w:rsidRPr="00ED1AB0">
        <w:rPr>
          <w:rFonts w:cs="Traditional Arabic" w:hint="cs"/>
          <w:sz w:val="35"/>
          <w:szCs w:val="35"/>
          <w:rtl/>
        </w:rPr>
        <w:t>وقد ازداد ترسخ المواطنة في أوروبا بتزايد دور التشريع كمصدر للقانون والذي بمقتضاه تعد السلطة التشريعية وحدها مصدرا لما يتم وضعه من قوانين، كما ازداد دور القانون في تحقيق العدالة والمساواة.</w:t>
      </w:r>
    </w:p>
    <w:p w:rsidR="00D950AE" w:rsidRPr="00ED1AB0" w:rsidRDefault="00D950AE" w:rsidP="00D950AE">
      <w:pPr>
        <w:spacing w:after="0" w:line="240" w:lineRule="auto"/>
        <w:ind w:firstLine="720"/>
        <w:contextualSpacing/>
        <w:jc w:val="both"/>
        <w:rPr>
          <w:rFonts w:cs="Traditional Arabic"/>
          <w:sz w:val="35"/>
          <w:szCs w:val="35"/>
          <w:rtl/>
        </w:rPr>
      </w:pPr>
      <w:r w:rsidRPr="00ED1AB0">
        <w:rPr>
          <w:rFonts w:cs="Traditional Arabic" w:hint="cs"/>
          <w:sz w:val="35"/>
          <w:szCs w:val="35"/>
          <w:rtl/>
        </w:rPr>
        <w:t>وقد كان لإعلان الاستقلال في أمريكا، وإعلان حقوق الإنسان، وإعلان حقوق المواطن في فرنسا الصادر في 26 أغسطس 1789، وانتشار الدساتير وانتشار الديمقراطيات النيابية، والمذاهب الاشتراكية، دور كبير في تطور وترسيخ مفاهيم</w:t>
      </w:r>
      <w:r w:rsidR="008C1879" w:rsidRPr="00ED1AB0">
        <w:rPr>
          <w:rFonts w:cs="Traditional Arabic" w:hint="cs"/>
          <w:sz w:val="35"/>
          <w:szCs w:val="35"/>
          <w:rtl/>
        </w:rPr>
        <w:t xml:space="preserve"> ودلالات جديدة للمواطنة، كخيار اتخذته المجتمعات الأوروبية لتنظيم العلاقة بين الفرد والدولة.</w:t>
      </w:r>
    </w:p>
    <w:p w:rsidR="008C1879" w:rsidRPr="00ED1AB0" w:rsidRDefault="008C1879" w:rsidP="00D950AE">
      <w:pPr>
        <w:spacing w:after="0" w:line="240" w:lineRule="auto"/>
        <w:ind w:firstLine="720"/>
        <w:contextualSpacing/>
        <w:jc w:val="both"/>
        <w:rPr>
          <w:rFonts w:cs="Traditional Arabic"/>
          <w:sz w:val="35"/>
          <w:szCs w:val="35"/>
          <w:rtl/>
        </w:rPr>
      </w:pPr>
      <w:r w:rsidRPr="00ED1AB0">
        <w:rPr>
          <w:rFonts w:cs="Traditional Arabic" w:hint="cs"/>
          <w:sz w:val="35"/>
          <w:szCs w:val="35"/>
          <w:rtl/>
        </w:rPr>
        <w:t>ولم تعرف الأقطار العربية والإسلامية نمط المواطنة الغربي في أصله ونشأته وتطوره إلا  بعد زوال دولة الخلافة العثمانية وظهور الدول الإسلامية القطرية وذلك بما يمكن معه أن نقول: أن مصطلح المواطنة في الثقافة العربية والإسلامية مصطلح مُولَّد (مشتق) حديثا.</w:t>
      </w:r>
    </w:p>
    <w:p w:rsidR="00ED1AB0" w:rsidRPr="00ED1AB0" w:rsidRDefault="00ED1AB0">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8C1879" w:rsidRPr="00ED1AB0" w:rsidRDefault="008C1879" w:rsidP="00ED1AB0">
      <w:pPr>
        <w:spacing w:after="0" w:line="240" w:lineRule="auto"/>
        <w:ind w:firstLine="720"/>
        <w:contextualSpacing/>
        <w:jc w:val="center"/>
        <w:rPr>
          <w:rFonts w:cs="Traditional Arabic"/>
          <w:b/>
          <w:bCs/>
          <w:sz w:val="36"/>
          <w:szCs w:val="36"/>
        </w:rPr>
      </w:pPr>
      <w:r w:rsidRPr="00C73324">
        <w:rPr>
          <w:rFonts w:cs="Traditional Arabic" w:hint="cs"/>
          <w:b/>
          <w:bCs/>
          <w:sz w:val="36"/>
          <w:szCs w:val="36"/>
          <w:rtl/>
        </w:rPr>
        <w:lastRenderedPageBreak/>
        <w:t>الفصل الثاني</w:t>
      </w:r>
    </w:p>
    <w:p w:rsidR="008C1879" w:rsidRPr="00C73324" w:rsidRDefault="008C1879" w:rsidP="00ED1AB0">
      <w:pPr>
        <w:spacing w:after="0" w:line="240" w:lineRule="auto"/>
        <w:ind w:firstLine="720"/>
        <w:contextualSpacing/>
        <w:jc w:val="center"/>
        <w:rPr>
          <w:rFonts w:cs="Traditional Arabic"/>
          <w:b/>
          <w:bCs/>
          <w:sz w:val="36"/>
          <w:szCs w:val="36"/>
          <w:rtl/>
        </w:rPr>
      </w:pPr>
      <w:r w:rsidRPr="00C73324">
        <w:rPr>
          <w:rFonts w:cs="Traditional Arabic" w:hint="cs"/>
          <w:b/>
          <w:bCs/>
          <w:sz w:val="36"/>
          <w:szCs w:val="36"/>
          <w:rtl/>
        </w:rPr>
        <w:t>مفهوم المواطنة وأبعادها</w:t>
      </w:r>
    </w:p>
    <w:p w:rsidR="008C1879" w:rsidRDefault="008C1879" w:rsidP="00ED1AB0">
      <w:pPr>
        <w:spacing w:after="0" w:line="240" w:lineRule="auto"/>
        <w:ind w:firstLine="720"/>
        <w:contextualSpacing/>
        <w:jc w:val="both"/>
        <w:rPr>
          <w:rFonts w:cs="Traditional Arabic"/>
          <w:sz w:val="36"/>
          <w:szCs w:val="36"/>
          <w:rtl/>
        </w:rPr>
      </w:pPr>
      <w:r w:rsidRPr="00ED1AB0">
        <w:rPr>
          <w:rFonts w:cs="Traditional Arabic" w:hint="cs"/>
          <w:b/>
          <w:bCs/>
          <w:sz w:val="36"/>
          <w:szCs w:val="36"/>
          <w:u w:val="single"/>
          <w:rtl/>
        </w:rPr>
        <w:t>** تعريف</w:t>
      </w:r>
      <w:r w:rsidR="00C73324" w:rsidRPr="00ED1AB0">
        <w:rPr>
          <w:rFonts w:cs="Traditional Arabic" w:hint="cs"/>
          <w:b/>
          <w:bCs/>
          <w:sz w:val="36"/>
          <w:szCs w:val="36"/>
          <w:u w:val="single"/>
          <w:rtl/>
        </w:rPr>
        <w:t xml:space="preserve"> المواطنة:</w:t>
      </w:r>
      <w:r w:rsidR="00C73324" w:rsidRPr="00C73324">
        <w:rPr>
          <w:rFonts w:cs="Traditional Arabic" w:hint="cs"/>
          <w:b/>
          <w:bCs/>
          <w:sz w:val="36"/>
          <w:szCs w:val="36"/>
          <w:rtl/>
        </w:rPr>
        <w:t xml:space="preserve"> </w:t>
      </w:r>
      <w:r w:rsidR="00C73324">
        <w:rPr>
          <w:rFonts w:cs="Traditional Arabic" w:hint="cs"/>
          <w:sz w:val="36"/>
          <w:szCs w:val="36"/>
          <w:rtl/>
        </w:rPr>
        <w:t>إننا إذا تجاوزنا المفهوم اللغوي لكلمة المواطنة إلى مفهومها الاصطلاحي أمكننا القول بأن مصطلح المواطنة يتسع للعديد من المفاهيم التاريخية والاجتماعية والنفسية والسياسية والقانونية والطائفية، وذلك بما يجعل للمصطلح عددا من التعريفات التي تتعدد بتعدد مفاهيمه ودلالاته، وفيما يلي بعضا من التعريفات الواردة لمصطلح المواطنة.</w:t>
      </w:r>
    </w:p>
    <w:p w:rsidR="00C73324" w:rsidRDefault="00C73324" w:rsidP="00D950AE">
      <w:pPr>
        <w:spacing w:after="0" w:line="240" w:lineRule="auto"/>
        <w:ind w:firstLine="720"/>
        <w:contextualSpacing/>
        <w:jc w:val="both"/>
        <w:rPr>
          <w:rFonts w:cs="Traditional Arabic"/>
          <w:sz w:val="36"/>
          <w:szCs w:val="36"/>
          <w:rtl/>
        </w:rPr>
      </w:pPr>
      <w:r w:rsidRPr="00C73324">
        <w:rPr>
          <w:rFonts w:cs="Traditional Arabic" w:hint="cs"/>
          <w:sz w:val="36"/>
          <w:szCs w:val="36"/>
          <w:u w:val="single"/>
          <w:rtl/>
        </w:rPr>
        <w:t>(1) المفهوم التاريخي للمواطنة:</w:t>
      </w:r>
      <w:r>
        <w:rPr>
          <w:rFonts w:cs="Traditional Arabic" w:hint="cs"/>
          <w:sz w:val="36"/>
          <w:szCs w:val="36"/>
          <w:rtl/>
        </w:rPr>
        <w:t xml:space="preserve"> لقد كانت المواطنة في أصولها اللاتينية والإغريقية تعني: "مجرد مشاركة الفرد في الشئون المدنية لدولته"، وذلك أخذا من أن كلمة مواطن في اللغة الإنجليزية والتي تنحدر من أصول لاتينية وإغريقية كانت تعني الفرد الذي يشارك في الشئون المدنية لدولته.</w:t>
      </w:r>
    </w:p>
    <w:p w:rsidR="00C73324" w:rsidRDefault="00C73324" w:rsidP="00D950AE">
      <w:pPr>
        <w:spacing w:after="0" w:line="240" w:lineRule="auto"/>
        <w:ind w:firstLine="720"/>
        <w:contextualSpacing/>
        <w:jc w:val="both"/>
        <w:rPr>
          <w:rFonts w:cs="Traditional Arabic"/>
          <w:sz w:val="36"/>
          <w:szCs w:val="36"/>
          <w:rtl/>
        </w:rPr>
      </w:pPr>
      <w:r w:rsidRPr="00C906F7">
        <w:rPr>
          <w:rFonts w:cs="Traditional Arabic" w:hint="cs"/>
          <w:sz w:val="36"/>
          <w:szCs w:val="36"/>
          <w:u w:val="single"/>
          <w:rtl/>
        </w:rPr>
        <w:t>(2) المفهوم</w:t>
      </w:r>
      <w:r w:rsidR="00C906F7" w:rsidRPr="00C906F7">
        <w:rPr>
          <w:rFonts w:cs="Traditional Arabic" w:hint="cs"/>
          <w:sz w:val="36"/>
          <w:szCs w:val="36"/>
          <w:u w:val="single"/>
          <w:rtl/>
        </w:rPr>
        <w:t xml:space="preserve"> الاجتماعي للمواطنة:</w:t>
      </w:r>
      <w:r w:rsidR="00C906F7">
        <w:rPr>
          <w:rFonts w:cs="Traditional Arabic" w:hint="cs"/>
          <w:sz w:val="36"/>
          <w:szCs w:val="36"/>
          <w:rtl/>
        </w:rPr>
        <w:t xml:space="preserve"> هي: "علاقة اجتماعية تقوم بين فرد طبيعي ومجتمع سياسي (دولة) يقدم من خلالها المواطن، </w:t>
      </w:r>
      <w:r w:rsidR="00C906F7" w:rsidRPr="00DC1B9F">
        <w:rPr>
          <w:rFonts w:cs="Traditional Arabic" w:hint="cs"/>
          <w:spacing w:val="-8"/>
          <w:sz w:val="36"/>
          <w:szCs w:val="36"/>
          <w:rtl/>
        </w:rPr>
        <w:t>الولاء للدولة، على أن تتولى الدولة حمايته، وتتحدد هذه العلاقة عن طريق نظام الحكم القائم.</w:t>
      </w:r>
    </w:p>
    <w:p w:rsidR="00C906F7" w:rsidRDefault="00C906F7" w:rsidP="00ED1AB0">
      <w:pPr>
        <w:spacing w:after="0" w:line="240" w:lineRule="auto"/>
        <w:ind w:firstLine="720"/>
        <w:contextualSpacing/>
        <w:jc w:val="both"/>
        <w:rPr>
          <w:rFonts w:cs="Traditional Arabic"/>
          <w:sz w:val="36"/>
          <w:szCs w:val="36"/>
          <w:rtl/>
        </w:rPr>
      </w:pPr>
      <w:r w:rsidRPr="00C906F7">
        <w:rPr>
          <w:rFonts w:cs="Traditional Arabic" w:hint="cs"/>
          <w:sz w:val="36"/>
          <w:szCs w:val="36"/>
          <w:u w:val="single"/>
          <w:rtl/>
        </w:rPr>
        <w:t xml:space="preserve">(3) المفهوم النفسي للمواطنة: </w:t>
      </w:r>
      <w:r>
        <w:rPr>
          <w:rFonts w:cs="Traditional Arabic" w:hint="cs"/>
          <w:sz w:val="36"/>
          <w:szCs w:val="36"/>
          <w:rtl/>
        </w:rPr>
        <w:t>وفيه تعني: "الشعور بالانتماء والولاء للوطن وللقيادة السياسية، التي هي مصدر لإشباع للحاجات الأساسية وحماية الذات من الأخطار المصيرية" أو هي كما يعبر عنها البعض: "حالة معنوية وشعورية يعيشها الأفراد، وتعبر عن درجة عالية من الانتماء إلى دولة بذاتها، ويرتب هذا الانتماء مجموعة من الحقوق والواجبات على من يتمتع به".</w:t>
      </w:r>
    </w:p>
    <w:p w:rsidR="00C906F7" w:rsidRDefault="00C906F7" w:rsidP="00C906F7">
      <w:pPr>
        <w:spacing w:after="0" w:line="240" w:lineRule="auto"/>
        <w:ind w:firstLine="720"/>
        <w:contextualSpacing/>
        <w:jc w:val="both"/>
        <w:rPr>
          <w:rFonts w:cs="Traditional Arabic"/>
          <w:sz w:val="36"/>
          <w:szCs w:val="36"/>
          <w:rtl/>
        </w:rPr>
      </w:pPr>
      <w:r w:rsidRPr="00C906F7">
        <w:rPr>
          <w:rFonts w:cs="Traditional Arabic" w:hint="cs"/>
          <w:sz w:val="36"/>
          <w:szCs w:val="36"/>
          <w:u w:val="single"/>
          <w:rtl/>
        </w:rPr>
        <w:lastRenderedPageBreak/>
        <w:t>(4) المفهوم السياسي للمواطنة:</w:t>
      </w:r>
      <w:r>
        <w:rPr>
          <w:rFonts w:cs="Traditional Arabic" w:hint="cs"/>
          <w:sz w:val="36"/>
          <w:szCs w:val="36"/>
          <w:rtl/>
        </w:rPr>
        <w:t xml:space="preserve"> هي: "صفة المواطن الذي يتمتع بالحقوق ويلتزم بالواجبات التي يفرضها عليه انتماؤه للوطن" وقيل هي: "علاقة بين فرد ودولة كما يحددها قانون تلك الدولة وتتضمن مجموعة من الواجبات والحقوق المتبادلة" وقيل هي: "هوية وتعبير عن انتماء الفرد إلى مجتمع سياسي ينبثق من خلالها مجموعة من الحقوق والواجبات المتبادلة".</w:t>
      </w:r>
    </w:p>
    <w:p w:rsidR="00C906F7" w:rsidRDefault="00C906F7" w:rsidP="00D950AE">
      <w:pPr>
        <w:spacing w:after="0" w:line="240" w:lineRule="auto"/>
        <w:ind w:firstLine="720"/>
        <w:contextualSpacing/>
        <w:jc w:val="both"/>
        <w:rPr>
          <w:rFonts w:cs="Traditional Arabic"/>
          <w:sz w:val="36"/>
          <w:szCs w:val="36"/>
          <w:rtl/>
        </w:rPr>
      </w:pPr>
      <w:r w:rsidRPr="004A59F5">
        <w:rPr>
          <w:rFonts w:cs="Traditional Arabic" w:hint="cs"/>
          <w:sz w:val="36"/>
          <w:szCs w:val="36"/>
          <w:u w:val="single"/>
          <w:rtl/>
        </w:rPr>
        <w:t>(5) المفهوم القانوني للمواطنة:</w:t>
      </w:r>
      <w:r>
        <w:rPr>
          <w:rFonts w:cs="Traditional Arabic" w:hint="cs"/>
          <w:sz w:val="36"/>
          <w:szCs w:val="36"/>
          <w:rtl/>
        </w:rPr>
        <w:t xml:space="preserve"> </w:t>
      </w:r>
      <w:r w:rsidR="004A59F5">
        <w:rPr>
          <w:rFonts w:cs="Traditional Arabic" w:hint="cs"/>
          <w:sz w:val="36"/>
          <w:szCs w:val="36"/>
          <w:rtl/>
        </w:rPr>
        <w:t xml:space="preserve"> يمكن تعريفها بأنها: "علاقة أو رابطة قانونية بين الدولة والأفراد الذين يحملون جنسيتها، تلتزم الدولة بموجبها بحماية مواطنيها سياسيا واقتصاديا واجتماعيا وأمنيا عن طريق نصوص القانون والدستور، ويلتزم المواطنون بالولاء للدولة واحترام قوانينها كطريق للحصول على حقوقهم وحرياتهم".</w:t>
      </w:r>
    </w:p>
    <w:p w:rsidR="004A59F5" w:rsidRDefault="004A59F5" w:rsidP="00D950AE">
      <w:pPr>
        <w:spacing w:after="0" w:line="240" w:lineRule="auto"/>
        <w:ind w:firstLine="720"/>
        <w:contextualSpacing/>
        <w:jc w:val="both"/>
        <w:rPr>
          <w:rFonts w:cs="Traditional Arabic"/>
          <w:sz w:val="36"/>
          <w:szCs w:val="36"/>
          <w:rtl/>
        </w:rPr>
      </w:pPr>
      <w:r w:rsidRPr="00DC1B9F">
        <w:rPr>
          <w:rFonts w:cs="Traditional Arabic" w:hint="cs"/>
          <w:sz w:val="36"/>
          <w:szCs w:val="36"/>
          <w:u w:val="single"/>
          <w:rtl/>
        </w:rPr>
        <w:t>(6) المفهوم الفئوي للمواطنة:</w:t>
      </w:r>
      <w:r>
        <w:rPr>
          <w:rFonts w:cs="Traditional Arabic" w:hint="cs"/>
          <w:sz w:val="36"/>
          <w:szCs w:val="36"/>
          <w:rtl/>
        </w:rPr>
        <w:t xml:space="preserve"> يمكن تعريفها بأنها: "أحد مفاهيم علم الاجتماع السياسي الغربي الذي تستخدمه القوى الخارجية والأقليات العرقية والدينية الداخلية كورقة للضغط على الحكومات للحصول على مكاسب خاصة، أو لإضعاف المناعة الداخلية للدولة، أو للشوشرة على المشروع الوطني في الدولة المستهدفة تحت مظلة حقوق الإنسان وحرياته.</w:t>
      </w:r>
    </w:p>
    <w:p w:rsidR="004A59F5" w:rsidRDefault="004A59F5" w:rsidP="00D950AE">
      <w:pPr>
        <w:spacing w:after="0" w:line="240" w:lineRule="auto"/>
        <w:ind w:firstLine="720"/>
        <w:contextualSpacing/>
        <w:jc w:val="both"/>
        <w:rPr>
          <w:rFonts w:cs="Traditional Arabic"/>
          <w:sz w:val="36"/>
          <w:szCs w:val="36"/>
          <w:rtl/>
        </w:rPr>
      </w:pPr>
      <w:r w:rsidRPr="00DC1B9F">
        <w:rPr>
          <w:rFonts w:cs="Traditional Arabic" w:hint="cs"/>
          <w:sz w:val="36"/>
          <w:szCs w:val="36"/>
          <w:u w:val="single"/>
          <w:rtl/>
        </w:rPr>
        <w:t>والخلاصة هي:</w:t>
      </w:r>
      <w:r>
        <w:rPr>
          <w:rFonts w:cs="Traditional Arabic" w:hint="cs"/>
          <w:sz w:val="36"/>
          <w:szCs w:val="36"/>
          <w:rtl/>
        </w:rPr>
        <w:t xml:space="preserve"> أن المواطنة عبارة عن رؤى فكرية مختلفة ومتعددة المفاهيم والدلالات والجوانب والأغراض ومن الصعب وضع تعريف جامع مانع لها لسببين رئيسين هما:</w:t>
      </w:r>
    </w:p>
    <w:p w:rsidR="004A59F5" w:rsidRDefault="00DC1B9F" w:rsidP="00D950AE">
      <w:pPr>
        <w:spacing w:after="0" w:line="240" w:lineRule="auto"/>
        <w:ind w:firstLine="720"/>
        <w:contextualSpacing/>
        <w:jc w:val="both"/>
        <w:rPr>
          <w:rFonts w:cs="Traditional Arabic"/>
          <w:sz w:val="36"/>
          <w:szCs w:val="36"/>
          <w:rtl/>
        </w:rPr>
      </w:pPr>
      <w:r>
        <w:rPr>
          <w:rFonts w:cs="Traditional Arabic" w:hint="cs"/>
          <w:sz w:val="36"/>
          <w:szCs w:val="36"/>
          <w:rtl/>
        </w:rPr>
        <w:t>1- تعدد التعريفات الواردة لها وتعدد الرؤى والمفاهيم حولها.</w:t>
      </w:r>
    </w:p>
    <w:p w:rsidR="00DC1B9F" w:rsidRDefault="00DC1B9F" w:rsidP="00F2535B">
      <w:pPr>
        <w:spacing w:after="0" w:line="240" w:lineRule="auto"/>
        <w:ind w:firstLine="720"/>
        <w:contextualSpacing/>
        <w:jc w:val="both"/>
        <w:rPr>
          <w:rFonts w:cs="Traditional Arabic"/>
          <w:sz w:val="36"/>
          <w:szCs w:val="36"/>
          <w:rtl/>
        </w:rPr>
      </w:pPr>
      <w:r>
        <w:rPr>
          <w:rFonts w:cs="Traditional Arabic" w:hint="cs"/>
          <w:sz w:val="36"/>
          <w:szCs w:val="36"/>
          <w:rtl/>
        </w:rPr>
        <w:lastRenderedPageBreak/>
        <w:t>2- اختلاط كل مفهوم وارد لها بمفاهيم أ</w:t>
      </w:r>
      <w:r w:rsidR="00F2535B">
        <w:rPr>
          <w:rFonts w:cs="Traditional Arabic" w:hint="cs"/>
          <w:sz w:val="36"/>
          <w:szCs w:val="36"/>
          <w:rtl/>
        </w:rPr>
        <w:t>خ</w:t>
      </w:r>
      <w:r>
        <w:rPr>
          <w:rFonts w:cs="Traditional Arabic" w:hint="cs"/>
          <w:sz w:val="36"/>
          <w:szCs w:val="36"/>
          <w:rtl/>
        </w:rPr>
        <w:t>رى كثيرة منها: الوطن، الوطنية، الجنسية والهوية، الديمقراطية، العلمانية، العولمة، الولاء، الانتماء، الحقوق، الواجبات.</w:t>
      </w:r>
    </w:p>
    <w:p w:rsidR="00DC1B9F" w:rsidRDefault="00DC1B9F" w:rsidP="00D950AE">
      <w:pPr>
        <w:spacing w:after="0" w:line="240" w:lineRule="auto"/>
        <w:ind w:firstLine="720"/>
        <w:contextualSpacing/>
        <w:jc w:val="both"/>
        <w:rPr>
          <w:rFonts w:cs="Traditional Arabic"/>
          <w:sz w:val="36"/>
          <w:szCs w:val="36"/>
          <w:rtl/>
        </w:rPr>
      </w:pPr>
      <w:r>
        <w:rPr>
          <w:rFonts w:cs="Traditional Arabic" w:hint="cs"/>
          <w:sz w:val="36"/>
          <w:szCs w:val="36"/>
          <w:rtl/>
        </w:rPr>
        <w:t>ونظرا لأن مصطلح المواطنة يتسع للعديد من التعريفات والمفاهيم وينطوي على دلالات تتجاوز التعريف القانوني له، فإنه لم يعد ينظر إليها على أساس أنها قائمة حقوق وواجبات تحددها الدولة في علاقتها بمواطنيها، كما هو الأصل في مفهومها التقليدي، وإنما أصبح ينظر إليها على أنها فكرة متطورة غير ثابتة تتحدد مخرجاتها بالتغيرات الاجتماعية والاقتصادية والثقافية والسياسية التي يمر بها المجتمع والتي يلعب فيها الأفراد والجمعيات دورا نشطا في مطالبة الدولة بالمزيد من الحقوق في مقابل واجباتهم المتزايدة تجاه الدولة والمجتمع، وذلك بما يعني:</w:t>
      </w:r>
    </w:p>
    <w:p w:rsidR="00DC1B9F" w:rsidRDefault="00DC1B9F" w:rsidP="00D950AE">
      <w:pPr>
        <w:spacing w:after="0" w:line="240" w:lineRule="auto"/>
        <w:ind w:firstLine="720"/>
        <w:contextualSpacing/>
        <w:jc w:val="both"/>
        <w:rPr>
          <w:rFonts w:cs="Traditional Arabic"/>
          <w:sz w:val="36"/>
          <w:szCs w:val="36"/>
          <w:rtl/>
        </w:rPr>
      </w:pPr>
      <w:r>
        <w:rPr>
          <w:rFonts w:cs="Traditional Arabic" w:hint="cs"/>
          <w:sz w:val="36"/>
          <w:szCs w:val="36"/>
          <w:rtl/>
        </w:rPr>
        <w:t>أن محتوى مفهوم المواطنة ذاته غير ثابت، وإنما يتحدد طبقا للإطار العام الذي يطرح فيه، وطبقا لنوع المشكلات التي يراد للمفهوم أن يحلها، كما تتحدد مخرجات هذا المفهوم وفقا لموازين القوى السائدة في المجتمع بين من يستفيد من طرحه بمكوّن معين، وبين من يقاوم هذا الطرح لعدم استفادته منه.</w:t>
      </w:r>
    </w:p>
    <w:p w:rsidR="00DC1B9F" w:rsidRDefault="00DC1B9F" w:rsidP="00D950AE">
      <w:pPr>
        <w:spacing w:after="0" w:line="240" w:lineRule="auto"/>
        <w:ind w:firstLine="720"/>
        <w:contextualSpacing/>
        <w:jc w:val="both"/>
        <w:rPr>
          <w:rFonts w:cs="Traditional Arabic"/>
          <w:sz w:val="36"/>
          <w:szCs w:val="36"/>
          <w:rtl/>
        </w:rPr>
      </w:pPr>
      <w:r w:rsidRPr="00DC1B9F">
        <w:rPr>
          <w:rFonts w:cs="Traditional Arabic" w:hint="cs"/>
          <w:sz w:val="36"/>
          <w:szCs w:val="36"/>
          <w:u w:val="single"/>
          <w:rtl/>
        </w:rPr>
        <w:t>** الأسس والمبادئ التي يقوم عليها مبدأ المواطنة:</w:t>
      </w:r>
      <w:r>
        <w:rPr>
          <w:rFonts w:cs="Traditional Arabic" w:hint="cs"/>
          <w:sz w:val="36"/>
          <w:szCs w:val="36"/>
          <w:rtl/>
        </w:rPr>
        <w:t xml:space="preserve"> هناك فرق بين المصطلح كمعنى علمي مجرد، وبين المصطلح عندما يتحول إلى مبدأ لحكم حركة حياة الناس.</w:t>
      </w:r>
    </w:p>
    <w:p w:rsidR="00DC1B9F" w:rsidRDefault="00DC1B9F" w:rsidP="00D950AE">
      <w:pPr>
        <w:spacing w:after="0" w:line="240" w:lineRule="auto"/>
        <w:ind w:firstLine="720"/>
        <w:contextualSpacing/>
        <w:jc w:val="both"/>
        <w:rPr>
          <w:rFonts w:cs="Traditional Arabic"/>
          <w:sz w:val="36"/>
          <w:szCs w:val="36"/>
          <w:rtl/>
        </w:rPr>
      </w:pPr>
      <w:r>
        <w:rPr>
          <w:rFonts w:cs="Traditional Arabic" w:hint="cs"/>
          <w:sz w:val="36"/>
          <w:szCs w:val="36"/>
          <w:rtl/>
        </w:rPr>
        <w:lastRenderedPageBreak/>
        <w:t>إذ لابد له بعد تحوله أن يتفاعل ويتناغم مع عناصر البيئة التي يعمل فيها.</w:t>
      </w:r>
    </w:p>
    <w:p w:rsidR="00DC1B9F" w:rsidRDefault="00DC1B9F" w:rsidP="00F2535B">
      <w:pPr>
        <w:spacing w:after="0" w:line="240" w:lineRule="auto"/>
        <w:ind w:firstLine="720"/>
        <w:contextualSpacing/>
        <w:jc w:val="both"/>
        <w:rPr>
          <w:rFonts w:cs="Traditional Arabic"/>
          <w:sz w:val="36"/>
          <w:szCs w:val="36"/>
          <w:rtl/>
        </w:rPr>
      </w:pPr>
      <w:r>
        <w:rPr>
          <w:rFonts w:cs="Traditional Arabic" w:hint="cs"/>
          <w:sz w:val="36"/>
          <w:szCs w:val="36"/>
          <w:rtl/>
        </w:rPr>
        <w:t xml:space="preserve">ولما كان مبدأ المواطنة يعمل في بيئة فكرية سياسية حقوقية، فإن عناصر بيئته تتكون من منظومة متكاملة من الأفراد والسلطة الحاكمة لهم، ومجموعة القوانين المقعّدة له والكافلة لتطبيقه والمفعّلة لوجوده والضابطة لحياته ومسيرته، وبهذه المنظومة المتكاملة </w:t>
      </w:r>
      <w:r w:rsidR="00F2535B">
        <w:rPr>
          <w:rFonts w:cs="Traditional Arabic" w:hint="cs"/>
          <w:sz w:val="36"/>
          <w:szCs w:val="36"/>
          <w:rtl/>
        </w:rPr>
        <w:t>ي</w:t>
      </w:r>
      <w:r>
        <w:rPr>
          <w:rFonts w:cs="Traditional Arabic" w:hint="cs"/>
          <w:sz w:val="36"/>
          <w:szCs w:val="36"/>
          <w:rtl/>
        </w:rPr>
        <w:t>سمو مبدأ المواطنة وبدونها أو بدون إحداها يخبو المبدأ ويتخافت دوره ويتوارى خلف مساجلات علمية فلسفية عقيمة.</w:t>
      </w:r>
    </w:p>
    <w:p w:rsidR="00DC1B9F" w:rsidRDefault="00DC1B9F" w:rsidP="00F2535B">
      <w:pPr>
        <w:spacing w:after="0" w:line="240" w:lineRule="auto"/>
        <w:ind w:firstLine="720"/>
        <w:contextualSpacing/>
        <w:jc w:val="both"/>
        <w:rPr>
          <w:rFonts w:cs="Traditional Arabic"/>
          <w:sz w:val="36"/>
          <w:szCs w:val="36"/>
          <w:rtl/>
        </w:rPr>
      </w:pPr>
      <w:r>
        <w:rPr>
          <w:rFonts w:cs="Traditional Arabic" w:hint="cs"/>
          <w:sz w:val="36"/>
          <w:szCs w:val="36"/>
          <w:rtl/>
        </w:rPr>
        <w:t>إن مبدأ المواطنة</w:t>
      </w:r>
      <w:r w:rsidR="007D02BB">
        <w:rPr>
          <w:rFonts w:cs="Traditional Arabic" w:hint="cs"/>
          <w:sz w:val="36"/>
          <w:szCs w:val="36"/>
          <w:rtl/>
        </w:rPr>
        <w:t xml:space="preserve"> يحتاج إلى أفراد يجيدون التعامل معه يؤدون واجباتهم ولا يقصّرون في أدائها، ويعرفون حقوقهم ولا يفرطون فيها ولا يطالبون بأكثر منها ويحتاج كذلك إلى سلطات حاكمة تقتنع به كضابط لعلاقاتها مع مواطنيها وتسهر على تقنينه وتطويره وتنفيذه، ويحتاج أيضا </w:t>
      </w:r>
      <w:r w:rsidR="00F2535B">
        <w:rPr>
          <w:rFonts w:cs="Traditional Arabic" w:hint="cs"/>
          <w:sz w:val="36"/>
          <w:szCs w:val="36"/>
          <w:rtl/>
        </w:rPr>
        <w:t>إ</w:t>
      </w:r>
      <w:r w:rsidR="007D02BB">
        <w:rPr>
          <w:rFonts w:cs="Traditional Arabic" w:hint="cs"/>
          <w:sz w:val="36"/>
          <w:szCs w:val="36"/>
          <w:rtl/>
        </w:rPr>
        <w:t>لى منظومة قانونية تقعّد لوجوده وتضبط حدوده وترسم معالمه، حتى لا يظل مجرد رمز في فضاء لا حدود له.</w:t>
      </w:r>
    </w:p>
    <w:p w:rsidR="007D02BB" w:rsidRDefault="007D02BB" w:rsidP="007D02BB">
      <w:pPr>
        <w:spacing w:after="0" w:line="240" w:lineRule="auto"/>
        <w:ind w:firstLine="720"/>
        <w:contextualSpacing/>
        <w:jc w:val="both"/>
        <w:rPr>
          <w:rFonts w:cs="Traditional Arabic"/>
          <w:sz w:val="36"/>
          <w:szCs w:val="36"/>
          <w:rtl/>
        </w:rPr>
      </w:pPr>
      <w:r w:rsidRPr="007D02BB">
        <w:rPr>
          <w:rFonts w:cs="Traditional Arabic" w:hint="cs"/>
          <w:sz w:val="36"/>
          <w:szCs w:val="36"/>
          <w:u w:val="single"/>
          <w:rtl/>
        </w:rPr>
        <w:t>* الجانب الوجداني من المواطنة:</w:t>
      </w:r>
      <w:r>
        <w:rPr>
          <w:rFonts w:cs="Traditional Arabic" w:hint="cs"/>
          <w:sz w:val="36"/>
          <w:szCs w:val="36"/>
          <w:rtl/>
        </w:rPr>
        <w:t xml:space="preserve"> إننا لا نفهم المواطنة على أنها أداة أو آلية لتقرير الحقوق والواجبات المتبادلة بين المواطن والوطن، بل إنها بالإضافة إلى ذلك تنطوي على ضوابط أخلاقية وآدابا وسلوكيات تضبط إيقاع الحياة الاجتماعية داخل الوطن.</w:t>
      </w:r>
    </w:p>
    <w:p w:rsidR="007D02BB" w:rsidRDefault="007D02BB" w:rsidP="007D02BB">
      <w:pPr>
        <w:spacing w:after="0" w:line="240" w:lineRule="auto"/>
        <w:ind w:firstLine="720"/>
        <w:contextualSpacing/>
        <w:jc w:val="both"/>
        <w:rPr>
          <w:rFonts w:cs="Traditional Arabic"/>
          <w:sz w:val="36"/>
          <w:szCs w:val="36"/>
          <w:rtl/>
        </w:rPr>
      </w:pPr>
      <w:r>
        <w:rPr>
          <w:rFonts w:cs="Traditional Arabic" w:hint="cs"/>
          <w:sz w:val="36"/>
          <w:szCs w:val="36"/>
          <w:rtl/>
        </w:rPr>
        <w:t xml:space="preserve">إن وطنا بلا تراحم بين مواطنيه، وطنا بلا قبول من كل مواطن للآخر، وطنا بلا حوار دائم بين مواطنيه، وطنا بلا تسامح بين أفراده، وطنا </w:t>
      </w:r>
      <w:r>
        <w:rPr>
          <w:rFonts w:cs="Traditional Arabic" w:hint="cs"/>
          <w:sz w:val="36"/>
          <w:szCs w:val="36"/>
          <w:rtl/>
        </w:rPr>
        <w:lastRenderedPageBreak/>
        <w:t>بلا تعاطف اجتماعي صادق بين أبنائه، وطنا بلا انتماء وولاء وتضحية من أبنائه في سبيله، وطنا تسمو فيه الحسابات الشخصية والمصالح الذاتية والمطالب الحقوقية الفئوية على كل هذه القيم والآداب هو الجحيم بعينه ومصيره إلى الانهيار.</w:t>
      </w:r>
    </w:p>
    <w:p w:rsidR="007D02BB" w:rsidRDefault="007D02BB" w:rsidP="007D02BB">
      <w:pPr>
        <w:spacing w:after="0" w:line="240" w:lineRule="auto"/>
        <w:ind w:firstLine="720"/>
        <w:contextualSpacing/>
        <w:jc w:val="both"/>
        <w:rPr>
          <w:rFonts w:cs="Traditional Arabic"/>
          <w:sz w:val="36"/>
          <w:szCs w:val="36"/>
          <w:rtl/>
        </w:rPr>
      </w:pPr>
      <w:r w:rsidRPr="007D02BB">
        <w:rPr>
          <w:rFonts w:cs="Traditional Arabic" w:hint="cs"/>
          <w:sz w:val="36"/>
          <w:szCs w:val="36"/>
          <w:u w:val="single"/>
          <w:rtl/>
        </w:rPr>
        <w:t>* أبعاد المواطنة:</w:t>
      </w:r>
      <w:r w:rsidRPr="007D02BB">
        <w:rPr>
          <w:rFonts w:cs="Traditional Arabic" w:hint="cs"/>
          <w:sz w:val="36"/>
          <w:szCs w:val="36"/>
          <w:rtl/>
        </w:rPr>
        <w:t xml:space="preserve"> من</w:t>
      </w:r>
      <w:r>
        <w:rPr>
          <w:rFonts w:cs="Traditional Arabic" w:hint="cs"/>
          <w:sz w:val="36"/>
          <w:szCs w:val="36"/>
          <w:rtl/>
        </w:rPr>
        <w:t xml:space="preserve"> الأهمية بمكان في ظل تسارع وتيرة العولمة وتقلب أبعاد المواطنة بالتزايد المستمر في دائرة حقوق المواطنة، أن يكون للمواطنة أبعاد وآفاق محددة معلومة، لا مانع من مراجعتها دوريا، لكن المهم عدم ترك المواطنة مجهولا في فضاء واسع لا تحده حدود خاصة وأن مدلولها يتسع للعديد من المفاهيم والاجتهادات. تبعا لتعدد المصالح الفردية والجماعية، والذي يهمنا هنا هو إبراز الأبعاد التالية لها:</w:t>
      </w:r>
    </w:p>
    <w:p w:rsidR="007D02BB" w:rsidRDefault="007D02BB" w:rsidP="007D02BB">
      <w:pPr>
        <w:spacing w:after="0" w:line="240" w:lineRule="auto"/>
        <w:ind w:firstLine="720"/>
        <w:contextualSpacing/>
        <w:jc w:val="both"/>
        <w:rPr>
          <w:rFonts w:cs="Traditional Arabic"/>
          <w:sz w:val="36"/>
          <w:szCs w:val="36"/>
          <w:rtl/>
        </w:rPr>
      </w:pPr>
      <w:r>
        <w:rPr>
          <w:rFonts w:cs="Traditional Arabic" w:hint="cs"/>
          <w:sz w:val="36"/>
          <w:szCs w:val="36"/>
          <w:rtl/>
        </w:rPr>
        <w:t xml:space="preserve">1- البعد السياسي: والذي يحمل قيم الانتماء والولاء للوطن وحدود مشاركة المواطنين في اختيار حكامه وفي سياسات اتخاذ القرار فيه سواء كان </w:t>
      </w:r>
      <w:r w:rsidR="00F2535B">
        <w:rPr>
          <w:rFonts w:cs="Traditional Arabic" w:hint="cs"/>
          <w:sz w:val="36"/>
          <w:szCs w:val="36"/>
          <w:rtl/>
        </w:rPr>
        <w:t>ا</w:t>
      </w:r>
      <w:r>
        <w:rPr>
          <w:rFonts w:cs="Traditional Arabic" w:hint="cs"/>
          <w:sz w:val="36"/>
          <w:szCs w:val="36"/>
          <w:rtl/>
        </w:rPr>
        <w:t>لمواطن في صفوف المؤيدين أو المعارضين، والذي يحدد كذلك تبعة الإضرار بالوطن والخروج عن وحدته الوطنية.</w:t>
      </w:r>
    </w:p>
    <w:p w:rsidR="007D02BB" w:rsidRDefault="007D02BB" w:rsidP="007D02BB">
      <w:pPr>
        <w:spacing w:after="0" w:line="240" w:lineRule="auto"/>
        <w:ind w:firstLine="720"/>
        <w:contextualSpacing/>
        <w:jc w:val="both"/>
        <w:rPr>
          <w:rFonts w:cs="Traditional Arabic"/>
          <w:sz w:val="36"/>
          <w:szCs w:val="36"/>
          <w:rtl/>
        </w:rPr>
      </w:pPr>
      <w:r>
        <w:rPr>
          <w:rFonts w:cs="Traditional Arabic" w:hint="cs"/>
          <w:sz w:val="36"/>
          <w:szCs w:val="36"/>
          <w:rtl/>
        </w:rPr>
        <w:t>2- البعد الثقافي: والذي يحمل في طياته مجموعة القيم والثوابت والآداب التي تضبط إيقاع الحياة الاجتماعية داخل الوطن، وتنظم سلوكيات أفراده في معاملاتهم البينية وفي علاقاتهم بمؤسسات الدولة وسلطات الحكم فيها، والتي يعد الخروج عليها خروجا على النظام العام والآداب يستوجب المساءلة الاجتماعية والقانونية.</w:t>
      </w:r>
    </w:p>
    <w:p w:rsidR="007D02BB" w:rsidRDefault="007D02BB" w:rsidP="007D02BB">
      <w:pPr>
        <w:spacing w:after="0" w:line="240" w:lineRule="auto"/>
        <w:ind w:firstLine="720"/>
        <w:contextualSpacing/>
        <w:jc w:val="both"/>
        <w:rPr>
          <w:rFonts w:cs="Traditional Arabic"/>
          <w:sz w:val="36"/>
          <w:szCs w:val="36"/>
          <w:rtl/>
        </w:rPr>
      </w:pPr>
      <w:r>
        <w:rPr>
          <w:rFonts w:cs="Traditional Arabic" w:hint="cs"/>
          <w:sz w:val="36"/>
          <w:szCs w:val="36"/>
          <w:rtl/>
        </w:rPr>
        <w:lastRenderedPageBreak/>
        <w:t>3- البعد الاجتماعي: والذي يجسد الوطنية ويرفع من قدر رموز الوطن ويحمل مجموعة الحقوق المدنية والاقتصادية التي تكفل لأفراد الوطن الحياة الكريمة وتوفر لهم الظروف المعيشية اللائقة بهم.</w:t>
      </w:r>
    </w:p>
    <w:p w:rsidR="007D02BB" w:rsidRDefault="007D02BB" w:rsidP="0094523B">
      <w:pPr>
        <w:spacing w:after="0" w:line="240" w:lineRule="auto"/>
        <w:ind w:firstLine="720"/>
        <w:contextualSpacing/>
        <w:jc w:val="both"/>
        <w:rPr>
          <w:rFonts w:cs="Traditional Arabic"/>
          <w:sz w:val="36"/>
          <w:szCs w:val="36"/>
          <w:rtl/>
        </w:rPr>
      </w:pPr>
      <w:r w:rsidRPr="0094523B">
        <w:rPr>
          <w:rFonts w:cs="Traditional Arabic" w:hint="cs"/>
          <w:sz w:val="36"/>
          <w:szCs w:val="36"/>
          <w:u w:val="single"/>
          <w:rtl/>
        </w:rPr>
        <w:t>** مرتكزات المواطنة بين مقاصد الشريعة الإسلامية:</w:t>
      </w:r>
      <w:r>
        <w:rPr>
          <w:rFonts w:cs="Traditional Arabic" w:hint="cs"/>
          <w:sz w:val="36"/>
          <w:szCs w:val="36"/>
          <w:rtl/>
        </w:rPr>
        <w:t xml:space="preserve"> إن مبدأ المواطنة وإن لم يرد النص عليه صراحة في مصدر</w:t>
      </w:r>
      <w:r w:rsidR="00F2535B">
        <w:rPr>
          <w:rFonts w:cs="Traditional Arabic" w:hint="cs"/>
          <w:sz w:val="36"/>
          <w:szCs w:val="36"/>
          <w:rtl/>
        </w:rPr>
        <w:t>ي</w:t>
      </w:r>
      <w:r>
        <w:rPr>
          <w:rFonts w:cs="Traditional Arabic" w:hint="cs"/>
          <w:sz w:val="36"/>
          <w:szCs w:val="36"/>
          <w:rtl/>
        </w:rPr>
        <w:t xml:space="preserve"> الشريعة الإسلامية الأساسيين أو يتناوله فقهاء الشريعة المتقدمو</w:t>
      </w:r>
      <w:r w:rsidR="0094523B">
        <w:rPr>
          <w:rFonts w:cs="Traditional Arabic" w:hint="cs"/>
          <w:sz w:val="36"/>
          <w:szCs w:val="36"/>
          <w:rtl/>
        </w:rPr>
        <w:t>ن</w:t>
      </w:r>
      <w:r>
        <w:rPr>
          <w:rFonts w:cs="Traditional Arabic" w:hint="cs"/>
          <w:sz w:val="36"/>
          <w:szCs w:val="36"/>
          <w:rtl/>
        </w:rPr>
        <w:t xml:space="preserve"> تحت حكم شرعي صريح، إلا أنه مادام في التطبيق العملي له لا يصادم نصا شرعيا صحيحا، يعد من مقاصد الشريعة الإسلامية لما ينطوي عليه من المصالح الظاهرة الفردية والجماعية، لكنه يبقى على هذا الوصف ما</w:t>
      </w:r>
      <w:r w:rsidR="0094523B">
        <w:rPr>
          <w:rFonts w:cs="Traditional Arabic" w:hint="cs"/>
          <w:sz w:val="36"/>
          <w:szCs w:val="36"/>
          <w:rtl/>
        </w:rPr>
        <w:t xml:space="preserve"> </w:t>
      </w:r>
      <w:r>
        <w:rPr>
          <w:rFonts w:cs="Traditional Arabic" w:hint="cs"/>
          <w:sz w:val="36"/>
          <w:szCs w:val="36"/>
          <w:rtl/>
        </w:rPr>
        <w:t xml:space="preserve">لم يتحول إلى مصدر فساد أو نزاع بين أفراد </w:t>
      </w:r>
      <w:r w:rsidR="0094523B">
        <w:rPr>
          <w:rFonts w:cs="Traditional Arabic" w:hint="cs"/>
          <w:sz w:val="36"/>
          <w:szCs w:val="36"/>
          <w:rtl/>
        </w:rPr>
        <w:t>الأمة</w:t>
      </w:r>
      <w:r>
        <w:rPr>
          <w:rFonts w:cs="Traditional Arabic" w:hint="cs"/>
          <w:sz w:val="36"/>
          <w:szCs w:val="36"/>
          <w:rtl/>
        </w:rPr>
        <w:t xml:space="preserve">، فإن صار كذلك فإن الشريعة الإسلامية لا ترفضه جملة، بل ترفض ما علق به من فساد، والذي نميل إليه في هذا الشأن هو أن لمبدأ المواطنة مكانا ومرتكزا بين مقاصد الشريعة الإسلامية من عدة مداخل منها: </w:t>
      </w:r>
    </w:p>
    <w:p w:rsidR="007D02BB" w:rsidRDefault="007D02BB" w:rsidP="007D02BB">
      <w:pPr>
        <w:spacing w:after="0" w:line="240" w:lineRule="auto"/>
        <w:ind w:firstLine="720"/>
        <w:contextualSpacing/>
        <w:jc w:val="both"/>
        <w:rPr>
          <w:rFonts w:cs="Traditional Arabic"/>
          <w:sz w:val="36"/>
          <w:szCs w:val="36"/>
          <w:rtl/>
        </w:rPr>
      </w:pPr>
      <w:r>
        <w:rPr>
          <w:rFonts w:cs="Traditional Arabic" w:hint="cs"/>
          <w:sz w:val="36"/>
          <w:szCs w:val="36"/>
          <w:rtl/>
        </w:rPr>
        <w:t xml:space="preserve">1- مدخل المحافظة على كرامة الإنسان: </w:t>
      </w:r>
      <w:r w:rsidR="0094523B">
        <w:rPr>
          <w:rFonts w:cs="Traditional Arabic" w:hint="cs"/>
          <w:sz w:val="36"/>
          <w:szCs w:val="36"/>
          <w:rtl/>
        </w:rPr>
        <w:t>إذ كل من المواطنة ومقاصد الشريعة تسعيان إلى تحقيق هذه الغاية في مختلف مظاهرها وأشكالها.</w:t>
      </w:r>
    </w:p>
    <w:p w:rsidR="0094523B" w:rsidRDefault="0094523B" w:rsidP="0094523B">
      <w:pPr>
        <w:spacing w:after="0" w:line="240" w:lineRule="auto"/>
        <w:ind w:firstLine="720"/>
        <w:contextualSpacing/>
        <w:jc w:val="both"/>
        <w:rPr>
          <w:rFonts w:cs="Traditional Arabic"/>
          <w:sz w:val="36"/>
          <w:szCs w:val="36"/>
          <w:rtl/>
        </w:rPr>
      </w:pPr>
      <w:r>
        <w:rPr>
          <w:rFonts w:cs="Traditional Arabic" w:hint="cs"/>
          <w:sz w:val="36"/>
          <w:szCs w:val="36"/>
          <w:rtl/>
        </w:rPr>
        <w:t>2- م</w:t>
      </w:r>
      <w:r w:rsidR="00F2535B">
        <w:rPr>
          <w:rFonts w:cs="Traditional Arabic" w:hint="cs"/>
          <w:sz w:val="36"/>
          <w:szCs w:val="36"/>
          <w:rtl/>
        </w:rPr>
        <w:t>د</w:t>
      </w:r>
      <w:r>
        <w:rPr>
          <w:rFonts w:cs="Traditional Arabic" w:hint="cs"/>
          <w:sz w:val="36"/>
          <w:szCs w:val="36"/>
          <w:rtl/>
        </w:rPr>
        <w:t>خل حرية الاعتقاد لا حرية تبديل العقيدة تلاعبا بالدين واستهزاء به؛ فإن حرية الاعتقاد في نظرنا تعد مساحة مشتركة بين مبدأ المواطنة ومقاصد الشريعة قال تعالى: ((</w:t>
      </w:r>
      <w:r w:rsidRPr="0094523B">
        <w:rPr>
          <w:rFonts w:cs="Traditional Arabic"/>
          <w:sz w:val="36"/>
          <w:szCs w:val="36"/>
          <w:rtl/>
        </w:rPr>
        <w:t>فَمَنْ شَاءَ فَلْيُؤْمِنْ وَمَنْ شَاءَ فَلْيَكْفُرْ</w:t>
      </w:r>
      <w:r>
        <w:rPr>
          <w:rFonts w:cs="Traditional Arabic" w:hint="cs"/>
          <w:sz w:val="36"/>
          <w:szCs w:val="36"/>
          <w:rtl/>
        </w:rPr>
        <w:t>)) أما التلاعب بالدين تحت دعاوى حرية تبديل العقيدة فإنه محظور شرعا.</w:t>
      </w:r>
    </w:p>
    <w:p w:rsidR="0094523B" w:rsidRDefault="0094523B" w:rsidP="0094523B">
      <w:pPr>
        <w:spacing w:after="0" w:line="240" w:lineRule="auto"/>
        <w:ind w:firstLine="720"/>
        <w:contextualSpacing/>
        <w:jc w:val="both"/>
        <w:rPr>
          <w:rFonts w:cs="Traditional Arabic"/>
          <w:sz w:val="36"/>
          <w:szCs w:val="36"/>
          <w:rtl/>
        </w:rPr>
      </w:pPr>
      <w:r>
        <w:rPr>
          <w:rFonts w:cs="Traditional Arabic" w:hint="cs"/>
          <w:sz w:val="36"/>
          <w:szCs w:val="36"/>
          <w:rtl/>
        </w:rPr>
        <w:t xml:space="preserve">3- مدخل المساواة في الحقوق والالتزامات بين أصحاب المراكز القانونية المتساوية أمام أحكام التشريع، حيث يجد مبدأ المواطنة من هذا </w:t>
      </w:r>
      <w:r>
        <w:rPr>
          <w:rFonts w:cs="Traditional Arabic" w:hint="cs"/>
          <w:sz w:val="36"/>
          <w:szCs w:val="36"/>
          <w:rtl/>
        </w:rPr>
        <w:lastRenderedPageBreak/>
        <w:t>المدخل مرتكزا له بين مقاصد الشريعة الإسلامية، إلا أننا نرى أن مبدأ المواطنة وبالنظر على تأثره بالفكر الليبرالي الفردي ينادي بالمساواة المطلقة بين المواطنين في كل الحقوق والواجبات وهذا ما لا ترمي مقاصد الشريعة إلى تحقيقه وسوف يأتي تفصيل لذلك مستقبلا.</w:t>
      </w:r>
    </w:p>
    <w:p w:rsidR="0094523B" w:rsidRDefault="0094523B" w:rsidP="0094523B">
      <w:pPr>
        <w:spacing w:after="0" w:line="240" w:lineRule="auto"/>
        <w:ind w:firstLine="720"/>
        <w:contextualSpacing/>
        <w:jc w:val="both"/>
        <w:rPr>
          <w:rFonts w:cs="Traditional Arabic"/>
          <w:sz w:val="36"/>
          <w:szCs w:val="36"/>
          <w:rtl/>
        </w:rPr>
      </w:pPr>
      <w:r>
        <w:rPr>
          <w:rFonts w:cs="Traditional Arabic" w:hint="cs"/>
          <w:sz w:val="36"/>
          <w:szCs w:val="36"/>
          <w:rtl/>
        </w:rPr>
        <w:t>ونكتفي في هذه العجالة بما ذكرناه في التعريف بالمواطنة لنفسح المجال في الفصل القادم للحديث عن حقوق المواطن (الإنسان).</w:t>
      </w:r>
    </w:p>
    <w:p w:rsidR="0094523B" w:rsidRPr="008E1B57" w:rsidRDefault="0094523B">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94523B" w:rsidRPr="0094523B" w:rsidRDefault="0094523B" w:rsidP="0094523B">
      <w:pPr>
        <w:spacing w:after="0" w:line="240" w:lineRule="auto"/>
        <w:ind w:firstLine="720"/>
        <w:contextualSpacing/>
        <w:jc w:val="center"/>
        <w:rPr>
          <w:rFonts w:cs="Traditional Arabic"/>
          <w:b/>
          <w:bCs/>
          <w:sz w:val="36"/>
          <w:szCs w:val="36"/>
          <w:rtl/>
        </w:rPr>
      </w:pPr>
      <w:r w:rsidRPr="0094523B">
        <w:rPr>
          <w:rFonts w:cs="Traditional Arabic" w:hint="cs"/>
          <w:b/>
          <w:bCs/>
          <w:sz w:val="36"/>
          <w:szCs w:val="36"/>
          <w:rtl/>
        </w:rPr>
        <w:lastRenderedPageBreak/>
        <w:t>الباب الثاني</w:t>
      </w:r>
    </w:p>
    <w:p w:rsidR="0094523B" w:rsidRPr="0094523B" w:rsidRDefault="0094523B" w:rsidP="0094523B">
      <w:pPr>
        <w:spacing w:after="0" w:line="240" w:lineRule="auto"/>
        <w:ind w:firstLine="720"/>
        <w:contextualSpacing/>
        <w:jc w:val="center"/>
        <w:rPr>
          <w:rFonts w:cs="Traditional Arabic"/>
          <w:b/>
          <w:bCs/>
          <w:sz w:val="36"/>
          <w:szCs w:val="36"/>
          <w:rtl/>
        </w:rPr>
      </w:pPr>
      <w:r w:rsidRPr="0094523B">
        <w:rPr>
          <w:rFonts w:cs="Traditional Arabic" w:hint="cs"/>
          <w:b/>
          <w:bCs/>
          <w:sz w:val="36"/>
          <w:szCs w:val="36"/>
          <w:rtl/>
        </w:rPr>
        <w:t>حقوق الفرد بوصفه مواطنا وإنسانا</w:t>
      </w:r>
    </w:p>
    <w:p w:rsidR="0094523B" w:rsidRPr="008E1B57" w:rsidRDefault="0094523B" w:rsidP="0094523B">
      <w:pPr>
        <w:spacing w:after="0" w:line="240" w:lineRule="auto"/>
        <w:ind w:firstLine="720"/>
        <w:contextualSpacing/>
        <w:jc w:val="center"/>
        <w:rPr>
          <w:rFonts w:cs="Traditional Arabic"/>
          <w:b/>
          <w:bCs/>
          <w:sz w:val="34"/>
          <w:szCs w:val="34"/>
          <w:rtl/>
        </w:rPr>
      </w:pPr>
      <w:r w:rsidRPr="008E1B57">
        <w:rPr>
          <w:rFonts w:cs="Traditional Arabic" w:hint="cs"/>
          <w:b/>
          <w:bCs/>
          <w:sz w:val="34"/>
          <w:szCs w:val="34"/>
          <w:rtl/>
        </w:rPr>
        <w:t>الفصل الأول</w:t>
      </w:r>
    </w:p>
    <w:p w:rsidR="0094523B" w:rsidRPr="008E1B57" w:rsidRDefault="0094523B" w:rsidP="0094523B">
      <w:pPr>
        <w:spacing w:after="0" w:line="240" w:lineRule="auto"/>
        <w:ind w:firstLine="720"/>
        <w:contextualSpacing/>
        <w:jc w:val="center"/>
        <w:rPr>
          <w:rFonts w:cs="Traditional Arabic"/>
          <w:b/>
          <w:bCs/>
          <w:sz w:val="34"/>
          <w:szCs w:val="34"/>
          <w:rtl/>
        </w:rPr>
      </w:pPr>
      <w:r w:rsidRPr="008E1B57">
        <w:rPr>
          <w:rFonts w:cs="Traditional Arabic" w:hint="cs"/>
          <w:b/>
          <w:bCs/>
          <w:sz w:val="34"/>
          <w:szCs w:val="34"/>
          <w:rtl/>
        </w:rPr>
        <w:t>حقوق المواطن الناشئة عن مبدأ المواطنة</w:t>
      </w:r>
    </w:p>
    <w:p w:rsidR="008E1B57" w:rsidRPr="008E1B57" w:rsidRDefault="008E1B57" w:rsidP="00F2535B">
      <w:pPr>
        <w:spacing w:after="0" w:line="240" w:lineRule="auto"/>
        <w:ind w:firstLine="720"/>
        <w:contextualSpacing/>
        <w:jc w:val="both"/>
        <w:rPr>
          <w:rFonts w:cs="Traditional Arabic"/>
          <w:sz w:val="34"/>
          <w:szCs w:val="34"/>
          <w:rtl/>
        </w:rPr>
      </w:pPr>
      <w:r w:rsidRPr="008E1B57">
        <w:rPr>
          <w:rFonts w:cs="Traditional Arabic" w:hint="cs"/>
          <w:b/>
          <w:bCs/>
          <w:sz w:val="34"/>
          <w:szCs w:val="34"/>
          <w:u w:val="single"/>
          <w:rtl/>
        </w:rPr>
        <w:t>تقديم وتقسيم:</w:t>
      </w:r>
      <w:r w:rsidRPr="008E1B57">
        <w:rPr>
          <w:rFonts w:cs="Traditional Arabic" w:hint="cs"/>
          <w:b/>
          <w:bCs/>
          <w:sz w:val="34"/>
          <w:szCs w:val="34"/>
          <w:rtl/>
        </w:rPr>
        <w:t xml:space="preserve"> </w:t>
      </w:r>
      <w:r w:rsidRPr="008E1B57">
        <w:rPr>
          <w:rFonts w:cs="Traditional Arabic" w:hint="cs"/>
          <w:sz w:val="34"/>
          <w:szCs w:val="34"/>
          <w:rtl/>
        </w:rPr>
        <w:t>نتناول في هذا الفصل حقوق المواطن الناشئة عن مبدأ المواطنة، أي الخاضعة لأحكام القانون العام الداخلي في دولة المواطن، وبناء على هذا التحديد فإنه يخرج عن موضوع البحث في هذا الفصل، حقوق المواطن الناشئة عن تصرفاته العق</w:t>
      </w:r>
      <w:r w:rsidR="00F2535B">
        <w:rPr>
          <w:rFonts w:cs="Traditional Arabic" w:hint="cs"/>
          <w:sz w:val="34"/>
          <w:szCs w:val="34"/>
          <w:rtl/>
        </w:rPr>
        <w:t>ْ</w:t>
      </w:r>
      <w:r w:rsidRPr="008E1B57">
        <w:rPr>
          <w:rFonts w:cs="Traditional Arabic" w:hint="cs"/>
          <w:sz w:val="34"/>
          <w:szCs w:val="34"/>
          <w:rtl/>
        </w:rPr>
        <w:t>دية في معاملاته المالية وغير المالية، تجاه الطرف الثاني من العقد، كما يخرج عن نطاق البحث أيضا حقوق المواطن الناشئة عن الأعمال الضارة التي يرتكبها الغير ضده، وكذا حقوقه الناشئة عن علاقاته التعاقدية مع الدولة لا بوصفها صاحبة السيادة والسلطان مثل حقوق المقاولين والموردين المتعاقدين مع الدولة على أعمال إنشائية أو على  توريد مواد لازمة للمرافق العامة الخدمية أو غيرها، وكذا حقوقه الناشئة عن علاقات العمل وعلاقات الوظيفة العامة الخاضع فيها لإشراف الدولة مثل حقه في الحصول على الأجر أو الراتب أو المعاش أو التعويض عن إصابة العمل إلى غير ذلك من حقوق العمال والموظفين.</w:t>
      </w:r>
    </w:p>
    <w:p w:rsidR="008E1B57" w:rsidRPr="008E1B57" w:rsidRDefault="008E1B57" w:rsidP="008E1B57">
      <w:pPr>
        <w:spacing w:after="0" w:line="240" w:lineRule="auto"/>
        <w:ind w:firstLine="720"/>
        <w:contextualSpacing/>
        <w:jc w:val="both"/>
        <w:rPr>
          <w:rFonts w:cs="Traditional Arabic"/>
          <w:b/>
          <w:bCs/>
          <w:sz w:val="34"/>
          <w:szCs w:val="34"/>
          <w:rtl/>
        </w:rPr>
      </w:pPr>
      <w:r w:rsidRPr="008E1B57">
        <w:rPr>
          <w:rFonts w:cs="Traditional Arabic" w:hint="cs"/>
          <w:sz w:val="34"/>
          <w:szCs w:val="34"/>
          <w:rtl/>
        </w:rPr>
        <w:t xml:space="preserve">لا يدخل في حقوق المواطنة إلا الحقوق الواجبة للمواطن تجاه الدولة بصفته مواطنا وبصفة الدولة صاحبة السيادة والسلطان في مواجهته ومسئولة عن حمايته وكرامته. </w:t>
      </w:r>
      <w:r w:rsidRPr="008E1B57">
        <w:rPr>
          <w:rFonts w:cs="Traditional Arabic" w:hint="cs"/>
          <w:b/>
          <w:bCs/>
          <w:sz w:val="34"/>
          <w:szCs w:val="34"/>
          <w:rtl/>
        </w:rPr>
        <w:t>ويمكن تصنيف (تقسيم) هذه الحقوق إلى:</w:t>
      </w:r>
    </w:p>
    <w:p w:rsidR="008E1B57" w:rsidRPr="008E1B57" w:rsidRDefault="008E1B57" w:rsidP="008E1B57">
      <w:pPr>
        <w:spacing w:after="0" w:line="240" w:lineRule="auto"/>
        <w:ind w:firstLine="720"/>
        <w:contextualSpacing/>
        <w:jc w:val="both"/>
        <w:rPr>
          <w:rFonts w:cs="Traditional Arabic"/>
          <w:sz w:val="36"/>
          <w:szCs w:val="36"/>
          <w:u w:val="single"/>
          <w:rtl/>
        </w:rPr>
      </w:pPr>
      <w:r w:rsidRPr="008E1B57">
        <w:rPr>
          <w:rFonts w:cs="Traditional Arabic" w:hint="cs"/>
          <w:sz w:val="36"/>
          <w:szCs w:val="36"/>
          <w:u w:val="single"/>
          <w:rtl/>
        </w:rPr>
        <w:t>(1) حقوق سياسية ومن أبرزها:</w:t>
      </w:r>
    </w:p>
    <w:p w:rsidR="008E1B57" w:rsidRPr="008E1B57" w:rsidRDefault="008E1B57" w:rsidP="008E1B57">
      <w:pPr>
        <w:numPr>
          <w:ilvl w:val="0"/>
          <w:numId w:val="60"/>
        </w:numPr>
        <w:spacing w:after="0" w:line="240" w:lineRule="auto"/>
        <w:contextualSpacing/>
        <w:jc w:val="both"/>
        <w:rPr>
          <w:rFonts w:cs="Traditional Arabic"/>
          <w:sz w:val="36"/>
          <w:szCs w:val="36"/>
        </w:rPr>
      </w:pPr>
      <w:r w:rsidRPr="008E1B57">
        <w:rPr>
          <w:rFonts w:cs="Traditional Arabic" w:hint="cs"/>
          <w:sz w:val="36"/>
          <w:szCs w:val="36"/>
          <w:rtl/>
        </w:rPr>
        <w:t xml:space="preserve">حق المواطن في مباشرة حقوقه السياسية ذات الصلة بالترشيح لرئاسة الدولة وعضوية المجالس النيابية واختيار رئيس الدولة </w:t>
      </w:r>
      <w:r w:rsidRPr="008E1B57">
        <w:rPr>
          <w:rFonts w:cs="Traditional Arabic" w:hint="cs"/>
          <w:sz w:val="36"/>
          <w:szCs w:val="36"/>
          <w:rtl/>
        </w:rPr>
        <w:lastRenderedPageBreak/>
        <w:t>بالانتخاب المباشر أو بالبيعة واختيار أعضاء ممثليه في المجالس النيابية.</w:t>
      </w:r>
    </w:p>
    <w:p w:rsidR="008E1B57" w:rsidRPr="008E1B57" w:rsidRDefault="008E1B57" w:rsidP="008E1B57">
      <w:pPr>
        <w:numPr>
          <w:ilvl w:val="0"/>
          <w:numId w:val="60"/>
        </w:numPr>
        <w:spacing w:after="0" w:line="240" w:lineRule="auto"/>
        <w:contextualSpacing/>
        <w:jc w:val="both"/>
        <w:rPr>
          <w:rFonts w:cs="Traditional Arabic"/>
          <w:sz w:val="36"/>
          <w:szCs w:val="36"/>
          <w:rtl/>
        </w:rPr>
      </w:pPr>
      <w:r w:rsidRPr="008E1B57">
        <w:rPr>
          <w:rFonts w:cs="Traditional Arabic" w:hint="cs"/>
          <w:sz w:val="36"/>
          <w:szCs w:val="36"/>
          <w:rtl/>
        </w:rPr>
        <w:t>حق المواطن في المشاركة في اتخاذ القرارات المصيرية والقرارات التي تضر بمركزه القانوني أو المالي وعلى الأخص منها ما يتصل بانضمام الدولة إلى المعاهدات الدولية وما يتصل بفرض الضرائب الجديدة وحقه في المساواة مع المتساوين معه في المركز القانوني.</w:t>
      </w:r>
    </w:p>
    <w:p w:rsidR="008E1B57" w:rsidRPr="008E1B57" w:rsidRDefault="008E1B57" w:rsidP="008E1B57">
      <w:pPr>
        <w:spacing w:after="0" w:line="240" w:lineRule="auto"/>
        <w:ind w:firstLine="720"/>
        <w:contextualSpacing/>
        <w:jc w:val="both"/>
        <w:rPr>
          <w:rFonts w:cs="Traditional Arabic"/>
          <w:sz w:val="36"/>
          <w:szCs w:val="36"/>
          <w:u w:val="single"/>
          <w:rtl/>
        </w:rPr>
      </w:pPr>
      <w:r w:rsidRPr="008E1B57">
        <w:rPr>
          <w:rFonts w:cs="Traditional Arabic" w:hint="cs"/>
          <w:sz w:val="36"/>
          <w:szCs w:val="36"/>
          <w:u w:val="single"/>
          <w:rtl/>
        </w:rPr>
        <w:t xml:space="preserve">(2) حقوق اقتصادية ومن أبرزها: </w:t>
      </w:r>
    </w:p>
    <w:p w:rsidR="008E1B57" w:rsidRPr="008E1B57" w:rsidRDefault="008E1B57" w:rsidP="008E1B57">
      <w:pPr>
        <w:numPr>
          <w:ilvl w:val="0"/>
          <w:numId w:val="61"/>
        </w:numPr>
        <w:spacing w:after="0" w:line="240" w:lineRule="auto"/>
        <w:contextualSpacing/>
        <w:jc w:val="both"/>
        <w:rPr>
          <w:rFonts w:cs="Traditional Arabic"/>
          <w:sz w:val="36"/>
          <w:szCs w:val="36"/>
        </w:rPr>
      </w:pPr>
      <w:r w:rsidRPr="008E1B57">
        <w:rPr>
          <w:rFonts w:cs="Traditional Arabic" w:hint="cs"/>
          <w:sz w:val="36"/>
          <w:szCs w:val="36"/>
          <w:rtl/>
        </w:rPr>
        <w:t>حق المواطن في أن توفر له الدولة فرصة عمل أو تأمين بطالة عند تعطله.</w:t>
      </w:r>
    </w:p>
    <w:p w:rsidR="008E1B57" w:rsidRPr="008E1B57" w:rsidRDefault="008E1B57" w:rsidP="008E1B57">
      <w:pPr>
        <w:numPr>
          <w:ilvl w:val="0"/>
          <w:numId w:val="61"/>
        </w:numPr>
        <w:spacing w:after="0" w:line="240" w:lineRule="auto"/>
        <w:contextualSpacing/>
        <w:jc w:val="both"/>
        <w:rPr>
          <w:rFonts w:cs="Traditional Arabic"/>
          <w:sz w:val="36"/>
          <w:szCs w:val="36"/>
        </w:rPr>
      </w:pPr>
      <w:r w:rsidRPr="008E1B57">
        <w:rPr>
          <w:rFonts w:cs="Traditional Arabic" w:hint="cs"/>
          <w:sz w:val="36"/>
          <w:szCs w:val="36"/>
          <w:rtl/>
        </w:rPr>
        <w:t>حق المواطن في أن تحمي له الدولة ملكيته الخاصة.</w:t>
      </w:r>
    </w:p>
    <w:p w:rsidR="008E1B57" w:rsidRPr="008E1B57" w:rsidRDefault="008E1B57" w:rsidP="008E1B57">
      <w:pPr>
        <w:numPr>
          <w:ilvl w:val="0"/>
          <w:numId w:val="62"/>
        </w:numPr>
        <w:spacing w:after="0" w:line="240" w:lineRule="auto"/>
        <w:contextualSpacing/>
        <w:jc w:val="both"/>
        <w:rPr>
          <w:rFonts w:cs="Traditional Arabic"/>
          <w:sz w:val="36"/>
          <w:szCs w:val="36"/>
        </w:rPr>
      </w:pPr>
      <w:r w:rsidRPr="008E1B57">
        <w:rPr>
          <w:rFonts w:cs="Traditional Arabic" w:hint="cs"/>
          <w:sz w:val="36"/>
          <w:szCs w:val="36"/>
          <w:rtl/>
        </w:rPr>
        <w:t>حق المواطن في أن توقف له الدولة التضخم الجامح في أسواق السلع والخدمات.</w:t>
      </w:r>
    </w:p>
    <w:p w:rsidR="008E1B57" w:rsidRPr="008E1B57" w:rsidRDefault="008E1B57" w:rsidP="008E1B57">
      <w:pPr>
        <w:numPr>
          <w:ilvl w:val="0"/>
          <w:numId w:val="63"/>
        </w:numPr>
        <w:spacing w:after="0" w:line="240" w:lineRule="auto"/>
        <w:contextualSpacing/>
        <w:jc w:val="both"/>
        <w:rPr>
          <w:rFonts w:cs="Traditional Arabic"/>
          <w:sz w:val="36"/>
          <w:szCs w:val="36"/>
          <w:rtl/>
        </w:rPr>
      </w:pPr>
      <w:r w:rsidRPr="008E1B57">
        <w:rPr>
          <w:rFonts w:cs="Traditional Arabic" w:hint="cs"/>
          <w:sz w:val="36"/>
          <w:szCs w:val="36"/>
          <w:rtl/>
        </w:rPr>
        <w:t>حق المواطن في أن تقود الدولة عمليات التنمية الاقتصادية والاجتماعية المستدامة.</w:t>
      </w:r>
    </w:p>
    <w:p w:rsidR="008E1B57" w:rsidRPr="008E1B57" w:rsidRDefault="008E1B57" w:rsidP="008E1B57">
      <w:pPr>
        <w:spacing w:after="0" w:line="240" w:lineRule="auto"/>
        <w:ind w:firstLine="720"/>
        <w:contextualSpacing/>
        <w:jc w:val="both"/>
        <w:rPr>
          <w:rFonts w:cs="Traditional Arabic"/>
          <w:sz w:val="36"/>
          <w:szCs w:val="36"/>
          <w:u w:val="single"/>
          <w:rtl/>
        </w:rPr>
      </w:pPr>
      <w:r w:rsidRPr="008E1B57">
        <w:rPr>
          <w:rFonts w:cs="Traditional Arabic" w:hint="cs"/>
          <w:sz w:val="36"/>
          <w:szCs w:val="36"/>
          <w:u w:val="single"/>
          <w:rtl/>
        </w:rPr>
        <w:t>(3) حقوق اجتماعية، ومن أبرزها:</w:t>
      </w:r>
    </w:p>
    <w:p w:rsidR="008E1B57" w:rsidRPr="008E1B57" w:rsidRDefault="008E1B57" w:rsidP="008E1B57">
      <w:pPr>
        <w:numPr>
          <w:ilvl w:val="0"/>
          <w:numId w:val="64"/>
        </w:numPr>
        <w:spacing w:after="0" w:line="240" w:lineRule="auto"/>
        <w:contextualSpacing/>
        <w:jc w:val="both"/>
        <w:rPr>
          <w:rFonts w:cs="Traditional Arabic"/>
          <w:sz w:val="36"/>
          <w:szCs w:val="36"/>
        </w:rPr>
      </w:pPr>
      <w:r w:rsidRPr="008E1B57">
        <w:rPr>
          <w:rFonts w:cs="Traditional Arabic" w:hint="cs"/>
          <w:sz w:val="36"/>
          <w:szCs w:val="36"/>
          <w:rtl/>
        </w:rPr>
        <w:t>حق المواطن في أن تحفظ عليه الدولة كرامته الإنسانية وخصوصياته وحرمة مسكنه ومراسلاته وسمعته وأمنه الاجتماعي وحياته.</w:t>
      </w:r>
    </w:p>
    <w:p w:rsidR="008E1B57" w:rsidRPr="008E1B57" w:rsidRDefault="008E1B57" w:rsidP="008E1B57">
      <w:pPr>
        <w:numPr>
          <w:ilvl w:val="0"/>
          <w:numId w:val="64"/>
        </w:numPr>
        <w:spacing w:after="0" w:line="240" w:lineRule="auto"/>
        <w:contextualSpacing/>
        <w:jc w:val="both"/>
        <w:rPr>
          <w:rFonts w:cs="Traditional Arabic"/>
          <w:sz w:val="36"/>
          <w:szCs w:val="36"/>
        </w:rPr>
      </w:pPr>
      <w:r w:rsidRPr="008E1B57">
        <w:rPr>
          <w:rFonts w:cs="Traditional Arabic" w:hint="cs"/>
          <w:sz w:val="36"/>
          <w:szCs w:val="36"/>
          <w:rtl/>
        </w:rPr>
        <w:lastRenderedPageBreak/>
        <w:t>حق المواطن في أن تصون له الدولة حرياته الشخصية الأساسية: حرية الاعتقاد وحرية الرأي والتعبير والتنقل.</w:t>
      </w:r>
    </w:p>
    <w:p w:rsidR="008E1B57" w:rsidRPr="008E1B57" w:rsidRDefault="008E1B57" w:rsidP="008E1B57">
      <w:pPr>
        <w:numPr>
          <w:ilvl w:val="0"/>
          <w:numId w:val="65"/>
        </w:numPr>
        <w:spacing w:after="0" w:line="240" w:lineRule="auto"/>
        <w:contextualSpacing/>
        <w:jc w:val="both"/>
        <w:rPr>
          <w:rFonts w:cs="Traditional Arabic"/>
          <w:sz w:val="36"/>
          <w:szCs w:val="36"/>
        </w:rPr>
      </w:pPr>
      <w:r w:rsidRPr="008E1B57">
        <w:rPr>
          <w:rFonts w:cs="Traditional Arabic" w:hint="cs"/>
          <w:sz w:val="36"/>
          <w:szCs w:val="36"/>
          <w:rtl/>
        </w:rPr>
        <w:t>حقوق التقاضي واللجوء إلى القضاء طلبا للحماية القضائية.</w:t>
      </w:r>
    </w:p>
    <w:p w:rsidR="008E1B57" w:rsidRPr="008E1B57" w:rsidRDefault="008E1B57" w:rsidP="008E1B57">
      <w:pPr>
        <w:numPr>
          <w:ilvl w:val="0"/>
          <w:numId w:val="66"/>
        </w:numPr>
        <w:spacing w:after="0" w:line="240" w:lineRule="auto"/>
        <w:contextualSpacing/>
        <w:jc w:val="both"/>
        <w:rPr>
          <w:rFonts w:cs="Traditional Arabic"/>
          <w:sz w:val="36"/>
          <w:szCs w:val="36"/>
        </w:rPr>
      </w:pPr>
      <w:r w:rsidRPr="008E1B57">
        <w:rPr>
          <w:rFonts w:cs="Traditional Arabic" w:hint="cs"/>
          <w:sz w:val="36"/>
          <w:szCs w:val="36"/>
          <w:rtl/>
        </w:rPr>
        <w:t>حق المواطن في الحصول على نصيب من التعليم والثقافة والصحة المجانية وخدمات المرافق ا لعامة وحماية البيئة.</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rtl/>
        </w:rPr>
        <w:t>هـ- حق المواطن في أن توفر له الدولة منظومة قانونية متكاملة تحمي حقوقه وحرياته وأمنه ونشاطه وتحدد بوضوح مسئولياته والتزاماته وتحفظ على المجتمع قيمه وثوابته.</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ونحن ننبه</w:t>
      </w:r>
      <w:r w:rsidRPr="008E1B57">
        <w:rPr>
          <w:rFonts w:cs="Traditional Arabic" w:hint="cs"/>
          <w:sz w:val="36"/>
          <w:szCs w:val="36"/>
          <w:rtl/>
        </w:rPr>
        <w:t xml:space="preserve"> إلى أن الحقوق الواردة تحت هذه التقسيمات ليست على سبيل الحصر بل هي أبرز حقوق المواطنة تحت تصنيفاتها النوعية، وبحسب وجهة نظرنا الخاصة </w:t>
      </w:r>
      <w:r w:rsidRPr="008E1B57">
        <w:rPr>
          <w:rFonts w:cs="Traditional Arabic" w:hint="cs"/>
          <w:sz w:val="36"/>
          <w:szCs w:val="36"/>
          <w:u w:val="single"/>
          <w:rtl/>
        </w:rPr>
        <w:t>فإننا سوف نقسم هذا الفصل إل</w:t>
      </w:r>
      <w:r w:rsidRPr="008E1B57">
        <w:rPr>
          <w:rFonts w:cs="Traditional Arabic" w:hint="cs"/>
          <w:sz w:val="36"/>
          <w:szCs w:val="36"/>
          <w:rtl/>
        </w:rPr>
        <w:t xml:space="preserve">ى: </w:t>
      </w:r>
    </w:p>
    <w:p w:rsidR="008E1B57" w:rsidRPr="008E1B57" w:rsidRDefault="008E1B57" w:rsidP="008E1B57">
      <w:pPr>
        <w:numPr>
          <w:ilvl w:val="1"/>
          <w:numId w:val="69"/>
        </w:numPr>
        <w:spacing w:after="0" w:line="240" w:lineRule="auto"/>
        <w:ind w:left="566" w:hanging="567"/>
        <w:contextualSpacing/>
        <w:jc w:val="both"/>
        <w:rPr>
          <w:rFonts w:cs="Traditional Arabic"/>
          <w:sz w:val="36"/>
          <w:szCs w:val="36"/>
          <w:rtl/>
        </w:rPr>
      </w:pPr>
      <w:r w:rsidRPr="008E1B57">
        <w:rPr>
          <w:rFonts w:cs="Traditional Arabic" w:hint="cs"/>
          <w:sz w:val="36"/>
          <w:szCs w:val="36"/>
          <w:rtl/>
        </w:rPr>
        <w:t>المبحث الأول: التعريف بفكرة الحق والحريات والمراكز القانونية.</w:t>
      </w:r>
    </w:p>
    <w:p w:rsidR="008E1B57" w:rsidRPr="008E1B57" w:rsidRDefault="008E1B57" w:rsidP="008E1B57">
      <w:pPr>
        <w:numPr>
          <w:ilvl w:val="1"/>
          <w:numId w:val="69"/>
        </w:numPr>
        <w:spacing w:after="0" w:line="240" w:lineRule="auto"/>
        <w:ind w:left="566" w:hanging="567"/>
        <w:contextualSpacing/>
        <w:jc w:val="both"/>
        <w:rPr>
          <w:rFonts w:cs="Traditional Arabic"/>
          <w:spacing w:val="-10"/>
          <w:sz w:val="36"/>
          <w:szCs w:val="36"/>
          <w:rtl/>
        </w:rPr>
      </w:pPr>
      <w:r w:rsidRPr="008E1B57">
        <w:rPr>
          <w:rFonts w:cs="Traditional Arabic" w:hint="cs"/>
          <w:spacing w:val="-10"/>
          <w:sz w:val="36"/>
          <w:szCs w:val="36"/>
          <w:rtl/>
        </w:rPr>
        <w:t>المبحث الثاني: الدولة، الحكومة، المواطن في دائرة السيادة والاختصاصات والحقوق والواجبات.</w:t>
      </w:r>
    </w:p>
    <w:p w:rsidR="008E1B57" w:rsidRPr="008E1B57" w:rsidRDefault="008E1B57" w:rsidP="008E1B57">
      <w:pPr>
        <w:numPr>
          <w:ilvl w:val="1"/>
          <w:numId w:val="69"/>
        </w:numPr>
        <w:spacing w:after="0" w:line="240" w:lineRule="auto"/>
        <w:ind w:left="566" w:hanging="567"/>
        <w:contextualSpacing/>
        <w:jc w:val="both"/>
        <w:rPr>
          <w:rFonts w:cs="Traditional Arabic"/>
          <w:sz w:val="36"/>
          <w:szCs w:val="36"/>
          <w:rtl/>
        </w:rPr>
      </w:pPr>
      <w:r w:rsidRPr="008E1B57">
        <w:rPr>
          <w:rFonts w:cs="Traditional Arabic" w:hint="cs"/>
          <w:sz w:val="36"/>
          <w:szCs w:val="36"/>
          <w:rtl/>
        </w:rPr>
        <w:t>المبحث الثالث: الحقوق الخاصة الخارجة عن نطاق حقوق المواطنة.</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sz w:val="36"/>
          <w:szCs w:val="36"/>
          <w:rtl/>
        </w:rPr>
        <w:br w:type="page"/>
      </w:r>
    </w:p>
    <w:p w:rsidR="008E1B57" w:rsidRPr="008E1B57" w:rsidRDefault="008E1B57" w:rsidP="008E1B57">
      <w:pPr>
        <w:spacing w:after="0" w:line="240" w:lineRule="auto"/>
        <w:ind w:firstLine="720"/>
        <w:contextualSpacing/>
        <w:jc w:val="center"/>
        <w:rPr>
          <w:rFonts w:cs="Traditional Arabic"/>
          <w:b/>
          <w:bCs/>
          <w:sz w:val="36"/>
          <w:szCs w:val="36"/>
          <w:rtl/>
        </w:rPr>
      </w:pPr>
      <w:r w:rsidRPr="008E1B57">
        <w:rPr>
          <w:rFonts w:cs="Traditional Arabic" w:hint="cs"/>
          <w:b/>
          <w:bCs/>
          <w:sz w:val="36"/>
          <w:szCs w:val="36"/>
          <w:rtl/>
        </w:rPr>
        <w:lastRenderedPageBreak/>
        <w:t>المبحث الأول</w:t>
      </w:r>
    </w:p>
    <w:p w:rsidR="008E1B57" w:rsidRPr="008E1B57" w:rsidRDefault="008E1B57" w:rsidP="008E1B57">
      <w:pPr>
        <w:spacing w:after="0" w:line="240" w:lineRule="auto"/>
        <w:ind w:firstLine="720"/>
        <w:contextualSpacing/>
        <w:jc w:val="center"/>
        <w:rPr>
          <w:rFonts w:cs="Traditional Arabic"/>
          <w:b/>
          <w:bCs/>
          <w:sz w:val="36"/>
          <w:szCs w:val="36"/>
          <w:rtl/>
        </w:rPr>
      </w:pPr>
      <w:r w:rsidRPr="008E1B57">
        <w:rPr>
          <w:rFonts w:cs="Traditional Arabic" w:hint="cs"/>
          <w:b/>
          <w:bCs/>
          <w:sz w:val="36"/>
          <w:szCs w:val="36"/>
          <w:rtl/>
        </w:rPr>
        <w:t>التعريف بفكرة الحق والحريات والمراكز القانونية</w:t>
      </w:r>
    </w:p>
    <w:p w:rsidR="008E1B57" w:rsidRPr="008E1B57" w:rsidRDefault="008E1B57" w:rsidP="008E1B57">
      <w:pPr>
        <w:spacing w:after="0" w:line="240" w:lineRule="auto"/>
        <w:ind w:firstLine="720"/>
        <w:contextualSpacing/>
        <w:jc w:val="both"/>
        <w:rPr>
          <w:rFonts w:cs="Traditional Arabic"/>
          <w:spacing w:val="-10"/>
          <w:sz w:val="36"/>
          <w:szCs w:val="36"/>
          <w:rtl/>
        </w:rPr>
      </w:pPr>
      <w:r w:rsidRPr="008E1B57">
        <w:rPr>
          <w:rFonts w:cs="Traditional Arabic" w:hint="cs"/>
          <w:sz w:val="36"/>
          <w:szCs w:val="36"/>
          <w:rtl/>
        </w:rPr>
        <w:t xml:space="preserve">يتنازع تعريف الحق في الفقه الإسلامي اتجاهان: (أولهما) يعرفه بالمصلحة و(الثاني) يعرفه بالاختصاص، فقد عرفه شيخنا الدكتور/ محمد يوسف موسى بأنه: مصلحة ثابتة للفرد، أو للمجتمع أو لهما معا يقررها </w:t>
      </w:r>
      <w:r w:rsidR="00F2535B">
        <w:rPr>
          <w:rFonts w:cs="Traditional Arabic" w:hint="cs"/>
          <w:spacing w:val="-10"/>
          <w:sz w:val="36"/>
          <w:szCs w:val="36"/>
          <w:rtl/>
        </w:rPr>
        <w:t xml:space="preserve">المشرع الحكيم. وهذا التعريف ينظر إلى الحق من حيث مصادره وعناصره، فمصدر الحق هو الشرع، </w:t>
      </w:r>
      <w:r w:rsidRPr="008E1B57">
        <w:rPr>
          <w:rFonts w:cs="Traditional Arabic" w:hint="cs"/>
          <w:spacing w:val="-10"/>
          <w:sz w:val="36"/>
          <w:szCs w:val="36"/>
          <w:rtl/>
        </w:rPr>
        <w:t>وعناصره هي المصالح أو المنافع المستحقة شرعا لصاحب الحق.</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rtl/>
        </w:rPr>
        <w:t>كما عرفه الشيخ الدكتور/ عبد السلام العبادي بأنه: اختصاص ثابت في الشرع يقتضي سلطة أو تكليفا لله على عباده، أو لشخص على غيره (باقتضاء أداء مالي أو عمل).</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rtl/>
        </w:rPr>
        <w:t xml:space="preserve">وفي فقه القانون المدني: يمكن تعريف الحق بأنه: قدرة شخص على أن يقتضي من آخر أداء، له فيه مصلحة، وفقا لقواعد القانون </w:t>
      </w:r>
      <w:r w:rsidRPr="008E1B57">
        <w:rPr>
          <w:rFonts w:cs="Traditional Arabic" w:hint="cs"/>
          <w:sz w:val="36"/>
          <w:szCs w:val="36"/>
          <w:vertAlign w:val="superscript"/>
          <w:rtl/>
        </w:rPr>
        <w:t>(</w:t>
      </w:r>
      <w:r w:rsidRPr="008E1B57">
        <w:rPr>
          <w:rFonts w:cs="Traditional Arabic"/>
          <w:sz w:val="36"/>
          <w:szCs w:val="36"/>
          <w:vertAlign w:val="superscript"/>
          <w:rtl/>
        </w:rPr>
        <w:footnoteReference w:id="4"/>
      </w:r>
      <w:r w:rsidRPr="008E1B57">
        <w:rPr>
          <w:rFonts w:cs="Traditional Arabic" w:hint="cs"/>
          <w:sz w:val="36"/>
          <w:szCs w:val="36"/>
          <w:vertAlign w:val="superscript"/>
          <w:rtl/>
        </w:rPr>
        <w:t>)</w:t>
      </w:r>
      <w:r w:rsidRPr="008E1B57">
        <w:rPr>
          <w:rFonts w:cs="Traditional Arabic" w:hint="cs"/>
          <w:sz w:val="36"/>
          <w:szCs w:val="36"/>
          <w:rtl/>
        </w:rPr>
        <w:t>، كما يعرف بأنه: "مصلحة مشروعة يحميها القانون"</w:t>
      </w:r>
      <w:r w:rsidRPr="008E1B57">
        <w:rPr>
          <w:rFonts w:cs="Traditional Arabic" w:hint="cs"/>
          <w:sz w:val="36"/>
          <w:szCs w:val="36"/>
          <w:vertAlign w:val="superscript"/>
          <w:rtl/>
        </w:rPr>
        <w:t>(</w:t>
      </w:r>
      <w:r w:rsidRPr="008E1B57">
        <w:rPr>
          <w:rFonts w:cs="Traditional Arabic"/>
          <w:sz w:val="36"/>
          <w:szCs w:val="36"/>
          <w:vertAlign w:val="superscript"/>
          <w:rtl/>
        </w:rPr>
        <w:footnoteReference w:id="5"/>
      </w:r>
      <w:r w:rsidRPr="008E1B57">
        <w:rPr>
          <w:rFonts w:cs="Traditional Arabic" w:hint="cs"/>
          <w:sz w:val="36"/>
          <w:szCs w:val="36"/>
          <w:vertAlign w:val="superscript"/>
          <w:rtl/>
        </w:rPr>
        <w:t>)</w:t>
      </w:r>
      <w:r w:rsidRPr="008E1B57">
        <w:rPr>
          <w:rFonts w:cs="Traditional Arabic" w:hint="cs"/>
          <w:sz w:val="36"/>
          <w:szCs w:val="36"/>
          <w:rtl/>
        </w:rPr>
        <w:t xml:space="preserve"> كما يعرف بأنه: "سلطة تخول للفرد مكنة فرض إرادته على المجتمع وعلى الأفراد الآخرين"</w:t>
      </w:r>
      <w:r w:rsidRPr="008E1B57">
        <w:rPr>
          <w:rFonts w:cs="Traditional Arabic" w:hint="cs"/>
          <w:sz w:val="36"/>
          <w:szCs w:val="36"/>
          <w:vertAlign w:val="superscript"/>
          <w:rtl/>
        </w:rPr>
        <w:t>(</w:t>
      </w:r>
      <w:r w:rsidRPr="008E1B57">
        <w:rPr>
          <w:rFonts w:cs="Traditional Arabic"/>
          <w:sz w:val="36"/>
          <w:szCs w:val="36"/>
          <w:vertAlign w:val="superscript"/>
          <w:rtl/>
        </w:rPr>
        <w:footnoteReference w:id="6"/>
      </w:r>
      <w:r w:rsidRPr="008E1B57">
        <w:rPr>
          <w:rFonts w:cs="Traditional Arabic" w:hint="cs"/>
          <w:sz w:val="36"/>
          <w:szCs w:val="36"/>
          <w:vertAlign w:val="superscript"/>
          <w:rtl/>
        </w:rPr>
        <w:t>)</w:t>
      </w:r>
      <w:r w:rsidRPr="008E1B57">
        <w:rPr>
          <w:rFonts w:cs="Traditional Arabic" w:hint="cs"/>
          <w:sz w:val="36"/>
          <w:szCs w:val="36"/>
          <w:rtl/>
        </w:rPr>
        <w:t xml:space="preserve">. </w:t>
      </w:r>
    </w:p>
    <w:p w:rsidR="00B96035"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 تقسيمات الحق:</w:t>
      </w:r>
      <w:r w:rsidRPr="008E1B57">
        <w:rPr>
          <w:rFonts w:cs="Traditional Arabic" w:hint="cs"/>
          <w:sz w:val="36"/>
          <w:szCs w:val="36"/>
          <w:rtl/>
        </w:rPr>
        <w:t xml:space="preserve"> </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rtl/>
        </w:rPr>
        <w:t xml:space="preserve">تنقسم الحقوق إلى حقوق خاصة وحقوق عامة. </w:t>
      </w:r>
    </w:p>
    <w:p w:rsidR="00B96035" w:rsidRDefault="008E1B57" w:rsidP="00B96035">
      <w:pPr>
        <w:spacing w:after="0" w:line="240" w:lineRule="auto"/>
        <w:ind w:firstLine="720"/>
        <w:contextualSpacing/>
        <w:jc w:val="both"/>
        <w:rPr>
          <w:rFonts w:cs="Traditional Arabic"/>
          <w:sz w:val="36"/>
          <w:szCs w:val="36"/>
          <w:rtl/>
        </w:rPr>
      </w:pPr>
      <w:r w:rsidRPr="008E1B57">
        <w:rPr>
          <w:rFonts w:cs="Traditional Arabic" w:hint="cs"/>
          <w:sz w:val="36"/>
          <w:szCs w:val="36"/>
          <w:rtl/>
        </w:rPr>
        <w:lastRenderedPageBreak/>
        <w:t>والحق الخاص هو: قدرة اقتضاء أداء معين فيما بين الأفراد</w:t>
      </w:r>
      <w:r w:rsidR="00B96035">
        <w:rPr>
          <w:rFonts w:cs="Traditional Arabic" w:hint="cs"/>
          <w:sz w:val="36"/>
          <w:szCs w:val="36"/>
          <w:rtl/>
        </w:rPr>
        <w:t>.</w:t>
      </w:r>
    </w:p>
    <w:p w:rsidR="008E1B57" w:rsidRPr="008E1B57" w:rsidRDefault="008E1B57" w:rsidP="00B96035">
      <w:pPr>
        <w:spacing w:after="0" w:line="240" w:lineRule="auto"/>
        <w:ind w:firstLine="720"/>
        <w:contextualSpacing/>
        <w:jc w:val="both"/>
        <w:rPr>
          <w:rFonts w:cs="Traditional Arabic"/>
          <w:sz w:val="36"/>
          <w:szCs w:val="36"/>
          <w:rtl/>
        </w:rPr>
      </w:pPr>
      <w:r w:rsidRPr="00B96035">
        <w:rPr>
          <w:rFonts w:cs="Traditional Arabic" w:hint="cs"/>
          <w:sz w:val="36"/>
          <w:szCs w:val="36"/>
          <w:rtl/>
        </w:rPr>
        <w:t>أما الحق العام فهو:</w:t>
      </w:r>
      <w:r w:rsidRPr="008E1B57">
        <w:rPr>
          <w:rFonts w:cs="Traditional Arabic" w:hint="cs"/>
          <w:sz w:val="36"/>
          <w:szCs w:val="36"/>
          <w:rtl/>
        </w:rPr>
        <w:t xml:space="preserve"> قدرة اقتضاء الأداء بين الأفراد من ناحية، والدولة من ناحية أخرى</w:t>
      </w:r>
      <w:r w:rsidRPr="008E1B57">
        <w:rPr>
          <w:rFonts w:cs="Traditional Arabic" w:hint="cs"/>
          <w:sz w:val="36"/>
          <w:szCs w:val="36"/>
          <w:vertAlign w:val="superscript"/>
          <w:rtl/>
        </w:rPr>
        <w:t>(</w:t>
      </w:r>
      <w:r w:rsidRPr="008E1B57">
        <w:rPr>
          <w:rFonts w:cs="Traditional Arabic"/>
          <w:sz w:val="36"/>
          <w:szCs w:val="36"/>
          <w:vertAlign w:val="superscript"/>
          <w:rtl/>
        </w:rPr>
        <w:footnoteReference w:id="7"/>
      </w:r>
      <w:r w:rsidRPr="008E1B57">
        <w:rPr>
          <w:rFonts w:cs="Traditional Arabic" w:hint="cs"/>
          <w:sz w:val="36"/>
          <w:szCs w:val="36"/>
          <w:vertAlign w:val="superscript"/>
          <w:rtl/>
        </w:rPr>
        <w:t>)</w:t>
      </w:r>
      <w:r w:rsidRPr="008E1B57">
        <w:rPr>
          <w:rFonts w:cs="Traditional Arabic" w:hint="cs"/>
          <w:sz w:val="36"/>
          <w:szCs w:val="36"/>
          <w:rtl/>
        </w:rPr>
        <w:t>.</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 معايير التفرقة بين الحقوق والحريات:</w:t>
      </w:r>
      <w:r w:rsidRPr="008E1B57">
        <w:rPr>
          <w:rFonts w:cs="Traditional Arabic" w:hint="cs"/>
          <w:sz w:val="36"/>
          <w:szCs w:val="36"/>
          <w:rtl/>
        </w:rPr>
        <w:t xml:space="preserve"> قدمنا أن الحق يعرف بأنه قدرة شخص على أن يقتضي من آخر أداءً، له فيه مصلحة، وفقا للقانون، وهذا التعريف يقتضي أن يكون للحق طرفان، وأن ينشأ بمناسبة ممارسة نشاط بينهما. </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rtl/>
        </w:rPr>
        <w:t xml:space="preserve">أما مجرد قدرة الفرد على القيام بعمل معين أو الامتناع عنه، فلا تكون في حد ذاتها حقا، إنما تكون فقط إحدى الحريات </w:t>
      </w:r>
      <w:r w:rsidRPr="008E1B57">
        <w:rPr>
          <w:rFonts w:cs="Traditional Arabic" w:hint="cs"/>
          <w:sz w:val="36"/>
          <w:szCs w:val="36"/>
          <w:vertAlign w:val="superscript"/>
          <w:rtl/>
        </w:rPr>
        <w:t>(</w:t>
      </w:r>
      <w:r w:rsidRPr="008E1B57">
        <w:rPr>
          <w:rFonts w:cs="Traditional Arabic"/>
          <w:sz w:val="36"/>
          <w:szCs w:val="36"/>
          <w:vertAlign w:val="superscript"/>
          <w:rtl/>
        </w:rPr>
        <w:footnoteReference w:id="8"/>
      </w:r>
      <w:r w:rsidRPr="008E1B57">
        <w:rPr>
          <w:rFonts w:cs="Traditional Arabic" w:hint="cs"/>
          <w:sz w:val="36"/>
          <w:szCs w:val="36"/>
          <w:vertAlign w:val="superscript"/>
          <w:rtl/>
        </w:rPr>
        <w:t>)</w:t>
      </w:r>
      <w:r w:rsidRPr="008E1B57">
        <w:rPr>
          <w:rFonts w:cs="Traditional Arabic" w:hint="cs"/>
          <w:sz w:val="36"/>
          <w:szCs w:val="36"/>
          <w:rtl/>
        </w:rPr>
        <w:t>.</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 معايير التفرقة بين الحق والمركز القانوني:</w:t>
      </w:r>
      <w:r w:rsidRPr="008E1B57">
        <w:rPr>
          <w:rFonts w:cs="Traditional Arabic" w:hint="cs"/>
          <w:sz w:val="36"/>
          <w:szCs w:val="36"/>
          <w:rtl/>
        </w:rPr>
        <w:t xml:space="preserve"> المركز القانوني هو الوضع الذي يضع فيه القانون فرداً ما، يرتبط من خلاله بالآخرين في إطار من الالتزام باتخاذ موقف إيجابي أو سلبي، فالقاعدة القانونية عامة ومجردة، أما المركز القانوني فهو فردي.</w:t>
      </w:r>
    </w:p>
    <w:p w:rsidR="008E1B57" w:rsidRPr="008E1B57" w:rsidRDefault="008E1B57" w:rsidP="008E1B57">
      <w:pPr>
        <w:spacing w:after="0" w:line="240" w:lineRule="auto"/>
        <w:ind w:firstLine="720"/>
        <w:contextualSpacing/>
        <w:jc w:val="both"/>
        <w:rPr>
          <w:rFonts w:cs="Traditional Arabic"/>
          <w:sz w:val="36"/>
          <w:szCs w:val="36"/>
          <w:u w:val="single"/>
          <w:rtl/>
        </w:rPr>
      </w:pPr>
      <w:r w:rsidRPr="008E1B57">
        <w:rPr>
          <w:rFonts w:cs="Traditional Arabic" w:hint="cs"/>
          <w:sz w:val="36"/>
          <w:szCs w:val="36"/>
          <w:u w:val="single"/>
          <w:rtl/>
        </w:rPr>
        <w:t>وللمركز القانوني ثلاث خصائص مميزة هي:</w:t>
      </w:r>
    </w:p>
    <w:p w:rsidR="008E1B57" w:rsidRPr="008E1B57" w:rsidRDefault="008E1B57" w:rsidP="008E1B57">
      <w:pPr>
        <w:numPr>
          <w:ilvl w:val="0"/>
          <w:numId w:val="67"/>
        </w:numPr>
        <w:spacing w:after="0" w:line="240" w:lineRule="auto"/>
        <w:contextualSpacing/>
        <w:jc w:val="both"/>
        <w:rPr>
          <w:rFonts w:cs="Traditional Arabic"/>
          <w:sz w:val="36"/>
          <w:szCs w:val="36"/>
        </w:rPr>
      </w:pPr>
      <w:r w:rsidRPr="008E1B57">
        <w:rPr>
          <w:rFonts w:cs="Traditional Arabic" w:hint="cs"/>
          <w:sz w:val="36"/>
          <w:szCs w:val="36"/>
          <w:rtl/>
        </w:rPr>
        <w:t>الشرعية: وهي تقتضي تطابق المركز القانوني مع القواعد القانونية التي تنظم المجتمع وهذه الشرعية تقدر إما وفقا لسند اتفاقي أو قانوني أو قضائي.</w:t>
      </w:r>
    </w:p>
    <w:p w:rsidR="008E1B57" w:rsidRPr="008E1B57" w:rsidRDefault="008E1B57" w:rsidP="008E1B57">
      <w:pPr>
        <w:numPr>
          <w:ilvl w:val="0"/>
          <w:numId w:val="67"/>
        </w:numPr>
        <w:spacing w:after="0" w:line="240" w:lineRule="auto"/>
        <w:contextualSpacing/>
        <w:jc w:val="both"/>
        <w:rPr>
          <w:rFonts w:cs="Traditional Arabic"/>
          <w:sz w:val="36"/>
          <w:szCs w:val="36"/>
        </w:rPr>
      </w:pPr>
      <w:r w:rsidRPr="008E1B57">
        <w:rPr>
          <w:rFonts w:cs="Traditional Arabic" w:hint="cs"/>
          <w:sz w:val="36"/>
          <w:szCs w:val="36"/>
          <w:rtl/>
        </w:rPr>
        <w:lastRenderedPageBreak/>
        <w:t>احترام الغير: فالمركز القانوني حجة على الغير، وهذا الغير هو الكافة في بعض الحالات أو هو شخص معين بالذات في حالات أخرى.</w:t>
      </w:r>
    </w:p>
    <w:p w:rsidR="008E1B57" w:rsidRPr="008E1B57" w:rsidRDefault="008E1B57" w:rsidP="008E1B57">
      <w:pPr>
        <w:numPr>
          <w:ilvl w:val="0"/>
          <w:numId w:val="67"/>
        </w:numPr>
        <w:spacing w:after="0" w:line="240" w:lineRule="auto"/>
        <w:contextualSpacing/>
        <w:jc w:val="both"/>
        <w:rPr>
          <w:rFonts w:cs="Traditional Arabic"/>
          <w:sz w:val="36"/>
          <w:szCs w:val="36"/>
          <w:rtl/>
        </w:rPr>
      </w:pPr>
      <w:r w:rsidRPr="008E1B57">
        <w:rPr>
          <w:rFonts w:cs="Traditional Arabic" w:hint="cs"/>
          <w:sz w:val="36"/>
          <w:szCs w:val="36"/>
          <w:rtl/>
        </w:rPr>
        <w:t>الجزاء: والذي بموجبه يحصل المركز القانوني على حماية قانونية من جانب الدولة وهو يستمد وصف</w:t>
      </w:r>
      <w:r w:rsidR="00F2535B">
        <w:rPr>
          <w:rFonts w:cs="Traditional Arabic" w:hint="cs"/>
          <w:sz w:val="36"/>
          <w:szCs w:val="36"/>
          <w:rtl/>
        </w:rPr>
        <w:t>ه</w:t>
      </w:r>
      <w:r w:rsidRPr="008E1B57">
        <w:rPr>
          <w:rFonts w:cs="Traditional Arabic" w:hint="cs"/>
          <w:sz w:val="36"/>
          <w:szCs w:val="36"/>
          <w:rtl/>
        </w:rPr>
        <w:t xml:space="preserve"> (القانون) من هذا الجزاء المقرر له.</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وتنقسم المراكز القانونية إلى:</w:t>
      </w:r>
      <w:r w:rsidRPr="008E1B57">
        <w:rPr>
          <w:rFonts w:cs="Traditional Arabic" w:hint="cs"/>
          <w:sz w:val="36"/>
          <w:szCs w:val="36"/>
          <w:rtl/>
        </w:rPr>
        <w:t xml:space="preserve"> مراكز شخصية، ومراكز موضوعية.</w:t>
      </w:r>
    </w:p>
    <w:p w:rsidR="008E1B57" w:rsidRPr="008E1B57" w:rsidRDefault="008E1B57" w:rsidP="00F2535B">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أما المراكز الشخصية</w:t>
      </w:r>
      <w:r w:rsidRPr="008E1B57">
        <w:rPr>
          <w:rFonts w:cs="Traditional Arabic" w:hint="cs"/>
          <w:sz w:val="36"/>
          <w:szCs w:val="36"/>
          <w:rtl/>
        </w:rPr>
        <w:t xml:space="preserve"> فإنها يمكن أن تنشأ عن طريق عمل إرادي (العقد مثلا) أو عن طريق القانون، وهي تخول لصاحبها مكنات متعددة تتضمن قدرته </w:t>
      </w:r>
      <w:r w:rsidR="00F2535B">
        <w:rPr>
          <w:rFonts w:cs="Traditional Arabic" w:hint="cs"/>
          <w:sz w:val="36"/>
          <w:szCs w:val="36"/>
          <w:rtl/>
        </w:rPr>
        <w:t>على</w:t>
      </w:r>
      <w:r w:rsidRPr="008E1B57">
        <w:rPr>
          <w:rFonts w:cs="Traditional Arabic" w:hint="cs"/>
          <w:sz w:val="36"/>
          <w:szCs w:val="36"/>
          <w:rtl/>
        </w:rPr>
        <w:t xml:space="preserve"> التنازل عنها، كما تتضمن حقا ذاتيا لصاحب المركز القانوني الشخصي ينطوي على مكنة التمسك به.</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وأما المراكز القانونية الموضوعية فإنها:</w:t>
      </w:r>
      <w:r w:rsidRPr="008E1B57">
        <w:rPr>
          <w:rFonts w:cs="Traditional Arabic" w:hint="cs"/>
          <w:sz w:val="36"/>
          <w:szCs w:val="36"/>
          <w:rtl/>
        </w:rPr>
        <w:t xml:space="preserve"> تلك المراكز التي لا تتقرر لأجل الوفاء باحتياجات فردية وإنما تتقرر لإشباع أغراض تتعلق بالصالح العام، وبالتالي فإن هذه المراكز لا تترجم مزايا/ حقوقا يمكن أن يتمتع بها الأفراد، بل تقرر واجبات تلقى على عاتقهم، وفي المراكز القانونية الموضوعية يتدخل القانون لتوجيه العلاقات بمقتضى قواعد ذات صبغة آمرة في أغلب الأحوال.</w:t>
      </w:r>
    </w:p>
    <w:p w:rsidR="008E1B57" w:rsidRPr="008E1B57" w:rsidRDefault="008E1B57" w:rsidP="008E1B57">
      <w:pPr>
        <w:spacing w:after="0" w:line="240" w:lineRule="auto"/>
        <w:ind w:firstLine="720"/>
        <w:contextualSpacing/>
        <w:jc w:val="both"/>
        <w:rPr>
          <w:rFonts w:cs="Traditional Arabic"/>
          <w:sz w:val="36"/>
          <w:szCs w:val="36"/>
          <w:u w:val="single"/>
          <w:rtl/>
        </w:rPr>
      </w:pPr>
      <w:r w:rsidRPr="008E1B57">
        <w:rPr>
          <w:rFonts w:cs="Traditional Arabic" w:hint="cs"/>
          <w:sz w:val="36"/>
          <w:szCs w:val="36"/>
          <w:u w:val="single"/>
          <w:rtl/>
        </w:rPr>
        <w:t>والمراكز القانونية الموضوعية تنقسم بدورها إلى قسمين هما:</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1- مراكز رد فعل النظام القانوني في مواجهة واقعة معينة أو تصرف معين</w:t>
      </w:r>
      <w:r w:rsidRPr="008E1B57">
        <w:rPr>
          <w:rFonts w:cs="Traditional Arabic" w:hint="cs"/>
          <w:sz w:val="36"/>
          <w:szCs w:val="36"/>
          <w:rtl/>
        </w:rPr>
        <w:t xml:space="preserve"> والتي يرتب النظام القانوني فيها آثارا لا تعكس رغبة من ارتكب الفعل أو أتى بالتصرف.</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lastRenderedPageBreak/>
        <w:t xml:space="preserve">2- مراكز تنظيمية </w:t>
      </w:r>
      <w:r w:rsidRPr="008E1B57">
        <w:rPr>
          <w:rFonts w:cs="Traditional Arabic" w:hint="cs"/>
          <w:sz w:val="36"/>
          <w:szCs w:val="36"/>
          <w:rtl/>
        </w:rPr>
        <w:t>وهي مراكز ترتب نتائج وآثارا قانونية يستقل النظام القانوني بتحديدها بصفة أساسية، ويغلب فيها مفهوم الواجب على مفهوم الحق، وهذه المراكز يتدخل الفرد في إنشائها عن طريق تصرف أو واقعة معينة، ولكن دوره يقف عند هذا الحد لأن القانون هو الذي يتولى تحديد مضمون المركز القانوني بدقة، ويرتب في إطاره حقوق والتزامات أطرافه، ومن الأمثلة على هذه المراكز:</w:t>
      </w:r>
    </w:p>
    <w:p w:rsidR="008E1B57" w:rsidRPr="008E1B57" w:rsidRDefault="008E1B57" w:rsidP="008E1B57">
      <w:pPr>
        <w:numPr>
          <w:ilvl w:val="0"/>
          <w:numId w:val="68"/>
        </w:numPr>
        <w:spacing w:after="0" w:line="240" w:lineRule="auto"/>
        <w:contextualSpacing/>
        <w:jc w:val="both"/>
        <w:rPr>
          <w:rFonts w:cs="Traditional Arabic"/>
          <w:sz w:val="36"/>
          <w:szCs w:val="36"/>
        </w:rPr>
      </w:pPr>
      <w:r w:rsidRPr="008E1B57">
        <w:rPr>
          <w:rFonts w:cs="Traditional Arabic" w:hint="cs"/>
          <w:sz w:val="36"/>
          <w:szCs w:val="36"/>
          <w:rtl/>
        </w:rPr>
        <w:t>علاقة الزواج.</w:t>
      </w:r>
    </w:p>
    <w:p w:rsidR="008E1B57" w:rsidRPr="008E1B57" w:rsidRDefault="008E1B57" w:rsidP="008E1B57">
      <w:pPr>
        <w:numPr>
          <w:ilvl w:val="0"/>
          <w:numId w:val="68"/>
        </w:numPr>
        <w:spacing w:after="0" w:line="240" w:lineRule="auto"/>
        <w:contextualSpacing/>
        <w:jc w:val="both"/>
        <w:rPr>
          <w:rFonts w:cs="Traditional Arabic"/>
          <w:sz w:val="36"/>
          <w:szCs w:val="36"/>
          <w:rtl/>
        </w:rPr>
      </w:pPr>
      <w:r w:rsidRPr="008E1B57">
        <w:rPr>
          <w:rFonts w:cs="Traditional Arabic" w:hint="cs"/>
          <w:sz w:val="36"/>
          <w:szCs w:val="36"/>
          <w:rtl/>
        </w:rPr>
        <w:t xml:space="preserve">علاقة البنوة والسلطة الأبوية </w:t>
      </w:r>
      <w:r w:rsidRPr="008E1B57">
        <w:rPr>
          <w:rFonts w:cs="Traditional Arabic" w:hint="cs"/>
          <w:sz w:val="36"/>
          <w:szCs w:val="36"/>
          <w:vertAlign w:val="superscript"/>
          <w:rtl/>
        </w:rPr>
        <w:t>(</w:t>
      </w:r>
      <w:r w:rsidRPr="008E1B57">
        <w:rPr>
          <w:rFonts w:cs="Traditional Arabic"/>
          <w:sz w:val="36"/>
          <w:szCs w:val="36"/>
          <w:vertAlign w:val="superscript"/>
          <w:rtl/>
        </w:rPr>
        <w:footnoteReference w:id="9"/>
      </w:r>
      <w:r w:rsidRPr="008E1B57">
        <w:rPr>
          <w:rFonts w:cs="Traditional Arabic" w:hint="cs"/>
          <w:sz w:val="36"/>
          <w:szCs w:val="36"/>
          <w:vertAlign w:val="superscript"/>
          <w:rtl/>
        </w:rPr>
        <w:t>)</w:t>
      </w:r>
      <w:r w:rsidRPr="008E1B57">
        <w:rPr>
          <w:rFonts w:cs="Traditional Arabic" w:hint="cs"/>
          <w:sz w:val="36"/>
          <w:szCs w:val="36"/>
          <w:rtl/>
        </w:rPr>
        <w:t>.</w:t>
      </w:r>
    </w:p>
    <w:p w:rsidR="008E1B57" w:rsidRPr="008E1B57" w:rsidRDefault="008E1B57" w:rsidP="00B96035">
      <w:pPr>
        <w:spacing w:after="0" w:line="240" w:lineRule="auto"/>
        <w:ind w:firstLine="720"/>
        <w:contextualSpacing/>
        <w:jc w:val="both"/>
        <w:rPr>
          <w:rFonts w:cs="Traditional Arabic"/>
          <w:sz w:val="36"/>
          <w:szCs w:val="36"/>
          <w:rtl/>
        </w:rPr>
      </w:pPr>
      <w:r w:rsidRPr="008E1B57">
        <w:rPr>
          <w:rFonts w:cs="Traditional Arabic" w:hint="cs"/>
          <w:sz w:val="36"/>
          <w:szCs w:val="36"/>
          <w:u w:val="single"/>
          <w:rtl/>
        </w:rPr>
        <w:t xml:space="preserve">وتطبيقا لما تقدم </w:t>
      </w:r>
      <w:r w:rsidR="00B96035">
        <w:rPr>
          <w:rFonts w:cs="Traditional Arabic" w:hint="cs"/>
          <w:sz w:val="36"/>
          <w:szCs w:val="36"/>
          <w:rtl/>
        </w:rPr>
        <w:t xml:space="preserve"> فإننا نرى</w:t>
      </w:r>
      <w:r w:rsidRPr="008E1B57">
        <w:rPr>
          <w:rFonts w:cs="Traditional Arabic" w:hint="cs"/>
          <w:sz w:val="36"/>
          <w:szCs w:val="36"/>
          <w:rtl/>
        </w:rPr>
        <w:t>: أن كلا الزوجين في علاقة الزواج يتمتعان بمراكز قانونية موضوعية تنظيمية متبادلة، فالزوج في علاقته الزوجية يقف من زوجته في مركز قانوني موضوعي تنظيمي تستقل فيه أحكام الشريعة الإسلامية بالنسبة للزوج المسلم وأحكام الملّة بالنسبة للزوج غير المسلم بتحديد النتائج والآثار المترتبة على الزواج وتحديد حقوق والتزامات الزوج تجاه زوجته، كما أن الزوجة في علاقتها الزوجية تقف من زوجها في مركز قانوني موضوعي تنظيمي تستقل فيه الأحكام الشرعية بتحديد النتائج والآثار المترتبة على الزواج وتحديد حقوقها والتزاماتها تجاه زوجها.</w:t>
      </w:r>
    </w:p>
    <w:p w:rsidR="008E1B57" w:rsidRP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rtl/>
        </w:rPr>
        <w:lastRenderedPageBreak/>
        <w:t>الزواج إذن علاقة شرعية تعاقدية يقف فيها كل زوج من زوجه في مركز قانوني موضوعي تنظيمي، والحقوق والالتزامات الناشئة عنه ليست من حقوق الإنسان وليست من حقوق المواطنة.</w:t>
      </w:r>
    </w:p>
    <w:p w:rsidR="008E1B57" w:rsidRDefault="008E1B57" w:rsidP="008E1B57">
      <w:pPr>
        <w:spacing w:after="0" w:line="240" w:lineRule="auto"/>
        <w:ind w:firstLine="720"/>
        <w:contextualSpacing/>
        <w:jc w:val="both"/>
        <w:rPr>
          <w:rFonts w:cs="Traditional Arabic"/>
          <w:sz w:val="36"/>
          <w:szCs w:val="36"/>
          <w:rtl/>
        </w:rPr>
      </w:pPr>
      <w:r w:rsidRPr="008E1B57">
        <w:rPr>
          <w:rFonts w:cs="Traditional Arabic" w:hint="cs"/>
          <w:sz w:val="36"/>
          <w:szCs w:val="36"/>
          <w:rtl/>
        </w:rPr>
        <w:t>نقول هذا الكلام لإزالة اللبس والخلط عند المنظرين العرب لحقوق المواطنة حيث يعدون حقوق الزوج على زوجته الناشئة عن علاقة الزوجية وعلى الأخص منها حقوق تعدد الزوجات والقوامة والضرب عند خوف نشوز الزوجة وأمرها بالحجاب وحق طلاقها يعتبرون هذه الحقوق حقوقا للإنسان تارة، وحقوقا للمواطنة تارة أخرى ويطالبون بإعمال مبدأ أو حق المساواة بينهما فيها بموجب حقوق المواطنة، وهو مفهوم خاطئ غير صحيح.</w:t>
      </w:r>
    </w:p>
    <w:p w:rsidR="00F2535B" w:rsidRPr="008E1B57" w:rsidRDefault="00F2535B" w:rsidP="00F2535B">
      <w:pPr>
        <w:spacing w:after="0" w:line="240" w:lineRule="auto"/>
        <w:ind w:firstLine="720"/>
        <w:contextualSpacing/>
        <w:jc w:val="both"/>
        <w:rPr>
          <w:rFonts w:cs="Traditional Arabic"/>
          <w:sz w:val="36"/>
          <w:szCs w:val="36"/>
          <w:rtl/>
        </w:rPr>
      </w:pPr>
      <w:r>
        <w:rPr>
          <w:rFonts w:cs="Traditional Arabic" w:hint="cs"/>
          <w:sz w:val="36"/>
          <w:szCs w:val="36"/>
          <w:rtl/>
        </w:rPr>
        <w:t>وبالمثل في حقوق الآباء على الأبناء، والأبناء على الآباء يقف كل طرف من الآخر في مركز قانوني موضوعي تنظيمي بتحديد النتائج والآثار المترتبة على علاقة الأبوة والبنوة وتحديد حقوق والتزامات كل طرف تجاه الآخر.</w:t>
      </w:r>
    </w:p>
    <w:p w:rsidR="0089344B" w:rsidRDefault="0089344B">
      <w:pPr>
        <w:bidi w:val="0"/>
        <w:spacing w:before="60" w:after="60" w:line="240" w:lineRule="auto"/>
        <w:ind w:firstLine="720"/>
        <w:jc w:val="both"/>
        <w:rPr>
          <w:rFonts w:cs="Traditional Arabic"/>
          <w:sz w:val="36"/>
          <w:szCs w:val="36"/>
          <w:rtl/>
        </w:rPr>
      </w:pPr>
      <w:r>
        <w:rPr>
          <w:rFonts w:cs="Traditional Arabic"/>
          <w:sz w:val="36"/>
          <w:szCs w:val="36"/>
          <w:rtl/>
        </w:rPr>
        <w:br w:type="page"/>
      </w:r>
    </w:p>
    <w:p w:rsidR="0089344B" w:rsidRPr="009C5DD8" w:rsidRDefault="0089344B" w:rsidP="00425419">
      <w:pPr>
        <w:spacing w:after="0" w:line="240" w:lineRule="auto"/>
        <w:ind w:firstLine="720"/>
        <w:jc w:val="center"/>
        <w:rPr>
          <w:rFonts w:cs="Traditional Arabic"/>
          <w:b/>
          <w:bCs/>
          <w:sz w:val="36"/>
          <w:szCs w:val="36"/>
          <w:rtl/>
        </w:rPr>
      </w:pPr>
      <w:r w:rsidRPr="009C5DD8">
        <w:rPr>
          <w:rFonts w:cs="Traditional Arabic" w:hint="cs"/>
          <w:b/>
          <w:bCs/>
          <w:sz w:val="36"/>
          <w:szCs w:val="36"/>
          <w:rtl/>
        </w:rPr>
        <w:lastRenderedPageBreak/>
        <w:t xml:space="preserve">المبحث </w:t>
      </w:r>
      <w:r w:rsidR="00425419">
        <w:rPr>
          <w:rFonts w:cs="Traditional Arabic" w:hint="cs"/>
          <w:b/>
          <w:bCs/>
          <w:sz w:val="36"/>
          <w:szCs w:val="36"/>
          <w:rtl/>
        </w:rPr>
        <w:t>الثاني</w:t>
      </w:r>
    </w:p>
    <w:p w:rsidR="0089344B" w:rsidRPr="009C5DD8" w:rsidRDefault="0089344B" w:rsidP="00425419">
      <w:pPr>
        <w:spacing w:after="0" w:line="240" w:lineRule="auto"/>
        <w:ind w:firstLine="720"/>
        <w:jc w:val="center"/>
        <w:rPr>
          <w:rFonts w:cs="Traditional Arabic"/>
          <w:b/>
          <w:bCs/>
          <w:sz w:val="36"/>
          <w:szCs w:val="36"/>
          <w:rtl/>
        </w:rPr>
      </w:pPr>
      <w:r w:rsidRPr="009C5DD8">
        <w:rPr>
          <w:rFonts w:cs="Traditional Arabic" w:hint="cs"/>
          <w:b/>
          <w:bCs/>
          <w:sz w:val="36"/>
          <w:szCs w:val="36"/>
          <w:rtl/>
        </w:rPr>
        <w:t>الدولة، الحكومة، المواطن</w:t>
      </w:r>
    </w:p>
    <w:p w:rsidR="0089344B" w:rsidRPr="009C5DD8" w:rsidRDefault="0089344B" w:rsidP="00425419">
      <w:pPr>
        <w:spacing w:after="0" w:line="240" w:lineRule="auto"/>
        <w:ind w:firstLine="720"/>
        <w:jc w:val="center"/>
        <w:rPr>
          <w:rFonts w:cs="Traditional Arabic"/>
          <w:b/>
          <w:bCs/>
          <w:sz w:val="36"/>
          <w:szCs w:val="36"/>
          <w:rtl/>
        </w:rPr>
      </w:pPr>
      <w:r w:rsidRPr="009C5DD8">
        <w:rPr>
          <w:rFonts w:cs="Traditional Arabic" w:hint="cs"/>
          <w:b/>
          <w:bCs/>
          <w:sz w:val="36"/>
          <w:szCs w:val="36"/>
          <w:rtl/>
        </w:rPr>
        <w:t>في دائرة السيادة والاختصاصات والحقوق والواجبات</w:t>
      </w:r>
    </w:p>
    <w:p w:rsidR="0089344B"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يمكن تعريف الدولة بأنها: شخصية قانونية اعتبارية عامة، تتكون من مجموعة من الأفراد يقيمون بصفة دائمة على إقليم معين، ويخضعون لسلطة حاكمة يكون لها السيادة على أفرادها وإقليمها </w:t>
      </w:r>
      <w:r w:rsidRPr="009C5DD8">
        <w:rPr>
          <w:rFonts w:cs="Traditional Arabic" w:hint="cs"/>
          <w:sz w:val="36"/>
          <w:szCs w:val="36"/>
          <w:vertAlign w:val="superscript"/>
          <w:rtl/>
        </w:rPr>
        <w:t>(</w:t>
      </w:r>
      <w:r w:rsidRPr="009C5DD8">
        <w:rPr>
          <w:rStyle w:val="a4"/>
          <w:rFonts w:cs="Traditional Arabic"/>
          <w:sz w:val="36"/>
          <w:szCs w:val="36"/>
          <w:rtl/>
        </w:rPr>
        <w:footnoteReference w:id="10"/>
      </w:r>
      <w:r w:rsidRPr="009C5DD8">
        <w:rPr>
          <w:rFonts w:cs="Traditional Arabic" w:hint="cs"/>
          <w:sz w:val="36"/>
          <w:szCs w:val="36"/>
          <w:vertAlign w:val="superscript"/>
          <w:rtl/>
        </w:rPr>
        <w:t>)</w:t>
      </w:r>
      <w:r w:rsidRPr="009C5DD8">
        <w:rPr>
          <w:rFonts w:cs="Traditional Arabic" w:hint="cs"/>
          <w:sz w:val="36"/>
          <w:szCs w:val="36"/>
          <w:rtl/>
        </w:rPr>
        <w:t xml:space="preserve"> ويعد عنصر الشعب أحد العناصر الأساسية اللازمة لنشأة الدولة وبقائها كدولة، ولا أثر للعدد ولا لاختلاف العرق واللون والدين واللغة في تكوين عنصر الشعب، ولا أثر لانقسام الشعب إلى أكثرية وأقلية أو لتعدد طوائفه حيث يعتبر الجميع من مكونات الشعب.</w:t>
      </w:r>
    </w:p>
    <w:p w:rsidR="00F2535B" w:rsidRPr="00F2535B" w:rsidRDefault="00F2535B" w:rsidP="009C5DD8">
      <w:pPr>
        <w:spacing w:after="0" w:line="240" w:lineRule="auto"/>
        <w:ind w:firstLine="720"/>
        <w:jc w:val="both"/>
        <w:rPr>
          <w:rFonts w:cs="Traditional Arabic"/>
          <w:sz w:val="36"/>
          <w:szCs w:val="36"/>
          <w:u w:val="single"/>
          <w:rtl/>
        </w:rPr>
      </w:pPr>
      <w:r w:rsidRPr="00F2535B">
        <w:rPr>
          <w:rFonts w:cs="Traditional Arabic" w:hint="cs"/>
          <w:sz w:val="36"/>
          <w:szCs w:val="36"/>
          <w:u w:val="single"/>
          <w:rtl/>
        </w:rPr>
        <w:t>* تصنيفات سكان الدولة: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ويقسم الفقه القانوني السكان المتواجدين على إقليم الدولة بحسب مدى علاقتهم بها إلى قسمين هما: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1- المواطنون الذين يرتبطون بالدولة برابطة الجنسية والولاء ويقيمون على إقليمها بصفة دائمة ولا تؤثر الهجرة المؤقتة لبعض أفراد الدولة على مواطنتهم مادامت هجرتهم مقترنة بنية العودة إلى دولتهم</w:t>
      </w:r>
      <w:r w:rsidR="00425419">
        <w:rPr>
          <w:rFonts w:cs="Traditional Arabic" w:hint="cs"/>
          <w:sz w:val="36"/>
          <w:szCs w:val="36"/>
          <w:rtl/>
        </w:rPr>
        <w:t>، وهؤلاء يتمتعون بطائفتي حقوق الإنسان وحقوق المواطنة معاً</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2- الأجانب المتواجدون على إقليم الدولة بصفة عارضة وإن طالت إقامتهم والذين يرتبطون برابطة الولاء والجنسية بدول أخرى غير دولة الإقامة، ولا يدينون بالولاء والانتماء لدولة الإقامة</w:t>
      </w:r>
      <w:r w:rsidR="00425419">
        <w:rPr>
          <w:rFonts w:cs="Traditional Arabic" w:hint="cs"/>
          <w:sz w:val="36"/>
          <w:szCs w:val="36"/>
          <w:rtl/>
        </w:rPr>
        <w:t>، وهؤلاء لا يتمتعون في دولة الإقامة إلا بحقوق الإنسان دون حقوق المواطنة</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والمواطنون وحدهم هم العنصر الذي تعتمد عليه الدولة في مختلف شئونها فهم المخاطبون بالتكاليف الوطنية (أداء الخدمة العسكرية والدفاع عن الدولة) والتكاليف العامة (الضرائب) وهم المتمتعون بحقوق ثابتة على الدولة تتجاوز الحقوق التي يتمتع بها الأجانب المقيمون على أرضها، فللمواطن وحده دون المقيم حق الإقامة الدائمة وحق مباشرة الحقوق السياسية (حق الانتخاب والترشيح وتولي الوظائف العامة السياسية والقيادية)، وكذا حق التمتع بكافة الحقوق العامة والخاصة التي تقررها مختلف القوانين المعمول بها في الدولة </w:t>
      </w:r>
      <w:r w:rsidRPr="009C5DD8">
        <w:rPr>
          <w:rFonts w:cs="Traditional Arabic" w:hint="cs"/>
          <w:sz w:val="36"/>
          <w:szCs w:val="36"/>
          <w:vertAlign w:val="superscript"/>
          <w:rtl/>
        </w:rPr>
        <w:t>(</w:t>
      </w:r>
      <w:r w:rsidRPr="009C5DD8">
        <w:rPr>
          <w:rStyle w:val="a4"/>
          <w:rFonts w:cs="Traditional Arabic"/>
          <w:sz w:val="36"/>
          <w:szCs w:val="36"/>
          <w:rtl/>
        </w:rPr>
        <w:footnoteReference w:id="11"/>
      </w:r>
      <w:r w:rsidRPr="009C5DD8">
        <w:rPr>
          <w:rFonts w:cs="Traditional Arabic" w:hint="cs"/>
          <w:sz w:val="36"/>
          <w:szCs w:val="36"/>
          <w:vertAlign w:val="superscript"/>
          <w:rtl/>
        </w:rPr>
        <w:t>)</w:t>
      </w:r>
      <w:r w:rsidRPr="009C5DD8">
        <w:rPr>
          <w:rFonts w:cs="Traditional Arabic" w:hint="cs"/>
          <w:sz w:val="36"/>
          <w:szCs w:val="36"/>
          <w:rtl/>
        </w:rPr>
        <w:t>.</w:t>
      </w:r>
    </w:p>
    <w:p w:rsidR="00F2535B" w:rsidRPr="00F2535B" w:rsidRDefault="00F2535B" w:rsidP="009C5DD8">
      <w:pPr>
        <w:spacing w:after="0" w:line="240" w:lineRule="auto"/>
        <w:ind w:firstLine="720"/>
        <w:jc w:val="both"/>
        <w:rPr>
          <w:rFonts w:cs="Traditional Arabic"/>
          <w:sz w:val="36"/>
          <w:szCs w:val="36"/>
          <w:u w:val="single"/>
          <w:rtl/>
        </w:rPr>
      </w:pPr>
      <w:r w:rsidRPr="00F2535B">
        <w:rPr>
          <w:rFonts w:cs="Traditional Arabic" w:hint="cs"/>
          <w:sz w:val="36"/>
          <w:szCs w:val="36"/>
          <w:u w:val="single"/>
          <w:rtl/>
        </w:rPr>
        <w:t xml:space="preserve">* مفهوم الحكومة وضروراتها: </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أما الحكومة فإنها تعني: الهيئة التي تتولى ممارسة السيادة باسم الدولة وتصريف شئون الحياة فيها، فالدولة باعتبارها مجتمعا سياسيا في حاجة إلى سلطة منظمة تمارس صلاحيات الحكم فيه</w:t>
      </w:r>
      <w:r w:rsidR="00F2535B">
        <w:rPr>
          <w:rFonts w:cs="Traditional Arabic" w:hint="cs"/>
          <w:sz w:val="36"/>
          <w:szCs w:val="36"/>
          <w:rtl/>
        </w:rPr>
        <w:t>ا</w:t>
      </w:r>
      <w:r w:rsidRPr="009C5DD8">
        <w:rPr>
          <w:rFonts w:cs="Traditional Arabic" w:hint="cs"/>
          <w:sz w:val="36"/>
          <w:szCs w:val="36"/>
          <w:rtl/>
        </w:rPr>
        <w:t xml:space="preserve">، والدولة باعتبارها شخصا معنويا عاما في حاجة إلى من ينوب عنها في التعبير عن إرادتها، والدولة باعتبارها </w:t>
      </w:r>
      <w:r w:rsidRPr="009C5DD8">
        <w:rPr>
          <w:rFonts w:cs="Traditional Arabic" w:hint="cs"/>
          <w:sz w:val="36"/>
          <w:szCs w:val="36"/>
          <w:rtl/>
        </w:rPr>
        <w:lastRenderedPageBreak/>
        <w:t>كيانا اجتماعيا في حاجة إلى هيئة عليا تنهض بأداء الوظائف المنوطة بالدولة، وهذه الهيئة تسمى (الحكومة).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والحكومة تؤخذ في النطاق الدولي بالمعنى الواسع لها الذي لا يقتصر على مجموعة الوزراء المكونين للسلطة التنفيذية بل تشمل كذلك أجهزة السلطتين التشريعية والقضائية.</w:t>
      </w:r>
    </w:p>
    <w:p w:rsidR="00F2535B" w:rsidRDefault="00F2535B" w:rsidP="00F2535B">
      <w:pPr>
        <w:spacing w:after="0" w:line="240" w:lineRule="auto"/>
        <w:ind w:firstLine="720"/>
        <w:jc w:val="both"/>
        <w:rPr>
          <w:rFonts w:cs="Traditional Arabic"/>
          <w:sz w:val="36"/>
          <w:szCs w:val="36"/>
          <w:u w:val="single"/>
          <w:rtl/>
        </w:rPr>
      </w:pPr>
      <w:r>
        <w:rPr>
          <w:rFonts w:cs="Traditional Arabic" w:hint="cs"/>
          <w:sz w:val="36"/>
          <w:szCs w:val="36"/>
          <w:u w:val="single"/>
          <w:rtl/>
        </w:rPr>
        <w:t>* مفهوم ونطاق السيادة:</w:t>
      </w:r>
    </w:p>
    <w:p w:rsidR="0089344B" w:rsidRPr="009C5DD8" w:rsidRDefault="0089344B" w:rsidP="00F2535B">
      <w:pPr>
        <w:spacing w:after="0" w:line="240" w:lineRule="auto"/>
        <w:ind w:firstLine="720"/>
        <w:jc w:val="both"/>
        <w:rPr>
          <w:rFonts w:cs="Traditional Arabic"/>
          <w:sz w:val="36"/>
          <w:szCs w:val="36"/>
          <w:rtl/>
        </w:rPr>
      </w:pPr>
      <w:r w:rsidRPr="00F2535B">
        <w:rPr>
          <w:rFonts w:cs="Traditional Arabic" w:hint="cs"/>
          <w:sz w:val="36"/>
          <w:szCs w:val="36"/>
          <w:rtl/>
        </w:rPr>
        <w:t xml:space="preserve">أما السيادة فإنها مبدأ دولي قديم وجد مع ميلاد الدولة الحديثة </w:t>
      </w:r>
      <w:r w:rsidRPr="00F2535B">
        <w:rPr>
          <w:rFonts w:cs="Traditional Arabic" w:hint="cs"/>
          <w:sz w:val="36"/>
          <w:szCs w:val="36"/>
          <w:vertAlign w:val="superscript"/>
          <w:rtl/>
        </w:rPr>
        <w:t>(</w:t>
      </w:r>
      <w:r w:rsidRPr="00F2535B">
        <w:rPr>
          <w:rStyle w:val="a4"/>
          <w:rFonts w:cs="Traditional Arabic"/>
          <w:sz w:val="36"/>
          <w:szCs w:val="36"/>
          <w:rtl/>
        </w:rPr>
        <w:footnoteReference w:id="12"/>
      </w:r>
      <w:r w:rsidRPr="00F2535B">
        <w:rPr>
          <w:rFonts w:cs="Traditional Arabic" w:hint="cs"/>
          <w:sz w:val="36"/>
          <w:szCs w:val="36"/>
          <w:vertAlign w:val="superscript"/>
          <w:rtl/>
        </w:rPr>
        <w:t>)</w:t>
      </w:r>
      <w:r w:rsidRPr="009C5DD8">
        <w:rPr>
          <w:rFonts w:cs="Traditional Arabic" w:hint="cs"/>
          <w:sz w:val="36"/>
          <w:szCs w:val="36"/>
          <w:rtl/>
        </w:rPr>
        <w:t xml:space="preserve"> (الدولة القومية) أعلنه الفقيه الفرنسي (بودان) خلال القرن السادس عشر بهدف تقوية وجود الدولة القومية في أوروبا تجاه السلطة المزدوجة للإمبراطور  (إمبراطور الدولة الرومانية) والبابا (بابا الكنيسة الكاثوليكية).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وقد صورت السيادة في مراحل نشأتها الأولى على أنها سلطة عليا غير محدودة وغير مشروطة وقد فتح هذا التصوير الباب أمام الكثير من تجاوزات الدول في إعلان الحروب وفي نقض المعاهدات، الأمر الذي اقتضى توجيه الكثير من النقد لنظرية السيادة من جانب أصحاب المدرسة الاجتماعية في فرنسا، لكن هذا النقد لم يبطل نظرية السيادة الأمر الذي يدل على أن مبدأ السيادة ليس مجرد قاعدة قانونية دولية وضعية وإنما هو معيار لوجود الدولة نفسها.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ومن الخطأ أن تأخذ كل دولة في علاقاتها الخارجية بنظرية السيادة المطلقة وإنما يلزم الأخذ بالسيادة النسبية التي تراعي سيادات واختصاصات الدول الأخرى بحيث يتم تقييد سيادة كل دولة بمقتضيات التعايش السلمي بين الدول التي تفرضها قواعد القانون الدولي العام.</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أما سيادة الدولة في مواجهة أفرادها على المستوى المحلي فإن الباحث يرى كما سبقت الإشارة إليه في مقتضيات نظرية العقد الاجتماعي الذي أسس لقيام الدولة القومية أن الأفراد كانوا طرفا أصليا في العقد وأنهم لم يتنازلوا للدولة عن كامل سيادتهم وإنما تنازلوا لها عن جزء من ممتلكاتهم وثرواتهم في مقابل أن تحميهم وتحمي باقي ثرواتهم وممتلكاتهم، وهو الأمر الذي يقتضي أنهم يشاطرون الدولة في مبدأ السيادة، وهم من منطلق ما يتمتعون به من سيادة لهم حق مطالبتها بحقوق المواطنة وهو الأمر الذي يؤسس لاعتبار ما يحصلون عليه من الدولة حقا وليس منحة منها.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ولعله من الأصوب أن نقول إن الدولة في علاقاتها الداخلية مع أفرادها لا تمارس في مواجهتهم سيادتها بل تمارس اختصاصاتها وفقا لما تقرره قواعد الدستور وأحكام القانون العام الداخلي المحددة للحقوق والالتزامات المتبادلة بينهما.</w:t>
      </w:r>
    </w:p>
    <w:p w:rsidR="0089344B" w:rsidRPr="009C5DD8" w:rsidRDefault="0089344B" w:rsidP="00425419">
      <w:pPr>
        <w:spacing w:after="0" w:line="240" w:lineRule="auto"/>
        <w:ind w:firstLine="720"/>
        <w:jc w:val="center"/>
        <w:rPr>
          <w:rFonts w:cs="Traditional Arabic"/>
          <w:b/>
          <w:bCs/>
          <w:sz w:val="36"/>
          <w:szCs w:val="36"/>
          <w:rtl/>
        </w:rPr>
      </w:pPr>
      <w:r w:rsidRPr="009C5DD8">
        <w:rPr>
          <w:rFonts w:cs="Traditional Arabic"/>
          <w:sz w:val="36"/>
          <w:szCs w:val="36"/>
          <w:rtl/>
        </w:rPr>
        <w:br w:type="page"/>
      </w:r>
      <w:r w:rsidRPr="009C5DD8">
        <w:rPr>
          <w:rFonts w:cs="Traditional Arabic" w:hint="cs"/>
          <w:b/>
          <w:bCs/>
          <w:sz w:val="36"/>
          <w:szCs w:val="36"/>
          <w:rtl/>
        </w:rPr>
        <w:lastRenderedPageBreak/>
        <w:t xml:space="preserve">المبحث </w:t>
      </w:r>
      <w:r w:rsidR="00425419">
        <w:rPr>
          <w:rFonts w:cs="Traditional Arabic" w:hint="cs"/>
          <w:b/>
          <w:bCs/>
          <w:sz w:val="36"/>
          <w:szCs w:val="36"/>
          <w:rtl/>
        </w:rPr>
        <w:t>الثالث</w:t>
      </w:r>
    </w:p>
    <w:p w:rsidR="0089344B" w:rsidRPr="009C5DD8" w:rsidRDefault="0089344B" w:rsidP="00425419">
      <w:pPr>
        <w:spacing w:after="0" w:line="240" w:lineRule="auto"/>
        <w:ind w:firstLine="720"/>
        <w:jc w:val="center"/>
        <w:rPr>
          <w:rFonts w:cs="Traditional Arabic"/>
          <w:b/>
          <w:bCs/>
          <w:sz w:val="36"/>
          <w:szCs w:val="36"/>
          <w:rtl/>
        </w:rPr>
      </w:pPr>
      <w:r w:rsidRPr="009C5DD8">
        <w:rPr>
          <w:rFonts w:cs="Traditional Arabic" w:hint="cs"/>
          <w:b/>
          <w:bCs/>
          <w:sz w:val="36"/>
          <w:szCs w:val="36"/>
          <w:rtl/>
        </w:rPr>
        <w:t>الحقوق الخاصة الخارجة عن نطاق حقوق المواطنة</w:t>
      </w:r>
    </w:p>
    <w:p w:rsidR="0089344B" w:rsidRPr="009C5DD8" w:rsidRDefault="000414A6" w:rsidP="000414A6">
      <w:pPr>
        <w:spacing w:after="0" w:line="240" w:lineRule="auto"/>
        <w:ind w:firstLine="720"/>
        <w:jc w:val="both"/>
        <w:rPr>
          <w:rFonts w:cs="Traditional Arabic"/>
          <w:sz w:val="36"/>
          <w:szCs w:val="36"/>
          <w:rtl/>
        </w:rPr>
      </w:pPr>
      <w:r w:rsidRPr="000414A6">
        <w:rPr>
          <w:rFonts w:cs="Traditional Arabic" w:hint="cs"/>
          <w:b/>
          <w:bCs/>
          <w:sz w:val="36"/>
          <w:szCs w:val="36"/>
          <w:u w:val="single"/>
          <w:rtl/>
        </w:rPr>
        <w:t>* معايير تقسيم الحقوق:</w:t>
      </w:r>
      <w:r w:rsidRPr="000414A6">
        <w:rPr>
          <w:rFonts w:cs="Traditional Arabic" w:hint="cs"/>
          <w:b/>
          <w:bCs/>
          <w:sz w:val="36"/>
          <w:szCs w:val="36"/>
          <w:rtl/>
        </w:rPr>
        <w:t xml:space="preserve"> </w:t>
      </w:r>
      <w:r w:rsidR="0089344B" w:rsidRPr="000414A6">
        <w:rPr>
          <w:rFonts w:cs="Traditional Arabic" w:hint="cs"/>
          <w:sz w:val="36"/>
          <w:szCs w:val="36"/>
          <w:rtl/>
        </w:rPr>
        <w:t>تتعدد</w:t>
      </w:r>
      <w:r w:rsidR="0089344B" w:rsidRPr="009C5DD8">
        <w:rPr>
          <w:rFonts w:cs="Traditional Arabic" w:hint="cs"/>
          <w:sz w:val="36"/>
          <w:szCs w:val="36"/>
          <w:rtl/>
        </w:rPr>
        <w:t xml:space="preserve"> أنواع الحقوق وتنقسم وفقا لمعيارين أساسيين من معايير التقسيم على النحو التالي </w:t>
      </w:r>
      <w:r w:rsidR="0089344B" w:rsidRPr="009C5DD8">
        <w:rPr>
          <w:rFonts w:cs="Traditional Arabic" w:hint="cs"/>
          <w:sz w:val="36"/>
          <w:szCs w:val="36"/>
          <w:vertAlign w:val="superscript"/>
          <w:rtl/>
        </w:rPr>
        <w:t>(</w:t>
      </w:r>
      <w:r w:rsidR="0089344B" w:rsidRPr="009C5DD8">
        <w:rPr>
          <w:rStyle w:val="a4"/>
          <w:rFonts w:cs="Traditional Arabic"/>
          <w:sz w:val="36"/>
          <w:szCs w:val="36"/>
          <w:rtl/>
        </w:rPr>
        <w:footnoteReference w:id="13"/>
      </w:r>
      <w:r w:rsidR="0089344B" w:rsidRPr="009C5DD8">
        <w:rPr>
          <w:rFonts w:cs="Traditional Arabic" w:hint="cs"/>
          <w:sz w:val="36"/>
          <w:szCs w:val="36"/>
          <w:vertAlign w:val="superscript"/>
          <w:rtl/>
        </w:rPr>
        <w:t>)</w:t>
      </w:r>
      <w:r w:rsidR="0089344B"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0414A6">
        <w:rPr>
          <w:rFonts w:cs="Traditional Arabic" w:hint="cs"/>
          <w:sz w:val="36"/>
          <w:szCs w:val="36"/>
          <w:u w:val="single"/>
          <w:rtl/>
        </w:rPr>
        <w:t>(1) المعيار الأول</w:t>
      </w:r>
      <w:r w:rsidRPr="000414A6">
        <w:rPr>
          <w:rFonts w:cs="Traditional Arabic" w:hint="cs"/>
          <w:sz w:val="36"/>
          <w:szCs w:val="36"/>
          <w:rtl/>
        </w:rPr>
        <w:t xml:space="preserve"> وهو معيار الغاية أو المصلحة التي يحققها الحق</w:t>
      </w:r>
      <w:r w:rsidRPr="009C5DD8">
        <w:rPr>
          <w:rFonts w:cs="Traditional Arabic" w:hint="cs"/>
          <w:sz w:val="36"/>
          <w:szCs w:val="36"/>
          <w:rtl/>
        </w:rPr>
        <w:t xml:space="preserve"> ووفقا لهذا المعيار تنقسم الحقوق إلى نوعين هما:</w:t>
      </w:r>
    </w:p>
    <w:p w:rsidR="0089344B" w:rsidRPr="009C5DD8" w:rsidRDefault="0089344B" w:rsidP="00253CAE">
      <w:pPr>
        <w:numPr>
          <w:ilvl w:val="0"/>
          <w:numId w:val="70"/>
        </w:numPr>
        <w:spacing w:after="0" w:line="240" w:lineRule="auto"/>
        <w:ind w:left="0" w:firstLine="720"/>
        <w:jc w:val="both"/>
        <w:rPr>
          <w:rFonts w:cs="Traditional Arabic"/>
          <w:sz w:val="36"/>
          <w:szCs w:val="36"/>
        </w:rPr>
      </w:pPr>
      <w:r w:rsidRPr="009C5DD8">
        <w:rPr>
          <w:rFonts w:cs="Traditional Arabic" w:hint="cs"/>
          <w:sz w:val="36"/>
          <w:szCs w:val="36"/>
          <w:rtl/>
        </w:rPr>
        <w:t>الحقوق العامة وتعرف بحقوق الشخصية وهي تستهدف تحقيق غايات ومصالح تسودها فكرة الصالح العام.</w:t>
      </w:r>
    </w:p>
    <w:p w:rsidR="0089344B" w:rsidRPr="009C5DD8" w:rsidRDefault="0089344B" w:rsidP="00253CAE">
      <w:pPr>
        <w:numPr>
          <w:ilvl w:val="0"/>
          <w:numId w:val="70"/>
        </w:numPr>
        <w:spacing w:after="0" w:line="240" w:lineRule="auto"/>
        <w:ind w:left="0" w:firstLine="720"/>
        <w:jc w:val="both"/>
        <w:rPr>
          <w:rFonts w:cs="Traditional Arabic"/>
          <w:sz w:val="36"/>
          <w:szCs w:val="36"/>
          <w:rtl/>
        </w:rPr>
      </w:pPr>
      <w:r w:rsidRPr="009C5DD8">
        <w:rPr>
          <w:rFonts w:cs="Traditional Arabic" w:hint="cs"/>
          <w:sz w:val="36"/>
          <w:szCs w:val="36"/>
          <w:rtl/>
        </w:rPr>
        <w:t>الحقوق الخاصة وهي تستهدف تحقيق غايات ومصالح فردية، وهذه الحقوق الخاصة تتنوع إلى نوعين رئيسين هما: حقوق غير مالية (حقوق الأسرة) وحقوق مالية وهي تنقسم  إلى: ثلاثة أنواع: حقوق عينية، وحقوق شخصية وحقوق معنوية (حقوق الملكية الفكرية).</w:t>
      </w:r>
    </w:p>
    <w:p w:rsidR="0089344B" w:rsidRPr="009C5DD8" w:rsidRDefault="0089344B" w:rsidP="009C5DD8">
      <w:pPr>
        <w:spacing w:after="0" w:line="240" w:lineRule="auto"/>
        <w:ind w:firstLine="720"/>
        <w:jc w:val="both"/>
        <w:rPr>
          <w:rFonts w:cs="Traditional Arabic"/>
          <w:sz w:val="36"/>
          <w:szCs w:val="36"/>
          <w:rtl/>
        </w:rPr>
      </w:pPr>
      <w:r w:rsidRPr="000414A6">
        <w:rPr>
          <w:rFonts w:cs="Traditional Arabic" w:hint="cs"/>
          <w:sz w:val="36"/>
          <w:szCs w:val="36"/>
          <w:u w:val="single"/>
          <w:rtl/>
        </w:rPr>
        <w:t>(2) المعيار الثاني</w:t>
      </w:r>
      <w:r w:rsidRPr="000414A6">
        <w:rPr>
          <w:rFonts w:cs="Traditional Arabic" w:hint="cs"/>
          <w:sz w:val="36"/>
          <w:szCs w:val="36"/>
          <w:rtl/>
        </w:rPr>
        <w:t xml:space="preserve"> وينبني على المقابلة بين الحقوق السياسية والحقوق</w:t>
      </w:r>
      <w:r w:rsidRPr="009C5DD8">
        <w:rPr>
          <w:rFonts w:cs="Traditional Arabic" w:hint="cs"/>
          <w:sz w:val="36"/>
          <w:szCs w:val="36"/>
          <w:rtl/>
        </w:rPr>
        <w:t xml:space="preserve"> المدنية ويتم تقسيم الحقوق على أساسه إلى نوعين هما:</w:t>
      </w:r>
    </w:p>
    <w:p w:rsidR="0089344B" w:rsidRPr="009C5DD8" w:rsidRDefault="0089344B" w:rsidP="00425419">
      <w:pPr>
        <w:numPr>
          <w:ilvl w:val="0"/>
          <w:numId w:val="71"/>
        </w:numPr>
        <w:spacing w:after="0" w:line="240" w:lineRule="auto"/>
        <w:ind w:left="1133" w:hanging="413"/>
        <w:jc w:val="both"/>
        <w:rPr>
          <w:rFonts w:cs="Traditional Arabic"/>
          <w:sz w:val="36"/>
          <w:szCs w:val="36"/>
        </w:rPr>
      </w:pPr>
      <w:r w:rsidRPr="009C5DD8">
        <w:rPr>
          <w:rFonts w:cs="Traditional Arabic" w:hint="cs"/>
          <w:sz w:val="36"/>
          <w:szCs w:val="36"/>
          <w:rtl/>
        </w:rPr>
        <w:t>الحقوق السياسية وهي تلك التي تتقرر للفرد بوصفه مواطنا في دولة ما وتخول له المساهمة (المشاركة) في  حكمها</w:t>
      </w:r>
      <w:r w:rsidR="000414A6">
        <w:rPr>
          <w:rFonts w:cs="Traditional Arabic" w:hint="cs"/>
          <w:sz w:val="36"/>
          <w:szCs w:val="36"/>
          <w:rtl/>
        </w:rPr>
        <w:t xml:space="preserve"> وإدارتها</w:t>
      </w:r>
      <w:r w:rsidRPr="009C5DD8">
        <w:rPr>
          <w:rFonts w:cs="Traditional Arabic" w:hint="cs"/>
          <w:sz w:val="36"/>
          <w:szCs w:val="36"/>
          <w:rtl/>
        </w:rPr>
        <w:t>.</w:t>
      </w:r>
    </w:p>
    <w:p w:rsidR="0089344B" w:rsidRPr="009C5DD8" w:rsidRDefault="0089344B" w:rsidP="00425419">
      <w:pPr>
        <w:numPr>
          <w:ilvl w:val="0"/>
          <w:numId w:val="71"/>
        </w:numPr>
        <w:spacing w:after="0" w:line="240" w:lineRule="auto"/>
        <w:ind w:left="1133" w:hanging="413"/>
        <w:jc w:val="both"/>
        <w:rPr>
          <w:rFonts w:cs="Traditional Arabic"/>
          <w:sz w:val="36"/>
          <w:szCs w:val="36"/>
          <w:rtl/>
        </w:rPr>
      </w:pPr>
      <w:r w:rsidRPr="009C5DD8">
        <w:rPr>
          <w:rFonts w:cs="Traditional Arabic" w:hint="cs"/>
          <w:sz w:val="36"/>
          <w:szCs w:val="36"/>
          <w:rtl/>
        </w:rPr>
        <w:lastRenderedPageBreak/>
        <w:t>الحقوق المدنية أو غير السياسية وهي التي تثبت للفرد خارج النطاق السياسي وتتقرر له وفاء بمقتضيات معيشته مع غيره من أبناء المجتمع وتستهدف إشباع حاجاته.</w:t>
      </w:r>
    </w:p>
    <w:p w:rsidR="0089344B" w:rsidRPr="00425419" w:rsidRDefault="0089344B" w:rsidP="009C5DD8">
      <w:pPr>
        <w:spacing w:after="0" w:line="240" w:lineRule="auto"/>
        <w:ind w:firstLine="720"/>
        <w:jc w:val="both"/>
        <w:rPr>
          <w:rFonts w:cs="Traditional Arabic"/>
          <w:b/>
          <w:bCs/>
          <w:sz w:val="36"/>
          <w:szCs w:val="36"/>
          <w:rtl/>
        </w:rPr>
      </w:pPr>
      <w:r w:rsidRPr="00425419">
        <w:rPr>
          <w:rFonts w:cs="Traditional Arabic" w:hint="cs"/>
          <w:b/>
          <w:bCs/>
          <w:sz w:val="36"/>
          <w:szCs w:val="36"/>
          <w:rtl/>
        </w:rPr>
        <w:t xml:space="preserve">* التعريف بأنواع الحقوق: </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فيما يلي فكرة موجزة عن كل نوع من أنواع الحقوق الواردة في التقسيمات السابقة:</w:t>
      </w:r>
    </w:p>
    <w:p w:rsidR="0089344B" w:rsidRPr="009C5DD8" w:rsidRDefault="0089344B" w:rsidP="009C5DD8">
      <w:pPr>
        <w:spacing w:after="0" w:line="240" w:lineRule="auto"/>
        <w:ind w:firstLine="720"/>
        <w:jc w:val="both"/>
        <w:rPr>
          <w:rFonts w:cs="Traditional Arabic"/>
          <w:sz w:val="36"/>
          <w:szCs w:val="36"/>
          <w:rtl/>
        </w:rPr>
      </w:pPr>
      <w:r w:rsidRPr="00425419">
        <w:rPr>
          <w:rFonts w:cs="Traditional Arabic" w:hint="cs"/>
          <w:sz w:val="36"/>
          <w:szCs w:val="36"/>
          <w:u w:val="single"/>
          <w:rtl/>
        </w:rPr>
        <w:t>أولا: الحقوق السياسية:</w:t>
      </w:r>
      <w:r w:rsidRPr="009C5DD8">
        <w:rPr>
          <w:rFonts w:cs="Traditional Arabic" w:hint="cs"/>
          <w:sz w:val="36"/>
          <w:szCs w:val="36"/>
          <w:rtl/>
        </w:rPr>
        <w:t xml:space="preserve"> وهي التي تتقرر للفرد بوصفه مواطنا في دولة وتثبت له لتمكينه من المساهمة في  إدارة شئون وطنه ومن هذه الحقوق: حق الانتخاب، حق الترشيح للانتخابات العامة، حق تولي الوظائف العامة</w:t>
      </w:r>
    </w:p>
    <w:p w:rsidR="0089344B"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وتعبر هذه الحقوق عن نتائج رابطة الانتماء السياسي بين الفرد ودولته وتتميز بثلاث خصائص رئيسة هي:</w:t>
      </w:r>
    </w:p>
    <w:p w:rsidR="000414A6" w:rsidRPr="000414A6" w:rsidRDefault="000414A6" w:rsidP="009C5DD8">
      <w:pPr>
        <w:spacing w:after="0" w:line="240" w:lineRule="auto"/>
        <w:ind w:firstLine="720"/>
        <w:jc w:val="both"/>
        <w:rPr>
          <w:rFonts w:cs="Traditional Arabic"/>
          <w:sz w:val="36"/>
          <w:szCs w:val="36"/>
          <w:u w:val="single"/>
          <w:rtl/>
        </w:rPr>
      </w:pPr>
      <w:r w:rsidRPr="000414A6">
        <w:rPr>
          <w:rFonts w:cs="Traditional Arabic" w:hint="cs"/>
          <w:sz w:val="36"/>
          <w:szCs w:val="36"/>
          <w:u w:val="single"/>
          <w:rtl/>
        </w:rPr>
        <w:t>* خصائص الحقوق السياسية: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1- أنها تنطوي على معنى الحق والواجب في آن واحد وذلك بما يقتضي كونها تخول لصاحبها ميزات و تلقي عليه واجبات خاصة بحيث يكون مقصرا إذا لم يمارسها وهي قاصرة فقط على المواطنين، ولكن بعضها </w:t>
      </w:r>
      <w:r w:rsidRPr="000414A6">
        <w:rPr>
          <w:rFonts w:cs="Traditional Arabic" w:hint="cs"/>
          <w:spacing w:val="-10"/>
          <w:sz w:val="36"/>
          <w:szCs w:val="36"/>
          <w:rtl/>
        </w:rPr>
        <w:t>قد يمنح استثناء لغيرهم، كما في تولي الأجنبي لبعض الوظائف العامة في دولة إقامته.</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2- أنها تثبت للشخص باعتباره عضوا في جماعة سياسية أي أنها تثبت للمواطنين دون الأجانب.</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3- أنها لا تتقرر لكافة المواطنين وإنما تتقرر لطائفة معينة منهم ممن تتوفر لديهم شروط معينة من حيث السن والشرف والسمعة والنزاهة، وربما </w:t>
      </w:r>
      <w:r w:rsidRPr="009C5DD8">
        <w:rPr>
          <w:rFonts w:cs="Traditional Arabic" w:hint="cs"/>
          <w:sz w:val="36"/>
          <w:szCs w:val="36"/>
          <w:rtl/>
        </w:rPr>
        <w:lastRenderedPageBreak/>
        <w:t>يرجع السبب في قصر التمتع بها على طائفة من المواطنين دون الباقين إلى أن هذه الحقوق إنما تتقرر للفرد لتحقيق مصالح الجماعة ومن ثم فإنها أقرب إلى كونها مركزا قانونيا وظيفيا منها إلى اعتبارها ميزة فردية خاصة، ومن ثم فإنه يكون من غير الصواب مطالبة بعض المنظرين العرب لحق المواطنة بالمساواة بين الأفراد في التمتع بالحقوق السياسية، ووجه هذا الخطأ:</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أن الحقوق السياسية تحمل طابع الواجب الوطني الذي يتعين على من تثبت له أن يمارسه، وإلا تعرض لتوقيع الجزاء (العقوبة) عليه، والطفل الذي لم يبلغ سن الرشد والمجرم الذي حكم عليه في جريمة مخلة بالشرف والأمانة والنزاهة ليسا أهلا للواجب الوطني.</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ويتولى القانون الدستوري (النظام الأساسي للحكم في البلاد) عادة تنظيم هذه الحقوق السياسية، ولذا فإنها تسمى أحيانا بالحقوق الدستورية، وقد يصدر بتنظيم ممارستها قانون خاص مكمل للدستور يعرف بقانون مباشرة الحقوق السياسية.</w:t>
      </w:r>
    </w:p>
    <w:p w:rsidR="0089344B" w:rsidRPr="00425419" w:rsidRDefault="0089344B" w:rsidP="009C5DD8">
      <w:pPr>
        <w:spacing w:after="0" w:line="240" w:lineRule="auto"/>
        <w:ind w:firstLine="720"/>
        <w:jc w:val="both"/>
        <w:rPr>
          <w:rFonts w:cs="Traditional Arabic"/>
          <w:sz w:val="36"/>
          <w:szCs w:val="36"/>
          <w:u w:val="single"/>
          <w:rtl/>
        </w:rPr>
      </w:pPr>
      <w:r w:rsidRPr="00425419">
        <w:rPr>
          <w:rFonts w:cs="Traditional Arabic" w:hint="cs"/>
          <w:sz w:val="36"/>
          <w:szCs w:val="36"/>
          <w:u w:val="single"/>
          <w:rtl/>
        </w:rPr>
        <w:t xml:space="preserve">* ثانيا: الحقوق المدنية </w:t>
      </w:r>
      <w:r w:rsidRPr="00425419">
        <w:rPr>
          <w:rFonts w:cs="Traditional Arabic" w:hint="cs"/>
          <w:sz w:val="36"/>
          <w:szCs w:val="36"/>
          <w:u w:val="single"/>
          <w:vertAlign w:val="superscript"/>
          <w:rtl/>
        </w:rPr>
        <w:t>(</w:t>
      </w:r>
      <w:r w:rsidRPr="00425419">
        <w:rPr>
          <w:rStyle w:val="a4"/>
          <w:rFonts w:cs="Traditional Arabic"/>
          <w:sz w:val="36"/>
          <w:szCs w:val="36"/>
          <w:u w:val="single"/>
          <w:rtl/>
        </w:rPr>
        <w:footnoteReference w:id="14"/>
      </w:r>
      <w:r w:rsidRPr="00425419">
        <w:rPr>
          <w:rFonts w:cs="Traditional Arabic" w:hint="cs"/>
          <w:sz w:val="36"/>
          <w:szCs w:val="36"/>
          <w:u w:val="single"/>
          <w:vertAlign w:val="superscript"/>
          <w:rtl/>
        </w:rPr>
        <w:t>)</w:t>
      </w:r>
      <w:r w:rsidRPr="00425419">
        <w:rPr>
          <w:rFonts w:cs="Traditional Arabic" w:hint="cs"/>
          <w:sz w:val="36"/>
          <w:szCs w:val="36"/>
          <w:u w:val="single"/>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وهي تلك الطائفة من الحقوق غير السياسية التي تثبت للفرد لكي يتمكن من ممارسة نشاطه المدني (غير السياسي) والحقوق المدنية تثبت للناس كافة لا فرق في التمتع بها بين الوطني والأجنبي، باعتبارها لازمة لحماية </w:t>
      </w:r>
      <w:r w:rsidRPr="009C5DD8">
        <w:rPr>
          <w:rFonts w:cs="Traditional Arabic" w:hint="cs"/>
          <w:sz w:val="36"/>
          <w:szCs w:val="36"/>
          <w:rtl/>
        </w:rPr>
        <w:lastRenderedPageBreak/>
        <w:t>الأفراد وحرياتهم وتمكينهم من مزاولة نشاطهم، وهي تنقسم إلى قسمين: حقوق عامة، وحقوق خاصة على النحو التالي:</w:t>
      </w:r>
    </w:p>
    <w:p w:rsidR="000414A6" w:rsidRPr="000414A6" w:rsidRDefault="000414A6" w:rsidP="009C5DD8">
      <w:pPr>
        <w:spacing w:after="0" w:line="240" w:lineRule="auto"/>
        <w:ind w:firstLine="720"/>
        <w:jc w:val="both"/>
        <w:rPr>
          <w:rFonts w:cs="Traditional Arabic"/>
          <w:b/>
          <w:bCs/>
          <w:sz w:val="36"/>
          <w:szCs w:val="36"/>
          <w:rtl/>
        </w:rPr>
      </w:pPr>
      <w:r w:rsidRPr="000414A6">
        <w:rPr>
          <w:rFonts w:cs="Traditional Arabic" w:hint="cs"/>
          <w:b/>
          <w:bCs/>
          <w:sz w:val="36"/>
          <w:szCs w:val="36"/>
          <w:rtl/>
        </w:rPr>
        <w:t>* تقسيمات الحقوق المدنية:</w:t>
      </w:r>
    </w:p>
    <w:p w:rsidR="0089344B" w:rsidRPr="00425419" w:rsidRDefault="0089344B" w:rsidP="009C5DD8">
      <w:pPr>
        <w:spacing w:after="0" w:line="240" w:lineRule="auto"/>
        <w:ind w:firstLine="720"/>
        <w:jc w:val="both"/>
        <w:rPr>
          <w:rFonts w:cs="Traditional Arabic"/>
          <w:sz w:val="36"/>
          <w:szCs w:val="36"/>
          <w:u w:val="single"/>
          <w:rtl/>
        </w:rPr>
      </w:pPr>
      <w:r w:rsidRPr="00425419">
        <w:rPr>
          <w:rFonts w:cs="Traditional Arabic" w:hint="cs"/>
          <w:sz w:val="36"/>
          <w:szCs w:val="36"/>
          <w:u w:val="single"/>
          <w:rtl/>
        </w:rPr>
        <w:t>(1) الحقوق المدنية العامة: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وهي التي تثبت لعامة الناس دون تفرقة بين المواطن والأجنبي والذكر والأنثى الصغير والكبير، إذ هي من مقومات شخصية الفرد أي التي تتكفل بحماية شخصية الفرد في مختلف مظاهرها، ولذلك تسمى بحقوق الشخصية أي الحقوق اللازمة أو الملازمة للشخصية، كما تسمى كذلك بحقوق الإنسان أو الحقوق الطبيعية باعتبار أن الطبيعة البشرية تفرضها وأن القانون الطبيعي يوجبها، فهي حقوق تثبت للشخص بحكم كونه إنسانا وتلازمه منذ ميلاده وحتى وفاته.</w:t>
      </w:r>
    </w:p>
    <w:p w:rsidR="0089344B" w:rsidRPr="000414A6" w:rsidRDefault="0089344B" w:rsidP="009C5DD8">
      <w:pPr>
        <w:spacing w:after="0" w:line="240" w:lineRule="auto"/>
        <w:ind w:firstLine="720"/>
        <w:jc w:val="both"/>
        <w:rPr>
          <w:rFonts w:cs="Traditional Arabic"/>
          <w:sz w:val="36"/>
          <w:szCs w:val="36"/>
          <w:u w:val="single"/>
          <w:rtl/>
        </w:rPr>
      </w:pPr>
      <w:r w:rsidRPr="000414A6">
        <w:rPr>
          <w:rFonts w:cs="Traditional Arabic" w:hint="cs"/>
          <w:sz w:val="36"/>
          <w:szCs w:val="36"/>
          <w:u w:val="single"/>
          <w:rtl/>
        </w:rPr>
        <w:t>* أنواع الحقوق المدنية العامة: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من الصعب حصر الحقوق المدنية العامة لأنها تتزايد بتزايد التقدم البشري والحضارة الإنسانية إلا أنه يمكن رد هذه الحقوق إلى ثلاثة أنواع يعبر كل نوع منها عن مظهر من مظاهر شخصية الإنسان وهذه الأنواع هي:</w:t>
      </w:r>
    </w:p>
    <w:p w:rsidR="0089344B" w:rsidRPr="009C5DD8" w:rsidRDefault="00425419" w:rsidP="000414A6">
      <w:pPr>
        <w:spacing w:after="0" w:line="240" w:lineRule="auto"/>
        <w:ind w:left="-1" w:firstLine="721"/>
        <w:jc w:val="both"/>
        <w:rPr>
          <w:rFonts w:cs="Traditional Arabic"/>
          <w:sz w:val="36"/>
          <w:szCs w:val="36"/>
        </w:rPr>
      </w:pPr>
      <w:r>
        <w:rPr>
          <w:rFonts w:cs="Traditional Arabic" w:hint="cs"/>
          <w:sz w:val="36"/>
          <w:szCs w:val="36"/>
          <w:rtl/>
        </w:rPr>
        <w:t xml:space="preserve">1- </w:t>
      </w:r>
      <w:r w:rsidR="0089344B" w:rsidRPr="009C5DD8">
        <w:rPr>
          <w:rFonts w:cs="Traditional Arabic" w:hint="cs"/>
          <w:sz w:val="36"/>
          <w:szCs w:val="36"/>
          <w:rtl/>
        </w:rPr>
        <w:t xml:space="preserve">الحقوق المتعلقة بالكيان المادي للإنسان أي التي تكفل حماية كيانه المادي مثل الحق في الحياة والحق في سلامة جسمه، وهذه الحقوق تقع على عاتق الشخص نفسه وعلى عاتق كافة أفراد المجتمع، حيث يمتنع على الجميع الاعتداء على الكيان </w:t>
      </w:r>
      <w:r w:rsidR="000414A6">
        <w:rPr>
          <w:rFonts w:cs="Traditional Arabic" w:hint="cs"/>
          <w:sz w:val="36"/>
          <w:szCs w:val="36"/>
          <w:rtl/>
        </w:rPr>
        <w:t xml:space="preserve">المادي للإنسان بالقتل أو بالضرب كما يمتنع على الفرد الاعتداء على كيانه المادي </w:t>
      </w:r>
      <w:r w:rsidR="0089344B" w:rsidRPr="009C5DD8">
        <w:rPr>
          <w:rFonts w:cs="Traditional Arabic" w:hint="cs"/>
          <w:sz w:val="36"/>
          <w:szCs w:val="36"/>
          <w:rtl/>
        </w:rPr>
        <w:t>بالانتحار أو بالبيع.</w:t>
      </w:r>
    </w:p>
    <w:p w:rsidR="0089344B" w:rsidRPr="009C5DD8" w:rsidRDefault="00425419" w:rsidP="00425419">
      <w:pPr>
        <w:spacing w:after="0" w:line="240" w:lineRule="auto"/>
        <w:ind w:left="-1" w:firstLine="721"/>
        <w:jc w:val="both"/>
        <w:rPr>
          <w:rFonts w:cs="Traditional Arabic"/>
          <w:sz w:val="36"/>
          <w:szCs w:val="36"/>
        </w:rPr>
      </w:pPr>
      <w:r>
        <w:rPr>
          <w:rFonts w:cs="Traditional Arabic" w:hint="cs"/>
          <w:sz w:val="36"/>
          <w:szCs w:val="36"/>
          <w:rtl/>
        </w:rPr>
        <w:lastRenderedPageBreak/>
        <w:t xml:space="preserve">2- </w:t>
      </w:r>
      <w:r w:rsidR="0089344B" w:rsidRPr="009C5DD8">
        <w:rPr>
          <w:rFonts w:cs="Traditional Arabic" w:hint="cs"/>
          <w:sz w:val="36"/>
          <w:szCs w:val="36"/>
          <w:rtl/>
        </w:rPr>
        <w:t xml:space="preserve">الحقوق المتعلقة بحماية الكيان الأدبي للإنسان (الشرف </w:t>
      </w:r>
      <w:r w:rsidR="0089344B" w:rsidRPr="009C5DD8">
        <w:rPr>
          <w:rFonts w:cs="Traditional Arabic"/>
          <w:sz w:val="36"/>
          <w:szCs w:val="36"/>
          <w:rtl/>
        </w:rPr>
        <w:t>–</w:t>
      </w:r>
      <w:r>
        <w:rPr>
          <w:rFonts w:cs="Traditional Arabic" w:hint="cs"/>
          <w:sz w:val="36"/>
          <w:szCs w:val="36"/>
          <w:rtl/>
        </w:rPr>
        <w:t xml:space="preserve"> السمعة</w:t>
      </w:r>
      <w:r w:rsidR="0089344B" w:rsidRPr="009C5DD8">
        <w:rPr>
          <w:rFonts w:cs="Traditional Arabic"/>
          <w:sz w:val="36"/>
          <w:szCs w:val="36"/>
          <w:rtl/>
        </w:rPr>
        <w:t>–</w:t>
      </w:r>
      <w:r w:rsidR="0089344B" w:rsidRPr="009C5DD8">
        <w:rPr>
          <w:rFonts w:cs="Traditional Arabic" w:hint="cs"/>
          <w:sz w:val="36"/>
          <w:szCs w:val="36"/>
          <w:rtl/>
        </w:rPr>
        <w:t xml:space="preserve"> الاعتبار </w:t>
      </w:r>
      <w:r w:rsidR="0089344B" w:rsidRPr="009C5DD8">
        <w:rPr>
          <w:rFonts w:cs="Traditional Arabic"/>
          <w:sz w:val="36"/>
          <w:szCs w:val="36"/>
          <w:rtl/>
        </w:rPr>
        <w:t>–</w:t>
      </w:r>
      <w:r w:rsidR="0089344B" w:rsidRPr="009C5DD8">
        <w:rPr>
          <w:rFonts w:cs="Traditional Arabic" w:hint="cs"/>
          <w:sz w:val="36"/>
          <w:szCs w:val="36"/>
          <w:rtl/>
        </w:rPr>
        <w:t xml:space="preserve"> المشاعر </w:t>
      </w:r>
      <w:r w:rsidR="0089344B" w:rsidRPr="009C5DD8">
        <w:rPr>
          <w:rFonts w:cs="Traditional Arabic"/>
          <w:sz w:val="36"/>
          <w:szCs w:val="36"/>
          <w:rtl/>
        </w:rPr>
        <w:t>–</w:t>
      </w:r>
      <w:r w:rsidR="0089344B" w:rsidRPr="009C5DD8">
        <w:rPr>
          <w:rFonts w:cs="Traditional Arabic" w:hint="cs"/>
          <w:sz w:val="36"/>
          <w:szCs w:val="36"/>
          <w:rtl/>
        </w:rPr>
        <w:t xml:space="preserve"> المعتقدات </w:t>
      </w:r>
      <w:r w:rsidR="0089344B" w:rsidRPr="009C5DD8">
        <w:rPr>
          <w:rFonts w:cs="Traditional Arabic"/>
          <w:sz w:val="36"/>
          <w:szCs w:val="36"/>
          <w:rtl/>
        </w:rPr>
        <w:t>–</w:t>
      </w:r>
      <w:r w:rsidR="0089344B" w:rsidRPr="009C5DD8">
        <w:rPr>
          <w:rFonts w:cs="Traditional Arabic" w:hint="cs"/>
          <w:sz w:val="36"/>
          <w:szCs w:val="36"/>
          <w:rtl/>
        </w:rPr>
        <w:t xml:space="preserve"> الأفكار </w:t>
      </w:r>
      <w:r w:rsidR="0089344B" w:rsidRPr="009C5DD8">
        <w:rPr>
          <w:rFonts w:cs="Traditional Arabic"/>
          <w:sz w:val="36"/>
          <w:szCs w:val="36"/>
          <w:rtl/>
        </w:rPr>
        <w:t>–</w:t>
      </w:r>
      <w:r>
        <w:rPr>
          <w:rFonts w:cs="Traditional Arabic" w:hint="cs"/>
          <w:sz w:val="36"/>
          <w:szCs w:val="36"/>
          <w:rtl/>
        </w:rPr>
        <w:t xml:space="preserve"> المراسلات البريدية</w:t>
      </w:r>
      <w:r w:rsidR="0089344B" w:rsidRPr="009C5DD8">
        <w:rPr>
          <w:rFonts w:cs="Traditional Arabic"/>
          <w:sz w:val="36"/>
          <w:szCs w:val="36"/>
          <w:rtl/>
        </w:rPr>
        <w:t>–</w:t>
      </w:r>
      <w:r w:rsidR="0089344B" w:rsidRPr="009C5DD8">
        <w:rPr>
          <w:rFonts w:cs="Traditional Arabic" w:hint="cs"/>
          <w:sz w:val="36"/>
          <w:szCs w:val="36"/>
          <w:rtl/>
        </w:rPr>
        <w:t xml:space="preserve"> المخابرات الهاتفية).</w:t>
      </w:r>
    </w:p>
    <w:p w:rsidR="0089344B" w:rsidRPr="009C5DD8" w:rsidRDefault="00425419" w:rsidP="00425419">
      <w:pPr>
        <w:spacing w:after="0" w:line="240" w:lineRule="auto"/>
        <w:ind w:left="-1" w:firstLine="721"/>
        <w:jc w:val="both"/>
        <w:rPr>
          <w:rFonts w:cs="Traditional Arabic"/>
          <w:sz w:val="36"/>
          <w:szCs w:val="36"/>
          <w:rtl/>
        </w:rPr>
      </w:pPr>
      <w:r>
        <w:rPr>
          <w:rFonts w:cs="Traditional Arabic" w:hint="cs"/>
          <w:sz w:val="36"/>
          <w:szCs w:val="36"/>
          <w:rtl/>
        </w:rPr>
        <w:t xml:space="preserve">3- </w:t>
      </w:r>
      <w:r w:rsidR="0089344B" w:rsidRPr="009C5DD8">
        <w:rPr>
          <w:rFonts w:cs="Traditional Arabic" w:hint="cs"/>
          <w:sz w:val="36"/>
          <w:szCs w:val="36"/>
          <w:rtl/>
        </w:rPr>
        <w:t xml:space="preserve">الحقوق المتعلقة بحماية مزاولة النشاط بصورة مشروعة (حرية التملك </w:t>
      </w:r>
      <w:r w:rsidR="0089344B" w:rsidRPr="009C5DD8">
        <w:rPr>
          <w:rFonts w:cs="Traditional Arabic"/>
          <w:sz w:val="36"/>
          <w:szCs w:val="36"/>
          <w:rtl/>
        </w:rPr>
        <w:t>–</w:t>
      </w:r>
      <w:r w:rsidR="0089344B" w:rsidRPr="009C5DD8">
        <w:rPr>
          <w:rFonts w:cs="Traditional Arabic" w:hint="cs"/>
          <w:sz w:val="36"/>
          <w:szCs w:val="36"/>
          <w:rtl/>
        </w:rPr>
        <w:t xml:space="preserve"> حرية العمل </w:t>
      </w:r>
      <w:r w:rsidR="0089344B" w:rsidRPr="009C5DD8">
        <w:rPr>
          <w:rFonts w:cs="Traditional Arabic"/>
          <w:sz w:val="36"/>
          <w:szCs w:val="36"/>
          <w:rtl/>
        </w:rPr>
        <w:t>–</w:t>
      </w:r>
      <w:r w:rsidR="0089344B" w:rsidRPr="009C5DD8">
        <w:rPr>
          <w:rFonts w:cs="Traditional Arabic" w:hint="cs"/>
          <w:sz w:val="36"/>
          <w:szCs w:val="36"/>
          <w:rtl/>
        </w:rPr>
        <w:t xml:space="preserve"> حرية التعاقد </w:t>
      </w:r>
      <w:r w:rsidR="0089344B" w:rsidRPr="009C5DD8">
        <w:rPr>
          <w:rFonts w:cs="Traditional Arabic"/>
          <w:sz w:val="36"/>
          <w:szCs w:val="36"/>
          <w:rtl/>
        </w:rPr>
        <w:t>–</w:t>
      </w:r>
      <w:r w:rsidR="0089344B" w:rsidRPr="009C5DD8">
        <w:rPr>
          <w:rFonts w:cs="Traditional Arabic" w:hint="cs"/>
          <w:sz w:val="36"/>
          <w:szCs w:val="36"/>
          <w:rtl/>
        </w:rPr>
        <w:t xml:space="preserve"> حرية التنقل </w:t>
      </w:r>
      <w:r w:rsidR="0089344B" w:rsidRPr="009C5DD8">
        <w:rPr>
          <w:rFonts w:cs="Traditional Arabic"/>
          <w:sz w:val="36"/>
          <w:szCs w:val="36"/>
          <w:rtl/>
        </w:rPr>
        <w:t>–</w:t>
      </w:r>
      <w:r w:rsidR="0089344B" w:rsidRPr="009C5DD8">
        <w:rPr>
          <w:rFonts w:cs="Traditional Arabic" w:hint="cs"/>
          <w:sz w:val="36"/>
          <w:szCs w:val="36"/>
          <w:rtl/>
        </w:rPr>
        <w:t xml:space="preserve"> حرية الزواج </w:t>
      </w:r>
      <w:r w:rsidR="0089344B" w:rsidRPr="009C5DD8">
        <w:rPr>
          <w:rFonts w:cs="Traditional Arabic"/>
          <w:sz w:val="36"/>
          <w:szCs w:val="36"/>
          <w:rtl/>
        </w:rPr>
        <w:t>–</w:t>
      </w:r>
      <w:r w:rsidR="0089344B" w:rsidRPr="009C5DD8">
        <w:rPr>
          <w:rFonts w:cs="Traditional Arabic" w:hint="cs"/>
          <w:sz w:val="36"/>
          <w:szCs w:val="36"/>
          <w:rtl/>
        </w:rPr>
        <w:t xml:space="preserve"> حرية المسكن) وتسمى هذه الحقوق بالحريات الشخصية.</w:t>
      </w:r>
    </w:p>
    <w:p w:rsidR="000414A6" w:rsidRDefault="0089344B" w:rsidP="009C5DD8">
      <w:pPr>
        <w:spacing w:after="0" w:line="240" w:lineRule="auto"/>
        <w:ind w:firstLine="720"/>
        <w:jc w:val="both"/>
        <w:rPr>
          <w:rFonts w:cs="Traditional Arabic"/>
          <w:sz w:val="36"/>
          <w:szCs w:val="36"/>
          <w:rtl/>
        </w:rPr>
      </w:pPr>
      <w:r w:rsidRPr="00425419">
        <w:rPr>
          <w:rFonts w:cs="Traditional Arabic" w:hint="cs"/>
          <w:sz w:val="36"/>
          <w:szCs w:val="36"/>
          <w:u w:val="single"/>
          <w:rtl/>
        </w:rPr>
        <w:t>* خصائص الحقوق المدنية العامة:</w:t>
      </w:r>
      <w:r w:rsidRPr="009C5DD8">
        <w:rPr>
          <w:rFonts w:cs="Traditional Arabic" w:hint="cs"/>
          <w:sz w:val="36"/>
          <w:szCs w:val="36"/>
          <w:rtl/>
        </w:rPr>
        <w:t xml:space="preserve">  </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تتميز هذه الحقوق بثلاث خصائص رئيسة هي:</w:t>
      </w:r>
    </w:p>
    <w:p w:rsidR="0089344B" w:rsidRPr="009C5DD8" w:rsidRDefault="00425419" w:rsidP="00425419">
      <w:pPr>
        <w:spacing w:after="0" w:line="240" w:lineRule="auto"/>
        <w:ind w:left="-1" w:firstLine="721"/>
        <w:jc w:val="both"/>
        <w:rPr>
          <w:rFonts w:cs="Traditional Arabic"/>
          <w:sz w:val="36"/>
          <w:szCs w:val="36"/>
        </w:rPr>
      </w:pPr>
      <w:r>
        <w:rPr>
          <w:rFonts w:cs="Traditional Arabic" w:hint="cs"/>
          <w:sz w:val="36"/>
          <w:szCs w:val="36"/>
          <w:rtl/>
        </w:rPr>
        <w:t xml:space="preserve">1- </w:t>
      </w:r>
      <w:r w:rsidR="0089344B" w:rsidRPr="009C5DD8">
        <w:rPr>
          <w:rFonts w:cs="Traditional Arabic" w:hint="cs"/>
          <w:sz w:val="36"/>
          <w:szCs w:val="36"/>
          <w:rtl/>
        </w:rPr>
        <w:t>أنها حقوق غير مالية أي لا تقبل التقويم بالمال، ولذلك فإنها تخرج عن دائرة التعامل عليها، فلا يجوز التصرف فيها، ولا تنتقل إلى الورثة ولا تسقط بالتقادم أو بعدم الاستعمال، ولا يجوز الحجز عليها.</w:t>
      </w:r>
    </w:p>
    <w:p w:rsidR="0089344B" w:rsidRPr="009C5DD8" w:rsidRDefault="00425419" w:rsidP="00425419">
      <w:pPr>
        <w:spacing w:after="0" w:line="240" w:lineRule="auto"/>
        <w:ind w:left="-1" w:firstLine="721"/>
        <w:jc w:val="both"/>
        <w:rPr>
          <w:rFonts w:cs="Traditional Arabic"/>
          <w:sz w:val="36"/>
          <w:szCs w:val="36"/>
        </w:rPr>
      </w:pPr>
      <w:r>
        <w:rPr>
          <w:rFonts w:cs="Traditional Arabic" w:hint="cs"/>
          <w:sz w:val="36"/>
          <w:szCs w:val="36"/>
          <w:rtl/>
        </w:rPr>
        <w:t xml:space="preserve">2- </w:t>
      </w:r>
      <w:r w:rsidR="0089344B" w:rsidRPr="009C5DD8">
        <w:rPr>
          <w:rFonts w:cs="Traditional Arabic" w:hint="cs"/>
          <w:sz w:val="36"/>
          <w:szCs w:val="36"/>
          <w:rtl/>
        </w:rPr>
        <w:t>أن الاعتداء عليها من جانب الآخرين يرتب لصاحبها بالإضافة إلى حق الدفاع الشرعي عن نفسه، حقا في طلب التعويض عما أصابه من ضرر مادي أو أدبي.</w:t>
      </w:r>
    </w:p>
    <w:p w:rsidR="0089344B" w:rsidRPr="009C5DD8" w:rsidRDefault="00425419" w:rsidP="00425419">
      <w:pPr>
        <w:spacing w:after="0" w:line="240" w:lineRule="auto"/>
        <w:ind w:left="-1" w:firstLine="721"/>
        <w:jc w:val="both"/>
        <w:rPr>
          <w:rFonts w:cs="Traditional Arabic"/>
          <w:sz w:val="36"/>
          <w:szCs w:val="36"/>
          <w:rtl/>
        </w:rPr>
      </w:pPr>
      <w:r>
        <w:rPr>
          <w:rFonts w:cs="Traditional Arabic" w:hint="cs"/>
          <w:sz w:val="36"/>
          <w:szCs w:val="36"/>
          <w:rtl/>
        </w:rPr>
        <w:t xml:space="preserve">3- </w:t>
      </w:r>
      <w:r w:rsidR="0089344B" w:rsidRPr="009C5DD8">
        <w:rPr>
          <w:rFonts w:cs="Traditional Arabic" w:hint="cs"/>
          <w:sz w:val="36"/>
          <w:szCs w:val="36"/>
          <w:rtl/>
        </w:rPr>
        <w:t>أنها تثبت للوطنيين والأجانب على حد سواء.</w:t>
      </w:r>
    </w:p>
    <w:p w:rsidR="000414A6" w:rsidRDefault="0089344B" w:rsidP="009C5DD8">
      <w:pPr>
        <w:spacing w:after="0" w:line="240" w:lineRule="auto"/>
        <w:ind w:firstLine="720"/>
        <w:jc w:val="both"/>
        <w:rPr>
          <w:rFonts w:cs="Traditional Arabic"/>
          <w:sz w:val="36"/>
          <w:szCs w:val="36"/>
          <w:rtl/>
        </w:rPr>
      </w:pPr>
      <w:r w:rsidRPr="00425419">
        <w:rPr>
          <w:rFonts w:cs="Traditional Arabic" w:hint="cs"/>
          <w:sz w:val="36"/>
          <w:szCs w:val="36"/>
          <w:u w:val="single"/>
          <w:rtl/>
        </w:rPr>
        <w:t>* مدى دخول الحقوق المدنية العامة في حقوق المواطنة:</w:t>
      </w:r>
      <w:r w:rsidRPr="009C5DD8">
        <w:rPr>
          <w:rFonts w:cs="Traditional Arabic" w:hint="cs"/>
          <w:sz w:val="36"/>
          <w:szCs w:val="36"/>
          <w:rtl/>
        </w:rPr>
        <w:t xml:space="preserve"> </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إذا كانت المواطنة كما قررنا من قبل علاقة مفاعلة بين المواطن والوطن تستوجب حقوقا والتزامات متبادلة بين طرفيها، وإذا كانت الحقوق المدنية العامة سالفة البيان تثبت للإنسان بحكم كونه إنسانا لا فرق في ثبوتها بين الوطني والأجنبي حيث لا تخضع في ثبوتها لمعيار الجنسية، فإن السؤال </w:t>
      </w:r>
      <w:r w:rsidRPr="009C5DD8">
        <w:rPr>
          <w:rFonts w:cs="Traditional Arabic" w:hint="cs"/>
          <w:sz w:val="36"/>
          <w:szCs w:val="36"/>
          <w:rtl/>
        </w:rPr>
        <w:lastRenderedPageBreak/>
        <w:t>الذي يطرح نفسه هو: هل تعد هذه الطائفة من الحقوق من حقوق المواطنة بالنسبة لكل من المواطن، والأجنبي المقيم؟ أو بمعنى آخر: هل يرتب الاعتداء على هذه الحقوق التعويض استنادا إلى حقوق المواطنة؟.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ويرى الباحث أن الإجابة على هذا السؤال تحتاج إلى التفرقة بين جانبي الحق وهما: </w:t>
      </w:r>
    </w:p>
    <w:p w:rsidR="0089344B" w:rsidRDefault="0089344B" w:rsidP="008C038A">
      <w:pPr>
        <w:pStyle w:val="a7"/>
        <w:numPr>
          <w:ilvl w:val="0"/>
          <w:numId w:val="116"/>
        </w:numPr>
        <w:spacing w:after="0" w:line="240" w:lineRule="auto"/>
        <w:ind w:hanging="732"/>
        <w:jc w:val="both"/>
        <w:rPr>
          <w:rFonts w:cs="Traditional Arabic"/>
          <w:sz w:val="36"/>
          <w:szCs w:val="36"/>
        </w:rPr>
      </w:pPr>
      <w:r w:rsidRPr="00425419">
        <w:rPr>
          <w:rFonts w:cs="Traditional Arabic" w:hint="cs"/>
          <w:sz w:val="36"/>
          <w:szCs w:val="36"/>
          <w:rtl/>
        </w:rPr>
        <w:t>جانب ممارسة الحق بمعرفة صاحبه.</w:t>
      </w:r>
    </w:p>
    <w:p w:rsidR="0089344B" w:rsidRPr="008C038A" w:rsidRDefault="0089344B" w:rsidP="008C038A">
      <w:pPr>
        <w:pStyle w:val="a7"/>
        <w:numPr>
          <w:ilvl w:val="0"/>
          <w:numId w:val="116"/>
        </w:numPr>
        <w:spacing w:after="0" w:line="240" w:lineRule="auto"/>
        <w:ind w:hanging="732"/>
        <w:jc w:val="both"/>
        <w:rPr>
          <w:rFonts w:cs="Traditional Arabic"/>
          <w:sz w:val="36"/>
          <w:szCs w:val="36"/>
          <w:rtl/>
        </w:rPr>
      </w:pPr>
      <w:r w:rsidRPr="008C038A">
        <w:rPr>
          <w:rFonts w:cs="Traditional Arabic" w:hint="cs"/>
          <w:sz w:val="36"/>
          <w:szCs w:val="36"/>
          <w:rtl/>
        </w:rPr>
        <w:t>جانب كفالة الدولة للفرد حق ممارسة حقوق شخصيته</w:t>
      </w:r>
      <w:r w:rsidR="00425419" w:rsidRPr="008C038A">
        <w:rPr>
          <w:rFonts w:cs="Traditional Arabic" w:hint="cs"/>
          <w:sz w:val="36"/>
          <w:szCs w:val="36"/>
          <w:rtl/>
        </w:rPr>
        <w:t xml:space="preserve"> التي تتقرر له بصفته إنساناً</w:t>
      </w:r>
      <w:r w:rsidRPr="008C038A">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أما الجانب الأول المتعلق بممارسة الشخص لحقوق شخصيته وما قد يترتب له أو عليه من حق التعويض لصالحه أو لصالح الغير بسبب هذه الممارسة، فلا يدخل في حقوق المواطنة حيث تتقرر مسئوليته المدنية عن ممارساته الخاصة </w:t>
      </w:r>
      <w:r w:rsidRPr="009C5DD8">
        <w:rPr>
          <w:rFonts w:cs="Traditional Arabic" w:hint="cs"/>
          <w:sz w:val="36"/>
          <w:szCs w:val="36"/>
          <w:vertAlign w:val="superscript"/>
          <w:rtl/>
        </w:rPr>
        <w:t>(</w:t>
      </w:r>
      <w:r w:rsidRPr="009C5DD8">
        <w:rPr>
          <w:rStyle w:val="a4"/>
          <w:rFonts w:cs="Traditional Arabic"/>
          <w:sz w:val="36"/>
          <w:szCs w:val="36"/>
          <w:rtl/>
        </w:rPr>
        <w:footnoteReference w:id="15"/>
      </w:r>
      <w:r w:rsidRPr="009C5DD8">
        <w:rPr>
          <w:rFonts w:cs="Traditional Arabic" w:hint="cs"/>
          <w:sz w:val="36"/>
          <w:szCs w:val="36"/>
          <w:vertAlign w:val="superscript"/>
          <w:rtl/>
        </w:rPr>
        <w:t>)</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وأما الجانب الثاني المتعلق بكفالة الدولة للفرد حق ممارسة حقوق شخصيتة فهو الذي يدخل في حقوق المواطنة بالنسبة للمواطن</w:t>
      </w:r>
      <w:r w:rsidRPr="009C5DD8">
        <w:rPr>
          <w:rFonts w:cs="Traditional Arabic" w:hint="cs"/>
          <w:sz w:val="36"/>
          <w:szCs w:val="36"/>
          <w:vertAlign w:val="superscript"/>
          <w:rtl/>
        </w:rPr>
        <w:t>(</w:t>
      </w:r>
      <w:r w:rsidRPr="009C5DD8">
        <w:rPr>
          <w:rStyle w:val="a4"/>
          <w:rFonts w:cs="Traditional Arabic"/>
          <w:sz w:val="36"/>
          <w:szCs w:val="36"/>
          <w:rtl/>
        </w:rPr>
        <w:footnoteReference w:id="16"/>
      </w:r>
      <w:r w:rsidRPr="009C5DD8">
        <w:rPr>
          <w:rFonts w:cs="Traditional Arabic" w:hint="cs"/>
          <w:sz w:val="36"/>
          <w:szCs w:val="36"/>
          <w:vertAlign w:val="superscript"/>
          <w:rtl/>
        </w:rPr>
        <w:t>)</w:t>
      </w:r>
      <w:r w:rsidR="008C038A">
        <w:rPr>
          <w:rFonts w:cs="Traditional Arabic" w:hint="cs"/>
          <w:sz w:val="36"/>
          <w:szCs w:val="36"/>
          <w:rtl/>
        </w:rPr>
        <w:t>، وفي حقوق الإنسان بالنسبة للأجنبي المقيم.</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أما بالنسبة للأجنبي المقيم على إقليم دولة ما، فإن معاملته تعد من المسائل التي تستقل دولة الإقامة بتنظيمها وفقا لسلطتها التقديرية التي يلزم أن تراعي فيها القيود الاتفاقية الواردة فيما وقعت عليه من معاهدات ثنائية أو جماعية، وكذا القيود العرفية المتعارف عليها بين الدول في شأن معاملة الأجانب على إقليم الدولة.</w:t>
      </w:r>
    </w:p>
    <w:p w:rsidR="0089344B" w:rsidRPr="008C038A" w:rsidRDefault="0089344B" w:rsidP="009C5DD8">
      <w:pPr>
        <w:spacing w:after="0" w:line="240" w:lineRule="auto"/>
        <w:ind w:firstLine="720"/>
        <w:jc w:val="both"/>
        <w:rPr>
          <w:rFonts w:cs="Traditional Arabic"/>
          <w:sz w:val="36"/>
          <w:szCs w:val="36"/>
          <w:u w:val="single"/>
          <w:rtl/>
        </w:rPr>
      </w:pPr>
      <w:r w:rsidRPr="008C038A">
        <w:rPr>
          <w:rFonts w:cs="Traditional Arabic" w:hint="cs"/>
          <w:sz w:val="36"/>
          <w:szCs w:val="36"/>
          <w:u w:val="single"/>
          <w:rtl/>
        </w:rPr>
        <w:t>(2) الحقوق المدنية الخاصة</w:t>
      </w:r>
      <w:r w:rsidR="000414A6">
        <w:rPr>
          <w:rFonts w:cs="Traditional Arabic" w:hint="cs"/>
          <w:sz w:val="36"/>
          <w:szCs w:val="36"/>
          <w:u w:val="single"/>
          <w:rtl/>
        </w:rPr>
        <w:t xml:space="preserve"> (مفهومها وأنواعها)</w:t>
      </w:r>
      <w:r w:rsidRPr="008C038A">
        <w:rPr>
          <w:rFonts w:cs="Traditional Arabic" w:hint="cs"/>
          <w:sz w:val="36"/>
          <w:szCs w:val="36"/>
          <w:u w:val="single"/>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وهي طائفة الحقوق غير السياسية التي تهدف إلى حماية المصالح الخاصة للشخص حتى يتمكن من مزاولة نشاطه وهي لا تثبت إلا لمن يقوم له سبب خاص لكسبها وتنقسم إلى نوعين: </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أ- حقوق غير مالية ويطلق عليها تسمية حقوق الأسرة.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ب- حقوق مالية وهي التي يمكن تقويمها بالمال.</w:t>
      </w:r>
    </w:p>
    <w:p w:rsidR="0089344B" w:rsidRPr="009C5DD8" w:rsidRDefault="0089344B" w:rsidP="009C5DD8">
      <w:pPr>
        <w:spacing w:after="0" w:line="240" w:lineRule="auto"/>
        <w:ind w:firstLine="720"/>
        <w:jc w:val="both"/>
        <w:rPr>
          <w:rFonts w:cs="Traditional Arabic"/>
          <w:sz w:val="36"/>
          <w:szCs w:val="36"/>
          <w:rtl/>
        </w:rPr>
      </w:pPr>
      <w:r w:rsidRPr="008C038A">
        <w:rPr>
          <w:rFonts w:cs="Traditional Arabic" w:hint="cs"/>
          <w:sz w:val="36"/>
          <w:szCs w:val="36"/>
          <w:u w:val="single"/>
          <w:rtl/>
        </w:rPr>
        <w:t>* أما حقوق الأسرة:</w:t>
      </w:r>
      <w:r w:rsidRPr="009C5DD8">
        <w:rPr>
          <w:rFonts w:cs="Traditional Arabic" w:hint="cs"/>
          <w:sz w:val="36"/>
          <w:szCs w:val="36"/>
          <w:rtl/>
        </w:rPr>
        <w:t xml:space="preserve"> فهي الحقوق التي تثبت للشخص باعتباره واحدا من أسرة معينة أي فردا من مجموعة تجمعهم رابطة قرابة الدم أو قرابة النسب، ومن أبرز هذه الحقوق:</w:t>
      </w:r>
    </w:p>
    <w:p w:rsidR="0089344B" w:rsidRPr="009C5DD8" w:rsidRDefault="0089344B" w:rsidP="008C038A">
      <w:pPr>
        <w:numPr>
          <w:ilvl w:val="0"/>
          <w:numId w:val="117"/>
        </w:numPr>
        <w:spacing w:after="0" w:line="240" w:lineRule="auto"/>
        <w:ind w:left="1133" w:hanging="425"/>
        <w:jc w:val="both"/>
        <w:rPr>
          <w:rFonts w:cs="Traditional Arabic"/>
          <w:sz w:val="36"/>
          <w:szCs w:val="36"/>
        </w:rPr>
      </w:pPr>
      <w:r w:rsidRPr="009C5DD8">
        <w:rPr>
          <w:rFonts w:cs="Traditional Arabic" w:hint="cs"/>
          <w:sz w:val="36"/>
          <w:szCs w:val="36"/>
          <w:rtl/>
        </w:rPr>
        <w:t>حق الزوج في طاعة زوجته له، وفي القوامة عليها، وفي ضربها عند النشوز وفي طلاقها عند استحالة العشرة بينهما.</w:t>
      </w:r>
    </w:p>
    <w:p w:rsidR="0089344B" w:rsidRPr="009C5DD8" w:rsidRDefault="0089344B" w:rsidP="008C038A">
      <w:pPr>
        <w:numPr>
          <w:ilvl w:val="0"/>
          <w:numId w:val="117"/>
        </w:numPr>
        <w:spacing w:after="0" w:line="240" w:lineRule="auto"/>
        <w:ind w:left="1133" w:hanging="425"/>
        <w:jc w:val="both"/>
        <w:rPr>
          <w:rFonts w:cs="Traditional Arabic"/>
          <w:sz w:val="36"/>
          <w:szCs w:val="36"/>
        </w:rPr>
      </w:pPr>
      <w:r w:rsidRPr="009C5DD8">
        <w:rPr>
          <w:rFonts w:cs="Traditional Arabic" w:hint="cs"/>
          <w:sz w:val="36"/>
          <w:szCs w:val="36"/>
          <w:rtl/>
        </w:rPr>
        <w:t>حق الزوجة في إنفاق زوجها عليها وتدبير مسكن يليق بها وفي حصولها على أجر الرضاعة والحضانة لأولادها</w:t>
      </w:r>
      <w:r w:rsidR="000414A6">
        <w:rPr>
          <w:rFonts w:cs="Traditional Arabic" w:hint="cs"/>
          <w:sz w:val="36"/>
          <w:szCs w:val="36"/>
          <w:rtl/>
        </w:rPr>
        <w:t xml:space="preserve"> وفي حسن معاملتها</w:t>
      </w:r>
      <w:r w:rsidRPr="009C5DD8">
        <w:rPr>
          <w:rFonts w:cs="Traditional Arabic" w:hint="cs"/>
          <w:sz w:val="36"/>
          <w:szCs w:val="36"/>
          <w:rtl/>
        </w:rPr>
        <w:t>.</w:t>
      </w:r>
    </w:p>
    <w:p w:rsidR="0089344B" w:rsidRPr="009C5DD8" w:rsidRDefault="0089344B" w:rsidP="008C038A">
      <w:pPr>
        <w:numPr>
          <w:ilvl w:val="0"/>
          <w:numId w:val="117"/>
        </w:numPr>
        <w:spacing w:after="0" w:line="240" w:lineRule="auto"/>
        <w:ind w:left="1133" w:hanging="425"/>
        <w:jc w:val="both"/>
        <w:rPr>
          <w:rFonts w:cs="Traditional Arabic"/>
          <w:sz w:val="36"/>
          <w:szCs w:val="36"/>
        </w:rPr>
      </w:pPr>
      <w:r w:rsidRPr="009C5DD8">
        <w:rPr>
          <w:rFonts w:cs="Traditional Arabic" w:hint="cs"/>
          <w:sz w:val="36"/>
          <w:szCs w:val="36"/>
          <w:rtl/>
        </w:rPr>
        <w:t>حق الأب في تأديب أولاده وتهذيب سلوكهم.</w:t>
      </w:r>
    </w:p>
    <w:p w:rsidR="0089344B" w:rsidRPr="009C5DD8" w:rsidRDefault="0089344B" w:rsidP="000414A6">
      <w:pPr>
        <w:numPr>
          <w:ilvl w:val="0"/>
          <w:numId w:val="117"/>
        </w:numPr>
        <w:spacing w:after="0" w:line="240" w:lineRule="auto"/>
        <w:ind w:left="1133" w:hanging="425"/>
        <w:jc w:val="both"/>
        <w:rPr>
          <w:rFonts w:cs="Traditional Arabic"/>
          <w:sz w:val="36"/>
          <w:szCs w:val="36"/>
          <w:rtl/>
        </w:rPr>
      </w:pPr>
      <w:r w:rsidRPr="009C5DD8">
        <w:rPr>
          <w:rFonts w:cs="Traditional Arabic" w:hint="cs"/>
          <w:sz w:val="36"/>
          <w:szCs w:val="36"/>
          <w:rtl/>
        </w:rPr>
        <w:lastRenderedPageBreak/>
        <w:t>حق القرابة في التوارث من بعضهم البعض</w:t>
      </w:r>
      <w:r w:rsidR="000414A6">
        <w:rPr>
          <w:rFonts w:cs="Traditional Arabic" w:hint="cs"/>
          <w:sz w:val="36"/>
          <w:szCs w:val="36"/>
          <w:rtl/>
        </w:rPr>
        <w:t xml:space="preserve"> وفي إنفاق بعضهم على بعض </w:t>
      </w:r>
      <w:r w:rsidRPr="009C5DD8">
        <w:rPr>
          <w:rFonts w:cs="Traditional Arabic" w:hint="cs"/>
          <w:sz w:val="36"/>
          <w:szCs w:val="36"/>
          <w:rtl/>
        </w:rPr>
        <w:t>طبقا للأحكام الشرعية.</w:t>
      </w:r>
    </w:p>
    <w:p w:rsidR="0089344B" w:rsidRPr="009C5DD8" w:rsidRDefault="0089344B" w:rsidP="009C5DD8">
      <w:pPr>
        <w:spacing w:after="0" w:line="240" w:lineRule="auto"/>
        <w:ind w:firstLine="720"/>
        <w:jc w:val="both"/>
        <w:rPr>
          <w:rFonts w:cs="Traditional Arabic"/>
          <w:sz w:val="36"/>
          <w:szCs w:val="36"/>
          <w:rtl/>
        </w:rPr>
      </w:pPr>
      <w:r w:rsidRPr="008C038A">
        <w:rPr>
          <w:rFonts w:cs="Traditional Arabic" w:hint="cs"/>
          <w:sz w:val="36"/>
          <w:szCs w:val="36"/>
          <w:u w:val="single"/>
          <w:rtl/>
        </w:rPr>
        <w:t xml:space="preserve">* خصائص حقوق الأسرة </w:t>
      </w:r>
      <w:r w:rsidRPr="008C038A">
        <w:rPr>
          <w:rFonts w:cs="Traditional Arabic" w:hint="cs"/>
          <w:sz w:val="36"/>
          <w:szCs w:val="36"/>
          <w:u w:val="single"/>
          <w:vertAlign w:val="superscript"/>
          <w:rtl/>
        </w:rPr>
        <w:t>(</w:t>
      </w:r>
      <w:r w:rsidRPr="008C038A">
        <w:rPr>
          <w:rStyle w:val="a4"/>
          <w:rFonts w:cs="Traditional Arabic"/>
          <w:sz w:val="36"/>
          <w:szCs w:val="36"/>
          <w:u w:val="single"/>
          <w:rtl/>
        </w:rPr>
        <w:footnoteReference w:id="17"/>
      </w:r>
      <w:r w:rsidRPr="008C038A">
        <w:rPr>
          <w:rFonts w:cs="Traditional Arabic" w:hint="cs"/>
          <w:sz w:val="36"/>
          <w:szCs w:val="36"/>
          <w:u w:val="single"/>
          <w:vertAlign w:val="superscript"/>
          <w:rtl/>
        </w:rPr>
        <w:t>)</w:t>
      </w:r>
      <w:r w:rsidRPr="008C038A">
        <w:rPr>
          <w:rFonts w:cs="Traditional Arabic" w:hint="cs"/>
          <w:sz w:val="36"/>
          <w:szCs w:val="36"/>
          <w:u w:val="single"/>
          <w:rtl/>
        </w:rPr>
        <w:t>:</w:t>
      </w:r>
      <w:r w:rsidRPr="009C5DD8">
        <w:rPr>
          <w:rFonts w:cs="Traditional Arabic" w:hint="cs"/>
          <w:sz w:val="36"/>
          <w:szCs w:val="36"/>
          <w:rtl/>
        </w:rPr>
        <w:t xml:space="preserve"> تتميز حقوق الأسرة بثلاث خصائص رئيسة هي:</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1- أنها ذات طابع أدبي يرجع إلى رابطة القرابة بين أفراد الأسرة.</w:t>
      </w:r>
    </w:p>
    <w:p w:rsidR="008C038A" w:rsidRDefault="0089344B" w:rsidP="008C038A">
      <w:pPr>
        <w:spacing w:after="0" w:line="240" w:lineRule="auto"/>
        <w:ind w:firstLine="720"/>
        <w:jc w:val="both"/>
        <w:rPr>
          <w:rFonts w:cs="Traditional Arabic"/>
          <w:sz w:val="36"/>
          <w:szCs w:val="36"/>
          <w:rtl/>
        </w:rPr>
      </w:pPr>
      <w:r w:rsidRPr="009C5DD8">
        <w:rPr>
          <w:rFonts w:cs="Traditional Arabic" w:hint="cs"/>
          <w:sz w:val="36"/>
          <w:szCs w:val="36"/>
          <w:rtl/>
        </w:rPr>
        <w:t>2- أنها ليست مقررة لصالح طرف على حساب طرف آخر، بل هي مقررة لصالح الأسرة والمجتمع ولذلك فإنها تنطوي في الوقت ذاته على واجبات، فإذا كان للزوج على زوجته حق القوامة والطاعة فإن عليه في مقابل هذا الحق واجب الإنفاق عليها وتهيئة المنزل اللائق بها، وقد يأخذ هذا الواجب شكلا آخر لا يكون فيه مقابل وإنما يمثل الوجه الثاني من الحق ومثال ذلك: إذا كان المشرع الإسلامي قد أعطى الحق للزوج في ضرب زوجته عند نشوزها فإن هذا الحق قد يتحول إلى واجب على الزوج إذا تمادت في النشوز، حيث يعد الضرب في هذه الحالة المرحلة الأخيرة قبل الطلاق وهو أخف ضررا على الزوجة والأولاد والأسرة من الطلاق، قال تعالى:</w:t>
      </w:r>
      <w:r w:rsidR="008C038A">
        <w:rPr>
          <w:rFonts w:ascii="Arial" w:hAnsi="Arial" w:cs="Traditional Arabic" w:hint="cs"/>
          <w:color w:val="9DAB0C"/>
          <w:sz w:val="36"/>
          <w:szCs w:val="36"/>
          <w:rtl/>
          <w:lang w:val="en-US"/>
        </w:rPr>
        <w:t xml:space="preserve"> </w:t>
      </w:r>
      <w:r w:rsidR="008C038A" w:rsidRPr="008C038A">
        <w:rPr>
          <w:rFonts w:cs="Traditional Arabic" w:hint="cs"/>
          <w:sz w:val="36"/>
          <w:szCs w:val="36"/>
          <w:rtl/>
        </w:rPr>
        <w:t>((</w:t>
      </w:r>
      <w:r w:rsidR="008C038A" w:rsidRPr="008C038A">
        <w:rPr>
          <w:rFonts w:cs="Traditional Arabic"/>
          <w:sz w:val="36"/>
          <w:szCs w:val="36"/>
          <w:rtl/>
        </w:rPr>
        <w:t>وَاللاَّتِي تَخَافُونَ نُشُوزَهُنَّ فَعِظُوهُنَّ وَاهْجُرُوهُنَّ فِي الْمَضَاجِعِ وَاضْرِبُوهُنَّ فَإِنْ أَطَعْنَكُمْ فَلا تَبْغُوا عَلَيْهِنَّ سَبِيلاً</w:t>
      </w:r>
      <w:r w:rsidR="008C038A" w:rsidRPr="008C038A">
        <w:rPr>
          <w:rFonts w:cs="Traditional Arabic" w:hint="cs"/>
          <w:sz w:val="36"/>
          <w:szCs w:val="36"/>
          <w:rtl/>
        </w:rPr>
        <w:t>))</w:t>
      </w:r>
      <w:r w:rsidRPr="008C038A">
        <w:rPr>
          <w:rFonts w:cs="Traditional Arabic" w:hint="cs"/>
          <w:sz w:val="36"/>
          <w:szCs w:val="36"/>
          <w:rtl/>
        </w:rPr>
        <w:t xml:space="preserve"> </w:t>
      </w:r>
      <w:r w:rsidR="008C038A">
        <w:rPr>
          <w:rFonts w:cs="Traditional Arabic" w:hint="cs"/>
          <w:sz w:val="36"/>
          <w:szCs w:val="36"/>
          <w:rtl/>
        </w:rPr>
        <w:t>[</w:t>
      </w:r>
      <w:r w:rsidRPr="009C5DD8">
        <w:rPr>
          <w:rFonts w:cs="Traditional Arabic" w:hint="cs"/>
          <w:sz w:val="36"/>
          <w:szCs w:val="36"/>
          <w:rtl/>
        </w:rPr>
        <w:t>من الآية 34 من سورة النساء</w:t>
      </w:r>
      <w:r w:rsidR="008C038A">
        <w:rPr>
          <w:rFonts w:cs="Traditional Arabic" w:hint="cs"/>
          <w:sz w:val="36"/>
          <w:szCs w:val="36"/>
          <w:rtl/>
        </w:rPr>
        <w:t>]</w:t>
      </w:r>
      <w:r w:rsidRPr="009C5DD8">
        <w:rPr>
          <w:rFonts w:cs="Traditional Arabic" w:hint="cs"/>
          <w:sz w:val="36"/>
          <w:szCs w:val="36"/>
          <w:rtl/>
        </w:rPr>
        <w:t xml:space="preserve">، والملحظ في الآية الكريمة أن الضرب جاء بصيغة الأمر، والأمر للوجوب، كما جاء كمرحلة أخيرة من مراحل علاج النشوز بعد الوعظ، </w:t>
      </w:r>
      <w:r w:rsidRPr="009C5DD8">
        <w:rPr>
          <w:rFonts w:cs="Traditional Arabic" w:hint="cs"/>
          <w:sz w:val="36"/>
          <w:szCs w:val="36"/>
          <w:rtl/>
        </w:rPr>
        <w:lastRenderedPageBreak/>
        <w:t>والهجر في الفراش، كما جاء كمرحلة أخيرة قبل التحكيم الذي قد ينتهي بالطلاق</w:t>
      </w:r>
      <w:r w:rsidR="008C038A">
        <w:rPr>
          <w:rFonts w:cs="Traditional Arabic" w:hint="cs"/>
          <w:sz w:val="36"/>
          <w:szCs w:val="36"/>
          <w:rtl/>
        </w:rPr>
        <w:t xml:space="preserve">. </w:t>
      </w:r>
    </w:p>
    <w:p w:rsidR="0089344B" w:rsidRPr="009C5DD8" w:rsidRDefault="008C038A" w:rsidP="000414A6">
      <w:pPr>
        <w:spacing w:after="0" w:line="240" w:lineRule="auto"/>
        <w:ind w:firstLine="720"/>
        <w:jc w:val="both"/>
        <w:rPr>
          <w:rFonts w:cs="Traditional Arabic"/>
          <w:sz w:val="36"/>
          <w:szCs w:val="36"/>
          <w:rtl/>
        </w:rPr>
      </w:pPr>
      <w:r>
        <w:rPr>
          <w:rFonts w:cs="Traditional Arabic" w:hint="cs"/>
          <w:sz w:val="36"/>
          <w:szCs w:val="36"/>
          <w:rtl/>
        </w:rPr>
        <w:t xml:space="preserve">والواقع يؤكد على أن المرأة التي نشزت على زوجها وخرجت عن طاعته وطلقها زوجها لنشوزها، وأصبحت في نظر المجتمع مطلقة محرومة من كل مظاهر الحياة الزوجية، لو أنها خيّرت أن لو كان زوجها قد ضربها ضربا مبرحا وردعها عن نشوزها ولم يطلقها، لاختارت الضرب على الطلاق، ولو أننا خيّرنا الرجل الذي طلق زوجته لنشوزها أن لو كان قد ضربها وردعها عن نشوزها، ولم يتسرع بطلاقها لاختار الضرب على الطلاق، وما ذلك إلا لأن كلا الزوجين سكن للآخر، وأن كلا منهما يحمل في تكوينه العضوي والنفسي عناصر الجاذبية للآخر، وأن حياة أي منهما  لا تستقيم بدون الآخر، وأن إفضاء كل منهما إلى الآخر قد ربط بينهما برباط مقدس ليس من السهل حل عروته، ولذلك كان الطلاق أبغض الحلال </w:t>
      </w:r>
      <w:r w:rsidR="000414A6">
        <w:rPr>
          <w:rFonts w:cs="Traditional Arabic" w:hint="cs"/>
          <w:sz w:val="36"/>
          <w:szCs w:val="36"/>
          <w:rtl/>
        </w:rPr>
        <w:t>عند</w:t>
      </w:r>
      <w:r>
        <w:rPr>
          <w:rFonts w:cs="Traditional Arabic" w:hint="cs"/>
          <w:sz w:val="36"/>
          <w:szCs w:val="36"/>
          <w:rtl/>
        </w:rPr>
        <w:t xml:space="preserve"> الله </w:t>
      </w:r>
      <w:r>
        <w:rPr>
          <w:rFonts w:cs="Traditional Arabic"/>
          <w:sz w:val="36"/>
          <w:szCs w:val="36"/>
          <w:rtl/>
        </w:rPr>
        <w:t>–</w:t>
      </w:r>
      <w:r>
        <w:rPr>
          <w:rFonts w:cs="Traditional Arabic" w:hint="cs"/>
          <w:sz w:val="36"/>
          <w:szCs w:val="36"/>
          <w:rtl/>
        </w:rPr>
        <w:t>عز وجل-</w:t>
      </w:r>
      <w:r w:rsidR="00AE5B42">
        <w:rPr>
          <w:rFonts w:cs="Traditional Arabic" w:hint="cs"/>
          <w:sz w:val="36"/>
          <w:szCs w:val="36"/>
          <w:rtl/>
        </w:rPr>
        <w:t xml:space="preserve">، </w:t>
      </w:r>
      <w:r w:rsidR="0089344B" w:rsidRPr="009C5DD8">
        <w:rPr>
          <w:rFonts w:cs="Traditional Arabic" w:hint="cs"/>
          <w:sz w:val="36"/>
          <w:szCs w:val="36"/>
          <w:rtl/>
        </w:rPr>
        <w:t>وبالنظر إلى كون حقوق الأسرة تنطوي على واجبات فإن البعض يسميها بالحقوق الوظيفية.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3- أما الخاصية الثالثة من خصائص حقوق الأسرة فهي أنها حقوق لا تقبل التصرف فيها أو التنازل عنها أو السقوط بالتقادم أو بعدم الاستعمال.</w:t>
      </w:r>
    </w:p>
    <w:p w:rsidR="0089344B" w:rsidRPr="009C5DD8" w:rsidRDefault="0089344B" w:rsidP="000414A6">
      <w:pPr>
        <w:spacing w:after="0" w:line="240" w:lineRule="auto"/>
        <w:ind w:firstLine="720"/>
        <w:jc w:val="both"/>
        <w:rPr>
          <w:rFonts w:cs="Traditional Arabic"/>
          <w:sz w:val="36"/>
          <w:szCs w:val="36"/>
          <w:rtl/>
        </w:rPr>
      </w:pPr>
      <w:r w:rsidRPr="008C038A">
        <w:rPr>
          <w:rFonts w:cs="Traditional Arabic" w:hint="cs"/>
          <w:sz w:val="36"/>
          <w:szCs w:val="36"/>
          <w:u w:val="single"/>
          <w:rtl/>
        </w:rPr>
        <w:t>* مدى دخول حقوق الأسرة في حقوق المواطنة:</w:t>
      </w:r>
      <w:r w:rsidRPr="009C5DD8">
        <w:rPr>
          <w:rFonts w:cs="Traditional Arabic" w:hint="cs"/>
          <w:sz w:val="36"/>
          <w:szCs w:val="36"/>
          <w:rtl/>
        </w:rPr>
        <w:t xml:space="preserve"> يرى صاحب كتاب المواطنة المتساوية في الإسلام، إمكانية التحقيق وعوائق التطبيق، وغيره من المنظرين العرب لمبدأ المواطنة، يرون أن مواطنة المرأة إما منعدمة أو </w:t>
      </w:r>
      <w:r w:rsidRPr="009C5DD8">
        <w:rPr>
          <w:rFonts w:cs="Traditional Arabic" w:hint="cs"/>
          <w:sz w:val="36"/>
          <w:szCs w:val="36"/>
          <w:rtl/>
        </w:rPr>
        <w:lastRenderedPageBreak/>
        <w:t>منقوصة، ويعددون خمسا وعشرين صورة للمواطنة المنعدمة للمرأة،</w:t>
      </w:r>
      <w:r w:rsidR="000414A6">
        <w:rPr>
          <w:rFonts w:cs="Traditional Arabic" w:hint="cs"/>
          <w:sz w:val="36"/>
          <w:szCs w:val="36"/>
          <w:rtl/>
        </w:rPr>
        <w:t xml:space="preserve"> </w:t>
      </w:r>
      <w:r w:rsidRPr="009C5DD8">
        <w:rPr>
          <w:rFonts w:cs="Traditional Arabic" w:hint="cs"/>
          <w:sz w:val="36"/>
          <w:szCs w:val="36"/>
          <w:rtl/>
        </w:rPr>
        <w:t>منها: القوامة، ولزوم سفرها مع محرم، والضرب، ووجه الخطأ في ما ذهب إليه المنظرون العرب لمبدأ المواطنة يتضح من جانبين هما: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1- التعميم والإطلاق أي جعل عموم النساء ذوات مواطنة منعدمة أو منقوصة بصورة مطلقة.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2- الخلط بين حقوق المواطنة وحقوق الأسرة .</w:t>
      </w:r>
    </w:p>
    <w:p w:rsidR="00AE5B42" w:rsidRDefault="0089344B" w:rsidP="00AE5B42">
      <w:pPr>
        <w:spacing w:after="0" w:line="240" w:lineRule="auto"/>
        <w:ind w:firstLine="720"/>
        <w:jc w:val="both"/>
        <w:rPr>
          <w:rFonts w:cs="Traditional Arabic"/>
          <w:sz w:val="36"/>
          <w:szCs w:val="36"/>
          <w:rtl/>
        </w:rPr>
      </w:pPr>
      <w:r w:rsidRPr="009C5DD8">
        <w:rPr>
          <w:rFonts w:cs="Traditional Arabic" w:hint="cs"/>
          <w:sz w:val="36"/>
          <w:szCs w:val="36"/>
          <w:rtl/>
        </w:rPr>
        <w:t>أما التعميم والإطلاق فغير صحيح، إذ ليست كل امرأة ناشزا يضربها زوجها أو يطلبها في بيت الطاعة أو يعدد عليها زوجات أخريات أو تقبل السفر بمفردها أو بصحبة غير محرم لها، وليست كل امرأة ترث على النصف من الرجل، فالحالات التي ترث فيها ضعف ميراث الرجل أكثر من الحا</w:t>
      </w:r>
      <w:r w:rsidR="00AE5B42">
        <w:rPr>
          <w:rFonts w:cs="Traditional Arabic" w:hint="cs"/>
          <w:sz w:val="36"/>
          <w:szCs w:val="36"/>
          <w:rtl/>
        </w:rPr>
        <w:t>لات التي ترث فيها على النصف منه</w:t>
      </w:r>
      <w:r w:rsidR="00AE5B42" w:rsidRPr="009C5DD8">
        <w:rPr>
          <w:rFonts w:cs="Traditional Arabic" w:hint="cs"/>
          <w:sz w:val="36"/>
          <w:szCs w:val="36"/>
          <w:rtl/>
        </w:rPr>
        <w:t xml:space="preserve">، </w:t>
      </w:r>
      <w:r w:rsidR="00AE5B42">
        <w:rPr>
          <w:rFonts w:cs="Traditional Arabic" w:hint="cs"/>
          <w:sz w:val="36"/>
          <w:szCs w:val="36"/>
          <w:rtl/>
        </w:rPr>
        <w:t>وسوف نلقي الضوء الآن على الفرية التي يروج لها خصوم الإسلام للطعن عليه واتهامه بالانتقاص من حقوق المرأة في الميراث وتوريثها على النصف من الرجل، فنقول وبالله التوفيق:</w:t>
      </w:r>
    </w:p>
    <w:p w:rsidR="004223D9" w:rsidRDefault="004223D9" w:rsidP="00AE5B42">
      <w:pPr>
        <w:spacing w:after="0" w:line="240" w:lineRule="auto"/>
        <w:ind w:firstLine="720"/>
        <w:jc w:val="both"/>
        <w:rPr>
          <w:rFonts w:cs="Traditional Arabic"/>
          <w:sz w:val="36"/>
          <w:szCs w:val="36"/>
          <w:u w:val="single"/>
          <w:rtl/>
        </w:rPr>
      </w:pPr>
      <w:r>
        <w:rPr>
          <w:rFonts w:cs="Traditional Arabic" w:hint="cs"/>
          <w:sz w:val="36"/>
          <w:szCs w:val="36"/>
          <w:u w:val="single"/>
          <w:rtl/>
        </w:rPr>
        <w:t>* ميراث المرأة بين حقوق الأسرة وحقوق المواطنة:</w:t>
      </w:r>
    </w:p>
    <w:p w:rsidR="00AE5B42" w:rsidRDefault="00AE5B42" w:rsidP="00AE5B42">
      <w:pPr>
        <w:spacing w:after="0" w:line="240" w:lineRule="auto"/>
        <w:ind w:firstLine="720"/>
        <w:jc w:val="both"/>
        <w:rPr>
          <w:rFonts w:cs="Traditional Arabic"/>
          <w:sz w:val="36"/>
          <w:szCs w:val="36"/>
          <w:rtl/>
        </w:rPr>
      </w:pPr>
      <w:r w:rsidRPr="00B51798">
        <w:rPr>
          <w:rFonts w:cs="Traditional Arabic" w:hint="cs"/>
          <w:sz w:val="36"/>
          <w:szCs w:val="36"/>
          <w:u w:val="single"/>
          <w:rtl/>
        </w:rPr>
        <w:t>أولا:</w:t>
      </w:r>
      <w:r>
        <w:rPr>
          <w:rFonts w:cs="Traditional Arabic" w:hint="cs"/>
          <w:sz w:val="36"/>
          <w:szCs w:val="36"/>
          <w:rtl/>
        </w:rPr>
        <w:t xml:space="preserve"> إن المشرع الإسلامي الحكيم وضع كل فرد من ورثة المتوفى، في مركز قانوني خاص، وفي موقع وترتيب معين بين أفراد عائلة المورث، يعتبر الخروج عنه اعتداء على حقوق باقي أفراد العائلة.</w:t>
      </w:r>
    </w:p>
    <w:p w:rsidR="00AE5B42" w:rsidRDefault="00AE5B42" w:rsidP="00AE5B42">
      <w:pPr>
        <w:spacing w:after="0" w:line="240" w:lineRule="auto"/>
        <w:ind w:firstLine="720"/>
        <w:jc w:val="both"/>
        <w:rPr>
          <w:rFonts w:cs="Traditional Arabic"/>
          <w:sz w:val="36"/>
          <w:szCs w:val="36"/>
          <w:rtl/>
        </w:rPr>
      </w:pPr>
      <w:r w:rsidRPr="00B51798">
        <w:rPr>
          <w:rFonts w:cs="Traditional Arabic" w:hint="cs"/>
          <w:sz w:val="36"/>
          <w:szCs w:val="36"/>
          <w:u w:val="single"/>
          <w:rtl/>
        </w:rPr>
        <w:t>ثانيا:</w:t>
      </w:r>
      <w:r>
        <w:rPr>
          <w:rFonts w:cs="Traditional Arabic" w:hint="cs"/>
          <w:sz w:val="36"/>
          <w:szCs w:val="36"/>
          <w:rtl/>
        </w:rPr>
        <w:t xml:space="preserve"> إن الميراث تحكمه مجموعة من المعايير لا اعتبار فيها لجنس الوارث وما إذا كان رجلا أو امرأة كبيرا أو صغيرا، وهذه المعايير هي:</w:t>
      </w:r>
    </w:p>
    <w:p w:rsidR="00AE5B42" w:rsidRDefault="00AE5B42" w:rsidP="00AE5B42">
      <w:pPr>
        <w:pStyle w:val="a7"/>
        <w:numPr>
          <w:ilvl w:val="0"/>
          <w:numId w:val="118"/>
        </w:numPr>
        <w:spacing w:after="0" w:line="240" w:lineRule="auto"/>
        <w:ind w:hanging="732"/>
        <w:jc w:val="both"/>
        <w:rPr>
          <w:rFonts w:cs="Traditional Arabic"/>
          <w:sz w:val="36"/>
          <w:szCs w:val="36"/>
        </w:rPr>
      </w:pPr>
      <w:r>
        <w:rPr>
          <w:rFonts w:cs="Traditional Arabic" w:hint="cs"/>
          <w:sz w:val="36"/>
          <w:szCs w:val="36"/>
          <w:rtl/>
        </w:rPr>
        <w:t>درجة قرابة الوارث من المورث.</w:t>
      </w:r>
    </w:p>
    <w:p w:rsidR="00AE5B42" w:rsidRDefault="00AE5B42" w:rsidP="00AE5B42">
      <w:pPr>
        <w:pStyle w:val="a7"/>
        <w:numPr>
          <w:ilvl w:val="0"/>
          <w:numId w:val="118"/>
        </w:numPr>
        <w:spacing w:after="0" w:line="240" w:lineRule="auto"/>
        <w:ind w:hanging="732"/>
        <w:jc w:val="both"/>
        <w:rPr>
          <w:rFonts w:cs="Traditional Arabic"/>
          <w:sz w:val="36"/>
          <w:szCs w:val="36"/>
        </w:rPr>
      </w:pPr>
      <w:r>
        <w:rPr>
          <w:rFonts w:cs="Traditional Arabic" w:hint="cs"/>
          <w:sz w:val="36"/>
          <w:szCs w:val="36"/>
          <w:rtl/>
        </w:rPr>
        <w:lastRenderedPageBreak/>
        <w:t>ترتيب الوارث ومركزه القانوني بين أفراد عائلة المورث.</w:t>
      </w:r>
    </w:p>
    <w:p w:rsidR="00AE5B42" w:rsidRDefault="00AE5B42" w:rsidP="00AE5B42">
      <w:pPr>
        <w:pStyle w:val="a7"/>
        <w:numPr>
          <w:ilvl w:val="0"/>
          <w:numId w:val="118"/>
        </w:numPr>
        <w:spacing w:after="0" w:line="240" w:lineRule="auto"/>
        <w:ind w:hanging="732"/>
        <w:jc w:val="both"/>
        <w:rPr>
          <w:rFonts w:cs="Traditional Arabic"/>
          <w:sz w:val="36"/>
          <w:szCs w:val="36"/>
        </w:rPr>
      </w:pPr>
      <w:r>
        <w:rPr>
          <w:rFonts w:cs="Traditional Arabic" w:hint="cs"/>
          <w:sz w:val="36"/>
          <w:szCs w:val="36"/>
          <w:rtl/>
        </w:rPr>
        <w:t>الجهة التي يدلي بها الوارث إلى المورث والتي يرث على أساسها.</w:t>
      </w:r>
    </w:p>
    <w:p w:rsidR="00AE5B42" w:rsidRDefault="00AE5B42" w:rsidP="00AE5B42">
      <w:pPr>
        <w:pStyle w:val="a7"/>
        <w:numPr>
          <w:ilvl w:val="0"/>
          <w:numId w:val="118"/>
        </w:numPr>
        <w:spacing w:after="0" w:line="240" w:lineRule="auto"/>
        <w:ind w:hanging="732"/>
        <w:jc w:val="both"/>
        <w:rPr>
          <w:rFonts w:cs="Traditional Arabic"/>
          <w:sz w:val="36"/>
          <w:szCs w:val="36"/>
        </w:rPr>
      </w:pPr>
      <w:r>
        <w:rPr>
          <w:rFonts w:cs="Traditional Arabic" w:hint="cs"/>
          <w:sz w:val="36"/>
          <w:szCs w:val="36"/>
          <w:rtl/>
        </w:rPr>
        <w:t>السبب الذي يستحق به الوارث نصيبا من التركة.</w:t>
      </w:r>
    </w:p>
    <w:p w:rsidR="00AE5B42" w:rsidRPr="00B51798" w:rsidRDefault="00AE5B42" w:rsidP="00AE5B42">
      <w:pPr>
        <w:pStyle w:val="a7"/>
        <w:numPr>
          <w:ilvl w:val="0"/>
          <w:numId w:val="118"/>
        </w:numPr>
        <w:spacing w:after="0" w:line="240" w:lineRule="auto"/>
        <w:ind w:hanging="732"/>
        <w:jc w:val="both"/>
        <w:rPr>
          <w:rFonts w:cs="Traditional Arabic"/>
          <w:sz w:val="36"/>
          <w:szCs w:val="36"/>
          <w:rtl/>
        </w:rPr>
      </w:pPr>
      <w:r>
        <w:rPr>
          <w:rFonts w:cs="Traditional Arabic" w:hint="cs"/>
          <w:sz w:val="36"/>
          <w:szCs w:val="36"/>
          <w:rtl/>
        </w:rPr>
        <w:t>العبء المالي الذي يتحمله الوارث حيال قرابته من أفراد عائلة المورث.</w:t>
      </w:r>
    </w:p>
    <w:p w:rsidR="00AE5B42" w:rsidRDefault="00AE5B42" w:rsidP="00AE5B42">
      <w:pPr>
        <w:spacing w:after="0" w:line="240" w:lineRule="auto"/>
        <w:ind w:firstLine="720"/>
        <w:jc w:val="both"/>
        <w:rPr>
          <w:rFonts w:cs="Traditional Arabic"/>
          <w:sz w:val="36"/>
          <w:szCs w:val="36"/>
          <w:rtl/>
        </w:rPr>
      </w:pPr>
      <w:r w:rsidRPr="00B51798">
        <w:rPr>
          <w:rFonts w:cs="Traditional Arabic" w:hint="cs"/>
          <w:sz w:val="36"/>
          <w:szCs w:val="36"/>
          <w:u w:val="single"/>
          <w:rtl/>
        </w:rPr>
        <w:t>ثالثا:</w:t>
      </w:r>
      <w:r>
        <w:rPr>
          <w:rFonts w:cs="Traditional Arabic" w:hint="cs"/>
          <w:sz w:val="36"/>
          <w:szCs w:val="36"/>
          <w:rtl/>
        </w:rPr>
        <w:t xml:space="preserve"> إن توريث المرأة على النصف من الرجل ليس قاعدة مطردة في جميع حالات توريثها وإنما هي وعلى نحو ما سيأتي سريعا ترث النصف من الرجل في خمس حالات، وتتساوى معه في خمس حالات أخرى، ويزيد ميراثها عن ميراث الرجل في سبع حالات، وترث ولا يرث الرجل في خمس حالات.</w:t>
      </w:r>
    </w:p>
    <w:p w:rsidR="004223D9" w:rsidRDefault="004223D9" w:rsidP="00AE5B42">
      <w:pPr>
        <w:spacing w:after="0" w:line="240" w:lineRule="auto"/>
        <w:ind w:firstLine="720"/>
        <w:jc w:val="both"/>
        <w:rPr>
          <w:rFonts w:cs="Traditional Arabic"/>
          <w:sz w:val="36"/>
          <w:szCs w:val="36"/>
          <w:u w:val="single"/>
          <w:rtl/>
        </w:rPr>
      </w:pPr>
      <w:r>
        <w:rPr>
          <w:rFonts w:cs="Traditional Arabic" w:hint="cs"/>
          <w:sz w:val="36"/>
          <w:szCs w:val="36"/>
          <w:u w:val="single"/>
          <w:rtl/>
        </w:rPr>
        <w:t>* مظاهر تفوق المرأة على الرجل في الميراث:</w:t>
      </w:r>
    </w:p>
    <w:p w:rsidR="00D37644" w:rsidRDefault="00AE5B42" w:rsidP="00AE5B42">
      <w:pPr>
        <w:spacing w:after="0" w:line="240" w:lineRule="auto"/>
        <w:ind w:firstLine="720"/>
        <w:jc w:val="both"/>
        <w:rPr>
          <w:rFonts w:cs="Traditional Arabic"/>
          <w:sz w:val="36"/>
          <w:szCs w:val="36"/>
          <w:rtl/>
        </w:rPr>
      </w:pPr>
      <w:r>
        <w:rPr>
          <w:rFonts w:cs="Traditional Arabic" w:hint="cs"/>
          <w:sz w:val="36"/>
          <w:szCs w:val="36"/>
          <w:rtl/>
        </w:rPr>
        <w:t xml:space="preserve">إن المرأة تتفوق على الرجل في الميراث بالفرض، وتشاركه في الميراث بالتعصيب فأصحاب الفروض من الورثة اثنا عشر: ثمانية من الإناث وأربعة من الذكور وهم وهنّ: الأب، الجد الصحيح، الزوج، الأخ لأم، البنت، بنت الابن، الأخت الشقيقة، الأخت لأب، الأخت لأم، الأم، الجدة الصحيحة، الزوجة. </w:t>
      </w:r>
    </w:p>
    <w:p w:rsidR="00AE5B42" w:rsidRDefault="00AE5B42" w:rsidP="00AE5B42">
      <w:pPr>
        <w:spacing w:after="0" w:line="240" w:lineRule="auto"/>
        <w:ind w:firstLine="720"/>
        <w:jc w:val="both"/>
        <w:rPr>
          <w:rFonts w:cs="Traditional Arabic"/>
          <w:sz w:val="36"/>
          <w:szCs w:val="36"/>
          <w:rtl/>
        </w:rPr>
      </w:pPr>
      <w:r>
        <w:rPr>
          <w:rFonts w:cs="Traditional Arabic" w:hint="cs"/>
          <w:sz w:val="36"/>
          <w:szCs w:val="36"/>
          <w:rtl/>
        </w:rPr>
        <w:t xml:space="preserve">والعصبة ثلاثة أنواع: نوع من الذكور واثنان من الإناث، أما نوع الذكور فهو: العاصب بنفسه (الابن، ابن الابن، الأب، الجد الصحيح)، وأما نوعا العصبة من الإناث فهما: العاصب بغيره وهي: كل أنثى صاحبة فرض </w:t>
      </w:r>
      <w:r>
        <w:rPr>
          <w:rFonts w:cs="Traditional Arabic" w:hint="cs"/>
          <w:sz w:val="36"/>
          <w:szCs w:val="36"/>
          <w:rtl/>
        </w:rPr>
        <w:lastRenderedPageBreak/>
        <w:t>وجدت مع عاصب بنفسه من نفس الجهة وقوة القرابة ومن نفس درجتها أو من درجة دونها إذا كانت في حاجة إليه وهن أربع نسوة: البنت، بنت الابن، الأخت الشقيقة والأخت لأب.</w:t>
      </w:r>
    </w:p>
    <w:p w:rsidR="00AE5B42" w:rsidRDefault="00AE5B42" w:rsidP="00D37644">
      <w:pPr>
        <w:spacing w:after="0" w:line="240" w:lineRule="auto"/>
        <w:ind w:firstLine="720"/>
        <w:jc w:val="both"/>
        <w:rPr>
          <w:rFonts w:cs="Traditional Arabic"/>
          <w:sz w:val="36"/>
          <w:szCs w:val="36"/>
          <w:rtl/>
        </w:rPr>
      </w:pPr>
      <w:r>
        <w:rPr>
          <w:rFonts w:cs="Traditional Arabic" w:hint="cs"/>
          <w:sz w:val="36"/>
          <w:szCs w:val="36"/>
          <w:rtl/>
        </w:rPr>
        <w:t>وأما النوع الثاني من عصبة الإناث فهو العاصب مع غيره: وهي كل أنثى صاحبة فرض تصير عصبة مع أنثى أخرى غيرها، وهو صنفان: الأخت الشقيقة مع البنت أو بنت الابن والأخت لأ</w:t>
      </w:r>
      <w:r w:rsidR="00D37644">
        <w:rPr>
          <w:rFonts w:cs="Traditional Arabic" w:hint="cs"/>
          <w:sz w:val="36"/>
          <w:szCs w:val="36"/>
          <w:rtl/>
        </w:rPr>
        <w:t>ب</w:t>
      </w:r>
      <w:r>
        <w:rPr>
          <w:rFonts w:cs="Traditional Arabic" w:hint="cs"/>
          <w:sz w:val="36"/>
          <w:szCs w:val="36"/>
          <w:rtl/>
        </w:rPr>
        <w:t xml:space="preserve"> مع البنت أو بنت الابن. وعلى ذلك:</w:t>
      </w:r>
    </w:p>
    <w:p w:rsidR="00D37644" w:rsidRDefault="00D37644" w:rsidP="00D37644">
      <w:pPr>
        <w:spacing w:after="0" w:line="240" w:lineRule="auto"/>
        <w:ind w:firstLine="720"/>
        <w:jc w:val="both"/>
        <w:rPr>
          <w:rFonts w:cs="Traditional Arabic"/>
          <w:sz w:val="36"/>
          <w:szCs w:val="36"/>
          <w:rtl/>
        </w:rPr>
      </w:pPr>
      <w:r w:rsidRPr="00D37644">
        <w:rPr>
          <w:rFonts w:cs="Traditional Arabic" w:hint="cs"/>
          <w:sz w:val="36"/>
          <w:szCs w:val="36"/>
          <w:u w:val="single"/>
          <w:rtl/>
        </w:rPr>
        <w:t>* المراكز القانونية التي ترث بموجبها المرأة:</w:t>
      </w:r>
      <w:r>
        <w:rPr>
          <w:rFonts w:cs="Traditional Arabic" w:hint="cs"/>
          <w:sz w:val="36"/>
          <w:szCs w:val="36"/>
          <w:rtl/>
        </w:rPr>
        <w:t xml:space="preserve"> </w:t>
      </w:r>
    </w:p>
    <w:p w:rsidR="00AE5B42" w:rsidRDefault="00D37644" w:rsidP="00D37644">
      <w:pPr>
        <w:spacing w:after="0" w:line="240" w:lineRule="auto"/>
        <w:ind w:firstLine="720"/>
        <w:jc w:val="both"/>
        <w:rPr>
          <w:rFonts w:cs="Traditional Arabic"/>
          <w:sz w:val="36"/>
          <w:szCs w:val="36"/>
          <w:rtl/>
        </w:rPr>
      </w:pPr>
      <w:r>
        <w:rPr>
          <w:rFonts w:cs="Traditional Arabic" w:hint="cs"/>
          <w:sz w:val="36"/>
          <w:szCs w:val="36"/>
          <w:rtl/>
        </w:rPr>
        <w:t xml:space="preserve">إن </w:t>
      </w:r>
      <w:r w:rsidR="00AE5B42">
        <w:rPr>
          <w:rFonts w:cs="Traditional Arabic" w:hint="cs"/>
          <w:sz w:val="36"/>
          <w:szCs w:val="36"/>
          <w:rtl/>
        </w:rPr>
        <w:t>المراكز القانونية التي ترث المرأة بموجبها نصيبا من التركة ثلاثة مراكز هي:</w:t>
      </w:r>
    </w:p>
    <w:p w:rsidR="00AE5B42" w:rsidRDefault="00AE5B42" w:rsidP="00AE5B42">
      <w:pPr>
        <w:pStyle w:val="a7"/>
        <w:numPr>
          <w:ilvl w:val="0"/>
          <w:numId w:val="119"/>
        </w:numPr>
        <w:spacing w:after="0" w:line="240" w:lineRule="auto"/>
        <w:ind w:hanging="732"/>
        <w:jc w:val="both"/>
        <w:rPr>
          <w:rFonts w:cs="Traditional Arabic"/>
          <w:sz w:val="36"/>
          <w:szCs w:val="36"/>
        </w:rPr>
      </w:pPr>
      <w:r>
        <w:rPr>
          <w:rFonts w:cs="Traditional Arabic" w:hint="cs"/>
          <w:sz w:val="36"/>
          <w:szCs w:val="36"/>
          <w:rtl/>
        </w:rPr>
        <w:t>مركز صاحبة الفرض وتتمتع به: البنت، بنت الابن، الأم، الزوجة، الأخت الشقيقة، والأخت لأب، والأخت لأم، والجدة.</w:t>
      </w:r>
    </w:p>
    <w:p w:rsidR="00AE5B42" w:rsidRDefault="00AE5B42" w:rsidP="00AE5B42">
      <w:pPr>
        <w:pStyle w:val="a7"/>
        <w:numPr>
          <w:ilvl w:val="0"/>
          <w:numId w:val="119"/>
        </w:numPr>
        <w:spacing w:after="0" w:line="240" w:lineRule="auto"/>
        <w:ind w:hanging="732"/>
        <w:jc w:val="both"/>
        <w:rPr>
          <w:rFonts w:cs="Traditional Arabic"/>
          <w:sz w:val="36"/>
          <w:szCs w:val="36"/>
        </w:rPr>
      </w:pPr>
      <w:r>
        <w:rPr>
          <w:rFonts w:cs="Traditional Arabic" w:hint="cs"/>
          <w:sz w:val="36"/>
          <w:szCs w:val="36"/>
          <w:rtl/>
        </w:rPr>
        <w:t>مركز العاصب بغيره وتتمتع به أربع نسوة هن: البنت، بنت الابن، الأخت الشقيقة، والأخت لأب.</w:t>
      </w:r>
    </w:p>
    <w:p w:rsidR="00AE5B42" w:rsidRPr="00B51798" w:rsidRDefault="00AE5B42" w:rsidP="00ED752C">
      <w:pPr>
        <w:pStyle w:val="a7"/>
        <w:numPr>
          <w:ilvl w:val="0"/>
          <w:numId w:val="119"/>
        </w:numPr>
        <w:spacing w:after="0" w:line="240" w:lineRule="auto"/>
        <w:ind w:hanging="732"/>
        <w:jc w:val="both"/>
        <w:rPr>
          <w:rFonts w:cs="Traditional Arabic"/>
          <w:sz w:val="36"/>
          <w:szCs w:val="36"/>
          <w:rtl/>
        </w:rPr>
      </w:pPr>
      <w:r>
        <w:rPr>
          <w:rFonts w:cs="Traditional Arabic" w:hint="cs"/>
          <w:sz w:val="36"/>
          <w:szCs w:val="36"/>
          <w:rtl/>
        </w:rPr>
        <w:t xml:space="preserve">مركز العاصب مع غيره وتتمتع به امرأتان  هما: الأخت الشقيقة، والأخت </w:t>
      </w:r>
      <w:r w:rsidR="00ED752C">
        <w:rPr>
          <w:rFonts w:cs="Traditional Arabic" w:hint="cs"/>
          <w:sz w:val="36"/>
          <w:szCs w:val="36"/>
          <w:rtl/>
        </w:rPr>
        <w:t>لأب</w:t>
      </w:r>
      <w:r>
        <w:rPr>
          <w:rFonts w:cs="Traditional Arabic" w:hint="cs"/>
          <w:sz w:val="36"/>
          <w:szCs w:val="36"/>
          <w:rtl/>
        </w:rPr>
        <w:t xml:space="preserve"> إذا اجتمعت إحداهما مع البنت أو مع بنت الابن.</w:t>
      </w:r>
    </w:p>
    <w:p w:rsidR="00AE5B42" w:rsidRDefault="00ED752C" w:rsidP="00AE5B42">
      <w:pPr>
        <w:spacing w:after="0" w:line="240" w:lineRule="auto"/>
        <w:ind w:firstLine="720"/>
        <w:jc w:val="both"/>
        <w:rPr>
          <w:rFonts w:cs="Traditional Arabic"/>
          <w:sz w:val="36"/>
          <w:szCs w:val="36"/>
          <w:rtl/>
        </w:rPr>
      </w:pPr>
      <w:r>
        <w:rPr>
          <w:rFonts w:cs="Traditional Arabic" w:hint="cs"/>
          <w:sz w:val="36"/>
          <w:szCs w:val="36"/>
          <w:u w:val="single"/>
          <w:rtl/>
        </w:rPr>
        <w:t>* انتفاء صلة الذكورة والأنوثة بميراث المرأة</w:t>
      </w:r>
      <w:r w:rsidR="00AE5B42" w:rsidRPr="00B51798">
        <w:rPr>
          <w:rFonts w:cs="Traditional Arabic" w:hint="cs"/>
          <w:sz w:val="36"/>
          <w:szCs w:val="36"/>
          <w:u w:val="single"/>
          <w:rtl/>
        </w:rPr>
        <w:t>:</w:t>
      </w:r>
      <w:r w:rsidR="00AE5B42">
        <w:rPr>
          <w:rFonts w:cs="Traditional Arabic" w:hint="cs"/>
          <w:sz w:val="36"/>
          <w:szCs w:val="36"/>
          <w:rtl/>
        </w:rPr>
        <w:t xml:space="preserve"> إن المشرع الإسلامي الحكيم لم يجعل الذكورة والأنوثة علة في حصول الرجل على ضعف ما </w:t>
      </w:r>
      <w:r w:rsidR="00AE5B42">
        <w:rPr>
          <w:rFonts w:cs="Traditional Arabic" w:hint="cs"/>
          <w:sz w:val="36"/>
          <w:szCs w:val="36"/>
          <w:rtl/>
        </w:rPr>
        <w:lastRenderedPageBreak/>
        <w:t>تحصل عليه الأنثى في حالات ميراثها معه، أو في تفاوت الأنصبة بينهما، فإن كل واحد منهما له أحوال تختلف باختلاف باقي الورثة المتواجدين معه، كما تختلف باختلاف المركز القانوني لكل وارث، فاختلاف الأنصبة ليس فقط فيما بين الرجل والمرأة وإنما هو حاصل كذلك بين الرجال أنفسهم وبين النساء أنفسهن، فإذا وجد في الورثة ابن وابن ابن مات أبوه قبل موت جده، فإن ابن الابن هذا لا يرث مطلقا لأنه محجوب بالابن الذي هو عمه، وبالمثل: فإن الأم لها ثلاثة فروض من تركة ابنها المتوفى وهي:</w:t>
      </w:r>
    </w:p>
    <w:p w:rsidR="00AE5B42" w:rsidRDefault="00AE5B42" w:rsidP="00AE5B42">
      <w:pPr>
        <w:spacing w:after="0" w:line="240" w:lineRule="auto"/>
        <w:ind w:firstLine="720"/>
        <w:jc w:val="both"/>
        <w:rPr>
          <w:rFonts w:cs="Traditional Arabic"/>
          <w:sz w:val="36"/>
          <w:szCs w:val="36"/>
          <w:rtl/>
        </w:rPr>
      </w:pPr>
      <w:r>
        <w:rPr>
          <w:rFonts w:cs="Traditional Arabic" w:hint="cs"/>
          <w:sz w:val="36"/>
          <w:szCs w:val="36"/>
          <w:rtl/>
        </w:rPr>
        <w:t>1- سدس التركة. 2- ثلث جميع التركة. 3- ثلث الباقي من التركة. وإنما اختلاف هذه الفروض الثلاثة باختلاف الورثة الآخرين الموجودين معها، ولا دخل لكونها امرأة في هذا الاختلاف.</w:t>
      </w:r>
    </w:p>
    <w:p w:rsidR="00AE5B42" w:rsidRDefault="00AE5B42" w:rsidP="00AE5B42">
      <w:pPr>
        <w:spacing w:after="0" w:line="240" w:lineRule="auto"/>
        <w:ind w:firstLine="720"/>
        <w:jc w:val="both"/>
        <w:rPr>
          <w:rFonts w:cs="Traditional Arabic"/>
          <w:sz w:val="36"/>
          <w:szCs w:val="36"/>
          <w:rtl/>
        </w:rPr>
      </w:pPr>
      <w:r>
        <w:rPr>
          <w:rFonts w:cs="Traditional Arabic" w:hint="cs"/>
          <w:sz w:val="36"/>
          <w:szCs w:val="36"/>
          <w:rtl/>
        </w:rPr>
        <w:t>وأيضا: الزوجة لها فرضان:</w:t>
      </w:r>
    </w:p>
    <w:p w:rsidR="00AE5B42" w:rsidRDefault="00AE5B42" w:rsidP="00AE5B42">
      <w:pPr>
        <w:spacing w:after="0" w:line="240" w:lineRule="auto"/>
        <w:ind w:firstLine="720"/>
        <w:jc w:val="both"/>
        <w:rPr>
          <w:rFonts w:cs="Traditional Arabic"/>
          <w:sz w:val="36"/>
          <w:szCs w:val="36"/>
          <w:rtl/>
        </w:rPr>
      </w:pPr>
      <w:r>
        <w:rPr>
          <w:rFonts w:cs="Traditional Arabic" w:hint="cs"/>
          <w:sz w:val="36"/>
          <w:szCs w:val="36"/>
          <w:rtl/>
        </w:rPr>
        <w:t>1- ربع تركة الزوج إذا لم يكن له ولد منها أو من غيرها.</w:t>
      </w:r>
    </w:p>
    <w:p w:rsidR="00AE5B42" w:rsidRDefault="00AE5B42" w:rsidP="00AE5B42">
      <w:pPr>
        <w:spacing w:after="0" w:line="240" w:lineRule="auto"/>
        <w:ind w:firstLine="720"/>
        <w:jc w:val="both"/>
        <w:rPr>
          <w:rFonts w:cs="Traditional Arabic"/>
          <w:sz w:val="36"/>
          <w:szCs w:val="36"/>
          <w:rtl/>
        </w:rPr>
      </w:pPr>
      <w:r>
        <w:rPr>
          <w:rFonts w:cs="Traditional Arabic" w:hint="cs"/>
          <w:sz w:val="36"/>
          <w:szCs w:val="36"/>
          <w:rtl/>
        </w:rPr>
        <w:t>2- ثمن التركة إن كان له ولد. ومبنى هذا الاختلاف في فرضيها ليس هو كونها امرأة وإنما هو: اختلاف مركزها القانوني بين الورثة الموجودين معها في التركة.</w:t>
      </w:r>
    </w:p>
    <w:p w:rsidR="00AE5B42" w:rsidRDefault="00AE5B42" w:rsidP="00ED752C">
      <w:pPr>
        <w:spacing w:after="0" w:line="240" w:lineRule="auto"/>
        <w:ind w:firstLine="720"/>
        <w:jc w:val="both"/>
        <w:rPr>
          <w:rFonts w:cs="Traditional Arabic"/>
          <w:sz w:val="36"/>
          <w:szCs w:val="36"/>
          <w:rtl/>
        </w:rPr>
      </w:pPr>
      <w:r>
        <w:rPr>
          <w:rFonts w:cs="Traditional Arabic" w:hint="cs"/>
          <w:sz w:val="36"/>
          <w:szCs w:val="36"/>
          <w:rtl/>
        </w:rPr>
        <w:t xml:space="preserve">والأمر حاصل كذلك بالنسبة للرجال، فالأب قد يكون فرضه سدس التركة فقط إذا كان لابنه المتوفى ولد </w:t>
      </w:r>
      <w:r w:rsidR="00ED752C">
        <w:rPr>
          <w:rFonts w:cs="Traditional Arabic" w:hint="cs"/>
          <w:sz w:val="36"/>
          <w:szCs w:val="36"/>
          <w:rtl/>
        </w:rPr>
        <w:t>صلب</w:t>
      </w:r>
      <w:r>
        <w:rPr>
          <w:rFonts w:cs="Traditional Arabic" w:hint="cs"/>
          <w:sz w:val="36"/>
          <w:szCs w:val="36"/>
          <w:rtl/>
        </w:rPr>
        <w:t xml:space="preserve">، وقد يرث التركة كلها بالتعصيب إذا انفرد ولم يوجد معه أحد، والزوج له فرضان: نصف تركة زوجته المتوفاة إذا لم يكن لها ولد منه أو من غيره، وربع التركة فقط إن كان لها ولد. </w:t>
      </w:r>
      <w:r w:rsidRPr="009E3077">
        <w:rPr>
          <w:rFonts w:cs="Traditional Arabic" w:hint="cs"/>
          <w:b/>
          <w:bCs/>
          <w:sz w:val="36"/>
          <w:szCs w:val="36"/>
          <w:rtl/>
        </w:rPr>
        <w:t>والخلاصة:</w:t>
      </w:r>
      <w:r>
        <w:rPr>
          <w:rFonts w:cs="Traditional Arabic" w:hint="cs"/>
          <w:sz w:val="36"/>
          <w:szCs w:val="36"/>
          <w:rtl/>
        </w:rPr>
        <w:t xml:space="preserve"> أن اختلاف الأنصبة بين الورثة رجالا كانوا أو نساء، لا </w:t>
      </w:r>
      <w:r>
        <w:rPr>
          <w:rFonts w:cs="Traditional Arabic" w:hint="cs"/>
          <w:sz w:val="36"/>
          <w:szCs w:val="36"/>
          <w:rtl/>
        </w:rPr>
        <w:lastRenderedPageBreak/>
        <w:t>يرجع إلى الذكورة والأنوثة وإنما يرجع إلى اختلاف المركز القانوني لكل وارث بين أفراد الورثة الموجودين معه في التركة.</w:t>
      </w:r>
    </w:p>
    <w:p w:rsidR="00543211" w:rsidRDefault="00ED752C" w:rsidP="00543211">
      <w:pPr>
        <w:spacing w:after="0" w:line="240" w:lineRule="auto"/>
        <w:ind w:firstLine="720"/>
        <w:jc w:val="both"/>
        <w:rPr>
          <w:rFonts w:cs="Traditional Arabic"/>
          <w:sz w:val="36"/>
          <w:szCs w:val="36"/>
          <w:rtl/>
        </w:rPr>
      </w:pPr>
      <w:r>
        <w:rPr>
          <w:rFonts w:cs="Traditional Arabic" w:hint="cs"/>
          <w:sz w:val="36"/>
          <w:szCs w:val="36"/>
          <w:u w:val="single"/>
          <w:rtl/>
        </w:rPr>
        <w:t>* حالات ميراث المرأة النصف من الرجل</w:t>
      </w:r>
      <w:r w:rsidR="00AE5B42" w:rsidRPr="009E3077">
        <w:rPr>
          <w:rFonts w:cs="Traditional Arabic" w:hint="cs"/>
          <w:sz w:val="36"/>
          <w:szCs w:val="36"/>
          <w:u w:val="single"/>
          <w:rtl/>
        </w:rPr>
        <w:t>:</w:t>
      </w:r>
      <w:r w:rsidR="00AE5B42">
        <w:rPr>
          <w:rFonts w:cs="Traditional Arabic" w:hint="cs"/>
          <w:sz w:val="36"/>
          <w:szCs w:val="36"/>
          <w:rtl/>
        </w:rPr>
        <w:t xml:space="preserve"> </w:t>
      </w:r>
    </w:p>
    <w:p w:rsidR="00AE5B42" w:rsidRDefault="00AE5B42" w:rsidP="00543211">
      <w:pPr>
        <w:spacing w:after="0" w:line="240" w:lineRule="auto"/>
        <w:ind w:firstLine="720"/>
        <w:jc w:val="both"/>
        <w:rPr>
          <w:rFonts w:cs="Traditional Arabic"/>
          <w:sz w:val="36"/>
          <w:szCs w:val="36"/>
          <w:rtl/>
        </w:rPr>
      </w:pPr>
      <w:r>
        <w:rPr>
          <w:rFonts w:cs="Traditional Arabic" w:hint="cs"/>
          <w:sz w:val="36"/>
          <w:szCs w:val="36"/>
          <w:rtl/>
        </w:rPr>
        <w:t>حالات ميراث المرأة (مطلق المرأة وليس امرأة بعينها). ترث المرأة نصف نصيب الرجل في خمس حالات هي:</w:t>
      </w:r>
    </w:p>
    <w:p w:rsidR="00AE5B42" w:rsidRDefault="00AE5B42" w:rsidP="00AE5B42">
      <w:pPr>
        <w:pStyle w:val="a7"/>
        <w:numPr>
          <w:ilvl w:val="0"/>
          <w:numId w:val="120"/>
        </w:numPr>
        <w:spacing w:after="0" w:line="240" w:lineRule="auto"/>
        <w:ind w:left="1558" w:hanging="478"/>
        <w:jc w:val="both"/>
        <w:rPr>
          <w:rFonts w:cs="Traditional Arabic"/>
          <w:sz w:val="36"/>
          <w:szCs w:val="36"/>
        </w:rPr>
      </w:pPr>
      <w:r>
        <w:rPr>
          <w:rFonts w:cs="Traditional Arabic" w:hint="cs"/>
          <w:sz w:val="36"/>
          <w:szCs w:val="36"/>
          <w:rtl/>
        </w:rPr>
        <w:t>البنت مع أخيها، بنت الابن مع أخيها أو ابن عمها ممن هو في نفس درجتها.</w:t>
      </w:r>
    </w:p>
    <w:p w:rsidR="00AE5B42" w:rsidRDefault="00AE5B42" w:rsidP="00AE5B42">
      <w:pPr>
        <w:pStyle w:val="a7"/>
        <w:numPr>
          <w:ilvl w:val="0"/>
          <w:numId w:val="120"/>
        </w:numPr>
        <w:spacing w:after="0" w:line="240" w:lineRule="auto"/>
        <w:ind w:left="1558" w:hanging="478"/>
        <w:jc w:val="both"/>
        <w:rPr>
          <w:rFonts w:cs="Traditional Arabic"/>
          <w:sz w:val="36"/>
          <w:szCs w:val="36"/>
        </w:rPr>
      </w:pPr>
      <w:r>
        <w:rPr>
          <w:rFonts w:cs="Traditional Arabic" w:hint="cs"/>
          <w:sz w:val="36"/>
          <w:szCs w:val="36"/>
          <w:rtl/>
        </w:rPr>
        <w:t>الأخت الشقيقة مع أخيها الشقيق، والأخت لأب مع أخيها لأب.</w:t>
      </w:r>
    </w:p>
    <w:p w:rsidR="00AE5B42" w:rsidRDefault="00AE5B42" w:rsidP="00AE5B42">
      <w:pPr>
        <w:pStyle w:val="a7"/>
        <w:numPr>
          <w:ilvl w:val="0"/>
          <w:numId w:val="120"/>
        </w:numPr>
        <w:spacing w:after="0" w:line="240" w:lineRule="auto"/>
        <w:ind w:left="1558" w:hanging="478"/>
        <w:jc w:val="both"/>
        <w:rPr>
          <w:rFonts w:cs="Traditional Arabic"/>
          <w:sz w:val="36"/>
          <w:szCs w:val="36"/>
        </w:rPr>
      </w:pPr>
      <w:r>
        <w:rPr>
          <w:rFonts w:cs="Traditional Arabic" w:hint="cs"/>
          <w:sz w:val="36"/>
          <w:szCs w:val="36"/>
          <w:rtl/>
        </w:rPr>
        <w:t>الأم مع الأب إذا انفردا بالتركة ولم يوجد معهما فرع وارث للميت ولا اثنين فأكثر من أخوته أو أخواته، ولا أصحاب فروض أخرى.</w:t>
      </w:r>
    </w:p>
    <w:p w:rsidR="00AE5B42" w:rsidRDefault="00AE5B42" w:rsidP="00AE5B42">
      <w:pPr>
        <w:pStyle w:val="a7"/>
        <w:numPr>
          <w:ilvl w:val="0"/>
          <w:numId w:val="120"/>
        </w:numPr>
        <w:spacing w:after="0" w:line="240" w:lineRule="auto"/>
        <w:ind w:left="1558" w:hanging="478"/>
        <w:jc w:val="both"/>
        <w:rPr>
          <w:rFonts w:cs="Traditional Arabic"/>
          <w:sz w:val="36"/>
          <w:szCs w:val="36"/>
        </w:rPr>
      </w:pPr>
      <w:r>
        <w:rPr>
          <w:rFonts w:cs="Traditional Arabic" w:hint="cs"/>
          <w:sz w:val="36"/>
          <w:szCs w:val="36"/>
          <w:rtl/>
        </w:rPr>
        <w:t>انحسار الورثة في الأم والأب وأحد الزوجين.</w:t>
      </w:r>
    </w:p>
    <w:p w:rsidR="00AE5B42" w:rsidRPr="009E3077" w:rsidRDefault="00AE5B42" w:rsidP="00AE5B42">
      <w:pPr>
        <w:pStyle w:val="a7"/>
        <w:numPr>
          <w:ilvl w:val="0"/>
          <w:numId w:val="120"/>
        </w:numPr>
        <w:spacing w:after="0" w:line="240" w:lineRule="auto"/>
        <w:ind w:left="1558" w:hanging="478"/>
        <w:jc w:val="both"/>
        <w:rPr>
          <w:rFonts w:cs="Traditional Arabic"/>
          <w:sz w:val="36"/>
          <w:szCs w:val="36"/>
          <w:rtl/>
        </w:rPr>
      </w:pPr>
      <w:r>
        <w:rPr>
          <w:rFonts w:cs="Traditional Arabic" w:hint="cs"/>
          <w:sz w:val="36"/>
          <w:szCs w:val="36"/>
          <w:rtl/>
        </w:rPr>
        <w:t>الزوجة ترث من زوجها على النصف مما يرث هو منها.</w:t>
      </w:r>
    </w:p>
    <w:p w:rsidR="00543211" w:rsidRPr="00543211" w:rsidRDefault="00543211" w:rsidP="00AE5B42">
      <w:pPr>
        <w:spacing w:after="0" w:line="240" w:lineRule="auto"/>
        <w:ind w:firstLine="720"/>
        <w:jc w:val="both"/>
        <w:rPr>
          <w:rFonts w:cs="Traditional Arabic"/>
          <w:sz w:val="36"/>
          <w:szCs w:val="36"/>
          <w:u w:val="single"/>
          <w:rtl/>
        </w:rPr>
      </w:pPr>
      <w:r w:rsidRPr="00543211">
        <w:rPr>
          <w:rFonts w:cs="Traditional Arabic" w:hint="cs"/>
          <w:sz w:val="36"/>
          <w:szCs w:val="36"/>
          <w:u w:val="single"/>
          <w:rtl/>
        </w:rPr>
        <w:t>* حالات ميراث المرأة بالتساوي مع الرجل:</w:t>
      </w:r>
    </w:p>
    <w:p w:rsidR="00AE5B42" w:rsidRDefault="00AE5B42" w:rsidP="00543211">
      <w:pPr>
        <w:spacing w:after="0" w:line="240" w:lineRule="auto"/>
        <w:ind w:firstLine="720"/>
        <w:jc w:val="both"/>
        <w:rPr>
          <w:rFonts w:cs="Traditional Arabic"/>
          <w:sz w:val="36"/>
          <w:szCs w:val="36"/>
          <w:rtl/>
        </w:rPr>
      </w:pPr>
      <w:r>
        <w:rPr>
          <w:rFonts w:cs="Traditional Arabic" w:hint="cs"/>
          <w:sz w:val="36"/>
          <w:szCs w:val="36"/>
          <w:rtl/>
        </w:rPr>
        <w:t xml:space="preserve">ترث المرأة نصيبا </w:t>
      </w:r>
      <w:r w:rsidR="00543211">
        <w:rPr>
          <w:rFonts w:cs="Traditional Arabic" w:hint="cs"/>
          <w:sz w:val="36"/>
          <w:szCs w:val="36"/>
          <w:rtl/>
        </w:rPr>
        <w:t>مساوياً لميراث</w:t>
      </w:r>
      <w:r>
        <w:rPr>
          <w:rFonts w:cs="Traditional Arabic" w:hint="cs"/>
          <w:sz w:val="36"/>
          <w:szCs w:val="36"/>
          <w:rtl/>
        </w:rPr>
        <w:t xml:space="preserve"> الرجل في خمس حالات هي:</w:t>
      </w:r>
    </w:p>
    <w:p w:rsidR="00AE5B42" w:rsidRDefault="00AE5B42" w:rsidP="00AE5B42">
      <w:pPr>
        <w:pStyle w:val="a7"/>
        <w:numPr>
          <w:ilvl w:val="0"/>
          <w:numId w:val="121"/>
        </w:numPr>
        <w:spacing w:after="0" w:line="240" w:lineRule="auto"/>
        <w:ind w:left="1558" w:hanging="478"/>
        <w:jc w:val="both"/>
        <w:rPr>
          <w:rFonts w:cs="Traditional Arabic"/>
          <w:sz w:val="36"/>
          <w:szCs w:val="36"/>
        </w:rPr>
      </w:pPr>
      <w:r>
        <w:rPr>
          <w:rFonts w:cs="Traditional Arabic" w:hint="cs"/>
          <w:sz w:val="36"/>
          <w:szCs w:val="36"/>
          <w:rtl/>
        </w:rPr>
        <w:t>البنت مع ابن الابن.</w:t>
      </w:r>
    </w:p>
    <w:p w:rsidR="00AE5B42" w:rsidRDefault="00AE5B42" w:rsidP="00AE5B42">
      <w:pPr>
        <w:pStyle w:val="a7"/>
        <w:numPr>
          <w:ilvl w:val="0"/>
          <w:numId w:val="121"/>
        </w:numPr>
        <w:spacing w:after="0" w:line="240" w:lineRule="auto"/>
        <w:ind w:left="1558" w:hanging="478"/>
        <w:jc w:val="both"/>
        <w:rPr>
          <w:rFonts w:cs="Traditional Arabic"/>
          <w:sz w:val="36"/>
          <w:szCs w:val="36"/>
        </w:rPr>
      </w:pPr>
      <w:r>
        <w:rPr>
          <w:rFonts w:cs="Traditional Arabic" w:hint="cs"/>
          <w:sz w:val="36"/>
          <w:szCs w:val="36"/>
          <w:rtl/>
        </w:rPr>
        <w:t>الأم مع زوج ابنتها المتوفاة، حيث ترث الأم الثلث فرضا والباقي ردا ويرث زوج البنت النصف فرضا.</w:t>
      </w:r>
    </w:p>
    <w:p w:rsidR="00AE5B42" w:rsidRDefault="00AE5B42" w:rsidP="00AE5B42">
      <w:pPr>
        <w:pStyle w:val="a7"/>
        <w:numPr>
          <w:ilvl w:val="0"/>
          <w:numId w:val="121"/>
        </w:numPr>
        <w:spacing w:after="0" w:line="240" w:lineRule="auto"/>
        <w:ind w:left="1558" w:hanging="478"/>
        <w:jc w:val="both"/>
        <w:rPr>
          <w:rFonts w:cs="Traditional Arabic"/>
          <w:sz w:val="36"/>
          <w:szCs w:val="36"/>
        </w:rPr>
      </w:pPr>
      <w:r>
        <w:rPr>
          <w:rFonts w:cs="Traditional Arabic" w:hint="cs"/>
          <w:sz w:val="36"/>
          <w:szCs w:val="36"/>
          <w:rtl/>
        </w:rPr>
        <w:lastRenderedPageBreak/>
        <w:t>البنت مع الأب، فإن للبنت النصف فرضا، وللأب السدس فرضا والباقي تعصيبا.</w:t>
      </w:r>
    </w:p>
    <w:p w:rsidR="00AE5B42" w:rsidRDefault="00AE5B42" w:rsidP="00AE5B42">
      <w:pPr>
        <w:pStyle w:val="a7"/>
        <w:numPr>
          <w:ilvl w:val="0"/>
          <w:numId w:val="121"/>
        </w:numPr>
        <w:spacing w:after="0" w:line="240" w:lineRule="auto"/>
        <w:ind w:left="1558" w:hanging="478"/>
        <w:jc w:val="both"/>
        <w:rPr>
          <w:rFonts w:cs="Traditional Arabic"/>
          <w:sz w:val="36"/>
          <w:szCs w:val="36"/>
        </w:rPr>
      </w:pPr>
      <w:r>
        <w:rPr>
          <w:rFonts w:cs="Traditional Arabic" w:hint="cs"/>
          <w:sz w:val="36"/>
          <w:szCs w:val="36"/>
          <w:rtl/>
        </w:rPr>
        <w:t>البنت أو بنت الابن مع الجد وهي مثل سابقتها.</w:t>
      </w:r>
    </w:p>
    <w:p w:rsidR="00AE5B42" w:rsidRPr="009E3077" w:rsidRDefault="00AE5B42" w:rsidP="00AE5B42">
      <w:pPr>
        <w:pStyle w:val="a7"/>
        <w:numPr>
          <w:ilvl w:val="0"/>
          <w:numId w:val="121"/>
        </w:numPr>
        <w:spacing w:after="0" w:line="240" w:lineRule="auto"/>
        <w:ind w:left="1558" w:hanging="478"/>
        <w:jc w:val="both"/>
        <w:rPr>
          <w:rFonts w:cs="Traditional Arabic"/>
          <w:sz w:val="36"/>
          <w:szCs w:val="36"/>
          <w:rtl/>
        </w:rPr>
      </w:pPr>
      <w:r>
        <w:rPr>
          <w:rFonts w:cs="Traditional Arabic" w:hint="cs"/>
          <w:sz w:val="36"/>
          <w:szCs w:val="36"/>
          <w:rtl/>
        </w:rPr>
        <w:t>الأخت لأم مع الأخ لأم يشتركان بالسوية في الثلث فرضا وفي الباقي ردا.</w:t>
      </w:r>
    </w:p>
    <w:p w:rsidR="00543211" w:rsidRPr="00543211" w:rsidRDefault="00543211" w:rsidP="00AE5B42">
      <w:pPr>
        <w:spacing w:after="0" w:line="240" w:lineRule="auto"/>
        <w:ind w:firstLine="720"/>
        <w:jc w:val="both"/>
        <w:rPr>
          <w:rFonts w:cs="Traditional Arabic"/>
          <w:sz w:val="36"/>
          <w:szCs w:val="36"/>
          <w:u w:val="single"/>
          <w:rtl/>
        </w:rPr>
      </w:pPr>
      <w:r w:rsidRPr="00543211">
        <w:rPr>
          <w:rFonts w:cs="Traditional Arabic" w:hint="cs"/>
          <w:sz w:val="36"/>
          <w:szCs w:val="36"/>
          <w:u w:val="single"/>
          <w:rtl/>
        </w:rPr>
        <w:t>* حالات ميراث المرأة أزيد من الرجل:</w:t>
      </w:r>
      <w:r w:rsidR="00AE5B42" w:rsidRPr="00543211">
        <w:rPr>
          <w:rFonts w:cs="Traditional Arabic" w:hint="cs"/>
          <w:sz w:val="36"/>
          <w:szCs w:val="36"/>
          <w:u w:val="single"/>
          <w:rtl/>
        </w:rPr>
        <w:t xml:space="preserve"> </w:t>
      </w:r>
    </w:p>
    <w:p w:rsidR="00AE5B42" w:rsidRDefault="00AE5B42" w:rsidP="00AE5B42">
      <w:pPr>
        <w:spacing w:after="0" w:line="240" w:lineRule="auto"/>
        <w:ind w:firstLine="720"/>
        <w:jc w:val="both"/>
        <w:rPr>
          <w:rFonts w:cs="Traditional Arabic"/>
          <w:sz w:val="36"/>
          <w:szCs w:val="36"/>
          <w:rtl/>
        </w:rPr>
      </w:pPr>
      <w:r>
        <w:rPr>
          <w:rFonts w:cs="Traditional Arabic" w:hint="cs"/>
          <w:sz w:val="36"/>
          <w:szCs w:val="36"/>
          <w:rtl/>
        </w:rPr>
        <w:t>ترث المرأة نصيبا أكبر من نصيب الرجل في سبع حالات هي:</w:t>
      </w:r>
    </w:p>
    <w:p w:rsidR="00AE5B42" w:rsidRDefault="00AE5B42" w:rsidP="00AE5B42">
      <w:pPr>
        <w:pStyle w:val="a7"/>
        <w:numPr>
          <w:ilvl w:val="0"/>
          <w:numId w:val="122"/>
        </w:numPr>
        <w:spacing w:after="0" w:line="240" w:lineRule="auto"/>
        <w:ind w:left="1558" w:hanging="478"/>
        <w:jc w:val="both"/>
        <w:rPr>
          <w:rFonts w:cs="Traditional Arabic"/>
          <w:sz w:val="36"/>
          <w:szCs w:val="36"/>
        </w:rPr>
      </w:pPr>
      <w:r>
        <w:rPr>
          <w:rFonts w:cs="Traditional Arabic" w:hint="cs"/>
          <w:sz w:val="36"/>
          <w:szCs w:val="36"/>
          <w:rtl/>
        </w:rPr>
        <w:t>البنت مع أبناء الابن إن تعددوا.</w:t>
      </w:r>
    </w:p>
    <w:p w:rsidR="00AE5B42" w:rsidRDefault="00AE5B42" w:rsidP="00AE5B42">
      <w:pPr>
        <w:pStyle w:val="a7"/>
        <w:numPr>
          <w:ilvl w:val="0"/>
          <w:numId w:val="122"/>
        </w:numPr>
        <w:spacing w:after="0" w:line="240" w:lineRule="auto"/>
        <w:ind w:left="1558" w:hanging="478"/>
        <w:jc w:val="both"/>
        <w:rPr>
          <w:rFonts w:cs="Traditional Arabic"/>
          <w:sz w:val="36"/>
          <w:szCs w:val="36"/>
        </w:rPr>
      </w:pPr>
      <w:r>
        <w:rPr>
          <w:rFonts w:cs="Traditional Arabic" w:hint="cs"/>
          <w:sz w:val="36"/>
          <w:szCs w:val="36"/>
          <w:rtl/>
        </w:rPr>
        <w:t>الأخت الشقيقة مع الأخوة لأب إن تعددوا.</w:t>
      </w:r>
    </w:p>
    <w:p w:rsidR="00AE5B42" w:rsidRDefault="00AE5B42" w:rsidP="00AE5B42">
      <w:pPr>
        <w:pStyle w:val="a7"/>
        <w:numPr>
          <w:ilvl w:val="0"/>
          <w:numId w:val="122"/>
        </w:numPr>
        <w:spacing w:after="0" w:line="240" w:lineRule="auto"/>
        <w:ind w:left="1558" w:hanging="478"/>
        <w:jc w:val="both"/>
        <w:rPr>
          <w:rFonts w:cs="Traditional Arabic"/>
          <w:sz w:val="36"/>
          <w:szCs w:val="36"/>
        </w:rPr>
      </w:pPr>
      <w:r>
        <w:rPr>
          <w:rFonts w:cs="Traditional Arabic" w:hint="cs"/>
          <w:sz w:val="36"/>
          <w:szCs w:val="36"/>
          <w:rtl/>
        </w:rPr>
        <w:t>البنت مع الأخوة الأشقاء ومع الأخوة لأب إن تعدد كل صنف منهم.</w:t>
      </w:r>
    </w:p>
    <w:p w:rsidR="00AE5B42" w:rsidRDefault="00AE5B42" w:rsidP="00AE5B42">
      <w:pPr>
        <w:pStyle w:val="a7"/>
        <w:numPr>
          <w:ilvl w:val="0"/>
          <w:numId w:val="122"/>
        </w:numPr>
        <w:spacing w:after="0" w:line="240" w:lineRule="auto"/>
        <w:ind w:left="1558" w:hanging="478"/>
        <w:jc w:val="both"/>
        <w:rPr>
          <w:rFonts w:cs="Traditional Arabic"/>
          <w:sz w:val="36"/>
          <w:szCs w:val="36"/>
        </w:rPr>
      </w:pPr>
      <w:r>
        <w:rPr>
          <w:rFonts w:cs="Traditional Arabic" w:hint="cs"/>
          <w:sz w:val="36"/>
          <w:szCs w:val="36"/>
          <w:rtl/>
        </w:rPr>
        <w:t>بنت الابن مع الأخوة الأشقاء ومع الأخوة لأب إن تعدد كل صنف منهم.</w:t>
      </w:r>
    </w:p>
    <w:p w:rsidR="00AE5B42" w:rsidRPr="002E52E4" w:rsidRDefault="00AE5B42" w:rsidP="00AE5B42">
      <w:pPr>
        <w:pStyle w:val="a7"/>
        <w:numPr>
          <w:ilvl w:val="0"/>
          <w:numId w:val="122"/>
        </w:numPr>
        <w:spacing w:after="0" w:line="240" w:lineRule="auto"/>
        <w:ind w:left="1558" w:hanging="478"/>
        <w:jc w:val="both"/>
        <w:rPr>
          <w:rFonts w:cs="Traditional Arabic"/>
          <w:spacing w:val="-10"/>
          <w:sz w:val="36"/>
          <w:szCs w:val="36"/>
        </w:rPr>
      </w:pPr>
      <w:r w:rsidRPr="002E52E4">
        <w:rPr>
          <w:rFonts w:cs="Traditional Arabic" w:hint="cs"/>
          <w:spacing w:val="-10"/>
          <w:sz w:val="36"/>
          <w:szCs w:val="36"/>
          <w:rtl/>
        </w:rPr>
        <w:t>البنت مع زوج أمها المتوفاة، سواء كان أبوها أو رجلا آخر غيره، حيث يرث الزوج الربع وترث البنت النصف فرضا والباقي ردا.</w:t>
      </w:r>
    </w:p>
    <w:p w:rsidR="00AE5B42" w:rsidRDefault="00AE5B42" w:rsidP="00AE5B42">
      <w:pPr>
        <w:pStyle w:val="a7"/>
        <w:numPr>
          <w:ilvl w:val="0"/>
          <w:numId w:val="122"/>
        </w:numPr>
        <w:spacing w:after="0" w:line="240" w:lineRule="auto"/>
        <w:ind w:left="1558" w:hanging="478"/>
        <w:jc w:val="both"/>
        <w:rPr>
          <w:rFonts w:cs="Traditional Arabic"/>
          <w:sz w:val="36"/>
          <w:szCs w:val="36"/>
        </w:rPr>
      </w:pPr>
      <w:r>
        <w:rPr>
          <w:rFonts w:cs="Traditional Arabic" w:hint="cs"/>
          <w:sz w:val="36"/>
          <w:szCs w:val="36"/>
          <w:rtl/>
        </w:rPr>
        <w:t>بنت الابن مع زوج جدتها المتوفاة، سواء كان جدها أو رجلا آخر غيره وهي مثل سابقتها.</w:t>
      </w:r>
    </w:p>
    <w:p w:rsidR="00AE5B42" w:rsidRPr="00F624C5" w:rsidRDefault="00AE5B42" w:rsidP="00AE5B42">
      <w:pPr>
        <w:pStyle w:val="a7"/>
        <w:numPr>
          <w:ilvl w:val="0"/>
          <w:numId w:val="122"/>
        </w:numPr>
        <w:spacing w:after="0" w:line="240" w:lineRule="auto"/>
        <w:ind w:left="1558" w:hanging="478"/>
        <w:jc w:val="both"/>
        <w:rPr>
          <w:rFonts w:cs="Traditional Arabic"/>
          <w:sz w:val="36"/>
          <w:szCs w:val="36"/>
          <w:rtl/>
        </w:rPr>
      </w:pPr>
      <w:r>
        <w:rPr>
          <w:rFonts w:cs="Traditional Arabic" w:hint="cs"/>
          <w:sz w:val="36"/>
          <w:szCs w:val="36"/>
          <w:rtl/>
        </w:rPr>
        <w:t>البنت إذا اجتمعت مع جدها وجدتها، حيث ترث البنت النصف فرضا، وترث جدتها السدس فرضا، ويرث جدها ا لسدس فرضا والباقي تعصيبا.</w:t>
      </w:r>
    </w:p>
    <w:p w:rsidR="00543211" w:rsidRPr="00543211" w:rsidRDefault="00543211" w:rsidP="00AE5B42">
      <w:pPr>
        <w:spacing w:after="0" w:line="240" w:lineRule="auto"/>
        <w:ind w:firstLine="720"/>
        <w:jc w:val="both"/>
        <w:rPr>
          <w:rFonts w:cs="Traditional Arabic"/>
          <w:sz w:val="36"/>
          <w:szCs w:val="36"/>
          <w:u w:val="single"/>
          <w:rtl/>
        </w:rPr>
      </w:pPr>
      <w:r w:rsidRPr="00543211">
        <w:rPr>
          <w:rFonts w:cs="Traditional Arabic" w:hint="cs"/>
          <w:sz w:val="36"/>
          <w:szCs w:val="36"/>
          <w:u w:val="single"/>
          <w:rtl/>
        </w:rPr>
        <w:lastRenderedPageBreak/>
        <w:t>* الحالات التي ترث فيها المرأة ولا يرث الرجل:</w:t>
      </w:r>
    </w:p>
    <w:p w:rsidR="00AE5B42" w:rsidRDefault="00AE5B42" w:rsidP="00AE5B42">
      <w:pPr>
        <w:spacing w:after="0" w:line="240" w:lineRule="auto"/>
        <w:ind w:firstLine="720"/>
        <w:jc w:val="both"/>
        <w:rPr>
          <w:rFonts w:cs="Traditional Arabic"/>
          <w:sz w:val="36"/>
          <w:szCs w:val="36"/>
          <w:rtl/>
        </w:rPr>
      </w:pPr>
      <w:r>
        <w:rPr>
          <w:rFonts w:cs="Traditional Arabic" w:hint="cs"/>
          <w:sz w:val="36"/>
          <w:szCs w:val="36"/>
          <w:rtl/>
        </w:rPr>
        <w:t>ترث المرأة ولا يرث الرجل مطلقا في خمس حالات هي:</w:t>
      </w:r>
    </w:p>
    <w:p w:rsidR="00AE5B42" w:rsidRDefault="00AE5B42" w:rsidP="00AE5B42">
      <w:pPr>
        <w:pStyle w:val="a7"/>
        <w:numPr>
          <w:ilvl w:val="0"/>
          <w:numId w:val="123"/>
        </w:numPr>
        <w:spacing w:after="0" w:line="240" w:lineRule="auto"/>
        <w:ind w:left="1558" w:hanging="478"/>
        <w:jc w:val="both"/>
        <w:rPr>
          <w:rFonts w:cs="Traditional Arabic"/>
          <w:sz w:val="36"/>
          <w:szCs w:val="36"/>
        </w:rPr>
      </w:pPr>
      <w:r>
        <w:rPr>
          <w:rFonts w:cs="Traditional Arabic" w:hint="cs"/>
          <w:sz w:val="36"/>
          <w:szCs w:val="36"/>
          <w:rtl/>
        </w:rPr>
        <w:t>الأخت الشقيقة إذا كانت عصبة مع البنت أو بنت الابن، ووجد في التركة أخ لأب فإن الأخت الشقيقة ترث النصف الباقي من التركة تعصيبا ولا شيء للأخ لأب.</w:t>
      </w:r>
    </w:p>
    <w:p w:rsidR="00AE5B42" w:rsidRDefault="00AE5B42" w:rsidP="00AE5B42">
      <w:pPr>
        <w:pStyle w:val="a7"/>
        <w:numPr>
          <w:ilvl w:val="0"/>
          <w:numId w:val="123"/>
        </w:numPr>
        <w:spacing w:after="0" w:line="240" w:lineRule="auto"/>
        <w:ind w:left="1558" w:hanging="478"/>
        <w:jc w:val="both"/>
        <w:rPr>
          <w:rFonts w:cs="Traditional Arabic"/>
          <w:sz w:val="36"/>
          <w:szCs w:val="36"/>
        </w:rPr>
      </w:pPr>
      <w:r>
        <w:rPr>
          <w:rFonts w:cs="Traditional Arabic" w:hint="cs"/>
          <w:sz w:val="36"/>
          <w:szCs w:val="36"/>
          <w:rtl/>
        </w:rPr>
        <w:t>البنت مع الأخ لأم، فإن الأخير لا يرث شيئا من التركة.</w:t>
      </w:r>
    </w:p>
    <w:p w:rsidR="00AE5B42" w:rsidRDefault="00AE5B42" w:rsidP="00AE5B42">
      <w:pPr>
        <w:pStyle w:val="a7"/>
        <w:numPr>
          <w:ilvl w:val="0"/>
          <w:numId w:val="123"/>
        </w:numPr>
        <w:spacing w:after="0" w:line="240" w:lineRule="auto"/>
        <w:ind w:left="1558" w:hanging="478"/>
        <w:jc w:val="both"/>
        <w:rPr>
          <w:rFonts w:cs="Traditional Arabic"/>
          <w:sz w:val="36"/>
          <w:szCs w:val="36"/>
        </w:rPr>
      </w:pPr>
      <w:r>
        <w:rPr>
          <w:rFonts w:cs="Traditional Arabic" w:hint="cs"/>
          <w:sz w:val="36"/>
          <w:szCs w:val="36"/>
          <w:rtl/>
        </w:rPr>
        <w:t>بنت الابن مع أخوة الميت لأم، فإنها مثل سابقتها.</w:t>
      </w:r>
    </w:p>
    <w:p w:rsidR="00AE5B42" w:rsidRDefault="00AE5B42" w:rsidP="00AE5B42">
      <w:pPr>
        <w:pStyle w:val="a7"/>
        <w:numPr>
          <w:ilvl w:val="0"/>
          <w:numId w:val="123"/>
        </w:numPr>
        <w:spacing w:after="0" w:line="240" w:lineRule="auto"/>
        <w:ind w:left="1558" w:hanging="478"/>
        <w:jc w:val="both"/>
        <w:rPr>
          <w:rFonts w:cs="Traditional Arabic"/>
          <w:sz w:val="36"/>
          <w:szCs w:val="36"/>
        </w:rPr>
      </w:pPr>
      <w:r>
        <w:rPr>
          <w:rFonts w:cs="Traditional Arabic" w:hint="cs"/>
          <w:sz w:val="36"/>
          <w:szCs w:val="36"/>
          <w:rtl/>
        </w:rPr>
        <w:t>الجدة الصحيحة مع الجد غير الصحيح (الجد لأم) فإذا مات عن: أم أم، وأب أم فإن أم الأم تأخذ السدس فرضا والباقي ردا ولا شيء لأب الأم لأنه من ذوي الأرحام.</w:t>
      </w:r>
    </w:p>
    <w:p w:rsidR="00AE5B42" w:rsidRPr="00EA15E8" w:rsidRDefault="00AE5B42" w:rsidP="00AE5B42">
      <w:pPr>
        <w:pStyle w:val="a7"/>
        <w:numPr>
          <w:ilvl w:val="0"/>
          <w:numId w:val="123"/>
        </w:numPr>
        <w:spacing w:after="0" w:line="240" w:lineRule="auto"/>
        <w:ind w:left="1558" w:hanging="478"/>
        <w:jc w:val="both"/>
        <w:rPr>
          <w:rFonts w:cs="Traditional Arabic"/>
          <w:sz w:val="36"/>
          <w:szCs w:val="36"/>
          <w:rtl/>
        </w:rPr>
      </w:pPr>
      <w:r>
        <w:rPr>
          <w:rFonts w:cs="Traditional Arabic" w:hint="cs"/>
          <w:sz w:val="36"/>
          <w:szCs w:val="36"/>
          <w:rtl/>
        </w:rPr>
        <w:t>الأخت الشقيقة مع الأخ لأب والزوج، فإن زوج المتوفاة فرضه النصف والأخت الشقيقة فرضها النصف ولا شيء للأخ  لأب لأنه عاصب ولم يتبق له شيء.</w:t>
      </w:r>
    </w:p>
    <w:p w:rsidR="00AE5B42" w:rsidRDefault="00AE5B42" w:rsidP="00AE5B42">
      <w:pPr>
        <w:spacing w:after="0" w:line="240" w:lineRule="auto"/>
        <w:ind w:firstLine="720"/>
        <w:jc w:val="both"/>
        <w:rPr>
          <w:rFonts w:cs="Traditional Arabic"/>
          <w:sz w:val="36"/>
          <w:szCs w:val="36"/>
          <w:rtl/>
        </w:rPr>
      </w:pPr>
      <w:r>
        <w:rPr>
          <w:rFonts w:cs="Traditional Arabic" w:hint="cs"/>
          <w:sz w:val="36"/>
          <w:szCs w:val="36"/>
          <w:rtl/>
        </w:rPr>
        <w:t>وبعد هذا البيان الواضح فإننا نأمل أن يكف الجاهلون بأحكام الميراث عن الطعن على الشريعة الإسلامية بأنها شريعة مجنسنة وبأنها شريعة ذكورية تهدر حق المرأة في الميراث وتحابي الرجل عليها، كما نأمل أن يكفوا كذلك عن الزعم بأن الميراث من حقوق المواطنة  أو من حقوق الإنسان. والله أعلم.</w:t>
      </w:r>
    </w:p>
    <w:p w:rsidR="002E52E4" w:rsidRDefault="002E52E4" w:rsidP="009C5DD8">
      <w:pPr>
        <w:spacing w:after="0" w:line="240" w:lineRule="auto"/>
        <w:ind w:firstLine="720"/>
        <w:jc w:val="both"/>
        <w:rPr>
          <w:rFonts w:cs="Traditional Arabic"/>
          <w:b/>
          <w:bCs/>
          <w:sz w:val="36"/>
          <w:szCs w:val="36"/>
          <w:rtl/>
        </w:rPr>
      </w:pPr>
    </w:p>
    <w:p w:rsidR="002E52E4" w:rsidRDefault="002E52E4" w:rsidP="009C5DD8">
      <w:pPr>
        <w:spacing w:after="0" w:line="240" w:lineRule="auto"/>
        <w:ind w:firstLine="720"/>
        <w:jc w:val="both"/>
        <w:rPr>
          <w:rFonts w:cs="Traditional Arabic"/>
          <w:b/>
          <w:bCs/>
          <w:sz w:val="36"/>
          <w:szCs w:val="36"/>
          <w:rtl/>
        </w:rPr>
      </w:pPr>
    </w:p>
    <w:p w:rsidR="00543211" w:rsidRPr="002E52E4" w:rsidRDefault="00543211" w:rsidP="009C5DD8">
      <w:pPr>
        <w:spacing w:after="0" w:line="240" w:lineRule="auto"/>
        <w:ind w:firstLine="720"/>
        <w:jc w:val="both"/>
        <w:rPr>
          <w:rFonts w:cs="Traditional Arabic"/>
          <w:b/>
          <w:bCs/>
          <w:sz w:val="36"/>
          <w:szCs w:val="36"/>
          <w:rtl/>
        </w:rPr>
      </w:pPr>
      <w:r w:rsidRPr="002E52E4">
        <w:rPr>
          <w:rFonts w:cs="Traditional Arabic" w:hint="cs"/>
          <w:b/>
          <w:bCs/>
          <w:sz w:val="36"/>
          <w:szCs w:val="36"/>
          <w:rtl/>
        </w:rPr>
        <w:lastRenderedPageBreak/>
        <w:t>* انتفاء الصلة بين حقوق المواطنة وحقوق الأسرة:</w:t>
      </w:r>
    </w:p>
    <w:p w:rsidR="0089344B" w:rsidRPr="009C5DD8" w:rsidRDefault="0089344B" w:rsidP="009C5DD8">
      <w:pPr>
        <w:spacing w:after="0" w:line="240" w:lineRule="auto"/>
        <w:ind w:firstLine="720"/>
        <w:jc w:val="both"/>
        <w:rPr>
          <w:rFonts w:cs="Traditional Arabic"/>
          <w:sz w:val="36"/>
          <w:szCs w:val="36"/>
          <w:rtl/>
        </w:rPr>
      </w:pPr>
      <w:r w:rsidRPr="002E52E4">
        <w:rPr>
          <w:rFonts w:cs="Traditional Arabic" w:hint="cs"/>
          <w:b/>
          <w:bCs/>
          <w:sz w:val="36"/>
          <w:szCs w:val="36"/>
          <w:u w:val="single"/>
          <w:rtl/>
        </w:rPr>
        <w:t>وأما الخلط بين حقوق المواطنة وحقوق الأسرة</w:t>
      </w:r>
      <w:r w:rsidRPr="009C5DD8">
        <w:rPr>
          <w:rFonts w:cs="Traditional Arabic" w:hint="cs"/>
          <w:sz w:val="36"/>
          <w:szCs w:val="36"/>
          <w:rtl/>
        </w:rPr>
        <w:t xml:space="preserve"> فغير صحيح من وجوه منها: </w:t>
      </w:r>
    </w:p>
    <w:p w:rsidR="0089344B" w:rsidRPr="009C5DD8" w:rsidRDefault="00AE5B42" w:rsidP="00AE5B42">
      <w:pPr>
        <w:spacing w:after="0" w:line="240" w:lineRule="auto"/>
        <w:ind w:left="-1" w:firstLine="709"/>
        <w:jc w:val="both"/>
        <w:rPr>
          <w:rFonts w:cs="Traditional Arabic"/>
          <w:sz w:val="36"/>
          <w:szCs w:val="36"/>
        </w:rPr>
      </w:pPr>
      <w:r>
        <w:rPr>
          <w:rFonts w:cs="Traditional Arabic" w:hint="cs"/>
          <w:sz w:val="36"/>
          <w:szCs w:val="36"/>
          <w:rtl/>
        </w:rPr>
        <w:t xml:space="preserve">1- </w:t>
      </w:r>
      <w:r w:rsidR="0089344B" w:rsidRPr="009C5DD8">
        <w:rPr>
          <w:rFonts w:cs="Traditional Arabic" w:hint="cs"/>
          <w:sz w:val="36"/>
          <w:szCs w:val="36"/>
          <w:rtl/>
        </w:rPr>
        <w:t>المواطنة علاقة مفاعلة بين المواطن والوطن الذي تنوب عنه السلطات الحاكمة فيه، أي أن لها طرفين هما: مواطن وسلطة والحقوق الناشئة عنها حقوق متبادلة بين طرفيها فقط، أما حقوق الأسرة والتي هي هنا حقوق الزوجية فإن  طرفيها هما الزوج والزوجة، ولا علاقة للدولة بها</w:t>
      </w:r>
      <w:r>
        <w:rPr>
          <w:rFonts w:cs="Traditional Arabic" w:hint="cs"/>
          <w:sz w:val="36"/>
          <w:szCs w:val="36"/>
          <w:rtl/>
        </w:rPr>
        <w:t>، ولا سلطة للوطن عليها</w:t>
      </w:r>
      <w:r w:rsidR="0089344B" w:rsidRPr="009C5DD8">
        <w:rPr>
          <w:rFonts w:cs="Traditional Arabic" w:hint="cs"/>
          <w:sz w:val="36"/>
          <w:szCs w:val="36"/>
          <w:rtl/>
        </w:rPr>
        <w:t>.</w:t>
      </w:r>
    </w:p>
    <w:p w:rsidR="0089344B" w:rsidRPr="009C5DD8" w:rsidRDefault="00AE5B42" w:rsidP="00AE5B42">
      <w:pPr>
        <w:spacing w:after="0" w:line="240" w:lineRule="auto"/>
        <w:ind w:left="-1" w:firstLine="709"/>
        <w:jc w:val="both"/>
        <w:rPr>
          <w:rFonts w:cs="Traditional Arabic"/>
          <w:sz w:val="36"/>
          <w:szCs w:val="36"/>
        </w:rPr>
      </w:pPr>
      <w:r>
        <w:rPr>
          <w:rFonts w:cs="Traditional Arabic" w:hint="cs"/>
          <w:sz w:val="36"/>
          <w:szCs w:val="36"/>
          <w:rtl/>
        </w:rPr>
        <w:t xml:space="preserve">2- </w:t>
      </w:r>
      <w:r w:rsidR="0089344B" w:rsidRPr="009C5DD8">
        <w:rPr>
          <w:rFonts w:cs="Traditional Arabic" w:hint="cs"/>
          <w:sz w:val="36"/>
          <w:szCs w:val="36"/>
          <w:rtl/>
        </w:rPr>
        <w:t>حقوق المواطنة مقررة لصالح المواطن والدولة، وحقوق الأسرة مقررة لصالح الأسرة والمجتمع وليست خاصة لا بالزوج ولا بالزوجة</w:t>
      </w:r>
      <w:r>
        <w:rPr>
          <w:rFonts w:cs="Traditional Arabic" w:hint="cs"/>
          <w:sz w:val="36"/>
          <w:szCs w:val="36"/>
          <w:rtl/>
        </w:rPr>
        <w:t>، بل تشمل الأولاد والمجتمع</w:t>
      </w:r>
      <w:r w:rsidR="0089344B" w:rsidRPr="009C5DD8">
        <w:rPr>
          <w:rFonts w:cs="Traditional Arabic" w:hint="cs"/>
          <w:sz w:val="36"/>
          <w:szCs w:val="36"/>
          <w:rtl/>
        </w:rPr>
        <w:t>.</w:t>
      </w:r>
    </w:p>
    <w:p w:rsidR="0089344B" w:rsidRPr="009C5DD8" w:rsidRDefault="00AE5B42" w:rsidP="00AE5B42">
      <w:pPr>
        <w:spacing w:after="0" w:line="240" w:lineRule="auto"/>
        <w:ind w:left="-1" w:firstLine="709"/>
        <w:jc w:val="both"/>
        <w:rPr>
          <w:rFonts w:cs="Traditional Arabic"/>
          <w:sz w:val="36"/>
          <w:szCs w:val="36"/>
        </w:rPr>
      </w:pPr>
      <w:r>
        <w:rPr>
          <w:rFonts w:cs="Traditional Arabic" w:hint="cs"/>
          <w:sz w:val="36"/>
          <w:szCs w:val="36"/>
          <w:rtl/>
        </w:rPr>
        <w:t xml:space="preserve">3- </w:t>
      </w:r>
      <w:r w:rsidR="0089344B" w:rsidRPr="009C5DD8">
        <w:rPr>
          <w:rFonts w:cs="Traditional Arabic" w:hint="cs"/>
          <w:sz w:val="36"/>
          <w:szCs w:val="36"/>
          <w:rtl/>
        </w:rPr>
        <w:t>حقوق المواطنة مقررة بموجب أحكام العقد الاجتماعي بين مجموع المواطنين والدولة أما حقوق الأسرة فهي مقررة بموجب عقد الزواج</w:t>
      </w:r>
      <w:r>
        <w:rPr>
          <w:rFonts w:cs="Traditional Arabic" w:hint="cs"/>
          <w:sz w:val="36"/>
          <w:szCs w:val="36"/>
          <w:rtl/>
        </w:rPr>
        <w:t xml:space="preserve"> والميثاق الغليظ بين الزوجين</w:t>
      </w:r>
      <w:r w:rsidR="0089344B" w:rsidRPr="009C5DD8">
        <w:rPr>
          <w:rFonts w:cs="Traditional Arabic" w:hint="cs"/>
          <w:sz w:val="36"/>
          <w:szCs w:val="36"/>
          <w:rtl/>
        </w:rPr>
        <w:t>.</w:t>
      </w:r>
    </w:p>
    <w:p w:rsidR="0089344B" w:rsidRPr="009C5DD8" w:rsidRDefault="00AE5B42" w:rsidP="00AE5B42">
      <w:pPr>
        <w:spacing w:after="0" w:line="240" w:lineRule="auto"/>
        <w:ind w:left="-1" w:firstLine="709"/>
        <w:jc w:val="both"/>
        <w:rPr>
          <w:rFonts w:cs="Traditional Arabic"/>
          <w:sz w:val="36"/>
          <w:szCs w:val="36"/>
          <w:rtl/>
        </w:rPr>
      </w:pPr>
      <w:r>
        <w:rPr>
          <w:rFonts w:cs="Traditional Arabic" w:hint="cs"/>
          <w:sz w:val="36"/>
          <w:szCs w:val="36"/>
          <w:rtl/>
        </w:rPr>
        <w:t xml:space="preserve">4- </w:t>
      </w:r>
      <w:r w:rsidR="0089344B" w:rsidRPr="009C5DD8">
        <w:rPr>
          <w:rFonts w:cs="Traditional Arabic" w:hint="cs"/>
          <w:sz w:val="36"/>
          <w:szCs w:val="36"/>
          <w:rtl/>
        </w:rPr>
        <w:t>حقوق المواطنة حقوق سياسية اقتصادية اجتماعية قانونية عامة، أما حقوق الأسرة فهي حقوق عائلية ذات طابع أدبي يرجع إلى صلات القربى والنسب والمصاهرة بين أفراد  الأسرة .</w:t>
      </w:r>
    </w:p>
    <w:p w:rsidR="0089344B" w:rsidRPr="009C5DD8" w:rsidRDefault="0089344B" w:rsidP="002E52E4">
      <w:pPr>
        <w:spacing w:after="0" w:line="240" w:lineRule="auto"/>
        <w:ind w:firstLine="720"/>
        <w:jc w:val="both"/>
        <w:rPr>
          <w:rFonts w:cs="Traditional Arabic"/>
          <w:sz w:val="36"/>
          <w:szCs w:val="36"/>
          <w:rtl/>
        </w:rPr>
      </w:pPr>
      <w:r w:rsidRPr="009C5DD8">
        <w:rPr>
          <w:rFonts w:cs="Traditional Arabic" w:hint="cs"/>
          <w:sz w:val="36"/>
          <w:szCs w:val="36"/>
          <w:rtl/>
        </w:rPr>
        <w:t xml:space="preserve">لكل هذه الوجوه وغيرها </w:t>
      </w:r>
      <w:r w:rsidR="002E52E4">
        <w:rPr>
          <w:rFonts w:cs="Traditional Arabic" w:hint="cs"/>
          <w:sz w:val="36"/>
          <w:szCs w:val="36"/>
          <w:rtl/>
        </w:rPr>
        <w:t>نرى</w:t>
      </w:r>
      <w:r w:rsidRPr="009C5DD8">
        <w:rPr>
          <w:rFonts w:cs="Traditional Arabic" w:hint="cs"/>
          <w:sz w:val="36"/>
          <w:szCs w:val="36"/>
          <w:rtl/>
        </w:rPr>
        <w:t xml:space="preserve"> ما يلي:</w:t>
      </w:r>
    </w:p>
    <w:p w:rsidR="0089344B" w:rsidRPr="009C5DD8" w:rsidRDefault="0089344B" w:rsidP="00AE5B42">
      <w:pPr>
        <w:spacing w:after="0" w:line="240" w:lineRule="auto"/>
        <w:ind w:left="1133" w:hanging="413"/>
        <w:jc w:val="both"/>
        <w:rPr>
          <w:rFonts w:cs="Traditional Arabic"/>
          <w:sz w:val="36"/>
          <w:szCs w:val="36"/>
          <w:rtl/>
        </w:rPr>
      </w:pPr>
      <w:r w:rsidRPr="009C5DD8">
        <w:rPr>
          <w:rFonts w:cs="Traditional Arabic" w:hint="cs"/>
          <w:sz w:val="36"/>
          <w:szCs w:val="36"/>
          <w:rtl/>
        </w:rPr>
        <w:t>1- أنه من الخطأ الواضح  الحكم على مواطنة المرأة بموجب حقوق الأسرة.</w:t>
      </w:r>
    </w:p>
    <w:p w:rsidR="0089344B" w:rsidRPr="009C5DD8" w:rsidRDefault="0089344B" w:rsidP="00AE5B42">
      <w:pPr>
        <w:spacing w:after="0" w:line="240" w:lineRule="auto"/>
        <w:ind w:left="1133" w:hanging="413"/>
        <w:jc w:val="both"/>
        <w:rPr>
          <w:rFonts w:cs="Traditional Arabic"/>
          <w:sz w:val="36"/>
          <w:szCs w:val="36"/>
          <w:rtl/>
        </w:rPr>
      </w:pPr>
      <w:r w:rsidRPr="009C5DD8">
        <w:rPr>
          <w:rFonts w:cs="Traditional Arabic" w:hint="cs"/>
          <w:sz w:val="36"/>
          <w:szCs w:val="36"/>
          <w:rtl/>
        </w:rPr>
        <w:lastRenderedPageBreak/>
        <w:t>2- أنه من الخطأ الواضح إدراج حقوق الأسرة ضمن حقوق المواطنة.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3- أنه من الخطأ الواضح إلقاء تبعات القوامة على المرأة أو حكم الشارع على جسمها أو صورتها بأنه عورة، أو ضربها، أو زواج زوجها عليها، أو طلاقها، أو غير ذلك من الحقوق التي قررها الشارع لزوجها عليها والناشئة بموجب أحكام عقد الزواج بينهما، من الخطأ إلقاء تبعات هذه الحقوق الزوجية على  الدولة تحت زعم أنها من حقوق المواطنة، فالدولة ليست طرفا في عقد الزواج.</w:t>
      </w:r>
    </w:p>
    <w:p w:rsidR="0089344B" w:rsidRPr="009C5DD8" w:rsidRDefault="0089344B" w:rsidP="009C5DD8">
      <w:pPr>
        <w:spacing w:after="0" w:line="240" w:lineRule="auto"/>
        <w:ind w:firstLine="720"/>
        <w:jc w:val="both"/>
        <w:rPr>
          <w:rFonts w:cs="Traditional Arabic"/>
          <w:sz w:val="36"/>
          <w:szCs w:val="36"/>
          <w:rtl/>
        </w:rPr>
      </w:pPr>
      <w:r w:rsidRPr="00AE5B42">
        <w:rPr>
          <w:rFonts w:cs="Traditional Arabic" w:hint="cs"/>
          <w:b/>
          <w:bCs/>
          <w:sz w:val="36"/>
          <w:szCs w:val="36"/>
          <w:rtl/>
        </w:rPr>
        <w:t>* والخلاصة:</w:t>
      </w:r>
      <w:r w:rsidRPr="009C5DD8">
        <w:rPr>
          <w:rFonts w:cs="Traditional Arabic" w:hint="cs"/>
          <w:sz w:val="36"/>
          <w:szCs w:val="36"/>
          <w:rtl/>
        </w:rPr>
        <w:t xml:space="preserve"> أن حقوق المواطنة لا يدخل فيها من جملة الحقوق الواردة في هذا المبحث إلا الحقوق السياسية المقررة للفرد بوصفه مواطنا في الدولة، وإلا جانب حماية الدولة لتمتع مواطنيها بحقوقهم المدنية العامة المعروفة بحقوق الإنسان. أما الحقوق المدنية الخاصة سواء كانت حقوق أسرة أو حقوقا مالية فإنها لا تدخل في حقوق المواطنة.</w:t>
      </w:r>
    </w:p>
    <w:p w:rsidR="0089344B" w:rsidRPr="009C5DD8" w:rsidRDefault="0089344B" w:rsidP="009C5DD8">
      <w:pPr>
        <w:spacing w:after="0" w:line="240" w:lineRule="auto"/>
        <w:ind w:firstLine="720"/>
        <w:jc w:val="both"/>
        <w:rPr>
          <w:rFonts w:cs="Traditional Arabic"/>
          <w:sz w:val="36"/>
          <w:szCs w:val="36"/>
          <w:rtl/>
        </w:rPr>
      </w:pPr>
    </w:p>
    <w:p w:rsidR="0089344B" w:rsidRPr="009C5DD8" w:rsidRDefault="0089344B" w:rsidP="00ED0146">
      <w:pPr>
        <w:spacing w:after="0" w:line="240" w:lineRule="auto"/>
        <w:ind w:firstLine="720"/>
        <w:jc w:val="center"/>
        <w:rPr>
          <w:rFonts w:cs="Traditional Arabic"/>
          <w:b/>
          <w:bCs/>
          <w:sz w:val="36"/>
          <w:szCs w:val="36"/>
          <w:rtl/>
        </w:rPr>
      </w:pPr>
      <w:r w:rsidRPr="009C5DD8">
        <w:rPr>
          <w:rFonts w:cs="Traditional Arabic"/>
          <w:sz w:val="36"/>
          <w:szCs w:val="36"/>
          <w:rtl/>
        </w:rPr>
        <w:br w:type="page"/>
      </w:r>
      <w:r w:rsidR="00ED0146">
        <w:rPr>
          <w:rFonts w:cs="Traditional Arabic" w:hint="cs"/>
          <w:b/>
          <w:bCs/>
          <w:sz w:val="36"/>
          <w:szCs w:val="36"/>
          <w:rtl/>
        </w:rPr>
        <w:lastRenderedPageBreak/>
        <w:t>الفصل الثاني</w:t>
      </w:r>
    </w:p>
    <w:p w:rsidR="0089344B" w:rsidRDefault="00ED0146" w:rsidP="00ED0146">
      <w:pPr>
        <w:spacing w:after="0" w:line="240" w:lineRule="auto"/>
        <w:ind w:firstLine="720"/>
        <w:jc w:val="center"/>
        <w:rPr>
          <w:rFonts w:cs="Traditional Arabic"/>
          <w:b/>
          <w:bCs/>
          <w:sz w:val="36"/>
          <w:szCs w:val="36"/>
          <w:rtl/>
        </w:rPr>
      </w:pPr>
      <w:r>
        <w:rPr>
          <w:rFonts w:cs="Traditional Arabic" w:hint="cs"/>
          <w:b/>
          <w:bCs/>
          <w:sz w:val="36"/>
          <w:szCs w:val="36"/>
          <w:rtl/>
        </w:rPr>
        <w:t>بين حقوق المواطنة وحقوق المواطن</w:t>
      </w:r>
    </w:p>
    <w:p w:rsidR="00ED0146" w:rsidRPr="009C5DD8" w:rsidRDefault="00ED0146" w:rsidP="00ED0146">
      <w:pPr>
        <w:spacing w:after="0" w:line="240" w:lineRule="auto"/>
        <w:ind w:firstLine="720"/>
        <w:jc w:val="center"/>
        <w:rPr>
          <w:rFonts w:cs="Traditional Arabic"/>
          <w:b/>
          <w:bCs/>
          <w:sz w:val="36"/>
          <w:szCs w:val="36"/>
          <w:rtl/>
        </w:rPr>
      </w:pPr>
      <w:r>
        <w:rPr>
          <w:rFonts w:cs="Traditional Arabic" w:hint="cs"/>
          <w:b/>
          <w:bCs/>
          <w:sz w:val="36"/>
          <w:szCs w:val="36"/>
          <w:rtl/>
        </w:rPr>
        <w:t>وضمانات ممارسته لحقوقه</w:t>
      </w:r>
    </w:p>
    <w:p w:rsidR="00ED0146" w:rsidRDefault="00ED0146" w:rsidP="00ED0146">
      <w:pPr>
        <w:spacing w:after="0" w:line="240" w:lineRule="auto"/>
        <w:ind w:firstLine="720"/>
        <w:jc w:val="both"/>
        <w:rPr>
          <w:rFonts w:cs="Traditional Arabic"/>
          <w:sz w:val="36"/>
          <w:szCs w:val="36"/>
          <w:rtl/>
        </w:rPr>
      </w:pPr>
      <w:r>
        <w:rPr>
          <w:rFonts w:cs="Traditional Arabic" w:hint="cs"/>
          <w:sz w:val="36"/>
          <w:szCs w:val="36"/>
          <w:rtl/>
        </w:rPr>
        <w:t>نعالج في هذا الفصل معايير التفرقة بين حقوق المواطنة وحقوق المواطن، وبين حقوق المواطن وضمانات ممارسته لهذه الحقوق، ثم نشير إلى الحقوق السياسية للمواطن وخصائصها كضرورة لإخراج ما يعرف بأعمال السيادة من نطاق الحقوق السياسية للمواطن، وذلك على التفصيل التالي:</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b/>
          <w:bCs/>
          <w:sz w:val="36"/>
          <w:szCs w:val="36"/>
          <w:u w:val="single"/>
          <w:rtl/>
        </w:rPr>
        <w:t xml:space="preserve">أولا: </w:t>
      </w:r>
      <w:r w:rsidRPr="00ED0146">
        <w:rPr>
          <w:rFonts w:cs="Traditional Arabic" w:hint="cs"/>
          <w:sz w:val="36"/>
          <w:szCs w:val="36"/>
          <w:u w:val="single"/>
          <w:rtl/>
        </w:rPr>
        <w:t>معايير التفرقة بين حقوق المواطنة وحقوق المواطن:</w:t>
      </w:r>
      <w:r w:rsidRPr="009C5DD8">
        <w:rPr>
          <w:rFonts w:cs="Traditional Arabic" w:hint="cs"/>
          <w:sz w:val="36"/>
          <w:szCs w:val="36"/>
          <w:rtl/>
        </w:rPr>
        <w:t xml:space="preserve"> يقصد بحقوق المواطنة: مجموعة الحقوق التي ينبغي أن يتمتع بها المواطن بصفته مواطنا كامل المواطنة في دولة تعترف له بكامل الحقوق التي يحدد هو أبعادها ونطاقها. وحقوق المواطنة تحت هذا الوصف ليست موجودة </w:t>
      </w:r>
      <w:r w:rsidR="002E52E4">
        <w:rPr>
          <w:rFonts w:cs="Traditional Arabic" w:hint="cs"/>
          <w:sz w:val="36"/>
          <w:szCs w:val="36"/>
          <w:rtl/>
        </w:rPr>
        <w:t xml:space="preserve">بكاملها </w:t>
      </w:r>
      <w:r w:rsidRPr="009C5DD8">
        <w:rPr>
          <w:rFonts w:cs="Traditional Arabic" w:hint="cs"/>
          <w:sz w:val="36"/>
          <w:szCs w:val="36"/>
          <w:rtl/>
        </w:rPr>
        <w:t>في أي دولة من دول العالم حتى في أكثرها أخذا بالديمقراطية.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أما حقوق المواطن فيقصد بها: مجموعة الحقوق السياسية والاقتصادية والحقوقية والدينية والاجتماعية التي تسمح الدولة بتمتع المواطن بها وفقا لعدد من الاعتبارات منها: </w:t>
      </w:r>
    </w:p>
    <w:p w:rsidR="0089344B" w:rsidRPr="009C5DD8" w:rsidRDefault="0089344B" w:rsidP="00253CAE">
      <w:pPr>
        <w:numPr>
          <w:ilvl w:val="0"/>
          <w:numId w:val="76"/>
        </w:numPr>
        <w:spacing w:after="0" w:line="240" w:lineRule="auto"/>
        <w:ind w:left="0" w:firstLine="720"/>
        <w:jc w:val="both"/>
        <w:rPr>
          <w:rFonts w:cs="Traditional Arabic"/>
          <w:sz w:val="36"/>
          <w:szCs w:val="36"/>
        </w:rPr>
      </w:pPr>
      <w:r w:rsidRPr="009C5DD8">
        <w:rPr>
          <w:rFonts w:cs="Traditional Arabic" w:hint="cs"/>
          <w:sz w:val="36"/>
          <w:szCs w:val="36"/>
          <w:rtl/>
        </w:rPr>
        <w:t>مساحة الديمقراطية التي تأخذ بها الدولة في المرحلة الآنية.</w:t>
      </w:r>
    </w:p>
    <w:p w:rsidR="0089344B" w:rsidRPr="009C5DD8" w:rsidRDefault="0089344B" w:rsidP="00253CAE">
      <w:pPr>
        <w:numPr>
          <w:ilvl w:val="0"/>
          <w:numId w:val="76"/>
        </w:numPr>
        <w:spacing w:after="0" w:line="240" w:lineRule="auto"/>
        <w:ind w:left="0" w:firstLine="720"/>
        <w:jc w:val="both"/>
        <w:rPr>
          <w:rFonts w:cs="Traditional Arabic"/>
          <w:sz w:val="36"/>
          <w:szCs w:val="36"/>
        </w:rPr>
      </w:pPr>
      <w:r w:rsidRPr="009C5DD8">
        <w:rPr>
          <w:rFonts w:cs="Traditional Arabic" w:hint="cs"/>
          <w:sz w:val="36"/>
          <w:szCs w:val="36"/>
          <w:rtl/>
        </w:rPr>
        <w:t>مستوى النمو الاقتصادي والاجتماعي السائد في الدولة.</w:t>
      </w:r>
    </w:p>
    <w:p w:rsidR="0089344B" w:rsidRPr="009C5DD8" w:rsidRDefault="0089344B" w:rsidP="00253CAE">
      <w:pPr>
        <w:numPr>
          <w:ilvl w:val="0"/>
          <w:numId w:val="76"/>
        </w:numPr>
        <w:spacing w:after="0" w:line="240" w:lineRule="auto"/>
        <w:ind w:left="0" w:firstLine="720"/>
        <w:jc w:val="both"/>
        <w:rPr>
          <w:rFonts w:cs="Traditional Arabic"/>
          <w:sz w:val="36"/>
          <w:szCs w:val="36"/>
        </w:rPr>
      </w:pPr>
      <w:r w:rsidRPr="009C5DD8">
        <w:rPr>
          <w:rFonts w:cs="Traditional Arabic" w:hint="cs"/>
          <w:sz w:val="36"/>
          <w:szCs w:val="36"/>
          <w:rtl/>
        </w:rPr>
        <w:t>فائض أو عجز الميزانية العامة للدولة.</w:t>
      </w:r>
    </w:p>
    <w:p w:rsidR="0089344B" w:rsidRPr="009C5DD8" w:rsidRDefault="0089344B" w:rsidP="00CD197B">
      <w:pPr>
        <w:numPr>
          <w:ilvl w:val="0"/>
          <w:numId w:val="76"/>
        </w:numPr>
        <w:spacing w:after="0" w:line="240" w:lineRule="auto"/>
        <w:ind w:left="1417" w:hanging="697"/>
        <w:jc w:val="both"/>
        <w:rPr>
          <w:rFonts w:cs="Traditional Arabic"/>
          <w:sz w:val="36"/>
          <w:szCs w:val="36"/>
        </w:rPr>
      </w:pPr>
      <w:r w:rsidRPr="009C5DD8">
        <w:rPr>
          <w:rFonts w:cs="Traditional Arabic" w:hint="cs"/>
          <w:sz w:val="36"/>
          <w:szCs w:val="36"/>
          <w:rtl/>
        </w:rPr>
        <w:t xml:space="preserve">التوجه الأيديولوجي للقيادة السياسية في الدولة (ليبرالي </w:t>
      </w:r>
      <w:r w:rsidRPr="009C5DD8">
        <w:rPr>
          <w:rFonts w:cs="Traditional Arabic"/>
          <w:sz w:val="36"/>
          <w:szCs w:val="36"/>
          <w:rtl/>
        </w:rPr>
        <w:t>–</w:t>
      </w:r>
      <w:r w:rsidRPr="009C5DD8">
        <w:rPr>
          <w:rFonts w:cs="Traditional Arabic" w:hint="cs"/>
          <w:sz w:val="36"/>
          <w:szCs w:val="36"/>
          <w:rtl/>
        </w:rPr>
        <w:t xml:space="preserve"> ديمقراطي </w:t>
      </w:r>
      <w:r w:rsidRPr="009C5DD8">
        <w:rPr>
          <w:rFonts w:cs="Traditional Arabic"/>
          <w:sz w:val="36"/>
          <w:szCs w:val="36"/>
          <w:rtl/>
        </w:rPr>
        <w:t>–</w:t>
      </w:r>
      <w:r w:rsidRPr="009C5DD8">
        <w:rPr>
          <w:rFonts w:cs="Traditional Arabic" w:hint="cs"/>
          <w:sz w:val="36"/>
          <w:szCs w:val="36"/>
          <w:rtl/>
        </w:rPr>
        <w:t xml:space="preserve"> علماني </w:t>
      </w:r>
      <w:r w:rsidRPr="009C5DD8">
        <w:rPr>
          <w:rFonts w:cs="Traditional Arabic"/>
          <w:sz w:val="36"/>
          <w:szCs w:val="36"/>
          <w:rtl/>
        </w:rPr>
        <w:t>–</w:t>
      </w:r>
      <w:r w:rsidRPr="009C5DD8">
        <w:rPr>
          <w:rFonts w:cs="Traditional Arabic" w:hint="cs"/>
          <w:sz w:val="36"/>
          <w:szCs w:val="36"/>
          <w:rtl/>
        </w:rPr>
        <w:t xml:space="preserve"> اشتراكي </w:t>
      </w:r>
      <w:r w:rsidRPr="009C5DD8">
        <w:rPr>
          <w:rFonts w:cs="Traditional Arabic"/>
          <w:sz w:val="36"/>
          <w:szCs w:val="36"/>
          <w:rtl/>
        </w:rPr>
        <w:t>–</w:t>
      </w:r>
      <w:r w:rsidRPr="009C5DD8">
        <w:rPr>
          <w:rFonts w:cs="Traditional Arabic" w:hint="cs"/>
          <w:sz w:val="36"/>
          <w:szCs w:val="36"/>
          <w:rtl/>
        </w:rPr>
        <w:t xml:space="preserve"> إسلامي).</w:t>
      </w:r>
    </w:p>
    <w:p w:rsidR="0089344B" w:rsidRPr="009C5DD8" w:rsidRDefault="0089344B" w:rsidP="00253CAE">
      <w:pPr>
        <w:numPr>
          <w:ilvl w:val="0"/>
          <w:numId w:val="76"/>
        </w:numPr>
        <w:spacing w:after="0" w:line="240" w:lineRule="auto"/>
        <w:ind w:left="0" w:firstLine="720"/>
        <w:jc w:val="both"/>
        <w:rPr>
          <w:rFonts w:cs="Traditional Arabic"/>
          <w:sz w:val="36"/>
          <w:szCs w:val="36"/>
          <w:rtl/>
        </w:rPr>
      </w:pPr>
      <w:r w:rsidRPr="009C5DD8">
        <w:rPr>
          <w:rFonts w:cs="Traditional Arabic" w:hint="cs"/>
          <w:sz w:val="36"/>
          <w:szCs w:val="36"/>
          <w:rtl/>
        </w:rPr>
        <w:lastRenderedPageBreak/>
        <w:t>الخصوصيات الدينية والثقافية للشعب.</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ووفقا لهذه الاعتبارات فإن حقوق المواطن الناشئة عن مبدأ المواطنة تتفاوت من دولة إلى أخرى، وقد تتفاوت في الدولة الواحدة من مرحلة زمنية إلى أخرى، ومن قيادة سياسية إلى أخرى.</w:t>
      </w:r>
    </w:p>
    <w:p w:rsidR="0089344B" w:rsidRPr="009C5DD8" w:rsidRDefault="0089344B" w:rsidP="00CD197B">
      <w:pPr>
        <w:spacing w:after="0" w:line="240" w:lineRule="auto"/>
        <w:ind w:firstLine="720"/>
        <w:jc w:val="both"/>
        <w:rPr>
          <w:rFonts w:cs="Traditional Arabic"/>
          <w:sz w:val="36"/>
          <w:szCs w:val="36"/>
          <w:rtl/>
        </w:rPr>
      </w:pPr>
      <w:r w:rsidRPr="009C5DD8">
        <w:rPr>
          <w:rFonts w:cs="Traditional Arabic" w:hint="cs"/>
          <w:sz w:val="36"/>
          <w:szCs w:val="36"/>
          <w:rtl/>
        </w:rPr>
        <w:t xml:space="preserve">ووفقا لهذه الاعتبارات فإن مساحة الأخذ بالحق الواحد قد تختلف من دولة إلى أخرى و على سبيل المثال: فإن حرية الرأي والتعبير في دولة مثل الدنمارك مثلا حرية مطلقة والدولة تقدم الضمانات الكاملة التي تتيح للمواطن التمتع بهذا الحق دون حدود، وهو الأمر الذي سمح لصاحب الرسوم المسيئة للرسول </w:t>
      </w:r>
      <w:r w:rsidRPr="009C5DD8">
        <w:rPr>
          <w:rFonts w:cs="Traditional Arabic"/>
          <w:sz w:val="36"/>
          <w:szCs w:val="36"/>
          <w:rtl/>
        </w:rPr>
        <w:t>–</w:t>
      </w:r>
      <w:r w:rsidRPr="009C5DD8">
        <w:rPr>
          <w:rFonts w:cs="Traditional Arabic" w:hint="cs"/>
          <w:sz w:val="36"/>
          <w:szCs w:val="36"/>
          <w:rtl/>
        </w:rPr>
        <w:t xml:space="preserve">صلى الله عليه وسلم- بنشر رسومه دون مساءلة من سلطاته، والسؤال هو: هل يمكن في الدول الإسلامية نشر رسوم مماثلة مسيئة للعذراء مريم ورسول الله عيسى بن مريم عليهما وعلى نبينا الصلاة  والسلام، والإجابة القاطعة عند كل مسلم بالنفي القاطع، والسؤال هو: لماذا؟ والجواب هو: لأن الخصوصية الإسلامية تطالب المسلم بأن يؤمن برسالة عيسى كما يؤمن برسالة محمد وبأن يحترم ويقدر  ويحب عيسى وجميع الأنبياء والرسل كما يحترم ويقدر ويحب الرسول محمد </w:t>
      </w:r>
      <w:r w:rsidRPr="009C5DD8">
        <w:rPr>
          <w:rFonts w:cs="Traditional Arabic"/>
          <w:sz w:val="36"/>
          <w:szCs w:val="36"/>
          <w:rtl/>
        </w:rPr>
        <w:t>–</w:t>
      </w:r>
      <w:r w:rsidRPr="009C5DD8">
        <w:rPr>
          <w:rFonts w:cs="Traditional Arabic" w:hint="cs"/>
          <w:sz w:val="36"/>
          <w:szCs w:val="36"/>
          <w:rtl/>
        </w:rPr>
        <w:t>صلى الله عليه وسلم- والقرآن الكريم صريح في الأمر بذلك، قال تعالى</w:t>
      </w:r>
      <w:r w:rsidR="00CD197B">
        <w:rPr>
          <w:rFonts w:cs="Traditional Arabic" w:hint="cs"/>
          <w:sz w:val="36"/>
          <w:szCs w:val="36"/>
          <w:rtl/>
        </w:rPr>
        <w:t>: ((</w:t>
      </w:r>
      <w:r w:rsidR="00CD197B" w:rsidRPr="00CD197B">
        <w:rPr>
          <w:rFonts w:cs="Traditional Arabic"/>
          <w:sz w:val="36"/>
          <w:szCs w:val="36"/>
          <w:rtl/>
        </w:rPr>
        <w:t>آمَنَ الرَّسُولُ بِمَا أُنزِلَ إِلَيْهِ مِنْ رَبِّهِ وَالْمُؤْمِنُونَ كُلٌّ آمَنَ بِاللَّهِ وَمَلائِكَتِهِ وَكُتُبِهِ وَرُسُلِهِ لا نُفَرِّقُ بَيْنَ أَحَدٍ مِنْ رُسُلِهِ وَقَالُوا سَمِعْنَا وَأَطَعْنَا غُفْرَانَكَ</w:t>
      </w:r>
      <w:r w:rsidR="00CD197B">
        <w:rPr>
          <w:rFonts w:cs="Traditional Arabic"/>
          <w:sz w:val="36"/>
          <w:szCs w:val="36"/>
          <w:rtl/>
        </w:rPr>
        <w:t xml:space="preserve"> رَبَّنَا وَإِلَيْكَ الْمَصِيرُ</w:t>
      </w:r>
      <w:r w:rsidR="00CD197B">
        <w:rPr>
          <w:rFonts w:cs="Traditional Arabic" w:hint="cs"/>
          <w:sz w:val="36"/>
          <w:szCs w:val="36"/>
          <w:rtl/>
        </w:rPr>
        <w:t>)) [</w:t>
      </w:r>
      <w:r w:rsidRPr="009C5DD8">
        <w:rPr>
          <w:rFonts w:cs="Traditional Arabic" w:hint="cs"/>
          <w:sz w:val="36"/>
          <w:szCs w:val="36"/>
          <w:rtl/>
        </w:rPr>
        <w:t>الآية 285 من سورة البقرة</w:t>
      </w:r>
      <w:r w:rsidR="00CD197B">
        <w:rPr>
          <w:rFonts w:cs="Traditional Arabic" w:hint="cs"/>
          <w:sz w:val="36"/>
          <w:szCs w:val="36"/>
          <w:rtl/>
        </w:rPr>
        <w:t>]</w:t>
      </w:r>
      <w:r w:rsidRPr="009C5DD8">
        <w:rPr>
          <w:rFonts w:cs="Traditional Arabic" w:hint="cs"/>
          <w:sz w:val="36"/>
          <w:szCs w:val="36"/>
          <w:rtl/>
        </w:rPr>
        <w:t>، وقال سبحانه:</w:t>
      </w:r>
      <w:r w:rsidR="00CD197B">
        <w:rPr>
          <w:rFonts w:ascii="QCF_BSML" w:hAnsi="QCF_BSML" w:cs="Traditional Arabic" w:hint="cs"/>
          <w:color w:val="000000"/>
          <w:sz w:val="36"/>
          <w:szCs w:val="36"/>
          <w:rtl/>
          <w:lang w:val="en-US"/>
        </w:rPr>
        <w:t xml:space="preserve"> </w:t>
      </w:r>
      <w:r w:rsidR="00CD197B" w:rsidRPr="00CD197B">
        <w:rPr>
          <w:rFonts w:cs="Traditional Arabic" w:hint="cs"/>
          <w:sz w:val="36"/>
          <w:szCs w:val="36"/>
          <w:rtl/>
        </w:rPr>
        <w:t>((</w:t>
      </w:r>
      <w:r w:rsidR="00CD197B" w:rsidRPr="00CD197B">
        <w:rPr>
          <w:rFonts w:cs="Traditional Arabic"/>
          <w:sz w:val="36"/>
          <w:szCs w:val="36"/>
          <w:rtl/>
        </w:rPr>
        <w:t>مَنْ كَانَ عَدُوّاً لِلَّهِ وَمَلائِكَتِهِ وَرُسُلِهِ وَجِبْرِيلَ وَمِيكَالَ فَإِنَّ اللَّهَ عَدُوٌّ لِلْكَافِرِينَ</w:t>
      </w:r>
      <w:r w:rsidR="00CD197B" w:rsidRPr="00CD197B">
        <w:rPr>
          <w:rFonts w:cs="Traditional Arabic" w:hint="cs"/>
          <w:sz w:val="36"/>
          <w:szCs w:val="36"/>
          <w:rtl/>
        </w:rPr>
        <w:t>))</w:t>
      </w:r>
      <w:r w:rsidRPr="009C5DD8">
        <w:rPr>
          <w:rFonts w:ascii="QCF_BSML" w:hAnsi="QCF_BSML" w:cs="Traditional Arabic" w:hint="cs"/>
          <w:color w:val="000000"/>
          <w:sz w:val="36"/>
          <w:szCs w:val="36"/>
          <w:rtl/>
          <w:lang w:val="en-US"/>
        </w:rPr>
        <w:t xml:space="preserve"> </w:t>
      </w:r>
      <w:r w:rsidR="00CD197B">
        <w:rPr>
          <w:rFonts w:cs="Traditional Arabic" w:hint="cs"/>
          <w:sz w:val="36"/>
          <w:szCs w:val="36"/>
          <w:rtl/>
        </w:rPr>
        <w:t>[</w:t>
      </w:r>
      <w:r w:rsidRPr="009C5DD8">
        <w:rPr>
          <w:rFonts w:cs="Traditional Arabic" w:hint="cs"/>
          <w:sz w:val="36"/>
          <w:szCs w:val="36"/>
          <w:rtl/>
        </w:rPr>
        <w:t>الآية 89 من سورة البقرة</w:t>
      </w:r>
      <w:r w:rsidR="00CD197B">
        <w:rPr>
          <w:rFonts w:cs="Traditional Arabic" w:hint="cs"/>
          <w:sz w:val="36"/>
          <w:szCs w:val="36"/>
          <w:rtl/>
        </w:rPr>
        <w:t>]</w:t>
      </w:r>
      <w:r w:rsidRPr="009C5DD8">
        <w:rPr>
          <w:rFonts w:cs="Traditional Arabic" w:hint="cs"/>
          <w:sz w:val="36"/>
          <w:szCs w:val="36"/>
          <w:rtl/>
        </w:rPr>
        <w:t xml:space="preserve">. وعلى هذا </w:t>
      </w:r>
      <w:r w:rsidRPr="009C5DD8">
        <w:rPr>
          <w:rFonts w:cs="Traditional Arabic" w:hint="cs"/>
          <w:sz w:val="36"/>
          <w:szCs w:val="36"/>
          <w:rtl/>
        </w:rPr>
        <w:lastRenderedPageBreak/>
        <w:t>فإن حقوق المواطنة، بل مساحة الأخذ بالحق الواحد، قد تختلف من دولة إلى أخرى وفي الدولة الواحدة قد تختلف من مرحلة إلى أخرى، ومن قيادة سياسية إلى أخرى.</w:t>
      </w:r>
    </w:p>
    <w:p w:rsidR="0089344B" w:rsidRPr="00CD197B" w:rsidRDefault="0089344B" w:rsidP="009C5DD8">
      <w:pPr>
        <w:spacing w:after="0" w:line="240" w:lineRule="auto"/>
        <w:ind w:firstLine="720"/>
        <w:jc w:val="both"/>
        <w:rPr>
          <w:rFonts w:cs="Traditional Arabic"/>
          <w:b/>
          <w:bCs/>
          <w:spacing w:val="-10"/>
          <w:sz w:val="36"/>
          <w:szCs w:val="36"/>
          <w:u w:val="single"/>
          <w:rtl/>
        </w:rPr>
      </w:pPr>
      <w:r w:rsidRPr="00CD197B">
        <w:rPr>
          <w:rFonts w:cs="Traditional Arabic" w:hint="cs"/>
          <w:b/>
          <w:bCs/>
          <w:spacing w:val="-10"/>
          <w:sz w:val="36"/>
          <w:szCs w:val="36"/>
          <w:u w:val="single"/>
          <w:rtl/>
        </w:rPr>
        <w:t>ثانيا:</w:t>
      </w:r>
      <w:r w:rsidRPr="00CD197B">
        <w:rPr>
          <w:rFonts w:cs="Traditional Arabic" w:hint="cs"/>
          <w:spacing w:val="-10"/>
          <w:sz w:val="36"/>
          <w:szCs w:val="36"/>
          <w:u w:val="single"/>
          <w:rtl/>
        </w:rPr>
        <w:t xml:space="preserve"> معايير التفرقة بين حقوق المواطن وضمانات ممارسته لهذه الحقوق:</w:t>
      </w:r>
    </w:p>
    <w:p w:rsidR="0089344B" w:rsidRPr="009C5DD8" w:rsidRDefault="0089344B" w:rsidP="00CD197B">
      <w:pPr>
        <w:spacing w:after="0" w:line="240" w:lineRule="auto"/>
        <w:ind w:firstLine="720"/>
        <w:jc w:val="both"/>
        <w:rPr>
          <w:rFonts w:cs="Traditional Arabic"/>
          <w:sz w:val="36"/>
          <w:szCs w:val="36"/>
          <w:rtl/>
        </w:rPr>
      </w:pPr>
      <w:r w:rsidRPr="009C5DD8">
        <w:rPr>
          <w:rFonts w:cs="Traditional Arabic" w:hint="cs"/>
          <w:sz w:val="36"/>
          <w:szCs w:val="36"/>
          <w:rtl/>
        </w:rPr>
        <w:t>يرى الباحث أن بعض المنظرين العرب لحقوق المواطنة، كما يخلطون بين حقوق المواطنة وغيرها من الحقوق المدنية الخاصة (حقوق الأسرة) فإنهم يخلطون كذلك بين حقوق المواطن وضمانات ممارسته لهذه الحقوق، ويقودهم هذا الخلط على سبيل المثال بأن يجعلوا مبدأ العدالة، ومبدأ المساواة حقا للمواطنة وللمواطن، والباحث يرى أنهما ليسا حقوقا وإنما هما ضمانتان رئيسيتان لممارسة المواطن لحقوقه الناشئة عن المواطنة وهما مختلفتان</w:t>
      </w:r>
      <w:r w:rsidR="00CD197B">
        <w:rPr>
          <w:rFonts w:cs="Traditional Arabic" w:hint="cs"/>
          <w:sz w:val="36"/>
          <w:szCs w:val="36"/>
          <w:rtl/>
        </w:rPr>
        <w:t xml:space="preserve"> </w:t>
      </w:r>
      <w:r w:rsidRPr="009C5DD8">
        <w:rPr>
          <w:rFonts w:cs="Traditional Arabic" w:hint="cs"/>
          <w:sz w:val="36"/>
          <w:szCs w:val="36"/>
          <w:rtl/>
        </w:rPr>
        <w:t>ذاتا ومضمونا، عن حقوق المواطنة والمواطن.</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أما اختلافهما ذاتا فإنهما تمثلان قيمة ضابطة للحصول على الحق وممارسته إذ المعيار فيهما معيار غير منضبط، فالعدالة عند صاحب الحق تختلف عن العدالة عند من عليه الحق، والمساواة بين أصحاب المراكز القانونية المختلفة ظلم.</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وأما اختلافهما في المضمون فإن مضمون الحق يتمثل في السلطات أو المكنات التي يمنحها الحق لصاحبه، وهو يختلف كثيرا عن مضمون العدالة والمساواة، وعلى سبيل المثال فإن حق المواطن في انتخاب ممثليه في المجالس النيابية يخول له سلطة انتخاب من يريد وعدم انتخاب من لا يرغب فيه، ولو تعامل مع جميع المرشحين بمقتضى مضمون العدالة والمساواة لألغيت إرادته أو </w:t>
      </w:r>
      <w:r w:rsidRPr="009C5DD8">
        <w:rPr>
          <w:rFonts w:cs="Traditional Arabic" w:hint="cs"/>
          <w:sz w:val="36"/>
          <w:szCs w:val="36"/>
          <w:rtl/>
        </w:rPr>
        <w:lastRenderedPageBreak/>
        <w:t>لبطل صوته، فإن العدالة تقتضي أن ينتخب شخصا غير الذي يرغبه لقرابة أو لمصلحة، وإن المساواة تقتضي ان ينتخب الجميع وعندها يبطل صوته.</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وبناء على هذا فإن الباحث يرى أن العدالة والمساواة ومثلهما الديمقراطية ليست حقوقا للمواطنة ولا للمواطن وإنما هي ضمانات رئيسية لحصول المواطن على حقه وممارسته له بدون عوائق أو ممانعات,</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والآن ننتقل إلى تعداد وبيان الحقوق السياسية للمواطن</w:t>
      </w:r>
    </w:p>
    <w:p w:rsidR="0089344B" w:rsidRPr="009C5DD8" w:rsidRDefault="0089344B" w:rsidP="009C5DD8">
      <w:pPr>
        <w:spacing w:after="0" w:line="240" w:lineRule="auto"/>
        <w:ind w:firstLine="720"/>
        <w:jc w:val="both"/>
        <w:rPr>
          <w:rFonts w:cs="Traditional Arabic"/>
          <w:sz w:val="36"/>
          <w:szCs w:val="36"/>
          <w:rtl/>
        </w:rPr>
      </w:pPr>
      <w:r w:rsidRPr="00CD197B">
        <w:rPr>
          <w:rFonts w:cs="Traditional Arabic" w:hint="cs"/>
          <w:sz w:val="36"/>
          <w:szCs w:val="36"/>
          <w:u w:val="single"/>
          <w:rtl/>
        </w:rPr>
        <w:t>* الحقوق السياسية للمواطن:</w:t>
      </w:r>
      <w:r w:rsidRPr="009C5DD8">
        <w:rPr>
          <w:rFonts w:cs="Traditional Arabic" w:hint="cs"/>
          <w:sz w:val="36"/>
          <w:szCs w:val="36"/>
          <w:rtl/>
        </w:rPr>
        <w:t xml:space="preserve"> قدمنا أن الحقوق السياسية تعني في مفهومها: الحقوق التي تثبت للمواطن لتمكينه من المساهمة في إدارة شئون وطنه ومن أبرزها:</w:t>
      </w:r>
    </w:p>
    <w:p w:rsidR="0089344B" w:rsidRPr="009C5DD8" w:rsidRDefault="0089344B" w:rsidP="00CD197B">
      <w:pPr>
        <w:numPr>
          <w:ilvl w:val="0"/>
          <w:numId w:val="77"/>
        </w:numPr>
        <w:spacing w:after="0" w:line="240" w:lineRule="auto"/>
        <w:ind w:left="1133" w:hanging="413"/>
        <w:jc w:val="both"/>
        <w:rPr>
          <w:rFonts w:cs="Traditional Arabic"/>
          <w:sz w:val="36"/>
          <w:szCs w:val="36"/>
        </w:rPr>
      </w:pPr>
      <w:r w:rsidRPr="009C5DD8">
        <w:rPr>
          <w:rFonts w:cs="Traditional Arabic" w:hint="cs"/>
          <w:sz w:val="36"/>
          <w:szCs w:val="36"/>
          <w:rtl/>
        </w:rPr>
        <w:t>حق المواطن في اختيار رئيس الدولة وأعضاء المجالس النيابية.</w:t>
      </w:r>
    </w:p>
    <w:p w:rsidR="0089344B" w:rsidRPr="009C5DD8" w:rsidRDefault="0089344B" w:rsidP="00CD197B">
      <w:pPr>
        <w:numPr>
          <w:ilvl w:val="0"/>
          <w:numId w:val="77"/>
        </w:numPr>
        <w:spacing w:after="0" w:line="240" w:lineRule="auto"/>
        <w:ind w:left="1133" w:hanging="413"/>
        <w:jc w:val="both"/>
        <w:rPr>
          <w:rFonts w:cs="Traditional Arabic"/>
          <w:sz w:val="36"/>
          <w:szCs w:val="36"/>
        </w:rPr>
      </w:pPr>
      <w:r w:rsidRPr="009C5DD8">
        <w:rPr>
          <w:rFonts w:cs="Traditional Arabic" w:hint="cs"/>
          <w:sz w:val="36"/>
          <w:szCs w:val="36"/>
          <w:rtl/>
        </w:rPr>
        <w:t>حق المواطن في مباشرة الحقوق السياسية ذات الصلة بالترشيح للمجالس النيابية والانتخاب.</w:t>
      </w:r>
    </w:p>
    <w:p w:rsidR="0089344B" w:rsidRPr="009C5DD8" w:rsidRDefault="0089344B" w:rsidP="00CD197B">
      <w:pPr>
        <w:numPr>
          <w:ilvl w:val="0"/>
          <w:numId w:val="77"/>
        </w:numPr>
        <w:spacing w:after="0" w:line="240" w:lineRule="auto"/>
        <w:ind w:left="1133" w:hanging="413"/>
        <w:jc w:val="both"/>
        <w:rPr>
          <w:rFonts w:cs="Traditional Arabic"/>
          <w:sz w:val="36"/>
          <w:szCs w:val="36"/>
        </w:rPr>
      </w:pPr>
      <w:r w:rsidRPr="009C5DD8">
        <w:rPr>
          <w:rFonts w:cs="Traditional Arabic" w:hint="cs"/>
          <w:sz w:val="36"/>
          <w:szCs w:val="36"/>
          <w:rtl/>
        </w:rPr>
        <w:t>حق المواطن في تولي الوظائف العامة.</w:t>
      </w:r>
    </w:p>
    <w:p w:rsidR="0089344B" w:rsidRPr="009C5DD8" w:rsidRDefault="0089344B" w:rsidP="00CD197B">
      <w:pPr>
        <w:numPr>
          <w:ilvl w:val="0"/>
          <w:numId w:val="77"/>
        </w:numPr>
        <w:spacing w:after="0" w:line="240" w:lineRule="auto"/>
        <w:ind w:left="1133" w:hanging="413"/>
        <w:jc w:val="both"/>
        <w:rPr>
          <w:rFonts w:cs="Traditional Arabic"/>
          <w:sz w:val="36"/>
          <w:szCs w:val="36"/>
          <w:rtl/>
        </w:rPr>
      </w:pPr>
      <w:r w:rsidRPr="009C5DD8">
        <w:rPr>
          <w:rFonts w:cs="Traditional Arabic" w:hint="cs"/>
          <w:sz w:val="36"/>
          <w:szCs w:val="36"/>
          <w:rtl/>
        </w:rPr>
        <w:t>حق المواطن في المشاركة في اتخاذ القرارات المصيرية التي تمس كيان الدولة وعلاقاتها الخارجية وحقه كذلك في المشاركة في القرارات التي تضر بمركزه القانون أو المالي.</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وقدمنا كذلك أن الحقوق السياسية للمواطن تتميز بثلاث خصائص رئيسة هي:</w:t>
      </w:r>
    </w:p>
    <w:p w:rsidR="0089344B" w:rsidRPr="009C5DD8" w:rsidRDefault="0089344B" w:rsidP="00CD197B">
      <w:pPr>
        <w:numPr>
          <w:ilvl w:val="0"/>
          <w:numId w:val="78"/>
        </w:numPr>
        <w:spacing w:after="0" w:line="240" w:lineRule="auto"/>
        <w:ind w:left="1133" w:hanging="413"/>
        <w:jc w:val="both"/>
        <w:rPr>
          <w:rFonts w:cs="Traditional Arabic"/>
          <w:sz w:val="36"/>
          <w:szCs w:val="36"/>
        </w:rPr>
      </w:pPr>
      <w:r w:rsidRPr="009C5DD8">
        <w:rPr>
          <w:rFonts w:cs="Traditional Arabic" w:hint="cs"/>
          <w:sz w:val="36"/>
          <w:szCs w:val="36"/>
          <w:rtl/>
        </w:rPr>
        <w:t>أنها تنطوي على معنى الحق والواجب.</w:t>
      </w:r>
    </w:p>
    <w:p w:rsidR="0089344B" w:rsidRPr="009C5DD8" w:rsidRDefault="0089344B" w:rsidP="00CD197B">
      <w:pPr>
        <w:numPr>
          <w:ilvl w:val="0"/>
          <w:numId w:val="78"/>
        </w:numPr>
        <w:spacing w:after="0" w:line="240" w:lineRule="auto"/>
        <w:ind w:left="1133" w:hanging="413"/>
        <w:jc w:val="both"/>
        <w:rPr>
          <w:rFonts w:cs="Traditional Arabic"/>
          <w:sz w:val="36"/>
          <w:szCs w:val="36"/>
        </w:rPr>
      </w:pPr>
      <w:r w:rsidRPr="009C5DD8">
        <w:rPr>
          <w:rFonts w:cs="Traditional Arabic" w:hint="cs"/>
          <w:sz w:val="36"/>
          <w:szCs w:val="36"/>
          <w:rtl/>
        </w:rPr>
        <w:lastRenderedPageBreak/>
        <w:t>أنها قاصرة على الوطنيين دون الأجانب فيما عدا بعض الاستثناءات الخاصة بإمكانية شغل الأجنبي مؤقتا لبعض الوظائف العامة التي لا يوجد كوادر وطنية مؤهلة لشغلها.</w:t>
      </w:r>
    </w:p>
    <w:p w:rsidR="0089344B" w:rsidRPr="009C5DD8" w:rsidRDefault="0089344B" w:rsidP="00CD197B">
      <w:pPr>
        <w:numPr>
          <w:ilvl w:val="0"/>
          <w:numId w:val="78"/>
        </w:numPr>
        <w:spacing w:after="0" w:line="240" w:lineRule="auto"/>
        <w:ind w:left="1133" w:hanging="413"/>
        <w:jc w:val="both"/>
        <w:rPr>
          <w:rFonts w:cs="Traditional Arabic"/>
          <w:sz w:val="36"/>
          <w:szCs w:val="36"/>
          <w:rtl/>
        </w:rPr>
      </w:pPr>
      <w:r w:rsidRPr="009C5DD8">
        <w:rPr>
          <w:rFonts w:cs="Traditional Arabic" w:hint="cs"/>
          <w:sz w:val="36"/>
          <w:szCs w:val="36"/>
          <w:rtl/>
        </w:rPr>
        <w:t>أنها ليست مقررة لكافة المواطنين وإنما هي قاصرة على الفئات البالغة لسن معينة والمتمتعة بالشرف والأمانة، ومن ثم فإنه لا يمكن إعمال مبدأ المساواة بين المواطنين على إطلاقه بشأنها بل يلزم لإعماله التساوي بينهم في المراكز القانونية.</w:t>
      </w:r>
    </w:p>
    <w:p w:rsidR="0089344B" w:rsidRPr="00CD197B" w:rsidRDefault="0089344B" w:rsidP="009C5DD8">
      <w:pPr>
        <w:spacing w:after="0" w:line="240" w:lineRule="auto"/>
        <w:ind w:firstLine="720"/>
        <w:jc w:val="both"/>
        <w:rPr>
          <w:rFonts w:cs="Traditional Arabic"/>
          <w:sz w:val="36"/>
          <w:szCs w:val="36"/>
          <w:u w:val="single"/>
          <w:rtl/>
        </w:rPr>
      </w:pPr>
      <w:r w:rsidRPr="00CD197B">
        <w:rPr>
          <w:rFonts w:cs="Traditional Arabic" w:hint="cs"/>
          <w:sz w:val="36"/>
          <w:szCs w:val="36"/>
          <w:u w:val="single"/>
          <w:rtl/>
        </w:rPr>
        <w:t>** الحقوق السياسية للمواطن وأعمال السيادة:</w:t>
      </w:r>
    </w:p>
    <w:p w:rsidR="0076201E" w:rsidRDefault="0089344B" w:rsidP="002E52E4">
      <w:pPr>
        <w:spacing w:after="0" w:line="240" w:lineRule="auto"/>
        <w:ind w:firstLine="720"/>
        <w:jc w:val="both"/>
        <w:rPr>
          <w:rFonts w:cs="Traditional Arabic"/>
          <w:sz w:val="36"/>
          <w:szCs w:val="36"/>
          <w:rtl/>
        </w:rPr>
      </w:pPr>
      <w:r w:rsidRPr="009C5DD8">
        <w:rPr>
          <w:rFonts w:cs="Traditional Arabic" w:hint="cs"/>
          <w:sz w:val="36"/>
          <w:szCs w:val="36"/>
          <w:rtl/>
        </w:rPr>
        <w:t xml:space="preserve">نحن هنا لا نتناول مبدأ السيادة في ذاته ولا الخلافات الجارية في نطاقه في شأن من هو صاحب السيادة وهل هو الشعب أو السلطة الحاكمة، وإنما نعني طائفة من الأعمال الخاصة التي تقوم بها الحكومة بهدف تقوية وجود الدولة وتمارس فيها سلطة عليا غير محدودة ولا مشروطة ولا تخضع فيها حتى لرقابة القضاء الإداري، أو هي </w:t>
      </w:r>
      <w:r w:rsidRPr="009C5DD8">
        <w:rPr>
          <w:rFonts w:cs="Traditional Arabic" w:hint="cs"/>
          <w:sz w:val="36"/>
          <w:szCs w:val="36"/>
          <w:vertAlign w:val="superscript"/>
          <w:rtl/>
        </w:rPr>
        <w:t>(</w:t>
      </w:r>
      <w:r w:rsidRPr="009C5DD8">
        <w:rPr>
          <w:rStyle w:val="a4"/>
          <w:rFonts w:cs="Traditional Arabic"/>
          <w:sz w:val="36"/>
          <w:szCs w:val="36"/>
          <w:rtl/>
        </w:rPr>
        <w:footnoteReference w:id="18"/>
      </w:r>
      <w:r w:rsidRPr="009C5DD8">
        <w:rPr>
          <w:rFonts w:cs="Traditional Arabic" w:hint="cs"/>
          <w:sz w:val="36"/>
          <w:szCs w:val="36"/>
          <w:vertAlign w:val="superscript"/>
          <w:rtl/>
        </w:rPr>
        <w:t>)</w:t>
      </w:r>
      <w:r w:rsidRPr="009C5DD8">
        <w:rPr>
          <w:rFonts w:cs="Traditional Arabic" w:hint="cs"/>
          <w:sz w:val="36"/>
          <w:szCs w:val="36"/>
          <w:rtl/>
        </w:rPr>
        <w:t xml:space="preserve"> "تلك الأعمال التي تصدر عن الحكومة باعتبارها سلطة حكم لا سلطة إدارة، وتباشرها بمقتضى هذه السلطة العليا لتنظيم علاقاتها بالسلطات العامة الأخرى داخلية كانت أو خارجية أو تتخذها اضطرارا للمحافظة على كيان الدولة في الداخل أو للذود عن سيادتها في الخارج"، </w:t>
      </w:r>
      <w:r w:rsidR="0076201E">
        <w:rPr>
          <w:rFonts w:cs="Traditional Arabic" w:hint="cs"/>
          <w:sz w:val="36"/>
          <w:szCs w:val="36"/>
          <w:rtl/>
        </w:rPr>
        <w:t xml:space="preserve">ومن ثم فإنها يغلب عليها أن تكون تدابير تتخذها الدولة </w:t>
      </w:r>
      <w:r w:rsidR="0076201E">
        <w:rPr>
          <w:rFonts w:cs="Traditional Arabic" w:hint="cs"/>
          <w:sz w:val="36"/>
          <w:szCs w:val="36"/>
          <w:rtl/>
        </w:rPr>
        <w:lastRenderedPageBreak/>
        <w:t>إما في نطاق تنظيم علاقة السلطة التنفيذية بالسلطتين التشريعية والقضائية، و</w:t>
      </w:r>
      <w:r w:rsidR="002E52E4">
        <w:rPr>
          <w:rFonts w:cs="Traditional Arabic" w:hint="cs"/>
          <w:sz w:val="36"/>
          <w:szCs w:val="36"/>
          <w:rtl/>
        </w:rPr>
        <w:t>إ</w:t>
      </w:r>
      <w:r w:rsidR="0076201E">
        <w:rPr>
          <w:rFonts w:cs="Traditional Arabic" w:hint="cs"/>
          <w:sz w:val="36"/>
          <w:szCs w:val="36"/>
          <w:rtl/>
        </w:rPr>
        <w:t>ما في نطاق تنظيم علاقات الدولة الخارجية بالدول الأجنبية والمنظمات الدولية، وقد تأخذ هذه التدابير شكل الإجراءات الوقائية للمحافظة على الأمن العام من الاضطرابات الداخلية، أو لتأمين سلامة الدولة من عدوان خارجي، ومن أمثلتها: إعلان الأحكام العرفية أو إعلان الحرب ضد عدو معتدي.</w:t>
      </w:r>
    </w:p>
    <w:p w:rsidR="0076201E" w:rsidRDefault="0076201E" w:rsidP="00CD197B">
      <w:pPr>
        <w:spacing w:after="0" w:line="240" w:lineRule="auto"/>
        <w:ind w:firstLine="720"/>
        <w:jc w:val="both"/>
        <w:rPr>
          <w:rFonts w:cs="Traditional Arabic"/>
          <w:sz w:val="36"/>
          <w:szCs w:val="36"/>
          <w:rtl/>
        </w:rPr>
      </w:pPr>
      <w:r>
        <w:rPr>
          <w:rFonts w:cs="Traditional Arabic" w:hint="cs"/>
          <w:sz w:val="36"/>
          <w:szCs w:val="36"/>
          <w:rtl/>
        </w:rPr>
        <w:t>مثل هذه التدابير إنما تصدر عن سلطات الحكم في الدولة وليس عن سلطات الإدارة العامة، والضابط في تحديدها يرجع فيه إلى طبيعة العمل ذاته، وليس إلى ما يحيط به من ملابسات عارضة أو مؤقتة.</w:t>
      </w:r>
    </w:p>
    <w:p w:rsidR="0076201E" w:rsidRDefault="0076201E" w:rsidP="0076201E">
      <w:pPr>
        <w:spacing w:after="0" w:line="240" w:lineRule="auto"/>
        <w:ind w:firstLine="720"/>
        <w:jc w:val="both"/>
        <w:rPr>
          <w:rFonts w:cs="Traditional Arabic"/>
          <w:sz w:val="36"/>
          <w:szCs w:val="36"/>
          <w:rtl/>
        </w:rPr>
      </w:pPr>
      <w:r>
        <w:rPr>
          <w:rFonts w:cs="Traditional Arabic" w:hint="cs"/>
          <w:sz w:val="36"/>
          <w:szCs w:val="36"/>
          <w:rtl/>
        </w:rPr>
        <w:t>وقد استقر قضاء ديوان المظالم في المملكة العربية السعودية على إخراج أعمال السيادة عن ولاية محاكم الديوان ومن ثم عن ولاية القضاء عامة، حيث لا يجوز الطعن عليها بالإلغاء أو بالتعويض باعتبارها تدابير وإجراءات عليا تتخذها سلطة الحكم بما لها من سلطة عليا في الدفاع عن سلامة الدولة والمحافظة على كيانها واستتباب الأمن في أرجائها أو إعادته إلى نصابه، وفي هذا الشأن تنص المادة الرابعة عشرة من نظام ديوان المظالم الصادر بالمرسوم الملكي رقم م/78 وتاريخ 19/9/1428 على أنه: "لا يجوز لمحاكم ديوان المظالم النظر في الدعاوى المتعلقة بأعمال السيادة" والتي هي كما قدمنا: الأعمال التي تتخذه</w:t>
      </w:r>
      <w:r w:rsidR="002E52E4">
        <w:rPr>
          <w:rFonts w:cs="Traditional Arabic" w:hint="cs"/>
          <w:sz w:val="36"/>
          <w:szCs w:val="36"/>
          <w:rtl/>
        </w:rPr>
        <w:t>ا</w:t>
      </w:r>
      <w:r>
        <w:rPr>
          <w:rFonts w:cs="Traditional Arabic" w:hint="cs"/>
          <w:sz w:val="36"/>
          <w:szCs w:val="36"/>
          <w:rtl/>
        </w:rPr>
        <w:t xml:space="preserve"> الدولة بما لها من سلطة عليا في المحافظة على سيادة الدولة وكيانها في الداخل والخارج.</w:t>
      </w:r>
    </w:p>
    <w:p w:rsidR="002E52E4" w:rsidRDefault="002E52E4" w:rsidP="002E52E4">
      <w:pPr>
        <w:spacing w:after="0" w:line="240" w:lineRule="auto"/>
        <w:ind w:firstLine="720"/>
        <w:jc w:val="both"/>
        <w:rPr>
          <w:rFonts w:cs="Traditional Arabic"/>
          <w:sz w:val="36"/>
          <w:szCs w:val="36"/>
          <w:u w:val="single"/>
          <w:rtl/>
        </w:rPr>
      </w:pPr>
    </w:p>
    <w:p w:rsidR="002E52E4" w:rsidRDefault="002E52E4" w:rsidP="002E52E4">
      <w:pPr>
        <w:spacing w:after="0" w:line="240" w:lineRule="auto"/>
        <w:ind w:firstLine="720"/>
        <w:jc w:val="both"/>
        <w:rPr>
          <w:rFonts w:cs="Traditional Arabic"/>
          <w:sz w:val="36"/>
          <w:szCs w:val="36"/>
          <w:rtl/>
        </w:rPr>
      </w:pPr>
      <w:r w:rsidRPr="002E52E4">
        <w:rPr>
          <w:rFonts w:cs="Traditional Arabic" w:hint="cs"/>
          <w:sz w:val="36"/>
          <w:szCs w:val="36"/>
          <w:u w:val="single"/>
          <w:rtl/>
        </w:rPr>
        <w:lastRenderedPageBreak/>
        <w:t>* انتفاء التعارض بين أعمال السيادة ومبدأ الشورى:</w:t>
      </w:r>
      <w:r>
        <w:rPr>
          <w:rFonts w:cs="Traditional Arabic" w:hint="cs"/>
          <w:sz w:val="36"/>
          <w:szCs w:val="36"/>
          <w:rtl/>
        </w:rPr>
        <w:t xml:space="preserve"> </w:t>
      </w:r>
    </w:p>
    <w:p w:rsidR="0076201E" w:rsidRDefault="0076201E" w:rsidP="002E52E4">
      <w:pPr>
        <w:spacing w:after="0" w:line="240" w:lineRule="auto"/>
        <w:ind w:firstLine="720"/>
        <w:jc w:val="both"/>
        <w:rPr>
          <w:rFonts w:cs="Traditional Arabic"/>
          <w:sz w:val="36"/>
          <w:szCs w:val="36"/>
          <w:rtl/>
        </w:rPr>
      </w:pPr>
      <w:r>
        <w:rPr>
          <w:rFonts w:cs="Traditional Arabic" w:hint="cs"/>
          <w:sz w:val="36"/>
          <w:szCs w:val="36"/>
          <w:rtl/>
        </w:rPr>
        <w:t xml:space="preserve">ونحن نرى أنه لا تعارض بين العمل بنظرية أعمال السيادة والعمل بقاعدة الشورى في الشريعة الإسلامية، فإن الشورى باعتبارها أصلا من أصول الإسلام تقتضي أن يسبق اتخاذ أي قرار أو تدبير احترازي تتخذه سلطة الحكم، مشورة أهل الحل والعقد، لكنها لا تمنع السلطة الحاكمة من اتخاذ القرار الحاسم في الوقت المناسب للمحافظة على سيادة الدولة وهيبتها ووجودها وكيانها في الداخل والخارج، فإن الرسول </w:t>
      </w:r>
      <w:r>
        <w:rPr>
          <w:rFonts w:cs="Traditional Arabic"/>
          <w:sz w:val="36"/>
          <w:szCs w:val="36"/>
          <w:rtl/>
        </w:rPr>
        <w:t>–</w:t>
      </w:r>
      <w:r>
        <w:rPr>
          <w:rFonts w:cs="Traditional Arabic" w:hint="cs"/>
          <w:sz w:val="36"/>
          <w:szCs w:val="36"/>
          <w:rtl/>
        </w:rPr>
        <w:t xml:space="preserve">صلى الله عليه وسلم- استشار الصحابة في كل ما تعرضت له الدولة الإسلامية من أزمات ومشكلات كادت أن تعصف بها أحيانا، لكن بقي القرار النهائي في يده، وبقي للوحي حق التعقيب عليه إما بالتأييد أو بالتعديل، وكذلك فعل الصديق أبو بكر </w:t>
      </w:r>
      <w:r>
        <w:rPr>
          <w:rFonts w:cs="Traditional Arabic"/>
          <w:sz w:val="36"/>
          <w:szCs w:val="36"/>
          <w:rtl/>
        </w:rPr>
        <w:t>–</w:t>
      </w:r>
      <w:r>
        <w:rPr>
          <w:rFonts w:cs="Traditional Arabic" w:hint="cs"/>
          <w:sz w:val="36"/>
          <w:szCs w:val="36"/>
          <w:rtl/>
        </w:rPr>
        <w:t xml:space="preserve">رضي الله عنه- في حروب الردة وفي قتال مانعي الزكاة، فبالرغم من اعتراض عمر بن الخطاب </w:t>
      </w:r>
      <w:r>
        <w:rPr>
          <w:rFonts w:cs="Traditional Arabic"/>
          <w:sz w:val="36"/>
          <w:szCs w:val="36"/>
          <w:rtl/>
        </w:rPr>
        <w:t>–</w:t>
      </w:r>
      <w:r>
        <w:rPr>
          <w:rFonts w:cs="Traditional Arabic" w:hint="cs"/>
          <w:sz w:val="36"/>
          <w:szCs w:val="36"/>
          <w:rtl/>
        </w:rPr>
        <w:t xml:space="preserve">رضي الله عنه- ومعه جمع من الصحابة على قتال من يقول لا إله إلا الله محمد رسول الله من مانعي دفع الزكاة إلى الدولة، إلا أن القرار النهائي ظل بيد الصديق وقد أصدره بقوله: "والله لأقاتلن من فرق بين الصلاة والزكاة" وما ذلك إلا إعمالا لنظرية أعمال السيادة، وكذلك فعل عمر بن الخطاب </w:t>
      </w:r>
      <w:r>
        <w:rPr>
          <w:rFonts w:cs="Traditional Arabic"/>
          <w:sz w:val="36"/>
          <w:szCs w:val="36"/>
          <w:rtl/>
        </w:rPr>
        <w:t>–</w:t>
      </w:r>
      <w:r>
        <w:rPr>
          <w:rFonts w:cs="Traditional Arabic" w:hint="cs"/>
          <w:sz w:val="36"/>
          <w:szCs w:val="36"/>
          <w:rtl/>
        </w:rPr>
        <w:t>رضي الله عنه- في مواقف كثيرة منها:</w:t>
      </w:r>
    </w:p>
    <w:p w:rsidR="0076201E" w:rsidRDefault="0076201E" w:rsidP="0076201E">
      <w:pPr>
        <w:pStyle w:val="a7"/>
        <w:numPr>
          <w:ilvl w:val="0"/>
          <w:numId w:val="124"/>
        </w:numPr>
        <w:spacing w:after="0" w:line="240" w:lineRule="auto"/>
        <w:ind w:hanging="732"/>
        <w:jc w:val="both"/>
        <w:rPr>
          <w:rFonts w:cs="Traditional Arabic"/>
          <w:sz w:val="36"/>
          <w:szCs w:val="36"/>
        </w:rPr>
      </w:pPr>
      <w:r>
        <w:rPr>
          <w:rFonts w:cs="Traditional Arabic" w:hint="cs"/>
          <w:sz w:val="36"/>
          <w:szCs w:val="36"/>
          <w:rtl/>
        </w:rPr>
        <w:t>الامتناع عن إعطاء المؤلفة قلوبهم شيئا من حصيلة الزكاة حيث انتفت علة إعطائهم.</w:t>
      </w:r>
    </w:p>
    <w:p w:rsidR="0076201E" w:rsidRPr="0076201E" w:rsidRDefault="0076201E" w:rsidP="0076201E">
      <w:pPr>
        <w:pStyle w:val="a7"/>
        <w:numPr>
          <w:ilvl w:val="0"/>
          <w:numId w:val="124"/>
        </w:numPr>
        <w:spacing w:after="0" w:line="240" w:lineRule="auto"/>
        <w:ind w:hanging="732"/>
        <w:jc w:val="both"/>
        <w:rPr>
          <w:rFonts w:cs="Traditional Arabic"/>
          <w:sz w:val="36"/>
          <w:szCs w:val="36"/>
          <w:rtl/>
        </w:rPr>
      </w:pPr>
      <w:r>
        <w:rPr>
          <w:rFonts w:cs="Traditional Arabic" w:hint="cs"/>
          <w:sz w:val="36"/>
          <w:szCs w:val="36"/>
          <w:rtl/>
        </w:rPr>
        <w:lastRenderedPageBreak/>
        <w:t>الامتناع عن تقسيم الأراضي المفتوحة في عهده في كل من مصر والشام والعراق بين أفراد الجيوش الفاتحة لها باعتبارها غنائم حرب والإصرار على وقف ملكية رقبتها على الدولة وتركها بأيدي أهلها وتحصيل الخراج منهم. وعلى ذلك:</w:t>
      </w:r>
    </w:p>
    <w:p w:rsidR="0089344B" w:rsidRPr="009C5DD8" w:rsidRDefault="00CD197B" w:rsidP="00CD197B">
      <w:pPr>
        <w:spacing w:after="0" w:line="240" w:lineRule="auto"/>
        <w:ind w:firstLine="720"/>
        <w:jc w:val="both"/>
        <w:rPr>
          <w:rFonts w:cs="Traditional Arabic"/>
          <w:sz w:val="36"/>
          <w:szCs w:val="36"/>
          <w:rtl/>
        </w:rPr>
      </w:pPr>
      <w:r>
        <w:rPr>
          <w:rFonts w:cs="Traditional Arabic" w:hint="cs"/>
          <w:sz w:val="36"/>
          <w:szCs w:val="36"/>
          <w:rtl/>
        </w:rPr>
        <w:t>فإن هذه</w:t>
      </w:r>
      <w:r w:rsidR="0089344B" w:rsidRPr="009C5DD8">
        <w:rPr>
          <w:rFonts w:cs="Traditional Arabic" w:hint="cs"/>
          <w:sz w:val="36"/>
          <w:szCs w:val="36"/>
          <w:rtl/>
        </w:rPr>
        <w:t xml:space="preserve"> الطائفة من الأعمال لا يمكن أن يباشرها الأفراد، وهي خارجة بطبيعتها عن حقوقهم السياسية، إذ ليس من المقبول أن يصدر جماعة من الأفراد الذين لا صفة لهم، قرارا بحل البرلمان أو وقف إصدار صحيفة أو إغلاق قناة فضائية أو غير ذلك مما يدخل في أعمال السيادة.</w:t>
      </w:r>
    </w:p>
    <w:p w:rsidR="000C5FF1"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الحقوق السياسية للمواطن إذن قاصرة على الحقوق التي تستهدف تمكينه من المساهمة في إدارة شئون وطنه، لا من تولي أو الإشراف أو الهيمنة على إدارة شئون الوطن، وعلى سبيل المثال: </w:t>
      </w:r>
    </w:p>
    <w:p w:rsidR="000C5FF1"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فإنه إذا كان نظام (قانون) هيئة البيعة في المملكة العربية السعودية الصادر بالمرسوم الملكي رقم أ/ 135 وتاريخ 26/9/1427هـ ينص في مادته الأولى على تشكيل هيئة البيعة المنوط بها أمر الدعوة إلى مبايعة ولي العهد ملكا على البلاد عند وفاة الملك، من أشخاص معينين بالصفة ممن تتوفر فيهم شروط خاصة، فإن هذا التشكيل بالإضافة إلى كونه عملا من أعمال السيادة قاصر فقط على الأمر الملكي، فهو خارج كذلك عن نطاق الحقوق السياسية للمواطن الذي لا يجوز له المطالبة بعضوية هيئة البيعة، من حيث إن مقتضى</w:t>
      </w:r>
      <w:r w:rsidRPr="009C5DD8">
        <w:rPr>
          <w:rFonts w:cs="Traditional Arabic" w:hint="cs"/>
          <w:spacing w:val="-8"/>
          <w:sz w:val="36"/>
          <w:szCs w:val="36"/>
          <w:rtl/>
        </w:rPr>
        <w:t xml:space="preserve"> هذه المطالبة هو هيمنة المواطنين على إدارة شئون الدولة، وليس مجرد مشاركتهم في إدارة شئون الدولة.</w:t>
      </w:r>
    </w:p>
    <w:p w:rsidR="000C5FF1" w:rsidRDefault="000C5FF1" w:rsidP="009C5DD8">
      <w:pPr>
        <w:spacing w:after="0" w:line="240" w:lineRule="auto"/>
        <w:ind w:firstLine="720"/>
        <w:jc w:val="both"/>
        <w:rPr>
          <w:rFonts w:cs="Traditional Arabic"/>
          <w:sz w:val="36"/>
          <w:szCs w:val="36"/>
          <w:rtl/>
        </w:rPr>
      </w:pPr>
      <w:r>
        <w:rPr>
          <w:rFonts w:cs="Traditional Arabic" w:hint="cs"/>
          <w:sz w:val="36"/>
          <w:szCs w:val="36"/>
          <w:rtl/>
        </w:rPr>
        <w:lastRenderedPageBreak/>
        <w:t>والأمر على خلاف ذلك في المبايعة الجماهيرية للملك بعد تمام مبايعة هيئة البيعة له ملكا على البلاد، فإن المبايعة الجماهيرية له ملكا عمل يستهدف تمكينهم من المساهمة/ المشاركة في إدارة شئون الدولة، ولذلك نجد أن المادة السادة من النظام الأساسي للحكم في المملكة العربية السعودية الصادر بالمرسوم الملكي رقم أ/90 وتاريخ 27/8/1412هـ تنص على أنه: "يبايع المواطنون الملك على كتاب الله تعالى وسنة رسوله، وعلى السمع والطاعة في العسر واليسر والمنشط والمكره" وهذه المادة الدستورية ليست مجرد نص معطّل وإنما هي نص نافذ ومفعّل. وعليه:</w:t>
      </w:r>
    </w:p>
    <w:p w:rsidR="0089344B" w:rsidRDefault="000C5FF1" w:rsidP="009C5DD8">
      <w:pPr>
        <w:spacing w:after="0" w:line="240" w:lineRule="auto"/>
        <w:ind w:firstLine="720"/>
        <w:jc w:val="both"/>
        <w:rPr>
          <w:rFonts w:cs="Traditional Arabic"/>
          <w:sz w:val="36"/>
          <w:szCs w:val="36"/>
          <w:rtl/>
        </w:rPr>
      </w:pPr>
      <w:r>
        <w:rPr>
          <w:rFonts w:cs="Traditional Arabic" w:hint="cs"/>
          <w:sz w:val="36"/>
          <w:szCs w:val="36"/>
          <w:rtl/>
        </w:rPr>
        <w:t>فإن الباحث يرى أن حق المواطن السعودي في اختيار الملك حق ثابت له بمقتضى النظام الأساسي للحكم ونظام هيئة البيعة، يمارسه المواطن بطريق مباشر في مبايعته للملك إما بنفسه وإما بواسطة مشايخ قبيلته أو عشيرته، كما يمارسه المواطن بطريق آخر غير مباشر باعتبار أن أعضاء مجلس هيئة البيعة ينوبون عنه في المرحلة الأولى لمبايعة الملك.</w:t>
      </w:r>
      <w:r w:rsidR="0089344B" w:rsidRPr="009C5DD8">
        <w:rPr>
          <w:rFonts w:cs="Traditional Arabic" w:hint="cs"/>
          <w:sz w:val="36"/>
          <w:szCs w:val="36"/>
          <w:rtl/>
        </w:rPr>
        <w:t xml:space="preserve"> </w:t>
      </w:r>
    </w:p>
    <w:p w:rsidR="000762DF" w:rsidRDefault="000762DF">
      <w:pPr>
        <w:bidi w:val="0"/>
        <w:spacing w:before="60" w:after="60" w:line="240" w:lineRule="auto"/>
        <w:ind w:firstLine="720"/>
        <w:jc w:val="both"/>
        <w:rPr>
          <w:rFonts w:cs="Traditional Arabic"/>
          <w:sz w:val="36"/>
          <w:szCs w:val="36"/>
          <w:rtl/>
        </w:rPr>
      </w:pPr>
      <w:r>
        <w:rPr>
          <w:rFonts w:cs="Traditional Arabic"/>
          <w:sz w:val="36"/>
          <w:szCs w:val="36"/>
          <w:rtl/>
        </w:rPr>
        <w:br w:type="page"/>
      </w:r>
    </w:p>
    <w:p w:rsidR="000762DF" w:rsidRPr="000762DF" w:rsidRDefault="000762DF" w:rsidP="000762DF">
      <w:pPr>
        <w:spacing w:after="0" w:line="240" w:lineRule="auto"/>
        <w:ind w:firstLine="720"/>
        <w:jc w:val="center"/>
        <w:rPr>
          <w:rFonts w:cs="Traditional Arabic"/>
          <w:b/>
          <w:bCs/>
          <w:sz w:val="36"/>
          <w:szCs w:val="36"/>
          <w:rtl/>
        </w:rPr>
      </w:pPr>
      <w:r w:rsidRPr="000762DF">
        <w:rPr>
          <w:rFonts w:cs="Traditional Arabic" w:hint="cs"/>
          <w:b/>
          <w:bCs/>
          <w:sz w:val="36"/>
          <w:szCs w:val="36"/>
          <w:rtl/>
        </w:rPr>
        <w:lastRenderedPageBreak/>
        <w:t>الباب الثالث</w:t>
      </w:r>
    </w:p>
    <w:p w:rsidR="000762DF" w:rsidRPr="000762DF" w:rsidRDefault="000762DF" w:rsidP="000762DF">
      <w:pPr>
        <w:spacing w:after="0" w:line="240" w:lineRule="auto"/>
        <w:ind w:firstLine="720"/>
        <w:jc w:val="center"/>
        <w:rPr>
          <w:rFonts w:cs="Traditional Arabic"/>
          <w:b/>
          <w:bCs/>
          <w:sz w:val="36"/>
          <w:szCs w:val="36"/>
          <w:rtl/>
        </w:rPr>
      </w:pPr>
      <w:r w:rsidRPr="000762DF">
        <w:rPr>
          <w:rFonts w:cs="Traditional Arabic" w:hint="cs"/>
          <w:b/>
          <w:bCs/>
          <w:sz w:val="36"/>
          <w:szCs w:val="36"/>
          <w:rtl/>
        </w:rPr>
        <w:t>حقوق الإنسان</w:t>
      </w:r>
    </w:p>
    <w:p w:rsidR="000762DF" w:rsidRPr="000762DF" w:rsidRDefault="000762DF" w:rsidP="000762DF">
      <w:pPr>
        <w:spacing w:after="0" w:line="240" w:lineRule="auto"/>
        <w:ind w:firstLine="720"/>
        <w:jc w:val="center"/>
        <w:rPr>
          <w:rFonts w:cs="Traditional Arabic"/>
          <w:b/>
          <w:bCs/>
          <w:sz w:val="36"/>
          <w:szCs w:val="36"/>
          <w:rtl/>
        </w:rPr>
      </w:pPr>
      <w:r w:rsidRPr="000762DF">
        <w:rPr>
          <w:rFonts w:cs="Traditional Arabic" w:hint="cs"/>
          <w:b/>
          <w:bCs/>
          <w:sz w:val="36"/>
          <w:szCs w:val="36"/>
          <w:rtl/>
        </w:rPr>
        <w:t>دراسة تطبيقية على المملكة العربية السعودية</w:t>
      </w:r>
    </w:p>
    <w:p w:rsidR="000762DF" w:rsidRPr="000762DF" w:rsidRDefault="000762DF" w:rsidP="000762DF">
      <w:pPr>
        <w:spacing w:after="0" w:line="240" w:lineRule="auto"/>
        <w:ind w:firstLine="720"/>
        <w:jc w:val="center"/>
        <w:rPr>
          <w:rFonts w:cs="Traditional Arabic"/>
          <w:b/>
          <w:bCs/>
          <w:sz w:val="36"/>
          <w:szCs w:val="36"/>
          <w:rtl/>
        </w:rPr>
      </w:pPr>
      <w:r w:rsidRPr="000762DF">
        <w:rPr>
          <w:rFonts w:cs="Traditional Arabic" w:hint="cs"/>
          <w:b/>
          <w:bCs/>
          <w:sz w:val="36"/>
          <w:szCs w:val="36"/>
          <w:rtl/>
        </w:rPr>
        <w:t>الفصل الأول</w:t>
      </w:r>
    </w:p>
    <w:p w:rsidR="000762DF" w:rsidRPr="000762DF" w:rsidRDefault="000762DF" w:rsidP="000762DF">
      <w:pPr>
        <w:spacing w:after="0" w:line="240" w:lineRule="auto"/>
        <w:ind w:firstLine="720"/>
        <w:jc w:val="center"/>
        <w:rPr>
          <w:rFonts w:cs="Traditional Arabic"/>
          <w:b/>
          <w:bCs/>
          <w:sz w:val="36"/>
          <w:szCs w:val="36"/>
          <w:rtl/>
        </w:rPr>
      </w:pPr>
      <w:r w:rsidRPr="000762DF">
        <w:rPr>
          <w:rFonts w:cs="Traditional Arabic" w:hint="cs"/>
          <w:b/>
          <w:bCs/>
          <w:sz w:val="36"/>
          <w:szCs w:val="36"/>
          <w:rtl/>
        </w:rPr>
        <w:t>الحقوق السياسية</w:t>
      </w:r>
    </w:p>
    <w:p w:rsidR="002E52E4" w:rsidRPr="002E52E4" w:rsidRDefault="002E52E4" w:rsidP="000762DF">
      <w:pPr>
        <w:spacing w:after="0" w:line="240" w:lineRule="auto"/>
        <w:ind w:firstLine="720"/>
        <w:jc w:val="both"/>
        <w:rPr>
          <w:rFonts w:cs="Traditional Arabic"/>
          <w:sz w:val="36"/>
          <w:szCs w:val="36"/>
          <w:u w:val="single"/>
          <w:rtl/>
        </w:rPr>
      </w:pPr>
      <w:r w:rsidRPr="002E52E4">
        <w:rPr>
          <w:rFonts w:cs="Traditional Arabic" w:hint="cs"/>
          <w:sz w:val="36"/>
          <w:szCs w:val="36"/>
          <w:u w:val="single"/>
          <w:rtl/>
        </w:rPr>
        <w:t>* الحقوق السياسية بين المواطن والأجنبي المقيم:</w:t>
      </w:r>
    </w:p>
    <w:p w:rsidR="000762DF" w:rsidRDefault="000762DF" w:rsidP="000762DF">
      <w:pPr>
        <w:spacing w:after="0" w:line="240" w:lineRule="auto"/>
        <w:ind w:firstLine="720"/>
        <w:jc w:val="both"/>
        <w:rPr>
          <w:rFonts w:cs="Traditional Arabic"/>
          <w:sz w:val="36"/>
          <w:szCs w:val="36"/>
          <w:rtl/>
        </w:rPr>
      </w:pPr>
      <w:r>
        <w:rPr>
          <w:rFonts w:cs="Traditional Arabic" w:hint="cs"/>
          <w:sz w:val="36"/>
          <w:szCs w:val="36"/>
          <w:rtl/>
        </w:rPr>
        <w:t>من الصعب التفرقة بين الإنسان من حيث كونه إنسانا، وبين المواطن من حيث كونه إنسانا ينتمي بجنسيته إلى وطن معين، فإن الإنسان أيا كان مكان وجوده لا يعدو أن يكون واحدا من اثنين في الغالب الأعم: فهو إما أن يكون مواطنا ينتمي بجنسيته إلى الوطن الذي يعيش فيه، وإما أن يكون أجنبيا مقيما على إقليم دولة غير دولة جنسيته أي غير وطنه الأصلي، وقليل ما هم على مستوى العالم أولئك البدون الذين لا يحملون أية جنسية ويقيمون في غير أوطانهم الأصلية بدون هوية.</w:t>
      </w:r>
    </w:p>
    <w:p w:rsidR="000762DF" w:rsidRDefault="000762DF" w:rsidP="000762DF">
      <w:pPr>
        <w:spacing w:after="0" w:line="240" w:lineRule="auto"/>
        <w:ind w:firstLine="720"/>
        <w:jc w:val="both"/>
        <w:rPr>
          <w:rFonts w:cs="Traditional Arabic"/>
          <w:sz w:val="36"/>
          <w:szCs w:val="36"/>
          <w:rtl/>
        </w:rPr>
      </w:pPr>
      <w:r>
        <w:rPr>
          <w:rFonts w:cs="Traditional Arabic" w:hint="cs"/>
          <w:sz w:val="36"/>
          <w:szCs w:val="36"/>
          <w:rtl/>
        </w:rPr>
        <w:t xml:space="preserve">وسواء كان الإنسان مواطنا، أو أجنبيا مقيما أو بدون هوية فإنه إنسان، تكفل له المواثيق الدولية حقوق الإنسان بصفته إنسانا، فالحقوق اللازمة للمحافظة على معصومية الكيان المادي (الجسد) وللمحافظة على الكيان الأدبي (الشرف </w:t>
      </w:r>
      <w:r>
        <w:rPr>
          <w:rFonts w:cs="Traditional Arabic"/>
          <w:sz w:val="36"/>
          <w:szCs w:val="36"/>
          <w:rtl/>
        </w:rPr>
        <w:t>–</w:t>
      </w:r>
      <w:r>
        <w:rPr>
          <w:rFonts w:cs="Traditional Arabic" w:hint="cs"/>
          <w:sz w:val="36"/>
          <w:szCs w:val="36"/>
          <w:rtl/>
        </w:rPr>
        <w:t xml:space="preserve"> السمعة </w:t>
      </w:r>
      <w:r>
        <w:rPr>
          <w:rFonts w:cs="Traditional Arabic"/>
          <w:sz w:val="36"/>
          <w:szCs w:val="36"/>
          <w:rtl/>
        </w:rPr>
        <w:t>–</w:t>
      </w:r>
      <w:r>
        <w:rPr>
          <w:rFonts w:cs="Traditional Arabic" w:hint="cs"/>
          <w:sz w:val="36"/>
          <w:szCs w:val="36"/>
          <w:rtl/>
        </w:rPr>
        <w:t xml:space="preserve"> الاعتبار) مثل حق الحياة وسلامة الجسد من التعذيب والضرب والحبس والعدوان على الأطراف، والحق في الزواج وفي تكوين أسرة، وحرية الاعتقاد والتنقل واختيار المسكن والعمل، وحق الحفاظ على الشرف والسمعة والاعتبار من القدح والسب والشتم والتشهير </w:t>
      </w:r>
      <w:r>
        <w:rPr>
          <w:rFonts w:cs="Traditional Arabic" w:hint="cs"/>
          <w:sz w:val="36"/>
          <w:szCs w:val="36"/>
          <w:rtl/>
        </w:rPr>
        <w:lastRenderedPageBreak/>
        <w:t>وحقوق التقاضي والتعليم والصحة والملكية والضمان الاجتماعي، وغير ذلك من  حقوق الإنسان، مكفولة لكل من يوصف بوصف الإنسان لا فرق في التمتع بها بين المواطن والمقيم والبدون، على الأقل في حدها الأدنى الذي يحفظ على الإنسان كرامته الإنسانية.</w:t>
      </w:r>
    </w:p>
    <w:p w:rsidR="000762DF" w:rsidRDefault="000762DF" w:rsidP="00146718">
      <w:pPr>
        <w:spacing w:after="0" w:line="240" w:lineRule="auto"/>
        <w:ind w:firstLine="720"/>
        <w:jc w:val="both"/>
        <w:rPr>
          <w:rFonts w:cs="Traditional Arabic"/>
          <w:sz w:val="36"/>
          <w:szCs w:val="36"/>
          <w:rtl/>
        </w:rPr>
      </w:pPr>
      <w:r>
        <w:rPr>
          <w:rFonts w:cs="Traditional Arabic" w:hint="cs"/>
          <w:sz w:val="36"/>
          <w:szCs w:val="36"/>
          <w:rtl/>
        </w:rPr>
        <w:t xml:space="preserve">لكن العرف الدولي والمواثيق الدولية جريا على السماح </w:t>
      </w:r>
      <w:r w:rsidR="00EA0211">
        <w:rPr>
          <w:rFonts w:cs="Traditional Arabic" w:hint="cs"/>
          <w:sz w:val="36"/>
          <w:szCs w:val="36"/>
          <w:rtl/>
        </w:rPr>
        <w:t xml:space="preserve">لكل دولة أن تمنح مواطنيها الذين </w:t>
      </w:r>
      <w:r w:rsidR="00146718">
        <w:rPr>
          <w:rFonts w:cs="Traditional Arabic" w:hint="cs"/>
          <w:sz w:val="36"/>
          <w:szCs w:val="36"/>
          <w:rtl/>
        </w:rPr>
        <w:t xml:space="preserve">يدلون </w:t>
      </w:r>
      <w:r w:rsidR="00EA0211">
        <w:rPr>
          <w:rFonts w:cs="Traditional Arabic" w:hint="cs"/>
          <w:sz w:val="36"/>
          <w:szCs w:val="36"/>
          <w:rtl/>
        </w:rPr>
        <w:t>بجنسيته</w:t>
      </w:r>
      <w:r w:rsidR="00146718">
        <w:rPr>
          <w:rFonts w:cs="Traditional Arabic" w:hint="cs"/>
          <w:sz w:val="36"/>
          <w:szCs w:val="36"/>
          <w:rtl/>
        </w:rPr>
        <w:t>م الأصلية أو الطارئة (التجنس) إ</w:t>
      </w:r>
      <w:r w:rsidR="00EA0211">
        <w:rPr>
          <w:rFonts w:cs="Traditional Arabic" w:hint="cs"/>
          <w:sz w:val="36"/>
          <w:szCs w:val="36"/>
          <w:rtl/>
        </w:rPr>
        <w:t>ليها طائفة من الحقوق بوصفهم مو</w:t>
      </w:r>
      <w:r w:rsidR="00146718">
        <w:rPr>
          <w:rFonts w:cs="Traditional Arabic" w:hint="cs"/>
          <w:sz w:val="36"/>
          <w:szCs w:val="36"/>
          <w:rtl/>
        </w:rPr>
        <w:t>ا</w:t>
      </w:r>
      <w:r w:rsidR="00EA0211">
        <w:rPr>
          <w:rFonts w:cs="Traditional Arabic" w:hint="cs"/>
          <w:sz w:val="36"/>
          <w:szCs w:val="36"/>
          <w:rtl/>
        </w:rPr>
        <w:t>طنين، يطلق عل</w:t>
      </w:r>
      <w:r w:rsidR="00146718">
        <w:rPr>
          <w:rFonts w:cs="Traditional Arabic" w:hint="cs"/>
          <w:sz w:val="36"/>
          <w:szCs w:val="36"/>
          <w:rtl/>
        </w:rPr>
        <w:t xml:space="preserve">يها تمييزا لها عن حقوق الإنسان </w:t>
      </w:r>
      <w:r w:rsidR="00EA0211">
        <w:rPr>
          <w:rFonts w:cs="Traditional Arabic" w:hint="cs"/>
          <w:sz w:val="36"/>
          <w:szCs w:val="36"/>
          <w:rtl/>
        </w:rPr>
        <w:t>حقوق المواطنة، وهي تلك الحقوق التي يقتضيها تفاعل المواطن مع الوطن الذي ينتمي إليه.</w:t>
      </w:r>
    </w:p>
    <w:p w:rsidR="00EA0211" w:rsidRDefault="00EA0211" w:rsidP="000762DF">
      <w:pPr>
        <w:spacing w:after="0" w:line="240" w:lineRule="auto"/>
        <w:ind w:firstLine="720"/>
        <w:jc w:val="both"/>
        <w:rPr>
          <w:rFonts w:cs="Traditional Arabic"/>
          <w:sz w:val="36"/>
          <w:szCs w:val="36"/>
          <w:rtl/>
        </w:rPr>
      </w:pPr>
      <w:r>
        <w:rPr>
          <w:rFonts w:cs="Traditional Arabic" w:hint="cs"/>
          <w:sz w:val="36"/>
          <w:szCs w:val="36"/>
          <w:rtl/>
        </w:rPr>
        <w:t>وهذه الحقوق (أعني حقوق المواطنة) يتمتع بها المواطن وحده بصفته مواطنا، ولا يتمتع بها الأجنبي المقيم ولا البدون بوصفه إنسانا، ومن أبرز هذه الحقوق:</w:t>
      </w:r>
    </w:p>
    <w:p w:rsidR="00EA0211" w:rsidRDefault="00EA0211" w:rsidP="000762DF">
      <w:pPr>
        <w:spacing w:after="0" w:line="240" w:lineRule="auto"/>
        <w:ind w:firstLine="720"/>
        <w:jc w:val="both"/>
        <w:rPr>
          <w:rFonts w:cs="Traditional Arabic"/>
          <w:sz w:val="36"/>
          <w:szCs w:val="36"/>
          <w:rtl/>
        </w:rPr>
      </w:pPr>
      <w:r>
        <w:rPr>
          <w:rFonts w:cs="Traditional Arabic" w:hint="cs"/>
          <w:sz w:val="36"/>
          <w:szCs w:val="36"/>
          <w:rtl/>
        </w:rPr>
        <w:t xml:space="preserve">1- الحقوق السياسية وهي الحقوق التي تعبر عن نتائج رابطة الانتماء السياسي بين الفرد ودولته ومن قبيل هذه الحقوق: حق تولي الوظائف العامة </w:t>
      </w:r>
      <w:r>
        <w:rPr>
          <w:rFonts w:cs="Traditional Arabic"/>
          <w:sz w:val="36"/>
          <w:szCs w:val="36"/>
          <w:rtl/>
        </w:rPr>
        <w:t>–</w:t>
      </w:r>
      <w:r>
        <w:rPr>
          <w:rFonts w:cs="Traditional Arabic" w:hint="cs"/>
          <w:sz w:val="36"/>
          <w:szCs w:val="36"/>
          <w:rtl/>
        </w:rPr>
        <w:t xml:space="preserve"> حق الترشيح للانتخابات العامة </w:t>
      </w:r>
      <w:r>
        <w:rPr>
          <w:rFonts w:cs="Traditional Arabic"/>
          <w:sz w:val="36"/>
          <w:szCs w:val="36"/>
          <w:rtl/>
        </w:rPr>
        <w:t>–</w:t>
      </w:r>
      <w:r>
        <w:rPr>
          <w:rFonts w:cs="Traditional Arabic" w:hint="cs"/>
          <w:sz w:val="36"/>
          <w:szCs w:val="36"/>
          <w:rtl/>
        </w:rPr>
        <w:t xml:space="preserve"> حق الانتخاب </w:t>
      </w:r>
      <w:r>
        <w:rPr>
          <w:rFonts w:cs="Traditional Arabic"/>
          <w:sz w:val="36"/>
          <w:szCs w:val="36"/>
          <w:rtl/>
        </w:rPr>
        <w:t>–</w:t>
      </w:r>
      <w:r>
        <w:rPr>
          <w:rFonts w:cs="Traditional Arabic" w:hint="cs"/>
          <w:sz w:val="36"/>
          <w:szCs w:val="36"/>
          <w:rtl/>
        </w:rPr>
        <w:t xml:space="preserve"> حق تمثيل الشعب في البرلمان </w:t>
      </w:r>
      <w:r>
        <w:rPr>
          <w:rFonts w:cs="Traditional Arabic"/>
          <w:sz w:val="36"/>
          <w:szCs w:val="36"/>
          <w:rtl/>
        </w:rPr>
        <w:t>–</w:t>
      </w:r>
      <w:r>
        <w:rPr>
          <w:rFonts w:cs="Traditional Arabic" w:hint="cs"/>
          <w:sz w:val="36"/>
          <w:szCs w:val="36"/>
          <w:rtl/>
        </w:rPr>
        <w:t xml:space="preserve"> حق تقلد المناصب الوزارية.</w:t>
      </w:r>
    </w:p>
    <w:p w:rsidR="00EA0211" w:rsidRDefault="00EA0211" w:rsidP="000762DF">
      <w:pPr>
        <w:spacing w:after="0" w:line="240" w:lineRule="auto"/>
        <w:ind w:firstLine="720"/>
        <w:jc w:val="both"/>
        <w:rPr>
          <w:rFonts w:cs="Traditional Arabic"/>
          <w:sz w:val="36"/>
          <w:szCs w:val="36"/>
          <w:rtl/>
        </w:rPr>
      </w:pPr>
      <w:r>
        <w:rPr>
          <w:rFonts w:cs="Traditional Arabic" w:hint="cs"/>
          <w:sz w:val="36"/>
          <w:szCs w:val="36"/>
          <w:rtl/>
        </w:rPr>
        <w:t xml:space="preserve">2- بعض الحقوق المدنية مثل: حق تملك العقارات </w:t>
      </w:r>
      <w:r>
        <w:rPr>
          <w:rFonts w:cs="Traditional Arabic"/>
          <w:sz w:val="36"/>
          <w:szCs w:val="36"/>
          <w:rtl/>
        </w:rPr>
        <w:t>–</w:t>
      </w:r>
      <w:r>
        <w:rPr>
          <w:rFonts w:cs="Traditional Arabic" w:hint="cs"/>
          <w:sz w:val="36"/>
          <w:szCs w:val="36"/>
          <w:rtl/>
        </w:rPr>
        <w:t xml:space="preserve"> حق التعليم الجامعي وفوق الجامعي </w:t>
      </w:r>
      <w:r>
        <w:rPr>
          <w:rFonts w:cs="Traditional Arabic"/>
          <w:sz w:val="36"/>
          <w:szCs w:val="36"/>
          <w:rtl/>
        </w:rPr>
        <w:t>–</w:t>
      </w:r>
      <w:r>
        <w:rPr>
          <w:rFonts w:cs="Traditional Arabic" w:hint="cs"/>
          <w:sz w:val="36"/>
          <w:szCs w:val="36"/>
          <w:rtl/>
        </w:rPr>
        <w:t xml:space="preserve"> حق الحصول على معاشات التأمين والضمان الاجتماعي </w:t>
      </w:r>
      <w:r>
        <w:rPr>
          <w:rFonts w:cs="Traditional Arabic"/>
          <w:sz w:val="36"/>
          <w:szCs w:val="36"/>
          <w:rtl/>
        </w:rPr>
        <w:t>–</w:t>
      </w:r>
      <w:r>
        <w:rPr>
          <w:rFonts w:cs="Traditional Arabic" w:hint="cs"/>
          <w:sz w:val="36"/>
          <w:szCs w:val="36"/>
          <w:rtl/>
        </w:rPr>
        <w:t xml:space="preserve"> حق الانتفاع ببعض المرافق العامة الخدمية المجانية.</w:t>
      </w:r>
    </w:p>
    <w:p w:rsidR="00EA0211" w:rsidRDefault="00EA0211" w:rsidP="000762DF">
      <w:pPr>
        <w:spacing w:after="0" w:line="240" w:lineRule="auto"/>
        <w:ind w:firstLine="720"/>
        <w:jc w:val="both"/>
        <w:rPr>
          <w:rFonts w:cs="Traditional Arabic"/>
          <w:sz w:val="36"/>
          <w:szCs w:val="36"/>
          <w:rtl/>
        </w:rPr>
      </w:pPr>
      <w:r>
        <w:rPr>
          <w:rFonts w:cs="Traditional Arabic" w:hint="cs"/>
          <w:sz w:val="36"/>
          <w:szCs w:val="36"/>
          <w:rtl/>
        </w:rPr>
        <w:lastRenderedPageBreak/>
        <w:t>وانطلاقا من هذه المسّلمة البدهية، فإن المواطن يتمتع بطائفتين من الحقوق (أولاهما) حقوق الإنسان، (والثانية) حقوق المواطنة، أما الأجنبي المقيم في غير دولة جنسيته فإنه يتمتع في دولة جنسيته بحقوق المواطنة، ويتمتع في دولة إقامته بحقوق الإنسان، وأما الشخص ال</w:t>
      </w:r>
      <w:r w:rsidR="00F7380A">
        <w:rPr>
          <w:rFonts w:cs="Traditional Arabic" w:hint="cs"/>
          <w:sz w:val="36"/>
          <w:szCs w:val="36"/>
          <w:rtl/>
        </w:rPr>
        <w:t>بدون فليس له حقوق مواطنة، بل حقوقه قاصرة على حقوق الإنسان. وعليه:</w:t>
      </w:r>
    </w:p>
    <w:p w:rsidR="00F7380A" w:rsidRPr="00146718" w:rsidRDefault="00F7380A" w:rsidP="000762DF">
      <w:pPr>
        <w:spacing w:after="0" w:line="240" w:lineRule="auto"/>
        <w:ind w:firstLine="720"/>
        <w:jc w:val="both"/>
        <w:rPr>
          <w:rFonts w:cs="Traditional Arabic"/>
          <w:spacing w:val="-10"/>
          <w:sz w:val="36"/>
          <w:szCs w:val="36"/>
          <w:rtl/>
        </w:rPr>
      </w:pPr>
      <w:r w:rsidRPr="00146718">
        <w:rPr>
          <w:rFonts w:cs="Traditional Arabic" w:hint="cs"/>
          <w:spacing w:val="-10"/>
          <w:sz w:val="36"/>
          <w:szCs w:val="36"/>
          <w:rtl/>
        </w:rPr>
        <w:t>فإننا عند تناولنا لحقوق المواطن قد نعبر عن الحق بأنه من حقوق المواطنة وقد نعبر عنه بأنه من حقوق الإنسان بحسب ما إذا كان الحق سياسيا أو مدنيا خاصا.</w:t>
      </w:r>
    </w:p>
    <w:p w:rsidR="00146718" w:rsidRPr="00146718" w:rsidRDefault="00146718" w:rsidP="000762DF">
      <w:pPr>
        <w:spacing w:after="0" w:line="240" w:lineRule="auto"/>
        <w:ind w:firstLine="720"/>
        <w:jc w:val="both"/>
        <w:rPr>
          <w:rFonts w:cs="Traditional Arabic"/>
          <w:b/>
          <w:bCs/>
          <w:sz w:val="36"/>
          <w:szCs w:val="36"/>
          <w:rtl/>
        </w:rPr>
      </w:pPr>
      <w:r w:rsidRPr="00146718">
        <w:rPr>
          <w:rFonts w:cs="Traditional Arabic" w:hint="cs"/>
          <w:b/>
          <w:bCs/>
          <w:sz w:val="36"/>
          <w:szCs w:val="36"/>
          <w:rtl/>
        </w:rPr>
        <w:t>* نطاق الحقوق السياسية للمواطن السعودي:</w:t>
      </w:r>
    </w:p>
    <w:p w:rsidR="0089344B" w:rsidRPr="009C5DD8" w:rsidRDefault="000762DF" w:rsidP="009C5DD8">
      <w:pPr>
        <w:spacing w:after="0" w:line="240" w:lineRule="auto"/>
        <w:ind w:firstLine="720"/>
        <w:jc w:val="both"/>
        <w:rPr>
          <w:rFonts w:cs="Traditional Arabic"/>
          <w:b/>
          <w:bCs/>
          <w:sz w:val="36"/>
          <w:szCs w:val="36"/>
          <w:u w:val="single"/>
          <w:rtl/>
        </w:rPr>
      </w:pPr>
      <w:r>
        <w:rPr>
          <w:rFonts w:cs="Traditional Arabic" w:hint="cs"/>
          <w:b/>
          <w:bCs/>
          <w:sz w:val="36"/>
          <w:szCs w:val="36"/>
          <w:u w:val="single"/>
          <w:rtl/>
        </w:rPr>
        <w:t>أولا:</w:t>
      </w:r>
      <w:r w:rsidR="0089344B" w:rsidRPr="000762DF">
        <w:rPr>
          <w:rFonts w:cs="Traditional Arabic" w:hint="cs"/>
          <w:sz w:val="36"/>
          <w:szCs w:val="36"/>
          <w:u w:val="single"/>
          <w:rtl/>
        </w:rPr>
        <w:t xml:space="preserve"> حق الترش</w:t>
      </w:r>
      <w:r w:rsidR="00F7380A">
        <w:rPr>
          <w:rFonts w:cs="Traditional Arabic" w:hint="cs"/>
          <w:sz w:val="36"/>
          <w:szCs w:val="36"/>
          <w:u w:val="single"/>
          <w:rtl/>
        </w:rPr>
        <w:t xml:space="preserve">يح </w:t>
      </w:r>
      <w:r w:rsidR="0089344B" w:rsidRPr="000762DF">
        <w:rPr>
          <w:rFonts w:cs="Traditional Arabic" w:hint="cs"/>
          <w:sz w:val="36"/>
          <w:szCs w:val="36"/>
          <w:u w:val="single"/>
          <w:rtl/>
        </w:rPr>
        <w:t>لعضوية</w:t>
      </w:r>
      <w:r w:rsidR="00F7380A">
        <w:rPr>
          <w:rFonts w:cs="Traditional Arabic" w:hint="cs"/>
          <w:sz w:val="36"/>
          <w:szCs w:val="36"/>
          <w:u w:val="single"/>
          <w:rtl/>
        </w:rPr>
        <w:t xml:space="preserve"> المجالس البلدية</w:t>
      </w:r>
      <w:r w:rsidR="0089344B" w:rsidRPr="000762DF">
        <w:rPr>
          <w:rFonts w:cs="Traditional Arabic" w:hint="cs"/>
          <w:sz w:val="36"/>
          <w:szCs w:val="36"/>
          <w:u w:val="single"/>
          <w:rtl/>
        </w:rPr>
        <w:t>:</w:t>
      </w:r>
    </w:p>
    <w:p w:rsidR="0089344B" w:rsidRPr="009C5DD8" w:rsidRDefault="0089344B" w:rsidP="00146718">
      <w:pPr>
        <w:spacing w:after="0" w:line="240" w:lineRule="auto"/>
        <w:ind w:firstLine="720"/>
        <w:jc w:val="both"/>
        <w:rPr>
          <w:rFonts w:cs="Traditional Arabic"/>
          <w:sz w:val="36"/>
          <w:szCs w:val="36"/>
          <w:rtl/>
        </w:rPr>
      </w:pPr>
      <w:r w:rsidRPr="009C5DD8">
        <w:rPr>
          <w:rFonts w:cs="Traditional Arabic" w:hint="cs"/>
          <w:sz w:val="36"/>
          <w:szCs w:val="36"/>
          <w:rtl/>
        </w:rPr>
        <w:t xml:space="preserve">أتاحت المادة 11 من نظام البلديات والقرى لكل سعودي الترشح لعضوية المجالس البلدية، وأعطت المادة التاسعة من النظام نفسه لكل سعودي غير مرشح حق انتخاب من يريد من المرشحين للعضوية، ولم تقيد المادة الحادية عشرة من النظام حق الترشيح إلا بثلاثة قيود هي: أن يكون المرشح سعوديا، بالغا خمسا وعشرين سنة غير محكوم عليه في جريمة مخلة بالشرف والأمانة، وقد وردت هذه القيود الرئيسة ضمن ثمانية شروط نصت عليها المادة الحادية عشرة وهي: "يشترط في عضو المجلس البلدي أن يكون: </w:t>
      </w:r>
    </w:p>
    <w:p w:rsidR="0089344B" w:rsidRPr="009C5DD8" w:rsidRDefault="0089344B" w:rsidP="00F7380A">
      <w:pPr>
        <w:numPr>
          <w:ilvl w:val="0"/>
          <w:numId w:val="79"/>
        </w:numPr>
        <w:spacing w:after="0" w:line="240" w:lineRule="auto"/>
        <w:ind w:left="1275" w:hanging="555"/>
        <w:jc w:val="both"/>
        <w:rPr>
          <w:rFonts w:cs="Traditional Arabic"/>
          <w:sz w:val="36"/>
          <w:szCs w:val="36"/>
        </w:rPr>
      </w:pPr>
      <w:r w:rsidRPr="009C5DD8">
        <w:rPr>
          <w:rFonts w:cs="Traditional Arabic" w:hint="cs"/>
          <w:sz w:val="36"/>
          <w:szCs w:val="36"/>
          <w:rtl/>
        </w:rPr>
        <w:t>سعوديا بالدم أو المولد أو متجنسا مضى على تجنسه عشر سنوات على الأقل.</w:t>
      </w:r>
    </w:p>
    <w:p w:rsidR="0089344B" w:rsidRPr="009C5DD8" w:rsidRDefault="0089344B" w:rsidP="00F7380A">
      <w:pPr>
        <w:numPr>
          <w:ilvl w:val="0"/>
          <w:numId w:val="79"/>
        </w:numPr>
        <w:spacing w:after="0" w:line="240" w:lineRule="auto"/>
        <w:ind w:left="1275" w:hanging="555"/>
        <w:jc w:val="both"/>
        <w:rPr>
          <w:rFonts w:cs="Traditional Arabic"/>
          <w:sz w:val="36"/>
          <w:szCs w:val="36"/>
        </w:rPr>
      </w:pPr>
      <w:r w:rsidRPr="009C5DD8">
        <w:rPr>
          <w:rFonts w:cs="Traditional Arabic" w:hint="cs"/>
          <w:sz w:val="36"/>
          <w:szCs w:val="36"/>
          <w:rtl/>
        </w:rPr>
        <w:t>متما الخامسة والعشرين من عمره.</w:t>
      </w:r>
    </w:p>
    <w:p w:rsidR="0089344B" w:rsidRPr="009C5DD8" w:rsidRDefault="0089344B" w:rsidP="00F7380A">
      <w:pPr>
        <w:numPr>
          <w:ilvl w:val="0"/>
          <w:numId w:val="79"/>
        </w:numPr>
        <w:spacing w:after="0" w:line="240" w:lineRule="auto"/>
        <w:ind w:left="1275" w:hanging="555"/>
        <w:jc w:val="both"/>
        <w:rPr>
          <w:rFonts w:cs="Traditional Arabic"/>
          <w:sz w:val="36"/>
          <w:szCs w:val="36"/>
        </w:rPr>
      </w:pPr>
      <w:r w:rsidRPr="009C5DD8">
        <w:rPr>
          <w:rFonts w:cs="Traditional Arabic" w:hint="cs"/>
          <w:sz w:val="36"/>
          <w:szCs w:val="36"/>
          <w:rtl/>
        </w:rPr>
        <w:t>أن يقيم إقامة دائمة في نطاق البلدية طوال عضويته,</w:t>
      </w:r>
    </w:p>
    <w:p w:rsidR="0089344B" w:rsidRPr="009C5DD8" w:rsidRDefault="0089344B" w:rsidP="00F7380A">
      <w:pPr>
        <w:numPr>
          <w:ilvl w:val="0"/>
          <w:numId w:val="79"/>
        </w:numPr>
        <w:spacing w:after="0" w:line="240" w:lineRule="auto"/>
        <w:ind w:left="1275" w:hanging="555"/>
        <w:jc w:val="both"/>
        <w:rPr>
          <w:rFonts w:cs="Traditional Arabic"/>
          <w:sz w:val="36"/>
          <w:szCs w:val="36"/>
        </w:rPr>
      </w:pPr>
      <w:r w:rsidRPr="009C5DD8">
        <w:rPr>
          <w:rFonts w:cs="Traditional Arabic" w:hint="cs"/>
          <w:sz w:val="36"/>
          <w:szCs w:val="36"/>
          <w:rtl/>
        </w:rPr>
        <w:lastRenderedPageBreak/>
        <w:t>غير محكوم عليه بحد شرعي، أو بالسجن في جريمة مخلة بالشرف أو الأمانة ما لم يكن قد مضى على تنفيذ الحد أو السجن خمس سنوات.</w:t>
      </w:r>
    </w:p>
    <w:p w:rsidR="0089344B" w:rsidRPr="009C5DD8" w:rsidRDefault="0089344B" w:rsidP="00F7380A">
      <w:pPr>
        <w:numPr>
          <w:ilvl w:val="0"/>
          <w:numId w:val="79"/>
        </w:numPr>
        <w:spacing w:after="0" w:line="240" w:lineRule="auto"/>
        <w:ind w:left="1275" w:hanging="555"/>
        <w:jc w:val="both"/>
        <w:rPr>
          <w:rFonts w:cs="Traditional Arabic"/>
          <w:sz w:val="36"/>
          <w:szCs w:val="36"/>
        </w:rPr>
      </w:pPr>
      <w:r w:rsidRPr="009C5DD8">
        <w:rPr>
          <w:rFonts w:cs="Traditional Arabic" w:hint="cs"/>
          <w:sz w:val="36"/>
          <w:szCs w:val="36"/>
          <w:rtl/>
        </w:rPr>
        <w:t>غير مفصول من الخدمة العامة لأسباب تأديبية، ما لم يكن قد مضى على هذا الفصل خمس سنوات.</w:t>
      </w:r>
    </w:p>
    <w:p w:rsidR="0089344B" w:rsidRPr="009C5DD8" w:rsidRDefault="0089344B" w:rsidP="00F7380A">
      <w:pPr>
        <w:numPr>
          <w:ilvl w:val="0"/>
          <w:numId w:val="79"/>
        </w:numPr>
        <w:spacing w:after="0" w:line="240" w:lineRule="auto"/>
        <w:ind w:left="1275" w:hanging="555"/>
        <w:jc w:val="both"/>
        <w:rPr>
          <w:rFonts w:cs="Traditional Arabic"/>
          <w:sz w:val="36"/>
          <w:szCs w:val="36"/>
        </w:rPr>
      </w:pPr>
      <w:r w:rsidRPr="009C5DD8">
        <w:rPr>
          <w:rFonts w:cs="Traditional Arabic" w:hint="cs"/>
          <w:sz w:val="36"/>
          <w:szCs w:val="36"/>
          <w:rtl/>
        </w:rPr>
        <w:t>مجيدا للقراءة والكتابة.</w:t>
      </w:r>
    </w:p>
    <w:p w:rsidR="0089344B" w:rsidRPr="009C5DD8" w:rsidRDefault="0089344B" w:rsidP="00F7380A">
      <w:pPr>
        <w:numPr>
          <w:ilvl w:val="0"/>
          <w:numId w:val="79"/>
        </w:numPr>
        <w:spacing w:after="0" w:line="240" w:lineRule="auto"/>
        <w:ind w:left="1275" w:hanging="555"/>
        <w:jc w:val="both"/>
        <w:rPr>
          <w:rFonts w:cs="Traditional Arabic"/>
          <w:sz w:val="36"/>
          <w:szCs w:val="36"/>
        </w:rPr>
      </w:pPr>
      <w:r w:rsidRPr="009C5DD8">
        <w:rPr>
          <w:rFonts w:cs="Traditional Arabic" w:hint="cs"/>
          <w:sz w:val="36"/>
          <w:szCs w:val="36"/>
          <w:rtl/>
        </w:rPr>
        <w:t>متمتعا بالأهلية الشرعية (عاقلا، غير محجور عليه).</w:t>
      </w:r>
    </w:p>
    <w:p w:rsidR="0089344B" w:rsidRPr="009C5DD8" w:rsidRDefault="0089344B" w:rsidP="00F7380A">
      <w:pPr>
        <w:numPr>
          <w:ilvl w:val="0"/>
          <w:numId w:val="79"/>
        </w:numPr>
        <w:spacing w:after="0" w:line="240" w:lineRule="auto"/>
        <w:ind w:left="1275" w:hanging="555"/>
        <w:jc w:val="both"/>
        <w:rPr>
          <w:rFonts w:cs="Traditional Arabic"/>
          <w:sz w:val="36"/>
          <w:szCs w:val="36"/>
          <w:rtl/>
        </w:rPr>
      </w:pPr>
      <w:r w:rsidRPr="009C5DD8">
        <w:rPr>
          <w:rFonts w:cs="Traditional Arabic" w:hint="cs"/>
          <w:sz w:val="36"/>
          <w:szCs w:val="36"/>
          <w:rtl/>
        </w:rPr>
        <w:t xml:space="preserve">غير محكوم عليه بالإفلاس الاحتيالي </w:t>
      </w:r>
      <w:r w:rsidRPr="009C5DD8">
        <w:rPr>
          <w:rFonts w:cs="Traditional Arabic" w:hint="cs"/>
          <w:sz w:val="36"/>
          <w:szCs w:val="36"/>
          <w:vertAlign w:val="superscript"/>
          <w:rtl/>
        </w:rPr>
        <w:t>(</w:t>
      </w:r>
      <w:r w:rsidRPr="009C5DD8">
        <w:rPr>
          <w:rStyle w:val="a4"/>
          <w:rFonts w:cs="Traditional Arabic"/>
          <w:sz w:val="36"/>
          <w:szCs w:val="36"/>
          <w:rtl/>
        </w:rPr>
        <w:footnoteReference w:id="19"/>
      </w:r>
      <w:r w:rsidRPr="009C5DD8">
        <w:rPr>
          <w:rFonts w:cs="Traditional Arabic" w:hint="cs"/>
          <w:sz w:val="36"/>
          <w:szCs w:val="36"/>
          <w:vertAlign w:val="superscript"/>
          <w:rtl/>
        </w:rPr>
        <w:t>)</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ويختص قانون مباشرة الحقوق السياسية في الدول التي يوجد بها بتحديد شروط الترشيح لعضوية المجالس النيابية</w:t>
      </w:r>
      <w:r w:rsidR="00146718">
        <w:rPr>
          <w:rFonts w:cs="Traditional Arabic" w:hint="cs"/>
          <w:sz w:val="36"/>
          <w:szCs w:val="36"/>
          <w:rtl/>
        </w:rPr>
        <w:t xml:space="preserve"> وتحديد</w:t>
      </w:r>
      <w:r w:rsidRPr="009C5DD8">
        <w:rPr>
          <w:rFonts w:cs="Traditional Arabic" w:hint="cs"/>
          <w:sz w:val="36"/>
          <w:szCs w:val="36"/>
          <w:rtl/>
        </w:rPr>
        <w:t xml:space="preserve"> والدوائر الانتخابية وجداول الناخبين وطرق إجراء الانتخابات والإعادة وطريقة فرز الأصوات وإعلان النتائج وحقوق المرشحين وواجباتهم أثناء الحملات الدعائية والإشراف القضائي، وبالجملة كل ما يتصل بحقوق المواطن في مباشرة حقوقه السياسية.</w:t>
      </w:r>
    </w:p>
    <w:p w:rsidR="0089344B" w:rsidRPr="00F7380A" w:rsidRDefault="00C872F2" w:rsidP="00C872F2">
      <w:pPr>
        <w:spacing w:after="0" w:line="240" w:lineRule="auto"/>
        <w:ind w:firstLine="720"/>
        <w:jc w:val="both"/>
        <w:rPr>
          <w:rFonts w:cs="Traditional Arabic"/>
          <w:sz w:val="36"/>
          <w:szCs w:val="36"/>
          <w:u w:val="single"/>
          <w:rtl/>
        </w:rPr>
      </w:pPr>
      <w:r>
        <w:rPr>
          <w:rFonts w:cs="Traditional Arabic" w:hint="cs"/>
          <w:b/>
          <w:bCs/>
          <w:sz w:val="36"/>
          <w:szCs w:val="36"/>
          <w:u w:val="single"/>
          <w:rtl/>
        </w:rPr>
        <w:t>ثانيا</w:t>
      </w:r>
      <w:r w:rsidR="0089344B" w:rsidRPr="00F7380A">
        <w:rPr>
          <w:rFonts w:cs="Traditional Arabic" w:hint="cs"/>
          <w:sz w:val="36"/>
          <w:szCs w:val="36"/>
          <w:u w:val="single"/>
          <w:rtl/>
        </w:rPr>
        <w:t xml:space="preserve">: حق </w:t>
      </w:r>
      <w:r w:rsidR="00F7380A" w:rsidRPr="00F7380A">
        <w:rPr>
          <w:rFonts w:cs="Traditional Arabic" w:hint="cs"/>
          <w:sz w:val="36"/>
          <w:szCs w:val="36"/>
          <w:u w:val="single"/>
          <w:rtl/>
        </w:rPr>
        <w:t>السعودي</w:t>
      </w:r>
      <w:r w:rsidR="0089344B" w:rsidRPr="00F7380A">
        <w:rPr>
          <w:rFonts w:cs="Traditional Arabic" w:hint="cs"/>
          <w:sz w:val="36"/>
          <w:szCs w:val="36"/>
          <w:u w:val="single"/>
          <w:rtl/>
        </w:rPr>
        <w:t xml:space="preserve"> في تولي الوظيفة العامة:</w:t>
      </w:r>
    </w:p>
    <w:p w:rsidR="0089344B" w:rsidRPr="00146718" w:rsidRDefault="0089344B" w:rsidP="009C5DD8">
      <w:pPr>
        <w:spacing w:after="0" w:line="240" w:lineRule="auto"/>
        <w:ind w:firstLine="720"/>
        <w:jc w:val="both"/>
        <w:rPr>
          <w:rFonts w:cs="Traditional Arabic"/>
          <w:sz w:val="35"/>
          <w:szCs w:val="35"/>
          <w:rtl/>
        </w:rPr>
      </w:pPr>
      <w:r w:rsidRPr="009C5DD8">
        <w:rPr>
          <w:rFonts w:cs="Traditional Arabic" w:hint="cs"/>
          <w:sz w:val="36"/>
          <w:szCs w:val="36"/>
          <w:rtl/>
        </w:rPr>
        <w:t xml:space="preserve">يقصد بالوظيفة العامة: كل عمل مدني تصنف الدولة فئاته وتحدد شروط ومستوى الواجبات والمسئوليات والمؤهلات المطلوبة لشغل كل فئة </w:t>
      </w:r>
      <w:r w:rsidRPr="00146718">
        <w:rPr>
          <w:rFonts w:cs="Traditional Arabic" w:hint="cs"/>
          <w:sz w:val="35"/>
          <w:szCs w:val="35"/>
          <w:rtl/>
        </w:rPr>
        <w:lastRenderedPageBreak/>
        <w:t>منه ويتم شغله بقرار إداري بحسب مستوى كل فئة، ويخضع فيه الموظف لسلطة وإشراف الدولة ويتقاضى عنه استحقاقات مالية تصرف من ميزانية الدولة والأصل أن يتم شغل الوظائف المدنية العامة بواحد من أسلوبين:</w:t>
      </w:r>
    </w:p>
    <w:p w:rsidR="0089344B" w:rsidRPr="00146718" w:rsidRDefault="0089344B" w:rsidP="009C5DD8">
      <w:pPr>
        <w:spacing w:after="0" w:line="240" w:lineRule="auto"/>
        <w:ind w:firstLine="720"/>
        <w:jc w:val="both"/>
        <w:rPr>
          <w:rFonts w:cs="Traditional Arabic"/>
          <w:spacing w:val="-10"/>
          <w:sz w:val="35"/>
          <w:szCs w:val="35"/>
          <w:rtl/>
        </w:rPr>
      </w:pPr>
      <w:r w:rsidRPr="00146718">
        <w:rPr>
          <w:rFonts w:cs="Traditional Arabic" w:hint="cs"/>
          <w:spacing w:val="-10"/>
          <w:sz w:val="35"/>
          <w:szCs w:val="35"/>
          <w:rtl/>
        </w:rPr>
        <w:t>1- أسلوب الاختيار من جانب رئيس الدولة في الوظائف القيادية العليا من بين أفضل المرشحين لشغلها ممن تنطبق عليهم الشروط القانونية المنصوص عليها.</w:t>
      </w:r>
    </w:p>
    <w:p w:rsidR="0089344B" w:rsidRPr="00146718" w:rsidRDefault="0089344B" w:rsidP="009C5DD8">
      <w:pPr>
        <w:spacing w:after="0" w:line="240" w:lineRule="auto"/>
        <w:ind w:firstLine="720"/>
        <w:jc w:val="both"/>
        <w:rPr>
          <w:rFonts w:cs="Traditional Arabic"/>
          <w:sz w:val="35"/>
          <w:szCs w:val="35"/>
          <w:rtl/>
        </w:rPr>
      </w:pPr>
      <w:r w:rsidRPr="00146718">
        <w:rPr>
          <w:rFonts w:cs="Traditional Arabic" w:hint="cs"/>
          <w:sz w:val="35"/>
          <w:szCs w:val="35"/>
          <w:rtl/>
        </w:rPr>
        <w:t>2- أسلوب المنافسة أو المسابقة حيث يتم الإعلان بالوسيلة المناسبة عن الوظائف الشاغرة بالهيئات والمؤسسات والمرافق العامة وفتح باب تلقي الطلبات ممن تنطبق عليهم شروط شغل الوظيفة ثم يتم التعيين إما بناء على المقابلة الشخصية أو بناء على نتيجة المسابقة بين المتقدمين.</w:t>
      </w:r>
    </w:p>
    <w:p w:rsidR="0089344B" w:rsidRPr="00146718" w:rsidRDefault="0089344B" w:rsidP="009C5DD8">
      <w:pPr>
        <w:spacing w:after="0" w:line="240" w:lineRule="auto"/>
        <w:ind w:firstLine="720"/>
        <w:jc w:val="both"/>
        <w:rPr>
          <w:rFonts w:cs="Traditional Arabic"/>
          <w:sz w:val="35"/>
          <w:szCs w:val="35"/>
          <w:rtl/>
        </w:rPr>
      </w:pPr>
      <w:r w:rsidRPr="00146718">
        <w:rPr>
          <w:rFonts w:cs="Traditional Arabic" w:hint="cs"/>
          <w:sz w:val="35"/>
          <w:szCs w:val="35"/>
          <w:rtl/>
        </w:rPr>
        <w:t>والأصل أن يقتصر شغل الوظائف القيادية العليا في السلطتين التنفيذية والقضائية على المواطنين فقط، فالمناصب الوزارية والمناصب القضائية لا يجوز للأجانب المقيمين شغلها وكذا الوظائف القيادية العليا في هيئات الدولة ومرافقها، وخروجا عن هذا الأصل يجوز للأجانب المقيمين شغل الوظائف غير القيادية بصفة مؤقتة عند عدم وجود مواطنين مؤهلين لشغلها.</w:t>
      </w:r>
    </w:p>
    <w:p w:rsidR="0089344B" w:rsidRPr="00146718" w:rsidRDefault="0089344B" w:rsidP="009C5DD8">
      <w:pPr>
        <w:spacing w:after="0" w:line="240" w:lineRule="auto"/>
        <w:ind w:firstLine="720"/>
        <w:jc w:val="both"/>
        <w:rPr>
          <w:rFonts w:cs="Traditional Arabic"/>
          <w:sz w:val="35"/>
          <w:szCs w:val="35"/>
          <w:rtl/>
        </w:rPr>
      </w:pPr>
      <w:r w:rsidRPr="00146718">
        <w:rPr>
          <w:rFonts w:cs="Traditional Arabic" w:hint="cs"/>
          <w:sz w:val="35"/>
          <w:szCs w:val="35"/>
          <w:rtl/>
        </w:rPr>
        <w:t>ويعتبر تولي الوظائف العامة في الدولة من الحقوق السياسية للمواطن التي تنطوي على معنى الواجب، أما أنه حق سياسي فلأنه يتيح للمواطن مكنة المشاركة في اتخاذ القرار الإداري بمستوياته المختلفة، ومن ثم المشاركة في شئون الحكم في الدولة وأما كون هذا الحق ينطوي على معنى الواجب فذلك يتضح من وجهين هما:</w:t>
      </w:r>
    </w:p>
    <w:p w:rsidR="0089344B" w:rsidRPr="00146718" w:rsidRDefault="0089344B" w:rsidP="009C5DD8">
      <w:pPr>
        <w:spacing w:after="0" w:line="240" w:lineRule="auto"/>
        <w:ind w:firstLine="720"/>
        <w:jc w:val="both"/>
        <w:rPr>
          <w:rFonts w:cs="Traditional Arabic"/>
          <w:sz w:val="35"/>
          <w:szCs w:val="35"/>
          <w:rtl/>
        </w:rPr>
      </w:pPr>
      <w:r w:rsidRPr="00146718">
        <w:rPr>
          <w:rFonts w:cs="Traditional Arabic" w:hint="cs"/>
          <w:sz w:val="35"/>
          <w:szCs w:val="35"/>
          <w:rtl/>
        </w:rPr>
        <w:t xml:space="preserve">1- أن من شأن الوظيفة العامة خاصة في الوظائف القيادية العليا والوسطى أن يطلع الموظف العام على جوانب من الأسرار والمعلومات التي </w:t>
      </w:r>
      <w:r w:rsidRPr="00146718">
        <w:rPr>
          <w:rFonts w:cs="Traditional Arabic" w:hint="cs"/>
          <w:sz w:val="35"/>
          <w:szCs w:val="35"/>
          <w:rtl/>
        </w:rPr>
        <w:lastRenderedPageBreak/>
        <w:t>يمكن أن تمس الأمن القومي في الدولة أو التي تحرص الدولة على إخفائها عن الآخر الأجنبي، ومن شأن شغل هذه الوظائف عن طريق (بواسطة) الأجانب وقوع الدولة في مثل هذه المحاذير.</w:t>
      </w:r>
    </w:p>
    <w:p w:rsidR="0089344B" w:rsidRDefault="0089344B" w:rsidP="00EF0F1B">
      <w:pPr>
        <w:spacing w:after="0" w:line="240" w:lineRule="auto"/>
        <w:ind w:firstLine="720"/>
        <w:jc w:val="both"/>
        <w:rPr>
          <w:rFonts w:cs="Traditional Arabic"/>
          <w:sz w:val="36"/>
          <w:szCs w:val="36"/>
          <w:rtl/>
        </w:rPr>
      </w:pPr>
      <w:r w:rsidRPr="009C5DD8">
        <w:rPr>
          <w:rFonts w:cs="Traditional Arabic" w:hint="cs"/>
          <w:sz w:val="36"/>
          <w:szCs w:val="36"/>
          <w:rtl/>
        </w:rPr>
        <w:t>2- أن من شأن المواطن أن يكون أكثر ولاء وانتماء لوطنه ودولته من الأجنبي المقيم وهو لهذه الصفة أكثر حرصا على أسرار دولته من الأجنبي، وعليه فإنه لا ينبغي للمواطن الذي تتوفر فيه شروط ومؤهلات شغل و</w:t>
      </w:r>
      <w:r w:rsidR="00EF0F1B">
        <w:rPr>
          <w:rFonts w:cs="Traditional Arabic" w:hint="cs"/>
          <w:sz w:val="36"/>
          <w:szCs w:val="36"/>
          <w:rtl/>
        </w:rPr>
        <w:t>ظفية</w:t>
      </w:r>
      <w:r w:rsidRPr="009C5DD8">
        <w:rPr>
          <w:rFonts w:cs="Traditional Arabic" w:hint="cs"/>
          <w:sz w:val="36"/>
          <w:szCs w:val="36"/>
          <w:rtl/>
        </w:rPr>
        <w:t xml:space="preserve"> عامة أن يعتذر عن شغلها.</w:t>
      </w:r>
      <w:r w:rsidR="00EF0F1B">
        <w:rPr>
          <w:rFonts w:cs="Traditional Arabic" w:hint="cs"/>
          <w:sz w:val="36"/>
          <w:szCs w:val="36"/>
          <w:rtl/>
        </w:rPr>
        <w:t xml:space="preserve"> </w:t>
      </w:r>
    </w:p>
    <w:p w:rsidR="00EF0F1B" w:rsidRPr="00EF0F1B" w:rsidRDefault="00EF0F1B" w:rsidP="00EF0F1B">
      <w:pPr>
        <w:spacing w:after="0" w:line="240" w:lineRule="auto"/>
        <w:ind w:firstLine="720"/>
        <w:jc w:val="both"/>
        <w:rPr>
          <w:rFonts w:cs="Traditional Arabic"/>
          <w:sz w:val="36"/>
          <w:szCs w:val="36"/>
          <w:u w:val="single"/>
          <w:rtl/>
        </w:rPr>
      </w:pPr>
      <w:r w:rsidRPr="00EF0F1B">
        <w:rPr>
          <w:rFonts w:cs="Traditional Arabic" w:hint="cs"/>
          <w:sz w:val="36"/>
          <w:szCs w:val="36"/>
          <w:u w:val="single"/>
          <w:rtl/>
        </w:rPr>
        <w:t xml:space="preserve">* مسئوليات شغل الوظيفة العامة: </w:t>
      </w:r>
    </w:p>
    <w:p w:rsidR="00EF0F1B" w:rsidRDefault="00EF0F1B" w:rsidP="00EF0F1B">
      <w:pPr>
        <w:spacing w:after="0" w:line="240" w:lineRule="auto"/>
        <w:ind w:firstLine="720"/>
        <w:jc w:val="both"/>
        <w:rPr>
          <w:rFonts w:cs="Traditional Arabic"/>
          <w:sz w:val="36"/>
          <w:szCs w:val="36"/>
          <w:rtl/>
        </w:rPr>
      </w:pPr>
      <w:r>
        <w:rPr>
          <w:rFonts w:cs="Traditional Arabic" w:hint="cs"/>
          <w:sz w:val="36"/>
          <w:szCs w:val="36"/>
          <w:rtl/>
        </w:rPr>
        <w:t>قبل تناول هذه المسئوليات لنا أن نتساءل: كيف تنشأ الوظيفة العامة؟ والجواب: إن الوظيفة العامة تنشأ عندما تقرر الدولة إقامة مرفق عام لإشباع حاجات عامة للمواطنين. وعليه:</w:t>
      </w:r>
    </w:p>
    <w:p w:rsidR="00EF0F1B" w:rsidRDefault="00EF0F1B" w:rsidP="00146718">
      <w:pPr>
        <w:spacing w:after="0" w:line="240" w:lineRule="auto"/>
        <w:ind w:firstLine="720"/>
        <w:jc w:val="both"/>
        <w:rPr>
          <w:rFonts w:cs="Traditional Arabic"/>
          <w:sz w:val="36"/>
          <w:szCs w:val="36"/>
          <w:rtl/>
        </w:rPr>
      </w:pPr>
      <w:r>
        <w:rPr>
          <w:rFonts w:cs="Traditional Arabic" w:hint="cs"/>
          <w:sz w:val="36"/>
          <w:szCs w:val="36"/>
          <w:rtl/>
        </w:rPr>
        <w:t>فإن الأصل أن تتقيد الوظيفة الع</w:t>
      </w:r>
      <w:r w:rsidR="00146718">
        <w:rPr>
          <w:rFonts w:cs="Traditional Arabic" w:hint="cs"/>
          <w:sz w:val="36"/>
          <w:szCs w:val="36"/>
          <w:rtl/>
        </w:rPr>
        <w:t>ا</w:t>
      </w:r>
      <w:r>
        <w:rPr>
          <w:rFonts w:cs="Traditional Arabic" w:hint="cs"/>
          <w:sz w:val="36"/>
          <w:szCs w:val="36"/>
          <w:rtl/>
        </w:rPr>
        <w:t xml:space="preserve">مة في نطاقها وأهدافها بقانون المرفق العام الذي تستظل بظله، وأن يتقيد الموظف العام في سعيه لتحقيق أهداف مرفقه العام بقانون ولوائح هذا المرفق. لأن الوظيفة العامة ليست حقا خالصا أو ذاتيا لمن يحمل مؤهلات وشروط شغلها ولكنها التزام بأداء دور في الحدود التي تتفق مع غرض إنشائها ومع النتائج المقدرة لها، التزام يستوجب انشغال الموظف العام الدائم بتحقيق المصلحة الوطنية العليا، بحيث لا تحركه عواطف سياسية أو حزبية أو طائفية ضيقة تعوق أهداف المرفق العام المنشئ للوظيفة أو تعوق إشباع حاجات المواطنين الطالبين لخدمات المرفق العام، ومن هنا </w:t>
      </w:r>
      <w:r>
        <w:rPr>
          <w:rFonts w:cs="Traditional Arabic" w:hint="cs"/>
          <w:sz w:val="36"/>
          <w:szCs w:val="36"/>
          <w:rtl/>
        </w:rPr>
        <w:lastRenderedPageBreak/>
        <w:t>فإن الوظيفة العامة تلقي على عاتق إدارة المرفق العام وعلى عاتق موظفيه التابعين له، نوعين من ا لمسئوليات هما:</w:t>
      </w:r>
    </w:p>
    <w:p w:rsidR="00EF0F1B" w:rsidRDefault="00EF0F1B" w:rsidP="00EF0F1B">
      <w:pPr>
        <w:spacing w:after="0" w:line="240" w:lineRule="auto"/>
        <w:ind w:firstLine="720"/>
        <w:jc w:val="both"/>
        <w:rPr>
          <w:rFonts w:cs="Traditional Arabic"/>
          <w:sz w:val="36"/>
          <w:szCs w:val="36"/>
          <w:rtl/>
        </w:rPr>
      </w:pPr>
      <w:r>
        <w:rPr>
          <w:rFonts w:cs="Traditional Arabic" w:hint="cs"/>
          <w:sz w:val="36"/>
          <w:szCs w:val="36"/>
          <w:rtl/>
        </w:rPr>
        <w:t>(1) مسئولية رفع مستوى وعي الموظفين بحقوقهم وواجباتهم الوظيفية، وتلك هي مسئولية إدارة المرفق التي يجب عليها إنجازها بمختلف الطرق والوسائل المتاحة، إذ لا تقتصر مسئولية الإدارة عن الوظيفة العامة على مجرد مراقبة دوام الموظفين حضورا وانصرافا والأداء الروتيني للعمل، بل تمتد مسئوليتها إلى تنمية وعيهم بحقوقهم وواجباتهم الوظيفية.</w:t>
      </w:r>
    </w:p>
    <w:p w:rsidR="00EF0F1B" w:rsidRDefault="00EF0F1B" w:rsidP="00EF0F1B">
      <w:pPr>
        <w:spacing w:after="0" w:line="240" w:lineRule="auto"/>
        <w:ind w:firstLine="720"/>
        <w:jc w:val="both"/>
        <w:rPr>
          <w:rFonts w:cs="Traditional Arabic"/>
          <w:sz w:val="36"/>
          <w:szCs w:val="36"/>
          <w:rtl/>
        </w:rPr>
      </w:pPr>
      <w:r>
        <w:rPr>
          <w:rFonts w:cs="Traditional Arabic" w:hint="cs"/>
          <w:sz w:val="36"/>
          <w:szCs w:val="36"/>
          <w:rtl/>
        </w:rPr>
        <w:t>(2) مسئولية عدم الإخلال بواجب الحياد والولاء للوظيفة العامة، وتلك هي المسئولية الرئيسة للموظف العام، الذي عليه أن يعني في المقام الأول بواجبات وظيفته تحقيقا لأغراض مرفقه العام الذي يعمل فيه، دون الاشتغال بإنجازات المرافق العامة الأخرى، ودون الخوض في تقييم أداءاتها ودون توجيه اللوم والانتقاد إلى أهدافها وبرامجها. فإنه إن فعل ذلك كان في الحقيقة موجها لومه وانتقاده إلى سياسة الدولة وبرامجها، ومناهضا لها، ومعارضا لأنظمتها الأساسية.</w:t>
      </w:r>
    </w:p>
    <w:p w:rsidR="00EF0F1B" w:rsidRDefault="00EF0F1B" w:rsidP="00EF0F1B">
      <w:pPr>
        <w:spacing w:after="0" w:line="240" w:lineRule="auto"/>
        <w:ind w:firstLine="720"/>
        <w:jc w:val="both"/>
        <w:rPr>
          <w:rFonts w:cs="Traditional Arabic"/>
          <w:sz w:val="36"/>
          <w:szCs w:val="36"/>
          <w:rtl/>
        </w:rPr>
      </w:pPr>
      <w:r>
        <w:rPr>
          <w:rFonts w:cs="Traditional Arabic" w:hint="cs"/>
          <w:sz w:val="36"/>
          <w:szCs w:val="36"/>
          <w:rtl/>
        </w:rPr>
        <w:t>وإن كان لدى الموظف العام ملحوظات أو  مقترحات من شأنها أن تخدم المصلحة العامة أو ترتقي بأداء كل أو بعض مرافق الدولة، ففي إمكانه سلوك الطرق النظامية واستخدام القنوات الشرعية</w:t>
      </w:r>
      <w:r w:rsidR="00C872F2">
        <w:rPr>
          <w:rFonts w:cs="Traditional Arabic" w:hint="cs"/>
          <w:sz w:val="36"/>
          <w:szCs w:val="36"/>
          <w:rtl/>
        </w:rPr>
        <w:t xml:space="preserve"> لتفعي</w:t>
      </w:r>
      <w:r w:rsidR="00146718">
        <w:rPr>
          <w:rFonts w:cs="Traditional Arabic" w:hint="cs"/>
          <w:sz w:val="36"/>
          <w:szCs w:val="36"/>
          <w:rtl/>
        </w:rPr>
        <w:t>ل مقترحاته، وليس نشر</w:t>
      </w:r>
      <w:r w:rsidR="00C872F2">
        <w:rPr>
          <w:rFonts w:cs="Traditional Arabic" w:hint="cs"/>
          <w:sz w:val="36"/>
          <w:szCs w:val="36"/>
          <w:rtl/>
        </w:rPr>
        <w:t xml:space="preserve"> أو إصدار أو توقيع بيانات أو خطابات تناهض سياسة الدولة أو تتعارض مع أنظمتها الأساسية، سواء تم ذلك على شبكات التواصل الاجتماعي أو على صفحات الصحف أو على القنوات الفضائية.</w:t>
      </w:r>
    </w:p>
    <w:p w:rsidR="0089344B" w:rsidRPr="009C5DD8" w:rsidRDefault="0089344B" w:rsidP="00C872F2">
      <w:pPr>
        <w:spacing w:after="0" w:line="240" w:lineRule="auto"/>
        <w:ind w:firstLine="720"/>
        <w:jc w:val="both"/>
        <w:rPr>
          <w:rFonts w:cs="Traditional Arabic"/>
          <w:b/>
          <w:bCs/>
          <w:sz w:val="36"/>
          <w:szCs w:val="36"/>
          <w:u w:val="single"/>
          <w:rtl/>
        </w:rPr>
      </w:pPr>
      <w:r w:rsidRPr="00C872F2">
        <w:rPr>
          <w:rFonts w:cs="Traditional Arabic" w:hint="cs"/>
          <w:sz w:val="36"/>
          <w:szCs w:val="36"/>
          <w:u w:val="single"/>
          <w:rtl/>
        </w:rPr>
        <w:lastRenderedPageBreak/>
        <w:t>* شروط شغل الوظائف العامة في المملكة العربية السعودية:</w:t>
      </w:r>
      <w:r w:rsidRPr="009C5DD8">
        <w:rPr>
          <w:rFonts w:cs="Traditional Arabic" w:hint="cs"/>
          <w:sz w:val="36"/>
          <w:szCs w:val="36"/>
          <w:rtl/>
        </w:rPr>
        <w:t xml:space="preserve"> </w:t>
      </w:r>
    </w:p>
    <w:p w:rsidR="0089344B" w:rsidRPr="009C5DD8" w:rsidRDefault="0089344B" w:rsidP="00C872F2">
      <w:pPr>
        <w:numPr>
          <w:ilvl w:val="0"/>
          <w:numId w:val="80"/>
        </w:numPr>
        <w:spacing w:after="0" w:line="240" w:lineRule="auto"/>
        <w:ind w:left="1275" w:hanging="555"/>
        <w:jc w:val="both"/>
        <w:rPr>
          <w:rFonts w:cs="Traditional Arabic"/>
          <w:sz w:val="36"/>
          <w:szCs w:val="36"/>
        </w:rPr>
      </w:pPr>
      <w:r w:rsidRPr="009C5DD8">
        <w:rPr>
          <w:rFonts w:cs="Traditional Arabic" w:hint="cs"/>
          <w:sz w:val="36"/>
          <w:szCs w:val="36"/>
          <w:rtl/>
        </w:rPr>
        <w:t xml:space="preserve">يشترط في عضو مجلس الشورى أن يكون سعودي الجنسية بالأصل والمنشأ </w:t>
      </w:r>
      <w:r w:rsidRPr="009C5DD8">
        <w:rPr>
          <w:rFonts w:cs="Traditional Arabic" w:hint="cs"/>
          <w:sz w:val="36"/>
          <w:szCs w:val="36"/>
          <w:vertAlign w:val="superscript"/>
          <w:rtl/>
        </w:rPr>
        <w:t>(</w:t>
      </w:r>
      <w:r w:rsidRPr="009C5DD8">
        <w:rPr>
          <w:rStyle w:val="a4"/>
          <w:rFonts w:cs="Traditional Arabic"/>
          <w:sz w:val="36"/>
          <w:szCs w:val="36"/>
          <w:rtl/>
        </w:rPr>
        <w:footnoteReference w:id="20"/>
      </w:r>
      <w:r w:rsidRPr="009C5DD8">
        <w:rPr>
          <w:rFonts w:cs="Traditional Arabic" w:hint="cs"/>
          <w:sz w:val="36"/>
          <w:szCs w:val="36"/>
          <w:vertAlign w:val="superscript"/>
          <w:rtl/>
        </w:rPr>
        <w:t>)</w:t>
      </w:r>
      <w:r w:rsidRPr="009C5DD8">
        <w:rPr>
          <w:rFonts w:cs="Traditional Arabic" w:hint="cs"/>
          <w:sz w:val="36"/>
          <w:szCs w:val="36"/>
          <w:rtl/>
        </w:rPr>
        <w:t>.</w:t>
      </w:r>
    </w:p>
    <w:p w:rsidR="0089344B" w:rsidRPr="009C5DD8" w:rsidRDefault="0089344B" w:rsidP="00C872F2">
      <w:pPr>
        <w:numPr>
          <w:ilvl w:val="0"/>
          <w:numId w:val="80"/>
        </w:numPr>
        <w:spacing w:after="0" w:line="240" w:lineRule="auto"/>
        <w:ind w:left="1275" w:hanging="555"/>
        <w:jc w:val="both"/>
        <w:rPr>
          <w:rFonts w:cs="Traditional Arabic"/>
          <w:sz w:val="36"/>
          <w:szCs w:val="36"/>
        </w:rPr>
      </w:pPr>
      <w:r w:rsidRPr="009C5DD8">
        <w:rPr>
          <w:rFonts w:cs="Traditional Arabic" w:hint="cs"/>
          <w:sz w:val="36"/>
          <w:szCs w:val="36"/>
          <w:rtl/>
        </w:rPr>
        <w:t xml:space="preserve">ويشترط في عضو مجلس الوزراء أن يكون سعودي الجنسية بالأصل والمنشأ </w:t>
      </w:r>
      <w:r w:rsidRPr="009C5DD8">
        <w:rPr>
          <w:rFonts w:cs="Traditional Arabic" w:hint="cs"/>
          <w:sz w:val="36"/>
          <w:szCs w:val="36"/>
          <w:vertAlign w:val="superscript"/>
          <w:rtl/>
        </w:rPr>
        <w:t>(</w:t>
      </w:r>
      <w:r w:rsidRPr="009C5DD8">
        <w:rPr>
          <w:rStyle w:val="a4"/>
          <w:rFonts w:cs="Traditional Arabic"/>
          <w:sz w:val="36"/>
          <w:szCs w:val="36"/>
          <w:rtl/>
        </w:rPr>
        <w:footnoteReference w:id="21"/>
      </w:r>
      <w:r w:rsidRPr="009C5DD8">
        <w:rPr>
          <w:rFonts w:cs="Traditional Arabic" w:hint="cs"/>
          <w:sz w:val="36"/>
          <w:szCs w:val="36"/>
          <w:vertAlign w:val="superscript"/>
          <w:rtl/>
        </w:rPr>
        <w:t>)</w:t>
      </w:r>
      <w:r w:rsidRPr="009C5DD8">
        <w:rPr>
          <w:rFonts w:cs="Traditional Arabic" w:hint="cs"/>
          <w:sz w:val="36"/>
          <w:szCs w:val="36"/>
          <w:rtl/>
        </w:rPr>
        <w:t>.</w:t>
      </w:r>
    </w:p>
    <w:p w:rsidR="0089344B" w:rsidRPr="00C872F2" w:rsidRDefault="0089344B" w:rsidP="00C872F2">
      <w:pPr>
        <w:numPr>
          <w:ilvl w:val="0"/>
          <w:numId w:val="80"/>
        </w:numPr>
        <w:spacing w:after="0" w:line="240" w:lineRule="auto"/>
        <w:ind w:left="1275" w:hanging="555"/>
        <w:jc w:val="both"/>
        <w:rPr>
          <w:rFonts w:cs="Traditional Arabic"/>
          <w:spacing w:val="-12"/>
          <w:sz w:val="36"/>
          <w:szCs w:val="36"/>
        </w:rPr>
      </w:pPr>
      <w:r w:rsidRPr="00C872F2">
        <w:rPr>
          <w:rFonts w:cs="Traditional Arabic" w:hint="cs"/>
          <w:spacing w:val="-12"/>
          <w:sz w:val="36"/>
          <w:szCs w:val="36"/>
          <w:rtl/>
        </w:rPr>
        <w:t>ويشترط فيمن يولّى القضاء أن يكون سعودي الجنسية بالأصل</w:t>
      </w:r>
      <w:r w:rsidRPr="00C872F2">
        <w:rPr>
          <w:rFonts w:cs="Traditional Arabic" w:hint="cs"/>
          <w:spacing w:val="-12"/>
          <w:sz w:val="36"/>
          <w:szCs w:val="36"/>
          <w:vertAlign w:val="superscript"/>
          <w:rtl/>
        </w:rPr>
        <w:t>(</w:t>
      </w:r>
      <w:r w:rsidRPr="00C872F2">
        <w:rPr>
          <w:rStyle w:val="a4"/>
          <w:rFonts w:cs="Traditional Arabic"/>
          <w:spacing w:val="-12"/>
          <w:sz w:val="36"/>
          <w:szCs w:val="36"/>
          <w:rtl/>
        </w:rPr>
        <w:footnoteReference w:id="22"/>
      </w:r>
      <w:r w:rsidRPr="00C872F2">
        <w:rPr>
          <w:rFonts w:cs="Traditional Arabic" w:hint="cs"/>
          <w:spacing w:val="-12"/>
          <w:sz w:val="36"/>
          <w:szCs w:val="36"/>
          <w:vertAlign w:val="superscript"/>
          <w:rtl/>
        </w:rPr>
        <w:t>)</w:t>
      </w:r>
      <w:r w:rsidRPr="00C872F2">
        <w:rPr>
          <w:rFonts w:cs="Traditional Arabic" w:hint="cs"/>
          <w:spacing w:val="-12"/>
          <w:sz w:val="36"/>
          <w:szCs w:val="36"/>
          <w:rtl/>
        </w:rPr>
        <w:t>.</w:t>
      </w:r>
    </w:p>
    <w:p w:rsidR="0089344B" w:rsidRPr="00146718" w:rsidRDefault="0089344B" w:rsidP="00C872F2">
      <w:pPr>
        <w:numPr>
          <w:ilvl w:val="0"/>
          <w:numId w:val="80"/>
        </w:numPr>
        <w:spacing w:after="0" w:line="240" w:lineRule="auto"/>
        <w:ind w:left="1275" w:hanging="555"/>
        <w:jc w:val="both"/>
        <w:rPr>
          <w:rFonts w:cs="Traditional Arabic"/>
          <w:spacing w:val="-8"/>
          <w:sz w:val="36"/>
          <w:szCs w:val="36"/>
        </w:rPr>
      </w:pPr>
      <w:r w:rsidRPr="009C5DD8">
        <w:rPr>
          <w:rFonts w:cs="Traditional Arabic" w:hint="cs"/>
          <w:sz w:val="36"/>
          <w:szCs w:val="36"/>
          <w:rtl/>
        </w:rPr>
        <w:t xml:space="preserve">ويشترط فيمن يعين في إحدى الوظائف (العامة) أن يكون سعودي الجنسية ويجوز استثناء من ذلك استخدام غير </w:t>
      </w:r>
      <w:r w:rsidRPr="00146718">
        <w:rPr>
          <w:rFonts w:cs="Traditional Arabic" w:hint="cs"/>
          <w:spacing w:val="-8"/>
          <w:sz w:val="36"/>
          <w:szCs w:val="36"/>
          <w:rtl/>
        </w:rPr>
        <w:t>السعودي بصفة مؤقتة في الوظائف التي تتطلب كفاءات غير متوفرة في السعوديين، بموجب قواعد يض</w:t>
      </w:r>
      <w:r w:rsidR="00C872F2" w:rsidRPr="00146718">
        <w:rPr>
          <w:rFonts w:cs="Traditional Arabic" w:hint="cs"/>
          <w:spacing w:val="-8"/>
          <w:sz w:val="36"/>
          <w:szCs w:val="36"/>
          <w:rtl/>
        </w:rPr>
        <w:t>عها مجلس الخدمة ا</w:t>
      </w:r>
      <w:r w:rsidRPr="00146718">
        <w:rPr>
          <w:rFonts w:cs="Traditional Arabic" w:hint="cs"/>
          <w:spacing w:val="-8"/>
          <w:sz w:val="36"/>
          <w:szCs w:val="36"/>
          <w:rtl/>
        </w:rPr>
        <w:t xml:space="preserve">لمدنية </w:t>
      </w:r>
      <w:r w:rsidRPr="00146718">
        <w:rPr>
          <w:rFonts w:cs="Traditional Arabic" w:hint="cs"/>
          <w:spacing w:val="-8"/>
          <w:sz w:val="36"/>
          <w:szCs w:val="36"/>
          <w:vertAlign w:val="superscript"/>
          <w:rtl/>
        </w:rPr>
        <w:t>(</w:t>
      </w:r>
      <w:r w:rsidRPr="00146718">
        <w:rPr>
          <w:rStyle w:val="a4"/>
          <w:rFonts w:cs="Traditional Arabic"/>
          <w:spacing w:val="-8"/>
          <w:sz w:val="36"/>
          <w:szCs w:val="36"/>
          <w:rtl/>
        </w:rPr>
        <w:footnoteReference w:id="23"/>
      </w:r>
      <w:r w:rsidRPr="00146718">
        <w:rPr>
          <w:rFonts w:cs="Traditional Arabic" w:hint="cs"/>
          <w:spacing w:val="-8"/>
          <w:sz w:val="36"/>
          <w:szCs w:val="36"/>
          <w:vertAlign w:val="superscript"/>
          <w:rtl/>
        </w:rPr>
        <w:t>)</w:t>
      </w:r>
      <w:r w:rsidRPr="00146718">
        <w:rPr>
          <w:rFonts w:cs="Traditional Arabic" w:hint="cs"/>
          <w:spacing w:val="-8"/>
          <w:sz w:val="36"/>
          <w:szCs w:val="36"/>
          <w:rtl/>
        </w:rPr>
        <w:t>.</w:t>
      </w:r>
    </w:p>
    <w:p w:rsidR="0089344B" w:rsidRPr="009C5DD8" w:rsidRDefault="0089344B" w:rsidP="00C872F2">
      <w:pPr>
        <w:numPr>
          <w:ilvl w:val="0"/>
          <w:numId w:val="80"/>
        </w:numPr>
        <w:spacing w:after="0" w:line="240" w:lineRule="auto"/>
        <w:ind w:left="1275" w:hanging="555"/>
        <w:jc w:val="both"/>
        <w:rPr>
          <w:rFonts w:cs="Traditional Arabic"/>
          <w:sz w:val="36"/>
          <w:szCs w:val="36"/>
        </w:rPr>
      </w:pPr>
      <w:r w:rsidRPr="009C5DD8">
        <w:rPr>
          <w:rFonts w:cs="Traditional Arabic" w:hint="cs"/>
          <w:sz w:val="36"/>
          <w:szCs w:val="36"/>
          <w:rtl/>
        </w:rPr>
        <w:t xml:space="preserve">ويشترط في شغل وظائف الدواوين الملكية أن يتم شغلها بأمر ملكي </w:t>
      </w:r>
      <w:r w:rsidRPr="009C5DD8">
        <w:rPr>
          <w:rFonts w:cs="Traditional Arabic" w:hint="cs"/>
          <w:sz w:val="36"/>
          <w:szCs w:val="36"/>
          <w:vertAlign w:val="superscript"/>
          <w:rtl/>
        </w:rPr>
        <w:t>(</w:t>
      </w:r>
      <w:r w:rsidRPr="009C5DD8">
        <w:rPr>
          <w:rStyle w:val="a4"/>
          <w:rFonts w:cs="Traditional Arabic"/>
          <w:sz w:val="36"/>
          <w:szCs w:val="36"/>
          <w:rtl/>
        </w:rPr>
        <w:footnoteReference w:id="24"/>
      </w:r>
      <w:r w:rsidRPr="009C5DD8">
        <w:rPr>
          <w:rFonts w:cs="Traditional Arabic" w:hint="cs"/>
          <w:sz w:val="36"/>
          <w:szCs w:val="36"/>
          <w:vertAlign w:val="superscript"/>
          <w:rtl/>
        </w:rPr>
        <w:t>)</w:t>
      </w:r>
      <w:r w:rsidRPr="009C5DD8">
        <w:rPr>
          <w:rFonts w:cs="Traditional Arabic" w:hint="cs"/>
          <w:sz w:val="36"/>
          <w:szCs w:val="36"/>
          <w:rtl/>
        </w:rPr>
        <w:t>.</w:t>
      </w:r>
    </w:p>
    <w:p w:rsidR="0089344B" w:rsidRPr="009C5DD8" w:rsidRDefault="0089344B" w:rsidP="00C872F2">
      <w:pPr>
        <w:numPr>
          <w:ilvl w:val="0"/>
          <w:numId w:val="80"/>
        </w:numPr>
        <w:spacing w:after="0" w:line="240" w:lineRule="auto"/>
        <w:ind w:left="1275" w:hanging="555"/>
        <w:jc w:val="both"/>
        <w:rPr>
          <w:rFonts w:cs="Traditional Arabic"/>
          <w:sz w:val="36"/>
          <w:szCs w:val="36"/>
          <w:rtl/>
        </w:rPr>
      </w:pPr>
      <w:r w:rsidRPr="009C5DD8">
        <w:rPr>
          <w:rFonts w:cs="Traditional Arabic" w:hint="cs"/>
          <w:sz w:val="36"/>
          <w:szCs w:val="36"/>
          <w:rtl/>
        </w:rPr>
        <w:lastRenderedPageBreak/>
        <w:t xml:space="preserve">ويشترط أن يتم شغل وظائف المرتبة الرابعة عشرة فما فوق بقرار من مجلس الوزراء وأن يتم شغل وظائف المرتبة الثالثة عشرة فما دون بقرار من الوزير المختص </w:t>
      </w:r>
      <w:r w:rsidRPr="009C5DD8">
        <w:rPr>
          <w:rFonts w:cs="Traditional Arabic" w:hint="cs"/>
          <w:sz w:val="36"/>
          <w:szCs w:val="36"/>
          <w:vertAlign w:val="superscript"/>
          <w:rtl/>
        </w:rPr>
        <w:t>(</w:t>
      </w:r>
      <w:r w:rsidRPr="009C5DD8">
        <w:rPr>
          <w:rStyle w:val="a4"/>
          <w:rFonts w:cs="Traditional Arabic"/>
          <w:sz w:val="36"/>
          <w:szCs w:val="36"/>
          <w:rtl/>
        </w:rPr>
        <w:footnoteReference w:id="25"/>
      </w:r>
      <w:r w:rsidRPr="009C5DD8">
        <w:rPr>
          <w:rFonts w:cs="Traditional Arabic" w:hint="cs"/>
          <w:sz w:val="36"/>
          <w:szCs w:val="36"/>
          <w:vertAlign w:val="superscript"/>
          <w:rtl/>
        </w:rPr>
        <w:t>)</w:t>
      </w:r>
      <w:r w:rsidRPr="009C5DD8">
        <w:rPr>
          <w:rFonts w:cs="Traditional Arabic" w:hint="cs"/>
          <w:sz w:val="36"/>
          <w:szCs w:val="36"/>
          <w:rtl/>
        </w:rPr>
        <w:t>.</w:t>
      </w:r>
    </w:p>
    <w:p w:rsidR="0089344B" w:rsidRPr="009C5DD8" w:rsidRDefault="00C872F2" w:rsidP="00C872F2">
      <w:pPr>
        <w:spacing w:after="0" w:line="240" w:lineRule="auto"/>
        <w:ind w:firstLine="720"/>
        <w:jc w:val="both"/>
        <w:rPr>
          <w:rFonts w:cs="Traditional Arabic"/>
          <w:sz w:val="36"/>
          <w:szCs w:val="36"/>
          <w:rtl/>
        </w:rPr>
      </w:pPr>
      <w:r>
        <w:rPr>
          <w:rFonts w:cs="Traditional Arabic" w:hint="cs"/>
          <w:b/>
          <w:bCs/>
          <w:sz w:val="36"/>
          <w:szCs w:val="36"/>
          <w:u w:val="single"/>
          <w:rtl/>
        </w:rPr>
        <w:t>ثالثا</w:t>
      </w:r>
      <w:r w:rsidR="0089344B" w:rsidRPr="009C5DD8">
        <w:rPr>
          <w:rFonts w:cs="Traditional Arabic" w:hint="cs"/>
          <w:b/>
          <w:bCs/>
          <w:sz w:val="36"/>
          <w:szCs w:val="36"/>
          <w:u w:val="single"/>
          <w:rtl/>
        </w:rPr>
        <w:t xml:space="preserve">: </w:t>
      </w:r>
      <w:r w:rsidR="0089344B" w:rsidRPr="00C872F2">
        <w:rPr>
          <w:rFonts w:cs="Traditional Arabic" w:hint="cs"/>
          <w:sz w:val="36"/>
          <w:szCs w:val="36"/>
          <w:u w:val="single"/>
          <w:rtl/>
        </w:rPr>
        <w:t xml:space="preserve">حق </w:t>
      </w:r>
      <w:r w:rsidRPr="00C872F2">
        <w:rPr>
          <w:rFonts w:cs="Traditional Arabic" w:hint="cs"/>
          <w:sz w:val="36"/>
          <w:szCs w:val="36"/>
          <w:u w:val="single"/>
          <w:rtl/>
        </w:rPr>
        <w:t>السعودي</w:t>
      </w:r>
      <w:r w:rsidR="0089344B" w:rsidRPr="00C872F2">
        <w:rPr>
          <w:rFonts w:cs="Traditional Arabic" w:hint="cs"/>
          <w:sz w:val="36"/>
          <w:szCs w:val="36"/>
          <w:u w:val="single"/>
          <w:rtl/>
        </w:rPr>
        <w:t xml:space="preserve"> في المشاركة في اتخاذ القرارات المصيرية التي تمس كيان الدولة</w:t>
      </w:r>
      <w:r w:rsidR="0089344B" w:rsidRPr="009C5DD8">
        <w:rPr>
          <w:rFonts w:cs="Traditional Arabic" w:hint="cs"/>
          <w:b/>
          <w:bCs/>
          <w:sz w:val="36"/>
          <w:szCs w:val="36"/>
          <w:u w:val="single"/>
          <w:rtl/>
        </w:rPr>
        <w:t xml:space="preserve"> </w:t>
      </w:r>
      <w:r w:rsidR="0089344B" w:rsidRPr="009C5DD8">
        <w:rPr>
          <w:rFonts w:cs="Traditional Arabic" w:hint="cs"/>
          <w:sz w:val="36"/>
          <w:szCs w:val="36"/>
          <w:rtl/>
        </w:rPr>
        <w:t>وعلاقاتها الخارجية، ومن صور هذا الحق رجوع الدولة إلى الشعب عند التصديق على المعاهدات التي تبرمها مع الدول الأخرى وعلى وجه الخصوص معاهدات الصلح والتحالف والتجارة والملاحة وجميع المعاهدات التي يترتب عليها تعديل في أراضي الدولة أو التي تتعلق بحقوق السيادة، أو التي تحمل خزانة الدولة نفقات غير واردة في الميزانية العامة للدولة، ويتخذ هذا الرجوع أحد طريقين أو يتخذ الطريقين معا وهما:</w:t>
      </w:r>
    </w:p>
    <w:p w:rsidR="0089344B" w:rsidRPr="009C5DD8" w:rsidRDefault="00C872F2" w:rsidP="00C872F2">
      <w:pPr>
        <w:spacing w:after="0" w:line="240" w:lineRule="auto"/>
        <w:ind w:left="-1" w:firstLine="709"/>
        <w:jc w:val="both"/>
        <w:rPr>
          <w:rFonts w:cs="Traditional Arabic"/>
          <w:sz w:val="36"/>
          <w:szCs w:val="36"/>
        </w:rPr>
      </w:pPr>
      <w:r>
        <w:rPr>
          <w:rFonts w:cs="Traditional Arabic" w:hint="cs"/>
          <w:sz w:val="36"/>
          <w:szCs w:val="36"/>
          <w:rtl/>
        </w:rPr>
        <w:t xml:space="preserve">1- </w:t>
      </w:r>
      <w:r w:rsidR="0089344B" w:rsidRPr="009C5DD8">
        <w:rPr>
          <w:rFonts w:cs="Traditional Arabic" w:hint="cs"/>
          <w:sz w:val="36"/>
          <w:szCs w:val="36"/>
          <w:rtl/>
        </w:rPr>
        <w:t>الرجوع إلى المجلس النيابي (البرلمان) وحده للتصديق على المعاهدة وفي هذه الحالة يمارس المواطن حقه في التصديق على المعاهدة عن طريق ممثليه في البرلمان.</w:t>
      </w:r>
    </w:p>
    <w:p w:rsidR="0089344B" w:rsidRPr="009C5DD8" w:rsidRDefault="00C872F2" w:rsidP="00C872F2">
      <w:pPr>
        <w:spacing w:after="0" w:line="240" w:lineRule="auto"/>
        <w:ind w:left="-1" w:firstLine="709"/>
        <w:jc w:val="both"/>
        <w:rPr>
          <w:rFonts w:cs="Traditional Arabic"/>
          <w:sz w:val="36"/>
          <w:szCs w:val="36"/>
          <w:rtl/>
        </w:rPr>
      </w:pPr>
      <w:r>
        <w:rPr>
          <w:rFonts w:cs="Traditional Arabic" w:hint="cs"/>
          <w:sz w:val="36"/>
          <w:szCs w:val="36"/>
          <w:rtl/>
        </w:rPr>
        <w:t xml:space="preserve">2- </w:t>
      </w:r>
      <w:r w:rsidR="0089344B" w:rsidRPr="009C5DD8">
        <w:rPr>
          <w:rFonts w:cs="Traditional Arabic" w:hint="cs"/>
          <w:sz w:val="36"/>
          <w:szCs w:val="36"/>
          <w:rtl/>
        </w:rPr>
        <w:t>الرجوع إلى جماهير المواطنين عن طريق استفتاء الشعب في قبول أو رفض المعاهدة وتفويض السلطة المختصة في الدولة بالتصديق عليها.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والتصديق على المعاهدات ليس مجرد إجراء شكلي، ولكنه عمل بالغ الأهمية يقصد به إقرار الأجهزة الداخلية المختصة للمعاهدة على نحو يلزم </w:t>
      </w:r>
      <w:r w:rsidRPr="009C5DD8">
        <w:rPr>
          <w:rFonts w:cs="Traditional Arabic" w:hint="cs"/>
          <w:sz w:val="36"/>
          <w:szCs w:val="36"/>
          <w:rtl/>
        </w:rPr>
        <w:lastRenderedPageBreak/>
        <w:t xml:space="preserve">الدولة بها على الصعيد الدولي أو هو العمل الذي تتأكد من خلاله إرادة الدولة </w:t>
      </w:r>
      <w:r w:rsidRPr="009C5DD8">
        <w:rPr>
          <w:rFonts w:cs="Traditional Arabic" w:hint="cs"/>
          <w:sz w:val="36"/>
          <w:szCs w:val="36"/>
          <w:vertAlign w:val="superscript"/>
          <w:rtl/>
        </w:rPr>
        <w:t>(</w:t>
      </w:r>
      <w:r w:rsidRPr="009C5DD8">
        <w:rPr>
          <w:rStyle w:val="a4"/>
          <w:rFonts w:cs="Traditional Arabic"/>
          <w:sz w:val="36"/>
          <w:szCs w:val="36"/>
          <w:rtl/>
        </w:rPr>
        <w:footnoteReference w:id="26"/>
      </w:r>
      <w:r w:rsidRPr="009C5DD8">
        <w:rPr>
          <w:rFonts w:cs="Traditional Arabic" w:hint="cs"/>
          <w:sz w:val="36"/>
          <w:szCs w:val="36"/>
          <w:vertAlign w:val="superscript"/>
          <w:rtl/>
        </w:rPr>
        <w:t>)</w:t>
      </w:r>
      <w:r w:rsidRPr="009C5DD8">
        <w:rPr>
          <w:rFonts w:cs="Traditional Arabic" w:hint="cs"/>
          <w:sz w:val="36"/>
          <w:szCs w:val="36"/>
          <w:rtl/>
        </w:rPr>
        <w:t xml:space="preserve"> بالالتزام بالمعاهدة.</w:t>
      </w:r>
    </w:p>
    <w:p w:rsidR="0089344B" w:rsidRPr="009C5DD8" w:rsidRDefault="00C872F2" w:rsidP="00C872F2">
      <w:pPr>
        <w:spacing w:after="0" w:line="240" w:lineRule="auto"/>
        <w:ind w:firstLine="720"/>
        <w:jc w:val="both"/>
        <w:rPr>
          <w:rFonts w:cs="Traditional Arabic"/>
          <w:b/>
          <w:bCs/>
          <w:sz w:val="36"/>
          <w:szCs w:val="36"/>
          <w:u w:val="single"/>
          <w:rtl/>
        </w:rPr>
      </w:pPr>
      <w:r>
        <w:rPr>
          <w:rFonts w:cs="Traditional Arabic" w:hint="cs"/>
          <w:b/>
          <w:bCs/>
          <w:sz w:val="36"/>
          <w:szCs w:val="36"/>
          <w:u w:val="single"/>
          <w:rtl/>
        </w:rPr>
        <w:t>رابعا</w:t>
      </w:r>
      <w:r w:rsidR="0089344B" w:rsidRPr="009C5DD8">
        <w:rPr>
          <w:rFonts w:cs="Traditional Arabic" w:hint="cs"/>
          <w:b/>
          <w:bCs/>
          <w:sz w:val="36"/>
          <w:szCs w:val="36"/>
          <w:u w:val="single"/>
          <w:rtl/>
        </w:rPr>
        <w:t xml:space="preserve">: </w:t>
      </w:r>
      <w:r w:rsidR="0089344B" w:rsidRPr="00C872F2">
        <w:rPr>
          <w:rFonts w:cs="Traditional Arabic" w:hint="cs"/>
          <w:sz w:val="36"/>
          <w:szCs w:val="36"/>
          <w:u w:val="single"/>
          <w:rtl/>
        </w:rPr>
        <w:t xml:space="preserve">حق </w:t>
      </w:r>
      <w:r>
        <w:rPr>
          <w:rFonts w:cs="Traditional Arabic" w:hint="cs"/>
          <w:sz w:val="36"/>
          <w:szCs w:val="36"/>
          <w:u w:val="single"/>
          <w:rtl/>
        </w:rPr>
        <w:t>السعودي</w:t>
      </w:r>
      <w:r w:rsidR="0089344B" w:rsidRPr="00C872F2">
        <w:rPr>
          <w:rFonts w:cs="Traditional Arabic" w:hint="cs"/>
          <w:sz w:val="36"/>
          <w:szCs w:val="36"/>
          <w:u w:val="single"/>
          <w:rtl/>
        </w:rPr>
        <w:t xml:space="preserve"> في المشاركة في اتخاذ القرارات التي تضر بمركزه القانوني أو المالي:</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هناك قرارات تتخذها الحكومة في أحوال معينة يمكن أن تلحق الضرر بالمراكز القانونية أو المالية لطوائف من المواطنين، ويمكن أن تحدث سخطا عاما أو عصيانا مدنيا بين جموع هذه الطوائف، وهنا يتقرر الحق للمواطنين في المشاركة في اتخاذ مثل هذه القرارات، ومن أبرز هذه القرارات:</w:t>
      </w:r>
    </w:p>
    <w:p w:rsidR="0089344B" w:rsidRPr="009C5DD8" w:rsidRDefault="0089344B" w:rsidP="00C872F2">
      <w:pPr>
        <w:numPr>
          <w:ilvl w:val="0"/>
          <w:numId w:val="82"/>
        </w:numPr>
        <w:spacing w:after="0" w:line="240" w:lineRule="auto"/>
        <w:ind w:left="1133" w:hanging="413"/>
        <w:jc w:val="both"/>
        <w:rPr>
          <w:rFonts w:cs="Traditional Arabic"/>
          <w:sz w:val="36"/>
          <w:szCs w:val="36"/>
        </w:rPr>
      </w:pPr>
      <w:r w:rsidRPr="009C5DD8">
        <w:rPr>
          <w:rFonts w:cs="Traditional Arabic" w:hint="cs"/>
          <w:sz w:val="36"/>
          <w:szCs w:val="36"/>
          <w:rtl/>
        </w:rPr>
        <w:t>القرارات المتعلقة برفع سن المعاش  أو خفضه، ومن نماذجه القرار الذي اتخذته الحكومة الفرنسية السابقة برفع سن المعاش والذي أثار السخط بين فئات كثيرة من الشعب الفرنسي مؤخرا.</w:t>
      </w:r>
    </w:p>
    <w:p w:rsidR="0089344B" w:rsidRPr="009C5DD8" w:rsidRDefault="0089344B" w:rsidP="00C872F2">
      <w:pPr>
        <w:numPr>
          <w:ilvl w:val="0"/>
          <w:numId w:val="82"/>
        </w:numPr>
        <w:spacing w:after="0" w:line="240" w:lineRule="auto"/>
        <w:ind w:left="1133" w:hanging="413"/>
        <w:jc w:val="both"/>
        <w:rPr>
          <w:rFonts w:cs="Traditional Arabic"/>
          <w:sz w:val="36"/>
          <w:szCs w:val="36"/>
          <w:rtl/>
        </w:rPr>
      </w:pPr>
      <w:r w:rsidRPr="009C5DD8">
        <w:rPr>
          <w:rFonts w:cs="Traditional Arabic" w:hint="cs"/>
          <w:sz w:val="36"/>
          <w:szCs w:val="36"/>
          <w:rtl/>
        </w:rPr>
        <w:t>القرارات المتعلقة بفرض الضرائب الجديدة.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وفي مثل هذه القرارات فإنه يلزم على الدولة الرجوع إلى طوائف (فئات) المواطنين التي تضر هذه القرارات بمراكزهم القانونية أو المالية، لمشاركتهم إياها في صياغة القرار قبل إقراره، ويتم الرجوع في صور وأشكال متنوعة منها:</w:t>
      </w:r>
    </w:p>
    <w:p w:rsidR="0089344B" w:rsidRPr="009C5DD8" w:rsidRDefault="0089344B" w:rsidP="00C872F2">
      <w:pPr>
        <w:numPr>
          <w:ilvl w:val="0"/>
          <w:numId w:val="83"/>
        </w:numPr>
        <w:spacing w:after="0" w:line="240" w:lineRule="auto"/>
        <w:ind w:left="1275" w:hanging="555"/>
        <w:jc w:val="both"/>
        <w:rPr>
          <w:rFonts w:cs="Traditional Arabic"/>
          <w:sz w:val="36"/>
          <w:szCs w:val="36"/>
        </w:rPr>
      </w:pPr>
      <w:r w:rsidRPr="009C5DD8">
        <w:rPr>
          <w:rFonts w:cs="Traditional Arabic" w:hint="cs"/>
          <w:sz w:val="36"/>
          <w:szCs w:val="36"/>
          <w:rtl/>
        </w:rPr>
        <w:t>إجراء استطلاعات للرأي العام حول القرار قبل اتخاذه.</w:t>
      </w:r>
    </w:p>
    <w:p w:rsidR="0089344B" w:rsidRPr="009C5DD8" w:rsidRDefault="0089344B" w:rsidP="00C872F2">
      <w:pPr>
        <w:numPr>
          <w:ilvl w:val="0"/>
          <w:numId w:val="83"/>
        </w:numPr>
        <w:spacing w:after="0" w:line="240" w:lineRule="auto"/>
        <w:ind w:left="1275" w:hanging="555"/>
        <w:jc w:val="both"/>
        <w:rPr>
          <w:rFonts w:cs="Traditional Arabic"/>
          <w:sz w:val="36"/>
          <w:szCs w:val="36"/>
        </w:rPr>
      </w:pPr>
      <w:r w:rsidRPr="009C5DD8">
        <w:rPr>
          <w:rFonts w:cs="Traditional Arabic" w:hint="cs"/>
          <w:sz w:val="36"/>
          <w:szCs w:val="36"/>
          <w:rtl/>
        </w:rPr>
        <w:lastRenderedPageBreak/>
        <w:t>الرجوع إلى نواب الشعب في المجالس النيابية.</w:t>
      </w:r>
    </w:p>
    <w:p w:rsidR="0089344B" w:rsidRPr="009C5DD8" w:rsidRDefault="0089344B" w:rsidP="00C872F2">
      <w:pPr>
        <w:numPr>
          <w:ilvl w:val="0"/>
          <w:numId w:val="83"/>
        </w:numPr>
        <w:spacing w:after="0" w:line="240" w:lineRule="auto"/>
        <w:ind w:left="1275" w:hanging="555"/>
        <w:jc w:val="both"/>
        <w:rPr>
          <w:rFonts w:cs="Traditional Arabic"/>
          <w:sz w:val="36"/>
          <w:szCs w:val="36"/>
          <w:rtl/>
        </w:rPr>
      </w:pPr>
      <w:r w:rsidRPr="009C5DD8">
        <w:rPr>
          <w:rFonts w:cs="Traditional Arabic" w:hint="cs"/>
          <w:sz w:val="36"/>
          <w:szCs w:val="36"/>
          <w:rtl/>
        </w:rPr>
        <w:t>قد تجري الحكومة استفتاء عاما بين جماهير المواطنين للموافقة أو الرفض.</w:t>
      </w:r>
    </w:p>
    <w:p w:rsidR="0089344B" w:rsidRPr="009C5DD8" w:rsidRDefault="0089344B" w:rsidP="00C872F2">
      <w:pPr>
        <w:spacing w:after="0" w:line="240" w:lineRule="auto"/>
        <w:ind w:firstLine="720"/>
        <w:jc w:val="both"/>
        <w:rPr>
          <w:rFonts w:cs="Traditional Arabic"/>
          <w:sz w:val="36"/>
          <w:szCs w:val="36"/>
          <w:rtl/>
        </w:rPr>
      </w:pPr>
      <w:r w:rsidRPr="009C5DD8">
        <w:rPr>
          <w:rFonts w:cs="Traditional Arabic" w:hint="cs"/>
          <w:sz w:val="36"/>
          <w:szCs w:val="36"/>
          <w:rtl/>
        </w:rPr>
        <w:t xml:space="preserve">* هذه هي أبرز حقوق </w:t>
      </w:r>
      <w:r w:rsidR="00C872F2">
        <w:rPr>
          <w:rFonts w:cs="Traditional Arabic" w:hint="cs"/>
          <w:sz w:val="36"/>
          <w:szCs w:val="36"/>
          <w:rtl/>
        </w:rPr>
        <w:t>السعودي</w:t>
      </w:r>
      <w:r w:rsidRPr="009C5DD8">
        <w:rPr>
          <w:rFonts w:cs="Traditional Arabic" w:hint="cs"/>
          <w:sz w:val="36"/>
          <w:szCs w:val="36"/>
          <w:rtl/>
        </w:rPr>
        <w:t xml:space="preserve"> السياسية الناشئة عن </w:t>
      </w:r>
      <w:r w:rsidR="00C872F2">
        <w:rPr>
          <w:rFonts w:cs="Traditional Arabic" w:hint="cs"/>
          <w:sz w:val="36"/>
          <w:szCs w:val="36"/>
          <w:rtl/>
        </w:rPr>
        <w:t>كونه إنسانا</w:t>
      </w:r>
      <w:r w:rsidRPr="009C5DD8">
        <w:rPr>
          <w:rFonts w:cs="Traditional Arabic" w:hint="cs"/>
          <w:sz w:val="36"/>
          <w:szCs w:val="36"/>
          <w:rtl/>
        </w:rPr>
        <w:t xml:space="preserve"> والتي يتطلبها تفاعله مع الوطن أخذا وإعطاء.</w:t>
      </w:r>
    </w:p>
    <w:p w:rsidR="00146718" w:rsidRPr="00146718" w:rsidRDefault="00146718" w:rsidP="009C5DD8">
      <w:pPr>
        <w:spacing w:after="0" w:line="240" w:lineRule="auto"/>
        <w:ind w:firstLine="720"/>
        <w:jc w:val="both"/>
        <w:rPr>
          <w:rFonts w:cs="Traditional Arabic"/>
          <w:sz w:val="36"/>
          <w:szCs w:val="36"/>
          <w:u w:val="single"/>
          <w:rtl/>
        </w:rPr>
      </w:pPr>
      <w:r w:rsidRPr="00146718">
        <w:rPr>
          <w:rFonts w:cs="Traditional Arabic" w:hint="cs"/>
          <w:sz w:val="36"/>
          <w:szCs w:val="36"/>
          <w:u w:val="single"/>
          <w:rtl/>
        </w:rPr>
        <w:t>* حق السعودي في مبايعة الملك:</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وقد يعترض علينا قائل يقول: وأين حق المواطن في اختيار الحاكم (الملك أو الرئيس) ونقول: إن الحق في اختيار الحاكم ليس حقا مطلقا لكل مو</w:t>
      </w:r>
      <w:r w:rsidR="00146718">
        <w:rPr>
          <w:rFonts w:cs="Traditional Arabic" w:hint="cs"/>
          <w:sz w:val="36"/>
          <w:szCs w:val="36"/>
          <w:rtl/>
        </w:rPr>
        <w:t>ا</w:t>
      </w:r>
      <w:r w:rsidRPr="009C5DD8">
        <w:rPr>
          <w:rFonts w:cs="Traditional Arabic" w:hint="cs"/>
          <w:sz w:val="36"/>
          <w:szCs w:val="36"/>
          <w:rtl/>
        </w:rPr>
        <w:t xml:space="preserve">طن، وإنما هو حق قاصر و مقرر فقط للنخبة السياسية أو الصفوة أو أهل الحل والعقد في المجتمع ومن الحكمة والحنكة السياسية تضييق نطاق أهله ومن الخطأ جعله حقا عاما لكل المواطنين، إذ يستحيل اتفاق الجميع على شخص واحد وفي اختلافهم فتح لباب الفتنة على مصراعيه، على غرار ما حدث في الفتنة الكبرى بعد مقتل الخليفة الراشد عثمان بن عفان </w:t>
      </w:r>
      <w:r w:rsidRPr="009C5DD8">
        <w:rPr>
          <w:rFonts w:cs="Traditional Arabic"/>
          <w:sz w:val="36"/>
          <w:szCs w:val="36"/>
          <w:rtl/>
        </w:rPr>
        <w:t>–</w:t>
      </w:r>
      <w:r w:rsidRPr="009C5DD8">
        <w:rPr>
          <w:rFonts w:cs="Traditional Arabic" w:hint="cs"/>
          <w:sz w:val="36"/>
          <w:szCs w:val="36"/>
          <w:rtl/>
        </w:rPr>
        <w:t>رضي الله عنه-.</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إن قصر حق اختيار الحاكم على أهل الحل والعقد من المواطنين كان المنهج الذي اتبعه صحابة رسول الله </w:t>
      </w:r>
      <w:r w:rsidRPr="009C5DD8">
        <w:rPr>
          <w:rFonts w:cs="Traditional Arabic"/>
          <w:sz w:val="36"/>
          <w:szCs w:val="36"/>
          <w:rtl/>
        </w:rPr>
        <w:t>–</w:t>
      </w:r>
      <w:r w:rsidRPr="009C5DD8">
        <w:rPr>
          <w:rFonts w:cs="Traditional Arabic" w:hint="cs"/>
          <w:sz w:val="36"/>
          <w:szCs w:val="36"/>
          <w:rtl/>
        </w:rPr>
        <w:t xml:space="preserve">صلى الله عليه وسلم- في اختيار الخلفاء الراشدين أبي بكر الصديق وعمر بن الخطاب وعثمان بن عفان </w:t>
      </w:r>
      <w:r w:rsidRPr="009C5DD8">
        <w:rPr>
          <w:rFonts w:cs="Traditional Arabic"/>
          <w:sz w:val="36"/>
          <w:szCs w:val="36"/>
          <w:rtl/>
        </w:rPr>
        <w:t>–</w:t>
      </w:r>
      <w:r w:rsidRPr="009C5DD8">
        <w:rPr>
          <w:rFonts w:cs="Traditional Arabic" w:hint="cs"/>
          <w:sz w:val="36"/>
          <w:szCs w:val="36"/>
          <w:rtl/>
        </w:rPr>
        <w:t xml:space="preserve">رضي الله عنهم أجمعين-، وإن فتح باب اختيار الحاكم وجعله حقا عاما لجمهور المواطنين كان سببا في الفتنة الكبرى التي انتهت بمقتل الخليفة الراشد الرابع على بن أبي طالب </w:t>
      </w:r>
      <w:r w:rsidRPr="009C5DD8">
        <w:rPr>
          <w:rFonts w:cs="Traditional Arabic"/>
          <w:sz w:val="36"/>
          <w:szCs w:val="36"/>
          <w:rtl/>
        </w:rPr>
        <w:t>–</w:t>
      </w:r>
      <w:r w:rsidRPr="009C5DD8">
        <w:rPr>
          <w:rFonts w:cs="Traditional Arabic" w:hint="cs"/>
          <w:sz w:val="36"/>
          <w:szCs w:val="36"/>
          <w:rtl/>
        </w:rPr>
        <w:t>رضي الله عنه-.</w:t>
      </w:r>
    </w:p>
    <w:p w:rsidR="0089344B"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وإن قصر حق اختيار الحاكم على أهل الحل والعقد من المواطنين هو المعمول به حاليا في كثير من الدول الديمقراطية، فاختيار المرشحين للرئاسة الأمريكية كنموذج لذلك يتم أولا من جانب أعضاء الأحزاب صاحبة الأغلبية في الكونجرس الأمريكي ثم بعد ذلك تعرض أسماء مرشحي الأحزاب على المواطنين في انتخابات رئاسية عامة لاختيار صاحب البرنامج الذي يحقق مصالح أكبر عدد من أصوات الناخبين.</w:t>
      </w:r>
    </w:p>
    <w:p w:rsidR="00C872F2" w:rsidRPr="009C50A3" w:rsidRDefault="009C50A3" w:rsidP="009C5DD8">
      <w:pPr>
        <w:spacing w:after="0" w:line="240" w:lineRule="auto"/>
        <w:ind w:firstLine="720"/>
        <w:jc w:val="both"/>
        <w:rPr>
          <w:rFonts w:cs="Traditional Arabic"/>
          <w:sz w:val="36"/>
          <w:szCs w:val="36"/>
          <w:u w:val="single"/>
          <w:rtl/>
        </w:rPr>
      </w:pPr>
      <w:r w:rsidRPr="009C50A3">
        <w:rPr>
          <w:rFonts w:cs="Traditional Arabic" w:hint="cs"/>
          <w:sz w:val="36"/>
          <w:szCs w:val="36"/>
          <w:u w:val="single"/>
          <w:rtl/>
        </w:rPr>
        <w:t>* مدى اعتبار العدالة والمساواة والديمقراطية من حقوق الإنسان:</w:t>
      </w:r>
    </w:p>
    <w:p w:rsidR="00F862E5" w:rsidRDefault="009C50A3" w:rsidP="009C5DD8">
      <w:pPr>
        <w:spacing w:after="0" w:line="240" w:lineRule="auto"/>
        <w:ind w:firstLine="720"/>
        <w:jc w:val="both"/>
        <w:rPr>
          <w:rFonts w:cs="Traditional Arabic"/>
          <w:sz w:val="36"/>
          <w:szCs w:val="36"/>
          <w:rtl/>
        </w:rPr>
      </w:pPr>
      <w:r>
        <w:rPr>
          <w:rFonts w:cs="Traditional Arabic" w:hint="cs"/>
          <w:sz w:val="36"/>
          <w:szCs w:val="36"/>
          <w:rtl/>
        </w:rPr>
        <w:t xml:space="preserve">يتوسع الكثير من المنظرين العرب </w:t>
      </w:r>
      <w:r w:rsidR="00F862E5">
        <w:rPr>
          <w:rFonts w:cs="Traditional Arabic" w:hint="cs"/>
          <w:sz w:val="36"/>
          <w:szCs w:val="36"/>
          <w:rtl/>
        </w:rPr>
        <w:t>لحقوق الإنسان، فيدخلون في جملتها ثلاثة مبادئ قديمة حديثة تعد من وجهة نظرنا أُطُرا عامة تندرج تحت لوائها كافة الحقوق والحريات التي نصت عليها العهود والمواثيق الدولية لحقوق الإنسان، ونحن نرى أن هذه المبادئ لا تشكل بذاتها حقوقا للإنسان، وإنما هي من وجهة نظرنا ضمانات لممارسة الإنسان لمظاهر ومجالات علاقاته مع الدولة ومع الآخرين من بني جنسه، فضلا عن كونها ضمانات لحصوله على حقوقه التي أقرتها له المواثيق الدولية.</w:t>
      </w:r>
    </w:p>
    <w:p w:rsidR="00F862E5" w:rsidRDefault="00F862E5" w:rsidP="009C5DD8">
      <w:pPr>
        <w:spacing w:after="0" w:line="240" w:lineRule="auto"/>
        <w:ind w:firstLine="720"/>
        <w:jc w:val="both"/>
        <w:rPr>
          <w:rFonts w:cs="Traditional Arabic"/>
          <w:sz w:val="36"/>
          <w:szCs w:val="36"/>
          <w:rtl/>
        </w:rPr>
      </w:pPr>
      <w:r>
        <w:rPr>
          <w:rFonts w:cs="Traditional Arabic" w:hint="cs"/>
          <w:sz w:val="36"/>
          <w:szCs w:val="36"/>
          <w:rtl/>
        </w:rPr>
        <w:t>وشاهدنا في ذلك ما نصت عليه المادة الأولى من الإعلان العالمي لحقوق الإنسان الصادر عن الجمعية العامة للأمم المتحدة بتاريخ 10 ديسمبر 1948 بالقرار رقم 217 ألف (د-3) والتي جاء فيها (يولد جميع الناس أحرارا ومتساويين في الكرامة والحقوق وهم قد وهبوا العقل والوجدان، وعليهم أن يتعاملوا بعضهم بعضا بروح الإخاء).</w:t>
      </w:r>
    </w:p>
    <w:p w:rsidR="00F862E5" w:rsidRDefault="00F862E5" w:rsidP="009C5DD8">
      <w:pPr>
        <w:spacing w:after="0" w:line="240" w:lineRule="auto"/>
        <w:ind w:firstLine="720"/>
        <w:jc w:val="both"/>
        <w:rPr>
          <w:rFonts w:cs="Traditional Arabic"/>
          <w:sz w:val="36"/>
          <w:szCs w:val="36"/>
          <w:rtl/>
        </w:rPr>
      </w:pPr>
      <w:r>
        <w:rPr>
          <w:rFonts w:cs="Traditional Arabic" w:hint="cs"/>
          <w:sz w:val="36"/>
          <w:szCs w:val="36"/>
          <w:rtl/>
        </w:rPr>
        <w:lastRenderedPageBreak/>
        <w:t>وبنظرة محللة لهذا النص نخلص إلى أنه مجرد إحاطة بالمبادئ الأساسية والعامة التي تصاغ في إطارها كافة حقوق الإنسان السياسية والاقتصادية والاجتماعية فهذا النص لا يكشف عن حق محدد ومضبوط يمكن أن يطالب به الإنسان أو يمنح له، وإنما هو إطار عام للربط بين مبادئ العدالة والمساواة والديمقراطية وبين الحقوق والحريات الأساسية للإنسان، وكأنه يشير إلى ضرورة أن يتمتع الإنسان بحقوقه في إطار من الحرية والمساواة والكرامة والإخاء، وننتقل الآن إلى تفصيل القول في المبادئ الثلاث السالفة الذكر.</w:t>
      </w:r>
    </w:p>
    <w:p w:rsidR="00146718" w:rsidRPr="000D214B" w:rsidRDefault="00146718" w:rsidP="009C5DD8">
      <w:pPr>
        <w:spacing w:after="0" w:line="240" w:lineRule="auto"/>
        <w:ind w:firstLine="720"/>
        <w:jc w:val="both"/>
        <w:rPr>
          <w:rFonts w:cs="Traditional Arabic"/>
          <w:sz w:val="36"/>
          <w:szCs w:val="36"/>
          <w:u w:val="single"/>
          <w:rtl/>
        </w:rPr>
      </w:pPr>
      <w:r w:rsidRPr="000D214B">
        <w:rPr>
          <w:rFonts w:cs="Traditional Arabic" w:hint="cs"/>
          <w:sz w:val="36"/>
          <w:szCs w:val="36"/>
          <w:u w:val="single"/>
          <w:rtl/>
        </w:rPr>
        <w:t xml:space="preserve">* الديمقراطية: مفهومها </w:t>
      </w:r>
      <w:r w:rsidRPr="000D214B">
        <w:rPr>
          <w:rFonts w:cs="Traditional Arabic"/>
          <w:sz w:val="36"/>
          <w:szCs w:val="36"/>
          <w:u w:val="single"/>
          <w:rtl/>
        </w:rPr>
        <w:t>–</w:t>
      </w:r>
      <w:r w:rsidRPr="000D214B">
        <w:rPr>
          <w:rFonts w:cs="Traditional Arabic" w:hint="cs"/>
          <w:sz w:val="36"/>
          <w:szCs w:val="36"/>
          <w:u w:val="single"/>
          <w:rtl/>
        </w:rPr>
        <w:t xml:space="preserve"> أنواعها </w:t>
      </w:r>
      <w:r w:rsidRPr="000D214B">
        <w:rPr>
          <w:rFonts w:cs="Traditional Arabic"/>
          <w:sz w:val="36"/>
          <w:szCs w:val="36"/>
          <w:u w:val="single"/>
          <w:rtl/>
        </w:rPr>
        <w:t>–</w:t>
      </w:r>
      <w:r w:rsidRPr="000D214B">
        <w:rPr>
          <w:rFonts w:cs="Traditional Arabic" w:hint="cs"/>
          <w:sz w:val="36"/>
          <w:szCs w:val="36"/>
          <w:u w:val="single"/>
          <w:rtl/>
        </w:rPr>
        <w:t xml:space="preserve"> صلتها بحقوق الإنسان:</w:t>
      </w:r>
    </w:p>
    <w:p w:rsidR="00F862E5" w:rsidRDefault="00F862E5" w:rsidP="00756C46">
      <w:pPr>
        <w:spacing w:after="0" w:line="240" w:lineRule="auto"/>
        <w:ind w:firstLine="720"/>
        <w:jc w:val="both"/>
        <w:rPr>
          <w:rFonts w:cs="Traditional Arabic"/>
          <w:sz w:val="36"/>
          <w:szCs w:val="36"/>
          <w:rtl/>
        </w:rPr>
      </w:pPr>
      <w:r w:rsidRPr="00756C46">
        <w:rPr>
          <w:rFonts w:cs="Traditional Arabic" w:hint="cs"/>
          <w:sz w:val="36"/>
          <w:szCs w:val="36"/>
          <w:u w:val="single"/>
          <w:rtl/>
        </w:rPr>
        <w:t>الديمقراطية:</w:t>
      </w:r>
      <w:r>
        <w:rPr>
          <w:rFonts w:cs="Traditional Arabic" w:hint="cs"/>
          <w:sz w:val="36"/>
          <w:szCs w:val="36"/>
          <w:rtl/>
        </w:rPr>
        <w:t xml:space="preserve"> الديمقراطية ظاهرة سياسية ومبدأ قانونيا يقوم عليه نظام الحكم في بعض دول العالم، لا باعتبارها أفضل أنظمة الحكم، وإنما باعتبارها النظام الذي توافق الرأي العام في الدولة على الأخذ به، والبعض لا يقر لها بشكل واحد هو:</w:t>
      </w:r>
      <w:r w:rsidR="00756C46">
        <w:rPr>
          <w:rFonts w:cs="Traditional Arabic" w:hint="cs"/>
          <w:sz w:val="36"/>
          <w:szCs w:val="36"/>
          <w:rtl/>
        </w:rPr>
        <w:t xml:space="preserve"> </w:t>
      </w:r>
      <w:r>
        <w:rPr>
          <w:rFonts w:cs="Traditional Arabic" w:hint="cs"/>
          <w:sz w:val="36"/>
          <w:szCs w:val="36"/>
          <w:rtl/>
        </w:rPr>
        <w:t>الديمقراطية السياسية، والبعض الآخر يجعلها متعددة الأشكال سياسية واجتماعية واقتصادية.</w:t>
      </w:r>
    </w:p>
    <w:p w:rsidR="00F862E5" w:rsidRDefault="00F862E5" w:rsidP="009C5DD8">
      <w:pPr>
        <w:spacing w:after="0" w:line="240" w:lineRule="auto"/>
        <w:ind w:firstLine="720"/>
        <w:jc w:val="both"/>
        <w:rPr>
          <w:rFonts w:cs="Traditional Arabic"/>
          <w:sz w:val="36"/>
          <w:szCs w:val="36"/>
          <w:rtl/>
        </w:rPr>
      </w:pPr>
      <w:r>
        <w:rPr>
          <w:rFonts w:cs="Traditional Arabic" w:hint="cs"/>
          <w:sz w:val="36"/>
          <w:szCs w:val="36"/>
          <w:rtl/>
        </w:rPr>
        <w:t>وعلى التوجه القائل بأنها نظام سياسي فقط، فإنها تهدف إلى تحقيق المساواة بين الأفراد في التمتع بالحقوق السياسية.</w:t>
      </w:r>
    </w:p>
    <w:p w:rsidR="00F862E5" w:rsidRDefault="00F862E5" w:rsidP="009C5DD8">
      <w:pPr>
        <w:spacing w:after="0" w:line="240" w:lineRule="auto"/>
        <w:ind w:firstLine="720"/>
        <w:jc w:val="both"/>
        <w:rPr>
          <w:rFonts w:cs="Traditional Arabic"/>
          <w:sz w:val="36"/>
          <w:szCs w:val="36"/>
          <w:rtl/>
        </w:rPr>
      </w:pPr>
      <w:r>
        <w:rPr>
          <w:rFonts w:cs="Traditional Arabic" w:hint="cs"/>
          <w:sz w:val="36"/>
          <w:szCs w:val="36"/>
          <w:rtl/>
        </w:rPr>
        <w:t xml:space="preserve">وللديمقراطية ثلاثة أشكال رئيسة هي: </w:t>
      </w:r>
    </w:p>
    <w:p w:rsidR="00F862E5" w:rsidRDefault="00F862E5" w:rsidP="009C5DD8">
      <w:pPr>
        <w:spacing w:after="0" w:line="240" w:lineRule="auto"/>
        <w:ind w:firstLine="720"/>
        <w:jc w:val="both"/>
        <w:rPr>
          <w:rFonts w:cs="Traditional Arabic"/>
          <w:sz w:val="36"/>
          <w:szCs w:val="36"/>
          <w:rtl/>
        </w:rPr>
      </w:pPr>
      <w:r>
        <w:rPr>
          <w:rFonts w:cs="Traditional Arabic" w:hint="cs"/>
          <w:sz w:val="36"/>
          <w:szCs w:val="36"/>
          <w:rtl/>
        </w:rPr>
        <w:t>1- الديمقراطية المباشرة.</w:t>
      </w:r>
    </w:p>
    <w:p w:rsidR="00F862E5" w:rsidRDefault="00F862E5" w:rsidP="009C5DD8">
      <w:pPr>
        <w:spacing w:after="0" w:line="240" w:lineRule="auto"/>
        <w:ind w:firstLine="720"/>
        <w:jc w:val="both"/>
        <w:rPr>
          <w:rFonts w:cs="Traditional Arabic"/>
          <w:sz w:val="36"/>
          <w:szCs w:val="36"/>
          <w:rtl/>
        </w:rPr>
      </w:pPr>
      <w:r>
        <w:rPr>
          <w:rFonts w:cs="Traditional Arabic" w:hint="cs"/>
          <w:sz w:val="36"/>
          <w:szCs w:val="36"/>
          <w:rtl/>
        </w:rPr>
        <w:t>2- الديمقراطية شبه المباشرة.</w:t>
      </w:r>
    </w:p>
    <w:p w:rsidR="00F862E5" w:rsidRDefault="00F862E5" w:rsidP="009C5DD8">
      <w:pPr>
        <w:spacing w:after="0" w:line="240" w:lineRule="auto"/>
        <w:ind w:firstLine="720"/>
        <w:jc w:val="both"/>
        <w:rPr>
          <w:rFonts w:cs="Traditional Arabic"/>
          <w:sz w:val="36"/>
          <w:szCs w:val="36"/>
          <w:rtl/>
        </w:rPr>
      </w:pPr>
      <w:r>
        <w:rPr>
          <w:rFonts w:cs="Traditional Arabic" w:hint="cs"/>
          <w:sz w:val="36"/>
          <w:szCs w:val="36"/>
          <w:rtl/>
        </w:rPr>
        <w:t>3- الديمقراطية النيابية.</w:t>
      </w:r>
    </w:p>
    <w:p w:rsidR="00F862E5" w:rsidRDefault="00F862E5" w:rsidP="009C5DD8">
      <w:pPr>
        <w:spacing w:after="0" w:line="240" w:lineRule="auto"/>
        <w:ind w:firstLine="720"/>
        <w:jc w:val="both"/>
        <w:rPr>
          <w:rFonts w:cs="Traditional Arabic"/>
          <w:sz w:val="36"/>
          <w:szCs w:val="36"/>
          <w:rtl/>
        </w:rPr>
      </w:pPr>
      <w:r>
        <w:rPr>
          <w:rFonts w:cs="Traditional Arabic" w:hint="cs"/>
          <w:sz w:val="36"/>
          <w:szCs w:val="36"/>
          <w:rtl/>
        </w:rPr>
        <w:lastRenderedPageBreak/>
        <w:t>ورغم تمتع الديمقراطية بالعديد من المزايا إلا أنها تعرضت لانتقادات عنيفة من أهمها:</w:t>
      </w:r>
    </w:p>
    <w:p w:rsidR="0089344B" w:rsidRPr="009C5DD8" w:rsidRDefault="00F862E5" w:rsidP="00756C46">
      <w:pPr>
        <w:spacing w:after="0" w:line="240" w:lineRule="auto"/>
        <w:ind w:firstLine="720"/>
        <w:jc w:val="both"/>
        <w:rPr>
          <w:rFonts w:cs="Traditional Arabic"/>
          <w:sz w:val="36"/>
          <w:szCs w:val="36"/>
        </w:rPr>
      </w:pPr>
      <w:r>
        <w:rPr>
          <w:rFonts w:cs="Traditional Arabic" w:hint="cs"/>
          <w:sz w:val="36"/>
          <w:szCs w:val="36"/>
          <w:rtl/>
        </w:rPr>
        <w:t xml:space="preserve">1- أن الشعب لا يمكن له أن يحكم نفسه بنفسه، كما تزعم الديمقراطية، حيث لا يملك القدرة </w:t>
      </w:r>
      <w:r w:rsidR="0089344B" w:rsidRPr="009C5DD8">
        <w:rPr>
          <w:rFonts w:cs="Traditional Arabic" w:hint="cs"/>
          <w:sz w:val="36"/>
          <w:szCs w:val="36"/>
          <w:rtl/>
        </w:rPr>
        <w:t>على ذلك، وحيث يمكن أن يزل ويسير خلف أهواء أفراده، فتتغلب العواطف على العقل والحكمة في حسم الأمور المهمة مما يؤدي إلى الإضرار بمصالح الدولة العليا.</w:t>
      </w:r>
    </w:p>
    <w:p w:rsidR="0089344B" w:rsidRPr="009C5DD8" w:rsidRDefault="00756C46" w:rsidP="00756C46">
      <w:pPr>
        <w:spacing w:after="0" w:line="240" w:lineRule="auto"/>
        <w:ind w:left="-1" w:firstLine="721"/>
        <w:jc w:val="both"/>
        <w:rPr>
          <w:rFonts w:cs="Traditional Arabic"/>
          <w:sz w:val="36"/>
          <w:szCs w:val="36"/>
        </w:rPr>
      </w:pPr>
      <w:r>
        <w:rPr>
          <w:rFonts w:cs="Traditional Arabic" w:hint="cs"/>
          <w:sz w:val="36"/>
          <w:szCs w:val="36"/>
          <w:rtl/>
        </w:rPr>
        <w:t xml:space="preserve">2- </w:t>
      </w:r>
      <w:r w:rsidR="0089344B" w:rsidRPr="009C5DD8">
        <w:rPr>
          <w:rFonts w:cs="Traditional Arabic" w:hint="cs"/>
          <w:sz w:val="36"/>
          <w:szCs w:val="36"/>
          <w:rtl/>
        </w:rPr>
        <w:t>أن الديمقراطية لا تعني حكم الأغلبية، إذ الواقع أن الأقلية الضئيلة صاحبة رأس المال من داخل الأغلبية هي الحاكمة الفعلية، ومكمن الخطر هنا فيما لو تزاوجت السلطة مع رأس المال وتم توجيه مصالح الدولة ومواردها لصالح هذه الأقلية.</w:t>
      </w:r>
    </w:p>
    <w:p w:rsidR="0089344B" w:rsidRPr="009C5DD8" w:rsidRDefault="00756C46" w:rsidP="00756C46">
      <w:pPr>
        <w:spacing w:after="0" w:line="240" w:lineRule="auto"/>
        <w:ind w:left="-1" w:firstLine="721"/>
        <w:jc w:val="both"/>
        <w:rPr>
          <w:rFonts w:cs="Traditional Arabic"/>
          <w:sz w:val="36"/>
          <w:szCs w:val="36"/>
        </w:rPr>
      </w:pPr>
      <w:r>
        <w:rPr>
          <w:rFonts w:cs="Traditional Arabic" w:hint="cs"/>
          <w:sz w:val="36"/>
          <w:szCs w:val="36"/>
          <w:rtl/>
        </w:rPr>
        <w:t xml:space="preserve">3- </w:t>
      </w:r>
      <w:r w:rsidR="0089344B" w:rsidRPr="009C5DD8">
        <w:rPr>
          <w:rFonts w:cs="Traditional Arabic" w:hint="cs"/>
          <w:sz w:val="36"/>
          <w:szCs w:val="36"/>
          <w:rtl/>
        </w:rPr>
        <w:t xml:space="preserve">قد تؤدي الديمقراطية إلى تمييع السلطة والمسئولية، حين يلقي نائب الشعب المسئولية التي ألقاها عليه الناخبون من قبل، على المجلس النيابي، فتتشتت المسئولية بين الناخب والنائب والمجلس ولا يمكن محاسبة المخطئ. </w:t>
      </w:r>
    </w:p>
    <w:p w:rsidR="0089344B" w:rsidRPr="009C5DD8" w:rsidRDefault="00756C46" w:rsidP="00756C46">
      <w:pPr>
        <w:spacing w:after="0" w:line="240" w:lineRule="auto"/>
        <w:ind w:left="-1" w:firstLine="721"/>
        <w:jc w:val="both"/>
        <w:rPr>
          <w:rFonts w:cs="Traditional Arabic"/>
          <w:sz w:val="36"/>
          <w:szCs w:val="36"/>
        </w:rPr>
      </w:pPr>
      <w:r>
        <w:rPr>
          <w:rFonts w:cs="Traditional Arabic" w:hint="cs"/>
          <w:sz w:val="36"/>
          <w:szCs w:val="36"/>
          <w:rtl/>
        </w:rPr>
        <w:t xml:space="preserve">4- </w:t>
      </w:r>
      <w:r w:rsidR="0089344B" w:rsidRPr="009C5DD8">
        <w:rPr>
          <w:rFonts w:cs="Traditional Arabic" w:hint="cs"/>
          <w:sz w:val="36"/>
          <w:szCs w:val="36"/>
          <w:rtl/>
        </w:rPr>
        <w:t>قد تؤدي الديمقراطية إلى انقسام في الأمة وتصارع بين الأحزاب السياسية على السلطة، فتضيع المصالح القومية.</w:t>
      </w:r>
    </w:p>
    <w:p w:rsidR="0089344B" w:rsidRPr="009C5DD8" w:rsidRDefault="00756C46" w:rsidP="00756C46">
      <w:pPr>
        <w:spacing w:after="0" w:line="240" w:lineRule="auto"/>
        <w:ind w:left="-1" w:firstLine="721"/>
        <w:jc w:val="both"/>
        <w:rPr>
          <w:rFonts w:cs="Traditional Arabic"/>
          <w:sz w:val="36"/>
          <w:szCs w:val="36"/>
          <w:rtl/>
        </w:rPr>
      </w:pPr>
      <w:r>
        <w:rPr>
          <w:rFonts w:cs="Traditional Arabic" w:hint="cs"/>
          <w:sz w:val="36"/>
          <w:szCs w:val="36"/>
          <w:rtl/>
        </w:rPr>
        <w:t xml:space="preserve">5- </w:t>
      </w:r>
      <w:r w:rsidR="0089344B" w:rsidRPr="009C5DD8">
        <w:rPr>
          <w:rFonts w:cs="Traditional Arabic" w:hint="cs"/>
          <w:sz w:val="36"/>
          <w:szCs w:val="36"/>
          <w:rtl/>
        </w:rPr>
        <w:t xml:space="preserve">لا تصلح الديمقراطية كنظام للحكم في الظروف التي يختل فيها التوازن بين الأحزاب السياسية حيث ينفرد الحزب الحاكم بالسلطة باعتباره حزب الأغلبية وتهمش الأحزاب الأخرى وتصبح مجرد ديكور شكلي مكمل </w:t>
      </w:r>
      <w:r w:rsidR="0089344B" w:rsidRPr="009C5DD8">
        <w:rPr>
          <w:rFonts w:cs="Traditional Arabic" w:hint="cs"/>
          <w:sz w:val="36"/>
          <w:szCs w:val="36"/>
          <w:rtl/>
        </w:rPr>
        <w:lastRenderedPageBreak/>
        <w:t xml:space="preserve">لواجهة الديمقراطية، وعندها تضعف السلطة البرلمانية في مواجهة الحكومة وينعدم دورها في الرقابة على أعمال الحكومة </w:t>
      </w:r>
      <w:r w:rsidR="0089344B" w:rsidRPr="009C5DD8">
        <w:rPr>
          <w:rFonts w:cs="Traditional Arabic" w:hint="cs"/>
          <w:sz w:val="36"/>
          <w:szCs w:val="36"/>
          <w:vertAlign w:val="superscript"/>
          <w:rtl/>
        </w:rPr>
        <w:t>(</w:t>
      </w:r>
      <w:r w:rsidR="0089344B" w:rsidRPr="009C5DD8">
        <w:rPr>
          <w:rStyle w:val="a4"/>
          <w:rFonts w:cs="Traditional Arabic"/>
          <w:sz w:val="36"/>
          <w:szCs w:val="36"/>
          <w:rtl/>
        </w:rPr>
        <w:footnoteReference w:id="27"/>
      </w:r>
      <w:r w:rsidR="0089344B" w:rsidRPr="009C5DD8">
        <w:rPr>
          <w:rFonts w:cs="Traditional Arabic" w:hint="cs"/>
          <w:sz w:val="36"/>
          <w:szCs w:val="36"/>
          <w:vertAlign w:val="superscript"/>
          <w:rtl/>
        </w:rPr>
        <w:t>)</w:t>
      </w:r>
      <w:r w:rsidR="0089344B"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ولكن على الرغم من وجود هذه الانتقادات للديمقراطية فإنها لا تخلو من العديد من المزايا خاصة إذا تحولت إلى ثقافة مجتمعية ولم تقف عند حدود النظريات السياسة. </w:t>
      </w:r>
    </w:p>
    <w:p w:rsidR="0089344B" w:rsidRPr="009C5DD8" w:rsidRDefault="0089344B" w:rsidP="000D214B">
      <w:pPr>
        <w:spacing w:after="0" w:line="240" w:lineRule="auto"/>
        <w:ind w:firstLine="720"/>
        <w:jc w:val="both"/>
        <w:rPr>
          <w:rFonts w:cs="Traditional Arabic"/>
          <w:sz w:val="36"/>
          <w:szCs w:val="36"/>
          <w:rtl/>
        </w:rPr>
      </w:pPr>
      <w:r w:rsidRPr="009C5DD8">
        <w:rPr>
          <w:rFonts w:cs="Traditional Arabic" w:hint="cs"/>
          <w:sz w:val="36"/>
          <w:szCs w:val="36"/>
          <w:rtl/>
        </w:rPr>
        <w:t>وخلاصة القول كما يرى الباحث أن الديمقراطية ظاهرة سياسية ووصف للنظام الحاكم ومبدأ قانوني يقوم عليه نظام الحكم، وضمان</w:t>
      </w:r>
      <w:r w:rsidR="000D214B">
        <w:rPr>
          <w:rFonts w:cs="Traditional Arabic" w:hint="cs"/>
          <w:sz w:val="36"/>
          <w:szCs w:val="36"/>
          <w:rtl/>
        </w:rPr>
        <w:t>ة</w:t>
      </w:r>
      <w:r w:rsidRPr="009C5DD8">
        <w:rPr>
          <w:rFonts w:cs="Traditional Arabic" w:hint="cs"/>
          <w:sz w:val="36"/>
          <w:szCs w:val="36"/>
          <w:rtl/>
        </w:rPr>
        <w:t xml:space="preserve"> لحصول </w:t>
      </w:r>
      <w:r w:rsidR="00756C46">
        <w:rPr>
          <w:rFonts w:cs="Traditional Arabic" w:hint="cs"/>
          <w:sz w:val="36"/>
          <w:szCs w:val="36"/>
          <w:rtl/>
        </w:rPr>
        <w:t>الإنسان على حقوقه كاملة وليست حقا من حقوق الإنسان</w:t>
      </w:r>
      <w:r w:rsidRPr="009C5DD8">
        <w:rPr>
          <w:rFonts w:cs="Traditional Arabic" w:hint="cs"/>
          <w:sz w:val="36"/>
          <w:szCs w:val="36"/>
          <w:rtl/>
        </w:rPr>
        <w:t>.</w:t>
      </w:r>
    </w:p>
    <w:p w:rsidR="000D214B" w:rsidRPr="000D214B" w:rsidRDefault="000D214B" w:rsidP="009C5DD8">
      <w:pPr>
        <w:spacing w:after="0" w:line="240" w:lineRule="auto"/>
        <w:ind w:firstLine="720"/>
        <w:jc w:val="both"/>
        <w:rPr>
          <w:rFonts w:cs="Traditional Arabic"/>
          <w:spacing w:val="-10"/>
          <w:sz w:val="36"/>
          <w:szCs w:val="36"/>
          <w:u w:val="single"/>
          <w:rtl/>
        </w:rPr>
      </w:pPr>
      <w:r w:rsidRPr="000D214B">
        <w:rPr>
          <w:rFonts w:cs="Traditional Arabic" w:hint="cs"/>
          <w:spacing w:val="-10"/>
          <w:sz w:val="36"/>
          <w:szCs w:val="36"/>
          <w:u w:val="single"/>
          <w:rtl/>
        </w:rPr>
        <w:t xml:space="preserve">* المساواة: مفهومها </w:t>
      </w:r>
      <w:r w:rsidRPr="000D214B">
        <w:rPr>
          <w:rFonts w:cs="Traditional Arabic"/>
          <w:spacing w:val="-10"/>
          <w:sz w:val="36"/>
          <w:szCs w:val="36"/>
          <w:u w:val="single"/>
          <w:rtl/>
        </w:rPr>
        <w:t>–</w:t>
      </w:r>
      <w:r w:rsidRPr="000D214B">
        <w:rPr>
          <w:rFonts w:cs="Traditional Arabic" w:hint="cs"/>
          <w:spacing w:val="-10"/>
          <w:sz w:val="36"/>
          <w:szCs w:val="36"/>
          <w:u w:val="single"/>
          <w:rtl/>
        </w:rPr>
        <w:t xml:space="preserve"> نطاقها </w:t>
      </w:r>
      <w:r w:rsidRPr="000D214B">
        <w:rPr>
          <w:rFonts w:cs="Traditional Arabic"/>
          <w:spacing w:val="-10"/>
          <w:sz w:val="36"/>
          <w:szCs w:val="36"/>
          <w:u w:val="single"/>
          <w:rtl/>
        </w:rPr>
        <w:t>–</w:t>
      </w:r>
      <w:r w:rsidRPr="000D214B">
        <w:rPr>
          <w:rFonts w:cs="Traditional Arabic" w:hint="cs"/>
          <w:spacing w:val="-10"/>
          <w:sz w:val="36"/>
          <w:szCs w:val="36"/>
          <w:u w:val="single"/>
          <w:rtl/>
        </w:rPr>
        <w:t xml:space="preserve"> صلتها بحقوق المواطنة وحقوق الإنسان</w:t>
      </w:r>
      <w:r>
        <w:rPr>
          <w:rFonts w:cs="Traditional Arabic" w:hint="cs"/>
          <w:spacing w:val="-10"/>
          <w:sz w:val="36"/>
          <w:szCs w:val="36"/>
          <w:u w:val="single"/>
          <w:rtl/>
        </w:rPr>
        <w:t>:</w:t>
      </w:r>
    </w:p>
    <w:p w:rsidR="0089344B" w:rsidRPr="009C5DD8" w:rsidRDefault="0089344B" w:rsidP="000D214B">
      <w:pPr>
        <w:spacing w:after="0" w:line="240" w:lineRule="auto"/>
        <w:ind w:firstLine="720"/>
        <w:jc w:val="both"/>
        <w:rPr>
          <w:rFonts w:cs="Traditional Arabic"/>
          <w:sz w:val="36"/>
          <w:szCs w:val="36"/>
          <w:rtl/>
        </w:rPr>
      </w:pPr>
      <w:r w:rsidRPr="00756C46">
        <w:rPr>
          <w:rFonts w:cs="Traditional Arabic" w:hint="cs"/>
          <w:sz w:val="36"/>
          <w:szCs w:val="36"/>
          <w:u w:val="single"/>
          <w:rtl/>
        </w:rPr>
        <w:t>المساواة:</w:t>
      </w:r>
      <w:r w:rsidR="000D214B">
        <w:rPr>
          <w:rFonts w:cs="Traditional Arabic" w:hint="cs"/>
          <w:b/>
          <w:bCs/>
          <w:sz w:val="36"/>
          <w:szCs w:val="36"/>
          <w:u w:val="single"/>
          <w:rtl/>
        </w:rPr>
        <w:t xml:space="preserve"> </w:t>
      </w:r>
      <w:r w:rsidRPr="009C5DD8">
        <w:rPr>
          <w:rFonts w:cs="Traditional Arabic" w:hint="cs"/>
          <w:sz w:val="36"/>
          <w:szCs w:val="36"/>
          <w:rtl/>
        </w:rPr>
        <w:t>تعد المساواة صورة من صور العدالة في كل نظام حكم رشيد سواء كان إسلاميا أو مدنيا حديثا، وهي في نظام الحكم الإسلامي مبدأ راسخ في مصادره وحجيته ومضمونه ونطاق تطبيقه، وقد أخذت حظا وافرا من اهتمام فقهاء الشريعة الإسلامية ومساحة واسعة من كتبهم في علوم السياسة الشرعية بما يغني عن إعادة بحثه هنا، والذي يعنينا في هذا المقام هو التركيز على ذكر أربعة أمور رئيسة هي:</w:t>
      </w:r>
    </w:p>
    <w:p w:rsidR="0089344B" w:rsidRPr="009C5DD8" w:rsidRDefault="0089344B" w:rsidP="009C5DD8">
      <w:pPr>
        <w:spacing w:after="0" w:line="240" w:lineRule="auto"/>
        <w:ind w:firstLine="720"/>
        <w:jc w:val="both"/>
        <w:rPr>
          <w:rFonts w:cs="Traditional Arabic"/>
          <w:sz w:val="36"/>
          <w:szCs w:val="36"/>
          <w:rtl/>
        </w:rPr>
      </w:pPr>
      <w:r w:rsidRPr="00756C46">
        <w:rPr>
          <w:rFonts w:cs="Traditional Arabic" w:hint="cs"/>
          <w:sz w:val="36"/>
          <w:szCs w:val="36"/>
          <w:u w:val="single"/>
          <w:rtl/>
        </w:rPr>
        <w:t>(1) الأمر الأول:</w:t>
      </w:r>
      <w:r w:rsidRPr="00756C46">
        <w:rPr>
          <w:rFonts w:cs="Traditional Arabic" w:hint="cs"/>
          <w:sz w:val="36"/>
          <w:szCs w:val="36"/>
          <w:rtl/>
        </w:rPr>
        <w:t xml:space="preserve"> أن المساواة الفعلية بين الناس مستحيلة وغير</w:t>
      </w:r>
      <w:r w:rsidRPr="009C5DD8">
        <w:rPr>
          <w:rFonts w:cs="Traditional Arabic" w:hint="cs"/>
          <w:sz w:val="36"/>
          <w:szCs w:val="36"/>
          <w:rtl/>
        </w:rPr>
        <w:t xml:space="preserve"> مرادة، لاختلاف الناس في القدرات والملكات والمواهب، ولوقوع التفاوت الفعلي في </w:t>
      </w:r>
      <w:r w:rsidRPr="009C5DD8">
        <w:rPr>
          <w:rFonts w:cs="Traditional Arabic" w:hint="cs"/>
          <w:sz w:val="36"/>
          <w:szCs w:val="36"/>
          <w:rtl/>
        </w:rPr>
        <w:lastRenderedPageBreak/>
        <w:t>درجاتهم وطبقاتهم ولأن التفاوت بينهم مطلوب حتى يكونوا متكاملين متعاونين، لا مكررين متنافسين.</w:t>
      </w:r>
    </w:p>
    <w:p w:rsidR="0089344B" w:rsidRPr="009C5DD8" w:rsidRDefault="0089344B" w:rsidP="009C5DD8">
      <w:pPr>
        <w:spacing w:after="0" w:line="240" w:lineRule="auto"/>
        <w:ind w:firstLine="720"/>
        <w:jc w:val="both"/>
        <w:rPr>
          <w:rFonts w:cs="Traditional Arabic"/>
          <w:sz w:val="36"/>
          <w:szCs w:val="36"/>
          <w:rtl/>
        </w:rPr>
      </w:pPr>
      <w:r w:rsidRPr="00756C46">
        <w:rPr>
          <w:rFonts w:cs="Traditional Arabic" w:hint="cs"/>
          <w:sz w:val="36"/>
          <w:szCs w:val="36"/>
          <w:u w:val="single"/>
          <w:rtl/>
        </w:rPr>
        <w:t>(2) الأمر الثاني:</w:t>
      </w:r>
      <w:r w:rsidRPr="00756C46">
        <w:rPr>
          <w:rFonts w:cs="Traditional Arabic" w:hint="cs"/>
          <w:sz w:val="36"/>
          <w:szCs w:val="36"/>
          <w:rtl/>
        </w:rPr>
        <w:t xml:space="preserve"> أن المساواة المطلوبة والمرادة هي المساواة بين الناس</w:t>
      </w:r>
      <w:r w:rsidRPr="009C5DD8">
        <w:rPr>
          <w:rFonts w:cs="Traditional Arabic" w:hint="cs"/>
          <w:sz w:val="36"/>
          <w:szCs w:val="36"/>
          <w:rtl/>
        </w:rPr>
        <w:t xml:space="preserve"> أمام أحكام التكاليف المشروعة، سواء كان مصدر هذه التكاليف هو الشرع الإسلامي أو كان القانون مصدرا لها في الدول المدنية الحديثة، وذلك مثل المساواة أمام القضاء والمساواة أمام تطبيق قواعد القانون تحقيقا لعموميتها وتجريدها من حيث خضوع الكافة لأوامرها ونواهيها بلا استثناء، والمساواة بين المواطنين في حصولهم على حقوق المواطنة السياسية والاجتماعية والاقتصادية.</w:t>
      </w:r>
    </w:p>
    <w:p w:rsidR="0089344B" w:rsidRPr="009C5DD8" w:rsidRDefault="0089344B" w:rsidP="009C5DD8">
      <w:pPr>
        <w:spacing w:after="0" w:line="240" w:lineRule="auto"/>
        <w:ind w:firstLine="720"/>
        <w:jc w:val="both"/>
        <w:rPr>
          <w:rFonts w:cs="Traditional Arabic"/>
          <w:sz w:val="36"/>
          <w:szCs w:val="36"/>
          <w:rtl/>
        </w:rPr>
      </w:pPr>
      <w:r w:rsidRPr="00756C46">
        <w:rPr>
          <w:rFonts w:cs="Traditional Arabic" w:hint="cs"/>
          <w:sz w:val="36"/>
          <w:szCs w:val="36"/>
          <w:u w:val="single"/>
          <w:rtl/>
        </w:rPr>
        <w:t>(3) الأمر الثالث:</w:t>
      </w:r>
      <w:r w:rsidRPr="00756C46">
        <w:rPr>
          <w:rFonts w:cs="Traditional Arabic" w:hint="cs"/>
          <w:sz w:val="36"/>
          <w:szCs w:val="36"/>
          <w:rtl/>
        </w:rPr>
        <w:t xml:space="preserve"> أن المساواة المطلوبة والمرادة في الدول التي تتعدد</w:t>
      </w:r>
      <w:r w:rsidRPr="009C5DD8">
        <w:rPr>
          <w:rFonts w:cs="Traditional Arabic" w:hint="cs"/>
          <w:sz w:val="36"/>
          <w:szCs w:val="36"/>
          <w:rtl/>
        </w:rPr>
        <w:t xml:space="preserve"> فيها ديانات شعبها هي المساواة بين أتباع هذه الديانات فيما تقرره الدولة من حقوق المواطنة وما اصطلح على تسميته بحقوق الإنسان التي لا تمس جوهر عقيدة أتباع كل  دين حيث لا مساواة بين المواطنين مختلفي الأديان في جوهر عقيدة كل دين.</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وعلى سبيل المثال: إذا كان دين الإسلام يقيم حد الردة على من يرتد عنه وكان هذا الحد من جوهر العقيدة الإسلامية، وكان الدين المسيحي في المقابل خاليا من حد الردة وكان هذا الحد لا يشكل شيئا من جوهر العقيدة المسيحية، فإنه لا يصح مساواة المسلم الذي يرتد عن الإسلام بالمسيحي الذي يخرج عن المسيحية تحت دعوى المساواة في حرية العقيدة، أو الزعم بأن حرية العقيدة من حقوق المواطنة، فإن حرية العقيدة لا تقررها </w:t>
      </w:r>
      <w:r w:rsidRPr="009C5DD8">
        <w:rPr>
          <w:rFonts w:cs="Traditional Arabic" w:hint="cs"/>
          <w:sz w:val="36"/>
          <w:szCs w:val="36"/>
          <w:rtl/>
        </w:rPr>
        <w:lastRenderedPageBreak/>
        <w:t>الدولة بقانون تصدره، وإنما الذي يقررها هو الدين بشروطه ومرئياته، والدين ليس خاضعا لأهواء البشر، وفي هذا الشأن يرى الباحث ما يلي:</w:t>
      </w:r>
    </w:p>
    <w:p w:rsidR="0089344B" w:rsidRPr="009C5DD8" w:rsidRDefault="008014E4" w:rsidP="008014E4">
      <w:pPr>
        <w:spacing w:after="0" w:line="240" w:lineRule="auto"/>
        <w:ind w:left="-1" w:firstLine="721"/>
        <w:jc w:val="both"/>
        <w:rPr>
          <w:rFonts w:cs="Traditional Arabic"/>
          <w:sz w:val="36"/>
          <w:szCs w:val="36"/>
        </w:rPr>
      </w:pPr>
      <w:r>
        <w:rPr>
          <w:rFonts w:cs="Traditional Arabic" w:hint="cs"/>
          <w:sz w:val="36"/>
          <w:szCs w:val="36"/>
          <w:rtl/>
        </w:rPr>
        <w:t xml:space="preserve">1- </w:t>
      </w:r>
      <w:r w:rsidR="0089344B" w:rsidRPr="009C5DD8">
        <w:rPr>
          <w:rFonts w:cs="Traditional Arabic" w:hint="cs"/>
          <w:sz w:val="36"/>
          <w:szCs w:val="36"/>
          <w:rtl/>
        </w:rPr>
        <w:t>أن حرية العقيدة ليست من حقوق المواطنة، فهي محكومة بقواعد الدين لا بقواعد القانون، ولأنها تتصل بالعلاقة بين الفرد وخالقه لا بالعلاقة بين الفرد ودولته.</w:t>
      </w:r>
    </w:p>
    <w:p w:rsidR="0089344B" w:rsidRPr="009C5DD8" w:rsidRDefault="008014E4" w:rsidP="008014E4">
      <w:pPr>
        <w:spacing w:after="0" w:line="240" w:lineRule="auto"/>
        <w:ind w:left="-1" w:firstLine="721"/>
        <w:jc w:val="both"/>
        <w:rPr>
          <w:rFonts w:cs="Traditional Arabic"/>
          <w:sz w:val="36"/>
          <w:szCs w:val="36"/>
          <w:rtl/>
        </w:rPr>
      </w:pPr>
      <w:r>
        <w:rPr>
          <w:rFonts w:cs="Traditional Arabic" w:hint="cs"/>
          <w:sz w:val="36"/>
          <w:szCs w:val="36"/>
          <w:rtl/>
        </w:rPr>
        <w:t xml:space="preserve">2- </w:t>
      </w:r>
      <w:r w:rsidR="0089344B" w:rsidRPr="009C5DD8">
        <w:rPr>
          <w:rFonts w:cs="Traditional Arabic" w:hint="cs"/>
          <w:sz w:val="36"/>
          <w:szCs w:val="36"/>
          <w:rtl/>
        </w:rPr>
        <w:t xml:space="preserve">أنه لا يجوز إبطال حد الردة تحت دعوى المساواة أو تحت دعوى حقوق </w:t>
      </w:r>
      <w:r>
        <w:rPr>
          <w:rFonts w:cs="Traditional Arabic" w:hint="cs"/>
          <w:sz w:val="36"/>
          <w:szCs w:val="36"/>
          <w:rtl/>
        </w:rPr>
        <w:t>الإنسان</w:t>
      </w:r>
      <w:r w:rsidR="0089344B" w:rsidRPr="009C5DD8">
        <w:rPr>
          <w:rFonts w:cs="Traditional Arabic" w:hint="cs"/>
          <w:sz w:val="36"/>
          <w:szCs w:val="36"/>
          <w:rtl/>
        </w:rPr>
        <w:t xml:space="preserve"> أو تحت دعوى حرية العقيدة، حيث الردة تلاعب بالدين لا حرية للاعتقاد.</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وهكذا الحال في كل أمر ديني يتصل بجوهر عقيدة كل دين، لا مساواة بشأنه بين فردين أو بين أفراد يتبعون ديانات مختلفة.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المساواة إذن قاصرة على القدر المشترك بين الأديان في أعمال أتباعها وعلى سبيل المثال: الإسلام يحرم السرقة والمسيحية تحرم السرقة، لكن الإسلام يقيم حد القطع على السارق وحد القطع لا يجوز شرعا تعطيله، والمسيحية خالية من حد القطع في السرقة، فإن كان حد القطع معمولا به في الدولة فالمساواة بين المسلم والمسيحي إذا سرق واجبة، لأن الاثنين أمام أحكام القانون السائد في الدولة سواء، لا باعتبار حد القطع حكم شرعي إسلامي عند تطبيقه على المسيحي بل باعتباره قاعدة من قواعد قانون العقوبات النافذ في الدولة محل الجريمة، وإن لم يكن حد القطع معمولا به في الدولة وكان قانونها يعاقب على السرقة بعقوبة أخرى فالمساواة بين المسلم والمسيحي إذا سرق في العقوبة القانونية المقررة واجبة، لا باعتبار أن الشريعة </w:t>
      </w:r>
      <w:r w:rsidRPr="009C5DD8">
        <w:rPr>
          <w:rFonts w:cs="Traditional Arabic" w:hint="cs"/>
          <w:sz w:val="36"/>
          <w:szCs w:val="36"/>
          <w:rtl/>
        </w:rPr>
        <w:lastRenderedPageBreak/>
        <w:t>الإسلامية خالية من حد القطع عند توقيع العقوبة القانونية على المسلم السارق، وإنما باعتبار أن القانون النافذ لا يأخذ بعقوبة قطع اليد ويأخذ بعقوبة أخرى.</w:t>
      </w:r>
    </w:p>
    <w:p w:rsidR="0089344B" w:rsidRPr="008014E4" w:rsidRDefault="0089344B" w:rsidP="009C5DD8">
      <w:pPr>
        <w:spacing w:after="0" w:line="240" w:lineRule="auto"/>
        <w:ind w:firstLine="720"/>
        <w:jc w:val="both"/>
        <w:rPr>
          <w:rFonts w:cs="Traditional Arabic"/>
          <w:sz w:val="34"/>
          <w:szCs w:val="34"/>
          <w:rtl/>
        </w:rPr>
      </w:pPr>
      <w:r w:rsidRPr="008014E4">
        <w:rPr>
          <w:rFonts w:cs="Traditional Arabic" w:hint="cs"/>
          <w:sz w:val="34"/>
          <w:szCs w:val="34"/>
          <w:u w:val="single"/>
          <w:rtl/>
        </w:rPr>
        <w:t>(4) الأمر الرابع:</w:t>
      </w:r>
      <w:r w:rsidRPr="008014E4">
        <w:rPr>
          <w:rFonts w:cs="Traditional Arabic" w:hint="cs"/>
          <w:sz w:val="34"/>
          <w:szCs w:val="34"/>
          <w:rtl/>
        </w:rPr>
        <w:t xml:space="preserve"> أن إعمال مبدأ المساواة بين المواطنين في التمتع بحقوق المواطنة قاصر في  نطاقه على المواطنين المتساويين في المراكز القانونية، ولا يمتد ليشمل كافة المواطنين دون نظر إلى اختلافهم في مراكزهم القانونية، ومثال ذلك: </w:t>
      </w:r>
    </w:p>
    <w:p w:rsidR="0089344B" w:rsidRPr="000D214B" w:rsidRDefault="0089344B" w:rsidP="009C5DD8">
      <w:pPr>
        <w:spacing w:after="0" w:line="240" w:lineRule="auto"/>
        <w:ind w:firstLine="720"/>
        <w:jc w:val="both"/>
        <w:rPr>
          <w:rFonts w:cs="Traditional Arabic"/>
          <w:spacing w:val="-8"/>
          <w:sz w:val="34"/>
          <w:szCs w:val="34"/>
          <w:rtl/>
        </w:rPr>
      </w:pPr>
      <w:r w:rsidRPr="008014E4">
        <w:rPr>
          <w:rFonts w:cs="Traditional Arabic" w:hint="cs"/>
          <w:sz w:val="34"/>
          <w:szCs w:val="34"/>
          <w:rtl/>
        </w:rPr>
        <w:t xml:space="preserve">إذا دعت الدولة إلى إجراء انتخابات عامة، ووجد ضمن أبناء الدائرة الانتخابية مواطن محكوم عليه في جريمة مخلة بالشرف والأمانة خارج لتوه من </w:t>
      </w:r>
      <w:r w:rsidRPr="000D214B">
        <w:rPr>
          <w:rFonts w:cs="Traditional Arabic" w:hint="cs"/>
          <w:spacing w:val="-8"/>
          <w:sz w:val="34"/>
          <w:szCs w:val="34"/>
          <w:rtl/>
        </w:rPr>
        <w:t>السجن أو من توقيع الحد عليه، ومواطن آخر لم يسبق الحكم عليه في هذا النوع من الجرائم فلا مساواة بينهما في الترشيح لهذه الانتخابات لاختلافهما في المركز القانوني.</w:t>
      </w:r>
    </w:p>
    <w:p w:rsidR="0089344B" w:rsidRPr="008014E4" w:rsidRDefault="0089344B" w:rsidP="009C5DD8">
      <w:pPr>
        <w:spacing w:after="0" w:line="240" w:lineRule="auto"/>
        <w:ind w:firstLine="720"/>
        <w:jc w:val="both"/>
        <w:rPr>
          <w:rFonts w:cs="Traditional Arabic"/>
          <w:sz w:val="34"/>
          <w:szCs w:val="34"/>
          <w:rtl/>
        </w:rPr>
      </w:pPr>
      <w:r w:rsidRPr="008014E4">
        <w:rPr>
          <w:rFonts w:cs="Traditional Arabic" w:hint="cs"/>
          <w:sz w:val="34"/>
          <w:szCs w:val="34"/>
          <w:rtl/>
        </w:rPr>
        <w:t>وكذلك الحال تمتنع المساواة بين المواطنين في التمتع بكل حق من حقوق المواطنة تختلف مراكزهم القانونية أمام الشروط التي وضعتها الدولة للتمتع به، ويرى الباحث:</w:t>
      </w:r>
    </w:p>
    <w:p w:rsidR="0089344B" w:rsidRDefault="0089344B" w:rsidP="008014E4">
      <w:pPr>
        <w:spacing w:after="0" w:line="240" w:lineRule="auto"/>
        <w:ind w:firstLine="720"/>
        <w:jc w:val="both"/>
        <w:rPr>
          <w:rFonts w:cs="Traditional Arabic"/>
          <w:sz w:val="34"/>
          <w:szCs w:val="34"/>
          <w:rtl/>
        </w:rPr>
      </w:pPr>
      <w:r w:rsidRPr="008014E4">
        <w:rPr>
          <w:rFonts w:cs="Traditional Arabic" w:hint="cs"/>
          <w:sz w:val="34"/>
          <w:szCs w:val="34"/>
          <w:rtl/>
        </w:rPr>
        <w:t xml:space="preserve">امتناع المساواة بين </w:t>
      </w:r>
      <w:r w:rsidR="008014E4" w:rsidRPr="008014E4">
        <w:rPr>
          <w:rFonts w:cs="Traditional Arabic" w:hint="cs"/>
          <w:sz w:val="34"/>
          <w:szCs w:val="34"/>
          <w:rtl/>
        </w:rPr>
        <w:t>الأفراد</w:t>
      </w:r>
      <w:r w:rsidRPr="008014E4">
        <w:rPr>
          <w:rFonts w:cs="Traditional Arabic" w:hint="cs"/>
          <w:sz w:val="34"/>
          <w:szCs w:val="34"/>
          <w:rtl/>
        </w:rPr>
        <w:t xml:space="preserve"> أمام كل حق وضع الشارع الإسلامي الحكيم صاحبه في مركز قانوني يختلف عن مراكز الآخرين من أصحاب الحق نفسه، وعلى سبيل المثال: لو ماتت امرأة وتركت زوجا وأبا وأما، فإن الزوج يرث النصف فرضا والأم ترث الثلث فرضا والأب يرث السدس فرضا والباقي تعصيبا، ولما كانت التركة ليس فيها باق، فإن الأم ترث ضعف ميراث الأب، ويمتنع الاحتجاج هنا بقاعدة أن للذكر مثل حظ الأنثيين، كما يمتنع الاحتجاج  أيضا بإعمال مبدأ المساواة بين الأبوين، وذلك لأن الشارع الإسلامي الحكيم هو الذي وضع الأم صاحبة الحق في الثلث في مركز قانوني يختلف عن مركز الأب.</w:t>
      </w:r>
    </w:p>
    <w:p w:rsidR="000D214B" w:rsidRPr="008014E4" w:rsidRDefault="000D214B" w:rsidP="008014E4">
      <w:pPr>
        <w:spacing w:after="0" w:line="240" w:lineRule="auto"/>
        <w:ind w:firstLine="720"/>
        <w:jc w:val="both"/>
        <w:rPr>
          <w:rFonts w:cs="Traditional Arabic"/>
          <w:sz w:val="34"/>
          <w:szCs w:val="34"/>
          <w:rtl/>
        </w:rPr>
      </w:pPr>
      <w:r>
        <w:rPr>
          <w:rFonts w:cs="Traditional Arabic" w:hint="cs"/>
          <w:sz w:val="34"/>
          <w:szCs w:val="34"/>
          <w:rtl/>
        </w:rPr>
        <w:lastRenderedPageBreak/>
        <w:t>ولا يقال: بأن الأم ترث في هذه الحالة ثلث الباقي من التركة، فإن هذا المخرج جاء بالاجتهاد لا بالنص.</w:t>
      </w:r>
    </w:p>
    <w:p w:rsidR="0089344B" w:rsidRPr="008014E4" w:rsidRDefault="0089344B" w:rsidP="009C5DD8">
      <w:pPr>
        <w:spacing w:after="0" w:line="240" w:lineRule="auto"/>
        <w:ind w:firstLine="720"/>
        <w:jc w:val="both"/>
        <w:rPr>
          <w:rFonts w:cs="Traditional Arabic"/>
          <w:spacing w:val="-10"/>
          <w:sz w:val="34"/>
          <w:szCs w:val="34"/>
          <w:rtl/>
        </w:rPr>
      </w:pPr>
      <w:r w:rsidRPr="008014E4">
        <w:rPr>
          <w:rFonts w:cs="Traditional Arabic" w:hint="cs"/>
          <w:sz w:val="34"/>
          <w:szCs w:val="34"/>
          <w:rtl/>
        </w:rPr>
        <w:t xml:space="preserve">ولو حدث في مسألة أخرى  يفترض فيها أن امرأة ماتت وتركت: أبا وأما وأختا فإن الأخت لا ترث لأنها محجوبة بالأب، وترث الأم السدس </w:t>
      </w:r>
      <w:r w:rsidRPr="008014E4">
        <w:rPr>
          <w:rFonts w:cs="Traditional Arabic" w:hint="cs"/>
          <w:spacing w:val="-10"/>
          <w:sz w:val="34"/>
          <w:szCs w:val="34"/>
          <w:rtl/>
        </w:rPr>
        <w:t>فرضا ويرث الأب السدس فرضا والباقي تعصيبا، ونلاحظ في هذه المسألة ما يلي:</w:t>
      </w:r>
    </w:p>
    <w:p w:rsidR="0089344B" w:rsidRPr="008014E4" w:rsidRDefault="008014E4" w:rsidP="008014E4">
      <w:pPr>
        <w:spacing w:after="0" w:line="240" w:lineRule="auto"/>
        <w:ind w:left="-1" w:firstLine="721"/>
        <w:jc w:val="both"/>
        <w:rPr>
          <w:rFonts w:cs="Traditional Arabic"/>
          <w:sz w:val="34"/>
          <w:szCs w:val="34"/>
        </w:rPr>
      </w:pPr>
      <w:r w:rsidRPr="008014E4">
        <w:rPr>
          <w:rFonts w:cs="Traditional Arabic" w:hint="cs"/>
          <w:sz w:val="34"/>
          <w:szCs w:val="34"/>
          <w:rtl/>
        </w:rPr>
        <w:t xml:space="preserve">1- </w:t>
      </w:r>
      <w:r w:rsidR="0089344B" w:rsidRPr="008014E4">
        <w:rPr>
          <w:rFonts w:cs="Traditional Arabic" w:hint="cs"/>
          <w:sz w:val="34"/>
          <w:szCs w:val="34"/>
          <w:rtl/>
        </w:rPr>
        <w:t>أن الأخت كان يمكن أن ترث النصف فرضا لو كان الأب غير موجود، لكن وجوده حرمها حرمانا مطلقا من الميراث، حيث أصبحت في مركز المحجوبة بوجود الأب.</w:t>
      </w:r>
    </w:p>
    <w:p w:rsidR="0089344B" w:rsidRPr="008014E4" w:rsidRDefault="008014E4" w:rsidP="008014E4">
      <w:pPr>
        <w:spacing w:after="0" w:line="240" w:lineRule="auto"/>
        <w:ind w:left="-1" w:firstLine="721"/>
        <w:jc w:val="both"/>
        <w:rPr>
          <w:rFonts w:cs="Traditional Arabic"/>
          <w:spacing w:val="-10"/>
          <w:sz w:val="34"/>
          <w:szCs w:val="34"/>
        </w:rPr>
      </w:pPr>
      <w:r w:rsidRPr="008014E4">
        <w:rPr>
          <w:rFonts w:cs="Traditional Arabic" w:hint="cs"/>
          <w:sz w:val="34"/>
          <w:szCs w:val="34"/>
          <w:rtl/>
        </w:rPr>
        <w:t xml:space="preserve">2- </w:t>
      </w:r>
      <w:r w:rsidR="0089344B" w:rsidRPr="008014E4">
        <w:rPr>
          <w:rFonts w:cs="Traditional Arabic" w:hint="cs"/>
          <w:sz w:val="34"/>
          <w:szCs w:val="34"/>
          <w:rtl/>
        </w:rPr>
        <w:t xml:space="preserve">أن وجود الأخت ضمن الورثة ومع أنها لا ترث قد حجب الأم </w:t>
      </w:r>
      <w:r w:rsidR="0089344B" w:rsidRPr="008014E4">
        <w:rPr>
          <w:rFonts w:cs="Traditional Arabic" w:hint="cs"/>
          <w:spacing w:val="-10"/>
          <w:sz w:val="34"/>
          <w:szCs w:val="34"/>
          <w:rtl/>
        </w:rPr>
        <w:t>حجب نقصان من الثلث في حالة عدم وجود الأخت إلى السدس لأنها موجودة.</w:t>
      </w:r>
    </w:p>
    <w:p w:rsidR="0089344B" w:rsidRPr="008014E4" w:rsidRDefault="008014E4" w:rsidP="008014E4">
      <w:pPr>
        <w:spacing w:after="0" w:line="240" w:lineRule="auto"/>
        <w:ind w:left="-1" w:firstLine="721"/>
        <w:jc w:val="both"/>
        <w:rPr>
          <w:rFonts w:cs="Traditional Arabic"/>
          <w:sz w:val="34"/>
          <w:szCs w:val="34"/>
          <w:rtl/>
        </w:rPr>
      </w:pPr>
      <w:r w:rsidRPr="008014E4">
        <w:rPr>
          <w:rFonts w:cs="Traditional Arabic" w:hint="cs"/>
          <w:sz w:val="34"/>
          <w:szCs w:val="34"/>
          <w:rtl/>
        </w:rPr>
        <w:t xml:space="preserve">3- </w:t>
      </w:r>
      <w:r w:rsidR="0089344B" w:rsidRPr="008014E4">
        <w:rPr>
          <w:rFonts w:cs="Traditional Arabic" w:hint="cs"/>
          <w:sz w:val="34"/>
          <w:szCs w:val="34"/>
          <w:rtl/>
        </w:rPr>
        <w:t>أن الأب يتساوى مع الأم في ميراث السدس فرضا، ولكنه يحصل على باقي التركة لأنه عاصب، والعاصب يرث التركة كلها عند انفراده ويرث ما تبقى منها عند و جود أصحاب فروض آخرين، وهو هنا لا يرث وفق قاعدة للذكر مثل حظ الأنثيين، وهكذا اختلفت المراكز القانونية بنص الشارع الحكيم فاختلف باختلافها نصيب كل وارث من التركة.</w:t>
      </w:r>
    </w:p>
    <w:p w:rsidR="0089344B" w:rsidRPr="008014E4" w:rsidRDefault="0089344B" w:rsidP="009C5DD8">
      <w:pPr>
        <w:spacing w:after="0" w:line="240" w:lineRule="auto"/>
        <w:ind w:firstLine="720"/>
        <w:jc w:val="both"/>
        <w:rPr>
          <w:rFonts w:cs="Traditional Arabic"/>
          <w:sz w:val="34"/>
          <w:szCs w:val="34"/>
          <w:rtl/>
        </w:rPr>
      </w:pPr>
      <w:r w:rsidRPr="008014E4">
        <w:rPr>
          <w:rFonts w:cs="Traditional Arabic" w:hint="cs"/>
          <w:sz w:val="34"/>
          <w:szCs w:val="34"/>
          <w:rtl/>
        </w:rPr>
        <w:t>وفي هذه الحالة يمتنع إعمال مبدأ المساواة بين الورثة لسببين هما:</w:t>
      </w:r>
    </w:p>
    <w:p w:rsidR="0089344B" w:rsidRPr="008014E4" w:rsidRDefault="0089344B" w:rsidP="00253CAE">
      <w:pPr>
        <w:numPr>
          <w:ilvl w:val="0"/>
          <w:numId w:val="88"/>
        </w:numPr>
        <w:spacing w:after="0" w:line="240" w:lineRule="auto"/>
        <w:ind w:left="0" w:firstLine="720"/>
        <w:jc w:val="both"/>
        <w:rPr>
          <w:rFonts w:cs="Traditional Arabic"/>
          <w:sz w:val="34"/>
          <w:szCs w:val="34"/>
        </w:rPr>
      </w:pPr>
      <w:r w:rsidRPr="008014E4">
        <w:rPr>
          <w:rFonts w:cs="Traditional Arabic" w:hint="cs"/>
          <w:sz w:val="34"/>
          <w:szCs w:val="34"/>
          <w:rtl/>
        </w:rPr>
        <w:t>وجود النص الشرعي الذي قسمت التركة بمقتضاه.</w:t>
      </w:r>
    </w:p>
    <w:p w:rsidR="0089344B" w:rsidRPr="008014E4" w:rsidRDefault="0089344B" w:rsidP="00253CAE">
      <w:pPr>
        <w:numPr>
          <w:ilvl w:val="0"/>
          <w:numId w:val="88"/>
        </w:numPr>
        <w:spacing w:after="0" w:line="240" w:lineRule="auto"/>
        <w:ind w:left="0" w:firstLine="720"/>
        <w:jc w:val="both"/>
        <w:rPr>
          <w:rFonts w:cs="Traditional Arabic"/>
          <w:sz w:val="34"/>
          <w:szCs w:val="34"/>
          <w:rtl/>
        </w:rPr>
      </w:pPr>
      <w:r w:rsidRPr="008014E4">
        <w:rPr>
          <w:rFonts w:cs="Traditional Arabic" w:hint="cs"/>
          <w:sz w:val="34"/>
          <w:szCs w:val="34"/>
          <w:rtl/>
        </w:rPr>
        <w:t>اختلاف المراكز القانونية بين الورثة.</w:t>
      </w:r>
    </w:p>
    <w:p w:rsidR="0089344B" w:rsidRPr="008014E4" w:rsidRDefault="0089344B" w:rsidP="009C5DD8">
      <w:pPr>
        <w:spacing w:after="0" w:line="240" w:lineRule="auto"/>
        <w:ind w:firstLine="720"/>
        <w:jc w:val="both"/>
        <w:rPr>
          <w:rFonts w:cs="Traditional Arabic"/>
          <w:sz w:val="34"/>
          <w:szCs w:val="34"/>
          <w:rtl/>
        </w:rPr>
      </w:pPr>
      <w:r w:rsidRPr="008014E4">
        <w:rPr>
          <w:rFonts w:cs="Traditional Arabic" w:hint="cs"/>
          <w:sz w:val="34"/>
          <w:szCs w:val="34"/>
          <w:rtl/>
        </w:rPr>
        <w:t>وقد تغضب المرأة ويدفعها غضبها إلى القول بأن المواطنة في الشريعة الإسلامية مواطنة مجنسنة، وأن مواطنة المرأة في الشريعة الإسلامية إما منعدمة أو منقوصة إلى آخر هذه الدعاوى التي لا أساس لها.</w:t>
      </w:r>
    </w:p>
    <w:p w:rsidR="0089344B" w:rsidRPr="008014E4" w:rsidRDefault="0089344B" w:rsidP="009C5DD8">
      <w:pPr>
        <w:spacing w:after="0" w:line="240" w:lineRule="auto"/>
        <w:ind w:firstLine="720"/>
        <w:jc w:val="both"/>
        <w:rPr>
          <w:rFonts w:cs="Traditional Arabic"/>
          <w:sz w:val="34"/>
          <w:szCs w:val="34"/>
          <w:rtl/>
        </w:rPr>
      </w:pPr>
      <w:r w:rsidRPr="008014E4">
        <w:rPr>
          <w:rFonts w:cs="Traditional Arabic" w:hint="cs"/>
          <w:sz w:val="34"/>
          <w:szCs w:val="34"/>
          <w:rtl/>
        </w:rPr>
        <w:lastRenderedPageBreak/>
        <w:t>فإن الميراث في الشريعة الإسلامية وإن كانت الدولة أحيانا تنظمه بقوانين تصدرها، إلا أن هذه القوانين لا يمكن أن تخالف الأحكام الشرعية في الأقطار الإسلامية، فالميراث وما يتعلق به، والزواج وما يتعلق به والطلاق وما يتعلق به والوقف والوصية وما يتعلق بهما مجالات لا تحكمها علاقات وحقوق المواطنة، والمحصلة التي نهدف إلى الوصول إليها هي:</w:t>
      </w:r>
    </w:p>
    <w:p w:rsidR="0089344B" w:rsidRPr="008014E4" w:rsidRDefault="0089344B" w:rsidP="009C5DD8">
      <w:pPr>
        <w:spacing w:after="0" w:line="240" w:lineRule="auto"/>
        <w:ind w:firstLine="720"/>
        <w:jc w:val="both"/>
        <w:rPr>
          <w:rFonts w:cs="Traditional Arabic"/>
          <w:sz w:val="34"/>
          <w:szCs w:val="34"/>
          <w:rtl/>
        </w:rPr>
      </w:pPr>
      <w:r w:rsidRPr="008014E4">
        <w:rPr>
          <w:rFonts w:cs="Traditional Arabic" w:hint="cs"/>
          <w:sz w:val="34"/>
          <w:szCs w:val="34"/>
          <w:rtl/>
        </w:rPr>
        <w:t>أن المساواة صورة من صور العدالة سواء في ممارسة المواطن لمظاهر المواطنة وواجباتها أو في حصوله على حقوق مواطنته، وهي ليست مبدأ مطلقا بل هي مقيدة بالقيود الأربعة السالفة الذكر.</w:t>
      </w:r>
    </w:p>
    <w:p w:rsidR="000D214B" w:rsidRPr="000D214B" w:rsidRDefault="000D214B" w:rsidP="000D214B">
      <w:pPr>
        <w:spacing w:after="0" w:line="240" w:lineRule="auto"/>
        <w:ind w:firstLine="720"/>
        <w:jc w:val="both"/>
        <w:rPr>
          <w:rFonts w:cs="Traditional Arabic"/>
          <w:sz w:val="34"/>
          <w:szCs w:val="34"/>
          <w:u w:val="single"/>
          <w:rtl/>
        </w:rPr>
      </w:pPr>
      <w:r w:rsidRPr="000D214B">
        <w:rPr>
          <w:rFonts w:cs="Traditional Arabic" w:hint="cs"/>
          <w:sz w:val="34"/>
          <w:szCs w:val="34"/>
          <w:u w:val="single"/>
          <w:rtl/>
        </w:rPr>
        <w:t>* العدالة وعلاقتها بحقوق الإنسان:</w:t>
      </w:r>
    </w:p>
    <w:p w:rsidR="0089344B" w:rsidRPr="008014E4" w:rsidRDefault="0089344B" w:rsidP="008014E4">
      <w:pPr>
        <w:spacing w:after="0" w:line="240" w:lineRule="auto"/>
        <w:ind w:firstLine="720"/>
        <w:jc w:val="both"/>
        <w:rPr>
          <w:rFonts w:cs="Traditional Arabic"/>
          <w:sz w:val="34"/>
          <w:szCs w:val="34"/>
          <w:rtl/>
        </w:rPr>
      </w:pPr>
      <w:r w:rsidRPr="008014E4">
        <w:rPr>
          <w:rFonts w:cs="Traditional Arabic" w:hint="cs"/>
          <w:sz w:val="34"/>
          <w:szCs w:val="34"/>
          <w:rtl/>
        </w:rPr>
        <w:t xml:space="preserve">والأمر على هذا النحو في مبدأ العدالة فإنها مع مكانتها وارتفاع منزلتها في كافة أنظمة الحكم الإسلامية والمدنية، واتساع نطاق تطبيقها إلى مختلف شئون الحكم والإدارة، إلا أنها ليست حقا من حقوق </w:t>
      </w:r>
      <w:r w:rsidR="008014E4" w:rsidRPr="008014E4">
        <w:rPr>
          <w:rFonts w:cs="Traditional Arabic" w:hint="cs"/>
          <w:sz w:val="34"/>
          <w:szCs w:val="34"/>
          <w:rtl/>
        </w:rPr>
        <w:t>الإنسان</w:t>
      </w:r>
      <w:r w:rsidRPr="008014E4">
        <w:rPr>
          <w:rFonts w:cs="Traditional Arabic" w:hint="cs"/>
          <w:sz w:val="34"/>
          <w:szCs w:val="34"/>
          <w:rtl/>
        </w:rPr>
        <w:t xml:space="preserve">، وإنما هي وصف لنظام الحكم السائد وضمانة لحصول </w:t>
      </w:r>
      <w:r w:rsidR="008014E4" w:rsidRPr="008014E4">
        <w:rPr>
          <w:rFonts w:cs="Traditional Arabic" w:hint="cs"/>
          <w:sz w:val="34"/>
          <w:szCs w:val="34"/>
          <w:rtl/>
        </w:rPr>
        <w:t>الإنسان</w:t>
      </w:r>
      <w:r w:rsidRPr="008014E4">
        <w:rPr>
          <w:rFonts w:cs="Traditional Arabic" w:hint="cs"/>
          <w:sz w:val="34"/>
          <w:szCs w:val="34"/>
          <w:rtl/>
        </w:rPr>
        <w:t xml:space="preserve"> على حقوق </w:t>
      </w:r>
      <w:r w:rsidR="008014E4" w:rsidRPr="008014E4">
        <w:rPr>
          <w:rFonts w:cs="Traditional Arabic" w:hint="cs"/>
          <w:sz w:val="34"/>
          <w:szCs w:val="34"/>
          <w:rtl/>
        </w:rPr>
        <w:t>إنسانيته</w:t>
      </w:r>
      <w:r w:rsidRPr="008014E4">
        <w:rPr>
          <w:rFonts w:cs="Traditional Arabic" w:hint="cs"/>
          <w:sz w:val="34"/>
          <w:szCs w:val="34"/>
          <w:rtl/>
        </w:rPr>
        <w:t xml:space="preserve">، ومطلبا ضروريا لإعمال مبدأ </w:t>
      </w:r>
      <w:r w:rsidR="008014E4" w:rsidRPr="008014E4">
        <w:rPr>
          <w:rFonts w:cs="Traditional Arabic" w:hint="cs"/>
          <w:sz w:val="34"/>
          <w:szCs w:val="34"/>
          <w:rtl/>
        </w:rPr>
        <w:t>المساواة</w:t>
      </w:r>
      <w:r w:rsidRPr="008014E4">
        <w:rPr>
          <w:rFonts w:cs="Traditional Arabic" w:hint="cs"/>
          <w:sz w:val="34"/>
          <w:szCs w:val="34"/>
          <w:rtl/>
        </w:rPr>
        <w:t xml:space="preserve"> على وجهه الأكمل.</w:t>
      </w:r>
    </w:p>
    <w:p w:rsidR="0089344B" w:rsidRPr="008014E4" w:rsidRDefault="0089344B" w:rsidP="008014E4">
      <w:pPr>
        <w:spacing w:after="0" w:line="240" w:lineRule="auto"/>
        <w:ind w:firstLine="720"/>
        <w:jc w:val="both"/>
        <w:rPr>
          <w:rFonts w:cs="Traditional Arabic"/>
          <w:sz w:val="34"/>
          <w:szCs w:val="34"/>
          <w:rtl/>
        </w:rPr>
      </w:pPr>
      <w:r w:rsidRPr="008014E4">
        <w:rPr>
          <w:rFonts w:cs="Traditional Arabic" w:hint="cs"/>
          <w:sz w:val="34"/>
          <w:szCs w:val="34"/>
          <w:rtl/>
        </w:rPr>
        <w:t xml:space="preserve">ويرى الباحث أن العدالة لا تعد من حقوق </w:t>
      </w:r>
      <w:r w:rsidR="008014E4" w:rsidRPr="008014E4">
        <w:rPr>
          <w:rFonts w:cs="Traditional Arabic" w:hint="cs"/>
          <w:sz w:val="34"/>
          <w:szCs w:val="34"/>
          <w:rtl/>
        </w:rPr>
        <w:t>الإنسان</w:t>
      </w:r>
      <w:r w:rsidRPr="008014E4">
        <w:rPr>
          <w:rFonts w:cs="Traditional Arabic" w:hint="cs"/>
          <w:sz w:val="34"/>
          <w:szCs w:val="34"/>
          <w:rtl/>
        </w:rPr>
        <w:t xml:space="preserve"> لأسباب منها:</w:t>
      </w:r>
    </w:p>
    <w:p w:rsidR="0089344B" w:rsidRPr="008014E4" w:rsidRDefault="008014E4" w:rsidP="000D214B">
      <w:pPr>
        <w:spacing w:after="0" w:line="240" w:lineRule="auto"/>
        <w:ind w:left="-1" w:firstLine="709"/>
        <w:jc w:val="both"/>
        <w:rPr>
          <w:rFonts w:cs="Traditional Arabic"/>
          <w:sz w:val="34"/>
          <w:szCs w:val="34"/>
        </w:rPr>
      </w:pPr>
      <w:r>
        <w:rPr>
          <w:rFonts w:cs="Traditional Arabic" w:hint="cs"/>
          <w:sz w:val="34"/>
          <w:szCs w:val="34"/>
          <w:rtl/>
        </w:rPr>
        <w:t xml:space="preserve">1- </w:t>
      </w:r>
      <w:r w:rsidR="0089344B" w:rsidRPr="008014E4">
        <w:rPr>
          <w:rFonts w:cs="Traditional Arabic" w:hint="cs"/>
          <w:sz w:val="34"/>
          <w:szCs w:val="34"/>
          <w:rtl/>
        </w:rPr>
        <w:t xml:space="preserve">أن معيار العدالة معيار غير منضبط، ويرتبط بالمصالح الذاتية للأفراد ومن الأفضل </w:t>
      </w:r>
      <w:r w:rsidRPr="008014E4">
        <w:rPr>
          <w:rFonts w:cs="Traditional Arabic" w:hint="cs"/>
          <w:sz w:val="34"/>
          <w:szCs w:val="34"/>
          <w:rtl/>
        </w:rPr>
        <w:t xml:space="preserve">للإنسان عدم ربط حقوقه </w:t>
      </w:r>
      <w:r w:rsidR="000D214B">
        <w:rPr>
          <w:rFonts w:cs="Traditional Arabic" w:hint="cs"/>
          <w:sz w:val="34"/>
          <w:szCs w:val="34"/>
          <w:rtl/>
        </w:rPr>
        <w:t>المنضبطة</w:t>
      </w:r>
      <w:r w:rsidRPr="008014E4">
        <w:rPr>
          <w:rFonts w:cs="Traditional Arabic" w:hint="cs"/>
          <w:sz w:val="34"/>
          <w:szCs w:val="34"/>
          <w:rtl/>
        </w:rPr>
        <w:t xml:space="preserve"> </w:t>
      </w:r>
      <w:r w:rsidR="0089344B" w:rsidRPr="008014E4">
        <w:rPr>
          <w:rFonts w:cs="Traditional Arabic" w:hint="cs"/>
          <w:sz w:val="34"/>
          <w:szCs w:val="34"/>
          <w:rtl/>
        </w:rPr>
        <w:t>بمعيار غير منضبط، إذ ما قد يراه الفرد غير عادل من و جهة نظره، قد تراه الدولة كافيا لتحقيق العدالة.</w:t>
      </w:r>
    </w:p>
    <w:p w:rsidR="0089344B" w:rsidRPr="008014E4" w:rsidRDefault="008014E4" w:rsidP="008014E4">
      <w:pPr>
        <w:spacing w:after="0" w:line="240" w:lineRule="auto"/>
        <w:ind w:left="-1" w:firstLine="709"/>
        <w:jc w:val="both"/>
        <w:rPr>
          <w:rFonts w:cs="Traditional Arabic"/>
          <w:sz w:val="34"/>
          <w:szCs w:val="34"/>
          <w:rtl/>
        </w:rPr>
      </w:pPr>
      <w:r>
        <w:rPr>
          <w:rFonts w:cs="Traditional Arabic" w:hint="cs"/>
          <w:sz w:val="34"/>
          <w:szCs w:val="34"/>
          <w:rtl/>
        </w:rPr>
        <w:t xml:space="preserve">2- </w:t>
      </w:r>
      <w:r w:rsidR="0089344B" w:rsidRPr="008014E4">
        <w:rPr>
          <w:rFonts w:cs="Traditional Arabic" w:hint="cs"/>
          <w:sz w:val="34"/>
          <w:szCs w:val="34"/>
          <w:rtl/>
        </w:rPr>
        <w:t>من الأفضل للمواطن ترك باب العدالة مفتوحا لجعلها سندا له في مطالبة الدولة بالمزيد من الحقوق.</w:t>
      </w:r>
    </w:p>
    <w:p w:rsidR="008014E4" w:rsidRPr="000D214B" w:rsidRDefault="008014E4">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89344B" w:rsidRPr="009C5DD8" w:rsidRDefault="008014E4" w:rsidP="008014E4">
      <w:pPr>
        <w:spacing w:after="0" w:line="240" w:lineRule="auto"/>
        <w:ind w:firstLine="720"/>
        <w:jc w:val="center"/>
        <w:rPr>
          <w:rFonts w:cs="Traditional Arabic"/>
          <w:b/>
          <w:bCs/>
          <w:sz w:val="36"/>
          <w:szCs w:val="36"/>
          <w:rtl/>
        </w:rPr>
      </w:pPr>
      <w:r>
        <w:rPr>
          <w:rFonts w:cs="Traditional Arabic" w:hint="cs"/>
          <w:b/>
          <w:bCs/>
          <w:sz w:val="36"/>
          <w:szCs w:val="36"/>
          <w:rtl/>
        </w:rPr>
        <w:lastRenderedPageBreak/>
        <w:t>الفصل الثاني</w:t>
      </w:r>
    </w:p>
    <w:p w:rsidR="0089344B" w:rsidRPr="009C5DD8" w:rsidRDefault="0089344B" w:rsidP="008014E4">
      <w:pPr>
        <w:spacing w:after="0" w:line="240" w:lineRule="auto"/>
        <w:ind w:firstLine="720"/>
        <w:jc w:val="center"/>
        <w:rPr>
          <w:rFonts w:cs="Traditional Arabic"/>
          <w:b/>
          <w:bCs/>
          <w:sz w:val="36"/>
          <w:szCs w:val="36"/>
          <w:rtl/>
        </w:rPr>
      </w:pPr>
      <w:r w:rsidRPr="009C5DD8">
        <w:rPr>
          <w:rFonts w:cs="Traditional Arabic" w:hint="cs"/>
          <w:b/>
          <w:bCs/>
          <w:sz w:val="36"/>
          <w:szCs w:val="36"/>
          <w:rtl/>
        </w:rPr>
        <w:t xml:space="preserve">الحقوق الاقتصادية </w:t>
      </w:r>
      <w:r w:rsidR="008014E4">
        <w:rPr>
          <w:rFonts w:cs="Traditional Arabic" w:hint="cs"/>
          <w:b/>
          <w:bCs/>
          <w:sz w:val="36"/>
          <w:szCs w:val="36"/>
          <w:rtl/>
        </w:rPr>
        <w:t>للإنسان على دولته</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يرى الباحث أن المواطنة في ذاتها كمبدأ مجرد عن الوطن والمواطن، لها حقوق متعددة قبل شركاء الوطن (المواطن والسلطة الحاكمة) وأول هذه الحقوق وأهمها هو تفعيل المبدأ في ذاته من جانب شريكي الوطن، إذ هي بدون تفعيل تظل مجرد نظرية في فضاء مئات النظريات التي صاغها الفكر الإنساني وأحدثت وهجا وقتيا ما لبث وأن التحفه ظلام النسيان.</w:t>
      </w:r>
    </w:p>
    <w:p w:rsidR="0089344B" w:rsidRPr="009C5DD8" w:rsidRDefault="0089344B" w:rsidP="000D214B">
      <w:pPr>
        <w:spacing w:after="0" w:line="240" w:lineRule="auto"/>
        <w:ind w:firstLine="720"/>
        <w:jc w:val="both"/>
        <w:rPr>
          <w:rFonts w:cs="Traditional Arabic"/>
          <w:sz w:val="36"/>
          <w:szCs w:val="36"/>
          <w:rtl/>
        </w:rPr>
      </w:pPr>
      <w:r w:rsidRPr="009C5DD8">
        <w:rPr>
          <w:rFonts w:cs="Traditional Arabic" w:hint="cs"/>
          <w:sz w:val="36"/>
          <w:szCs w:val="36"/>
          <w:rtl/>
        </w:rPr>
        <w:t>وتفعيل مبدأ المواطنة لا يكون</w:t>
      </w:r>
      <w:r w:rsidR="000D214B">
        <w:rPr>
          <w:rFonts w:cs="Traditional Arabic"/>
          <w:sz w:val="36"/>
          <w:szCs w:val="36"/>
        </w:rPr>
        <w:t xml:space="preserve"> </w:t>
      </w:r>
      <w:r w:rsidR="000D214B">
        <w:rPr>
          <w:rFonts w:cs="Traditional Arabic" w:hint="cs"/>
          <w:sz w:val="36"/>
          <w:szCs w:val="36"/>
          <w:rtl/>
        </w:rPr>
        <w:t xml:space="preserve">في </w:t>
      </w:r>
      <w:r w:rsidRPr="009C5DD8">
        <w:rPr>
          <w:rFonts w:cs="Traditional Arabic" w:hint="cs"/>
          <w:sz w:val="36"/>
          <w:szCs w:val="36"/>
          <w:rtl/>
        </w:rPr>
        <w:t xml:space="preserve">مجرد تنظيرها لبيان أسسها وأركانها والحقوق المتبادلة الناشئة عنها، كما لا يكون </w:t>
      </w:r>
      <w:r w:rsidR="000D214B">
        <w:rPr>
          <w:rFonts w:cs="Traditional Arabic" w:hint="cs"/>
          <w:sz w:val="36"/>
          <w:szCs w:val="36"/>
          <w:rtl/>
        </w:rPr>
        <w:t>ب</w:t>
      </w:r>
      <w:r w:rsidRPr="009C5DD8">
        <w:rPr>
          <w:rFonts w:cs="Traditional Arabic" w:hint="cs"/>
          <w:sz w:val="36"/>
          <w:szCs w:val="36"/>
          <w:rtl/>
        </w:rPr>
        <w:t>مجرد النص عليها في الدستور أو إصدار قانون يحمل اسمها ثم تعطيه الدولة إجازة إلى أمد غير محدد.</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إن تفعيل مبدأ المواطنة يعني أن تصبح المواطنة ثقافة مجتمعية، يعني أن يعرف المواطن واجباته وحقوقه تجاه الوطن، ثم يبادر إلى أداء واجباته قبل المطالبة بحقوقه، إن تفعيل مبدأ المواطنة يعني أن يكون الانتماء والولاء للوطن أسلوبا أوحدا لعلاقة المواطن بالوطن وأن يكون التعايش السلمي بين أبناء الوطن هو الصيغة المقبولة الوحيدة في علاقاتهم البينية، وأن يكون اعتراف السلطة الحاكمة للمواطن بحقوقه ومنحه إياها دون مشاكسة بينهما هو منهج الحكم الذي تختطه لنفسها وتحرص على الوفاء به.</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وإذا كان لمبدأ المواطنة في ذاته حقوق على شريكي الوطن، فإن للمواطن حقوقا تجاه الوطن يقتضيها بموجب كونه مواطنا، ولقاؤنا الآن مع طائفة الحقوق الاقتصادية التي يمكن للباحث إجمالها في أربعة حقوق رئيسة لا </w:t>
      </w:r>
      <w:r w:rsidRPr="009C5DD8">
        <w:rPr>
          <w:rFonts w:cs="Traditional Arabic" w:hint="cs"/>
          <w:sz w:val="36"/>
          <w:szCs w:val="36"/>
          <w:rtl/>
        </w:rPr>
        <w:lastRenderedPageBreak/>
        <w:t>على سبيل الحصر، إذ هي قابلة للزيادة تبعا لنمو المجتمع وتقدمه ووجود فائض في ميزانيته يسمح بتلبية المزيد من المطالب العامة للمواطنين، ويرى الباحث أن الحد الأدنى من الحقوق الاقتصادية للمواطن تتمثل في:</w:t>
      </w:r>
    </w:p>
    <w:p w:rsidR="0089344B" w:rsidRPr="009C5DD8" w:rsidRDefault="0089344B" w:rsidP="008014E4">
      <w:pPr>
        <w:numPr>
          <w:ilvl w:val="0"/>
          <w:numId w:val="90"/>
        </w:numPr>
        <w:spacing w:after="0" w:line="240" w:lineRule="auto"/>
        <w:ind w:left="1275" w:hanging="555"/>
        <w:jc w:val="both"/>
        <w:rPr>
          <w:rFonts w:cs="Traditional Arabic"/>
          <w:sz w:val="36"/>
          <w:szCs w:val="36"/>
        </w:rPr>
      </w:pPr>
      <w:r w:rsidRPr="009C5DD8">
        <w:rPr>
          <w:rFonts w:cs="Traditional Arabic" w:hint="cs"/>
          <w:sz w:val="36"/>
          <w:szCs w:val="36"/>
          <w:rtl/>
        </w:rPr>
        <w:t>حقه في أن توفر له الدولة فرصة عمل شريف منتج أو تأمين بطالة عند تعطله.</w:t>
      </w:r>
    </w:p>
    <w:p w:rsidR="0089344B" w:rsidRPr="009C5DD8" w:rsidRDefault="0089344B" w:rsidP="008014E4">
      <w:pPr>
        <w:numPr>
          <w:ilvl w:val="0"/>
          <w:numId w:val="90"/>
        </w:numPr>
        <w:spacing w:after="0" w:line="240" w:lineRule="auto"/>
        <w:ind w:left="1275" w:hanging="555"/>
        <w:jc w:val="both"/>
        <w:rPr>
          <w:rFonts w:cs="Traditional Arabic"/>
          <w:sz w:val="36"/>
          <w:szCs w:val="36"/>
        </w:rPr>
      </w:pPr>
      <w:r w:rsidRPr="009C5DD8">
        <w:rPr>
          <w:rFonts w:cs="Traditional Arabic" w:hint="cs"/>
          <w:sz w:val="36"/>
          <w:szCs w:val="36"/>
          <w:rtl/>
        </w:rPr>
        <w:t>حقه في حماية ملكيته الخاصة.</w:t>
      </w:r>
    </w:p>
    <w:p w:rsidR="0089344B" w:rsidRPr="009C5DD8" w:rsidRDefault="0089344B" w:rsidP="008014E4">
      <w:pPr>
        <w:numPr>
          <w:ilvl w:val="0"/>
          <w:numId w:val="90"/>
        </w:numPr>
        <w:spacing w:after="0" w:line="240" w:lineRule="auto"/>
        <w:ind w:left="1275" w:hanging="555"/>
        <w:jc w:val="both"/>
        <w:rPr>
          <w:rFonts w:cs="Traditional Arabic"/>
          <w:sz w:val="36"/>
          <w:szCs w:val="36"/>
        </w:rPr>
      </w:pPr>
      <w:r w:rsidRPr="009C5DD8">
        <w:rPr>
          <w:rFonts w:cs="Traditional Arabic" w:hint="cs"/>
          <w:sz w:val="36"/>
          <w:szCs w:val="36"/>
          <w:rtl/>
        </w:rPr>
        <w:t>حقه في التنمية الاقتصادية المستدامة.</w:t>
      </w:r>
    </w:p>
    <w:p w:rsidR="0089344B" w:rsidRPr="009C5DD8" w:rsidRDefault="0089344B" w:rsidP="008014E4">
      <w:pPr>
        <w:numPr>
          <w:ilvl w:val="0"/>
          <w:numId w:val="90"/>
        </w:numPr>
        <w:spacing w:after="0" w:line="240" w:lineRule="auto"/>
        <w:ind w:left="1275" w:hanging="555"/>
        <w:jc w:val="both"/>
        <w:rPr>
          <w:rFonts w:cs="Traditional Arabic"/>
          <w:sz w:val="36"/>
          <w:szCs w:val="36"/>
          <w:rtl/>
        </w:rPr>
      </w:pPr>
      <w:r w:rsidRPr="009C5DD8">
        <w:rPr>
          <w:rFonts w:cs="Traditional Arabic" w:hint="cs"/>
          <w:sz w:val="36"/>
          <w:szCs w:val="36"/>
          <w:rtl/>
        </w:rPr>
        <w:t>حقه في أن توقف له الدولة عجلة التضخم الزاحف في أسواق السلع والخدمات.</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وفيما يلي وجهة نظر الباحث في نطاق وآليات توفير كل حق من هذه الحقوق:</w:t>
      </w:r>
    </w:p>
    <w:p w:rsidR="0089344B" w:rsidRPr="008014E4" w:rsidRDefault="0089344B" w:rsidP="009C5DD8">
      <w:pPr>
        <w:spacing w:after="0" w:line="240" w:lineRule="auto"/>
        <w:ind w:firstLine="720"/>
        <w:jc w:val="both"/>
        <w:rPr>
          <w:rFonts w:cs="Traditional Arabic"/>
          <w:sz w:val="36"/>
          <w:szCs w:val="36"/>
          <w:u w:val="single"/>
          <w:rtl/>
        </w:rPr>
      </w:pPr>
      <w:r w:rsidRPr="008014E4">
        <w:rPr>
          <w:rFonts w:cs="Traditional Arabic" w:hint="cs"/>
          <w:sz w:val="36"/>
          <w:szCs w:val="36"/>
          <w:u w:val="single"/>
          <w:rtl/>
        </w:rPr>
        <w:t>أولا: الحق في الحصول على فرصة عمل منتج شريف:</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غني عن البيان أن العمل عنصر من عناصر الإنتاج في كل مجتمع، وغني عن البيان أيضا أن العمل المنتج هو الطريق الأرشد أمام الإنسان للارتزاق وإشباع الحاجات، وغني عن البيان القول بأهمية العمل المبدع في تقدم المجتمعات وتحسين معيشة الأفراد، وغني عن البيان ذكر ما للبطالة من مضار اجتماعية واقتصادية.</w:t>
      </w:r>
    </w:p>
    <w:p w:rsidR="0089344B"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والباحث لا ينظر إلى فرصة العمل التي يطلب من الدولة توفيرها لكل مواطن قادر على العمل غير واجد له من منظورها الضيق المتمثل في الوظيفة </w:t>
      </w:r>
      <w:r w:rsidRPr="009C5DD8">
        <w:rPr>
          <w:rFonts w:cs="Traditional Arabic" w:hint="cs"/>
          <w:sz w:val="36"/>
          <w:szCs w:val="36"/>
          <w:rtl/>
        </w:rPr>
        <w:lastRenderedPageBreak/>
        <w:t>الحكومية في الجهاز الإداري للدولة، وإنما ينظر إليها من منظورها الأرحب والأوسع، الذي يمكن الوصول إليه بطرق ووسائل وآليات متعددة من أهمها:</w:t>
      </w:r>
    </w:p>
    <w:p w:rsidR="000D214B" w:rsidRPr="000D214B" w:rsidRDefault="000D214B" w:rsidP="009C5DD8">
      <w:pPr>
        <w:spacing w:after="0" w:line="240" w:lineRule="auto"/>
        <w:ind w:firstLine="720"/>
        <w:jc w:val="both"/>
        <w:rPr>
          <w:rFonts w:cs="Traditional Arabic"/>
          <w:sz w:val="36"/>
          <w:szCs w:val="36"/>
          <w:u w:val="single"/>
          <w:rtl/>
        </w:rPr>
      </w:pPr>
      <w:r w:rsidRPr="000D214B">
        <w:rPr>
          <w:rFonts w:cs="Traditional Arabic" w:hint="cs"/>
          <w:sz w:val="36"/>
          <w:szCs w:val="36"/>
          <w:u w:val="single"/>
          <w:rtl/>
        </w:rPr>
        <w:t>* آليات زيادة فرص العمل:</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1- تشجيع الدولة للمشروعات الصغيرة والمتناهية الصغر عن طريق: تيسير إجراءات إقامتها وإزالة العوائق الإدارية التي تعرقل قيامها، وإعفائها من الضرائب لفترات مناسبة، وتقديم الأرض والبنية التحتية لها بالمجان.</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2- دعم الزراعة والمزارعين عن طريق توفير وتخفيض أسعار لوازم الإنتاج الزراعي وبخاصة الأسمدة الكيماوية والبذور والتقاوي والشتلات والمبيدات الحشرية وآلات الميكنة الزراعية وأعلاف الماشية وأعلاف الدواجن وأعلاف الأسماك والأدوية البيطرية، </w:t>
      </w:r>
      <w:r w:rsidR="000D214B">
        <w:rPr>
          <w:rFonts w:cs="Traditional Arabic" w:hint="cs"/>
          <w:sz w:val="36"/>
          <w:szCs w:val="36"/>
          <w:rtl/>
        </w:rPr>
        <w:t>و</w:t>
      </w:r>
      <w:r w:rsidRPr="009C5DD8">
        <w:rPr>
          <w:rFonts w:cs="Traditional Arabic" w:hint="cs"/>
          <w:sz w:val="36"/>
          <w:szCs w:val="36"/>
          <w:rtl/>
        </w:rPr>
        <w:t>تخفيض أسعار هذه المستلزمات إلى أدنى من الحد الممكن علاوة على شراء المحاصيل الزراعية الاستراتيجية من المزارعين مثل القطن والقمح والشعير والذرة والأرز وقصب السكر وغيرها بأسعار مجزية تحقق لمزارعيها أعلى عائد ممكن.</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إن دعم الزراعة والمزارعين يحقق للدولة مكاسب لا تحصى من أهمها:</w:t>
      </w:r>
    </w:p>
    <w:p w:rsidR="0089344B" w:rsidRPr="009C5DD8" w:rsidRDefault="0089344B" w:rsidP="008014E4">
      <w:pPr>
        <w:numPr>
          <w:ilvl w:val="0"/>
          <w:numId w:val="91"/>
        </w:numPr>
        <w:spacing w:after="0" w:line="240" w:lineRule="auto"/>
        <w:ind w:left="1133" w:hanging="413"/>
        <w:jc w:val="both"/>
        <w:rPr>
          <w:rFonts w:cs="Traditional Arabic"/>
          <w:sz w:val="36"/>
          <w:szCs w:val="36"/>
        </w:rPr>
      </w:pPr>
      <w:r w:rsidRPr="009C5DD8">
        <w:rPr>
          <w:rFonts w:cs="Traditional Arabic" w:hint="cs"/>
          <w:sz w:val="36"/>
          <w:szCs w:val="36"/>
          <w:rtl/>
        </w:rPr>
        <w:t>الاكتفاء الذاتي من الغذاء والاستقلال في السيادة والقرار السياسي.</w:t>
      </w:r>
    </w:p>
    <w:p w:rsidR="0089344B" w:rsidRPr="009C5DD8" w:rsidRDefault="0089344B" w:rsidP="008014E4">
      <w:pPr>
        <w:numPr>
          <w:ilvl w:val="0"/>
          <w:numId w:val="91"/>
        </w:numPr>
        <w:spacing w:after="0" w:line="240" w:lineRule="auto"/>
        <w:ind w:left="1133" w:hanging="413"/>
        <w:jc w:val="both"/>
        <w:rPr>
          <w:rFonts w:cs="Traditional Arabic"/>
          <w:sz w:val="36"/>
          <w:szCs w:val="36"/>
        </w:rPr>
      </w:pPr>
      <w:r w:rsidRPr="009C5DD8">
        <w:rPr>
          <w:rFonts w:cs="Traditional Arabic" w:hint="cs"/>
          <w:sz w:val="36"/>
          <w:szCs w:val="36"/>
          <w:rtl/>
        </w:rPr>
        <w:t>خلق مئات الآلاف من فرص العمل أمام المزارعين وأبنائهم وأمام المرأة الريفية.</w:t>
      </w:r>
    </w:p>
    <w:p w:rsidR="0089344B" w:rsidRPr="009C5DD8" w:rsidRDefault="0089344B" w:rsidP="008014E4">
      <w:pPr>
        <w:numPr>
          <w:ilvl w:val="0"/>
          <w:numId w:val="91"/>
        </w:numPr>
        <w:spacing w:after="0" w:line="240" w:lineRule="auto"/>
        <w:ind w:left="1133" w:hanging="413"/>
        <w:jc w:val="both"/>
        <w:rPr>
          <w:rFonts w:cs="Traditional Arabic"/>
          <w:sz w:val="36"/>
          <w:szCs w:val="36"/>
        </w:rPr>
      </w:pPr>
      <w:r w:rsidRPr="009C5DD8">
        <w:rPr>
          <w:rFonts w:cs="Traditional Arabic" w:hint="cs"/>
          <w:sz w:val="36"/>
          <w:szCs w:val="36"/>
          <w:rtl/>
        </w:rPr>
        <w:t xml:space="preserve">تحويل القرى والبوادي والهجر، إلى قرى منتجة مصدرة للخضر والفاكهة واللحوم الحمراء والبيضاء وسائر المواد الغذائية إلى </w:t>
      </w:r>
      <w:r w:rsidRPr="009C5DD8">
        <w:rPr>
          <w:rFonts w:cs="Traditional Arabic" w:hint="cs"/>
          <w:sz w:val="36"/>
          <w:szCs w:val="36"/>
          <w:rtl/>
        </w:rPr>
        <w:lastRenderedPageBreak/>
        <w:t>المدن المجاورة بعد أن تحولت القرية إلى مستهلكة وأصبحت القرى تشكل عبئا على المدن المجاورة وتقاسمها في المواد الغذائية الموجودة بأسواقها.</w:t>
      </w:r>
    </w:p>
    <w:p w:rsidR="0089344B" w:rsidRPr="009C5DD8" w:rsidRDefault="0089344B" w:rsidP="00533BFA">
      <w:pPr>
        <w:numPr>
          <w:ilvl w:val="0"/>
          <w:numId w:val="91"/>
        </w:numPr>
        <w:spacing w:after="0" w:line="240" w:lineRule="auto"/>
        <w:ind w:left="1133" w:hanging="413"/>
        <w:jc w:val="both"/>
        <w:rPr>
          <w:rFonts w:cs="Traditional Arabic"/>
          <w:sz w:val="36"/>
          <w:szCs w:val="36"/>
        </w:rPr>
      </w:pPr>
      <w:r w:rsidRPr="009C5DD8">
        <w:rPr>
          <w:rFonts w:cs="Traditional Arabic" w:hint="cs"/>
          <w:sz w:val="36"/>
          <w:szCs w:val="36"/>
          <w:rtl/>
        </w:rPr>
        <w:t>وقف موجات الهجرة المتلاحقة من القرى إلى المدن وربط الفلاحين بالأرض.</w:t>
      </w:r>
    </w:p>
    <w:p w:rsidR="0089344B" w:rsidRPr="009C5DD8" w:rsidRDefault="008014E4" w:rsidP="00533BFA">
      <w:pPr>
        <w:spacing w:after="0" w:line="240" w:lineRule="auto"/>
        <w:ind w:left="1133" w:hanging="413"/>
        <w:jc w:val="both"/>
        <w:rPr>
          <w:rFonts w:cs="Traditional Arabic"/>
          <w:sz w:val="36"/>
          <w:szCs w:val="36"/>
          <w:rtl/>
        </w:rPr>
      </w:pPr>
      <w:r>
        <w:rPr>
          <w:rFonts w:cs="Traditional Arabic" w:hint="cs"/>
          <w:sz w:val="36"/>
          <w:szCs w:val="36"/>
          <w:rtl/>
        </w:rPr>
        <w:t xml:space="preserve">هـ </w:t>
      </w:r>
      <w:r w:rsidR="0089344B" w:rsidRPr="009C5DD8">
        <w:rPr>
          <w:rFonts w:cs="Traditional Arabic" w:hint="cs"/>
          <w:sz w:val="36"/>
          <w:szCs w:val="36"/>
          <w:rtl/>
        </w:rPr>
        <w:t>عودة أخلاق القرية إلى المجتمع بما تحمله من ثقافة النجدة والمروءة والتعاون واجتناب العيب والوقار والحشمة.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3- تخفيض أسعار مواد البناء والتوسع في إنشاء المدن الجديدة، فإن هذا الإجراء من جانب الدولة يخلق مئات الآلاف من فرص العمل أمام أكثر من ستين فئة من عمال البناء ويدفع صغار المدخرين إلى الاستثمار العقاري، ويحدث انتعاشا ورواجا في الأسواق ويوفر المسكن المناسب لكل فئات الشعب بالأسعار المقبولة ويقضي على ظاهرة العنوسة بين الفتيات والعزوبة بين الشباب.</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إن تخفيض أسعار حديد التسليح والأسمنت وكافة مستلزمات البناء والمعمار لا يقل أهمية عن تخفيض مستلزمات الإنتاج الزراعي والصناعي، ومن الخطأ الفادح أن تسمح الدولة باحتكار أسواق هذه المستلزمات من جانب بعض المستثمرين وتغض الطرف عن تلاعبهم في أسعارها وفق مصالحهم الذاتية.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4- فتح مراكز التأهيل والتدريب، لتأهيل وتدريب أكبر عدد من الشباب على المهن والحرف والأعمال المطلوبة في سوق العمل المحلي </w:t>
      </w:r>
      <w:r w:rsidRPr="009C5DD8">
        <w:rPr>
          <w:rFonts w:cs="Traditional Arabic" w:hint="cs"/>
          <w:sz w:val="36"/>
          <w:szCs w:val="36"/>
          <w:rtl/>
        </w:rPr>
        <w:lastRenderedPageBreak/>
        <w:t>والدولي، للاكتفاء الذاتي أولا ثم تصدير هذه العمالة المدربة على أعلى مستويات التدريب والتأهيل إلى الدول المحتاجة إليها في قطاعات العمل المختلفة.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إن الدولة </w:t>
      </w:r>
      <w:r w:rsidRPr="009C5DD8">
        <w:rPr>
          <w:rFonts w:cs="Traditional Arabic"/>
          <w:sz w:val="36"/>
          <w:szCs w:val="36"/>
          <w:rtl/>
        </w:rPr>
        <w:t>–</w:t>
      </w:r>
      <w:r w:rsidRPr="009C5DD8">
        <w:rPr>
          <w:rFonts w:cs="Traditional Arabic" w:hint="cs"/>
          <w:sz w:val="36"/>
          <w:szCs w:val="36"/>
          <w:rtl/>
        </w:rPr>
        <w:t xml:space="preserve">أي دولة- يمكنها أن تقضي على مشكلة البطالة فيها وإيجاد ملايين فرص العمل لمواطنيها خارج نطاق الوظيفة الحكومية والجهاز الإداري دون إرهاق لميزانيتها فيما لو استطاعت القضاء على الروتين الإداري وأدركت مآلات قراراتها المتسرعة وعلى سبيل المثال: فإن رفع الدعم عن الزراعة أو رفع أسعار مستلزمات الإنتاج الزراعي، وإن كان يوفر لميزانية الدولة عدة ملايين قليلة من الدولارات أو من عملتها المحلية إلا أن له آثارا سلبية أضعاف آثاره الإيجابية على فرص العمل وزيادة البطالة وإنتاجية الأرض الزراعية والهجرة من الريف إلى المدن وتحول القرية من القرية المنتجة إلى القرية المستهلكة وارتفاع أسعار المواد الغذائية من المنتجات الزراعية وزيادة واردات الدولة منها بالأسعار العالمية، وفي هذه الحالة فإن الدولة ترفع دعمها عن مزارعيها ثم تقدمه رغما عنها إلى مزارعي الدول الأخرى </w:t>
      </w:r>
      <w:r w:rsidR="009C4FB4">
        <w:rPr>
          <w:rFonts w:cs="Traditional Arabic" w:hint="cs"/>
          <w:sz w:val="36"/>
          <w:szCs w:val="36"/>
          <w:rtl/>
        </w:rPr>
        <w:t xml:space="preserve">فيما تستورده منها من سلع غذائية، </w:t>
      </w:r>
      <w:r w:rsidRPr="009C5DD8">
        <w:rPr>
          <w:rFonts w:cs="Traditional Arabic" w:hint="cs"/>
          <w:sz w:val="36"/>
          <w:szCs w:val="36"/>
          <w:rtl/>
        </w:rPr>
        <w:t>وهو قصور وتخبط في السياسات المالية والاقتصادية لها.</w:t>
      </w:r>
    </w:p>
    <w:p w:rsidR="0089344B" w:rsidRPr="00533BFA" w:rsidRDefault="0089344B" w:rsidP="009C5DD8">
      <w:pPr>
        <w:spacing w:after="0" w:line="240" w:lineRule="auto"/>
        <w:ind w:firstLine="720"/>
        <w:jc w:val="both"/>
        <w:rPr>
          <w:rFonts w:cs="Traditional Arabic"/>
          <w:sz w:val="36"/>
          <w:szCs w:val="36"/>
          <w:u w:val="single"/>
          <w:rtl/>
        </w:rPr>
      </w:pPr>
      <w:r w:rsidRPr="00533BFA">
        <w:rPr>
          <w:rFonts w:cs="Traditional Arabic" w:hint="cs"/>
          <w:sz w:val="36"/>
          <w:szCs w:val="36"/>
          <w:u w:val="single"/>
          <w:rtl/>
        </w:rPr>
        <w:t>ثانيا: حق المواطن في حماية ملكيته الخاصة: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يفرق الباحث هنا بين اكتساب الملكية وحماية الملكية، فاكتساب الملكية له </w:t>
      </w:r>
      <w:r w:rsidRPr="00533BFA">
        <w:rPr>
          <w:rFonts w:cs="Traditional Arabic" w:hint="cs"/>
          <w:sz w:val="36"/>
          <w:szCs w:val="36"/>
          <w:u w:val="single"/>
          <w:rtl/>
        </w:rPr>
        <w:t xml:space="preserve">مصادره وأدواته وحقوقه والتزاماته، وعلاقة الدولة به علاقة  تنظيمية وليست حمائية ولا يعد من حقوق المواطنة، أما حماية الملكية بعد </w:t>
      </w:r>
      <w:r w:rsidRPr="00533BFA">
        <w:rPr>
          <w:rFonts w:cs="Traditional Arabic" w:hint="cs"/>
          <w:sz w:val="36"/>
          <w:szCs w:val="36"/>
          <w:u w:val="single"/>
          <w:rtl/>
        </w:rPr>
        <w:lastRenderedPageBreak/>
        <w:t>اكتسابها فهي المقصودة هنا باعتبارها من حقوق المواطنة، والمقصود بها:</w:t>
      </w:r>
      <w:r w:rsidRPr="009C5DD8">
        <w:rPr>
          <w:rFonts w:cs="Traditional Arabic" w:hint="cs"/>
          <w:sz w:val="36"/>
          <w:szCs w:val="36"/>
          <w:rtl/>
        </w:rPr>
        <w:t xml:space="preserve"> حمايتها من التأميم إلا بعد دفع تعويض نقدي فوري عادل يتسم بالواقعية وفقا لأسعار السوق، وكذا حمايتها من المصادرة إلا بناء على حكم قضائي نهائي يحوز حجية الأمر المقضي، وكذا حمايتها من انتزاع الدولة لها إلا إذا كان النزع للمصلحة العامة الراجحة وفي مقابل تعويض عادل، وحماية الملكية على هذا النحو حق لكل مواطن في مواجهة السلطة العامة.</w:t>
      </w:r>
    </w:p>
    <w:p w:rsidR="0089344B" w:rsidRPr="009C5DD8" w:rsidRDefault="0089344B" w:rsidP="00533BFA">
      <w:pPr>
        <w:spacing w:after="0" w:line="240" w:lineRule="auto"/>
        <w:ind w:firstLine="720"/>
        <w:jc w:val="both"/>
        <w:rPr>
          <w:rFonts w:cs="Traditional Arabic"/>
          <w:sz w:val="36"/>
          <w:szCs w:val="36"/>
          <w:rtl/>
        </w:rPr>
      </w:pPr>
      <w:r w:rsidRPr="009C5DD8">
        <w:rPr>
          <w:rFonts w:cs="Traditional Arabic" w:hint="cs"/>
          <w:sz w:val="36"/>
          <w:szCs w:val="36"/>
          <w:rtl/>
        </w:rPr>
        <w:t>أما حماية الملكية من حيث منع الآخرين من الاعتداء عليها فإنه حق لكل مواطن في مواجهة كافة المواطنين والدولة مطالبة بحمايته لكل مالك حفظا للأمن والنظام العام؛ إذ الملكية علاقة اعتبارية يقرها الشرع والقانون بين المالك والمال المملوك، ويرتب عليها آثارها التي تقتضي تمكين المالك دون غيره من الانتفاع بما هو مملوك له. والتصرف فيه بكافة أنواع التصرفات الناقلة لمنافع المال أو رقبته فالملك والملكية إذن اختصاص أو استئثار بالشيء يمكن صاحبه من الانفراد بالانتفاع به والتصرف فيه عند عدم المانع الشرعي</w:t>
      </w:r>
      <w:r w:rsidRPr="009C5DD8">
        <w:rPr>
          <w:rFonts w:cs="Traditional Arabic" w:hint="cs"/>
          <w:sz w:val="36"/>
          <w:szCs w:val="36"/>
          <w:vertAlign w:val="superscript"/>
          <w:rtl/>
        </w:rPr>
        <w:t>(</w:t>
      </w:r>
      <w:r w:rsidRPr="009C5DD8">
        <w:rPr>
          <w:rStyle w:val="a4"/>
          <w:rFonts w:cs="Traditional Arabic"/>
          <w:sz w:val="36"/>
          <w:szCs w:val="36"/>
          <w:rtl/>
        </w:rPr>
        <w:footnoteReference w:id="28"/>
      </w:r>
      <w:r w:rsidRPr="009C5DD8">
        <w:rPr>
          <w:rFonts w:cs="Traditional Arabic" w:hint="cs"/>
          <w:sz w:val="36"/>
          <w:szCs w:val="36"/>
          <w:vertAlign w:val="superscript"/>
          <w:rtl/>
        </w:rPr>
        <w:t>)</w:t>
      </w:r>
      <w:r w:rsidRPr="009C5DD8">
        <w:rPr>
          <w:rFonts w:cs="Traditional Arabic" w:hint="cs"/>
          <w:sz w:val="36"/>
          <w:szCs w:val="36"/>
          <w:rtl/>
        </w:rPr>
        <w:t xml:space="preserve"> أو القانوني.</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فإذا ثبت هذا الاختصاص لشخص معين وكان له شرعا أو قانونا بناء على هذا الاختصاص أن ينفرد بالانتفاع به أو التصرف فيه ثبت له الملك على هذا الشيء وثبت له حق منع الكافة من التعرض له في ملكه، وثبت له </w:t>
      </w:r>
      <w:r w:rsidRPr="009C5DD8">
        <w:rPr>
          <w:rFonts w:cs="Traditional Arabic" w:hint="cs"/>
          <w:sz w:val="36"/>
          <w:szCs w:val="36"/>
          <w:rtl/>
        </w:rPr>
        <w:lastRenderedPageBreak/>
        <w:t>في مواجهة الدولة حق مطالبتها بحماية ملكه من تعرض الآخرين له بوصفه مواطنا دافعا للضرائب إلى الدولة وبوصف الدولة ملتزمة بحماية أرواح وممتلكات مواطنيها وأعراضهم.</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وهذا الحق ثابت بالنسبة لجميع المواطنين وخاضع في تفعيله لمبدأ المساواة ولا تجوز التفرقة في شأن التمتع به بين المواطنين لاعتبار الدين أو العرق، إلا أن شرط التمتع به بالنسبة إلى المواطن المسلم هو: أن تقع الملكية على مال محترم متقوم مما يجوز الانتفاع به شرعا، إذ غير ذلك من الأموال لا تقر أحكام الشريعة الإسلامية تملكها للمسلم ولا حمايتها له، وذلك في حالة السعة والاختيار </w:t>
      </w:r>
      <w:r w:rsidRPr="009C5DD8">
        <w:rPr>
          <w:rFonts w:cs="Traditional Arabic" w:hint="cs"/>
          <w:sz w:val="36"/>
          <w:szCs w:val="36"/>
          <w:vertAlign w:val="superscript"/>
          <w:rtl/>
        </w:rPr>
        <w:t>(</w:t>
      </w:r>
      <w:r w:rsidRPr="009C5DD8">
        <w:rPr>
          <w:rStyle w:val="a4"/>
          <w:rFonts w:cs="Traditional Arabic"/>
          <w:sz w:val="36"/>
          <w:szCs w:val="36"/>
          <w:rtl/>
        </w:rPr>
        <w:footnoteReference w:id="29"/>
      </w:r>
      <w:r w:rsidRPr="009C5DD8">
        <w:rPr>
          <w:rFonts w:cs="Traditional Arabic" w:hint="cs"/>
          <w:sz w:val="36"/>
          <w:szCs w:val="36"/>
          <w:vertAlign w:val="superscript"/>
          <w:rtl/>
        </w:rPr>
        <w:t>)</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وعليه: فإنه إذا أتلف مسلم لمسلم آخر خمرا أو خنزيرا فلا ضمان على الفاعل لأن المال غير متقوم، في حين يتقرر هذا الضمان فيما لو كان المالك للمال غير مسلم كما يذهب إليه الحنفية والمالكية.</w:t>
      </w:r>
    </w:p>
    <w:p w:rsidR="0089344B" w:rsidRPr="00533BFA" w:rsidRDefault="0089344B" w:rsidP="009C5DD8">
      <w:pPr>
        <w:spacing w:after="0" w:line="240" w:lineRule="auto"/>
        <w:ind w:firstLine="720"/>
        <w:jc w:val="both"/>
        <w:rPr>
          <w:rFonts w:cs="Traditional Arabic"/>
          <w:sz w:val="36"/>
          <w:szCs w:val="36"/>
          <w:u w:val="single"/>
          <w:rtl/>
        </w:rPr>
      </w:pPr>
      <w:r w:rsidRPr="00533BFA">
        <w:rPr>
          <w:rFonts w:cs="Traditional Arabic" w:hint="cs"/>
          <w:sz w:val="36"/>
          <w:szCs w:val="36"/>
          <w:u w:val="single"/>
          <w:rtl/>
        </w:rPr>
        <w:t>* ثالثا: الحق في التنمية المستدامة: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تعني التنمية الاقتصادية في مفهومها البسيط، الانتقال بالنشاط الاقتصادي الفردي والوطني من المستوى الأدنى إلى المستويات الأعلى منه في فنون وأساليب الإنتاج والإدارة والتسويق والتوزيع، أما التنمية الاقتصادية المستدامة فهي التنمية التي لا تخص بثمارها الجيل الحاضر فقط بل تمتد لنفع الأجيال القادمة من مواطني المجتمع.</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أما التنمية الشاملة فإنها تعني في مفهومها البسيط سعي المجتمع المستمر نحو تملك كل أسباب المنعة والقوة العلمية والثقافية والتقنية والروحية ورفع مستوى إنتاجية وأداء جميع موارد المجتمع البشرية والمادية مع توظيف هذه الموارد جميعها لصالح أبناء المجتمع، إنها تعني بعبارة أخرى: رفع مستوى معيشة الفرد ماديا وتحريره نفسيا والسعي به نحو التمتع بحقوقه وحرياته السياسية والاقتصادية والاجتماعية في ظل الضوابط التي يرتضيها المجتمع.</w:t>
      </w:r>
    </w:p>
    <w:p w:rsidR="009C4FB4" w:rsidRPr="009C4FB4" w:rsidRDefault="009C4FB4" w:rsidP="009C5DD8">
      <w:pPr>
        <w:spacing w:after="0" w:line="240" w:lineRule="auto"/>
        <w:ind w:firstLine="720"/>
        <w:jc w:val="both"/>
        <w:rPr>
          <w:rFonts w:cs="Traditional Arabic"/>
          <w:spacing w:val="-10"/>
          <w:sz w:val="36"/>
          <w:szCs w:val="36"/>
          <w:u w:val="single"/>
          <w:rtl/>
        </w:rPr>
      </w:pPr>
      <w:r w:rsidRPr="009C4FB4">
        <w:rPr>
          <w:rFonts w:cs="Traditional Arabic" w:hint="cs"/>
          <w:spacing w:val="-10"/>
          <w:sz w:val="36"/>
          <w:szCs w:val="36"/>
          <w:u w:val="single"/>
          <w:rtl/>
        </w:rPr>
        <w:t>* وجوه ارتباط التنمية بحقوق الإنسان في الفكر الاقتصادي الحديث:</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وفي الفكر الاقتصادي والدولي الحديث ترتبط التنمية بحقوق الإنسان، إذ بدون تنمية اقتصادية واجتماعية مستدامة تتزايد بمقتضاها موارد الدولة وقدرتها المالية على إشباع حاجات المواطنين، فإن الحديث عن حقوق الإنسان يصبح مجرد ترف فكري وأماني صعبة التحقيق، إذ لا حرية ولا كرامة إنسانية لمواطن يستجدي قوت يومه من الدولة، ولا حقوق سياسية ولا مشاركة حقيقية في القرار السياسي والإداري لمواطن يركع أمام السلطات العامة لأجل وظيفة أو علاوة دورية أو منحة مالية تعطيها له باليمين وتأخذ منه أضعافها بكلتا اليدين في صورة إصدار نقدي جديد يترتب عليه انخفاض لقيمة العملة وغلاء الأسعار.</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التنمية المستدامة إذن حق لازم من حقوق المواطنة وبصفة خاصة في عصر تخلت فيه الدولة  عن كثير من وظائفها الاقتصادية والاجتماعية تجاه الوطن والمواطن، وتأخرت فيه عن قيادة مسيرة بناء وإقامة المشروعات </w:t>
      </w:r>
      <w:r w:rsidRPr="009C5DD8">
        <w:rPr>
          <w:rFonts w:cs="Traditional Arabic" w:hint="cs"/>
          <w:sz w:val="36"/>
          <w:szCs w:val="36"/>
          <w:rtl/>
        </w:rPr>
        <w:lastRenderedPageBreak/>
        <w:t>الاقتصادية والخدمية تاركة الساحة للاستثمارات والاحتكارات الخاصة، التي جعلت من المواطن نهبة لأطماعها.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إن الكثير من الدول بعد فشل النظرية الاشتراكية وتفكك الدولة الرئيسة الحاضنة لها قد ركبت موجة اقتصاد السوق والتحول من الاقتصاد الاشتراكي إلى الاقتصاد الحر، وفهمت أن تحرير الاقتصاد (أو هكذا أرادت أن تفهم) يكمن في تخليها عن مراقبة الأسواق والأسعار، وفي تركها ساحة الاستثمار والإنتاج بالكامل أو في معظمها للنشاط الخاص.</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والأخطر من ذلك أن بعض هذه الدول أقامت علاقة حميمة بين السلطة ورأس المال، علاقة تزاوج بين السلطة وأصحاب رءوس الأموال بما يسمح لبعض رجال الأعمال بإدارة الدولة لحساب  مصالحهم أولا قبل الصالح العام وفي مثل هذا الوضع ترتكب في العلن جريمة خطيرة ضد حقوق المواطنة وحقوق الإنسان وهو وضع ليس من المناسب أن يستمر طويلا.</w:t>
      </w:r>
    </w:p>
    <w:p w:rsidR="009C4FB4" w:rsidRPr="009C4FB4" w:rsidRDefault="009C4FB4" w:rsidP="00533BFA">
      <w:pPr>
        <w:spacing w:after="0" w:line="240" w:lineRule="auto"/>
        <w:ind w:firstLine="720"/>
        <w:jc w:val="both"/>
        <w:rPr>
          <w:rFonts w:cs="Traditional Arabic"/>
          <w:sz w:val="36"/>
          <w:szCs w:val="36"/>
          <w:u w:val="single"/>
          <w:rtl/>
        </w:rPr>
      </w:pPr>
      <w:r w:rsidRPr="009C4FB4">
        <w:rPr>
          <w:rFonts w:cs="Traditional Arabic" w:hint="cs"/>
          <w:sz w:val="36"/>
          <w:szCs w:val="36"/>
          <w:u w:val="single"/>
          <w:rtl/>
        </w:rPr>
        <w:t>* وجوه الصلة بين التنمية وحقوق المواطنة في الفكر الإسلامي:</w:t>
      </w:r>
    </w:p>
    <w:p w:rsidR="0089344B" w:rsidRPr="009C5DD8" w:rsidRDefault="0089344B" w:rsidP="00533BFA">
      <w:pPr>
        <w:spacing w:after="0" w:line="240" w:lineRule="auto"/>
        <w:ind w:firstLine="720"/>
        <w:jc w:val="both"/>
        <w:rPr>
          <w:rFonts w:cs="Traditional Arabic"/>
          <w:sz w:val="36"/>
          <w:szCs w:val="36"/>
          <w:rtl/>
        </w:rPr>
      </w:pPr>
      <w:r w:rsidRPr="009C5DD8">
        <w:rPr>
          <w:rFonts w:cs="Traditional Arabic" w:hint="cs"/>
          <w:sz w:val="36"/>
          <w:szCs w:val="36"/>
          <w:rtl/>
        </w:rPr>
        <w:t>إن الصلة وثيقة بين التنمية وحقوق المواطنة في الفكر الإسلامي، فالتنمية من منظورها الإسلامي إنما تهدف إلى احترام الإنسان ورعاية حقوقه الاقتصادية والاجتماعية والسياسية وترعى الحريات الفردية والجماعية، التنمية من منظورها الإسلامي تنطلق من الإنسان وتتغيا مصالحه وحقوقه، قال تعالى:</w:t>
      </w:r>
      <w:r w:rsidR="00533BFA">
        <w:rPr>
          <w:rFonts w:cs="Traditional Arabic" w:hint="cs"/>
          <w:sz w:val="36"/>
          <w:szCs w:val="36"/>
          <w:rtl/>
        </w:rPr>
        <w:t xml:space="preserve"> ((</w:t>
      </w:r>
      <w:r w:rsidR="00533BFA" w:rsidRPr="00533BFA">
        <w:rPr>
          <w:rFonts w:cs="Traditional Arabic"/>
          <w:sz w:val="36"/>
          <w:szCs w:val="36"/>
          <w:rtl/>
        </w:rPr>
        <w:t>مَنْ كَفَرَ فَعَلَيْهِ كُفْرُهُ وَمَنْ عَمِلَ صَالِحاً فَلأَنفُسِهِمْ يَمْهَدُونَ</w:t>
      </w:r>
      <w:r w:rsidR="00533BFA">
        <w:rPr>
          <w:rFonts w:cs="Traditional Arabic" w:hint="cs"/>
          <w:sz w:val="36"/>
          <w:szCs w:val="36"/>
          <w:rtl/>
        </w:rPr>
        <w:t>))</w:t>
      </w:r>
      <w:r w:rsidRPr="009C5DD8">
        <w:rPr>
          <w:rFonts w:ascii="Arial" w:hAnsi="Arial" w:cs="Traditional Arabic"/>
          <w:color w:val="000000"/>
          <w:sz w:val="36"/>
          <w:szCs w:val="36"/>
          <w:rtl/>
          <w:lang w:val="en-US"/>
        </w:rPr>
        <w:t xml:space="preserve"> </w:t>
      </w:r>
      <w:r w:rsidR="00533BFA">
        <w:rPr>
          <w:rFonts w:ascii="Arial" w:hAnsi="Arial" w:cs="Traditional Arabic" w:hint="cs"/>
          <w:color w:val="000000"/>
          <w:sz w:val="36"/>
          <w:szCs w:val="36"/>
          <w:rtl/>
          <w:lang w:val="en-US"/>
        </w:rPr>
        <w:t>[</w:t>
      </w:r>
      <w:r w:rsidRPr="009C5DD8">
        <w:rPr>
          <w:rFonts w:cs="Traditional Arabic" w:hint="cs"/>
          <w:sz w:val="36"/>
          <w:szCs w:val="36"/>
          <w:rtl/>
        </w:rPr>
        <w:t>الآية 44 سورة الروم</w:t>
      </w:r>
      <w:r w:rsidR="00533BFA">
        <w:rPr>
          <w:rFonts w:cs="Traditional Arabic" w:hint="cs"/>
          <w:sz w:val="36"/>
          <w:szCs w:val="36"/>
          <w:rtl/>
        </w:rPr>
        <w:t>]</w:t>
      </w:r>
      <w:r w:rsidRPr="009C5DD8">
        <w:rPr>
          <w:rFonts w:cs="Traditional Arabic" w:hint="cs"/>
          <w:sz w:val="36"/>
          <w:szCs w:val="36"/>
          <w:rtl/>
        </w:rPr>
        <w:t>.</w:t>
      </w:r>
    </w:p>
    <w:p w:rsidR="0089344B" w:rsidRPr="009C5DD8" w:rsidRDefault="0089344B" w:rsidP="00533BFA">
      <w:pPr>
        <w:spacing w:after="0" w:line="240" w:lineRule="auto"/>
        <w:ind w:firstLine="720"/>
        <w:jc w:val="both"/>
        <w:rPr>
          <w:rFonts w:cs="Traditional Arabic"/>
          <w:sz w:val="36"/>
          <w:szCs w:val="36"/>
          <w:rtl/>
        </w:rPr>
      </w:pPr>
      <w:r w:rsidRPr="009C5DD8">
        <w:rPr>
          <w:rFonts w:cs="Traditional Arabic" w:hint="cs"/>
          <w:sz w:val="36"/>
          <w:szCs w:val="36"/>
          <w:rtl/>
        </w:rPr>
        <w:lastRenderedPageBreak/>
        <w:t>- وقال سبحانه:</w:t>
      </w:r>
      <w:r w:rsidR="00533BFA">
        <w:rPr>
          <w:rFonts w:cs="Traditional Arabic" w:hint="cs"/>
          <w:sz w:val="36"/>
          <w:szCs w:val="36"/>
          <w:rtl/>
        </w:rPr>
        <w:t xml:space="preserve"> ((</w:t>
      </w:r>
      <w:r w:rsidR="00533BFA" w:rsidRPr="00533BFA">
        <w:rPr>
          <w:rFonts w:cs="Traditional Arabic"/>
          <w:sz w:val="36"/>
          <w:szCs w:val="36"/>
          <w:rtl/>
        </w:rPr>
        <w:t>لِيَأْكُلُوا مِنْ ثَمَرِهِ وَمَا عَمِلَتْهُ أَيْدِيهِمْ أَفَلا يَشْكُرُونَ</w:t>
      </w:r>
      <w:r w:rsidR="00533BFA">
        <w:rPr>
          <w:rFonts w:cs="Traditional Arabic" w:hint="cs"/>
          <w:sz w:val="36"/>
          <w:szCs w:val="36"/>
          <w:rtl/>
        </w:rPr>
        <w:t>))</w:t>
      </w:r>
      <w:r w:rsidRPr="009C5DD8">
        <w:rPr>
          <w:rFonts w:cs="Traditional Arabic" w:hint="cs"/>
          <w:sz w:val="36"/>
          <w:szCs w:val="36"/>
          <w:rtl/>
        </w:rPr>
        <w:t xml:space="preserve"> </w:t>
      </w:r>
      <w:r w:rsidR="00533BFA">
        <w:rPr>
          <w:rFonts w:cs="Traditional Arabic" w:hint="cs"/>
          <w:sz w:val="36"/>
          <w:szCs w:val="36"/>
          <w:rtl/>
        </w:rPr>
        <w:t>[</w:t>
      </w:r>
      <w:r w:rsidRPr="009C5DD8">
        <w:rPr>
          <w:rFonts w:cs="Traditional Arabic" w:hint="cs"/>
          <w:sz w:val="36"/>
          <w:szCs w:val="36"/>
          <w:rtl/>
        </w:rPr>
        <w:t>الآية 35 من سورة ياسين</w:t>
      </w:r>
      <w:r w:rsidR="00533BFA">
        <w:rPr>
          <w:rFonts w:cs="Traditional Arabic" w:hint="cs"/>
          <w:sz w:val="36"/>
          <w:szCs w:val="36"/>
          <w:rtl/>
        </w:rPr>
        <w:t>]</w:t>
      </w:r>
      <w:r w:rsidRPr="009C5DD8">
        <w:rPr>
          <w:rFonts w:cs="Traditional Arabic" w:hint="cs"/>
          <w:sz w:val="36"/>
          <w:szCs w:val="36"/>
          <w:rtl/>
        </w:rPr>
        <w:t>.</w:t>
      </w:r>
    </w:p>
    <w:p w:rsidR="0089344B" w:rsidRPr="009C5DD8" w:rsidRDefault="0089344B" w:rsidP="00533BFA">
      <w:pPr>
        <w:spacing w:after="0" w:line="240" w:lineRule="auto"/>
        <w:ind w:firstLine="720"/>
        <w:jc w:val="both"/>
        <w:rPr>
          <w:rFonts w:cs="Traditional Arabic"/>
          <w:sz w:val="36"/>
          <w:szCs w:val="36"/>
          <w:rtl/>
        </w:rPr>
      </w:pPr>
      <w:r w:rsidRPr="009C5DD8">
        <w:rPr>
          <w:rFonts w:cs="Traditional Arabic" w:hint="cs"/>
          <w:sz w:val="36"/>
          <w:szCs w:val="36"/>
          <w:rtl/>
        </w:rPr>
        <w:t>- وقال عز من قائل:</w:t>
      </w:r>
      <w:r w:rsidR="00533BFA">
        <w:rPr>
          <w:rFonts w:cs="Traditional Arabic" w:hint="cs"/>
          <w:sz w:val="36"/>
          <w:szCs w:val="36"/>
          <w:rtl/>
        </w:rPr>
        <w:t xml:space="preserve"> ((</w:t>
      </w:r>
      <w:r w:rsidR="00533BFA" w:rsidRPr="00533BFA">
        <w:rPr>
          <w:rFonts w:cs="Traditional Arabic"/>
          <w:sz w:val="36"/>
          <w:szCs w:val="36"/>
          <w:rtl/>
        </w:rPr>
        <w:t>وَلِكُلٍّ دَرَجَاتٌ مِمَّا عَمِلُوا وَمَا رَبُّكَ بِغَافِلٍ عَمَّا</w:t>
      </w:r>
      <w:r w:rsidR="00533BFA">
        <w:rPr>
          <w:rFonts w:cs="Traditional Arabic" w:hint="cs"/>
          <w:sz w:val="36"/>
          <w:szCs w:val="36"/>
          <w:rtl/>
        </w:rPr>
        <w:t xml:space="preserve"> </w:t>
      </w:r>
      <w:r w:rsidR="00533BFA" w:rsidRPr="00533BFA">
        <w:rPr>
          <w:rFonts w:cs="Traditional Arabic"/>
          <w:sz w:val="36"/>
          <w:szCs w:val="36"/>
          <w:rtl/>
        </w:rPr>
        <w:t>يَعْمَلُونَ</w:t>
      </w:r>
      <w:r w:rsidR="00533BFA">
        <w:rPr>
          <w:rFonts w:cs="Traditional Arabic" w:hint="cs"/>
          <w:sz w:val="36"/>
          <w:szCs w:val="36"/>
          <w:rtl/>
        </w:rPr>
        <w:t>))</w:t>
      </w:r>
      <w:r w:rsidRPr="009C5DD8">
        <w:rPr>
          <w:rFonts w:ascii="QCF_BSML" w:hAnsi="QCF_BSML" w:cs="Traditional Arabic"/>
          <w:color w:val="000000"/>
          <w:sz w:val="36"/>
          <w:szCs w:val="36"/>
          <w:rtl/>
          <w:lang w:val="en-US"/>
        </w:rPr>
        <w:t xml:space="preserve"> </w:t>
      </w:r>
      <w:r w:rsidR="00533BFA">
        <w:rPr>
          <w:rFonts w:ascii="Arial" w:hAnsi="Arial" w:cs="Traditional Arabic" w:hint="cs"/>
          <w:color w:val="000000"/>
          <w:sz w:val="36"/>
          <w:szCs w:val="36"/>
          <w:rtl/>
          <w:lang w:val="en-US"/>
        </w:rPr>
        <w:t>[</w:t>
      </w:r>
      <w:r w:rsidRPr="009C5DD8">
        <w:rPr>
          <w:rFonts w:cs="Traditional Arabic" w:hint="cs"/>
          <w:sz w:val="36"/>
          <w:szCs w:val="36"/>
          <w:rtl/>
        </w:rPr>
        <w:t>الآية 132 من سورة الأنعام</w:t>
      </w:r>
      <w:r w:rsidR="00533BFA">
        <w:rPr>
          <w:rFonts w:cs="Traditional Arabic" w:hint="cs"/>
          <w:sz w:val="36"/>
          <w:szCs w:val="36"/>
          <w:rtl/>
        </w:rPr>
        <w:t>]</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إن التنمية الاقتصادية في منظورها إذ ترتبط بالمصالح المعتبرة للفرد والجماعة فإنها تلتقي في أهدافها ومقاصدها مع مقاصد الشريعة من حيث كونها ضرورية أو حاجية بحسب أحوالها وارتباطها بمعالجة مشكلات المجتمع وعلى الأخص منها مشكلتي الفقر والبطالة </w:t>
      </w:r>
      <w:r w:rsidRPr="009C5DD8">
        <w:rPr>
          <w:rFonts w:cs="Traditional Arabic" w:hint="cs"/>
          <w:sz w:val="36"/>
          <w:szCs w:val="36"/>
          <w:vertAlign w:val="superscript"/>
          <w:rtl/>
        </w:rPr>
        <w:t>(</w:t>
      </w:r>
      <w:r w:rsidRPr="009C5DD8">
        <w:rPr>
          <w:rStyle w:val="a4"/>
          <w:rFonts w:cs="Traditional Arabic"/>
          <w:sz w:val="36"/>
          <w:szCs w:val="36"/>
          <w:rtl/>
        </w:rPr>
        <w:footnoteReference w:id="30"/>
      </w:r>
      <w:r w:rsidRPr="009C5DD8">
        <w:rPr>
          <w:rFonts w:cs="Traditional Arabic" w:hint="cs"/>
          <w:sz w:val="36"/>
          <w:szCs w:val="36"/>
          <w:vertAlign w:val="superscript"/>
          <w:rtl/>
        </w:rPr>
        <w:t>)</w:t>
      </w:r>
      <w:r w:rsidRPr="009C5DD8">
        <w:rPr>
          <w:rFonts w:cs="Traditional Arabic" w:hint="cs"/>
          <w:sz w:val="36"/>
          <w:szCs w:val="36"/>
          <w:rtl/>
        </w:rPr>
        <w:t>.</w:t>
      </w:r>
    </w:p>
    <w:p w:rsidR="0089344B" w:rsidRPr="00487ADB" w:rsidRDefault="0089344B" w:rsidP="009C5DD8">
      <w:pPr>
        <w:spacing w:after="0" w:line="240" w:lineRule="auto"/>
        <w:ind w:firstLine="720"/>
        <w:jc w:val="both"/>
        <w:rPr>
          <w:rFonts w:cs="Traditional Arabic"/>
          <w:sz w:val="34"/>
          <w:szCs w:val="34"/>
          <w:u w:val="single"/>
          <w:rtl/>
        </w:rPr>
      </w:pPr>
      <w:r w:rsidRPr="00487ADB">
        <w:rPr>
          <w:rFonts w:cs="Traditional Arabic" w:hint="cs"/>
          <w:sz w:val="34"/>
          <w:szCs w:val="34"/>
          <w:u w:val="single"/>
          <w:rtl/>
        </w:rPr>
        <w:t xml:space="preserve">* رابعا: الحق في وقف عجلة التضخم الزاحف: </w:t>
      </w:r>
    </w:p>
    <w:p w:rsidR="0089344B" w:rsidRPr="00487ADB" w:rsidRDefault="0089344B" w:rsidP="009C5DD8">
      <w:pPr>
        <w:spacing w:after="0" w:line="240" w:lineRule="auto"/>
        <w:ind w:firstLine="720"/>
        <w:jc w:val="both"/>
        <w:rPr>
          <w:rFonts w:cs="Traditional Arabic"/>
          <w:sz w:val="34"/>
          <w:szCs w:val="34"/>
          <w:rtl/>
        </w:rPr>
      </w:pPr>
      <w:r w:rsidRPr="00487ADB">
        <w:rPr>
          <w:rFonts w:cs="Traditional Arabic" w:hint="cs"/>
          <w:sz w:val="34"/>
          <w:szCs w:val="34"/>
          <w:rtl/>
        </w:rPr>
        <w:t xml:space="preserve">لعل من أبرز حقوق المواطنة في مرحلة ما بعد الأزمة المالية العالمية 2009م حق المواطن في أن توقف له الدولة عجلة التضخم المالي والاقتصادي الزاحف والجامح، الداخلي والمستورد، الذي أصبح من أخطر الظواهر الاقتصادية التي تتعرض لها سائر الدول على اختلاف سياساتها وهياكلها الاقتصادية وأجهزتها الإنتاجية، والذي يصيب في مقتل دخول الطبقات الاجتماعية متوسطة ومحدودة الدخل، والذي انهارت في ظله أحلام وطموحات الشباب من أولاد الطبقتين الوسطى والدنيا في الزواج وفي تكوين البيت والأسرة وفي إقامة </w:t>
      </w:r>
      <w:r w:rsidRPr="00487ADB">
        <w:rPr>
          <w:rFonts w:cs="Traditional Arabic" w:hint="cs"/>
          <w:spacing w:val="-10"/>
          <w:sz w:val="34"/>
          <w:szCs w:val="34"/>
          <w:rtl/>
        </w:rPr>
        <w:t>المشروعات الصغيرة  والذي أصبح في ظله فئات غير قليلة من المجتمع يستشعرون الغربة داخل وطنهم.</w:t>
      </w:r>
    </w:p>
    <w:p w:rsidR="0089344B" w:rsidRPr="00487ADB" w:rsidRDefault="0089344B" w:rsidP="009C5DD8">
      <w:pPr>
        <w:spacing w:after="0" w:line="240" w:lineRule="auto"/>
        <w:ind w:firstLine="720"/>
        <w:jc w:val="both"/>
        <w:rPr>
          <w:rFonts w:cs="Traditional Arabic"/>
          <w:sz w:val="34"/>
          <w:szCs w:val="34"/>
          <w:rtl/>
        </w:rPr>
      </w:pPr>
      <w:r w:rsidRPr="00487ADB">
        <w:rPr>
          <w:rFonts w:cs="Traditional Arabic" w:hint="cs"/>
          <w:sz w:val="34"/>
          <w:szCs w:val="34"/>
          <w:rtl/>
        </w:rPr>
        <w:lastRenderedPageBreak/>
        <w:t>إن خطر التضخم على حياة الأفراد لا يقل عن خطر البطالة، ولا يقل عن خطر التأميم والمصادرة لملكياتهم الخاصة، بل هو كما يراه الباحث تأميم غير مباشر ومصادرة مقنعة للقوة الشرائية لما في أيدي الناس من نقود ورقية ومن دخول اسمية.</w:t>
      </w:r>
    </w:p>
    <w:p w:rsidR="0089344B"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وإذا كان من الصعب على الدولة القضاء الكامل على ظاهرة التضخم لأنها تستورده مع وارداتها من السلع والخدمات، فإنه ليس من الصعب عليها أن تحد منه كظاهرة وأن تخفف من آثاره كمشكلة اقتصادية عن طريق إجراءات تتخذها من جانبها منها: </w:t>
      </w:r>
    </w:p>
    <w:p w:rsidR="009C4FB4" w:rsidRPr="009C4FB4" w:rsidRDefault="009C4FB4" w:rsidP="009C5DD8">
      <w:pPr>
        <w:spacing w:after="0" w:line="240" w:lineRule="auto"/>
        <w:ind w:firstLine="720"/>
        <w:jc w:val="both"/>
        <w:rPr>
          <w:rFonts w:cs="Traditional Arabic"/>
          <w:sz w:val="36"/>
          <w:szCs w:val="36"/>
          <w:u w:val="single"/>
          <w:rtl/>
        </w:rPr>
      </w:pPr>
      <w:r w:rsidRPr="009C4FB4">
        <w:rPr>
          <w:rFonts w:cs="Traditional Arabic" w:hint="cs"/>
          <w:sz w:val="36"/>
          <w:szCs w:val="36"/>
          <w:u w:val="single"/>
          <w:rtl/>
        </w:rPr>
        <w:t>* آليات التخفيف من مشكلة التضخم:</w:t>
      </w:r>
    </w:p>
    <w:p w:rsidR="0089344B" w:rsidRPr="009C5DD8" w:rsidRDefault="0089344B" w:rsidP="00533BFA">
      <w:pPr>
        <w:numPr>
          <w:ilvl w:val="0"/>
          <w:numId w:val="92"/>
        </w:numPr>
        <w:spacing w:after="0" w:line="240" w:lineRule="auto"/>
        <w:ind w:left="1275" w:hanging="555"/>
        <w:jc w:val="both"/>
        <w:rPr>
          <w:rFonts w:cs="Traditional Arabic"/>
          <w:sz w:val="36"/>
          <w:szCs w:val="36"/>
        </w:rPr>
      </w:pPr>
      <w:r w:rsidRPr="009C5DD8">
        <w:rPr>
          <w:rFonts w:cs="Traditional Arabic" w:hint="cs"/>
          <w:sz w:val="36"/>
          <w:szCs w:val="36"/>
          <w:rtl/>
        </w:rPr>
        <w:t xml:space="preserve">الامتناع عن التمويل التضخمي (التمويل بالعجز) لميزانيتها العامة </w:t>
      </w:r>
      <w:r w:rsidRPr="009C5DD8">
        <w:rPr>
          <w:rFonts w:cs="Traditional Arabic" w:hint="cs"/>
          <w:sz w:val="36"/>
          <w:szCs w:val="36"/>
          <w:vertAlign w:val="superscript"/>
          <w:rtl/>
        </w:rPr>
        <w:t>(</w:t>
      </w:r>
      <w:r w:rsidRPr="009C5DD8">
        <w:rPr>
          <w:rStyle w:val="a4"/>
          <w:rFonts w:cs="Traditional Arabic"/>
          <w:sz w:val="36"/>
          <w:szCs w:val="36"/>
          <w:rtl/>
        </w:rPr>
        <w:footnoteReference w:id="31"/>
      </w:r>
      <w:r w:rsidRPr="009C5DD8">
        <w:rPr>
          <w:rFonts w:cs="Traditional Arabic" w:hint="cs"/>
          <w:sz w:val="36"/>
          <w:szCs w:val="36"/>
          <w:vertAlign w:val="superscript"/>
          <w:rtl/>
        </w:rPr>
        <w:t>)</w:t>
      </w:r>
      <w:r w:rsidRPr="009C5DD8">
        <w:rPr>
          <w:rFonts w:cs="Traditional Arabic" w:hint="cs"/>
          <w:sz w:val="36"/>
          <w:szCs w:val="36"/>
          <w:rtl/>
        </w:rPr>
        <w:t xml:space="preserve"> والمتمثل في الإصدار النقدي الجديد الذي لا يقابله زيادة حقيقية في الناتج القومي من السلع والخدمات.</w:t>
      </w:r>
    </w:p>
    <w:p w:rsidR="0089344B" w:rsidRPr="009C5DD8" w:rsidRDefault="0089344B" w:rsidP="00533BFA">
      <w:pPr>
        <w:numPr>
          <w:ilvl w:val="0"/>
          <w:numId w:val="92"/>
        </w:numPr>
        <w:spacing w:after="0" w:line="240" w:lineRule="auto"/>
        <w:ind w:left="1275" w:hanging="555"/>
        <w:jc w:val="both"/>
        <w:rPr>
          <w:rFonts w:cs="Traditional Arabic"/>
          <w:sz w:val="36"/>
          <w:szCs w:val="36"/>
        </w:rPr>
      </w:pPr>
      <w:r w:rsidRPr="009C5DD8">
        <w:rPr>
          <w:rFonts w:cs="Traditional Arabic" w:hint="cs"/>
          <w:sz w:val="36"/>
          <w:szCs w:val="36"/>
          <w:rtl/>
        </w:rPr>
        <w:t>مراقبة الأسواق والأسعار والقضاء على احتكارات الأسواق.</w:t>
      </w:r>
    </w:p>
    <w:p w:rsidR="0089344B" w:rsidRPr="009C5DD8" w:rsidRDefault="0089344B" w:rsidP="00533BFA">
      <w:pPr>
        <w:numPr>
          <w:ilvl w:val="0"/>
          <w:numId w:val="92"/>
        </w:numPr>
        <w:spacing w:after="0" w:line="240" w:lineRule="auto"/>
        <w:ind w:left="1275" w:hanging="555"/>
        <w:jc w:val="both"/>
        <w:rPr>
          <w:rFonts w:cs="Traditional Arabic"/>
          <w:sz w:val="36"/>
          <w:szCs w:val="36"/>
        </w:rPr>
      </w:pPr>
      <w:r w:rsidRPr="009C5DD8">
        <w:rPr>
          <w:rFonts w:cs="Traditional Arabic" w:hint="cs"/>
          <w:sz w:val="36"/>
          <w:szCs w:val="36"/>
          <w:rtl/>
        </w:rPr>
        <w:t>الامتناع عن رفع أسعار منتجاتها من السلع والخدمات بلا مبرر، وبيعها للجمهور بأسعار التكلفة أو بأسعار مدعومة أقل من أسعار التكلفة.</w:t>
      </w:r>
    </w:p>
    <w:p w:rsidR="0089344B" w:rsidRPr="009C5DD8" w:rsidRDefault="0089344B" w:rsidP="00533BFA">
      <w:pPr>
        <w:numPr>
          <w:ilvl w:val="0"/>
          <w:numId w:val="92"/>
        </w:numPr>
        <w:spacing w:after="0" w:line="240" w:lineRule="auto"/>
        <w:ind w:left="1275" w:hanging="555"/>
        <w:jc w:val="both"/>
        <w:rPr>
          <w:rFonts w:cs="Traditional Arabic"/>
          <w:sz w:val="36"/>
          <w:szCs w:val="36"/>
        </w:rPr>
      </w:pPr>
      <w:r w:rsidRPr="009C5DD8">
        <w:rPr>
          <w:rFonts w:cs="Traditional Arabic" w:hint="cs"/>
          <w:sz w:val="36"/>
          <w:szCs w:val="36"/>
          <w:rtl/>
        </w:rPr>
        <w:t>زيادة وتحسين جودة ما تقدمه للمواطنين من خدمات صحية وتعليمية مجانية.</w:t>
      </w:r>
    </w:p>
    <w:p w:rsidR="0089344B" w:rsidRPr="009C5DD8" w:rsidRDefault="0089344B" w:rsidP="00533BFA">
      <w:pPr>
        <w:numPr>
          <w:ilvl w:val="0"/>
          <w:numId w:val="92"/>
        </w:numPr>
        <w:spacing w:after="0" w:line="240" w:lineRule="auto"/>
        <w:ind w:left="1275" w:hanging="555"/>
        <w:jc w:val="both"/>
        <w:rPr>
          <w:rFonts w:cs="Traditional Arabic"/>
          <w:sz w:val="36"/>
          <w:szCs w:val="36"/>
          <w:rtl/>
        </w:rPr>
      </w:pPr>
      <w:r w:rsidRPr="009C5DD8">
        <w:rPr>
          <w:rFonts w:cs="Traditional Arabic" w:hint="cs"/>
          <w:sz w:val="36"/>
          <w:szCs w:val="36"/>
          <w:rtl/>
        </w:rPr>
        <w:lastRenderedPageBreak/>
        <w:t xml:space="preserve">تكثيف ودعم بنود النفقات العامة التحويلية الاجتماعية في أبواب الميزانية العامة للدولة من معاشات الضمان الاجتماعي وإعانات البطالة والشيخوخة </w:t>
      </w:r>
      <w:r w:rsidRPr="009C5DD8">
        <w:rPr>
          <w:rFonts w:cs="Traditional Arabic" w:hint="cs"/>
          <w:sz w:val="36"/>
          <w:szCs w:val="36"/>
          <w:vertAlign w:val="superscript"/>
          <w:rtl/>
        </w:rPr>
        <w:t>(</w:t>
      </w:r>
      <w:r w:rsidRPr="009C5DD8">
        <w:rPr>
          <w:rStyle w:val="a4"/>
          <w:rFonts w:cs="Traditional Arabic"/>
          <w:sz w:val="36"/>
          <w:szCs w:val="36"/>
          <w:rtl/>
        </w:rPr>
        <w:footnoteReference w:id="32"/>
      </w:r>
      <w:r w:rsidRPr="009C5DD8">
        <w:rPr>
          <w:rFonts w:cs="Traditional Arabic" w:hint="cs"/>
          <w:sz w:val="36"/>
          <w:szCs w:val="36"/>
          <w:vertAlign w:val="superscript"/>
          <w:rtl/>
        </w:rPr>
        <w:t>)</w:t>
      </w:r>
      <w:r w:rsidRPr="009C5DD8">
        <w:rPr>
          <w:rFonts w:cs="Traditional Arabic" w:hint="cs"/>
          <w:sz w:val="36"/>
          <w:szCs w:val="36"/>
          <w:rtl/>
        </w:rPr>
        <w:t xml:space="preserve">. </w:t>
      </w:r>
    </w:p>
    <w:p w:rsidR="0089344B" w:rsidRPr="00487ADB" w:rsidRDefault="0089344B" w:rsidP="00487ADB">
      <w:pPr>
        <w:spacing w:after="0" w:line="240" w:lineRule="auto"/>
        <w:ind w:firstLine="720"/>
        <w:jc w:val="both"/>
        <w:rPr>
          <w:rFonts w:cs="Traditional Arabic"/>
          <w:sz w:val="36"/>
          <w:szCs w:val="36"/>
          <w:u w:val="single"/>
          <w:rtl/>
        </w:rPr>
      </w:pPr>
      <w:r w:rsidRPr="00487ADB">
        <w:rPr>
          <w:rFonts w:cs="Traditional Arabic" w:hint="cs"/>
          <w:sz w:val="36"/>
          <w:szCs w:val="36"/>
          <w:u w:val="single"/>
          <w:rtl/>
        </w:rPr>
        <w:t xml:space="preserve">* الحقوق الاقتصادية </w:t>
      </w:r>
      <w:r w:rsidR="00487ADB" w:rsidRPr="00487ADB">
        <w:rPr>
          <w:rFonts w:cs="Traditional Arabic" w:hint="cs"/>
          <w:sz w:val="36"/>
          <w:szCs w:val="36"/>
          <w:u w:val="single"/>
          <w:rtl/>
        </w:rPr>
        <w:t>للإنسان</w:t>
      </w:r>
      <w:r w:rsidRPr="00487ADB">
        <w:rPr>
          <w:rFonts w:cs="Traditional Arabic" w:hint="cs"/>
          <w:sz w:val="36"/>
          <w:szCs w:val="36"/>
          <w:u w:val="single"/>
          <w:rtl/>
        </w:rPr>
        <w:t xml:space="preserve"> في النظام الأساسي للحكم في المملكة العربية السعودية: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حرص النظام الأساسي للحكم (الدستور) في المملكة العربية السعودية على إلزام الدولة والحكومة السعودية بضمان وتوفير منظومة متكاملة من الحقوق الاقتصادية والاجتماعية والحريات الشخصية للمواطن السعودي، وقد تكفلت الأنظمة (القوانين) ذات الصلة بهذه الحقوق والحريات ببيان نطاق وشروط التمتع بكل حق على حدة، ومن أبرز الحقوق الاقتصادية التي أقرها النظام الأساسي للحكم للمواطن ما يلي:</w:t>
      </w:r>
    </w:p>
    <w:p w:rsidR="0089344B" w:rsidRPr="009C5DD8"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(1) حرية وحرمة الملكية الخاصة</w:t>
      </w:r>
      <w:r w:rsidRPr="00487ADB">
        <w:rPr>
          <w:rFonts w:cs="Traditional Arabic" w:hint="cs"/>
          <w:sz w:val="36"/>
          <w:szCs w:val="36"/>
          <w:rtl/>
        </w:rPr>
        <w:t>، وإلى هذا الحق أشارت المادة</w:t>
      </w:r>
      <w:r w:rsidRPr="009C5DD8">
        <w:rPr>
          <w:rFonts w:cs="Traditional Arabic" w:hint="cs"/>
          <w:sz w:val="36"/>
          <w:szCs w:val="36"/>
          <w:rtl/>
        </w:rPr>
        <w:t xml:space="preserve"> الثامنة عشرة من النظام إلى أنه: "تكفل الدولة حرية الملكية الخاصة وحرمتها، ولا </w:t>
      </w:r>
      <w:r w:rsidRPr="009C4FB4">
        <w:rPr>
          <w:rFonts w:cs="Traditional Arabic" w:hint="cs"/>
          <w:spacing w:val="-8"/>
          <w:sz w:val="36"/>
          <w:szCs w:val="36"/>
          <w:rtl/>
        </w:rPr>
        <w:t>ينزع من أحد ملكه إلا للمصلحة العامة على أن يعوض المالك تعويضا عادلا".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كما نصت المادة التاسعة عشرة من النظام نفسه على أنه: "تحظر المصادرة العامة للأموال، ولا تكون عقوبة المصادرة الخاصة إلا بحكم قضائي".</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كما نصت المادة العشرون من النظام نفسه على أن: "لا تفرض الضرائب والرسوم إلا عند الحاجة، وعلى أساس من العدل، ولا يجوز فرضها، أو تعديلها، أو إلغاؤها أو الإعفاء منها إلا بموجب النظام".</w:t>
      </w:r>
    </w:p>
    <w:p w:rsidR="0089344B" w:rsidRPr="009C5DD8"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(2) الحق في التنمية الشاملة المستدامة:</w:t>
      </w:r>
      <w:r w:rsidRPr="00487ADB">
        <w:rPr>
          <w:rFonts w:cs="Traditional Arabic" w:hint="cs"/>
          <w:sz w:val="36"/>
          <w:szCs w:val="36"/>
          <w:rtl/>
        </w:rPr>
        <w:t xml:space="preserve"> وقد ألزمت المادة الثانية</w:t>
      </w:r>
      <w:r w:rsidRPr="009C5DD8">
        <w:rPr>
          <w:rFonts w:cs="Traditional Arabic" w:hint="cs"/>
          <w:sz w:val="36"/>
          <w:szCs w:val="36"/>
          <w:rtl/>
        </w:rPr>
        <w:t xml:space="preserve"> والعشرون من النظام الأساسي للحكم الدولة بجميع أجهزتها ومؤسساتها بتحقيق التنمية الاقتصادية والاجتماعية وفق خطة علمية مدروسة، وفي هذا الشأن تقول المادة المشار إليها: "يتم تحقيق التنمية الاقتصادية والاجتماعية وفق خطة علمية عادلة".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وفي هذا الشأن فإن المملكة العربية السعودية تنتهج منذ عام 1390هـ منهج التخطيط العلمي في  إحداث التنمية الاقتصادية والاجتماعية والبشرية حيث تم تنفيذ ثماني خطط خمسية للتنمية وتعيش المملكة حاليا في ظل تنفيذ خطة التنمية التاسعة 1430 -1435.</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وتهدف </w:t>
      </w:r>
      <w:r w:rsidRPr="009C5DD8">
        <w:rPr>
          <w:rFonts w:cs="Traditional Arabic" w:hint="cs"/>
          <w:sz w:val="36"/>
          <w:szCs w:val="36"/>
          <w:u w:val="single"/>
          <w:rtl/>
        </w:rPr>
        <w:t>استراتيجيات خطط التنمية الخمسية المتلاحقة</w:t>
      </w:r>
      <w:r w:rsidRPr="009C5DD8">
        <w:rPr>
          <w:rFonts w:cs="Traditional Arabic" w:hint="cs"/>
          <w:sz w:val="36"/>
          <w:szCs w:val="36"/>
          <w:rtl/>
        </w:rPr>
        <w:t xml:space="preserve"> إلى تحقيق سبع أسس استراتيجية </w:t>
      </w:r>
      <w:r w:rsidRPr="009C5DD8">
        <w:rPr>
          <w:rFonts w:cs="Traditional Arabic" w:hint="cs"/>
          <w:sz w:val="36"/>
          <w:szCs w:val="36"/>
          <w:vertAlign w:val="superscript"/>
          <w:rtl/>
        </w:rPr>
        <w:t>(</w:t>
      </w:r>
      <w:r w:rsidRPr="009C5DD8">
        <w:rPr>
          <w:rStyle w:val="a4"/>
          <w:rFonts w:cs="Traditional Arabic"/>
          <w:sz w:val="36"/>
          <w:szCs w:val="36"/>
          <w:rtl/>
        </w:rPr>
        <w:footnoteReference w:id="33"/>
      </w:r>
      <w:r w:rsidRPr="009C5DD8">
        <w:rPr>
          <w:rFonts w:cs="Traditional Arabic" w:hint="cs"/>
          <w:sz w:val="36"/>
          <w:szCs w:val="36"/>
          <w:vertAlign w:val="superscript"/>
          <w:rtl/>
        </w:rPr>
        <w:t>)</w:t>
      </w:r>
      <w:r w:rsidRPr="009C5DD8">
        <w:rPr>
          <w:rFonts w:cs="Traditional Arabic" w:hint="cs"/>
          <w:sz w:val="36"/>
          <w:szCs w:val="36"/>
          <w:rtl/>
        </w:rPr>
        <w:t xml:space="preserve"> من خلال مجموعة ضخمة من البرامج والآليات على النحو التالي:</w:t>
      </w:r>
    </w:p>
    <w:p w:rsidR="0089344B" w:rsidRPr="009C5DD8"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 الأساس الأول:</w:t>
      </w:r>
      <w:r w:rsidRPr="00487ADB">
        <w:rPr>
          <w:rFonts w:cs="Traditional Arabic" w:hint="cs"/>
          <w:sz w:val="36"/>
          <w:szCs w:val="36"/>
          <w:rtl/>
        </w:rPr>
        <w:t xml:space="preserve"> التركيز على تحسين المستوى الاقتصادي لإنتاج</w:t>
      </w:r>
      <w:r w:rsidRPr="009C5DD8">
        <w:rPr>
          <w:rFonts w:cs="Traditional Arabic" w:hint="cs"/>
          <w:sz w:val="36"/>
          <w:szCs w:val="36"/>
          <w:rtl/>
        </w:rPr>
        <w:t xml:space="preserve"> الخدمات والمنافع والمنتجات التي تقوم الدولة بتقديمها للمواطن بصفة مباشرة </w:t>
      </w:r>
      <w:r w:rsidRPr="009C5DD8">
        <w:rPr>
          <w:rFonts w:cs="Traditional Arabic" w:hint="cs"/>
          <w:sz w:val="36"/>
          <w:szCs w:val="36"/>
          <w:rtl/>
        </w:rPr>
        <w:lastRenderedPageBreak/>
        <w:t>كالتعليم والخدمات الأمنية، وبصفة غير مباشرة كالكهرباء والنقل والسلع الأساسية.</w:t>
      </w:r>
    </w:p>
    <w:p w:rsidR="0089344B" w:rsidRPr="009C5DD8"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 الأساس الثاني:</w:t>
      </w:r>
      <w:r w:rsidRPr="00487ADB">
        <w:rPr>
          <w:rFonts w:cs="Traditional Arabic" w:hint="cs"/>
          <w:sz w:val="36"/>
          <w:szCs w:val="36"/>
          <w:rtl/>
        </w:rPr>
        <w:t xml:space="preserve"> تبني سياسة فتح المجال للقطاع الخاص لمزاولة كثير</w:t>
      </w:r>
      <w:r w:rsidRPr="009C5DD8">
        <w:rPr>
          <w:rFonts w:cs="Traditional Arabic" w:hint="cs"/>
          <w:sz w:val="36"/>
          <w:szCs w:val="36"/>
          <w:rtl/>
        </w:rPr>
        <w:t xml:space="preserve"> من المهام الاقتصادية في الدولة، على أساس ألا تقوم الحكومة بأي نشاط اقتصادي يمكن أن يؤدى بواسطة القطاع الخاص.</w:t>
      </w:r>
    </w:p>
    <w:p w:rsidR="0089344B" w:rsidRPr="00487ADB"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 الأساس الثالث:</w:t>
      </w:r>
      <w:r w:rsidRPr="00487ADB">
        <w:rPr>
          <w:rFonts w:cs="Traditional Arabic" w:hint="cs"/>
          <w:sz w:val="36"/>
          <w:szCs w:val="36"/>
          <w:rtl/>
        </w:rPr>
        <w:t xml:space="preserve"> ترشيد الإعانات المباشرة وغير المباشرة التي تقدمها الدولة لكثير من البضائع والخدمات.</w:t>
      </w:r>
    </w:p>
    <w:p w:rsidR="0089344B" w:rsidRPr="00487ADB"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 الأساس الرابع:</w:t>
      </w:r>
      <w:r w:rsidRPr="00487ADB">
        <w:rPr>
          <w:rFonts w:cs="Traditional Arabic" w:hint="cs"/>
          <w:sz w:val="36"/>
          <w:szCs w:val="36"/>
          <w:rtl/>
        </w:rPr>
        <w:t xml:space="preserve"> تغليب النظرة الاقتصادية </w:t>
      </w:r>
      <w:r w:rsidRPr="00487ADB">
        <w:rPr>
          <w:rFonts w:cs="Traditional Arabic"/>
          <w:sz w:val="36"/>
          <w:szCs w:val="36"/>
          <w:rtl/>
        </w:rPr>
        <w:t>–</w:t>
      </w:r>
      <w:r w:rsidRPr="00487ADB">
        <w:rPr>
          <w:rFonts w:cs="Traditional Arabic" w:hint="cs"/>
          <w:sz w:val="36"/>
          <w:szCs w:val="36"/>
          <w:rtl/>
        </w:rPr>
        <w:t xml:space="preserve"> كلما كان ذلك ممكنا- في قرارات استثمار ومصروفات الدولة.</w:t>
      </w:r>
    </w:p>
    <w:p w:rsidR="0089344B" w:rsidRPr="00487ADB"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 الأساس الخامس:</w:t>
      </w:r>
      <w:r w:rsidRPr="00487ADB">
        <w:rPr>
          <w:rFonts w:cs="Traditional Arabic" w:hint="cs"/>
          <w:sz w:val="36"/>
          <w:szCs w:val="36"/>
          <w:rtl/>
        </w:rPr>
        <w:t xml:space="preserve">  الاستمرار في تنمية القوى البشرية من خلال تقويم برامج ومناهج التعليم والتدريب، وإجراء ما يتطلبه هذا التقويم من تطوير أو تعديل بما يتفق والشريعة الإسلامية واحتياجات المجتمع المتغيرة ومتطلبات التنمية.</w:t>
      </w:r>
    </w:p>
    <w:p w:rsidR="0089344B" w:rsidRPr="00487ADB"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 الأساس السادس:</w:t>
      </w:r>
      <w:r w:rsidRPr="00487ADB">
        <w:rPr>
          <w:rFonts w:cs="Traditional Arabic" w:hint="cs"/>
          <w:sz w:val="36"/>
          <w:szCs w:val="36"/>
          <w:rtl/>
        </w:rPr>
        <w:t xml:space="preserve"> الاهتمام بتنمية المجتمع السعودي وتوفير الرعاية الاجتماعية والصحية اللازمة له، ومساعدته على المساهمة في تنفيذ برامج خطط التنمية والاستفادة من ثمارها.</w:t>
      </w:r>
    </w:p>
    <w:p w:rsidR="0089344B" w:rsidRPr="009C5DD8"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t>* الأساس السابع:</w:t>
      </w:r>
      <w:r w:rsidRPr="00487ADB">
        <w:rPr>
          <w:rFonts w:cs="Traditional Arabic" w:hint="cs"/>
          <w:sz w:val="36"/>
          <w:szCs w:val="36"/>
          <w:rtl/>
        </w:rPr>
        <w:t xml:space="preserve"> اتباع سياسة مالية تحقق تناسب حجم الإنفاق</w:t>
      </w:r>
      <w:r w:rsidRPr="009C5DD8">
        <w:rPr>
          <w:rFonts w:cs="Traditional Arabic" w:hint="cs"/>
          <w:sz w:val="36"/>
          <w:szCs w:val="36"/>
          <w:rtl/>
        </w:rPr>
        <w:t xml:space="preserve"> العام مع إيرادات الدولة على مدى عمر كل خطة.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وإذا كانت خطط التنمية الخمسية في المملكة تنهض على هذه الأسس الاستراتيجية فإنها في مجموعها تهدف إلى تحقيق مجموعة من الأهداف الدينية والاجتماعية والاقتصادية من أبرزها:</w:t>
      </w:r>
    </w:p>
    <w:p w:rsidR="0089344B" w:rsidRPr="009C5DD8" w:rsidRDefault="0089344B" w:rsidP="00487ADB">
      <w:pPr>
        <w:numPr>
          <w:ilvl w:val="0"/>
          <w:numId w:val="93"/>
        </w:numPr>
        <w:spacing w:after="0" w:line="240" w:lineRule="auto"/>
        <w:ind w:left="1275" w:hanging="555"/>
        <w:jc w:val="both"/>
        <w:rPr>
          <w:rFonts w:cs="Traditional Arabic"/>
          <w:sz w:val="36"/>
          <w:szCs w:val="36"/>
        </w:rPr>
      </w:pPr>
      <w:r w:rsidRPr="009C5DD8">
        <w:rPr>
          <w:rFonts w:cs="Traditional Arabic" w:hint="cs"/>
          <w:sz w:val="36"/>
          <w:szCs w:val="36"/>
          <w:rtl/>
        </w:rPr>
        <w:t>المحافظة على القيم الإسلامية، وتطبيق شريعة الله وترسيخها ونشرها.</w:t>
      </w:r>
    </w:p>
    <w:p w:rsidR="0089344B" w:rsidRPr="009C5DD8" w:rsidRDefault="0089344B" w:rsidP="00487ADB">
      <w:pPr>
        <w:numPr>
          <w:ilvl w:val="0"/>
          <w:numId w:val="93"/>
        </w:numPr>
        <w:spacing w:after="0" w:line="240" w:lineRule="auto"/>
        <w:ind w:left="1275" w:hanging="555"/>
        <w:jc w:val="both"/>
        <w:rPr>
          <w:rFonts w:cs="Traditional Arabic"/>
          <w:sz w:val="36"/>
          <w:szCs w:val="36"/>
        </w:rPr>
      </w:pPr>
      <w:r w:rsidRPr="009C5DD8">
        <w:rPr>
          <w:rFonts w:cs="Traditional Arabic" w:hint="cs"/>
          <w:sz w:val="36"/>
          <w:szCs w:val="36"/>
          <w:rtl/>
        </w:rPr>
        <w:t>الدفاع عن الدين والوطن، والمحافظة على الأمن والاستقرار الاجتماعي في البلاد.</w:t>
      </w:r>
    </w:p>
    <w:p w:rsidR="0089344B" w:rsidRPr="009C5DD8" w:rsidRDefault="0089344B" w:rsidP="00487ADB">
      <w:pPr>
        <w:numPr>
          <w:ilvl w:val="0"/>
          <w:numId w:val="93"/>
        </w:numPr>
        <w:spacing w:after="0" w:line="240" w:lineRule="auto"/>
        <w:ind w:left="1275" w:hanging="555"/>
        <w:jc w:val="both"/>
        <w:rPr>
          <w:rFonts w:cs="Traditional Arabic"/>
          <w:sz w:val="36"/>
          <w:szCs w:val="36"/>
        </w:rPr>
      </w:pPr>
      <w:r w:rsidRPr="009C5DD8">
        <w:rPr>
          <w:rFonts w:cs="Traditional Arabic" w:hint="cs"/>
          <w:sz w:val="36"/>
          <w:szCs w:val="36"/>
          <w:rtl/>
        </w:rPr>
        <w:t>تكوين المواطن العامل المنتج، بتوفير الروافد التي توصله لذلك، وإيجاد مصدر الرزق له  وتحديد مكافآته على أساس عمله.</w:t>
      </w:r>
    </w:p>
    <w:p w:rsidR="0089344B" w:rsidRPr="009C5DD8" w:rsidRDefault="0089344B" w:rsidP="00487ADB">
      <w:pPr>
        <w:numPr>
          <w:ilvl w:val="0"/>
          <w:numId w:val="93"/>
        </w:numPr>
        <w:spacing w:after="0" w:line="240" w:lineRule="auto"/>
        <w:ind w:left="1275" w:hanging="555"/>
        <w:jc w:val="both"/>
        <w:rPr>
          <w:rFonts w:cs="Traditional Arabic"/>
          <w:sz w:val="36"/>
          <w:szCs w:val="36"/>
        </w:rPr>
      </w:pPr>
      <w:r w:rsidRPr="009C5DD8">
        <w:rPr>
          <w:rFonts w:cs="Traditional Arabic" w:hint="cs"/>
          <w:sz w:val="36"/>
          <w:szCs w:val="36"/>
          <w:rtl/>
        </w:rPr>
        <w:t>تنمية القوى البشرية والتأكد المستمر من زيادة عرضها ورفع كفاءتها لخدمة جميع القطاعات.</w:t>
      </w:r>
    </w:p>
    <w:p w:rsidR="0089344B" w:rsidRPr="009C5DD8" w:rsidRDefault="0089344B" w:rsidP="00487ADB">
      <w:pPr>
        <w:numPr>
          <w:ilvl w:val="0"/>
          <w:numId w:val="93"/>
        </w:numPr>
        <w:spacing w:after="0" w:line="240" w:lineRule="auto"/>
        <w:ind w:left="1275" w:hanging="555"/>
        <w:jc w:val="both"/>
        <w:rPr>
          <w:rFonts w:cs="Traditional Arabic"/>
          <w:sz w:val="36"/>
          <w:szCs w:val="36"/>
        </w:rPr>
      </w:pPr>
      <w:r w:rsidRPr="009C5DD8">
        <w:rPr>
          <w:rFonts w:cs="Traditional Arabic" w:hint="cs"/>
          <w:sz w:val="36"/>
          <w:szCs w:val="36"/>
          <w:rtl/>
        </w:rPr>
        <w:t>تخفيف الاعتماد على إنتاج وتصدير النفط الخام كمصدر رئيسي للدخل الوطني.</w:t>
      </w:r>
    </w:p>
    <w:p w:rsidR="0089344B" w:rsidRPr="009C5DD8" w:rsidRDefault="0089344B" w:rsidP="00487ADB">
      <w:pPr>
        <w:numPr>
          <w:ilvl w:val="0"/>
          <w:numId w:val="93"/>
        </w:numPr>
        <w:spacing w:after="0" w:line="240" w:lineRule="auto"/>
        <w:ind w:left="1275" w:hanging="555"/>
        <w:jc w:val="both"/>
        <w:rPr>
          <w:rFonts w:cs="Traditional Arabic"/>
          <w:sz w:val="36"/>
          <w:szCs w:val="36"/>
        </w:rPr>
      </w:pPr>
      <w:r w:rsidRPr="009C5DD8">
        <w:rPr>
          <w:rFonts w:cs="Traditional Arabic" w:hint="cs"/>
          <w:sz w:val="36"/>
          <w:szCs w:val="36"/>
          <w:rtl/>
        </w:rPr>
        <w:t>استمرارية إحداث تغيير حقيقي في البنية الاقتصادية للبلاد بالتحول المستمر نحو تنويع القاعدة الإنتاجية بالتركيز على الصناعة والزراعة.</w:t>
      </w:r>
    </w:p>
    <w:p w:rsidR="0089344B" w:rsidRPr="009C5DD8" w:rsidRDefault="0089344B" w:rsidP="00487ADB">
      <w:pPr>
        <w:numPr>
          <w:ilvl w:val="0"/>
          <w:numId w:val="93"/>
        </w:numPr>
        <w:spacing w:after="0" w:line="240" w:lineRule="auto"/>
        <w:ind w:left="1275" w:hanging="555"/>
        <w:jc w:val="both"/>
        <w:rPr>
          <w:rFonts w:cs="Traditional Arabic"/>
          <w:sz w:val="36"/>
          <w:szCs w:val="36"/>
          <w:rtl/>
        </w:rPr>
      </w:pPr>
      <w:r w:rsidRPr="009C5DD8">
        <w:rPr>
          <w:rFonts w:cs="Traditional Arabic" w:hint="cs"/>
          <w:sz w:val="36"/>
          <w:szCs w:val="36"/>
          <w:rtl/>
        </w:rPr>
        <w:t xml:space="preserve">إكمال التجهيزات الأساسية اللازمة لتحقيق التنمية الشاملة </w:t>
      </w:r>
      <w:r w:rsidRPr="009C5DD8">
        <w:rPr>
          <w:rFonts w:cs="Traditional Arabic" w:hint="cs"/>
          <w:sz w:val="36"/>
          <w:szCs w:val="36"/>
          <w:vertAlign w:val="superscript"/>
          <w:rtl/>
        </w:rPr>
        <w:t>(</w:t>
      </w:r>
      <w:r w:rsidRPr="009C5DD8">
        <w:rPr>
          <w:rStyle w:val="a4"/>
          <w:rFonts w:cs="Traditional Arabic"/>
          <w:sz w:val="36"/>
          <w:szCs w:val="36"/>
          <w:rtl/>
        </w:rPr>
        <w:footnoteReference w:id="34"/>
      </w:r>
      <w:r w:rsidRPr="009C5DD8">
        <w:rPr>
          <w:rFonts w:cs="Traditional Arabic" w:hint="cs"/>
          <w:sz w:val="36"/>
          <w:szCs w:val="36"/>
          <w:vertAlign w:val="superscript"/>
          <w:rtl/>
        </w:rPr>
        <w:t>)</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487ADB">
        <w:rPr>
          <w:rFonts w:cs="Traditional Arabic" w:hint="cs"/>
          <w:sz w:val="36"/>
          <w:szCs w:val="36"/>
          <w:u w:val="single"/>
          <w:rtl/>
        </w:rPr>
        <w:lastRenderedPageBreak/>
        <w:t>(3) الحق الثالث من الحقوق الاقتصادية</w:t>
      </w:r>
      <w:r w:rsidRPr="009C5DD8">
        <w:rPr>
          <w:rFonts w:cs="Traditional Arabic" w:hint="cs"/>
          <w:sz w:val="36"/>
          <w:szCs w:val="36"/>
          <w:rtl/>
        </w:rPr>
        <w:t xml:space="preserve"> التي كفلها نظام الحكم الأساسي للمواطن السعودي الحق في توفير فرصة العمل المناسبة لكل قادر على العمل غير واجد له، وإلى هذا الحق الدستوري تنص المادة الثامنة والعشرون من النظام على أن: "تيسر الدولة مجالات العمل لكل قادر عليه، وتسن الأنظمة التي تحمي العامل وصاحب العمل" وتطبيقا لذلك فقد تم إصدار العديد من الأنظمة (القوانين) و القرارات ذات الصلة بإحلال المواطن السعودي المؤهل لشغل الوظيفة أو العمل محل الوافد (الأجنبي) والمتصلة كذلك بحماية وتنظيم حقوق وواجبات الموظفين والعمال، ومن أبرز هذه الأنظمة (القوانين):</w:t>
      </w:r>
    </w:p>
    <w:p w:rsidR="0089344B" w:rsidRPr="009C5DD8" w:rsidRDefault="0089344B" w:rsidP="00253CAE">
      <w:pPr>
        <w:numPr>
          <w:ilvl w:val="0"/>
          <w:numId w:val="94"/>
        </w:numPr>
        <w:spacing w:after="0" w:line="240" w:lineRule="auto"/>
        <w:ind w:left="0" w:firstLine="720"/>
        <w:jc w:val="both"/>
        <w:rPr>
          <w:rFonts w:cs="Traditional Arabic"/>
          <w:sz w:val="36"/>
          <w:szCs w:val="36"/>
        </w:rPr>
      </w:pPr>
      <w:r w:rsidRPr="009C5DD8">
        <w:rPr>
          <w:rFonts w:cs="Traditional Arabic" w:hint="cs"/>
          <w:sz w:val="36"/>
          <w:szCs w:val="36"/>
          <w:rtl/>
        </w:rPr>
        <w:t>نظام الوكالات التجارية.</w:t>
      </w:r>
    </w:p>
    <w:p w:rsidR="0089344B" w:rsidRPr="009C5DD8" w:rsidRDefault="0089344B" w:rsidP="00253CAE">
      <w:pPr>
        <w:numPr>
          <w:ilvl w:val="0"/>
          <w:numId w:val="94"/>
        </w:numPr>
        <w:spacing w:after="0" w:line="240" w:lineRule="auto"/>
        <w:ind w:left="0" w:firstLine="720"/>
        <w:jc w:val="both"/>
        <w:rPr>
          <w:rFonts w:cs="Traditional Arabic"/>
          <w:sz w:val="36"/>
          <w:szCs w:val="36"/>
        </w:rPr>
      </w:pPr>
      <w:r w:rsidRPr="009C5DD8">
        <w:rPr>
          <w:rFonts w:cs="Traditional Arabic" w:hint="cs"/>
          <w:sz w:val="36"/>
          <w:szCs w:val="36"/>
          <w:rtl/>
        </w:rPr>
        <w:t>نظام الصندوق السعودي للتنمية.</w:t>
      </w:r>
    </w:p>
    <w:p w:rsidR="0089344B" w:rsidRPr="009C5DD8" w:rsidRDefault="0089344B" w:rsidP="00253CAE">
      <w:pPr>
        <w:numPr>
          <w:ilvl w:val="0"/>
          <w:numId w:val="94"/>
        </w:numPr>
        <w:spacing w:after="0" w:line="240" w:lineRule="auto"/>
        <w:ind w:left="0" w:firstLine="720"/>
        <w:jc w:val="both"/>
        <w:rPr>
          <w:rFonts w:cs="Traditional Arabic"/>
          <w:sz w:val="36"/>
          <w:szCs w:val="36"/>
        </w:rPr>
      </w:pPr>
      <w:r w:rsidRPr="009C5DD8">
        <w:rPr>
          <w:rFonts w:cs="Traditional Arabic" w:hint="cs"/>
          <w:sz w:val="36"/>
          <w:szCs w:val="36"/>
          <w:rtl/>
        </w:rPr>
        <w:t>نظام المحاسبين القانونيين.</w:t>
      </w:r>
    </w:p>
    <w:p w:rsidR="0089344B" w:rsidRPr="009C5DD8" w:rsidRDefault="0089344B" w:rsidP="00253CAE">
      <w:pPr>
        <w:numPr>
          <w:ilvl w:val="0"/>
          <w:numId w:val="94"/>
        </w:numPr>
        <w:spacing w:after="0" w:line="240" w:lineRule="auto"/>
        <w:ind w:left="0" w:firstLine="720"/>
        <w:jc w:val="both"/>
        <w:rPr>
          <w:rFonts w:cs="Traditional Arabic"/>
          <w:sz w:val="36"/>
          <w:szCs w:val="36"/>
        </w:rPr>
      </w:pPr>
      <w:r w:rsidRPr="009C5DD8">
        <w:rPr>
          <w:rFonts w:cs="Traditional Arabic" w:hint="cs"/>
          <w:sz w:val="36"/>
          <w:szCs w:val="36"/>
          <w:rtl/>
        </w:rPr>
        <w:t>نظام تصنيف المقاولين.</w:t>
      </w:r>
    </w:p>
    <w:p w:rsidR="0089344B" w:rsidRPr="009C5DD8" w:rsidRDefault="0089344B" w:rsidP="00253CAE">
      <w:pPr>
        <w:numPr>
          <w:ilvl w:val="0"/>
          <w:numId w:val="94"/>
        </w:numPr>
        <w:spacing w:after="0" w:line="240" w:lineRule="auto"/>
        <w:ind w:left="0" w:firstLine="720"/>
        <w:jc w:val="both"/>
        <w:rPr>
          <w:rFonts w:cs="Traditional Arabic"/>
          <w:sz w:val="36"/>
          <w:szCs w:val="36"/>
        </w:rPr>
      </w:pPr>
      <w:r w:rsidRPr="009C5DD8">
        <w:rPr>
          <w:rFonts w:cs="Traditional Arabic" w:hint="cs"/>
          <w:sz w:val="36"/>
          <w:szCs w:val="36"/>
          <w:rtl/>
        </w:rPr>
        <w:t>نظام تعليم الكبار ومحو الأمية.</w:t>
      </w:r>
    </w:p>
    <w:p w:rsidR="0089344B" w:rsidRPr="009C5DD8" w:rsidRDefault="0089344B" w:rsidP="00253CAE">
      <w:pPr>
        <w:numPr>
          <w:ilvl w:val="0"/>
          <w:numId w:val="94"/>
        </w:numPr>
        <w:spacing w:after="0" w:line="240" w:lineRule="auto"/>
        <w:ind w:left="0" w:firstLine="720"/>
        <w:jc w:val="both"/>
        <w:rPr>
          <w:rFonts w:cs="Traditional Arabic"/>
          <w:sz w:val="36"/>
          <w:szCs w:val="36"/>
        </w:rPr>
      </w:pPr>
      <w:r w:rsidRPr="009C5DD8">
        <w:rPr>
          <w:rFonts w:cs="Traditional Arabic" w:hint="cs"/>
          <w:sz w:val="36"/>
          <w:szCs w:val="36"/>
          <w:rtl/>
        </w:rPr>
        <w:t>تنظيم المؤسسة العامة للتدريب التقني والمهني.</w:t>
      </w:r>
    </w:p>
    <w:p w:rsidR="0089344B" w:rsidRPr="009C5DD8" w:rsidRDefault="0089344B" w:rsidP="00253CAE">
      <w:pPr>
        <w:numPr>
          <w:ilvl w:val="0"/>
          <w:numId w:val="94"/>
        </w:numPr>
        <w:spacing w:after="0" w:line="240" w:lineRule="auto"/>
        <w:ind w:left="0" w:firstLine="720"/>
        <w:jc w:val="both"/>
        <w:rPr>
          <w:rFonts w:cs="Traditional Arabic"/>
          <w:sz w:val="36"/>
          <w:szCs w:val="36"/>
        </w:rPr>
      </w:pPr>
      <w:r w:rsidRPr="009C5DD8">
        <w:rPr>
          <w:rFonts w:cs="Traditional Arabic" w:hint="cs"/>
          <w:sz w:val="36"/>
          <w:szCs w:val="36"/>
          <w:rtl/>
        </w:rPr>
        <w:t>نظام الخدمة المدنية.</w:t>
      </w:r>
    </w:p>
    <w:p w:rsidR="0089344B" w:rsidRPr="009C5DD8" w:rsidRDefault="0089344B" w:rsidP="00253CAE">
      <w:pPr>
        <w:numPr>
          <w:ilvl w:val="0"/>
          <w:numId w:val="94"/>
        </w:numPr>
        <w:spacing w:after="0" w:line="240" w:lineRule="auto"/>
        <w:ind w:left="0" w:firstLine="720"/>
        <w:jc w:val="both"/>
        <w:rPr>
          <w:rFonts w:cs="Traditional Arabic"/>
          <w:sz w:val="36"/>
          <w:szCs w:val="36"/>
        </w:rPr>
      </w:pPr>
      <w:r w:rsidRPr="009C5DD8">
        <w:rPr>
          <w:rFonts w:cs="Traditional Arabic" w:hint="cs"/>
          <w:sz w:val="36"/>
          <w:szCs w:val="36"/>
          <w:rtl/>
        </w:rPr>
        <w:t>نظام التقاعد المدني.</w:t>
      </w:r>
    </w:p>
    <w:p w:rsidR="0089344B" w:rsidRPr="009C5DD8" w:rsidRDefault="0089344B" w:rsidP="00253CAE">
      <w:pPr>
        <w:numPr>
          <w:ilvl w:val="0"/>
          <w:numId w:val="94"/>
        </w:numPr>
        <w:spacing w:after="0" w:line="240" w:lineRule="auto"/>
        <w:ind w:left="0" w:firstLine="720"/>
        <w:jc w:val="both"/>
        <w:rPr>
          <w:rFonts w:cs="Traditional Arabic"/>
          <w:sz w:val="36"/>
          <w:szCs w:val="36"/>
          <w:rtl/>
        </w:rPr>
      </w:pPr>
      <w:r w:rsidRPr="009C5DD8">
        <w:rPr>
          <w:rFonts w:cs="Traditional Arabic" w:hint="cs"/>
          <w:sz w:val="36"/>
          <w:szCs w:val="36"/>
          <w:rtl/>
        </w:rPr>
        <w:t>نظام العمل.</w:t>
      </w:r>
    </w:p>
    <w:p w:rsidR="0089344B" w:rsidRPr="009C5DD8" w:rsidRDefault="0089344B" w:rsidP="009C5DD8">
      <w:pPr>
        <w:spacing w:after="0" w:line="240" w:lineRule="auto"/>
        <w:ind w:firstLine="720"/>
        <w:jc w:val="both"/>
        <w:rPr>
          <w:rFonts w:cs="Traditional Arabic"/>
          <w:sz w:val="36"/>
          <w:szCs w:val="36"/>
          <w:rtl/>
        </w:rPr>
      </w:pPr>
    </w:p>
    <w:p w:rsidR="0089344B" w:rsidRPr="009C5DD8" w:rsidRDefault="0089344B" w:rsidP="009C5DD8">
      <w:pPr>
        <w:spacing w:after="0" w:line="240" w:lineRule="auto"/>
        <w:ind w:firstLine="720"/>
        <w:jc w:val="both"/>
        <w:rPr>
          <w:rFonts w:cs="Traditional Arabic"/>
          <w:sz w:val="36"/>
          <w:szCs w:val="36"/>
          <w:rtl/>
        </w:rPr>
      </w:pPr>
    </w:p>
    <w:p w:rsidR="0089344B" w:rsidRPr="009C5DD8" w:rsidRDefault="0089344B" w:rsidP="00487ADB">
      <w:pPr>
        <w:spacing w:after="0" w:line="240" w:lineRule="auto"/>
        <w:ind w:firstLine="720"/>
        <w:jc w:val="center"/>
        <w:rPr>
          <w:rFonts w:cs="Traditional Arabic"/>
          <w:b/>
          <w:bCs/>
          <w:sz w:val="36"/>
          <w:szCs w:val="36"/>
          <w:rtl/>
        </w:rPr>
      </w:pPr>
      <w:r w:rsidRPr="009C5DD8">
        <w:rPr>
          <w:rFonts w:cs="Traditional Arabic"/>
          <w:b/>
          <w:bCs/>
          <w:sz w:val="36"/>
          <w:szCs w:val="36"/>
          <w:rtl/>
        </w:rPr>
        <w:br w:type="page"/>
      </w:r>
      <w:r w:rsidR="00487ADB">
        <w:rPr>
          <w:rFonts w:cs="Traditional Arabic" w:hint="cs"/>
          <w:b/>
          <w:bCs/>
          <w:sz w:val="36"/>
          <w:szCs w:val="36"/>
          <w:rtl/>
        </w:rPr>
        <w:lastRenderedPageBreak/>
        <w:t>الفصل الثالث</w:t>
      </w:r>
    </w:p>
    <w:p w:rsidR="0089344B" w:rsidRPr="009C5DD8" w:rsidRDefault="0089344B" w:rsidP="00487ADB">
      <w:pPr>
        <w:spacing w:after="0" w:line="240" w:lineRule="auto"/>
        <w:ind w:firstLine="720"/>
        <w:jc w:val="center"/>
        <w:rPr>
          <w:rFonts w:cs="Traditional Arabic"/>
          <w:b/>
          <w:bCs/>
          <w:sz w:val="36"/>
          <w:szCs w:val="36"/>
          <w:rtl/>
        </w:rPr>
      </w:pPr>
      <w:r w:rsidRPr="009C5DD8">
        <w:rPr>
          <w:rFonts w:cs="Traditional Arabic" w:hint="cs"/>
          <w:b/>
          <w:bCs/>
          <w:sz w:val="36"/>
          <w:szCs w:val="36"/>
          <w:rtl/>
        </w:rPr>
        <w:t xml:space="preserve">الحقوق الاجتماعية </w:t>
      </w:r>
      <w:r w:rsidR="00487ADB">
        <w:rPr>
          <w:rFonts w:cs="Traditional Arabic" w:hint="cs"/>
          <w:b/>
          <w:bCs/>
          <w:sz w:val="36"/>
          <w:szCs w:val="36"/>
          <w:rtl/>
        </w:rPr>
        <w:t>للإنسان على دولته ومجتمعه</w:t>
      </w:r>
    </w:p>
    <w:p w:rsidR="009C4FB4" w:rsidRPr="009C4FB4" w:rsidRDefault="009C4FB4" w:rsidP="00487ADB">
      <w:pPr>
        <w:spacing w:after="0" w:line="240" w:lineRule="auto"/>
        <w:ind w:firstLine="720"/>
        <w:jc w:val="both"/>
        <w:rPr>
          <w:rFonts w:cs="Traditional Arabic"/>
          <w:sz w:val="36"/>
          <w:szCs w:val="36"/>
          <w:u w:val="single"/>
          <w:rtl/>
        </w:rPr>
      </w:pPr>
      <w:r w:rsidRPr="009C4FB4">
        <w:rPr>
          <w:rFonts w:cs="Traditional Arabic" w:hint="cs"/>
          <w:sz w:val="36"/>
          <w:szCs w:val="36"/>
          <w:u w:val="single"/>
          <w:rtl/>
        </w:rPr>
        <w:t>* مفهوم ونطاق الحقوق الاجتماعية للإنسان:</w:t>
      </w:r>
    </w:p>
    <w:p w:rsidR="0089344B" w:rsidRPr="009C5DD8" w:rsidRDefault="0089344B" w:rsidP="00487ADB">
      <w:pPr>
        <w:spacing w:after="0" w:line="240" w:lineRule="auto"/>
        <w:ind w:firstLine="720"/>
        <w:jc w:val="both"/>
        <w:rPr>
          <w:rFonts w:cs="Traditional Arabic"/>
          <w:sz w:val="36"/>
          <w:szCs w:val="36"/>
          <w:rtl/>
        </w:rPr>
      </w:pPr>
      <w:r w:rsidRPr="009C5DD8">
        <w:rPr>
          <w:rFonts w:cs="Traditional Arabic" w:hint="cs"/>
          <w:sz w:val="36"/>
          <w:szCs w:val="36"/>
          <w:rtl/>
        </w:rPr>
        <w:t xml:space="preserve">يقصد بالحقوق الاجتماعية </w:t>
      </w:r>
      <w:r w:rsidR="00487ADB">
        <w:rPr>
          <w:rFonts w:cs="Traditional Arabic" w:hint="cs"/>
          <w:sz w:val="36"/>
          <w:szCs w:val="36"/>
          <w:rtl/>
        </w:rPr>
        <w:t>للإنسان</w:t>
      </w:r>
      <w:r w:rsidRPr="009C5DD8">
        <w:rPr>
          <w:rFonts w:cs="Traditional Arabic" w:hint="cs"/>
          <w:sz w:val="36"/>
          <w:szCs w:val="36"/>
          <w:rtl/>
        </w:rPr>
        <w:t xml:space="preserve"> من وجهة نظر الباحث طائفة الحقوق ذات الصلة بالمركز القانوني الاجتماعي للفرد والتي يؤدي تمتعه بها إلى تحسين أوضاعه الاجتماعية داخل الطبقة الاجتماعية التي ينتمي إليها، ولا ترتبط بطموحاته السياسية ولا بنشاطه الاقتصادي، ومن أبرز نماذج الحقوق الاجتماعية </w:t>
      </w:r>
      <w:r w:rsidR="00487ADB">
        <w:rPr>
          <w:rFonts w:cs="Traditional Arabic" w:hint="cs"/>
          <w:sz w:val="36"/>
          <w:szCs w:val="36"/>
          <w:rtl/>
        </w:rPr>
        <w:t>للإنسان</w:t>
      </w:r>
      <w:r w:rsidRPr="009C5DD8">
        <w:rPr>
          <w:rFonts w:cs="Traditional Arabic" w:hint="cs"/>
          <w:sz w:val="36"/>
          <w:szCs w:val="36"/>
          <w:rtl/>
        </w:rPr>
        <w:t xml:space="preserve"> ما يأتي:</w:t>
      </w:r>
    </w:p>
    <w:p w:rsidR="0089344B" w:rsidRPr="009C5DD8" w:rsidRDefault="0089344B" w:rsidP="00487ADB">
      <w:pPr>
        <w:numPr>
          <w:ilvl w:val="0"/>
          <w:numId w:val="95"/>
        </w:numPr>
        <w:spacing w:after="0" w:line="240" w:lineRule="auto"/>
        <w:ind w:left="1133" w:hanging="413"/>
        <w:jc w:val="both"/>
        <w:rPr>
          <w:rFonts w:cs="Traditional Arabic"/>
          <w:sz w:val="36"/>
          <w:szCs w:val="36"/>
        </w:rPr>
      </w:pPr>
      <w:r w:rsidRPr="009C5DD8">
        <w:rPr>
          <w:rFonts w:cs="Traditional Arabic" w:hint="cs"/>
          <w:sz w:val="36"/>
          <w:szCs w:val="36"/>
          <w:rtl/>
        </w:rPr>
        <w:t>حق التقاضي وطلب الحماية القضائية ومخاطبة السلطات العامة.</w:t>
      </w:r>
    </w:p>
    <w:p w:rsidR="0089344B" w:rsidRPr="009C5DD8" w:rsidRDefault="0089344B" w:rsidP="00487ADB">
      <w:pPr>
        <w:numPr>
          <w:ilvl w:val="0"/>
          <w:numId w:val="95"/>
        </w:numPr>
        <w:spacing w:after="0" w:line="240" w:lineRule="auto"/>
        <w:ind w:left="1133" w:hanging="413"/>
        <w:jc w:val="both"/>
        <w:rPr>
          <w:rFonts w:cs="Traditional Arabic"/>
          <w:sz w:val="36"/>
          <w:szCs w:val="36"/>
        </w:rPr>
      </w:pPr>
      <w:r w:rsidRPr="009C5DD8">
        <w:rPr>
          <w:rFonts w:cs="Traditional Arabic" w:hint="cs"/>
          <w:sz w:val="36"/>
          <w:szCs w:val="36"/>
          <w:rtl/>
        </w:rPr>
        <w:t>الحق في الحصول على نصيب من التعليم والثقافة والصحة المجانية وخدمات المرافق العامة.</w:t>
      </w:r>
    </w:p>
    <w:p w:rsidR="0089344B" w:rsidRPr="009C5DD8" w:rsidRDefault="0089344B" w:rsidP="00487ADB">
      <w:pPr>
        <w:numPr>
          <w:ilvl w:val="0"/>
          <w:numId w:val="95"/>
        </w:numPr>
        <w:spacing w:after="0" w:line="240" w:lineRule="auto"/>
        <w:ind w:left="1133" w:hanging="413"/>
        <w:jc w:val="both"/>
        <w:rPr>
          <w:rFonts w:cs="Traditional Arabic"/>
          <w:sz w:val="36"/>
          <w:szCs w:val="36"/>
        </w:rPr>
      </w:pPr>
      <w:r w:rsidRPr="009C5DD8">
        <w:rPr>
          <w:rFonts w:cs="Traditional Arabic" w:hint="cs"/>
          <w:sz w:val="36"/>
          <w:szCs w:val="36"/>
          <w:rtl/>
        </w:rPr>
        <w:t>الحق في الحياة داخل بيئة نظيفة.</w:t>
      </w:r>
    </w:p>
    <w:p w:rsidR="0089344B" w:rsidRPr="009C5DD8" w:rsidRDefault="0089344B" w:rsidP="00487ADB">
      <w:pPr>
        <w:numPr>
          <w:ilvl w:val="0"/>
          <w:numId w:val="95"/>
        </w:numPr>
        <w:spacing w:after="0" w:line="240" w:lineRule="auto"/>
        <w:ind w:left="1133" w:hanging="413"/>
        <w:jc w:val="both"/>
        <w:rPr>
          <w:rFonts w:cs="Traditional Arabic"/>
          <w:sz w:val="36"/>
          <w:szCs w:val="36"/>
        </w:rPr>
      </w:pPr>
      <w:r w:rsidRPr="009C5DD8">
        <w:rPr>
          <w:rFonts w:cs="Traditional Arabic" w:hint="cs"/>
          <w:sz w:val="36"/>
          <w:szCs w:val="36"/>
          <w:rtl/>
        </w:rPr>
        <w:t>الحق في الحصول على نصيب من الرعاية الاجتماعية (الضمان الصحي والتأمينات الاجتماعية، ورعاية المعاقين، والضمان الاجتماعي والتنمية الاجتماعية).</w:t>
      </w:r>
    </w:p>
    <w:p w:rsidR="0089344B" w:rsidRPr="009C5DD8" w:rsidRDefault="0089344B" w:rsidP="00487ADB">
      <w:pPr>
        <w:numPr>
          <w:ilvl w:val="0"/>
          <w:numId w:val="95"/>
        </w:numPr>
        <w:spacing w:after="0" w:line="240" w:lineRule="auto"/>
        <w:ind w:left="1133" w:hanging="413"/>
        <w:jc w:val="both"/>
        <w:rPr>
          <w:rFonts w:cs="Traditional Arabic"/>
          <w:sz w:val="36"/>
          <w:szCs w:val="36"/>
        </w:rPr>
      </w:pPr>
      <w:r w:rsidRPr="009C5DD8">
        <w:rPr>
          <w:rFonts w:cs="Traditional Arabic" w:hint="cs"/>
          <w:sz w:val="36"/>
          <w:szCs w:val="36"/>
          <w:rtl/>
        </w:rPr>
        <w:t>الحق في الخصوصية وحرمة المسكن والمراسلات والسمعة والشرف.</w:t>
      </w:r>
    </w:p>
    <w:p w:rsidR="0089344B" w:rsidRPr="009C5DD8" w:rsidRDefault="0089344B" w:rsidP="00487ADB">
      <w:pPr>
        <w:numPr>
          <w:ilvl w:val="0"/>
          <w:numId w:val="95"/>
        </w:numPr>
        <w:spacing w:after="0" w:line="240" w:lineRule="auto"/>
        <w:ind w:left="1133" w:hanging="413"/>
        <w:jc w:val="both"/>
        <w:rPr>
          <w:rFonts w:cs="Traditional Arabic"/>
          <w:sz w:val="36"/>
          <w:szCs w:val="36"/>
          <w:rtl/>
        </w:rPr>
      </w:pPr>
      <w:r w:rsidRPr="009C5DD8">
        <w:rPr>
          <w:rFonts w:cs="Traditional Arabic" w:hint="cs"/>
          <w:sz w:val="36"/>
          <w:szCs w:val="36"/>
          <w:rtl/>
        </w:rPr>
        <w:t>الحق في التمتع بالحريات الشخصية الأساسية (حرية الاعتقاد والرأي والتنقل).</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وفيما يلي بيان موجز لكل حق من الحقوق الاجتماعية المشار إليها.</w:t>
      </w:r>
    </w:p>
    <w:p w:rsidR="00487ADB" w:rsidRDefault="00487ADB" w:rsidP="009C5DD8">
      <w:pPr>
        <w:spacing w:after="0" w:line="240" w:lineRule="auto"/>
        <w:ind w:firstLine="720"/>
        <w:jc w:val="both"/>
        <w:rPr>
          <w:rFonts w:cs="Traditional Arabic"/>
          <w:sz w:val="36"/>
          <w:szCs w:val="36"/>
          <w:u w:val="single"/>
          <w:rtl/>
        </w:rPr>
      </w:pPr>
    </w:p>
    <w:p w:rsidR="0089344B" w:rsidRPr="00487ADB" w:rsidRDefault="0089344B" w:rsidP="009C5DD8">
      <w:pPr>
        <w:spacing w:after="0" w:line="240" w:lineRule="auto"/>
        <w:ind w:firstLine="720"/>
        <w:jc w:val="both"/>
        <w:rPr>
          <w:rFonts w:cs="Traditional Arabic"/>
          <w:sz w:val="36"/>
          <w:szCs w:val="36"/>
          <w:u w:val="single"/>
          <w:rtl/>
        </w:rPr>
      </w:pPr>
      <w:r w:rsidRPr="00487ADB">
        <w:rPr>
          <w:rFonts w:cs="Traditional Arabic" w:hint="cs"/>
          <w:sz w:val="36"/>
          <w:szCs w:val="36"/>
          <w:u w:val="single"/>
          <w:rtl/>
        </w:rPr>
        <w:t>أولا: حق التقاضي وطلب الحماية القضائية ومخاطبة السلطات العامة:</w:t>
      </w:r>
    </w:p>
    <w:p w:rsidR="0089344B" w:rsidRPr="00487ADB" w:rsidRDefault="0089344B" w:rsidP="009C5DD8">
      <w:pPr>
        <w:spacing w:after="0" w:line="240" w:lineRule="auto"/>
        <w:ind w:firstLine="720"/>
        <w:jc w:val="both"/>
        <w:rPr>
          <w:rFonts w:cs="Traditional Arabic"/>
          <w:spacing w:val="-10"/>
          <w:sz w:val="36"/>
          <w:szCs w:val="36"/>
          <w:rtl/>
        </w:rPr>
      </w:pPr>
      <w:r w:rsidRPr="00487ADB">
        <w:rPr>
          <w:rFonts w:cs="Traditional Arabic" w:hint="cs"/>
          <w:spacing w:val="-10"/>
          <w:sz w:val="36"/>
          <w:szCs w:val="36"/>
          <w:rtl/>
        </w:rPr>
        <w:t>ينطوي هذا الحق على ثلاثة حقوق مرتبطة يصعب الفصل بينها وهي:</w:t>
      </w:r>
    </w:p>
    <w:p w:rsidR="0089344B" w:rsidRPr="009C5DD8" w:rsidRDefault="0089344B" w:rsidP="00253CAE">
      <w:pPr>
        <w:numPr>
          <w:ilvl w:val="0"/>
          <w:numId w:val="96"/>
        </w:numPr>
        <w:spacing w:after="0" w:line="240" w:lineRule="auto"/>
        <w:ind w:left="0" w:firstLine="720"/>
        <w:jc w:val="both"/>
        <w:rPr>
          <w:rFonts w:cs="Traditional Arabic"/>
          <w:sz w:val="36"/>
          <w:szCs w:val="36"/>
        </w:rPr>
      </w:pPr>
      <w:r w:rsidRPr="009C5DD8">
        <w:rPr>
          <w:rFonts w:cs="Traditional Arabic" w:hint="cs"/>
          <w:sz w:val="36"/>
          <w:szCs w:val="36"/>
          <w:rtl/>
        </w:rPr>
        <w:t>حق الفرد في الالتجاء إلى القضاء (حق التقاضي).</w:t>
      </w:r>
    </w:p>
    <w:p w:rsidR="0089344B" w:rsidRPr="009C5DD8" w:rsidRDefault="0089344B" w:rsidP="00253CAE">
      <w:pPr>
        <w:numPr>
          <w:ilvl w:val="0"/>
          <w:numId w:val="96"/>
        </w:numPr>
        <w:spacing w:after="0" w:line="240" w:lineRule="auto"/>
        <w:ind w:left="0" w:firstLine="720"/>
        <w:jc w:val="both"/>
        <w:rPr>
          <w:rFonts w:cs="Traditional Arabic"/>
          <w:sz w:val="36"/>
          <w:szCs w:val="36"/>
        </w:rPr>
      </w:pPr>
      <w:r w:rsidRPr="009C5DD8">
        <w:rPr>
          <w:rFonts w:cs="Traditional Arabic" w:hint="cs"/>
          <w:sz w:val="36"/>
          <w:szCs w:val="36"/>
          <w:rtl/>
        </w:rPr>
        <w:t>حق الفرد في الحصول على الحماية القضائية.</w:t>
      </w:r>
    </w:p>
    <w:p w:rsidR="00487ADB" w:rsidRDefault="0089344B" w:rsidP="00487ADB">
      <w:pPr>
        <w:numPr>
          <w:ilvl w:val="0"/>
          <w:numId w:val="96"/>
        </w:numPr>
        <w:spacing w:after="0" w:line="240" w:lineRule="auto"/>
        <w:ind w:left="0" w:firstLine="720"/>
        <w:jc w:val="both"/>
        <w:rPr>
          <w:rFonts w:cs="Traditional Arabic"/>
          <w:sz w:val="36"/>
          <w:szCs w:val="36"/>
        </w:rPr>
      </w:pPr>
      <w:r w:rsidRPr="009C5DD8">
        <w:rPr>
          <w:rFonts w:cs="Traditional Arabic" w:hint="cs"/>
          <w:sz w:val="36"/>
          <w:szCs w:val="36"/>
          <w:rtl/>
        </w:rPr>
        <w:t>حق الفرد في مخاطبة السلطات العامة في دولته</w:t>
      </w:r>
      <w:r w:rsidR="00487ADB">
        <w:rPr>
          <w:rFonts w:cs="Traditional Arabic" w:hint="cs"/>
          <w:sz w:val="36"/>
          <w:szCs w:val="36"/>
          <w:rtl/>
        </w:rPr>
        <w:t xml:space="preserve">. </w:t>
      </w:r>
    </w:p>
    <w:p w:rsidR="0089344B" w:rsidRPr="009C5DD8" w:rsidRDefault="0089344B" w:rsidP="00487ADB">
      <w:pPr>
        <w:spacing w:after="0" w:line="240" w:lineRule="auto"/>
        <w:ind w:left="720"/>
        <w:jc w:val="both"/>
        <w:rPr>
          <w:rFonts w:cs="Traditional Arabic"/>
          <w:sz w:val="36"/>
          <w:szCs w:val="36"/>
          <w:rtl/>
        </w:rPr>
      </w:pPr>
      <w:r w:rsidRPr="009C5DD8">
        <w:rPr>
          <w:rFonts w:cs="Traditional Arabic" w:hint="cs"/>
          <w:sz w:val="36"/>
          <w:szCs w:val="36"/>
          <w:rtl/>
        </w:rPr>
        <w:t xml:space="preserve">وفي تعريف موجز لكل حق من هذه الحقوق نقول: </w:t>
      </w:r>
    </w:p>
    <w:p w:rsidR="009C4FB4" w:rsidRPr="009C4FB4" w:rsidRDefault="009C4FB4" w:rsidP="009C5DD8">
      <w:pPr>
        <w:spacing w:after="0" w:line="240" w:lineRule="auto"/>
        <w:ind w:firstLine="720"/>
        <w:jc w:val="both"/>
        <w:rPr>
          <w:rFonts w:cs="Traditional Arabic"/>
          <w:sz w:val="36"/>
          <w:szCs w:val="36"/>
          <w:u w:val="single"/>
          <w:rtl/>
        </w:rPr>
      </w:pPr>
      <w:r w:rsidRPr="009C4FB4">
        <w:rPr>
          <w:rFonts w:cs="Traditional Arabic" w:hint="cs"/>
          <w:sz w:val="36"/>
          <w:szCs w:val="36"/>
          <w:u w:val="single"/>
          <w:rtl/>
        </w:rPr>
        <w:t>* حق الفرد في الالتجاء إلى القضاء:</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إن حق الفرد في الالتجاء إلى القضاء حق من حقوقه الشخصية أي الحقوق الطبيعية اللصيقة بشخص الإنسان مكفول للناس كافة، </w:t>
      </w:r>
      <w:r w:rsidRPr="00487ADB">
        <w:rPr>
          <w:rFonts w:cs="Traditional Arabic" w:hint="cs"/>
          <w:spacing w:val="-4"/>
          <w:sz w:val="36"/>
          <w:szCs w:val="36"/>
          <w:rtl/>
        </w:rPr>
        <w:t>لا يجوز النزول عنه ولا ينقضي بالتقادم. أو بأي سبب من أسباب الانقضاء الأخرى</w:t>
      </w:r>
      <w:r w:rsidRPr="00487ADB">
        <w:rPr>
          <w:rFonts w:cs="Traditional Arabic" w:hint="cs"/>
          <w:spacing w:val="-4"/>
          <w:sz w:val="36"/>
          <w:szCs w:val="36"/>
          <w:vertAlign w:val="superscript"/>
          <w:rtl/>
        </w:rPr>
        <w:t>(</w:t>
      </w:r>
      <w:r w:rsidRPr="00487ADB">
        <w:rPr>
          <w:rStyle w:val="a4"/>
          <w:rFonts w:cs="Traditional Arabic"/>
          <w:spacing w:val="-4"/>
          <w:sz w:val="36"/>
          <w:szCs w:val="36"/>
          <w:rtl/>
        </w:rPr>
        <w:footnoteReference w:id="35"/>
      </w:r>
      <w:r w:rsidRPr="00487ADB">
        <w:rPr>
          <w:rFonts w:cs="Traditional Arabic" w:hint="cs"/>
          <w:spacing w:val="-4"/>
          <w:sz w:val="36"/>
          <w:szCs w:val="36"/>
          <w:vertAlign w:val="superscript"/>
          <w:rtl/>
        </w:rPr>
        <w:t>)</w:t>
      </w:r>
      <w:r w:rsidRPr="00487ADB">
        <w:rPr>
          <w:rFonts w:cs="Traditional Arabic" w:hint="cs"/>
          <w:spacing w:val="-4"/>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وحق الفرد في الالتجاء إلى القضاء (حق التقاضي) بالإضافة إلى كونه حقا فإنه يعد من الحريات العامة التي تكفلها الدساتير الحديثة لجميع الأفراد على قدم المساواة بمقتضى تمتع الفرد بأهلية الوجوب، وإنما ينظر إليه على أنه من الحريات العامة بالنظر إلى حرية الفرد في استعماله وفي عدم استعماله، إلا أنه ومع مكنة الفرد في عدم استعماله لا يجوز له التنازل عنه، كما لا يجوز النص في أي قانون من قوانين الدولة على حرمان المواطن منه.</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 xml:space="preserve">ولا يعتبر الاتفاق بين الأفراد على التحكيم في المنازعات الناشئة بينهم نزولا عن حق التقاضي، ومع ذلك فإن استعمال هذا الحق يرتب المسئولية على صاحبه إذا أساء استعماله وأسرف في الكيد والإعنات بخصمه، حيث ينتهي الحق حيث يساء استعماله </w:t>
      </w:r>
      <w:r w:rsidRPr="009C5DD8">
        <w:rPr>
          <w:rFonts w:cs="Traditional Arabic" w:hint="cs"/>
          <w:sz w:val="36"/>
          <w:szCs w:val="36"/>
          <w:vertAlign w:val="superscript"/>
          <w:rtl/>
        </w:rPr>
        <w:t>(</w:t>
      </w:r>
      <w:r w:rsidRPr="009C5DD8">
        <w:rPr>
          <w:rStyle w:val="a4"/>
          <w:rFonts w:cs="Traditional Arabic"/>
          <w:sz w:val="36"/>
          <w:szCs w:val="36"/>
          <w:rtl/>
        </w:rPr>
        <w:footnoteReference w:id="36"/>
      </w:r>
      <w:r w:rsidRPr="009C5DD8">
        <w:rPr>
          <w:rFonts w:cs="Traditional Arabic" w:hint="cs"/>
          <w:sz w:val="36"/>
          <w:szCs w:val="36"/>
          <w:vertAlign w:val="superscript"/>
          <w:rtl/>
        </w:rPr>
        <w:t>)</w:t>
      </w:r>
      <w:r w:rsidRPr="009C5DD8">
        <w:rPr>
          <w:rFonts w:cs="Traditional Arabic" w:hint="cs"/>
          <w:sz w:val="36"/>
          <w:szCs w:val="36"/>
          <w:rtl/>
        </w:rPr>
        <w:t xml:space="preserve"> وفي المقابل فإن الاستعمال المشروع له لا يرتب أية مسئولية على صاحبه إذا نشأ عن استعماله ضرر للغير.</w:t>
      </w:r>
    </w:p>
    <w:p w:rsidR="009C4FB4" w:rsidRPr="009C4FB4" w:rsidRDefault="009C4FB4" w:rsidP="009C5DD8">
      <w:pPr>
        <w:spacing w:after="0" w:line="240" w:lineRule="auto"/>
        <w:ind w:firstLine="720"/>
        <w:jc w:val="both"/>
        <w:rPr>
          <w:rFonts w:cs="Traditional Arabic"/>
          <w:sz w:val="36"/>
          <w:szCs w:val="36"/>
          <w:u w:val="single"/>
          <w:rtl/>
        </w:rPr>
      </w:pPr>
      <w:r w:rsidRPr="009C4FB4">
        <w:rPr>
          <w:rFonts w:cs="Traditional Arabic" w:hint="cs"/>
          <w:sz w:val="36"/>
          <w:szCs w:val="36"/>
          <w:u w:val="single"/>
          <w:rtl/>
        </w:rPr>
        <w:t>* حق الفرد في الحصول على الحماية القضائية: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أما حق الفرد في الحصول على الحماية القضائية فيقصد به حق الفرد في إقامة الدعوى القضائية في مواجهة آخر وقع منه اعتداء على حق أو مركز قانوني مشروع له، وبموجب الحق في الحصول على الحماية القضائية فإن الفرد يطلب حماية القضاء لحقه أو مركزه المعتدى عليه، وهو حق تقتضيه اعتبارات متعددة منها:</w:t>
      </w:r>
    </w:p>
    <w:p w:rsidR="0089344B" w:rsidRPr="009C5DD8" w:rsidRDefault="0089344B" w:rsidP="00487ADB">
      <w:pPr>
        <w:numPr>
          <w:ilvl w:val="0"/>
          <w:numId w:val="97"/>
        </w:numPr>
        <w:spacing w:after="0" w:line="240" w:lineRule="auto"/>
        <w:ind w:left="1133" w:hanging="413"/>
        <w:jc w:val="both"/>
        <w:rPr>
          <w:rFonts w:cs="Traditional Arabic"/>
          <w:sz w:val="36"/>
          <w:szCs w:val="36"/>
        </w:rPr>
      </w:pPr>
      <w:r w:rsidRPr="009C5DD8">
        <w:rPr>
          <w:rFonts w:cs="Traditional Arabic" w:hint="cs"/>
          <w:sz w:val="36"/>
          <w:szCs w:val="36"/>
          <w:rtl/>
        </w:rPr>
        <w:t>تحريم الدولة على الفرد اقتضاء حقه بنفسه وتهيأتها له هذه الحماية بواسطة القضاء.</w:t>
      </w:r>
    </w:p>
    <w:p w:rsidR="0089344B" w:rsidRPr="009C5DD8" w:rsidRDefault="0089344B" w:rsidP="00487ADB">
      <w:pPr>
        <w:numPr>
          <w:ilvl w:val="0"/>
          <w:numId w:val="97"/>
        </w:numPr>
        <w:spacing w:after="0" w:line="240" w:lineRule="auto"/>
        <w:ind w:left="1133" w:hanging="413"/>
        <w:jc w:val="both"/>
        <w:rPr>
          <w:rFonts w:cs="Traditional Arabic"/>
          <w:sz w:val="36"/>
          <w:szCs w:val="36"/>
          <w:rtl/>
        </w:rPr>
      </w:pPr>
      <w:r w:rsidRPr="009C5DD8">
        <w:rPr>
          <w:rFonts w:cs="Traditional Arabic" w:hint="cs"/>
          <w:sz w:val="36"/>
          <w:szCs w:val="36"/>
          <w:rtl/>
        </w:rPr>
        <w:t>قصر طرق حماية الحق أو المركز القانوني المعتدى عليه على الدعوى القضائية بحيث صارت الدعوى هي الحق في الحصول على الحماية القضائية حيث تشكل في جوهرها منح المدعي حماية قضائية معينة في مواجهة المدعى عليه فيها. وعلى ذلك:</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 xml:space="preserve">فإن القانون عندما يلغي اقتضاء الشخص حقه بنفسه وينظم القضاء كآلية لحماية الحقوق، لا يكتفي بأن يمنح للفرد حق الالتجاء إلى القضاء أو سماع ادعاءه وإنما يجب أن يمنحه الحق في الحصول على الحماية التي كان يمكنه أن يحصل عليها بنفسه و التي منع منها، إلا أنه يجب التفرقة بين مجرد الحق في إقامة الدعوى والحق الموضوعي محل الدعوى </w:t>
      </w:r>
      <w:r w:rsidRPr="009C5DD8">
        <w:rPr>
          <w:rFonts w:cs="Traditional Arabic" w:hint="cs"/>
          <w:sz w:val="36"/>
          <w:szCs w:val="36"/>
          <w:vertAlign w:val="superscript"/>
          <w:rtl/>
        </w:rPr>
        <w:t>(</w:t>
      </w:r>
      <w:r w:rsidRPr="009C5DD8">
        <w:rPr>
          <w:rStyle w:val="a4"/>
          <w:rFonts w:cs="Traditional Arabic"/>
          <w:sz w:val="36"/>
          <w:szCs w:val="36"/>
          <w:rtl/>
        </w:rPr>
        <w:footnoteReference w:id="37"/>
      </w:r>
      <w:r w:rsidRPr="009C5DD8">
        <w:rPr>
          <w:rFonts w:cs="Traditional Arabic" w:hint="cs"/>
          <w:sz w:val="36"/>
          <w:szCs w:val="36"/>
          <w:vertAlign w:val="superscript"/>
          <w:rtl/>
        </w:rPr>
        <w:t>)</w:t>
      </w:r>
      <w:r w:rsidRPr="009C5DD8">
        <w:rPr>
          <w:rFonts w:cs="Traditional Arabic" w:hint="cs"/>
          <w:sz w:val="36"/>
          <w:szCs w:val="36"/>
          <w:rtl/>
        </w:rPr>
        <w:t>.</w:t>
      </w:r>
    </w:p>
    <w:p w:rsidR="0089344B" w:rsidRPr="009C5DD8" w:rsidRDefault="0089344B" w:rsidP="00487ADB">
      <w:pPr>
        <w:spacing w:after="0" w:line="240" w:lineRule="auto"/>
        <w:ind w:firstLine="720"/>
        <w:jc w:val="both"/>
        <w:rPr>
          <w:rFonts w:cs="Traditional Arabic"/>
          <w:sz w:val="36"/>
          <w:szCs w:val="36"/>
          <w:rtl/>
        </w:rPr>
      </w:pPr>
      <w:r w:rsidRPr="009C5DD8">
        <w:rPr>
          <w:rFonts w:cs="Traditional Arabic" w:hint="cs"/>
          <w:sz w:val="36"/>
          <w:szCs w:val="36"/>
          <w:rtl/>
        </w:rPr>
        <w:t xml:space="preserve">وأما حق </w:t>
      </w:r>
      <w:r w:rsidR="00487ADB">
        <w:rPr>
          <w:rFonts w:cs="Traditional Arabic" w:hint="cs"/>
          <w:sz w:val="36"/>
          <w:szCs w:val="36"/>
          <w:rtl/>
        </w:rPr>
        <w:t>الإنسان</w:t>
      </w:r>
      <w:r w:rsidRPr="009C5DD8">
        <w:rPr>
          <w:rFonts w:cs="Traditional Arabic" w:hint="cs"/>
          <w:sz w:val="36"/>
          <w:szCs w:val="36"/>
          <w:rtl/>
        </w:rPr>
        <w:t xml:space="preserve"> في مخاطبة السلطات العامة بالشكوى إليها أو بالطلب منها وواجب السلطات العامة الاستماع إليه وإنصافه إن كان مظلوما وقضاء حاجته إن كان صاحب حاجة مشروعة ممكنة، فإنه حق من الحقوق الاجتماعية.</w:t>
      </w:r>
    </w:p>
    <w:p w:rsidR="009C4FB4" w:rsidRPr="009C4FB4" w:rsidRDefault="009C4FB4" w:rsidP="00944702">
      <w:pPr>
        <w:spacing w:after="0" w:line="240" w:lineRule="auto"/>
        <w:ind w:firstLine="720"/>
        <w:jc w:val="both"/>
        <w:rPr>
          <w:rFonts w:cs="Traditional Arabic"/>
          <w:sz w:val="36"/>
          <w:szCs w:val="36"/>
          <w:u w:val="single"/>
          <w:rtl/>
        </w:rPr>
      </w:pPr>
      <w:r w:rsidRPr="009C4FB4">
        <w:rPr>
          <w:rFonts w:cs="Traditional Arabic" w:hint="cs"/>
          <w:sz w:val="36"/>
          <w:szCs w:val="36"/>
          <w:u w:val="single"/>
          <w:rtl/>
        </w:rPr>
        <w:t>* حق الفرد في مخاطبة السلطات العامة في الشريعة الإسلامية:</w:t>
      </w:r>
    </w:p>
    <w:p w:rsidR="0089344B" w:rsidRPr="009C5DD8" w:rsidRDefault="0089344B" w:rsidP="00944702">
      <w:pPr>
        <w:spacing w:after="0" w:line="240" w:lineRule="auto"/>
        <w:ind w:firstLine="720"/>
        <w:jc w:val="both"/>
        <w:rPr>
          <w:rFonts w:cs="Traditional Arabic"/>
          <w:sz w:val="36"/>
          <w:szCs w:val="36"/>
          <w:rtl/>
        </w:rPr>
      </w:pPr>
      <w:r w:rsidRPr="009C5DD8">
        <w:rPr>
          <w:rFonts w:cs="Traditional Arabic" w:hint="cs"/>
          <w:sz w:val="36"/>
          <w:szCs w:val="36"/>
          <w:rtl/>
        </w:rPr>
        <w:t xml:space="preserve">والشريعة الإسلامية والدساتير الحديثة تقر </w:t>
      </w:r>
      <w:r w:rsidR="00944702">
        <w:rPr>
          <w:rFonts w:cs="Traditional Arabic" w:hint="cs"/>
          <w:sz w:val="36"/>
          <w:szCs w:val="36"/>
          <w:rtl/>
        </w:rPr>
        <w:t>للإنسان</w:t>
      </w:r>
      <w:r w:rsidRPr="009C5DD8">
        <w:rPr>
          <w:rFonts w:cs="Traditional Arabic" w:hint="cs"/>
          <w:sz w:val="36"/>
          <w:szCs w:val="36"/>
          <w:rtl/>
        </w:rPr>
        <w:t xml:space="preserve"> بهذا الحق، فقد أقر القرآن الكريم للفرد بحق مناجاة الرسول أي مخاطبته منفردا بما لا يحب أن يطلع عليه الآخرون، قال تعالى:</w:t>
      </w:r>
      <w:r w:rsidR="00487ADB">
        <w:rPr>
          <w:rFonts w:cs="Traditional Arabic" w:hint="cs"/>
          <w:sz w:val="36"/>
          <w:szCs w:val="36"/>
          <w:rtl/>
        </w:rPr>
        <w:t xml:space="preserve"> ((</w:t>
      </w:r>
      <w:r w:rsidR="00944702" w:rsidRPr="00944702">
        <w:rPr>
          <w:rFonts w:cs="Traditional Arabic"/>
          <w:sz w:val="36"/>
          <w:szCs w:val="36"/>
          <w:rtl/>
        </w:rPr>
        <w:t>يَا أَيُّهَا الَّذِينَ آمَنُوا إِذَا نَاجَيْتُمْ الرَّسُولَ فَقَدِّمُوا بَيْنَ يَدَيْ نَجْوَاكُمْ صَدَقَةً</w:t>
      </w:r>
      <w:r w:rsidR="00487ADB">
        <w:rPr>
          <w:rFonts w:cs="Traditional Arabic" w:hint="cs"/>
          <w:sz w:val="36"/>
          <w:szCs w:val="36"/>
          <w:rtl/>
        </w:rPr>
        <w:t>))</w:t>
      </w:r>
      <w:r w:rsidR="00944702">
        <w:rPr>
          <w:rFonts w:cs="Traditional Arabic" w:hint="cs"/>
          <w:sz w:val="36"/>
          <w:szCs w:val="36"/>
          <w:rtl/>
        </w:rPr>
        <w:t xml:space="preserve"> [من الآية</w:t>
      </w:r>
      <w:r w:rsidRPr="009C5DD8">
        <w:rPr>
          <w:rFonts w:cs="Traditional Arabic" w:hint="cs"/>
          <w:sz w:val="36"/>
          <w:szCs w:val="36"/>
          <w:rtl/>
        </w:rPr>
        <w:t xml:space="preserve"> </w:t>
      </w:r>
      <w:r w:rsidR="009C4FB4">
        <w:rPr>
          <w:rFonts w:cs="Traditional Arabic" w:hint="cs"/>
          <w:sz w:val="36"/>
          <w:szCs w:val="36"/>
          <w:rtl/>
        </w:rPr>
        <w:t xml:space="preserve">12 </w:t>
      </w:r>
      <w:r w:rsidRPr="009C5DD8">
        <w:rPr>
          <w:rFonts w:cs="Traditional Arabic" w:hint="cs"/>
          <w:sz w:val="36"/>
          <w:szCs w:val="36"/>
          <w:rtl/>
        </w:rPr>
        <w:t>من سورة المجادلة</w:t>
      </w:r>
      <w:r w:rsidR="00944702">
        <w:rPr>
          <w:rFonts w:cs="Traditional Arabic" w:hint="cs"/>
          <w:sz w:val="36"/>
          <w:szCs w:val="36"/>
          <w:rtl/>
        </w:rPr>
        <w:t>]</w:t>
      </w:r>
      <w:r w:rsidRPr="009C5DD8">
        <w:rPr>
          <w:rFonts w:cs="Traditional Arabic" w:hint="cs"/>
          <w:sz w:val="36"/>
          <w:szCs w:val="36"/>
          <w:rtl/>
        </w:rPr>
        <w:t>، حيث أمرت الآية في بدء نزولها كل من أراد مخاطبة الرسول بصفته حاكما للدولة، على انفراد أن يقدم قبل نجواه صدقة، إلا أن المسلمين لقلة ذات اليد وقتذاك أشفقوا من دفع هذه الصدقة، فخفف الله عنهم ونسخ الصدقة وبقيت المناجاة حقا للأفراد على السلطات العامة في الدولة.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lastRenderedPageBreak/>
        <w:t>ومما تجدر الإشارة إليه أن النظام الأساسي للحكم في المملكة العربية السعودية قد أقر للمواطن بهذه الحقوق الثلاثة سالفة البيان.</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أما حق المواطن في مخاطبة السلطات العامة للدولة فهو مقرر بمقتضى نص المادة الثالثة والأربعون من النظام والتي تنص على أن: "مجلس الملك ومجلس ولي العهد مفتوحان لكل مواطن، ولكل من له شكوى أو مظلمة، ومن حق كل فرد مخاطبة السلطات العامة فيما يعرض له من الشئون".</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وأما حق التقاضي (حق الالتجاء إلى القضاء) فمقرر بمقتضى المادة السابعة والأربعون من النظام والتي تنص على أن: "حق التقاضي مكفول بالتساوي للمواطنين والمقيمين في المملكة، ويبين النظام (نظام المرافعات) الإجراءات اللازمة لذلك"</w:t>
      </w:r>
    </w:p>
    <w:p w:rsidR="0089344B" w:rsidRPr="00944702" w:rsidRDefault="0089344B" w:rsidP="00944702">
      <w:pPr>
        <w:spacing w:after="0" w:line="240" w:lineRule="auto"/>
        <w:ind w:firstLine="720"/>
        <w:jc w:val="both"/>
        <w:rPr>
          <w:rFonts w:cs="Traditional Arabic"/>
          <w:sz w:val="36"/>
          <w:szCs w:val="36"/>
          <w:u w:val="single"/>
          <w:rtl/>
        </w:rPr>
      </w:pPr>
      <w:r w:rsidRPr="00944702">
        <w:rPr>
          <w:rFonts w:cs="Traditional Arabic" w:hint="cs"/>
          <w:sz w:val="36"/>
          <w:szCs w:val="36"/>
          <w:u w:val="single"/>
          <w:rtl/>
        </w:rPr>
        <w:t xml:space="preserve">ثانيا: حق </w:t>
      </w:r>
      <w:r w:rsidR="00944702" w:rsidRPr="00944702">
        <w:rPr>
          <w:rFonts w:cs="Traditional Arabic" w:hint="cs"/>
          <w:sz w:val="36"/>
          <w:szCs w:val="36"/>
          <w:u w:val="single"/>
          <w:rtl/>
        </w:rPr>
        <w:t>الإنسان</w:t>
      </w:r>
      <w:r w:rsidRPr="00944702">
        <w:rPr>
          <w:rFonts w:cs="Traditional Arabic" w:hint="cs"/>
          <w:sz w:val="36"/>
          <w:szCs w:val="36"/>
          <w:u w:val="single"/>
          <w:rtl/>
        </w:rPr>
        <w:t xml:space="preserve"> في الحصول على نصيب من التعليم والثقافة والصحة المجانية وخدمات المرافق العامة:</w:t>
      </w:r>
    </w:p>
    <w:p w:rsidR="0089344B" w:rsidRPr="009C5DD8" w:rsidRDefault="0089344B" w:rsidP="00944702">
      <w:pPr>
        <w:spacing w:after="0" w:line="240" w:lineRule="auto"/>
        <w:ind w:firstLine="720"/>
        <w:jc w:val="both"/>
        <w:rPr>
          <w:rFonts w:cs="Traditional Arabic"/>
          <w:sz w:val="36"/>
          <w:szCs w:val="36"/>
          <w:rtl/>
        </w:rPr>
      </w:pPr>
      <w:r w:rsidRPr="009C5DD8">
        <w:rPr>
          <w:rFonts w:cs="Traditional Arabic" w:hint="cs"/>
          <w:sz w:val="36"/>
          <w:szCs w:val="36"/>
          <w:rtl/>
        </w:rPr>
        <w:t xml:space="preserve">وتلك نماذج من الحقوق الاجتماعية </w:t>
      </w:r>
      <w:r w:rsidR="00944702">
        <w:rPr>
          <w:rFonts w:cs="Traditional Arabic" w:hint="cs"/>
          <w:sz w:val="36"/>
          <w:szCs w:val="36"/>
          <w:rtl/>
        </w:rPr>
        <w:t>للإنسان</w:t>
      </w:r>
      <w:r w:rsidRPr="009C5DD8">
        <w:rPr>
          <w:rFonts w:cs="Traditional Arabic" w:hint="cs"/>
          <w:sz w:val="36"/>
          <w:szCs w:val="36"/>
          <w:rtl/>
        </w:rPr>
        <w:t xml:space="preserve"> التي تحتاج إلى تدخل إيجابي من الدولة بهدف تقديم الخدمات، وتهيئة مناخ يتيح للأفراد أن يتمتعوا بهذه الحقوق وينظر البعض </w:t>
      </w:r>
      <w:r w:rsidRPr="009C5DD8">
        <w:rPr>
          <w:rFonts w:cs="Traditional Arabic" w:hint="cs"/>
          <w:sz w:val="36"/>
          <w:szCs w:val="36"/>
          <w:vertAlign w:val="superscript"/>
          <w:rtl/>
        </w:rPr>
        <w:t>(</w:t>
      </w:r>
      <w:r w:rsidRPr="009C5DD8">
        <w:rPr>
          <w:rStyle w:val="a4"/>
          <w:rFonts w:cs="Traditional Arabic"/>
          <w:sz w:val="36"/>
          <w:szCs w:val="36"/>
          <w:rtl/>
        </w:rPr>
        <w:footnoteReference w:id="38"/>
      </w:r>
      <w:r w:rsidRPr="009C5DD8">
        <w:rPr>
          <w:rFonts w:cs="Traditional Arabic" w:hint="cs"/>
          <w:sz w:val="36"/>
          <w:szCs w:val="36"/>
          <w:vertAlign w:val="superscript"/>
          <w:rtl/>
        </w:rPr>
        <w:t>)</w:t>
      </w:r>
      <w:r w:rsidRPr="009C5DD8">
        <w:rPr>
          <w:rFonts w:cs="Traditional Arabic" w:hint="cs"/>
          <w:sz w:val="36"/>
          <w:szCs w:val="36"/>
          <w:rtl/>
        </w:rPr>
        <w:t xml:space="preserve"> إلى هذه الطائفة من الحقوق على أساس كونها من حقوق التضامن الاجتماعي التي تمولها النفقات التحويلية والتي تستهدف تقليل الفوارق بين طبقات المجتمع عن طريق تقديم الخدمات المجانية للطبقات </w:t>
      </w:r>
      <w:r w:rsidRPr="009C5DD8">
        <w:rPr>
          <w:rFonts w:cs="Traditional Arabic" w:hint="cs"/>
          <w:sz w:val="36"/>
          <w:szCs w:val="36"/>
          <w:rtl/>
        </w:rPr>
        <w:lastRenderedPageBreak/>
        <w:t>الدنيا في المجتمع لرفع مستواهم التعليمي والثقافي والصحي، باعتبار أن النفقات العامة التحويلية أداة فاعلة في إعادة توزيع الدخل القومي لصالح المواطنين الذين لم يحصلوا على نصيب من التوزيع الأوّلي له، وقد عنى العهد الدولي للحقوق الاقتصادية والاجتماعية الصادر عن الأمم المتحدة عام 1966 بتناول هذه الحقوق.</w:t>
      </w:r>
    </w:p>
    <w:p w:rsidR="0089344B" w:rsidRPr="00944702" w:rsidRDefault="007E0199" w:rsidP="007E0199">
      <w:pPr>
        <w:spacing w:after="0" w:line="240" w:lineRule="auto"/>
        <w:ind w:firstLine="720"/>
        <w:jc w:val="both"/>
        <w:rPr>
          <w:rFonts w:ascii="Traditional Arabic" w:hAnsi="Traditional Arabic" w:cs="Traditional Arabic"/>
          <w:sz w:val="36"/>
          <w:szCs w:val="36"/>
          <w:u w:val="single"/>
          <w:rtl/>
        </w:rPr>
      </w:pPr>
      <w:r>
        <w:rPr>
          <w:rFonts w:ascii="Traditional Arabic" w:hAnsi="Traditional Arabic" w:cs="Traditional Arabic" w:hint="cs"/>
          <w:sz w:val="36"/>
          <w:szCs w:val="36"/>
          <w:u w:val="single"/>
          <w:rtl/>
        </w:rPr>
        <w:t>ثالثا</w:t>
      </w:r>
      <w:r w:rsidR="0089344B" w:rsidRPr="00944702">
        <w:rPr>
          <w:rFonts w:ascii="Traditional Arabic" w:hAnsi="Traditional Arabic" w:cs="Traditional Arabic" w:hint="cs"/>
          <w:sz w:val="36"/>
          <w:szCs w:val="36"/>
          <w:u w:val="single"/>
          <w:rtl/>
        </w:rPr>
        <w:t>: الحق في الحصول على نصيب من الرعاية الاجتماعية:</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 xml:space="preserve">وهي طائفة الجيل الأول من حقوق الإنسان التي يتمتع بها المواطنون الأكثر فقرا في المجتمع، والتي تقتضيها قواعد العدالة الاجتماعية، فإنه إذا كانت حقوق المواطن </w:t>
      </w:r>
      <w:r w:rsidR="009C4FB4">
        <w:rPr>
          <w:rFonts w:ascii="Traditional Arabic" w:hAnsi="Traditional Arabic" w:cs="Traditional Arabic" w:hint="cs"/>
          <w:sz w:val="36"/>
          <w:szCs w:val="36"/>
          <w:rtl/>
        </w:rPr>
        <w:t xml:space="preserve">والإنسان </w:t>
      </w:r>
      <w:r w:rsidRPr="009C5DD8">
        <w:rPr>
          <w:rFonts w:ascii="Traditional Arabic" w:hAnsi="Traditional Arabic" w:cs="Traditional Arabic" w:hint="cs"/>
          <w:sz w:val="36"/>
          <w:szCs w:val="36"/>
          <w:rtl/>
        </w:rPr>
        <w:t>في الحصول على نصيب من التعليم والثقافة والصحة المجانية وخدمات المرافق العامة تقتضيها قواعد العدالة المقتضية لإعادة توزيع الدخل القومي لصالح الطبقات الدنيا من المجتمع فإن حقوق الحصول على نصيب من الرعاية الاجتماعية تقتضيها قواعد العدالة الاجتماعية المقتضية لإعادة توزيع المزايا الاجتماعية، من أجل تصحيح العلاقات الاجتماعية بين الأفراد وردم الفجوة بين طبقاتهم، وتتنوع حقوق الرعاية الاجتماعية إلى عدة طوائف من الحقوق على النحو التالي:</w:t>
      </w:r>
    </w:p>
    <w:p w:rsidR="0089344B" w:rsidRPr="00944702" w:rsidRDefault="0089344B" w:rsidP="009C5DD8">
      <w:pPr>
        <w:spacing w:after="0" w:line="240" w:lineRule="auto"/>
        <w:ind w:firstLine="720"/>
        <w:jc w:val="both"/>
        <w:rPr>
          <w:rFonts w:ascii="Traditional Arabic" w:hAnsi="Traditional Arabic" w:cs="Traditional Arabic"/>
          <w:b/>
          <w:bCs/>
          <w:sz w:val="36"/>
          <w:szCs w:val="36"/>
          <w:rtl/>
        </w:rPr>
      </w:pPr>
      <w:r w:rsidRPr="00944702">
        <w:rPr>
          <w:rFonts w:ascii="Traditional Arabic" w:hAnsi="Traditional Arabic" w:cs="Traditional Arabic" w:hint="cs"/>
          <w:b/>
          <w:bCs/>
          <w:sz w:val="36"/>
          <w:szCs w:val="36"/>
          <w:rtl/>
        </w:rPr>
        <w:t>* أنواع حقوق الرعاية الاجتماعية:</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(1) حقوق الضمان (التأمين) الصحي وتشتمل على:</w:t>
      </w:r>
      <w:r w:rsidRPr="009C5DD8">
        <w:rPr>
          <w:rFonts w:ascii="Traditional Arabic" w:hAnsi="Traditional Arabic" w:cs="Traditional Arabic" w:hint="cs"/>
          <w:sz w:val="36"/>
          <w:szCs w:val="36"/>
          <w:rtl/>
        </w:rPr>
        <w:t xml:space="preserve"> الكشف الطبي والعلاج في عيادات التأمين الصحي وصرف الأدوية، وإعطاء التطعيمات ضد الأمراض المعدية، ورعاية الأمومة والطفولة، والفحوصات المخبرية (التحاليل) </w:t>
      </w:r>
      <w:r w:rsidRPr="009C5DD8">
        <w:rPr>
          <w:rFonts w:ascii="Traditional Arabic" w:hAnsi="Traditional Arabic" w:cs="Traditional Arabic" w:hint="cs"/>
          <w:sz w:val="36"/>
          <w:szCs w:val="36"/>
          <w:rtl/>
        </w:rPr>
        <w:lastRenderedPageBreak/>
        <w:t xml:space="preserve">والشعاعية والإقامة في المستشفيات التابعة لهيئة التأمين الصحي للعلاج، وللولادة بالنسبة للسيدات ولإجراء العمليات الجراحية الضرورية </w:t>
      </w:r>
      <w:r w:rsidRPr="009C5DD8">
        <w:rPr>
          <w:rFonts w:ascii="Traditional Arabic" w:hAnsi="Traditional Arabic" w:cs="Traditional Arabic" w:hint="cs"/>
          <w:sz w:val="36"/>
          <w:szCs w:val="36"/>
          <w:vertAlign w:val="superscript"/>
          <w:rtl/>
        </w:rPr>
        <w:t>(</w:t>
      </w:r>
      <w:r w:rsidRPr="009C5DD8">
        <w:rPr>
          <w:rStyle w:val="a4"/>
          <w:rFonts w:ascii="Traditional Arabic" w:hAnsi="Traditional Arabic" w:cs="Traditional Arabic"/>
          <w:sz w:val="36"/>
          <w:szCs w:val="36"/>
          <w:rtl/>
        </w:rPr>
        <w:footnoteReference w:id="39"/>
      </w:r>
      <w:r w:rsidRPr="009C5DD8">
        <w:rPr>
          <w:rFonts w:ascii="Traditional Arabic" w:hAnsi="Traditional Arabic" w:cs="Traditional Arabic" w:hint="cs"/>
          <w:sz w:val="36"/>
          <w:szCs w:val="36"/>
          <w:vertAlign w:val="superscript"/>
          <w:rtl/>
        </w:rPr>
        <w:t>)</w:t>
      </w:r>
      <w:r w:rsidRPr="009C5DD8">
        <w:rPr>
          <w:rFonts w:ascii="Traditional Arabic" w:hAnsi="Traditional Arabic" w:cs="Traditional Arabic" w:hint="cs"/>
          <w:sz w:val="36"/>
          <w:szCs w:val="36"/>
          <w:rtl/>
        </w:rPr>
        <w:t>.</w:t>
      </w:r>
    </w:p>
    <w:p w:rsidR="0089344B" w:rsidRPr="00944702" w:rsidRDefault="0089344B" w:rsidP="009C5DD8">
      <w:pPr>
        <w:spacing w:after="0" w:line="240" w:lineRule="auto"/>
        <w:ind w:firstLine="720"/>
        <w:jc w:val="both"/>
        <w:rPr>
          <w:rFonts w:ascii="Traditional Arabic" w:hAnsi="Traditional Arabic" w:cs="Traditional Arabic"/>
          <w:sz w:val="36"/>
          <w:szCs w:val="36"/>
          <w:u w:val="single"/>
          <w:rtl/>
        </w:rPr>
      </w:pPr>
      <w:r w:rsidRPr="00944702">
        <w:rPr>
          <w:rFonts w:ascii="Traditional Arabic" w:hAnsi="Traditional Arabic" w:cs="Traditional Arabic" w:hint="cs"/>
          <w:sz w:val="36"/>
          <w:szCs w:val="36"/>
          <w:u w:val="single"/>
          <w:rtl/>
        </w:rPr>
        <w:t>(2) حقوق التأمينات الاجتماعية بفرعيها الرئيسين وهما:</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أ-</w:t>
      </w:r>
      <w:r w:rsidRPr="00944702">
        <w:rPr>
          <w:rFonts w:ascii="Traditional Arabic" w:hAnsi="Traditional Arabic" w:cs="Traditional Arabic" w:hint="cs"/>
          <w:spacing w:val="-6"/>
          <w:sz w:val="36"/>
          <w:szCs w:val="36"/>
          <w:rtl/>
        </w:rPr>
        <w:t xml:space="preserve"> فرع الأخطار المهنية والذي يتكفل بتقديم تعويضات إصابات العمل.</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ب- فرع المعاشات والذي يتكفل بتقديم تعويضات العجز غير المهني والشيخوخة والوفاة ويتمتع المواطن السعودي بحقوق التأمينات الاجتماعية بفرعيها بموجب أحكام نظام التأمينات الاجتماعية الصادر بالمرسوم الملكي رقم م/33 بتاريخ 3/9/1421هـ.</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 xml:space="preserve">(3) رعاية المعاقين وهم: </w:t>
      </w:r>
      <w:r w:rsidRPr="00944702">
        <w:rPr>
          <w:rFonts w:ascii="Traditional Arabic" w:hAnsi="Traditional Arabic" w:cs="Traditional Arabic" w:hint="cs"/>
          <w:sz w:val="36"/>
          <w:szCs w:val="36"/>
          <w:rtl/>
        </w:rPr>
        <w:t>كل شخص مصاب بقصور كلي أو جزئي</w:t>
      </w:r>
      <w:r w:rsidRPr="009C5DD8">
        <w:rPr>
          <w:rFonts w:ascii="Traditional Arabic" w:hAnsi="Traditional Arabic" w:cs="Traditional Arabic" w:hint="cs"/>
          <w:sz w:val="36"/>
          <w:szCs w:val="36"/>
          <w:rtl/>
        </w:rPr>
        <w:t xml:space="preserve"> بشكل مستقر في قدراته الجسمية أو الحسية أو العقلية أو التواصلية أو التعليمية أو النفسية إلى المدى الذي يقلل من  إمكانية تلبية متطلباته العادية في ظروف أمثاله من غير المعاقين.</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والإعاقة هي:</w:t>
      </w:r>
      <w:r w:rsidRPr="00944702">
        <w:rPr>
          <w:rFonts w:ascii="Traditional Arabic" w:hAnsi="Traditional Arabic" w:cs="Traditional Arabic" w:hint="cs"/>
          <w:sz w:val="36"/>
          <w:szCs w:val="36"/>
          <w:rtl/>
        </w:rPr>
        <w:t xml:space="preserve"> الإصابة بواحد أو أكثر من الإعاقات التالية: الإعاقة</w:t>
      </w:r>
      <w:r w:rsidRPr="009C5DD8">
        <w:rPr>
          <w:rFonts w:ascii="Traditional Arabic" w:hAnsi="Traditional Arabic" w:cs="Traditional Arabic" w:hint="cs"/>
          <w:sz w:val="36"/>
          <w:szCs w:val="36"/>
          <w:rtl/>
        </w:rPr>
        <w:t xml:space="preserve"> البصرية والسمعية والعقلية والجسمية والحركية وصعوبات التعلم واضطرابات النطق والكلام والاضطرابات السلوكية والانفعالية، والتوحد، والإعاقات المزدوجة والمتعددة وغيرها من الإعاقات التي تتطلب رعاية خاصة.</w:t>
      </w:r>
    </w:p>
    <w:p w:rsidR="00944702" w:rsidRDefault="00944702" w:rsidP="009C5DD8">
      <w:pPr>
        <w:spacing w:after="0" w:line="240" w:lineRule="auto"/>
        <w:ind w:firstLine="720"/>
        <w:jc w:val="both"/>
        <w:rPr>
          <w:rFonts w:ascii="Traditional Arabic" w:hAnsi="Traditional Arabic" w:cs="Traditional Arabic"/>
          <w:b/>
          <w:bCs/>
          <w:sz w:val="36"/>
          <w:szCs w:val="36"/>
          <w:rtl/>
        </w:rPr>
      </w:pPr>
    </w:p>
    <w:p w:rsidR="0089344B" w:rsidRPr="009C5DD8" w:rsidRDefault="0089344B" w:rsidP="009C5DD8">
      <w:pPr>
        <w:spacing w:after="0" w:line="240" w:lineRule="auto"/>
        <w:ind w:firstLine="720"/>
        <w:jc w:val="both"/>
        <w:rPr>
          <w:rFonts w:ascii="Traditional Arabic" w:hAnsi="Traditional Arabic" w:cs="Traditional Arabic"/>
          <w:b/>
          <w:bCs/>
          <w:sz w:val="36"/>
          <w:szCs w:val="36"/>
          <w:rtl/>
        </w:rPr>
      </w:pPr>
      <w:r w:rsidRPr="009C5DD8">
        <w:rPr>
          <w:rFonts w:ascii="Traditional Arabic" w:hAnsi="Traditional Arabic" w:cs="Traditional Arabic" w:hint="cs"/>
          <w:b/>
          <w:bCs/>
          <w:sz w:val="36"/>
          <w:szCs w:val="36"/>
          <w:rtl/>
        </w:rPr>
        <w:lastRenderedPageBreak/>
        <w:t>وتشتمل حقوق المعاق في الرعاية على ثلاثة حقوق هي:</w:t>
      </w:r>
    </w:p>
    <w:p w:rsidR="0089344B" w:rsidRPr="00944702"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 xml:space="preserve">1- الوقاية: </w:t>
      </w:r>
      <w:r w:rsidRPr="00944702">
        <w:rPr>
          <w:rFonts w:ascii="Traditional Arabic" w:hAnsi="Traditional Arabic" w:cs="Traditional Arabic" w:hint="cs"/>
          <w:sz w:val="36"/>
          <w:szCs w:val="36"/>
          <w:rtl/>
        </w:rPr>
        <w:t>وهي مجموعة من الإجراءات الطبية والنفسية والاجتماعية والتربوية والإعلامية والنظامية التي تهدف إلى منع الإصابة بالإعاقة أو الحد منها واكتشافها في وقت مبكر والتقليل من الآثار المترتبة عليها.</w:t>
      </w:r>
    </w:p>
    <w:p w:rsidR="0089344B" w:rsidRPr="00944702"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2- الرعاية وهي:</w:t>
      </w:r>
      <w:r w:rsidRPr="00944702">
        <w:rPr>
          <w:rFonts w:ascii="Traditional Arabic" w:hAnsi="Traditional Arabic" w:cs="Traditional Arabic" w:hint="cs"/>
          <w:sz w:val="36"/>
          <w:szCs w:val="36"/>
          <w:rtl/>
        </w:rPr>
        <w:t xml:space="preserve"> خدمات الرعاية الشاملة التي تقدم لكل معوق بحاجة إلى الرعاية بحكم حالته الصحية ودرجة إعاقته أو بحكم وضعه الاجتماعي.</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 xml:space="preserve">3- التأهيل وهو: </w:t>
      </w:r>
      <w:r w:rsidRPr="00944702">
        <w:rPr>
          <w:rFonts w:ascii="Traditional Arabic" w:hAnsi="Traditional Arabic" w:cs="Traditional Arabic" w:hint="cs"/>
          <w:sz w:val="36"/>
          <w:szCs w:val="36"/>
          <w:rtl/>
        </w:rPr>
        <w:t>عملية منسقة لتوظيف الخدمات الطبية</w:t>
      </w:r>
      <w:r w:rsidRPr="009C5DD8">
        <w:rPr>
          <w:rFonts w:ascii="Traditional Arabic" w:hAnsi="Traditional Arabic" w:cs="Traditional Arabic" w:hint="cs"/>
          <w:sz w:val="36"/>
          <w:szCs w:val="36"/>
          <w:rtl/>
        </w:rPr>
        <w:t xml:space="preserve"> والاجتماعية والنفسية والتربوية والمهنية لمساعدة المعوق في تحقيق أقصى درجة ممكنة من الفاعلية الوظيفية، بهدف تمكينه من التوافق مع متطلبات بيئته الطبيعية والاجتماعية وكذلك تنمية قدراته للاعتماد على نفسه وجعله عضوا منتجا في المجتمع.</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ويتمتع المواطن السعودي المعوق بجميع خدمات الرعاية الصحية والتعليمية والتربوية والتدريبية والتأهيلية والاجتماعية والثقافية والرياضية والإعلامية وخدمات العمل والتوظيف والخدمات التكميلية المتنوعة والقروض الميسرة والإعفاء من الرسوم الجمركية على أدواته وأجهزته الخاصة، وذلك بموجب أحكام نظام (قانون) رعاية المعوقين الصادر بالمرسوم الملكي رقم م/37 بتاريخ 23/9/1421هـ.</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lastRenderedPageBreak/>
        <w:t>(4) حقوق الضمان الاجتماعي:</w:t>
      </w:r>
      <w:r w:rsidRPr="00944702">
        <w:rPr>
          <w:rFonts w:ascii="Traditional Arabic" w:hAnsi="Traditional Arabic" w:cs="Traditional Arabic" w:hint="cs"/>
          <w:sz w:val="36"/>
          <w:szCs w:val="36"/>
          <w:rtl/>
        </w:rPr>
        <w:t xml:space="preserve"> وهي واحدة من حقوق الرعاية</w:t>
      </w:r>
      <w:r w:rsidRPr="009C5DD8">
        <w:rPr>
          <w:rFonts w:ascii="Traditional Arabic" w:hAnsi="Traditional Arabic" w:cs="Traditional Arabic" w:hint="cs"/>
          <w:sz w:val="36"/>
          <w:szCs w:val="36"/>
          <w:rtl/>
        </w:rPr>
        <w:t xml:space="preserve"> الاجتماعية للمواطن بموجب مبدأ المواطنة، وتشتمل في العادة على نوعين من الحقوق هما:</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أ- المعاش الثابت المنتظم الذي يتقرر للمستفيد.</w:t>
      </w:r>
    </w:p>
    <w:p w:rsidR="0089344B" w:rsidRPr="00944702" w:rsidRDefault="0089344B" w:rsidP="009C5DD8">
      <w:pPr>
        <w:spacing w:after="0" w:line="240" w:lineRule="auto"/>
        <w:ind w:firstLine="720"/>
        <w:jc w:val="both"/>
        <w:rPr>
          <w:rFonts w:ascii="Traditional Arabic" w:hAnsi="Traditional Arabic" w:cs="Traditional Arabic"/>
          <w:spacing w:val="-10"/>
          <w:sz w:val="36"/>
          <w:szCs w:val="36"/>
          <w:rtl/>
        </w:rPr>
      </w:pPr>
      <w:r w:rsidRPr="00944702">
        <w:rPr>
          <w:rFonts w:ascii="Traditional Arabic" w:hAnsi="Traditional Arabic" w:cs="Traditional Arabic" w:hint="cs"/>
          <w:spacing w:val="-10"/>
          <w:sz w:val="36"/>
          <w:szCs w:val="36"/>
          <w:rtl/>
        </w:rPr>
        <w:t>ب- المساعدة أي المبلغ المقطوع الذي يتقرر للحالات التي يرى استحقاقها.</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وفي المملكة العربية السعودية تصرف معاشات الضمان الاجتماعي بموجب أحكام نظام الضمان الاجتماعي الصادر بالمرسوم الملكي رقم م/45 وتاريخ  7/7/1427هـ لفئات المواطنين التالية:</w:t>
      </w:r>
    </w:p>
    <w:p w:rsidR="0089344B" w:rsidRPr="00944702"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 xml:space="preserve">1- اليتيم: </w:t>
      </w:r>
      <w:r w:rsidRPr="00944702">
        <w:rPr>
          <w:rFonts w:ascii="Traditional Arabic" w:hAnsi="Traditional Arabic" w:cs="Traditional Arabic" w:hint="cs"/>
          <w:sz w:val="36"/>
          <w:szCs w:val="36"/>
          <w:rtl/>
        </w:rPr>
        <w:t>وهو أي ذكر أو أنثى توفي أبوه ولم يتجاوز سن الثامنة عشرة وليس له عائل مقتدر أو مصدر كاف للعيش، ويعد في حكم اليتيم مجهول الأب، وكذلك من ثبت غياب أبيه ولم يعرف مكان إقامته مدة تزيد على ستة أشهر.</w:t>
      </w:r>
    </w:p>
    <w:p w:rsidR="0089344B" w:rsidRPr="00944702"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 xml:space="preserve">2- العاجز عن العمل: </w:t>
      </w:r>
      <w:r w:rsidRPr="00944702">
        <w:rPr>
          <w:rFonts w:ascii="Traditional Arabic" w:hAnsi="Traditional Arabic" w:cs="Traditional Arabic" w:hint="cs"/>
          <w:sz w:val="36"/>
          <w:szCs w:val="36"/>
          <w:rtl/>
        </w:rPr>
        <w:t>وهو من ثبت طبيا أنه غير قادر بصفة دائمة أو مؤقتة على القيام بأي عمل، أو نقصت قدرته على أداء العمل المناسب بسبب مرض أو عاهة وليس له عائل مقتدر، أو مصدر كاف للعيش.</w:t>
      </w:r>
    </w:p>
    <w:p w:rsidR="0089344B" w:rsidRPr="00944702"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3- من بلغ سن الشيخوخة:</w:t>
      </w:r>
      <w:r w:rsidRPr="00944702">
        <w:rPr>
          <w:rFonts w:ascii="Traditional Arabic" w:hAnsi="Traditional Arabic" w:cs="Traditional Arabic" w:hint="cs"/>
          <w:sz w:val="36"/>
          <w:szCs w:val="36"/>
          <w:rtl/>
        </w:rPr>
        <w:t xml:space="preserve"> أي تجاوز سن الستين من العمر وليس له عائل مقتدر أو مصدر كاف للعيش.</w:t>
      </w:r>
    </w:p>
    <w:p w:rsidR="0089344B" w:rsidRPr="00944702"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t xml:space="preserve">4- الأسرة غير المعولة: </w:t>
      </w:r>
      <w:r w:rsidRPr="00944702">
        <w:rPr>
          <w:rFonts w:ascii="Traditional Arabic" w:hAnsi="Traditional Arabic" w:cs="Traditional Arabic" w:hint="cs"/>
          <w:sz w:val="36"/>
          <w:szCs w:val="36"/>
          <w:rtl/>
        </w:rPr>
        <w:t>المكونة من زوج وزوجة (أو أكثر) وأولادهما، وليس لها عائل إما بسبب الوفاة أو الطلاق أو الفقد أو السجن أو الهجر أو غير ذلك وليس لها مصدر كاف للعيش.</w:t>
      </w:r>
    </w:p>
    <w:p w:rsidR="0089344B" w:rsidRPr="00944702"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u w:val="single"/>
          <w:rtl/>
        </w:rPr>
        <w:lastRenderedPageBreak/>
        <w:t xml:space="preserve">5- العائل: </w:t>
      </w:r>
      <w:r w:rsidRPr="00944702">
        <w:rPr>
          <w:rFonts w:ascii="Traditional Arabic" w:hAnsi="Traditional Arabic" w:cs="Traditional Arabic" w:hint="cs"/>
          <w:sz w:val="36"/>
          <w:szCs w:val="36"/>
          <w:rtl/>
        </w:rPr>
        <w:t>كل مسئول مقتدر على إعالة شخص أو أشخاص تلزمه نفقتهم شرعا.</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44702">
        <w:rPr>
          <w:rFonts w:ascii="Traditional Arabic" w:hAnsi="Traditional Arabic" w:cs="Traditional Arabic" w:hint="cs"/>
          <w:sz w:val="36"/>
          <w:szCs w:val="36"/>
          <w:rtl/>
        </w:rPr>
        <w:t>ووفقا للمادة الثانية من نظام (قانون) الضمان الاجتماعي السعودي</w:t>
      </w:r>
      <w:r w:rsidRPr="009C5DD8">
        <w:rPr>
          <w:rFonts w:ascii="Traditional Arabic" w:hAnsi="Traditional Arabic" w:cs="Traditional Arabic" w:hint="cs"/>
          <w:sz w:val="36"/>
          <w:szCs w:val="36"/>
          <w:rtl/>
        </w:rPr>
        <w:t xml:space="preserve"> المشار إليه فإنه يقتصر حق الانتفاع بهذا النظام على المواطنين السعوديين المقيمين في المملكة إقامة دائمة ممن توفر فيهم الشروط المبينة فيه.</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واستثناء من شرط الجنسية تستفيد من أحكام هذا النظام: المرأة الأجنبية المتزوجة من سعودي، أو أرملته الأجنبية التي لها أولاد منه، وكذلك أبناء الأرملة السعودية من زوجها الأجنبي، كما يستفيد من أحكامه: المعوقون، والأرامل ذوات الأيتام والأيتام، ممن لا تتوافر لديهم وثائق الجنسية العربية السعودية، ولديهم بطاقات تنقل، وذلك وفقا للشروط التي تبينها اللائحة (التنفيذية للنظام).</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علما بأن معاش الضمان الاجتماعي سالف البيان ووفقا لنص المادة الرابعة من النظام يستمر صرفه لمن تجاوز سن الثامنة عشرة من الذكور إذا كان يواصل تعليمه ولم يلتحق بعمل حتى بلوغه سن السادسة والعشرين أو تخرجه أيهما اقرب، والبنات حتى زواجهن أو توظفهن وفق ضوابط تحددها اللائحة.</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 xml:space="preserve">والملاحظ أن قانون الضمان الاجتماعي السعودي بما ذكر له من أوصاف قد بلغ د رجة من الرقي والتحضر غير مسبوقة على مستوى العالم وأنه في تقريره لمعاش الضمان الاجتماعي للفئات السالف ذكرهم قد منح المواطن السعودي من حقوق الرعاية الاجتماعية ما لم يصل إليه أي قانون </w:t>
      </w:r>
      <w:r w:rsidRPr="009C5DD8">
        <w:rPr>
          <w:rFonts w:ascii="Traditional Arabic" w:hAnsi="Traditional Arabic" w:cs="Traditional Arabic" w:hint="cs"/>
          <w:sz w:val="36"/>
          <w:szCs w:val="36"/>
          <w:rtl/>
        </w:rPr>
        <w:lastRenderedPageBreak/>
        <w:t>أجنبي مماثل خاصة إذا علمنا أن الفقرة الثانية من المادة الخامسة من النظام نفسه تحدد مقدار المعاش السنوي للمستفيد الأول بمبلغ تسعة آلاف وأربعمائة ريال، ويزاد ثلاثة آلاف ومائة ريال لكل فرد إضافي، على ألا يتجاوز مقدار ما تتقاضاه الأسرة المكونة من ثمانية أفراد مبلغ واحد وثلاثين ألفا و مائة ريال ومع ذلك يجوز زيادة المبلغ بقرار من مجلس الوزراء بناء على اقتراح من الوزير، وهو الأمر الذي يجعل الدولة عائلة لمن لا عائل له، ومن ليس له مصدر كاف للعيش من الأفراد والأسرة غير المعولة.</w:t>
      </w:r>
    </w:p>
    <w:p w:rsidR="00710946" w:rsidRDefault="007E0199" w:rsidP="00710946">
      <w:pPr>
        <w:spacing w:after="0" w:line="240" w:lineRule="auto"/>
        <w:ind w:firstLine="720"/>
        <w:jc w:val="both"/>
        <w:rPr>
          <w:rFonts w:ascii="Traditional Arabic" w:hAnsi="Traditional Arabic" w:cs="Traditional Arabic"/>
          <w:sz w:val="36"/>
          <w:szCs w:val="36"/>
          <w:rtl/>
        </w:rPr>
      </w:pPr>
      <w:r>
        <w:rPr>
          <w:rFonts w:ascii="Traditional Arabic" w:hAnsi="Traditional Arabic" w:cs="Traditional Arabic" w:hint="cs"/>
          <w:sz w:val="36"/>
          <w:szCs w:val="36"/>
          <w:u w:val="single"/>
          <w:rtl/>
        </w:rPr>
        <w:t xml:space="preserve">رابعا: </w:t>
      </w:r>
      <w:r w:rsidR="0089344B" w:rsidRPr="00944702">
        <w:rPr>
          <w:rFonts w:ascii="Traditional Arabic" w:hAnsi="Traditional Arabic" w:cs="Traditional Arabic" w:hint="cs"/>
          <w:sz w:val="36"/>
          <w:szCs w:val="36"/>
          <w:u w:val="single"/>
          <w:rtl/>
        </w:rPr>
        <w:t xml:space="preserve">الحق الرابع من حقوق الرعاية الاجتماعية </w:t>
      </w:r>
      <w:r w:rsidR="00944702">
        <w:rPr>
          <w:rFonts w:ascii="Traditional Arabic" w:hAnsi="Traditional Arabic" w:cs="Traditional Arabic" w:hint="cs"/>
          <w:sz w:val="36"/>
          <w:szCs w:val="36"/>
          <w:u w:val="single"/>
          <w:rtl/>
        </w:rPr>
        <w:t>للإنسان</w:t>
      </w:r>
      <w:r w:rsidR="00710946">
        <w:rPr>
          <w:rFonts w:ascii="Traditional Arabic" w:hAnsi="Traditional Arabic" w:cs="Traditional Arabic" w:hint="cs"/>
          <w:sz w:val="36"/>
          <w:szCs w:val="36"/>
          <w:u w:val="single"/>
          <w:rtl/>
        </w:rPr>
        <w:t>: حقه في التنمية الاجتماعية:</w:t>
      </w:r>
      <w:r w:rsidR="0089344B" w:rsidRPr="00944702">
        <w:rPr>
          <w:rFonts w:ascii="Traditional Arabic" w:hAnsi="Traditional Arabic" w:cs="Traditional Arabic" w:hint="cs"/>
          <w:sz w:val="36"/>
          <w:szCs w:val="36"/>
          <w:rtl/>
        </w:rPr>
        <w:t xml:space="preserve"> </w:t>
      </w:r>
    </w:p>
    <w:p w:rsidR="009C4FB4" w:rsidRPr="009C4FB4" w:rsidRDefault="009C4FB4" w:rsidP="00710946">
      <w:pPr>
        <w:spacing w:after="0" w:line="240" w:lineRule="auto"/>
        <w:ind w:firstLine="720"/>
        <w:jc w:val="both"/>
        <w:rPr>
          <w:rFonts w:ascii="Traditional Arabic" w:hAnsi="Traditional Arabic" w:cs="Traditional Arabic"/>
          <w:sz w:val="36"/>
          <w:szCs w:val="36"/>
          <w:u w:val="single"/>
          <w:rtl/>
        </w:rPr>
      </w:pPr>
      <w:r w:rsidRPr="009C4FB4">
        <w:rPr>
          <w:rFonts w:ascii="Traditional Arabic" w:hAnsi="Traditional Arabic" w:cs="Traditional Arabic" w:hint="cs"/>
          <w:sz w:val="36"/>
          <w:szCs w:val="36"/>
          <w:u w:val="single"/>
          <w:rtl/>
        </w:rPr>
        <w:t>* مفهوم ومجالات وأهداف التنمية الاجتماعية:</w:t>
      </w:r>
    </w:p>
    <w:p w:rsidR="0089344B" w:rsidRPr="009C5DD8" w:rsidRDefault="0089344B" w:rsidP="00710946">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والتنمية الاجتماعية مصطلح يقصد به تلمس احتياجات المجتمع المحلي التنموية والعمل على تحقيقها بالتضافر بين الدولة ولجان التنمية الاجتماعية الأهلية التي يتم تشكيلها لهذا الغرض كل لجنة في نطاق (دائرة) اختصاصها المكاني.</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وتتعدد مجالات التنمية الاجتماعية بحسب احتياجات المواطن، وتتنوع البرامج التنموية لتشمل البرامج الاجتماعية والثقافية والتدريبية والترفيهية والرياضية والصحية والزراعية والبيئية والتي تسهم في سد احتياجات المجتمع المحلي  وتنميته وتحقيق أمنه وسلامته.</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lastRenderedPageBreak/>
        <w:t>وتهدف التنمية الاجتماعية إلى إيجاد علاقة تفاعل بين المواطن والدولة بحيث لا يلقى أحدهما على الآخر كل أعبائه، بل لابد من المشاركة الإيجابية للمواطنين والدولة في إحداث التطوير المستمر للمجتمعات المحلية.</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ويتمتع المواطن السعودي بحق التنمية الاجتماعية ضمن مجموعة حقوق الرعاية الاجتماعية التي تقدمها له الدولة بموجب أحكام اللائحة التنظيمية لمراكز التنمية الاجتماعية الصادرة بقرار مجلس الوزراء رقم 161 وتاريخ 11/5/1428هـ.</w:t>
      </w:r>
    </w:p>
    <w:p w:rsidR="0089344B" w:rsidRPr="009C5DD8" w:rsidRDefault="00892F6E" w:rsidP="00944702">
      <w:pPr>
        <w:spacing w:after="0" w:line="240" w:lineRule="auto"/>
        <w:ind w:firstLine="720"/>
        <w:jc w:val="both"/>
        <w:rPr>
          <w:rFonts w:ascii="Traditional Arabic" w:hAnsi="Traditional Arabic" w:cs="Traditional Arabic"/>
          <w:sz w:val="36"/>
          <w:szCs w:val="36"/>
          <w:rtl/>
        </w:rPr>
      </w:pPr>
      <w:r>
        <w:rPr>
          <w:rFonts w:ascii="Traditional Arabic" w:hAnsi="Traditional Arabic" w:cs="Traditional Arabic" w:hint="cs"/>
          <w:sz w:val="36"/>
          <w:szCs w:val="36"/>
          <w:u w:val="single"/>
          <w:rtl/>
        </w:rPr>
        <w:t xml:space="preserve">خامساً: </w:t>
      </w:r>
      <w:r w:rsidR="0089344B" w:rsidRPr="00944702">
        <w:rPr>
          <w:rFonts w:ascii="Traditional Arabic" w:hAnsi="Traditional Arabic" w:cs="Traditional Arabic" w:hint="cs"/>
          <w:sz w:val="36"/>
          <w:szCs w:val="36"/>
          <w:u w:val="single"/>
          <w:rtl/>
        </w:rPr>
        <w:t xml:space="preserve">الحق الخامس من الحقوق الاجتماعية </w:t>
      </w:r>
      <w:r w:rsidR="00944702" w:rsidRPr="00944702">
        <w:rPr>
          <w:rFonts w:ascii="Traditional Arabic" w:hAnsi="Traditional Arabic" w:cs="Traditional Arabic" w:hint="cs"/>
          <w:sz w:val="36"/>
          <w:szCs w:val="36"/>
          <w:u w:val="single"/>
          <w:rtl/>
        </w:rPr>
        <w:t>للإنسان</w:t>
      </w:r>
      <w:r w:rsidR="0089344B" w:rsidRPr="00944702">
        <w:rPr>
          <w:rFonts w:ascii="Traditional Arabic" w:hAnsi="Traditional Arabic" w:cs="Traditional Arabic" w:hint="cs"/>
          <w:sz w:val="36"/>
          <w:szCs w:val="36"/>
          <w:u w:val="single"/>
          <w:rtl/>
        </w:rPr>
        <w:t>:</w:t>
      </w:r>
      <w:r w:rsidR="0089344B" w:rsidRPr="00944702">
        <w:rPr>
          <w:rFonts w:ascii="Traditional Arabic" w:hAnsi="Traditional Arabic" w:cs="Traditional Arabic" w:hint="cs"/>
          <w:sz w:val="36"/>
          <w:szCs w:val="36"/>
          <w:rtl/>
        </w:rPr>
        <w:t xml:space="preserve"> الحق في حماية</w:t>
      </w:r>
      <w:r w:rsidR="0089344B" w:rsidRPr="009C5DD8">
        <w:rPr>
          <w:rFonts w:ascii="Traditional Arabic" w:hAnsi="Traditional Arabic" w:cs="Traditional Arabic" w:hint="cs"/>
          <w:sz w:val="36"/>
          <w:szCs w:val="36"/>
          <w:rtl/>
        </w:rPr>
        <w:t xml:space="preserve"> الكيان المادي والمعنوي </w:t>
      </w:r>
      <w:r w:rsidR="00944702">
        <w:rPr>
          <w:rFonts w:ascii="Traditional Arabic" w:hAnsi="Traditional Arabic" w:cs="Traditional Arabic" w:hint="cs"/>
          <w:sz w:val="36"/>
          <w:szCs w:val="36"/>
          <w:rtl/>
        </w:rPr>
        <w:t>للإنسان</w:t>
      </w:r>
      <w:r w:rsidR="0089344B" w:rsidRPr="009C5DD8">
        <w:rPr>
          <w:rFonts w:ascii="Traditional Arabic" w:hAnsi="Traditional Arabic" w:cs="Traditional Arabic" w:hint="cs"/>
          <w:sz w:val="36"/>
          <w:szCs w:val="36"/>
          <w:rtl/>
        </w:rPr>
        <w:t>.</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تتنوع طائفة الحقوق اللصيقة بالشخصية الإنسانية المعروفة بحقوق الشخصية إلى مجموعتين من الحقوق هما:</w:t>
      </w:r>
    </w:p>
    <w:p w:rsidR="0089344B" w:rsidRPr="00944702" w:rsidRDefault="0089344B" w:rsidP="009C5DD8">
      <w:pPr>
        <w:spacing w:after="0" w:line="240" w:lineRule="auto"/>
        <w:ind w:firstLine="720"/>
        <w:jc w:val="both"/>
        <w:rPr>
          <w:rFonts w:ascii="Traditional Arabic" w:hAnsi="Traditional Arabic" w:cs="Traditional Arabic"/>
          <w:spacing w:val="-12"/>
          <w:sz w:val="36"/>
          <w:szCs w:val="36"/>
          <w:rtl/>
        </w:rPr>
      </w:pPr>
      <w:r w:rsidRPr="00944702">
        <w:rPr>
          <w:rFonts w:ascii="Traditional Arabic" w:hAnsi="Traditional Arabic" w:cs="Traditional Arabic" w:hint="cs"/>
          <w:spacing w:val="-12"/>
          <w:sz w:val="36"/>
          <w:szCs w:val="36"/>
          <w:rtl/>
        </w:rPr>
        <w:t>1- الحقوق التي تهدف إلى حماية الإنسان في كيانه المادي (الكيان الجسدي).</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2- الحقوق التي تهدف إلى  حمايته في كيانه المعنوي أو الأدبي.</w:t>
      </w:r>
    </w:p>
    <w:p w:rsidR="0089344B" w:rsidRPr="009C5DD8" w:rsidRDefault="0089344B" w:rsidP="009C4FB4">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 xml:space="preserve">وتتميز هذه الحقوق </w:t>
      </w:r>
      <w:r w:rsidRPr="009C5DD8">
        <w:rPr>
          <w:rFonts w:ascii="Traditional Arabic" w:hAnsi="Traditional Arabic" w:cs="Traditional Arabic" w:hint="cs"/>
          <w:sz w:val="36"/>
          <w:szCs w:val="36"/>
          <w:vertAlign w:val="superscript"/>
          <w:rtl/>
        </w:rPr>
        <w:t>(</w:t>
      </w:r>
      <w:r w:rsidRPr="009C5DD8">
        <w:rPr>
          <w:rStyle w:val="a4"/>
          <w:rFonts w:ascii="Traditional Arabic" w:hAnsi="Traditional Arabic" w:cs="Traditional Arabic"/>
          <w:sz w:val="36"/>
          <w:szCs w:val="36"/>
          <w:rtl/>
        </w:rPr>
        <w:footnoteReference w:id="40"/>
      </w:r>
      <w:r w:rsidRPr="009C5DD8">
        <w:rPr>
          <w:rFonts w:ascii="Traditional Arabic" w:hAnsi="Traditional Arabic" w:cs="Traditional Arabic" w:hint="cs"/>
          <w:sz w:val="36"/>
          <w:szCs w:val="36"/>
          <w:vertAlign w:val="superscript"/>
          <w:rtl/>
        </w:rPr>
        <w:t>)</w:t>
      </w:r>
      <w:r w:rsidRPr="009C5DD8">
        <w:rPr>
          <w:rFonts w:ascii="Traditional Arabic" w:hAnsi="Traditional Arabic" w:cs="Traditional Arabic" w:hint="cs"/>
          <w:sz w:val="36"/>
          <w:szCs w:val="36"/>
          <w:rtl/>
        </w:rPr>
        <w:t xml:space="preserve"> بأن مفاد الاختصاص فيها لا يتضمن سلطة الاقتضاء الإيجابي لحق في مواجهة شخص معين، بل يقتضي أساسا فرض واجب الامتناع عن إيذاء </w:t>
      </w:r>
      <w:r w:rsidR="009C4FB4">
        <w:rPr>
          <w:rFonts w:ascii="Traditional Arabic" w:hAnsi="Traditional Arabic" w:cs="Traditional Arabic" w:hint="cs"/>
          <w:sz w:val="36"/>
          <w:szCs w:val="36"/>
          <w:rtl/>
        </w:rPr>
        <w:t>الإنسان</w:t>
      </w:r>
      <w:r w:rsidRPr="009C5DD8">
        <w:rPr>
          <w:rFonts w:ascii="Traditional Arabic" w:hAnsi="Traditional Arabic" w:cs="Traditional Arabic" w:hint="cs"/>
          <w:sz w:val="36"/>
          <w:szCs w:val="36"/>
          <w:rtl/>
        </w:rPr>
        <w:t xml:space="preserve"> في جسمه  وعن المساس بشرفه وكيانه المعنوي، وتتقرر الحماية القانونية لهذه الحقوق في كل من القانونين الجزائي </w:t>
      </w:r>
      <w:r w:rsidRPr="009C5DD8">
        <w:rPr>
          <w:rFonts w:ascii="Traditional Arabic" w:hAnsi="Traditional Arabic" w:cs="Traditional Arabic" w:hint="cs"/>
          <w:sz w:val="36"/>
          <w:szCs w:val="36"/>
          <w:rtl/>
        </w:rPr>
        <w:lastRenderedPageBreak/>
        <w:t xml:space="preserve">والمدني، فالقانون الجزائي يحرم القتل والضرب المفضي إلى الموت أو العاهة المستديمة أو إلى مجرد الألم، كما يحرم الأفعال الماسة بالكيان المعنوي، والقانون المدني يرتب للمضرور حقا في الحصول على التعويض عما يصيبه من أضرار مادية ومعنوية، وعلى وجه الإجمال فإنه يمكن القول بأن الحقوق الاجتماعية </w:t>
      </w:r>
      <w:r w:rsidR="00710946">
        <w:rPr>
          <w:rFonts w:ascii="Traditional Arabic" w:hAnsi="Traditional Arabic" w:cs="Traditional Arabic" w:hint="cs"/>
          <w:sz w:val="36"/>
          <w:szCs w:val="36"/>
          <w:rtl/>
        </w:rPr>
        <w:t>للإنسان</w:t>
      </w:r>
      <w:r w:rsidRPr="009C5DD8">
        <w:rPr>
          <w:rFonts w:ascii="Traditional Arabic" w:hAnsi="Traditional Arabic" w:cs="Traditional Arabic" w:hint="cs"/>
          <w:sz w:val="36"/>
          <w:szCs w:val="36"/>
          <w:rtl/>
        </w:rPr>
        <w:t xml:space="preserve"> التي تهدف إلى حماية كيانه المادي والتي تلتزم الدولة بتوفير الحماية لها تتمثل في:</w:t>
      </w:r>
    </w:p>
    <w:p w:rsidR="0089344B" w:rsidRPr="009C5DD8" w:rsidRDefault="0089344B" w:rsidP="00710946">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 xml:space="preserve">حق </w:t>
      </w:r>
      <w:r w:rsidR="00710946">
        <w:rPr>
          <w:rFonts w:ascii="Traditional Arabic" w:hAnsi="Traditional Arabic" w:cs="Traditional Arabic" w:hint="cs"/>
          <w:sz w:val="36"/>
          <w:szCs w:val="36"/>
          <w:rtl/>
        </w:rPr>
        <w:t>الإنسان</w:t>
      </w:r>
      <w:r w:rsidRPr="009C5DD8">
        <w:rPr>
          <w:rFonts w:ascii="Traditional Arabic" w:hAnsi="Traditional Arabic" w:cs="Traditional Arabic" w:hint="cs"/>
          <w:sz w:val="36"/>
          <w:szCs w:val="36"/>
          <w:rtl/>
        </w:rPr>
        <w:t xml:space="preserve"> في حماية كيانه الجسدي (معصومية الجسد).</w:t>
      </w:r>
    </w:p>
    <w:p w:rsidR="0089344B" w:rsidRPr="009C5DD8" w:rsidRDefault="0089344B" w:rsidP="009C5DD8">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كما يمكن القول بأن الحقوق الاجتماعية للمواطن التي تهدف إلى حماية كيانه الأدبي تشتمل على:</w:t>
      </w:r>
    </w:p>
    <w:p w:rsidR="0089344B" w:rsidRPr="009C5DD8" w:rsidRDefault="0089344B" w:rsidP="009C4FB4">
      <w:pPr>
        <w:numPr>
          <w:ilvl w:val="0"/>
          <w:numId w:val="98"/>
        </w:numPr>
        <w:spacing w:after="0" w:line="240" w:lineRule="auto"/>
        <w:ind w:left="1133" w:hanging="413"/>
        <w:jc w:val="both"/>
        <w:rPr>
          <w:rFonts w:ascii="Traditional Arabic" w:hAnsi="Traditional Arabic" w:cs="Traditional Arabic"/>
          <w:sz w:val="36"/>
          <w:szCs w:val="36"/>
        </w:rPr>
      </w:pPr>
      <w:r w:rsidRPr="009C5DD8">
        <w:rPr>
          <w:rFonts w:ascii="Traditional Arabic" w:hAnsi="Traditional Arabic" w:cs="Traditional Arabic" w:hint="cs"/>
          <w:sz w:val="36"/>
          <w:szCs w:val="36"/>
          <w:rtl/>
        </w:rPr>
        <w:t xml:space="preserve">حق </w:t>
      </w:r>
      <w:r w:rsidR="009C4FB4">
        <w:rPr>
          <w:rFonts w:ascii="Traditional Arabic" w:hAnsi="Traditional Arabic" w:cs="Traditional Arabic" w:hint="cs"/>
          <w:sz w:val="36"/>
          <w:szCs w:val="36"/>
          <w:rtl/>
        </w:rPr>
        <w:t>الإنسان</w:t>
      </w:r>
      <w:r w:rsidRPr="009C5DD8">
        <w:rPr>
          <w:rFonts w:ascii="Traditional Arabic" w:hAnsi="Traditional Arabic" w:cs="Traditional Arabic" w:hint="cs"/>
          <w:sz w:val="36"/>
          <w:szCs w:val="36"/>
          <w:rtl/>
        </w:rPr>
        <w:t xml:space="preserve"> في الحفاظ على شرفه وأسراره وفكره ونتاجه الذهني واسمه وصورته.</w:t>
      </w:r>
    </w:p>
    <w:p w:rsidR="0089344B" w:rsidRPr="009C5DD8" w:rsidRDefault="0089344B" w:rsidP="009C4FB4">
      <w:pPr>
        <w:numPr>
          <w:ilvl w:val="0"/>
          <w:numId w:val="98"/>
        </w:numPr>
        <w:spacing w:after="0" w:line="240" w:lineRule="auto"/>
        <w:ind w:left="1133" w:hanging="413"/>
        <w:jc w:val="both"/>
        <w:rPr>
          <w:rFonts w:ascii="Traditional Arabic" w:hAnsi="Traditional Arabic" w:cs="Traditional Arabic"/>
          <w:sz w:val="36"/>
          <w:szCs w:val="36"/>
        </w:rPr>
      </w:pPr>
      <w:r w:rsidRPr="009C5DD8">
        <w:rPr>
          <w:rFonts w:ascii="Traditional Arabic" w:hAnsi="Traditional Arabic" w:cs="Traditional Arabic" w:hint="cs"/>
          <w:sz w:val="36"/>
          <w:szCs w:val="36"/>
          <w:rtl/>
        </w:rPr>
        <w:t xml:space="preserve">حق </w:t>
      </w:r>
      <w:r w:rsidR="009C4FB4">
        <w:rPr>
          <w:rFonts w:ascii="Traditional Arabic" w:hAnsi="Traditional Arabic" w:cs="Traditional Arabic" w:hint="cs"/>
          <w:sz w:val="36"/>
          <w:szCs w:val="36"/>
          <w:rtl/>
        </w:rPr>
        <w:t>الإنسان</w:t>
      </w:r>
      <w:r w:rsidR="009C4FB4" w:rsidRPr="009C5DD8">
        <w:rPr>
          <w:rFonts w:ascii="Traditional Arabic" w:hAnsi="Traditional Arabic" w:cs="Traditional Arabic" w:hint="cs"/>
          <w:sz w:val="36"/>
          <w:szCs w:val="36"/>
          <w:rtl/>
        </w:rPr>
        <w:t xml:space="preserve"> </w:t>
      </w:r>
      <w:r w:rsidRPr="009C5DD8">
        <w:rPr>
          <w:rFonts w:ascii="Traditional Arabic" w:hAnsi="Traditional Arabic" w:cs="Traditional Arabic" w:hint="cs"/>
          <w:sz w:val="36"/>
          <w:szCs w:val="36"/>
          <w:rtl/>
        </w:rPr>
        <w:t>في التنقل والاجتماع بذويه وأصدقائه ورفاقه.</w:t>
      </w:r>
    </w:p>
    <w:p w:rsidR="0089344B" w:rsidRPr="00944702" w:rsidRDefault="0089344B" w:rsidP="009C4FB4">
      <w:pPr>
        <w:numPr>
          <w:ilvl w:val="0"/>
          <w:numId w:val="98"/>
        </w:numPr>
        <w:spacing w:after="0" w:line="240" w:lineRule="auto"/>
        <w:ind w:left="1133" w:hanging="413"/>
        <w:jc w:val="both"/>
        <w:rPr>
          <w:rFonts w:ascii="Traditional Arabic" w:hAnsi="Traditional Arabic" w:cs="Traditional Arabic"/>
          <w:spacing w:val="-10"/>
          <w:sz w:val="36"/>
          <w:szCs w:val="36"/>
        </w:rPr>
      </w:pPr>
      <w:r w:rsidRPr="00944702">
        <w:rPr>
          <w:rFonts w:ascii="Traditional Arabic" w:hAnsi="Traditional Arabic" w:cs="Traditional Arabic" w:hint="cs"/>
          <w:spacing w:val="-10"/>
          <w:sz w:val="36"/>
          <w:szCs w:val="36"/>
          <w:rtl/>
        </w:rPr>
        <w:t xml:space="preserve">حق </w:t>
      </w:r>
      <w:r w:rsidR="009C4FB4">
        <w:rPr>
          <w:rFonts w:ascii="Traditional Arabic" w:hAnsi="Traditional Arabic" w:cs="Traditional Arabic" w:hint="cs"/>
          <w:sz w:val="36"/>
          <w:szCs w:val="36"/>
          <w:rtl/>
        </w:rPr>
        <w:t>الإنسان</w:t>
      </w:r>
      <w:r w:rsidR="009C4FB4" w:rsidRPr="009C5DD8">
        <w:rPr>
          <w:rFonts w:ascii="Traditional Arabic" w:hAnsi="Traditional Arabic" w:cs="Traditional Arabic" w:hint="cs"/>
          <w:sz w:val="36"/>
          <w:szCs w:val="36"/>
          <w:rtl/>
        </w:rPr>
        <w:t xml:space="preserve"> </w:t>
      </w:r>
      <w:r w:rsidRPr="00944702">
        <w:rPr>
          <w:rFonts w:ascii="Traditional Arabic" w:hAnsi="Traditional Arabic" w:cs="Traditional Arabic" w:hint="cs"/>
          <w:spacing w:val="-10"/>
          <w:sz w:val="36"/>
          <w:szCs w:val="36"/>
          <w:rtl/>
        </w:rPr>
        <w:t>في عدم القبض عليه أو توقيفه أو حبسه بدون وجه حق.</w:t>
      </w:r>
    </w:p>
    <w:p w:rsidR="0089344B" w:rsidRPr="009C5DD8" w:rsidRDefault="0089344B" w:rsidP="009C4FB4">
      <w:pPr>
        <w:numPr>
          <w:ilvl w:val="0"/>
          <w:numId w:val="98"/>
        </w:numPr>
        <w:spacing w:after="0" w:line="240" w:lineRule="auto"/>
        <w:ind w:left="1133" w:hanging="413"/>
        <w:jc w:val="both"/>
        <w:rPr>
          <w:rFonts w:ascii="Traditional Arabic" w:hAnsi="Traditional Arabic" w:cs="Traditional Arabic"/>
          <w:sz w:val="36"/>
          <w:szCs w:val="36"/>
        </w:rPr>
      </w:pPr>
      <w:r w:rsidRPr="009C5DD8">
        <w:rPr>
          <w:rFonts w:ascii="Traditional Arabic" w:hAnsi="Traditional Arabic" w:cs="Traditional Arabic" w:hint="cs"/>
          <w:sz w:val="36"/>
          <w:szCs w:val="36"/>
          <w:rtl/>
        </w:rPr>
        <w:t xml:space="preserve">حق </w:t>
      </w:r>
      <w:r w:rsidR="009C4FB4">
        <w:rPr>
          <w:rFonts w:ascii="Traditional Arabic" w:hAnsi="Traditional Arabic" w:cs="Traditional Arabic" w:hint="cs"/>
          <w:sz w:val="36"/>
          <w:szCs w:val="36"/>
          <w:rtl/>
        </w:rPr>
        <w:t>الإنسان</w:t>
      </w:r>
      <w:r w:rsidR="009C4FB4" w:rsidRPr="009C5DD8">
        <w:rPr>
          <w:rFonts w:ascii="Traditional Arabic" w:hAnsi="Traditional Arabic" w:cs="Traditional Arabic" w:hint="cs"/>
          <w:sz w:val="36"/>
          <w:szCs w:val="36"/>
          <w:rtl/>
        </w:rPr>
        <w:t xml:space="preserve"> </w:t>
      </w:r>
      <w:r w:rsidRPr="009C5DD8">
        <w:rPr>
          <w:rFonts w:ascii="Traditional Arabic" w:hAnsi="Traditional Arabic" w:cs="Traditional Arabic" w:hint="cs"/>
          <w:sz w:val="36"/>
          <w:szCs w:val="36"/>
          <w:rtl/>
        </w:rPr>
        <w:t>في عدم انتهاك حرمة ملكه أو حرمة حياته الخاصة وإفشاء أسراره.</w:t>
      </w:r>
    </w:p>
    <w:p w:rsidR="0089344B" w:rsidRPr="009C5DD8" w:rsidRDefault="0089344B" w:rsidP="009C4FB4">
      <w:pPr>
        <w:numPr>
          <w:ilvl w:val="0"/>
          <w:numId w:val="98"/>
        </w:numPr>
        <w:spacing w:after="0" w:line="240" w:lineRule="auto"/>
        <w:ind w:left="1133" w:hanging="413"/>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 xml:space="preserve">حق </w:t>
      </w:r>
      <w:r w:rsidR="009C4FB4">
        <w:rPr>
          <w:rFonts w:ascii="Traditional Arabic" w:hAnsi="Traditional Arabic" w:cs="Traditional Arabic" w:hint="cs"/>
          <w:sz w:val="36"/>
          <w:szCs w:val="36"/>
          <w:rtl/>
        </w:rPr>
        <w:t>الإنسان</w:t>
      </w:r>
      <w:r w:rsidR="009C4FB4" w:rsidRPr="009C5DD8">
        <w:rPr>
          <w:rFonts w:ascii="Traditional Arabic" w:hAnsi="Traditional Arabic" w:cs="Traditional Arabic" w:hint="cs"/>
          <w:sz w:val="36"/>
          <w:szCs w:val="36"/>
          <w:rtl/>
        </w:rPr>
        <w:t xml:space="preserve"> </w:t>
      </w:r>
      <w:r w:rsidRPr="009C5DD8">
        <w:rPr>
          <w:rFonts w:ascii="Traditional Arabic" w:hAnsi="Traditional Arabic" w:cs="Traditional Arabic" w:hint="cs"/>
          <w:sz w:val="36"/>
          <w:szCs w:val="36"/>
          <w:rtl/>
        </w:rPr>
        <w:t>في حرمة مسكنه وحريته في تغيير مسكنه وعمله.</w:t>
      </w:r>
    </w:p>
    <w:p w:rsidR="0089344B" w:rsidRPr="00944702" w:rsidRDefault="0089344B" w:rsidP="009C5DD8">
      <w:pPr>
        <w:spacing w:after="0" w:line="240" w:lineRule="auto"/>
        <w:ind w:firstLine="720"/>
        <w:jc w:val="both"/>
        <w:rPr>
          <w:rFonts w:ascii="Traditional Arabic" w:hAnsi="Traditional Arabic" w:cs="Traditional Arabic"/>
          <w:sz w:val="36"/>
          <w:szCs w:val="36"/>
          <w:u w:val="single"/>
          <w:rtl/>
        </w:rPr>
      </w:pPr>
      <w:r w:rsidRPr="00944702">
        <w:rPr>
          <w:rFonts w:ascii="Traditional Arabic" w:hAnsi="Traditional Arabic" w:cs="Traditional Arabic" w:hint="cs"/>
          <w:sz w:val="36"/>
          <w:szCs w:val="36"/>
          <w:u w:val="single"/>
          <w:rtl/>
        </w:rPr>
        <w:t>* أوجه اتصال هذه الحقوق بمبدأ المواطنة ووقوع عبء تحقيقها على الدولة:</w:t>
      </w:r>
    </w:p>
    <w:p w:rsidR="0089344B" w:rsidRPr="009C5DD8" w:rsidRDefault="0089344B" w:rsidP="00944702">
      <w:pPr>
        <w:spacing w:after="0" w:line="240" w:lineRule="auto"/>
        <w:ind w:firstLine="720"/>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 xml:space="preserve">يرى الباحث أن هذه الحقوق ومن حيث كونها تمثل مظاهر لحماية الكيان الأدبي </w:t>
      </w:r>
      <w:r w:rsidR="00944702">
        <w:rPr>
          <w:rFonts w:ascii="Traditional Arabic" w:hAnsi="Traditional Arabic" w:cs="Traditional Arabic" w:hint="cs"/>
          <w:sz w:val="36"/>
          <w:szCs w:val="36"/>
          <w:rtl/>
        </w:rPr>
        <w:t>للإنسان</w:t>
      </w:r>
      <w:r w:rsidRPr="009C5DD8">
        <w:rPr>
          <w:rFonts w:ascii="Traditional Arabic" w:hAnsi="Traditional Arabic" w:cs="Traditional Arabic" w:hint="cs"/>
          <w:sz w:val="36"/>
          <w:szCs w:val="36"/>
          <w:rtl/>
        </w:rPr>
        <w:t xml:space="preserve">، ومن حيث كونها حقوقا دستورية تعني معظم </w:t>
      </w:r>
      <w:r w:rsidRPr="009C5DD8">
        <w:rPr>
          <w:rFonts w:ascii="Traditional Arabic" w:hAnsi="Traditional Arabic" w:cs="Traditional Arabic" w:hint="cs"/>
          <w:sz w:val="36"/>
          <w:szCs w:val="36"/>
          <w:rtl/>
        </w:rPr>
        <w:lastRenderedPageBreak/>
        <w:t>الدساتير بكفالتها للمواطن كما تحميها الكثير من القواعد القانونية الجزائية والمدنية، ومن حيث كونها تفرض على الكافة واجب الامتناع عن المساس بها، لما يتعلق بالمساس بها من الإخلال بفكرة  النظام العام، لذلك فإن الدولة تلتزم في مواجهة المواطن</w:t>
      </w:r>
      <w:r w:rsidR="007E0199">
        <w:rPr>
          <w:rFonts w:ascii="Traditional Arabic" w:hAnsi="Traditional Arabic" w:cs="Traditional Arabic" w:hint="cs"/>
          <w:sz w:val="36"/>
          <w:szCs w:val="36"/>
          <w:rtl/>
        </w:rPr>
        <w:t xml:space="preserve"> والأجنبي المقيم بصفته إنساناً</w:t>
      </w:r>
      <w:r w:rsidRPr="009C5DD8">
        <w:rPr>
          <w:rFonts w:ascii="Traditional Arabic" w:hAnsi="Traditional Arabic" w:cs="Traditional Arabic" w:hint="cs"/>
          <w:sz w:val="36"/>
          <w:szCs w:val="36"/>
          <w:rtl/>
        </w:rPr>
        <w:t xml:space="preserve"> بأن تصون له هذه الحقوق في جانبي الوجود والعدم على النحو التالي:</w:t>
      </w:r>
    </w:p>
    <w:p w:rsidR="0089344B" w:rsidRPr="009C5DD8" w:rsidRDefault="0089344B" w:rsidP="007E0199">
      <w:pPr>
        <w:numPr>
          <w:ilvl w:val="0"/>
          <w:numId w:val="99"/>
        </w:numPr>
        <w:spacing w:after="0" w:line="240" w:lineRule="auto"/>
        <w:ind w:left="1133" w:hanging="413"/>
        <w:jc w:val="both"/>
        <w:rPr>
          <w:rFonts w:ascii="Traditional Arabic" w:hAnsi="Traditional Arabic" w:cs="Traditional Arabic"/>
          <w:sz w:val="36"/>
          <w:szCs w:val="36"/>
        </w:rPr>
      </w:pPr>
      <w:r w:rsidRPr="009C5DD8">
        <w:rPr>
          <w:rFonts w:ascii="Traditional Arabic" w:hAnsi="Traditional Arabic" w:cs="Traditional Arabic" w:hint="cs"/>
          <w:sz w:val="36"/>
          <w:szCs w:val="36"/>
          <w:rtl/>
        </w:rPr>
        <w:t xml:space="preserve">فهي أولا ملزمة بسنّ النصوص القانونية الملزمة المقررة والضامنة لتمتع </w:t>
      </w:r>
      <w:r w:rsidR="007E0199">
        <w:rPr>
          <w:rFonts w:ascii="Traditional Arabic" w:hAnsi="Traditional Arabic" w:cs="Traditional Arabic" w:hint="cs"/>
          <w:sz w:val="36"/>
          <w:szCs w:val="36"/>
          <w:rtl/>
        </w:rPr>
        <w:t>الفرد</w:t>
      </w:r>
      <w:r w:rsidRPr="009C5DD8">
        <w:rPr>
          <w:rFonts w:ascii="Traditional Arabic" w:hAnsi="Traditional Arabic" w:cs="Traditional Arabic" w:hint="cs"/>
          <w:sz w:val="36"/>
          <w:szCs w:val="36"/>
          <w:rtl/>
        </w:rPr>
        <w:t xml:space="preserve"> بها.</w:t>
      </w:r>
    </w:p>
    <w:p w:rsidR="0089344B" w:rsidRPr="009C5DD8" w:rsidRDefault="0089344B" w:rsidP="007E0199">
      <w:pPr>
        <w:numPr>
          <w:ilvl w:val="0"/>
          <w:numId w:val="99"/>
        </w:numPr>
        <w:spacing w:after="0" w:line="240" w:lineRule="auto"/>
        <w:ind w:left="1133" w:hanging="413"/>
        <w:jc w:val="both"/>
        <w:rPr>
          <w:rFonts w:ascii="Traditional Arabic" w:hAnsi="Traditional Arabic" w:cs="Traditional Arabic"/>
          <w:sz w:val="36"/>
          <w:szCs w:val="36"/>
        </w:rPr>
      </w:pPr>
      <w:r w:rsidRPr="009C5DD8">
        <w:rPr>
          <w:rFonts w:ascii="Traditional Arabic" w:hAnsi="Traditional Arabic" w:cs="Traditional Arabic" w:hint="cs"/>
          <w:sz w:val="36"/>
          <w:szCs w:val="36"/>
          <w:rtl/>
        </w:rPr>
        <w:t xml:space="preserve">وهي ثانيا ملزمة بتمكين </w:t>
      </w:r>
      <w:r w:rsidR="007E0199">
        <w:rPr>
          <w:rFonts w:ascii="Traditional Arabic" w:hAnsi="Traditional Arabic" w:cs="Traditional Arabic" w:hint="cs"/>
          <w:sz w:val="36"/>
          <w:szCs w:val="36"/>
          <w:rtl/>
        </w:rPr>
        <w:t>الفرد</w:t>
      </w:r>
      <w:r w:rsidRPr="009C5DD8">
        <w:rPr>
          <w:rFonts w:ascii="Traditional Arabic" w:hAnsi="Traditional Arabic" w:cs="Traditional Arabic" w:hint="cs"/>
          <w:sz w:val="36"/>
          <w:szCs w:val="36"/>
          <w:rtl/>
        </w:rPr>
        <w:t xml:space="preserve"> من طلب الحماية القضائية لها.</w:t>
      </w:r>
    </w:p>
    <w:p w:rsidR="0089344B" w:rsidRPr="009C5DD8" w:rsidRDefault="0089344B" w:rsidP="00944702">
      <w:pPr>
        <w:numPr>
          <w:ilvl w:val="0"/>
          <w:numId w:val="99"/>
        </w:numPr>
        <w:spacing w:after="0" w:line="240" w:lineRule="auto"/>
        <w:ind w:left="1133" w:hanging="413"/>
        <w:jc w:val="both"/>
        <w:rPr>
          <w:rFonts w:ascii="Traditional Arabic" w:hAnsi="Traditional Arabic" w:cs="Traditional Arabic"/>
          <w:sz w:val="36"/>
          <w:szCs w:val="36"/>
        </w:rPr>
      </w:pPr>
      <w:r w:rsidRPr="009C5DD8">
        <w:rPr>
          <w:rFonts w:ascii="Traditional Arabic" w:hAnsi="Traditional Arabic" w:cs="Traditional Arabic" w:hint="cs"/>
          <w:sz w:val="36"/>
          <w:szCs w:val="36"/>
          <w:rtl/>
        </w:rPr>
        <w:t>وهي ثالثا ملزمة بعدم السماح لرجال السلطة العامة بالمساس بها إلا بمسوغ مشروع.</w:t>
      </w:r>
    </w:p>
    <w:p w:rsidR="0089344B" w:rsidRPr="009C5DD8" w:rsidRDefault="0089344B" w:rsidP="00944702">
      <w:pPr>
        <w:numPr>
          <w:ilvl w:val="0"/>
          <w:numId w:val="99"/>
        </w:numPr>
        <w:spacing w:after="0" w:line="240" w:lineRule="auto"/>
        <w:ind w:left="1133" w:hanging="413"/>
        <w:jc w:val="both"/>
        <w:rPr>
          <w:rFonts w:ascii="Traditional Arabic" w:hAnsi="Traditional Arabic" w:cs="Traditional Arabic"/>
          <w:sz w:val="36"/>
          <w:szCs w:val="36"/>
          <w:rtl/>
        </w:rPr>
      </w:pPr>
      <w:r w:rsidRPr="009C5DD8">
        <w:rPr>
          <w:rFonts w:ascii="Traditional Arabic" w:hAnsi="Traditional Arabic" w:cs="Traditional Arabic" w:hint="cs"/>
          <w:sz w:val="36"/>
          <w:szCs w:val="36"/>
          <w:rtl/>
        </w:rPr>
        <w:t>وهي رابعا ملزمة بتنفيذ حكم القضاء الجنائي والمدني عند انتهاكها. وتطبيقا لذلك:</w:t>
      </w:r>
    </w:p>
    <w:p w:rsidR="00E07F52" w:rsidRDefault="00944702" w:rsidP="00944702">
      <w:pPr>
        <w:spacing w:after="0" w:line="240" w:lineRule="auto"/>
        <w:ind w:left="-1" w:firstLine="721"/>
        <w:jc w:val="both"/>
        <w:rPr>
          <w:rFonts w:cs="Traditional Arabic"/>
          <w:sz w:val="36"/>
          <w:szCs w:val="36"/>
          <w:rtl/>
        </w:rPr>
      </w:pPr>
      <w:r>
        <w:rPr>
          <w:rFonts w:cs="Traditional Arabic" w:hint="cs"/>
          <w:sz w:val="36"/>
          <w:szCs w:val="36"/>
          <w:rtl/>
        </w:rPr>
        <w:t xml:space="preserve">- </w:t>
      </w:r>
      <w:r w:rsidR="00E07F52">
        <w:rPr>
          <w:rFonts w:cs="Traditional Arabic" w:hint="cs"/>
          <w:sz w:val="36"/>
          <w:szCs w:val="36"/>
          <w:rtl/>
        </w:rPr>
        <w:t>لا يجوز لرجال السلطة العامة اقتحام المنازل في غير الأحوال المنصوص عليها في القانون وبالشروط والأوضاع المحددة قانونا.</w:t>
      </w:r>
    </w:p>
    <w:p w:rsidR="0089344B" w:rsidRPr="009C5DD8" w:rsidRDefault="00E07F52" w:rsidP="007E0199">
      <w:pPr>
        <w:spacing w:after="0" w:line="240" w:lineRule="auto"/>
        <w:ind w:left="-1" w:firstLine="721"/>
        <w:jc w:val="both"/>
        <w:rPr>
          <w:rFonts w:cs="Traditional Arabic"/>
          <w:sz w:val="36"/>
          <w:szCs w:val="36"/>
        </w:rPr>
      </w:pPr>
      <w:r>
        <w:rPr>
          <w:rFonts w:cs="Traditional Arabic" w:hint="cs"/>
          <w:sz w:val="36"/>
          <w:szCs w:val="36"/>
          <w:rtl/>
        </w:rPr>
        <w:t xml:space="preserve">- </w:t>
      </w:r>
      <w:r w:rsidR="0089344B" w:rsidRPr="009C5DD8">
        <w:rPr>
          <w:rFonts w:cs="Traditional Arabic" w:hint="cs"/>
          <w:sz w:val="36"/>
          <w:szCs w:val="36"/>
          <w:rtl/>
        </w:rPr>
        <w:t xml:space="preserve">لا يجوز لرجال السلطة العامة انتهاك حرمة المراسلات أو الاتصالات الخاصة </w:t>
      </w:r>
      <w:r w:rsidR="007E0199">
        <w:rPr>
          <w:rFonts w:cs="Traditional Arabic" w:hint="cs"/>
          <w:sz w:val="36"/>
          <w:szCs w:val="36"/>
          <w:rtl/>
        </w:rPr>
        <w:t>بالأفراد</w:t>
      </w:r>
      <w:r w:rsidR="0089344B" w:rsidRPr="009C5DD8">
        <w:rPr>
          <w:rFonts w:cs="Traditional Arabic" w:hint="cs"/>
          <w:sz w:val="36"/>
          <w:szCs w:val="36"/>
          <w:rtl/>
        </w:rPr>
        <w:t xml:space="preserve"> إلا بالشروط والأوضاع المنصوص عليها في القانون.</w:t>
      </w:r>
    </w:p>
    <w:p w:rsidR="0089344B" w:rsidRPr="009C5DD8" w:rsidRDefault="00944702" w:rsidP="007E0199">
      <w:pPr>
        <w:spacing w:after="0" w:line="240" w:lineRule="auto"/>
        <w:ind w:left="-1" w:firstLine="721"/>
        <w:jc w:val="both"/>
        <w:rPr>
          <w:rFonts w:cs="Traditional Arabic"/>
          <w:sz w:val="36"/>
          <w:szCs w:val="36"/>
          <w:rtl/>
        </w:rPr>
      </w:pPr>
      <w:r>
        <w:rPr>
          <w:rFonts w:cs="Traditional Arabic" w:hint="cs"/>
          <w:sz w:val="36"/>
          <w:szCs w:val="36"/>
          <w:rtl/>
        </w:rPr>
        <w:t xml:space="preserve">- </w:t>
      </w:r>
      <w:r w:rsidR="0089344B" w:rsidRPr="009C5DD8">
        <w:rPr>
          <w:rFonts w:cs="Traditional Arabic" w:hint="cs"/>
          <w:sz w:val="36"/>
          <w:szCs w:val="36"/>
          <w:rtl/>
        </w:rPr>
        <w:t xml:space="preserve">كما لا يجوز للسلطة العامة انتهاك حرمة حق الخصوصية فيما يحرص </w:t>
      </w:r>
      <w:r w:rsidR="00E07F52">
        <w:rPr>
          <w:rFonts w:cs="Traditional Arabic" w:hint="cs"/>
          <w:sz w:val="36"/>
          <w:szCs w:val="36"/>
          <w:rtl/>
        </w:rPr>
        <w:t>الإنسان</w:t>
      </w:r>
      <w:r w:rsidR="0089344B" w:rsidRPr="009C5DD8">
        <w:rPr>
          <w:rFonts w:cs="Traditional Arabic" w:hint="cs"/>
          <w:sz w:val="36"/>
          <w:szCs w:val="36"/>
          <w:rtl/>
        </w:rPr>
        <w:t xml:space="preserve"> على المحافظة على سريته في كل ما يصون سمعته ومعطيات حياته التي يحرص على عدم تدخل الناس فيها حيث </w:t>
      </w:r>
      <w:r w:rsidR="00E07F52" w:rsidRPr="009C5DD8">
        <w:rPr>
          <w:rFonts w:cs="Traditional Arabic" w:hint="cs"/>
          <w:sz w:val="36"/>
          <w:szCs w:val="36"/>
          <w:rtl/>
        </w:rPr>
        <w:t>أصبح</w:t>
      </w:r>
      <w:r w:rsidR="0089344B" w:rsidRPr="009C5DD8">
        <w:rPr>
          <w:rFonts w:cs="Traditional Arabic" w:hint="cs"/>
          <w:sz w:val="36"/>
          <w:szCs w:val="36"/>
          <w:rtl/>
        </w:rPr>
        <w:t xml:space="preserve"> في عداد المظاهر </w:t>
      </w:r>
      <w:r w:rsidR="0089344B" w:rsidRPr="009C5DD8">
        <w:rPr>
          <w:rFonts w:cs="Traditional Arabic" w:hint="cs"/>
          <w:sz w:val="36"/>
          <w:szCs w:val="36"/>
          <w:rtl/>
        </w:rPr>
        <w:lastRenderedPageBreak/>
        <w:t xml:space="preserve">الجوهرية للحريات الفردية أن يعيش </w:t>
      </w:r>
      <w:r w:rsidR="007E0199">
        <w:rPr>
          <w:rFonts w:cs="Traditional Arabic" w:hint="cs"/>
          <w:sz w:val="36"/>
          <w:szCs w:val="36"/>
          <w:rtl/>
        </w:rPr>
        <w:t>الإنسان</w:t>
      </w:r>
      <w:r w:rsidR="0089344B" w:rsidRPr="009C5DD8">
        <w:rPr>
          <w:rFonts w:cs="Traditional Arabic" w:hint="cs"/>
          <w:sz w:val="36"/>
          <w:szCs w:val="36"/>
          <w:rtl/>
        </w:rPr>
        <w:t xml:space="preserve"> حياته الخاصة بغير إزعاج من الآخرين سواء فيما يتعلق بشرفه أو سمعته أو ماضيه وذكرياته </w:t>
      </w:r>
      <w:r w:rsidR="00E07F52" w:rsidRPr="009C5DD8">
        <w:rPr>
          <w:rFonts w:cs="Traditional Arabic" w:hint="cs"/>
          <w:sz w:val="36"/>
          <w:szCs w:val="36"/>
          <w:rtl/>
        </w:rPr>
        <w:t>أو</w:t>
      </w:r>
      <w:r w:rsidR="0089344B" w:rsidRPr="009C5DD8">
        <w:rPr>
          <w:rFonts w:cs="Traditional Arabic" w:hint="cs"/>
          <w:sz w:val="36"/>
          <w:szCs w:val="36"/>
          <w:rtl/>
        </w:rPr>
        <w:t xml:space="preserve"> أسراره، بحيث لا تتخذ هذه العناصر وسيلة (مادة) للإعلان المثير أو النشر الجارح </w:t>
      </w:r>
      <w:r w:rsidR="0089344B" w:rsidRPr="009C5DD8">
        <w:rPr>
          <w:rFonts w:cs="Traditional Arabic" w:hint="cs"/>
          <w:sz w:val="36"/>
          <w:szCs w:val="36"/>
          <w:vertAlign w:val="superscript"/>
          <w:rtl/>
        </w:rPr>
        <w:t>(</w:t>
      </w:r>
      <w:r w:rsidR="0089344B" w:rsidRPr="009C5DD8">
        <w:rPr>
          <w:rStyle w:val="a4"/>
          <w:rFonts w:cs="Traditional Arabic"/>
          <w:sz w:val="36"/>
          <w:szCs w:val="36"/>
          <w:rtl/>
        </w:rPr>
        <w:footnoteReference w:id="41"/>
      </w:r>
      <w:r w:rsidR="0089344B" w:rsidRPr="009C5DD8">
        <w:rPr>
          <w:rFonts w:cs="Traditional Arabic" w:hint="cs"/>
          <w:sz w:val="36"/>
          <w:szCs w:val="36"/>
          <w:vertAlign w:val="superscript"/>
          <w:rtl/>
        </w:rPr>
        <w:t>)</w:t>
      </w:r>
      <w:r w:rsidR="0089344B" w:rsidRPr="009C5DD8">
        <w:rPr>
          <w:rFonts w:cs="Traditional Arabic" w:hint="cs"/>
          <w:sz w:val="36"/>
          <w:szCs w:val="36"/>
          <w:rtl/>
        </w:rPr>
        <w:t xml:space="preserve"> حيث يلزم في هذا الإعلان أو النشر تحقيق التوازن بين حريتين متعارضتين هما: </w:t>
      </w:r>
    </w:p>
    <w:p w:rsidR="0089344B" w:rsidRPr="007E0199" w:rsidRDefault="0089344B" w:rsidP="00E07F52">
      <w:pPr>
        <w:numPr>
          <w:ilvl w:val="0"/>
          <w:numId w:val="101"/>
        </w:numPr>
        <w:spacing w:after="0" w:line="240" w:lineRule="auto"/>
        <w:ind w:left="1133" w:hanging="413"/>
        <w:jc w:val="both"/>
        <w:rPr>
          <w:rFonts w:cs="Traditional Arabic"/>
          <w:spacing w:val="-8"/>
          <w:sz w:val="36"/>
          <w:szCs w:val="36"/>
        </w:rPr>
      </w:pPr>
      <w:r w:rsidRPr="007E0199">
        <w:rPr>
          <w:rFonts w:cs="Traditional Arabic" w:hint="cs"/>
          <w:spacing w:val="-8"/>
          <w:sz w:val="36"/>
          <w:szCs w:val="36"/>
          <w:rtl/>
        </w:rPr>
        <w:t>حرية الفكر والنشر لكل من الصحفي أو المراسل أو الأديب والشاعر.</w:t>
      </w:r>
    </w:p>
    <w:p w:rsidR="0089344B" w:rsidRPr="007E0199" w:rsidRDefault="0089344B" w:rsidP="007E0199">
      <w:pPr>
        <w:numPr>
          <w:ilvl w:val="0"/>
          <w:numId w:val="101"/>
        </w:numPr>
        <w:spacing w:after="0" w:line="240" w:lineRule="auto"/>
        <w:ind w:left="1133" w:hanging="413"/>
        <w:jc w:val="both"/>
        <w:rPr>
          <w:rFonts w:cs="Traditional Arabic"/>
          <w:spacing w:val="-8"/>
          <w:sz w:val="36"/>
          <w:szCs w:val="36"/>
          <w:rtl/>
        </w:rPr>
      </w:pPr>
      <w:r w:rsidRPr="007E0199">
        <w:rPr>
          <w:rFonts w:cs="Traditional Arabic" w:hint="cs"/>
          <w:spacing w:val="-8"/>
          <w:sz w:val="36"/>
          <w:szCs w:val="36"/>
          <w:rtl/>
        </w:rPr>
        <w:t xml:space="preserve">الحق في الخصوصية المقتضي لمنع تعكير صفو حياة </w:t>
      </w:r>
      <w:r w:rsidR="007E0199" w:rsidRPr="007E0199">
        <w:rPr>
          <w:rFonts w:cs="Traditional Arabic" w:hint="cs"/>
          <w:spacing w:val="-8"/>
          <w:sz w:val="36"/>
          <w:szCs w:val="36"/>
          <w:rtl/>
        </w:rPr>
        <w:t>الإنسان</w:t>
      </w:r>
      <w:r w:rsidRPr="007E0199">
        <w:rPr>
          <w:rFonts w:cs="Traditional Arabic" w:hint="cs"/>
          <w:spacing w:val="-8"/>
          <w:sz w:val="36"/>
          <w:szCs w:val="36"/>
          <w:rtl/>
        </w:rPr>
        <w:t xml:space="preserve"> الخاصة.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ويتعاظم الحق في الخصوصية، إذا كان الفرد يشغل منصبا مهما أو كان على قدر من الشهرة والسمعة الحسنة، وكان النشر متعلقا بالحياة الخاصة التي لا شأن </w:t>
      </w:r>
      <w:r w:rsidR="007E0199">
        <w:rPr>
          <w:rFonts w:cs="Traditional Arabic" w:hint="cs"/>
          <w:sz w:val="36"/>
          <w:szCs w:val="36"/>
          <w:rtl/>
        </w:rPr>
        <w:t>للجماهير بها ولا تأثير لها على</w:t>
      </w:r>
      <w:r w:rsidRPr="009C5DD8">
        <w:rPr>
          <w:rFonts w:cs="Traditional Arabic" w:hint="cs"/>
          <w:sz w:val="36"/>
          <w:szCs w:val="36"/>
          <w:rtl/>
        </w:rPr>
        <w:t xml:space="preserve"> عمل الشخص ونشاطه العام، وإلا كان النشر مقدما على حق الخصوصية. </w:t>
      </w:r>
    </w:p>
    <w:p w:rsidR="0089344B" w:rsidRPr="009C5DD8" w:rsidRDefault="0089344B" w:rsidP="00E07F52">
      <w:pPr>
        <w:spacing w:after="0" w:line="240" w:lineRule="auto"/>
        <w:ind w:firstLine="720"/>
        <w:jc w:val="both"/>
        <w:rPr>
          <w:rFonts w:cs="Traditional Arabic"/>
          <w:sz w:val="36"/>
          <w:szCs w:val="36"/>
          <w:rtl/>
        </w:rPr>
      </w:pPr>
      <w:r w:rsidRPr="00E07F52">
        <w:rPr>
          <w:rFonts w:cs="Traditional Arabic" w:hint="cs"/>
          <w:sz w:val="36"/>
          <w:szCs w:val="36"/>
          <w:u w:val="single"/>
          <w:rtl/>
        </w:rPr>
        <w:t>والخلاصة:</w:t>
      </w:r>
      <w:r w:rsidRPr="009C5DD8">
        <w:rPr>
          <w:rFonts w:cs="Traditional Arabic" w:hint="cs"/>
          <w:sz w:val="36"/>
          <w:szCs w:val="36"/>
          <w:rtl/>
        </w:rPr>
        <w:t xml:space="preserve"> أن حماية الكيان المعنوي </w:t>
      </w:r>
      <w:r w:rsidR="00E07F52">
        <w:rPr>
          <w:rFonts w:cs="Traditional Arabic" w:hint="cs"/>
          <w:sz w:val="36"/>
          <w:szCs w:val="36"/>
          <w:rtl/>
        </w:rPr>
        <w:t>للإنسان</w:t>
      </w:r>
      <w:r w:rsidRPr="009C5DD8">
        <w:rPr>
          <w:rFonts w:cs="Traditional Arabic" w:hint="cs"/>
          <w:sz w:val="36"/>
          <w:szCs w:val="36"/>
          <w:rtl/>
        </w:rPr>
        <w:t xml:space="preserve"> أحد الحقوق الناشئة له بموجب </w:t>
      </w:r>
      <w:r w:rsidR="00E07F52">
        <w:rPr>
          <w:rFonts w:cs="Traditional Arabic" w:hint="cs"/>
          <w:sz w:val="36"/>
          <w:szCs w:val="36"/>
          <w:rtl/>
        </w:rPr>
        <w:t>إنسانيته</w:t>
      </w:r>
      <w:r w:rsidRPr="009C5DD8">
        <w:rPr>
          <w:rFonts w:cs="Traditional Arabic" w:hint="cs"/>
          <w:sz w:val="36"/>
          <w:szCs w:val="36"/>
          <w:rtl/>
        </w:rPr>
        <w:t>، في مواجهة الدولة والكافة، وهو حق تكفله له أحكام الشريعة الإسلامية والدساتير المدنية المعاصرة.</w:t>
      </w:r>
    </w:p>
    <w:p w:rsidR="007E0199" w:rsidRDefault="007E0199" w:rsidP="007E0199">
      <w:pPr>
        <w:spacing w:after="0" w:line="240" w:lineRule="auto"/>
        <w:ind w:firstLine="720"/>
        <w:jc w:val="both"/>
        <w:rPr>
          <w:rFonts w:cs="Traditional Arabic"/>
          <w:sz w:val="36"/>
          <w:szCs w:val="36"/>
          <w:rtl/>
        </w:rPr>
      </w:pPr>
      <w:r w:rsidRPr="007E0199">
        <w:rPr>
          <w:rFonts w:cs="Traditional Arabic" w:hint="cs"/>
          <w:sz w:val="36"/>
          <w:szCs w:val="36"/>
          <w:u w:val="single"/>
          <w:rtl/>
        </w:rPr>
        <w:t>* مظاهر حماية الشريعة الإسلامية للكيان المعنوي للإنسان:</w:t>
      </w:r>
      <w:r>
        <w:rPr>
          <w:rFonts w:cs="Traditional Arabic" w:hint="cs"/>
          <w:sz w:val="36"/>
          <w:szCs w:val="36"/>
          <w:rtl/>
        </w:rPr>
        <w:t xml:space="preserve"> </w:t>
      </w:r>
    </w:p>
    <w:p w:rsidR="0089344B" w:rsidRDefault="0089344B" w:rsidP="007E0199">
      <w:pPr>
        <w:spacing w:after="0" w:line="240" w:lineRule="auto"/>
        <w:ind w:firstLine="720"/>
        <w:jc w:val="both"/>
        <w:rPr>
          <w:rFonts w:cs="Traditional Arabic"/>
          <w:sz w:val="36"/>
          <w:szCs w:val="36"/>
          <w:rtl/>
        </w:rPr>
      </w:pPr>
      <w:r w:rsidRPr="009C5DD8">
        <w:rPr>
          <w:rFonts w:cs="Traditional Arabic" w:hint="cs"/>
          <w:sz w:val="36"/>
          <w:szCs w:val="36"/>
          <w:rtl/>
        </w:rPr>
        <w:t xml:space="preserve">الشريعة الإسلامية تحمي الكيان المعنوي للمواطن بإقامة حد القذف على من رمى غيره بالزنا ولم يستطع إثبات مقولته بالبينة، والنصوص الشرعية تحمي </w:t>
      </w:r>
      <w:r w:rsidR="007E0199">
        <w:rPr>
          <w:rFonts w:cs="Traditional Arabic" w:hint="cs"/>
          <w:sz w:val="36"/>
          <w:szCs w:val="36"/>
          <w:rtl/>
        </w:rPr>
        <w:t>للإنسان</w:t>
      </w:r>
      <w:r w:rsidRPr="009C5DD8">
        <w:rPr>
          <w:rFonts w:cs="Traditional Arabic" w:hint="cs"/>
          <w:sz w:val="36"/>
          <w:szCs w:val="36"/>
          <w:rtl/>
        </w:rPr>
        <w:t xml:space="preserve"> كيانه الأدبي فالرسول </w:t>
      </w:r>
      <w:r w:rsidRPr="009C5DD8">
        <w:rPr>
          <w:rFonts w:cs="Traditional Arabic"/>
          <w:sz w:val="36"/>
          <w:szCs w:val="36"/>
          <w:rtl/>
        </w:rPr>
        <w:t>–</w:t>
      </w:r>
      <w:r w:rsidRPr="009C5DD8">
        <w:rPr>
          <w:rFonts w:cs="Traditional Arabic" w:hint="cs"/>
          <w:sz w:val="36"/>
          <w:szCs w:val="36"/>
          <w:rtl/>
        </w:rPr>
        <w:t xml:space="preserve">صلى الله عليه وسلم- يعلنها صريحة </w:t>
      </w:r>
      <w:r w:rsidRPr="009C5DD8">
        <w:rPr>
          <w:rFonts w:cs="Traditional Arabic" w:hint="cs"/>
          <w:sz w:val="36"/>
          <w:szCs w:val="36"/>
          <w:rtl/>
        </w:rPr>
        <w:lastRenderedPageBreak/>
        <w:t xml:space="preserve">على مرأى ومسمع الحجيج في خطبة حجة الوداع قائلا: "أيها الناس: إن دماءكم وأموالكم وأعراضكم حرام عليكم إلى أن تلقوا ربكم كحرمة يومكم هذا في شهركم هذا في بلدكم هذا، ثم يأخذ العهد على الناس بذلك في سؤال تقريري يقول فيه: الا هل بلّغت، فيقولون نعم، فيقول اللهم فاشهد" والنص القرآني الحكيم ينعي على أولئك النفر من المنافقين الذين خاضوا في عرض وفي شرف أمنا أم المؤمنين عائشة </w:t>
      </w:r>
      <w:r w:rsidRPr="009C5DD8">
        <w:rPr>
          <w:rFonts w:cs="Traditional Arabic"/>
          <w:sz w:val="36"/>
          <w:szCs w:val="36"/>
          <w:rtl/>
        </w:rPr>
        <w:t>–</w:t>
      </w:r>
      <w:r w:rsidRPr="009C5DD8">
        <w:rPr>
          <w:rFonts w:cs="Traditional Arabic" w:hint="cs"/>
          <w:sz w:val="36"/>
          <w:szCs w:val="36"/>
          <w:rtl/>
        </w:rPr>
        <w:t xml:space="preserve">رضي الله عنها- في حادثة الإفك متوعدا إياهم وواصفا لهم بأنواع من الجزاء والأوصاف الثابتة بقوله تعالى: </w:t>
      </w:r>
    </w:p>
    <w:p w:rsidR="00710946" w:rsidRDefault="00710946" w:rsidP="00BF5F80">
      <w:pPr>
        <w:pStyle w:val="a7"/>
        <w:numPr>
          <w:ilvl w:val="0"/>
          <w:numId w:val="117"/>
        </w:numPr>
        <w:spacing w:after="0" w:line="240" w:lineRule="auto"/>
        <w:jc w:val="both"/>
        <w:rPr>
          <w:rFonts w:cs="Traditional Arabic"/>
          <w:sz w:val="36"/>
          <w:szCs w:val="36"/>
        </w:rPr>
      </w:pPr>
      <w:r>
        <w:rPr>
          <w:rFonts w:cs="Traditional Arabic" w:hint="cs"/>
          <w:sz w:val="36"/>
          <w:szCs w:val="36"/>
          <w:rtl/>
        </w:rPr>
        <w:t>((</w:t>
      </w:r>
      <w:r w:rsidRPr="00BF5F80">
        <w:rPr>
          <w:rFonts w:cs="Traditional Arabic"/>
          <w:sz w:val="36"/>
          <w:szCs w:val="36"/>
          <w:rtl/>
        </w:rPr>
        <w:t>لِكُلِّ امْرِئٍ مِنْهُمْ مَا اكْتَسَبَ مِنْ الإِثْمِ</w:t>
      </w:r>
      <w:r>
        <w:rPr>
          <w:rFonts w:cs="Traditional Arabic" w:hint="cs"/>
          <w:sz w:val="36"/>
          <w:szCs w:val="36"/>
          <w:rtl/>
        </w:rPr>
        <w:t>)).</w:t>
      </w:r>
    </w:p>
    <w:p w:rsidR="00710946" w:rsidRDefault="00710946" w:rsidP="00BF5F80">
      <w:pPr>
        <w:pStyle w:val="a7"/>
        <w:numPr>
          <w:ilvl w:val="0"/>
          <w:numId w:val="117"/>
        </w:numPr>
        <w:spacing w:after="0" w:line="240" w:lineRule="auto"/>
        <w:jc w:val="both"/>
        <w:rPr>
          <w:rFonts w:cs="Traditional Arabic"/>
          <w:sz w:val="36"/>
          <w:szCs w:val="36"/>
        </w:rPr>
      </w:pPr>
      <w:r>
        <w:rPr>
          <w:rFonts w:cs="Traditional Arabic" w:hint="cs"/>
          <w:sz w:val="36"/>
          <w:szCs w:val="36"/>
          <w:rtl/>
        </w:rPr>
        <w:t>((</w:t>
      </w:r>
      <w:r w:rsidRPr="00BF5F80">
        <w:rPr>
          <w:rFonts w:cs="Traditional Arabic"/>
          <w:sz w:val="36"/>
          <w:szCs w:val="36"/>
          <w:rtl/>
        </w:rPr>
        <w:t>وَالَّذِي تَوَلَّى كِبْرَهُ مِنْهُمْ لَهُ عَذَابٌ عَظِيمٌ</w:t>
      </w:r>
      <w:r>
        <w:rPr>
          <w:rFonts w:cs="Traditional Arabic" w:hint="cs"/>
          <w:sz w:val="36"/>
          <w:szCs w:val="36"/>
          <w:rtl/>
        </w:rPr>
        <w:t>)).</w:t>
      </w:r>
    </w:p>
    <w:p w:rsidR="00710946" w:rsidRDefault="00710946" w:rsidP="00BF5F80">
      <w:pPr>
        <w:pStyle w:val="a7"/>
        <w:numPr>
          <w:ilvl w:val="0"/>
          <w:numId w:val="117"/>
        </w:numPr>
        <w:spacing w:after="0" w:line="240" w:lineRule="auto"/>
        <w:jc w:val="both"/>
        <w:rPr>
          <w:rFonts w:cs="Traditional Arabic"/>
          <w:sz w:val="36"/>
          <w:szCs w:val="36"/>
        </w:rPr>
      </w:pPr>
      <w:r>
        <w:rPr>
          <w:rFonts w:cs="Traditional Arabic" w:hint="cs"/>
          <w:sz w:val="36"/>
          <w:szCs w:val="36"/>
          <w:rtl/>
        </w:rPr>
        <w:t>((</w:t>
      </w:r>
      <w:r w:rsidRPr="00BF5F80">
        <w:rPr>
          <w:rFonts w:cs="Traditional Arabic"/>
          <w:sz w:val="36"/>
          <w:szCs w:val="36"/>
          <w:rtl/>
        </w:rPr>
        <w:t>وَتَحْسَبُونَهُ هَيِّناً وَهُوَ عِنْدَ اللَّهِ عَظِيمٌ</w:t>
      </w:r>
      <w:r>
        <w:rPr>
          <w:rFonts w:cs="Traditional Arabic" w:hint="cs"/>
          <w:sz w:val="36"/>
          <w:szCs w:val="36"/>
          <w:rtl/>
        </w:rPr>
        <w:t>)).</w:t>
      </w:r>
    </w:p>
    <w:p w:rsidR="00710946" w:rsidRDefault="00710946" w:rsidP="00BF5F80">
      <w:pPr>
        <w:pStyle w:val="a7"/>
        <w:numPr>
          <w:ilvl w:val="0"/>
          <w:numId w:val="117"/>
        </w:numPr>
        <w:spacing w:after="0" w:line="240" w:lineRule="auto"/>
        <w:jc w:val="both"/>
        <w:rPr>
          <w:rFonts w:cs="Traditional Arabic"/>
          <w:sz w:val="36"/>
          <w:szCs w:val="36"/>
        </w:rPr>
      </w:pPr>
      <w:r>
        <w:rPr>
          <w:rFonts w:cs="Traditional Arabic" w:hint="cs"/>
          <w:sz w:val="36"/>
          <w:szCs w:val="36"/>
          <w:rtl/>
        </w:rPr>
        <w:t>((</w:t>
      </w:r>
      <w:r w:rsidRPr="00BF5F80">
        <w:rPr>
          <w:rFonts w:cs="Traditional Arabic"/>
          <w:sz w:val="36"/>
          <w:szCs w:val="36"/>
          <w:rtl/>
        </w:rPr>
        <w:t>إِنَّ الَّذِينَ يُحِبُّونَ أَنْ تَشِيعَ الْفَاحِشَةُ فِي الَّذِينَ آمَنُوا لَهُمْ عَذَابٌ أَلِيمٌ فِي الدُّنْيَا وَالآخِرَةِ</w:t>
      </w:r>
      <w:r>
        <w:rPr>
          <w:rFonts w:cs="Traditional Arabic" w:hint="cs"/>
          <w:sz w:val="36"/>
          <w:szCs w:val="36"/>
          <w:rtl/>
        </w:rPr>
        <w:t>)).</w:t>
      </w:r>
    </w:p>
    <w:p w:rsidR="00710946" w:rsidRDefault="00710946" w:rsidP="00BF5F80">
      <w:pPr>
        <w:pStyle w:val="a7"/>
        <w:numPr>
          <w:ilvl w:val="0"/>
          <w:numId w:val="117"/>
        </w:numPr>
        <w:spacing w:after="0" w:line="240" w:lineRule="auto"/>
        <w:jc w:val="both"/>
        <w:rPr>
          <w:rFonts w:cs="Traditional Arabic"/>
          <w:sz w:val="36"/>
          <w:szCs w:val="36"/>
        </w:rPr>
      </w:pPr>
      <w:r>
        <w:rPr>
          <w:rFonts w:cs="Traditional Arabic" w:hint="cs"/>
          <w:sz w:val="36"/>
          <w:szCs w:val="36"/>
          <w:rtl/>
        </w:rPr>
        <w:t>((</w:t>
      </w:r>
      <w:r w:rsidRPr="00BF5F80">
        <w:rPr>
          <w:rFonts w:cs="Traditional Arabic"/>
          <w:sz w:val="36"/>
          <w:szCs w:val="36"/>
          <w:rtl/>
        </w:rPr>
        <w:t>يَا أَيُّهَا الَّذِينَ آمَنُوا لا تَتَّبِعُوا خُطُوَاتِ الشَّيْطَانِ</w:t>
      </w:r>
      <w:r>
        <w:rPr>
          <w:rFonts w:cs="Traditional Arabic" w:hint="cs"/>
          <w:sz w:val="36"/>
          <w:szCs w:val="36"/>
          <w:rtl/>
        </w:rPr>
        <w:t>)).</w:t>
      </w:r>
    </w:p>
    <w:p w:rsidR="00710946" w:rsidRDefault="00710946" w:rsidP="00BF5F80">
      <w:pPr>
        <w:pStyle w:val="a7"/>
        <w:numPr>
          <w:ilvl w:val="0"/>
          <w:numId w:val="117"/>
        </w:numPr>
        <w:spacing w:after="0" w:line="240" w:lineRule="auto"/>
        <w:jc w:val="both"/>
        <w:rPr>
          <w:rFonts w:cs="Traditional Arabic"/>
          <w:sz w:val="36"/>
          <w:szCs w:val="36"/>
        </w:rPr>
      </w:pPr>
      <w:r>
        <w:rPr>
          <w:rFonts w:cs="Traditional Arabic" w:hint="cs"/>
          <w:sz w:val="36"/>
          <w:szCs w:val="36"/>
          <w:rtl/>
        </w:rPr>
        <w:t>((</w:t>
      </w:r>
      <w:r w:rsidRPr="00BF5F80">
        <w:rPr>
          <w:rFonts w:cs="Traditional Arabic"/>
          <w:sz w:val="36"/>
          <w:szCs w:val="36"/>
          <w:rtl/>
        </w:rPr>
        <w:t>إِنَّ الَّذِينَ يَرْمُونَ الْمُحْصَنَاتِ الْغَافِلاتِ الْمُؤْمِنَاتِ لُعِنُوا فِي الدُّنْيَا وَالآخِرَةِ وَلَهُمْ عَذَابٌ عَظِيمٌ</w:t>
      </w:r>
      <w:r>
        <w:rPr>
          <w:rFonts w:cs="Traditional Arabic" w:hint="cs"/>
          <w:sz w:val="36"/>
          <w:szCs w:val="36"/>
          <w:rtl/>
        </w:rPr>
        <w:t>)).</w:t>
      </w:r>
    </w:p>
    <w:p w:rsidR="00BF5F80" w:rsidRPr="00710946" w:rsidRDefault="00BF5F80" w:rsidP="00BF5F80">
      <w:pPr>
        <w:pStyle w:val="a7"/>
        <w:spacing w:after="0" w:line="240" w:lineRule="auto"/>
        <w:ind w:left="1440" w:hanging="590"/>
        <w:jc w:val="both"/>
        <w:rPr>
          <w:rFonts w:cs="Traditional Arabic"/>
          <w:sz w:val="36"/>
          <w:szCs w:val="36"/>
          <w:rtl/>
        </w:rPr>
      </w:pPr>
      <w:r>
        <w:rPr>
          <w:rFonts w:cs="Traditional Arabic" w:hint="cs"/>
          <w:sz w:val="36"/>
          <w:szCs w:val="36"/>
          <w:rtl/>
        </w:rPr>
        <w:t>الآيات من 11-23 من سورة النور.</w:t>
      </w:r>
    </w:p>
    <w:p w:rsidR="0089344B" w:rsidRPr="009C5DD8" w:rsidRDefault="0089344B" w:rsidP="00BF5F80">
      <w:pPr>
        <w:spacing w:after="0" w:line="240" w:lineRule="auto"/>
        <w:ind w:firstLine="720"/>
        <w:jc w:val="both"/>
        <w:rPr>
          <w:rFonts w:cs="Traditional Arabic"/>
          <w:sz w:val="36"/>
          <w:szCs w:val="36"/>
          <w:rtl/>
        </w:rPr>
      </w:pPr>
      <w:r w:rsidRPr="009C5DD8">
        <w:rPr>
          <w:rFonts w:cs="Traditional Arabic" w:hint="cs"/>
          <w:sz w:val="36"/>
          <w:szCs w:val="36"/>
          <w:rtl/>
        </w:rPr>
        <w:t xml:space="preserve">ولو لم يكن جزاء من ينتهك حرمة الكيان الأدبي للإنسان إلا ما هو ثابت في قوله تعالى: </w:t>
      </w:r>
      <w:r w:rsidR="00BF5F80">
        <w:rPr>
          <w:rFonts w:cs="Traditional Arabic" w:hint="cs"/>
          <w:sz w:val="36"/>
          <w:szCs w:val="36"/>
          <w:rtl/>
        </w:rPr>
        <w:t>((</w:t>
      </w:r>
      <w:r w:rsidR="00BF5F80" w:rsidRPr="00BF5F80">
        <w:rPr>
          <w:rFonts w:cs="Traditional Arabic"/>
          <w:sz w:val="36"/>
          <w:szCs w:val="36"/>
          <w:rtl/>
        </w:rPr>
        <w:t>وَيْلٌ لِكُلِّ أَفَّاكٍ أَثِيمٍ</w:t>
      </w:r>
      <w:r w:rsidR="00BF5F80">
        <w:rPr>
          <w:rFonts w:cs="Traditional Arabic" w:hint="cs"/>
          <w:sz w:val="36"/>
          <w:szCs w:val="36"/>
          <w:rtl/>
        </w:rPr>
        <w:t>))</w:t>
      </w:r>
      <w:r w:rsidRPr="009C5DD8">
        <w:rPr>
          <w:rFonts w:cs="Traditional Arabic" w:hint="cs"/>
          <w:sz w:val="36"/>
          <w:szCs w:val="36"/>
          <w:rtl/>
        </w:rPr>
        <w:t xml:space="preserve"> لكفاه ذلك التوعد والوعيد والوصف القبيح.</w:t>
      </w:r>
    </w:p>
    <w:p w:rsidR="0089344B" w:rsidRPr="00BF5F80" w:rsidRDefault="0089344B" w:rsidP="009C5DD8">
      <w:pPr>
        <w:spacing w:after="0" w:line="240" w:lineRule="auto"/>
        <w:ind w:firstLine="720"/>
        <w:jc w:val="both"/>
        <w:rPr>
          <w:rFonts w:cs="Traditional Arabic"/>
          <w:sz w:val="36"/>
          <w:szCs w:val="36"/>
          <w:rtl/>
        </w:rPr>
      </w:pPr>
    </w:p>
    <w:p w:rsidR="0089344B" w:rsidRPr="00AD7E1B" w:rsidRDefault="0089344B" w:rsidP="009C5DD8">
      <w:pPr>
        <w:spacing w:after="0" w:line="240" w:lineRule="auto"/>
        <w:ind w:firstLine="720"/>
        <w:jc w:val="both"/>
        <w:rPr>
          <w:rFonts w:cs="Traditional Arabic"/>
          <w:spacing w:val="-12"/>
          <w:sz w:val="36"/>
          <w:szCs w:val="36"/>
          <w:u w:val="single"/>
          <w:rtl/>
        </w:rPr>
      </w:pPr>
      <w:r w:rsidRPr="00AD7E1B">
        <w:rPr>
          <w:rFonts w:cs="Traditional Arabic" w:hint="cs"/>
          <w:spacing w:val="-12"/>
          <w:sz w:val="36"/>
          <w:szCs w:val="36"/>
          <w:u w:val="single"/>
          <w:rtl/>
        </w:rPr>
        <w:t xml:space="preserve">* حماية الكيان الأدبي </w:t>
      </w:r>
      <w:r w:rsidR="007E0199">
        <w:rPr>
          <w:rFonts w:cs="Traditional Arabic" w:hint="cs"/>
          <w:spacing w:val="-12"/>
          <w:sz w:val="36"/>
          <w:szCs w:val="36"/>
          <w:u w:val="single"/>
          <w:rtl/>
        </w:rPr>
        <w:t xml:space="preserve">للإنسان </w:t>
      </w:r>
      <w:r w:rsidRPr="00AD7E1B">
        <w:rPr>
          <w:rFonts w:cs="Traditional Arabic" w:hint="cs"/>
          <w:spacing w:val="-12"/>
          <w:sz w:val="36"/>
          <w:szCs w:val="36"/>
          <w:u w:val="single"/>
          <w:rtl/>
        </w:rPr>
        <w:t>في النظام الأساسي للحكم في المملكة العربية السعودية: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تكفل النظام الأساسي للحكم في المملكة العربية السعودية بحماية الكيان الأدبي للمواطن وللأجنبي المقيم على أرض المملكة في أكثر من مادة على النحو التالي:</w:t>
      </w:r>
    </w:p>
    <w:p w:rsidR="0089344B" w:rsidRPr="009C5DD8" w:rsidRDefault="0089344B" w:rsidP="00BF5F80">
      <w:pPr>
        <w:numPr>
          <w:ilvl w:val="0"/>
          <w:numId w:val="103"/>
        </w:numPr>
        <w:spacing w:after="0" w:line="240" w:lineRule="auto"/>
        <w:ind w:left="1133" w:hanging="413"/>
        <w:jc w:val="both"/>
        <w:rPr>
          <w:rFonts w:cs="Traditional Arabic"/>
          <w:sz w:val="36"/>
          <w:szCs w:val="36"/>
        </w:rPr>
      </w:pPr>
      <w:r w:rsidRPr="009C5DD8">
        <w:rPr>
          <w:rFonts w:cs="Traditional Arabic" w:hint="cs"/>
          <w:sz w:val="36"/>
          <w:szCs w:val="36"/>
          <w:rtl/>
        </w:rPr>
        <w:t>تنص المادة السادسة والعشرون على أن: "تحمي الدولة حقوق الإنسان وفق الشريعة الإسلامية.</w:t>
      </w:r>
    </w:p>
    <w:p w:rsidR="0089344B" w:rsidRPr="009C5DD8" w:rsidRDefault="0089344B" w:rsidP="00BF5F80">
      <w:pPr>
        <w:numPr>
          <w:ilvl w:val="0"/>
          <w:numId w:val="103"/>
        </w:numPr>
        <w:spacing w:after="0" w:line="240" w:lineRule="auto"/>
        <w:ind w:left="1133" w:hanging="413"/>
        <w:jc w:val="both"/>
        <w:rPr>
          <w:rFonts w:cs="Traditional Arabic"/>
          <w:sz w:val="36"/>
          <w:szCs w:val="36"/>
        </w:rPr>
      </w:pPr>
      <w:r w:rsidRPr="009C5DD8">
        <w:rPr>
          <w:rFonts w:cs="Traditional Arabic" w:hint="cs"/>
          <w:sz w:val="36"/>
          <w:szCs w:val="36"/>
          <w:rtl/>
        </w:rPr>
        <w:t>تنص المادة السادسة والثلاثون على أن: "توفر الدولة الأمن لجميع مواطنيها والمقيمين على إقليمها، ولا يجوز تقييد تصرفات أحد أو توقيفه أو حبسه إلا بموجب أحكام النظام".</w:t>
      </w:r>
    </w:p>
    <w:p w:rsidR="0089344B" w:rsidRPr="009C5DD8" w:rsidRDefault="0089344B" w:rsidP="00BF5F80">
      <w:pPr>
        <w:numPr>
          <w:ilvl w:val="0"/>
          <w:numId w:val="103"/>
        </w:numPr>
        <w:spacing w:after="0" w:line="240" w:lineRule="auto"/>
        <w:ind w:left="1133" w:hanging="413"/>
        <w:jc w:val="both"/>
        <w:rPr>
          <w:rFonts w:cs="Traditional Arabic"/>
          <w:sz w:val="36"/>
          <w:szCs w:val="36"/>
        </w:rPr>
      </w:pPr>
      <w:r w:rsidRPr="009C5DD8">
        <w:rPr>
          <w:rFonts w:cs="Traditional Arabic" w:hint="cs"/>
          <w:sz w:val="36"/>
          <w:szCs w:val="36"/>
          <w:rtl/>
        </w:rPr>
        <w:t>تنص المادة السابعة والثلاثون على أنه: "للمساكن حرمتها، ولا يجوز دخولها بغير إذن صاحبها، ولا تفتيشها إلا في الحالات التي يبينها النظام".</w:t>
      </w:r>
    </w:p>
    <w:p w:rsidR="0089344B" w:rsidRPr="009C5DD8" w:rsidRDefault="0089344B" w:rsidP="00BF5F80">
      <w:pPr>
        <w:numPr>
          <w:ilvl w:val="0"/>
          <w:numId w:val="103"/>
        </w:numPr>
        <w:spacing w:after="0" w:line="240" w:lineRule="auto"/>
        <w:ind w:left="1133" w:hanging="413"/>
        <w:jc w:val="both"/>
        <w:rPr>
          <w:rFonts w:cs="Traditional Arabic"/>
          <w:sz w:val="36"/>
          <w:szCs w:val="36"/>
        </w:rPr>
      </w:pPr>
      <w:r w:rsidRPr="009C5DD8">
        <w:rPr>
          <w:rFonts w:cs="Traditional Arabic" w:hint="cs"/>
          <w:sz w:val="36"/>
          <w:szCs w:val="36"/>
          <w:rtl/>
        </w:rPr>
        <w:t>تنص المادة التاسعة والثلاثون على أن: "تلتزم وسائل الإعلام والنشر وجميع وسائل التعبير، بالكلمة الطيبة، وبأنظمة الدولة،  وتسهم في تثقيف الأمة ودعم وحدتها، ويحظر ما يؤدي إلى الفتنة، أو الانقسام، أو يمس بأمن الدولة وعلاقاتها العامة، أو يسيء إلى كرامة الإنسان وحقوقه، وتبين الأنظمة كيفية ذلك"</w:t>
      </w:r>
    </w:p>
    <w:p w:rsidR="0089344B" w:rsidRPr="009C5DD8" w:rsidRDefault="0089344B" w:rsidP="00BF5F80">
      <w:pPr>
        <w:numPr>
          <w:ilvl w:val="0"/>
          <w:numId w:val="103"/>
        </w:numPr>
        <w:spacing w:after="0" w:line="240" w:lineRule="auto"/>
        <w:ind w:left="1133" w:hanging="413"/>
        <w:jc w:val="both"/>
        <w:rPr>
          <w:rFonts w:cs="Traditional Arabic"/>
          <w:sz w:val="36"/>
          <w:szCs w:val="36"/>
          <w:rtl/>
        </w:rPr>
      </w:pPr>
      <w:r w:rsidRPr="009C5DD8">
        <w:rPr>
          <w:rFonts w:cs="Traditional Arabic" w:hint="cs"/>
          <w:sz w:val="36"/>
          <w:szCs w:val="36"/>
          <w:rtl/>
        </w:rPr>
        <w:lastRenderedPageBreak/>
        <w:t>تنص المادة الأربعون من النظام نفسه على أن: "المراسلات البرقية والبريدية والمخابرات الهاتفية، وغيرها من وسائل الاتصال، مصونة، ولا يجوز مصادرتها أو تأخيرها، أو الاطلاع عليها، أو الاستماع إليها، إلا في الحالات التي يبينها النظام"</w:t>
      </w:r>
    </w:p>
    <w:p w:rsidR="00BF5F80" w:rsidRPr="00BF5F80" w:rsidRDefault="0089344B" w:rsidP="00BF5F80">
      <w:pPr>
        <w:spacing w:after="0" w:line="240" w:lineRule="auto"/>
        <w:ind w:firstLine="720"/>
        <w:jc w:val="both"/>
        <w:rPr>
          <w:rFonts w:cs="Traditional Arabic"/>
          <w:sz w:val="36"/>
          <w:szCs w:val="36"/>
          <w:u w:val="single"/>
          <w:rtl/>
        </w:rPr>
      </w:pPr>
      <w:r w:rsidRPr="00BF5F80">
        <w:rPr>
          <w:rFonts w:cs="Traditional Arabic" w:hint="cs"/>
          <w:sz w:val="36"/>
          <w:szCs w:val="36"/>
          <w:u w:val="single"/>
          <w:rtl/>
        </w:rPr>
        <w:t xml:space="preserve">سادسا: أما الحق السادس من الحقوق الاجتماعية </w:t>
      </w:r>
      <w:r w:rsidR="00BF5F80" w:rsidRPr="00BF5F80">
        <w:rPr>
          <w:rFonts w:cs="Traditional Arabic" w:hint="cs"/>
          <w:sz w:val="36"/>
          <w:szCs w:val="36"/>
          <w:u w:val="single"/>
          <w:rtl/>
        </w:rPr>
        <w:t>للإنسان:</w:t>
      </w:r>
    </w:p>
    <w:p w:rsidR="0089344B" w:rsidRPr="00BF5F80" w:rsidRDefault="0089344B" w:rsidP="00BF5F80">
      <w:pPr>
        <w:spacing w:after="0" w:line="240" w:lineRule="auto"/>
        <w:ind w:firstLine="720"/>
        <w:jc w:val="both"/>
        <w:rPr>
          <w:rFonts w:cs="Traditional Arabic"/>
          <w:sz w:val="36"/>
          <w:szCs w:val="36"/>
          <w:u w:val="single"/>
          <w:rtl/>
        </w:rPr>
      </w:pPr>
      <w:r w:rsidRPr="00BF5F80">
        <w:rPr>
          <w:rFonts w:cs="Traditional Arabic" w:hint="cs"/>
          <w:sz w:val="36"/>
          <w:szCs w:val="36"/>
          <w:u w:val="single"/>
          <w:rtl/>
        </w:rPr>
        <w:t>فهو: الحق في التمتع بالحريات الشخصية الأساسية:</w:t>
      </w:r>
    </w:p>
    <w:p w:rsidR="00892F6E" w:rsidRDefault="007E0199" w:rsidP="00892F6E">
      <w:pPr>
        <w:spacing w:after="0" w:line="240" w:lineRule="auto"/>
        <w:ind w:firstLine="720"/>
        <w:jc w:val="both"/>
        <w:rPr>
          <w:rFonts w:cs="Traditional Arabic"/>
          <w:sz w:val="36"/>
          <w:szCs w:val="36"/>
          <w:rtl/>
        </w:rPr>
      </w:pPr>
      <w:r>
        <w:rPr>
          <w:rFonts w:cs="Traditional Arabic" w:hint="cs"/>
          <w:sz w:val="36"/>
          <w:szCs w:val="36"/>
          <w:u w:val="single"/>
          <w:rtl/>
        </w:rPr>
        <w:t>* مفهوم و نطاق الحريات الشخصية:</w:t>
      </w:r>
      <w:r w:rsidR="00892F6E">
        <w:rPr>
          <w:rFonts w:cs="Traditional Arabic" w:hint="cs"/>
          <w:sz w:val="36"/>
          <w:szCs w:val="36"/>
          <w:u w:val="single"/>
          <w:rtl/>
        </w:rPr>
        <w:t xml:space="preserve"> </w:t>
      </w:r>
    </w:p>
    <w:p w:rsidR="0089344B" w:rsidRPr="009C5DD8" w:rsidRDefault="0089344B" w:rsidP="00892F6E">
      <w:pPr>
        <w:spacing w:after="0" w:line="240" w:lineRule="auto"/>
        <w:ind w:firstLine="720"/>
        <w:jc w:val="both"/>
        <w:rPr>
          <w:rFonts w:cs="Traditional Arabic"/>
          <w:sz w:val="36"/>
          <w:szCs w:val="36"/>
          <w:rtl/>
        </w:rPr>
      </w:pPr>
      <w:r w:rsidRPr="00892F6E">
        <w:rPr>
          <w:rFonts w:cs="Traditional Arabic" w:hint="cs"/>
          <w:sz w:val="36"/>
          <w:szCs w:val="36"/>
          <w:rtl/>
        </w:rPr>
        <w:t>تعني الحريات الشخصية للفرد: مجموعة الحقوق الاجتماعية التي تثبت</w:t>
      </w:r>
      <w:r w:rsidRPr="009C5DD8">
        <w:rPr>
          <w:rFonts w:cs="Traditional Arabic" w:hint="cs"/>
          <w:sz w:val="36"/>
          <w:szCs w:val="36"/>
          <w:rtl/>
        </w:rPr>
        <w:t xml:space="preserve"> للفرد بحكم كونه </w:t>
      </w:r>
      <w:r w:rsidR="007E0199">
        <w:rPr>
          <w:rFonts w:cs="Traditional Arabic" w:hint="cs"/>
          <w:sz w:val="36"/>
          <w:szCs w:val="36"/>
          <w:rtl/>
        </w:rPr>
        <w:t>إنساناً</w:t>
      </w:r>
      <w:r w:rsidRPr="009C5DD8">
        <w:rPr>
          <w:rFonts w:cs="Traditional Arabic" w:hint="cs"/>
          <w:sz w:val="36"/>
          <w:szCs w:val="36"/>
          <w:rtl/>
        </w:rPr>
        <w:t>، وتخضع في ممارستها والتمتع بها للسلطة التقديرية للفرد وله وحده حق التمتع بآثارها الإيجابية وعليه وحده تقع تبعات آثارها الضارة بالغير وتشمل الحريات الشخصية الأساسية للفرد في ظل النظم الدستورية المعاصرة ثلاث حريات رئيسة هي:</w:t>
      </w:r>
    </w:p>
    <w:p w:rsidR="0089344B" w:rsidRPr="00BF5F80" w:rsidRDefault="0089344B" w:rsidP="00BF5F80">
      <w:pPr>
        <w:numPr>
          <w:ilvl w:val="0"/>
          <w:numId w:val="104"/>
        </w:numPr>
        <w:spacing w:after="0" w:line="240" w:lineRule="auto"/>
        <w:ind w:left="1133" w:hanging="413"/>
        <w:jc w:val="both"/>
        <w:rPr>
          <w:rFonts w:cs="Traditional Arabic"/>
          <w:spacing w:val="-10"/>
          <w:sz w:val="36"/>
          <w:szCs w:val="36"/>
        </w:rPr>
      </w:pPr>
      <w:r w:rsidRPr="00BF5F80">
        <w:rPr>
          <w:rFonts w:cs="Traditional Arabic" w:hint="cs"/>
          <w:spacing w:val="-10"/>
          <w:sz w:val="36"/>
          <w:szCs w:val="36"/>
          <w:rtl/>
        </w:rPr>
        <w:t>حرية التنقل وهي التي تكفل للفرد الغدو والرواح إلى أي مكان يريد.</w:t>
      </w:r>
    </w:p>
    <w:p w:rsidR="0089344B" w:rsidRPr="009C5DD8" w:rsidRDefault="0089344B" w:rsidP="00BF5F80">
      <w:pPr>
        <w:numPr>
          <w:ilvl w:val="0"/>
          <w:numId w:val="104"/>
        </w:numPr>
        <w:spacing w:after="0" w:line="240" w:lineRule="auto"/>
        <w:ind w:left="1133" w:hanging="413"/>
        <w:jc w:val="both"/>
        <w:rPr>
          <w:rFonts w:cs="Traditional Arabic"/>
          <w:sz w:val="36"/>
          <w:szCs w:val="36"/>
        </w:rPr>
      </w:pPr>
      <w:r w:rsidRPr="009C5DD8">
        <w:rPr>
          <w:rFonts w:cs="Traditional Arabic" w:hint="cs"/>
          <w:sz w:val="36"/>
          <w:szCs w:val="36"/>
          <w:rtl/>
        </w:rPr>
        <w:t>حق الأمن وهو الذي يقتضي أن يطمئن الفرد إلى أنه لن يقبض عليه أو يوقف أو يحبس بغير حكم قضائي بات أي بموجب إجراءات طوارئ أو إجراءات تعسفية.</w:t>
      </w:r>
    </w:p>
    <w:p w:rsidR="0089344B" w:rsidRPr="009C5DD8" w:rsidRDefault="0089344B" w:rsidP="00BF5F80">
      <w:pPr>
        <w:numPr>
          <w:ilvl w:val="0"/>
          <w:numId w:val="104"/>
        </w:numPr>
        <w:spacing w:after="0" w:line="240" w:lineRule="auto"/>
        <w:ind w:left="1133" w:hanging="413"/>
        <w:jc w:val="both"/>
        <w:rPr>
          <w:rFonts w:cs="Traditional Arabic"/>
          <w:sz w:val="36"/>
          <w:szCs w:val="36"/>
          <w:rtl/>
        </w:rPr>
      </w:pPr>
      <w:r w:rsidRPr="009C5DD8">
        <w:rPr>
          <w:rFonts w:cs="Traditional Arabic" w:hint="cs"/>
          <w:sz w:val="36"/>
          <w:szCs w:val="36"/>
          <w:rtl/>
        </w:rPr>
        <w:t>حرمة المسكن الخاص والتي يمتنع بمقتضاها في غير حالات التلبس بالجريمة على رجال الأمن دخول المسكن بغير إذن صاحبه أو بغير أمر (تصريح) قضائي.</w:t>
      </w:r>
    </w:p>
    <w:p w:rsidR="00892F6E" w:rsidRDefault="00892F6E" w:rsidP="009C5DD8">
      <w:pPr>
        <w:spacing w:after="0" w:line="240" w:lineRule="auto"/>
        <w:ind w:firstLine="720"/>
        <w:jc w:val="both"/>
        <w:rPr>
          <w:rFonts w:cs="Traditional Arabic"/>
          <w:sz w:val="36"/>
          <w:szCs w:val="36"/>
          <w:u w:val="single"/>
          <w:rtl/>
        </w:rPr>
      </w:pPr>
    </w:p>
    <w:p w:rsidR="00892F6E" w:rsidRPr="00892F6E" w:rsidRDefault="00892F6E" w:rsidP="009C5DD8">
      <w:pPr>
        <w:spacing w:after="0" w:line="240" w:lineRule="auto"/>
        <w:ind w:firstLine="720"/>
        <w:jc w:val="both"/>
        <w:rPr>
          <w:rFonts w:cs="Traditional Arabic"/>
          <w:sz w:val="36"/>
          <w:szCs w:val="36"/>
          <w:u w:val="single"/>
          <w:rtl/>
        </w:rPr>
      </w:pPr>
      <w:r w:rsidRPr="00892F6E">
        <w:rPr>
          <w:rFonts w:cs="Traditional Arabic" w:hint="cs"/>
          <w:sz w:val="36"/>
          <w:szCs w:val="36"/>
          <w:u w:val="single"/>
          <w:rtl/>
        </w:rPr>
        <w:lastRenderedPageBreak/>
        <w:t>* نطاق التمتع بالحريات الشخصية في الشريعة الإسلامية: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والشريعة الإسلامية تقر لجميع مواطني الدولة حق التمتع بهذه الحريات مع بعض الاستثناءات الخاصة على النحو التالي:</w:t>
      </w:r>
    </w:p>
    <w:p w:rsidR="0089344B" w:rsidRPr="009C5DD8" w:rsidRDefault="00BF5F80" w:rsidP="00BF5F80">
      <w:pPr>
        <w:spacing w:after="0" w:line="240" w:lineRule="auto"/>
        <w:ind w:left="-1" w:firstLine="721"/>
        <w:jc w:val="both"/>
        <w:rPr>
          <w:rFonts w:cs="Traditional Arabic"/>
          <w:sz w:val="36"/>
          <w:szCs w:val="36"/>
        </w:rPr>
      </w:pPr>
      <w:r>
        <w:rPr>
          <w:rFonts w:cs="Traditional Arabic" w:hint="cs"/>
          <w:sz w:val="36"/>
          <w:szCs w:val="36"/>
          <w:rtl/>
        </w:rPr>
        <w:t xml:space="preserve">1- </w:t>
      </w:r>
      <w:r w:rsidR="0089344B" w:rsidRPr="009C5DD8">
        <w:rPr>
          <w:rFonts w:cs="Traditional Arabic" w:hint="cs"/>
          <w:sz w:val="36"/>
          <w:szCs w:val="36"/>
          <w:rtl/>
        </w:rPr>
        <w:t xml:space="preserve">فهي تستثني الذين يحاربون الله ورسوله ويسعون في الأرض فسادا (البغاة) من التمتع بحرية التنقل والمأوى وذلك من حيث أنها تقرر عقوبة النفي أو الإبعاد لهم في قوله تعالى: </w:t>
      </w:r>
      <w:r>
        <w:rPr>
          <w:rFonts w:ascii="QCF_BSML" w:hAnsi="QCF_BSML" w:cs="Traditional Arabic" w:hint="cs"/>
          <w:color w:val="000000"/>
          <w:sz w:val="36"/>
          <w:szCs w:val="36"/>
          <w:rtl/>
          <w:lang w:val="en-US"/>
        </w:rPr>
        <w:t>(</w:t>
      </w:r>
      <w:r w:rsidRPr="00BF5F80">
        <w:rPr>
          <w:rFonts w:cs="Traditional Arabic" w:hint="cs"/>
          <w:sz w:val="36"/>
          <w:szCs w:val="36"/>
          <w:rtl/>
        </w:rPr>
        <w:t>(</w:t>
      </w:r>
      <w:r w:rsidRPr="00BF5F80">
        <w:rPr>
          <w:rFonts w:cs="Traditional Arabic"/>
          <w:sz w:val="36"/>
          <w:szCs w:val="36"/>
          <w:rtl/>
        </w:rPr>
        <w:t>إِنَّمَا جَزَاءُ الَّذِينَ يُحَارِبُونَ اللَّهَ وَرَسُولَهُ وَيَسْعَوْنَ فِي الأَرْضِ فَسَاداً أَنْ يُقَتَّلُوا أَوْ يُصَلَّبُوا أَوْ تُقَطَّعَ أَيْدِيهِمْ وَأَرْجُلُهُمْ مِنْ خِلافٍ أَوْ يُنفَوْا مِنْ الأَرْضِ ذَلِكَ لَهُمْ خِزْيٌ فِي الدُّنيَا وَلَهُمْ فِي الآخِرَةِ عَذَابٌ عَظِيمٌ</w:t>
      </w:r>
      <w:r>
        <w:rPr>
          <w:rFonts w:ascii="QCF_BSML" w:hAnsi="QCF_BSML" w:cs="Traditional Arabic" w:hint="cs"/>
          <w:color w:val="000000"/>
          <w:sz w:val="36"/>
          <w:szCs w:val="36"/>
          <w:rtl/>
          <w:lang w:val="en-US"/>
        </w:rPr>
        <w:t>)) [</w:t>
      </w:r>
      <w:r w:rsidR="0089344B" w:rsidRPr="009C5DD8">
        <w:rPr>
          <w:rFonts w:cs="Traditional Arabic" w:hint="cs"/>
          <w:sz w:val="36"/>
          <w:szCs w:val="36"/>
          <w:rtl/>
        </w:rPr>
        <w:t>الآية 33 من سورة المائدة</w:t>
      </w:r>
      <w:r>
        <w:rPr>
          <w:rFonts w:cs="Traditional Arabic" w:hint="cs"/>
          <w:sz w:val="36"/>
          <w:szCs w:val="36"/>
          <w:rtl/>
        </w:rPr>
        <w:t>]</w:t>
      </w:r>
      <w:r w:rsidR="0089344B" w:rsidRPr="009C5DD8">
        <w:rPr>
          <w:rFonts w:cs="Traditional Arabic" w:hint="cs"/>
          <w:sz w:val="36"/>
          <w:szCs w:val="36"/>
          <w:rtl/>
        </w:rPr>
        <w:t>.</w:t>
      </w:r>
    </w:p>
    <w:p w:rsidR="0089344B" w:rsidRPr="009C5DD8" w:rsidRDefault="00BF5F80" w:rsidP="00BF5F80">
      <w:pPr>
        <w:spacing w:after="0" w:line="240" w:lineRule="auto"/>
        <w:ind w:left="-1" w:firstLine="721"/>
        <w:jc w:val="both"/>
        <w:rPr>
          <w:rFonts w:cs="Traditional Arabic"/>
          <w:sz w:val="36"/>
          <w:szCs w:val="36"/>
        </w:rPr>
      </w:pPr>
      <w:r>
        <w:rPr>
          <w:rFonts w:cs="Traditional Arabic" w:hint="cs"/>
          <w:sz w:val="36"/>
          <w:szCs w:val="36"/>
          <w:rtl/>
        </w:rPr>
        <w:t xml:space="preserve">2- </w:t>
      </w:r>
      <w:r w:rsidR="0089344B" w:rsidRPr="009C5DD8">
        <w:rPr>
          <w:rFonts w:cs="Traditional Arabic" w:hint="cs"/>
          <w:sz w:val="36"/>
          <w:szCs w:val="36"/>
          <w:rtl/>
        </w:rPr>
        <w:t xml:space="preserve">وهي تستثني من التمتع بحق الأمن المشتبه فيهم بارتكاب جرائم مخلة بأمن غيرهم، قال تعالى: </w:t>
      </w:r>
      <w:r>
        <w:rPr>
          <w:rFonts w:ascii="QCF_BSML" w:hAnsi="QCF_BSML" w:cs="Traditional Arabic" w:hint="cs"/>
          <w:color w:val="000000"/>
          <w:sz w:val="36"/>
          <w:szCs w:val="36"/>
          <w:rtl/>
          <w:lang w:val="en-US"/>
        </w:rPr>
        <w:t>(</w:t>
      </w:r>
      <w:r w:rsidRPr="00BF5F80">
        <w:rPr>
          <w:rFonts w:cs="Traditional Arabic" w:hint="cs"/>
          <w:sz w:val="36"/>
          <w:szCs w:val="36"/>
          <w:rtl/>
        </w:rPr>
        <w:t>(</w:t>
      </w:r>
      <w:r w:rsidRPr="00BF5F80">
        <w:rPr>
          <w:rFonts w:cs="Traditional Arabic"/>
          <w:sz w:val="36"/>
          <w:szCs w:val="36"/>
          <w:rtl/>
        </w:rPr>
        <w:t>وَالظَّالِمُونَ مَا لَهُمْ مِنْ وَلِيٍّ وَلا نَصِيرٍ</w:t>
      </w:r>
      <w:r w:rsidRPr="00BF5F80">
        <w:rPr>
          <w:rFonts w:cs="Traditional Arabic" w:hint="cs"/>
          <w:sz w:val="36"/>
          <w:szCs w:val="36"/>
          <w:rtl/>
        </w:rPr>
        <w:t>))</w:t>
      </w:r>
      <w:r w:rsidR="0089344B" w:rsidRPr="009C5DD8">
        <w:rPr>
          <w:rFonts w:cs="Traditional Arabic" w:hint="cs"/>
          <w:sz w:val="36"/>
          <w:szCs w:val="36"/>
          <w:rtl/>
        </w:rPr>
        <w:t xml:space="preserve"> </w:t>
      </w:r>
      <w:r>
        <w:rPr>
          <w:rFonts w:cs="Traditional Arabic" w:hint="cs"/>
          <w:sz w:val="36"/>
          <w:szCs w:val="36"/>
          <w:rtl/>
        </w:rPr>
        <w:t xml:space="preserve">[من </w:t>
      </w:r>
      <w:r w:rsidR="0089344B" w:rsidRPr="009C5DD8">
        <w:rPr>
          <w:rFonts w:cs="Traditional Arabic" w:hint="cs"/>
          <w:sz w:val="36"/>
          <w:szCs w:val="36"/>
          <w:rtl/>
        </w:rPr>
        <w:t>الآية 8 من سورة الشورى</w:t>
      </w:r>
      <w:r>
        <w:rPr>
          <w:rFonts w:cs="Traditional Arabic" w:hint="cs"/>
          <w:sz w:val="36"/>
          <w:szCs w:val="36"/>
          <w:rtl/>
        </w:rPr>
        <w:t>]</w:t>
      </w:r>
      <w:r w:rsidR="0089344B" w:rsidRPr="009C5DD8">
        <w:rPr>
          <w:rFonts w:cs="Traditional Arabic" w:hint="cs"/>
          <w:sz w:val="36"/>
          <w:szCs w:val="36"/>
          <w:rtl/>
        </w:rPr>
        <w:t>.</w:t>
      </w:r>
    </w:p>
    <w:p w:rsidR="0089344B" w:rsidRPr="009C5DD8" w:rsidRDefault="00BF5F80" w:rsidP="00BF5F80">
      <w:pPr>
        <w:spacing w:after="0" w:line="240" w:lineRule="auto"/>
        <w:ind w:left="-1" w:firstLine="721"/>
        <w:jc w:val="both"/>
        <w:rPr>
          <w:rFonts w:cs="Traditional Arabic"/>
          <w:sz w:val="36"/>
          <w:szCs w:val="36"/>
          <w:rtl/>
        </w:rPr>
      </w:pPr>
      <w:r>
        <w:rPr>
          <w:rFonts w:cs="Traditional Arabic" w:hint="cs"/>
          <w:sz w:val="36"/>
          <w:szCs w:val="36"/>
          <w:rtl/>
        </w:rPr>
        <w:t xml:space="preserve">3- </w:t>
      </w:r>
      <w:r w:rsidR="0089344B" w:rsidRPr="009C5DD8">
        <w:rPr>
          <w:rFonts w:cs="Traditional Arabic" w:hint="cs"/>
          <w:sz w:val="36"/>
          <w:szCs w:val="36"/>
          <w:rtl/>
        </w:rPr>
        <w:t xml:space="preserve">وهي تستثني من النهي عن دخول البيوت بغير إذن أهلها: البيوت غير المسكونة إذا وجد بداخلها متاع للداخل، قال تعالى: </w:t>
      </w:r>
      <w:r>
        <w:rPr>
          <w:rFonts w:ascii="QCF_BSML" w:hAnsi="QCF_BSML" w:cs="Traditional Arabic" w:hint="cs"/>
          <w:color w:val="000000"/>
          <w:sz w:val="36"/>
          <w:szCs w:val="36"/>
          <w:rtl/>
          <w:lang w:val="en-US"/>
        </w:rPr>
        <w:t>((</w:t>
      </w:r>
      <w:r w:rsidRPr="00BF5F80">
        <w:rPr>
          <w:rFonts w:ascii="QCF_BSML" w:hAnsi="QCF_BSML" w:cs="Traditional Arabic"/>
          <w:color w:val="000000"/>
          <w:sz w:val="36"/>
          <w:szCs w:val="36"/>
          <w:rtl/>
          <w:lang w:val="en-US"/>
        </w:rPr>
        <w:t>لَيْسَ عَلَيْكُمْ جُنَاحٌ أَنْ تَدْخُلُوا بُيُوتاً غَيْرَ مَسْكُونَةٍ فِيهَا مَتَاعٌ لَكُمْ وَاللَّهُ يَعْلَمُ مَا تُبْدُونَ وَمَا تَكْتُمُونَ</w:t>
      </w:r>
      <w:r>
        <w:rPr>
          <w:rFonts w:ascii="QCF_BSML" w:hAnsi="QCF_BSML" w:cs="Traditional Arabic" w:hint="cs"/>
          <w:color w:val="000000"/>
          <w:sz w:val="36"/>
          <w:szCs w:val="36"/>
          <w:rtl/>
          <w:lang w:val="en-US"/>
        </w:rPr>
        <w:t xml:space="preserve">)) </w:t>
      </w:r>
      <w:r>
        <w:rPr>
          <w:rFonts w:cs="Traditional Arabic" w:hint="cs"/>
          <w:sz w:val="36"/>
          <w:szCs w:val="36"/>
          <w:rtl/>
        </w:rPr>
        <w:t>[</w:t>
      </w:r>
      <w:r w:rsidR="0089344B" w:rsidRPr="009C5DD8">
        <w:rPr>
          <w:rFonts w:cs="Traditional Arabic" w:hint="cs"/>
          <w:sz w:val="36"/>
          <w:szCs w:val="36"/>
          <w:rtl/>
        </w:rPr>
        <w:t>الآية 29 من سورة النور</w:t>
      </w:r>
      <w:r w:rsidR="00AD7E1B">
        <w:rPr>
          <w:rFonts w:cs="Traditional Arabic" w:hint="cs"/>
          <w:sz w:val="36"/>
          <w:szCs w:val="36"/>
          <w:rtl/>
        </w:rPr>
        <w:t>]</w:t>
      </w:r>
      <w:r w:rsidR="0089344B"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وفيما عدا هذه الاستثناءات الثلاث وما يقاس عليها لوجود علة قوية لإعمال القياس فإن الشريعة الإسلامية لا تسمح بانتهاك هذه الحريات.</w:t>
      </w:r>
    </w:p>
    <w:p w:rsidR="0089344B" w:rsidRPr="009C5DD8" w:rsidRDefault="0089344B" w:rsidP="00892F6E">
      <w:pPr>
        <w:spacing w:after="0" w:line="240" w:lineRule="auto"/>
        <w:ind w:firstLine="720"/>
        <w:jc w:val="both"/>
        <w:rPr>
          <w:rFonts w:cs="Traditional Arabic"/>
          <w:sz w:val="36"/>
          <w:szCs w:val="36"/>
          <w:rtl/>
        </w:rPr>
      </w:pPr>
      <w:r w:rsidRPr="00892F6E">
        <w:rPr>
          <w:rFonts w:cs="Traditional Arabic" w:hint="cs"/>
          <w:sz w:val="36"/>
          <w:szCs w:val="36"/>
          <w:u w:val="single"/>
          <w:rtl/>
        </w:rPr>
        <w:t>* مدى دخول حرية الرأي وحرية العقيدة في إطار الحريات الشخصية الأساسية:</w:t>
      </w:r>
      <w:r w:rsidR="00892F6E" w:rsidRPr="00892F6E">
        <w:rPr>
          <w:rFonts w:cs="Traditional Arabic" w:hint="cs"/>
          <w:sz w:val="36"/>
          <w:szCs w:val="36"/>
          <w:rtl/>
        </w:rPr>
        <w:t xml:space="preserve"> </w:t>
      </w:r>
      <w:r w:rsidRPr="009C5DD8">
        <w:rPr>
          <w:rFonts w:cs="Traditional Arabic" w:hint="cs"/>
          <w:sz w:val="36"/>
          <w:szCs w:val="36"/>
          <w:rtl/>
        </w:rPr>
        <w:t>إن السؤال الذي يط</w:t>
      </w:r>
      <w:r w:rsidR="00892F6E">
        <w:rPr>
          <w:rFonts w:cs="Traditional Arabic" w:hint="cs"/>
          <w:sz w:val="36"/>
          <w:szCs w:val="36"/>
          <w:rtl/>
        </w:rPr>
        <w:t>رحه الباحث في إ</w:t>
      </w:r>
      <w:r w:rsidRPr="009C5DD8">
        <w:rPr>
          <w:rFonts w:cs="Traditional Arabic" w:hint="cs"/>
          <w:sz w:val="36"/>
          <w:szCs w:val="36"/>
          <w:rtl/>
        </w:rPr>
        <w:t xml:space="preserve">طار تناوله </w:t>
      </w:r>
      <w:r w:rsidRPr="009C5DD8">
        <w:rPr>
          <w:rFonts w:cs="Traditional Arabic" w:hint="cs"/>
          <w:sz w:val="36"/>
          <w:szCs w:val="36"/>
          <w:rtl/>
        </w:rPr>
        <w:lastRenderedPageBreak/>
        <w:t xml:space="preserve">للحريات الشخصية الأساسية يتعلق بمدى إمكان دخول حرية الرأي وحرية العقيدة في إطار الحريات الشخصية الأساسية. </w:t>
      </w:r>
    </w:p>
    <w:p w:rsidR="0089344B" w:rsidRPr="00892F6E" w:rsidRDefault="0089344B" w:rsidP="009C5DD8">
      <w:pPr>
        <w:spacing w:after="0" w:line="240" w:lineRule="auto"/>
        <w:ind w:firstLine="720"/>
        <w:jc w:val="both"/>
        <w:rPr>
          <w:rFonts w:cs="Traditional Arabic"/>
          <w:spacing w:val="-8"/>
          <w:sz w:val="36"/>
          <w:szCs w:val="36"/>
          <w:rtl/>
        </w:rPr>
      </w:pPr>
      <w:r w:rsidRPr="00892F6E">
        <w:rPr>
          <w:rFonts w:cs="Traditional Arabic" w:hint="cs"/>
          <w:spacing w:val="-8"/>
          <w:sz w:val="36"/>
          <w:szCs w:val="36"/>
          <w:rtl/>
        </w:rPr>
        <w:t>ويرى الباحث أن الإجابة على هذا السؤال ينبغي أن تأخذ التفصيل التالي:</w:t>
      </w:r>
    </w:p>
    <w:p w:rsidR="00892F6E" w:rsidRDefault="0089344B" w:rsidP="00AD7E1B">
      <w:pPr>
        <w:spacing w:after="0" w:line="240" w:lineRule="auto"/>
        <w:ind w:firstLine="720"/>
        <w:jc w:val="both"/>
        <w:rPr>
          <w:rFonts w:cs="Traditional Arabic"/>
          <w:sz w:val="36"/>
          <w:szCs w:val="36"/>
          <w:rtl/>
        </w:rPr>
      </w:pPr>
      <w:r w:rsidRPr="009C5DD8">
        <w:rPr>
          <w:rFonts w:cs="Traditional Arabic" w:hint="cs"/>
          <w:b/>
          <w:bCs/>
          <w:sz w:val="36"/>
          <w:szCs w:val="36"/>
          <w:u w:val="single"/>
          <w:rtl/>
        </w:rPr>
        <w:t xml:space="preserve">أولا: </w:t>
      </w:r>
      <w:r w:rsidRPr="00AD7E1B">
        <w:rPr>
          <w:rFonts w:cs="Traditional Arabic" w:hint="cs"/>
          <w:sz w:val="36"/>
          <w:szCs w:val="36"/>
          <w:u w:val="single"/>
          <w:rtl/>
        </w:rPr>
        <w:t>بالنسبة لحرية الرأي:</w:t>
      </w:r>
      <w:r w:rsidR="00AD7E1B">
        <w:rPr>
          <w:rFonts w:cs="Traditional Arabic" w:hint="cs"/>
          <w:b/>
          <w:bCs/>
          <w:sz w:val="36"/>
          <w:szCs w:val="36"/>
          <w:u w:val="single"/>
          <w:rtl/>
        </w:rPr>
        <w:t xml:space="preserve"> </w:t>
      </w:r>
    </w:p>
    <w:p w:rsidR="0089344B" w:rsidRPr="009C5DD8" w:rsidRDefault="0089344B" w:rsidP="00AD7E1B">
      <w:pPr>
        <w:spacing w:after="0" w:line="240" w:lineRule="auto"/>
        <w:ind w:firstLine="720"/>
        <w:jc w:val="both"/>
        <w:rPr>
          <w:rFonts w:cs="Traditional Arabic"/>
          <w:sz w:val="36"/>
          <w:szCs w:val="36"/>
          <w:rtl/>
        </w:rPr>
      </w:pPr>
      <w:r w:rsidRPr="009C5DD8">
        <w:rPr>
          <w:rFonts w:cs="Traditional Arabic" w:hint="cs"/>
          <w:sz w:val="36"/>
          <w:szCs w:val="36"/>
          <w:rtl/>
        </w:rPr>
        <w:t>إن الرأي قد يتعلق بأمور سياسية، وفي هذه الحالة فهو إما يصدر من شخص يمتهن السياسة أو يصدر من عامي، فإن صدر من سياسي فهو حق من حقوقه السياسية وتتحدد مسئوليته عنه بمقدار تجاوزاته فيه، ولا حق للعامي في الرأي السياسي لأنه لا دراية له بكواليس السياسة وخفاياها، وقد تجر كثرة الآراء وتضاربها في المشكلة السياسية الواحدة إلى فتنة.</w:t>
      </w:r>
    </w:p>
    <w:p w:rsidR="0089344B" w:rsidRPr="009C5DD8" w:rsidRDefault="0089344B" w:rsidP="00AD7E1B">
      <w:pPr>
        <w:spacing w:after="0" w:line="240" w:lineRule="auto"/>
        <w:ind w:firstLine="720"/>
        <w:jc w:val="both"/>
        <w:rPr>
          <w:rFonts w:cs="Traditional Arabic"/>
          <w:sz w:val="36"/>
          <w:szCs w:val="36"/>
          <w:rtl/>
        </w:rPr>
      </w:pPr>
      <w:r w:rsidRPr="009C5DD8">
        <w:rPr>
          <w:rFonts w:cs="Traditional Arabic" w:hint="cs"/>
          <w:sz w:val="36"/>
          <w:szCs w:val="36"/>
          <w:rtl/>
        </w:rPr>
        <w:t xml:space="preserve">ويختلف موقف المواثيق والعهود الدولية والدساتير الوطنية والشريعة الإسلامية في هذا الشأن، فالمواثيق والعهود الدولية تنادي بحق </w:t>
      </w:r>
      <w:r w:rsidR="00AD7E1B">
        <w:rPr>
          <w:rFonts w:cs="Traditional Arabic" w:hint="cs"/>
          <w:sz w:val="36"/>
          <w:szCs w:val="36"/>
          <w:rtl/>
        </w:rPr>
        <w:t>الإنسان</w:t>
      </w:r>
      <w:r w:rsidRPr="009C5DD8">
        <w:rPr>
          <w:rFonts w:cs="Traditional Arabic" w:hint="cs"/>
          <w:sz w:val="36"/>
          <w:szCs w:val="36"/>
          <w:rtl/>
        </w:rPr>
        <w:t xml:space="preserve"> في التمتع بحرية الرأي والتعبير أيا كان مجاله، وبعض الدساتير الوطنية يمنح هذا الحق بلا تحفظ وبعضها يمنع المواطن العادي من ممارسته وبعضها يقيده بتحفظات عديدة</w:t>
      </w:r>
      <w:r w:rsidR="00AD7E1B">
        <w:rPr>
          <w:rFonts w:cs="Traditional Arabic" w:hint="cs"/>
          <w:sz w:val="36"/>
          <w:szCs w:val="36"/>
          <w:rtl/>
        </w:rPr>
        <w:t xml:space="preserve">، </w:t>
      </w:r>
      <w:r w:rsidRPr="009C5DD8">
        <w:rPr>
          <w:rFonts w:cs="Traditional Arabic" w:hint="cs"/>
          <w:sz w:val="36"/>
          <w:szCs w:val="36"/>
          <w:rtl/>
        </w:rPr>
        <w:t xml:space="preserve">أما الشريعة الإسلامية فقد جعلت أهل الذكر في كل مجال للرأي مصدرا للمعرفة قال تعالى: </w:t>
      </w:r>
      <w:r w:rsidR="00AD7E1B">
        <w:rPr>
          <w:rFonts w:ascii="QCF_BSML" w:hAnsi="QCF_BSML" w:cs="Traditional Arabic" w:hint="cs"/>
          <w:color w:val="000000"/>
          <w:sz w:val="36"/>
          <w:szCs w:val="36"/>
          <w:rtl/>
          <w:lang w:val="en-US"/>
        </w:rPr>
        <w:t>(</w:t>
      </w:r>
      <w:r w:rsidR="00AD7E1B" w:rsidRPr="00AD7E1B">
        <w:rPr>
          <w:rFonts w:cs="Traditional Arabic" w:hint="cs"/>
          <w:sz w:val="36"/>
          <w:szCs w:val="36"/>
          <w:rtl/>
        </w:rPr>
        <w:t>(</w:t>
      </w:r>
      <w:r w:rsidR="00AD7E1B" w:rsidRPr="00AD7E1B">
        <w:rPr>
          <w:rFonts w:cs="Traditional Arabic"/>
          <w:sz w:val="36"/>
          <w:szCs w:val="36"/>
          <w:rtl/>
        </w:rPr>
        <w:t>فَاسْأَلُوا أَهْلَ الذِّكْرِ إِنْ كُنْتُمْ لا تَعْلَمُونَ</w:t>
      </w:r>
      <w:r w:rsidR="00AD7E1B" w:rsidRPr="00AD7E1B">
        <w:rPr>
          <w:rFonts w:cs="Traditional Arabic" w:hint="cs"/>
          <w:sz w:val="36"/>
          <w:szCs w:val="36"/>
          <w:rtl/>
        </w:rPr>
        <w:t>))</w:t>
      </w:r>
      <w:r w:rsidRPr="00AD7E1B">
        <w:rPr>
          <w:rFonts w:cs="Traditional Arabic"/>
          <w:sz w:val="36"/>
          <w:szCs w:val="36"/>
          <w:rtl/>
        </w:rPr>
        <w:t xml:space="preserve"> </w:t>
      </w:r>
      <w:r w:rsidR="00AD7E1B">
        <w:rPr>
          <w:rFonts w:ascii="Arial" w:hAnsi="Arial" w:cs="Traditional Arabic" w:hint="cs"/>
          <w:color w:val="000000"/>
          <w:sz w:val="36"/>
          <w:szCs w:val="36"/>
          <w:rtl/>
          <w:lang w:val="en-US"/>
        </w:rPr>
        <w:t>[</w:t>
      </w:r>
      <w:r w:rsidRPr="009C5DD8">
        <w:rPr>
          <w:rFonts w:cs="Traditional Arabic" w:hint="cs"/>
          <w:sz w:val="36"/>
          <w:szCs w:val="36"/>
          <w:rtl/>
        </w:rPr>
        <w:t>من الآية 43 من سورة النحل</w:t>
      </w:r>
      <w:r w:rsidR="00AD7E1B">
        <w:rPr>
          <w:rFonts w:cs="Traditional Arabic" w:hint="cs"/>
          <w:sz w:val="36"/>
          <w:szCs w:val="36"/>
          <w:rtl/>
        </w:rPr>
        <w:t>]</w:t>
      </w:r>
      <w:r w:rsidRPr="009C5DD8">
        <w:rPr>
          <w:rFonts w:cs="Traditional Arabic" w:hint="cs"/>
          <w:sz w:val="36"/>
          <w:szCs w:val="36"/>
          <w:rtl/>
        </w:rPr>
        <w:t>، ويكشف السؤال في الآية عن حجب الرأي عن غير العالم، فليس له أن يقول برأيه وعليه أن يسأل من يعلم.</w:t>
      </w:r>
    </w:p>
    <w:p w:rsidR="0089344B" w:rsidRDefault="0089344B" w:rsidP="00AD7E1B">
      <w:pPr>
        <w:spacing w:after="0" w:line="240" w:lineRule="auto"/>
        <w:ind w:firstLine="720"/>
        <w:jc w:val="both"/>
        <w:rPr>
          <w:rFonts w:cs="Traditional Arabic"/>
          <w:sz w:val="36"/>
          <w:szCs w:val="36"/>
          <w:rtl/>
        </w:rPr>
      </w:pPr>
      <w:r w:rsidRPr="009C5DD8">
        <w:rPr>
          <w:rFonts w:cs="Traditional Arabic" w:hint="cs"/>
          <w:sz w:val="36"/>
          <w:szCs w:val="36"/>
          <w:rtl/>
        </w:rPr>
        <w:t xml:space="preserve">أما إن كان الرأي ذا صلة بالأمور الاجتماعية الحياتية، فإنه يعد حقا وحرية شخصية أساسية بشرط عدم الإضرار بالغير، والشريعة الإسلامية تقيده بقيود متعددة منها: عدم إلباس الحق بالباطل وعدم القول بما لا علم </w:t>
      </w:r>
      <w:r w:rsidRPr="009C5DD8">
        <w:rPr>
          <w:rFonts w:cs="Traditional Arabic" w:hint="cs"/>
          <w:sz w:val="36"/>
          <w:szCs w:val="36"/>
          <w:rtl/>
        </w:rPr>
        <w:lastRenderedPageBreak/>
        <w:t>للقائل به, قال تعالى:</w:t>
      </w:r>
      <w:r w:rsidRPr="009C5DD8">
        <w:rPr>
          <w:rFonts w:ascii="QCF_BSML" w:hAnsi="QCF_BSML" w:cs="Traditional Arabic"/>
          <w:color w:val="000000"/>
          <w:sz w:val="36"/>
          <w:szCs w:val="36"/>
          <w:rtl/>
          <w:lang w:val="en-US"/>
        </w:rPr>
        <w:t xml:space="preserve"> </w:t>
      </w:r>
      <w:r w:rsidR="00AD7E1B" w:rsidRPr="00AD7E1B">
        <w:rPr>
          <w:rFonts w:cs="Traditional Arabic" w:hint="cs"/>
          <w:sz w:val="36"/>
          <w:szCs w:val="36"/>
          <w:rtl/>
        </w:rPr>
        <w:t>((</w:t>
      </w:r>
      <w:r w:rsidR="00AD7E1B" w:rsidRPr="00AD7E1B">
        <w:rPr>
          <w:rFonts w:cs="Traditional Arabic"/>
          <w:sz w:val="36"/>
          <w:szCs w:val="36"/>
          <w:rtl/>
        </w:rPr>
        <w:t>وَلا تَلْبِسُوا الْحَقَّ بِالْبَاطِلِ وَتَكْتُمُوا الْحَقَّ وَأَنْتُمْ تَعْلَمُونَ</w:t>
      </w:r>
      <w:r w:rsidR="00AD7E1B" w:rsidRPr="00AD7E1B">
        <w:rPr>
          <w:rFonts w:cs="Traditional Arabic" w:hint="cs"/>
          <w:sz w:val="36"/>
          <w:szCs w:val="36"/>
          <w:rtl/>
        </w:rPr>
        <w:t>))</w:t>
      </w:r>
      <w:r w:rsidRPr="009C5DD8">
        <w:rPr>
          <w:rFonts w:ascii="Arial" w:hAnsi="Arial" w:cs="Traditional Arabic"/>
          <w:color w:val="000000"/>
          <w:sz w:val="36"/>
          <w:szCs w:val="36"/>
          <w:rtl/>
          <w:lang w:val="en-US"/>
        </w:rPr>
        <w:t xml:space="preserve"> </w:t>
      </w:r>
      <w:r w:rsidR="00AD7E1B">
        <w:rPr>
          <w:rFonts w:cs="Traditional Arabic" w:hint="cs"/>
          <w:sz w:val="36"/>
          <w:szCs w:val="36"/>
          <w:rtl/>
        </w:rPr>
        <w:t>[</w:t>
      </w:r>
      <w:r w:rsidRPr="009C5DD8">
        <w:rPr>
          <w:rFonts w:cs="Traditional Arabic" w:hint="cs"/>
          <w:sz w:val="36"/>
          <w:szCs w:val="36"/>
          <w:rtl/>
        </w:rPr>
        <w:t>الآية 42 من سورة البقرة</w:t>
      </w:r>
      <w:r w:rsidR="00AD7E1B">
        <w:rPr>
          <w:rFonts w:cs="Traditional Arabic" w:hint="cs"/>
          <w:sz w:val="36"/>
          <w:szCs w:val="36"/>
          <w:rtl/>
        </w:rPr>
        <w:t>]</w:t>
      </w:r>
      <w:r w:rsidRPr="009C5DD8">
        <w:rPr>
          <w:rFonts w:cs="Traditional Arabic" w:hint="cs"/>
          <w:sz w:val="36"/>
          <w:szCs w:val="36"/>
          <w:rtl/>
        </w:rPr>
        <w:t>، أما إذا كان الرأي ذا صلة بأمور الدين فإنه يمتنع شرعا على غير العالم أن يقول برأيه، قال تعالى في صيغة الاستفهام الإنكاري في سياق النعي على من يقول في أمور الدين برأيه:</w:t>
      </w:r>
      <w:r w:rsidRPr="009C5DD8">
        <w:rPr>
          <w:rFonts w:ascii="QCF_BSML" w:hAnsi="QCF_BSML" w:cs="Traditional Arabic" w:hint="cs"/>
          <w:color w:val="000000"/>
          <w:sz w:val="36"/>
          <w:szCs w:val="36"/>
          <w:rtl/>
          <w:lang w:val="en-US"/>
        </w:rPr>
        <w:t xml:space="preserve"> </w:t>
      </w:r>
      <w:r w:rsidRPr="009C5DD8">
        <w:rPr>
          <w:rFonts w:ascii="QCF_BSML" w:hAnsi="QCF_BSML" w:cs="Traditional Arabic"/>
          <w:color w:val="000000"/>
          <w:sz w:val="36"/>
          <w:szCs w:val="36"/>
          <w:rtl/>
          <w:lang w:val="en-US"/>
        </w:rPr>
        <w:t xml:space="preserve"> </w:t>
      </w:r>
      <w:r w:rsidR="00AD7E1B" w:rsidRPr="00AD7E1B">
        <w:rPr>
          <w:rFonts w:cs="Traditional Arabic" w:hint="cs"/>
          <w:sz w:val="36"/>
          <w:szCs w:val="36"/>
          <w:rtl/>
        </w:rPr>
        <w:t>((</w:t>
      </w:r>
      <w:r w:rsidR="00AD7E1B" w:rsidRPr="00AD7E1B">
        <w:rPr>
          <w:rFonts w:cs="Traditional Arabic"/>
          <w:sz w:val="36"/>
          <w:szCs w:val="36"/>
          <w:rtl/>
        </w:rPr>
        <w:t>أَمْ تَقُولُونَ عَلَى اللَّهِ مَا لا تَعْلَمُونَ</w:t>
      </w:r>
      <w:r w:rsidR="00AD7E1B" w:rsidRPr="00AD7E1B">
        <w:rPr>
          <w:rFonts w:cs="Traditional Arabic" w:hint="cs"/>
          <w:sz w:val="36"/>
          <w:szCs w:val="36"/>
          <w:rtl/>
        </w:rPr>
        <w:t>))</w:t>
      </w:r>
      <w:r w:rsidRPr="00AD7E1B">
        <w:rPr>
          <w:rFonts w:cs="Traditional Arabic"/>
          <w:sz w:val="36"/>
          <w:szCs w:val="36"/>
          <w:rtl/>
        </w:rPr>
        <w:t xml:space="preserve"> </w:t>
      </w:r>
      <w:r w:rsidR="00AD7E1B" w:rsidRPr="00AD7E1B">
        <w:rPr>
          <w:rFonts w:cs="Traditional Arabic" w:hint="cs"/>
          <w:sz w:val="36"/>
          <w:szCs w:val="36"/>
          <w:rtl/>
        </w:rPr>
        <w:t>[</w:t>
      </w:r>
      <w:r w:rsidRPr="009C5DD8">
        <w:rPr>
          <w:rFonts w:cs="Traditional Arabic" w:hint="cs"/>
          <w:sz w:val="36"/>
          <w:szCs w:val="36"/>
          <w:rtl/>
        </w:rPr>
        <w:t>من الآية 80 من سورة البقرة</w:t>
      </w:r>
      <w:r w:rsidR="00AD7E1B">
        <w:rPr>
          <w:rFonts w:cs="Traditional Arabic" w:hint="cs"/>
          <w:sz w:val="36"/>
          <w:szCs w:val="36"/>
          <w:rtl/>
        </w:rPr>
        <w:t>]</w:t>
      </w:r>
      <w:r w:rsidRPr="009C5DD8">
        <w:rPr>
          <w:rFonts w:cs="Traditional Arabic" w:hint="cs"/>
          <w:sz w:val="36"/>
          <w:szCs w:val="36"/>
          <w:rtl/>
        </w:rPr>
        <w:t>.</w:t>
      </w:r>
    </w:p>
    <w:p w:rsidR="00892F6E" w:rsidRDefault="00892F6E" w:rsidP="00AD7E1B">
      <w:pPr>
        <w:spacing w:after="0" w:line="240" w:lineRule="auto"/>
        <w:ind w:firstLine="720"/>
        <w:jc w:val="both"/>
        <w:rPr>
          <w:rFonts w:cs="Traditional Arabic"/>
          <w:sz w:val="36"/>
          <w:szCs w:val="36"/>
          <w:u w:val="single"/>
          <w:rtl/>
        </w:rPr>
      </w:pPr>
      <w:r w:rsidRPr="009C5DD8">
        <w:rPr>
          <w:rFonts w:cs="Traditional Arabic" w:hint="cs"/>
          <w:b/>
          <w:bCs/>
          <w:sz w:val="36"/>
          <w:szCs w:val="36"/>
          <w:u w:val="single"/>
          <w:rtl/>
        </w:rPr>
        <w:t>ثانيا</w:t>
      </w:r>
      <w:r w:rsidRPr="00AD7E1B">
        <w:rPr>
          <w:rFonts w:cs="Traditional Arabic" w:hint="cs"/>
          <w:sz w:val="36"/>
          <w:szCs w:val="36"/>
          <w:u w:val="single"/>
          <w:rtl/>
        </w:rPr>
        <w:t>: بالنسبة لحرية العقيدة:</w:t>
      </w:r>
      <w:r>
        <w:rPr>
          <w:rFonts w:cs="Traditional Arabic" w:hint="cs"/>
          <w:sz w:val="36"/>
          <w:szCs w:val="36"/>
          <w:u w:val="single"/>
          <w:rtl/>
        </w:rPr>
        <w:t xml:space="preserve"> </w:t>
      </w:r>
    </w:p>
    <w:p w:rsidR="00892F6E" w:rsidRPr="00C44415" w:rsidRDefault="00892F6E" w:rsidP="00AD7E1B">
      <w:pPr>
        <w:spacing w:after="0" w:line="240" w:lineRule="auto"/>
        <w:ind w:firstLine="720"/>
        <w:jc w:val="both"/>
        <w:rPr>
          <w:rFonts w:cs="Traditional Arabic"/>
          <w:sz w:val="36"/>
          <w:szCs w:val="36"/>
          <w:u w:val="single"/>
          <w:rtl/>
        </w:rPr>
      </w:pPr>
      <w:r w:rsidRPr="00C44415">
        <w:rPr>
          <w:rFonts w:cs="Traditional Arabic" w:hint="cs"/>
          <w:sz w:val="36"/>
          <w:szCs w:val="36"/>
          <w:u w:val="single"/>
          <w:rtl/>
        </w:rPr>
        <w:t>* حرية العقيدة بين الشريعة الإسلامية والمواثيق الدولية:</w:t>
      </w:r>
    </w:p>
    <w:p w:rsidR="0089344B" w:rsidRPr="009C5DD8" w:rsidRDefault="0089344B" w:rsidP="00AD7E1B">
      <w:pPr>
        <w:spacing w:after="0" w:line="240" w:lineRule="auto"/>
        <w:ind w:firstLine="720"/>
        <w:jc w:val="both"/>
        <w:rPr>
          <w:rFonts w:cs="Traditional Arabic"/>
          <w:sz w:val="36"/>
          <w:szCs w:val="36"/>
          <w:rtl/>
        </w:rPr>
      </w:pPr>
      <w:r w:rsidRPr="009C5DD8">
        <w:rPr>
          <w:rFonts w:cs="Traditional Arabic" w:hint="cs"/>
          <w:sz w:val="36"/>
          <w:szCs w:val="36"/>
          <w:rtl/>
        </w:rPr>
        <w:t>تتجه المواثيق والعهود الدولية الخاصة بحقوق الإنسان وحرياته إلى إعطاء الأفراد الحرية المطلقة في اختيار وفي تغيير عقائدهم الدينية، وبهذا التوجه تأخذ بعض الدساتير الوطنية في بعض الدول على اعتبار أن حرية العقيدة إحدى الحريات الشخصية الأساسية للأفراد المتفرعة عن حقوق المواطنة.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وفي ظل أحكام الشريعة الإسلامية، الديانة الرسمية لغالبية الأقطار العربية ذات الأغلبية المسلمة، يرى الباحث أن حرية العقيدة لا علاقة لها بحقوق المواطنة</w:t>
      </w:r>
      <w:r w:rsidR="00892F6E">
        <w:rPr>
          <w:rFonts w:cs="Traditional Arabic" w:hint="cs"/>
          <w:sz w:val="36"/>
          <w:szCs w:val="36"/>
          <w:rtl/>
        </w:rPr>
        <w:t xml:space="preserve"> ولا بحقوق الإنسان</w:t>
      </w:r>
      <w:r w:rsidRPr="009C5DD8">
        <w:rPr>
          <w:rFonts w:cs="Traditional Arabic" w:hint="cs"/>
          <w:sz w:val="36"/>
          <w:szCs w:val="36"/>
          <w:rtl/>
        </w:rPr>
        <w:t>؛ فالعقيدة صلة بين الإنسان والخالق وليست رابطة أو علاقة بين المواطن والوطن</w:t>
      </w:r>
      <w:r w:rsidR="00892F6E">
        <w:rPr>
          <w:rFonts w:cs="Traditional Arabic" w:hint="cs"/>
          <w:sz w:val="36"/>
          <w:szCs w:val="36"/>
          <w:rtl/>
        </w:rPr>
        <w:t>، وليست حقا لازما لمعصومية كيانه المادي أو الأدبي</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أما حرية الاعتقاد فإن المشرع الإسلامي الحكيم قد منحها للفرد حال رغبته في اعتناق الإسلام، حيث لم يجبره الشارع الإسلامي الحنيف على </w:t>
      </w:r>
      <w:r w:rsidRPr="009C5DD8">
        <w:rPr>
          <w:rFonts w:cs="Traditional Arabic" w:hint="cs"/>
          <w:sz w:val="36"/>
          <w:szCs w:val="36"/>
          <w:rtl/>
        </w:rPr>
        <w:lastRenderedPageBreak/>
        <w:t>اعتناق الإسلام، وأعطى الحرية له إن شاء أسلم بإرادته واختياره، وإن شاء ظل على دينه أو ظل بلا دين.</w:t>
      </w:r>
    </w:p>
    <w:p w:rsidR="0089344B" w:rsidRPr="009C5DD8" w:rsidRDefault="0089344B" w:rsidP="00260B67">
      <w:pPr>
        <w:spacing w:after="0" w:line="240" w:lineRule="auto"/>
        <w:ind w:firstLine="720"/>
        <w:jc w:val="both"/>
        <w:rPr>
          <w:rFonts w:cs="Traditional Arabic"/>
          <w:sz w:val="36"/>
          <w:szCs w:val="36"/>
          <w:rtl/>
        </w:rPr>
      </w:pPr>
      <w:r w:rsidRPr="009C5DD8">
        <w:rPr>
          <w:rFonts w:cs="Traditional Arabic" w:hint="cs"/>
          <w:sz w:val="36"/>
          <w:szCs w:val="36"/>
          <w:rtl/>
        </w:rPr>
        <w:t xml:space="preserve">فإذا اعتنق الإسلام بإرادته واختياره وأراد الردة عنه، فإن الشارع الإسلامي الحنيف يعتبر هذا السلوك منه تلاعبا واستهزاء بالدين، وفي هذه الحالة يقيم عليه حد الردة بالنص النبوي الشريف: "من بدّل دينه فاقتلوه" حيث لا جريمة أكبر من جريمة الردة، وموقف الإسلام في هذا الشأن موقف واضح ومعلن لا خفاء فيه ولا التواء، وعلى من يريد اعتناق الإسلام ممن هداهم الله عز وجل إليه عليه أن يفكر كثيرا قبل إعلان إسلامه، فالإسلام لا يكره أحدا على الدخول فيه والنصوص الشرعية كثيرة في ذلك. قال تعالى: </w:t>
      </w:r>
      <w:r w:rsidR="00AD7E1B" w:rsidRPr="00AD7E1B">
        <w:rPr>
          <w:rFonts w:cs="Traditional Arabic" w:hint="cs"/>
          <w:sz w:val="36"/>
          <w:szCs w:val="36"/>
          <w:rtl/>
        </w:rPr>
        <w:t>((</w:t>
      </w:r>
      <w:r w:rsidR="00AD7E1B" w:rsidRPr="00AD7E1B">
        <w:rPr>
          <w:rFonts w:cs="Traditional Arabic"/>
          <w:sz w:val="36"/>
          <w:szCs w:val="36"/>
          <w:rtl/>
        </w:rPr>
        <w:t>لا إِكْرَاهَ فِي الدِّينِ</w:t>
      </w:r>
      <w:r w:rsidR="00AD7E1B" w:rsidRPr="00AD7E1B">
        <w:rPr>
          <w:rFonts w:cs="Traditional Arabic" w:hint="cs"/>
          <w:sz w:val="36"/>
          <w:szCs w:val="36"/>
          <w:rtl/>
        </w:rPr>
        <w:t>))</w:t>
      </w:r>
      <w:r w:rsidRPr="00AD7E1B">
        <w:rPr>
          <w:rFonts w:cs="Traditional Arabic"/>
          <w:sz w:val="36"/>
          <w:szCs w:val="36"/>
          <w:rtl/>
        </w:rPr>
        <w:t xml:space="preserve"> </w:t>
      </w:r>
      <w:r w:rsidR="00AD7E1B">
        <w:rPr>
          <w:rFonts w:cs="Traditional Arabic" w:hint="cs"/>
          <w:sz w:val="36"/>
          <w:szCs w:val="36"/>
          <w:rtl/>
        </w:rPr>
        <w:t>[</w:t>
      </w:r>
      <w:r w:rsidRPr="009C5DD8">
        <w:rPr>
          <w:rFonts w:cs="Traditional Arabic" w:hint="cs"/>
          <w:sz w:val="36"/>
          <w:szCs w:val="36"/>
          <w:rtl/>
        </w:rPr>
        <w:t>من الآية 256 من سورة البقرة</w:t>
      </w:r>
      <w:r w:rsidR="00AD7E1B">
        <w:rPr>
          <w:rFonts w:cs="Traditional Arabic" w:hint="cs"/>
          <w:sz w:val="36"/>
          <w:szCs w:val="36"/>
          <w:rtl/>
        </w:rPr>
        <w:t>]</w:t>
      </w:r>
      <w:r w:rsidRPr="009C5DD8">
        <w:rPr>
          <w:rFonts w:cs="Traditional Arabic" w:hint="cs"/>
          <w:sz w:val="36"/>
          <w:szCs w:val="36"/>
          <w:rtl/>
        </w:rPr>
        <w:t>، وقال سبحانه:</w:t>
      </w:r>
      <w:r w:rsidRPr="009C5DD8">
        <w:rPr>
          <w:rFonts w:ascii="QCF_BSML" w:hAnsi="QCF_BSML" w:cs="Traditional Arabic"/>
          <w:color w:val="000000"/>
          <w:sz w:val="36"/>
          <w:szCs w:val="36"/>
          <w:rtl/>
          <w:lang w:val="en-US"/>
        </w:rPr>
        <w:t xml:space="preserve"> </w:t>
      </w:r>
      <w:r w:rsidR="00AD7E1B" w:rsidRPr="00260B67">
        <w:rPr>
          <w:rFonts w:cs="Traditional Arabic" w:hint="cs"/>
          <w:sz w:val="36"/>
          <w:szCs w:val="36"/>
          <w:rtl/>
        </w:rPr>
        <w:t>((</w:t>
      </w:r>
      <w:r w:rsidR="00260B67" w:rsidRPr="00260B67">
        <w:rPr>
          <w:rFonts w:cs="Traditional Arabic"/>
          <w:sz w:val="36"/>
          <w:szCs w:val="36"/>
          <w:rtl/>
        </w:rPr>
        <w:t>أَفَأَنْتَ تُكْرِهُ النَّاسَ حَتَّى يَكُونُوا مُؤْمِنِينَ</w:t>
      </w:r>
      <w:r w:rsidR="00AD7E1B" w:rsidRPr="00260B67">
        <w:rPr>
          <w:rFonts w:cs="Traditional Arabic" w:hint="cs"/>
          <w:sz w:val="36"/>
          <w:szCs w:val="36"/>
          <w:rtl/>
        </w:rPr>
        <w:t xml:space="preserve">)) </w:t>
      </w:r>
      <w:r w:rsidR="00AD7E1B">
        <w:rPr>
          <w:rFonts w:cs="Traditional Arabic" w:hint="cs"/>
          <w:sz w:val="36"/>
          <w:szCs w:val="36"/>
          <w:rtl/>
        </w:rPr>
        <w:t>[</w:t>
      </w:r>
      <w:r w:rsidRPr="009C5DD8">
        <w:rPr>
          <w:rFonts w:cs="Traditional Arabic" w:hint="cs"/>
          <w:sz w:val="36"/>
          <w:szCs w:val="36"/>
          <w:rtl/>
        </w:rPr>
        <w:t>آية 99 من سورة يونس</w:t>
      </w:r>
      <w:r w:rsidR="00AD7E1B">
        <w:rPr>
          <w:rFonts w:cs="Traditional Arabic" w:hint="cs"/>
          <w:sz w:val="36"/>
          <w:szCs w:val="36"/>
          <w:rtl/>
        </w:rPr>
        <w:t>]</w:t>
      </w:r>
      <w:r w:rsidRPr="009C5DD8">
        <w:rPr>
          <w:rFonts w:cs="Traditional Arabic" w:hint="cs"/>
          <w:sz w:val="36"/>
          <w:szCs w:val="36"/>
          <w:rtl/>
        </w:rPr>
        <w:t xml:space="preserve">، وقال عز من قائل: </w:t>
      </w:r>
      <w:r w:rsidR="00260B67" w:rsidRPr="00260B67">
        <w:rPr>
          <w:rFonts w:cs="Traditional Arabic" w:hint="cs"/>
          <w:sz w:val="36"/>
          <w:szCs w:val="36"/>
          <w:rtl/>
        </w:rPr>
        <w:t>((</w:t>
      </w:r>
      <w:r w:rsidR="00260B67" w:rsidRPr="00260B67">
        <w:rPr>
          <w:rFonts w:cs="Traditional Arabic"/>
          <w:sz w:val="36"/>
          <w:szCs w:val="36"/>
          <w:rtl/>
        </w:rPr>
        <w:t>فَمَنْ شَاءَ فَلْيُؤْمِنْ وَمَنْ شَاءَ فَلْيَكْفُرْ</w:t>
      </w:r>
      <w:r w:rsidR="00260B67" w:rsidRPr="00260B67">
        <w:rPr>
          <w:rFonts w:cs="Traditional Arabic" w:hint="cs"/>
          <w:sz w:val="36"/>
          <w:szCs w:val="36"/>
          <w:rtl/>
        </w:rPr>
        <w:t>))</w:t>
      </w:r>
      <w:r w:rsidRPr="009C5DD8">
        <w:rPr>
          <w:rFonts w:ascii="Arial" w:hAnsi="Arial" w:cs="Traditional Arabic"/>
          <w:color w:val="000000"/>
          <w:sz w:val="36"/>
          <w:szCs w:val="36"/>
          <w:rtl/>
          <w:lang w:val="en-US"/>
        </w:rPr>
        <w:t xml:space="preserve"> </w:t>
      </w:r>
      <w:r w:rsidR="00260B67">
        <w:rPr>
          <w:rFonts w:ascii="Arial" w:hAnsi="Arial" w:cs="Traditional Arabic" w:hint="cs"/>
          <w:color w:val="000000"/>
          <w:sz w:val="36"/>
          <w:szCs w:val="36"/>
          <w:rtl/>
          <w:lang w:val="en-US"/>
        </w:rPr>
        <w:t>[</w:t>
      </w:r>
      <w:r w:rsidRPr="009C5DD8">
        <w:rPr>
          <w:rFonts w:cs="Traditional Arabic" w:hint="cs"/>
          <w:sz w:val="36"/>
          <w:szCs w:val="36"/>
          <w:rtl/>
        </w:rPr>
        <w:t>من الآية 29 من سورة الكهف</w:t>
      </w:r>
      <w:r w:rsidR="00260B67">
        <w:rPr>
          <w:rFonts w:cs="Traditional Arabic" w:hint="cs"/>
          <w:sz w:val="36"/>
          <w:szCs w:val="36"/>
          <w:rtl/>
        </w:rPr>
        <w:t>]</w:t>
      </w:r>
      <w:r w:rsidRPr="009C5DD8">
        <w:rPr>
          <w:rFonts w:cs="Traditional Arabic" w:hint="cs"/>
          <w:sz w:val="36"/>
          <w:szCs w:val="36"/>
          <w:rtl/>
        </w:rPr>
        <w:t>.</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وعلى ذلك فلا مجال للقول بكثير من الأقوال وعلى وجه الخصوص منها:</w:t>
      </w:r>
    </w:p>
    <w:p w:rsidR="0089344B" w:rsidRPr="009C5DD8" w:rsidRDefault="0089344B" w:rsidP="00A01B48">
      <w:pPr>
        <w:spacing w:after="0" w:line="240" w:lineRule="auto"/>
        <w:ind w:firstLine="720"/>
        <w:jc w:val="both"/>
        <w:rPr>
          <w:rFonts w:cs="Traditional Arabic"/>
          <w:sz w:val="36"/>
          <w:szCs w:val="36"/>
          <w:rtl/>
        </w:rPr>
      </w:pPr>
      <w:r w:rsidRPr="009C5DD8">
        <w:rPr>
          <w:rFonts w:cs="Traditional Arabic" w:hint="cs"/>
          <w:sz w:val="36"/>
          <w:szCs w:val="36"/>
          <w:rtl/>
        </w:rPr>
        <w:t xml:space="preserve">1- أن الإسلام ينتقص أو يعدم حق </w:t>
      </w:r>
      <w:r w:rsidR="00A01B48">
        <w:rPr>
          <w:rFonts w:cs="Traditional Arabic" w:hint="cs"/>
          <w:sz w:val="36"/>
          <w:szCs w:val="36"/>
          <w:rtl/>
        </w:rPr>
        <w:t>الإنسان</w:t>
      </w:r>
      <w:r w:rsidRPr="009C5DD8">
        <w:rPr>
          <w:rFonts w:cs="Traditional Arabic" w:hint="cs"/>
          <w:sz w:val="36"/>
          <w:szCs w:val="36"/>
          <w:rtl/>
        </w:rPr>
        <w:t xml:space="preserve"> في حرية العقيدة.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2- أو أن الإسلام يكره الناس على اعتناق عقيدته أو البقاء عليها.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ولا مجال كذلك لمطالبة الدولة بكفالة حرية العقيدة كحق من حقوق المواطنة أو باعتبارها إحدى الحريات الشخصية الأساسية أو باعتبارها حقا من حقوق الإنسان فإن كل هذه الادعاءات تخالف التأصيل الصحيح لفكرة </w:t>
      </w:r>
      <w:r w:rsidRPr="009C5DD8">
        <w:rPr>
          <w:rFonts w:cs="Traditional Arabic" w:hint="cs"/>
          <w:sz w:val="36"/>
          <w:szCs w:val="36"/>
          <w:rtl/>
        </w:rPr>
        <w:lastRenderedPageBreak/>
        <w:t>المواطنة من حيث كونها تنظم الحقوق والالتزامات المتبادلة بين الوطن والمواطن، حيث تخرج حرية العقيدة عن دائرة العلاقات المنشئة للحقوق والالتزامات المتبادلة بين الوطن والمواطن.</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ولا مجال للمقارنة بين موقف الإسلام من المتلاعب بالدين المستهزئ به المرتد عنه وبين موقف الأديان السماوية الأخرى فإن هذه المقارنة، تخرج عن دائرة المشترك الإنساني والأخلاقي بين الأديان والتي يسمح بالحوار حولها، وتدخل في دائرة  ونطاق وجوهر العقائد الدينية التي يفضي الحوار حولها إلى فتنة طائفية من حيث طعن كل طرف من أطراف الحوار في عقيدة الآخر.</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إن الباحث يؤكد على أن الإسلام في مرحلة الدعوة  إليه في العهد النبوي وفي مرحلة انتشاره عن طريق الفتوحات الإسلامية لأراضي دولتي الفرس والروم أو في مرحلة انتشاره سلميا فيما بعد مرحلة الفتوحات وحتى الوقت الحاضر لم يكره أحدا على الدخول فيه. </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فأين قوة المسلمين اليوم وأين موقع فريضة الجهاد من المسلمين الآن والإسلام ينتشر بكثرة في أوساط المثقفين والعلماء خاصة في كل من أوروبا وأمريكا، والمسلمون بكل المقاييس مقصرون حتى في الدعوة إلى الإسلام بالكلمة والمطبوعة، إن في انتشار الإسلام اليوم على الرغم من تخلي المسلمين عن الجهاد وعلى الرغم من تقصيرهم في التبشير به والدعوة إليه ما ينقض مزاعم كثيرة منها: أن الإسلام قد انتشر بالسيف وأن المسلمين قد أكرهوا </w:t>
      </w:r>
      <w:r w:rsidRPr="009C5DD8">
        <w:rPr>
          <w:rFonts w:cs="Traditional Arabic" w:hint="cs"/>
          <w:sz w:val="36"/>
          <w:szCs w:val="36"/>
          <w:rtl/>
        </w:rPr>
        <w:lastRenderedPageBreak/>
        <w:t>الشعوب المهزومة على اعتناقه وأن الغرض من الجهاد في الإسلام هو إرغام الناس على الدخول في الإسلام.</w:t>
      </w:r>
    </w:p>
    <w:p w:rsidR="0089344B" w:rsidRPr="009C5DD8" w:rsidRDefault="0089344B" w:rsidP="009C5DD8">
      <w:pPr>
        <w:spacing w:after="0" w:line="240" w:lineRule="auto"/>
        <w:ind w:firstLine="720"/>
        <w:jc w:val="both"/>
        <w:rPr>
          <w:rFonts w:cs="Traditional Arabic"/>
          <w:b/>
          <w:bCs/>
          <w:sz w:val="36"/>
          <w:szCs w:val="36"/>
          <w:rtl/>
        </w:rPr>
      </w:pPr>
      <w:r w:rsidRPr="009C5DD8">
        <w:rPr>
          <w:rFonts w:cs="Traditional Arabic" w:hint="cs"/>
          <w:b/>
          <w:bCs/>
          <w:sz w:val="36"/>
          <w:szCs w:val="36"/>
          <w:rtl/>
        </w:rPr>
        <w:t>إن هذه المزاعم منقوضة بعدة حقائق تاريخية من أهمها: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(1) أن الرسول </w:t>
      </w:r>
      <w:r w:rsidRPr="009C5DD8">
        <w:rPr>
          <w:rFonts w:cs="Traditional Arabic"/>
          <w:sz w:val="36"/>
          <w:szCs w:val="36"/>
          <w:rtl/>
        </w:rPr>
        <w:t>–</w:t>
      </w:r>
      <w:r w:rsidRPr="009C5DD8">
        <w:rPr>
          <w:rFonts w:cs="Traditional Arabic" w:hint="cs"/>
          <w:sz w:val="36"/>
          <w:szCs w:val="36"/>
          <w:rtl/>
        </w:rPr>
        <w:t xml:space="preserve">صلى الله عليه وسلم- في مرحلة الدعوة إلى الإسلام قد ترك يهود يثرب على دينهم </w:t>
      </w:r>
      <w:r w:rsidR="00A01B48">
        <w:rPr>
          <w:rFonts w:cs="Traditional Arabic" w:hint="cs"/>
          <w:sz w:val="36"/>
          <w:szCs w:val="36"/>
          <w:rtl/>
        </w:rPr>
        <w:t>و</w:t>
      </w:r>
      <w:r w:rsidRPr="009C5DD8">
        <w:rPr>
          <w:rFonts w:cs="Traditional Arabic" w:hint="cs"/>
          <w:sz w:val="36"/>
          <w:szCs w:val="36"/>
          <w:rtl/>
        </w:rPr>
        <w:t>ترك نصارى نجران ونصارى بني تغلب على دينهم.</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(2) أن الخلفاء الراشدين الأربعة في مرحلة الفتوحات الإسلامية التي تمت في عهدهم قد تركوا نصارى مصر والشام وبيت المقدس والعراق على دينهم، وبقاؤهم حتى الآن على دينهم خير شاهد على صحة هذا القول، بل إن الرسول </w:t>
      </w:r>
      <w:r w:rsidRPr="009C5DD8">
        <w:rPr>
          <w:rFonts w:cs="Traditional Arabic"/>
          <w:sz w:val="36"/>
          <w:szCs w:val="36"/>
          <w:rtl/>
        </w:rPr>
        <w:t>–</w:t>
      </w:r>
      <w:r w:rsidRPr="009C5DD8">
        <w:rPr>
          <w:rFonts w:cs="Traditional Arabic" w:hint="cs"/>
          <w:sz w:val="36"/>
          <w:szCs w:val="36"/>
          <w:rtl/>
        </w:rPr>
        <w:t>صلى الله عليه  وسلم- استقبل وفد نصارى نجران في مسجده بالمدينة المنورة وقام على خدمتهم بنفسه  وسالمهم وأمر بحمايتهم وعدم التدخل في شئونهم الخاصة وأمّنهم على أنفسهم وملّتهم وأرضهم وغائبهم وبيعهم وصلواتهم، لا يغيّر أسقفا عن أسقفيته ولا راهبا عن رهبانيته، وقد اقام صلاة الغائب على النجاشي ملك الحبشة النصراني يوم بلغه وفاته تقديرا له على حسن معاملته للمسلمين المهاجرين إلى الحبشة من ظلم قريش، وقد وصفه صلى الله عليه وسلم بأنه الملك العادل الذي لا يظلم عنده أحد.</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(3) أن الخليفة العادل عمر بن الخطاب </w:t>
      </w:r>
      <w:r w:rsidRPr="009C5DD8">
        <w:rPr>
          <w:rFonts w:cs="Traditional Arabic"/>
          <w:sz w:val="36"/>
          <w:szCs w:val="36"/>
          <w:rtl/>
        </w:rPr>
        <w:t>–</w:t>
      </w:r>
      <w:r w:rsidRPr="009C5DD8">
        <w:rPr>
          <w:rFonts w:cs="Traditional Arabic" w:hint="cs"/>
          <w:sz w:val="36"/>
          <w:szCs w:val="36"/>
          <w:rtl/>
        </w:rPr>
        <w:t xml:space="preserve">رضي الله عنه- قد نصر المواطن المصري النصراني على محمد بن عمرو بن العاص فاتح مصر وواليها، وأمر النصراني المصري بأن يضرب ابن الأكرمين استيفاء لحقه منه، بل طلب من النصراني أن يجعل الدرّة على صلعة عمرو بن العاص نفسه، وعندما رفض </w:t>
      </w:r>
      <w:r w:rsidRPr="009C5DD8">
        <w:rPr>
          <w:rFonts w:cs="Traditional Arabic" w:hint="cs"/>
          <w:sz w:val="36"/>
          <w:szCs w:val="36"/>
          <w:rtl/>
        </w:rPr>
        <w:lastRenderedPageBreak/>
        <w:t>النصراني ذلك قال له عمر: والله لو ضربته ما حلنا بينك وبينه حتى تكون أنت الذي تدعه.</w:t>
      </w:r>
    </w:p>
    <w:p w:rsidR="0089344B" w:rsidRPr="009C5DD8" w:rsidRDefault="0089344B" w:rsidP="00260B67">
      <w:pPr>
        <w:spacing w:after="0" w:line="240" w:lineRule="auto"/>
        <w:ind w:firstLine="720"/>
        <w:jc w:val="both"/>
        <w:rPr>
          <w:rFonts w:cs="Traditional Arabic"/>
          <w:sz w:val="36"/>
          <w:szCs w:val="36"/>
          <w:rtl/>
        </w:rPr>
      </w:pPr>
      <w:r w:rsidRPr="009C5DD8">
        <w:rPr>
          <w:rFonts w:cs="Traditional Arabic" w:hint="cs"/>
          <w:sz w:val="36"/>
          <w:szCs w:val="36"/>
          <w:rtl/>
        </w:rPr>
        <w:t>(4) أن أحدا من شعوب البلدان التي افتتحتها الجيوش الإسلامية لم يدخل بعد الفتح في حرب مع الإسلام أو مع المسلمين، حيث لم ينقل لنا التاريخ عملية مقاومة واحدة ضد الفاتحين المسلمين، على غرار ما يحدث الآن في العراق وأفغانستان ضد الغزاة الأجانب، بل توقفت الحرب تماما وعم الأمن والسكينة ربوع البلدان المفتوحة ودخلت شعوب مصر والشام والعراق المسيحية طواعية واختيارا في دين الإسلام أفواجا، حتى تحولت القلة الفاتحة من أفراد الجيوش إلى أغلبية سكانية ودينية وبقي من لم يدخل الإسلام من أهل هذه البلدان على دينهم يشكلون القلة السكانية والدينية منذ الفتح الإسلامي وحتى يومنا هذا، وبقاؤهم على دينهم حتى الآن يمارسون عباداتهم جهارا نهارا في أمان واطمئنان خير شاهد على أن أحدا من المسلمين لم يكرههم على اعتناق الإسلام</w:t>
      </w:r>
      <w:r w:rsidR="00260B67">
        <w:rPr>
          <w:rFonts w:cs="Traditional Arabic" w:hint="cs"/>
          <w:sz w:val="36"/>
          <w:szCs w:val="36"/>
          <w:rtl/>
        </w:rPr>
        <w:t>.</w:t>
      </w:r>
    </w:p>
    <w:p w:rsidR="0089344B" w:rsidRPr="00260B67" w:rsidRDefault="00260B67" w:rsidP="009C5DD8">
      <w:pPr>
        <w:spacing w:after="0" w:line="240" w:lineRule="auto"/>
        <w:ind w:firstLine="720"/>
        <w:jc w:val="both"/>
        <w:rPr>
          <w:rFonts w:cs="Traditional Arabic"/>
          <w:b/>
          <w:bCs/>
          <w:sz w:val="36"/>
          <w:szCs w:val="36"/>
          <w:u w:val="single"/>
          <w:rtl/>
        </w:rPr>
      </w:pPr>
      <w:r w:rsidRPr="00260B67">
        <w:rPr>
          <w:rFonts w:cs="Traditional Arabic" w:hint="cs"/>
          <w:b/>
          <w:bCs/>
          <w:sz w:val="36"/>
          <w:szCs w:val="36"/>
          <w:u w:val="single"/>
          <w:rtl/>
        </w:rPr>
        <w:t xml:space="preserve">* </w:t>
      </w:r>
      <w:r>
        <w:rPr>
          <w:rFonts w:cs="Traditional Arabic" w:hint="cs"/>
          <w:b/>
          <w:bCs/>
          <w:sz w:val="36"/>
          <w:szCs w:val="36"/>
          <w:u w:val="single"/>
          <w:rtl/>
        </w:rPr>
        <w:t xml:space="preserve">حقوق </w:t>
      </w:r>
      <w:r w:rsidRPr="00260B67">
        <w:rPr>
          <w:rFonts w:cs="Traditional Arabic" w:hint="cs"/>
          <w:b/>
          <w:bCs/>
          <w:sz w:val="36"/>
          <w:szCs w:val="36"/>
          <w:u w:val="single"/>
          <w:rtl/>
        </w:rPr>
        <w:t>الأقليات المسلمة في الدول غير المسلمة:</w:t>
      </w:r>
    </w:p>
    <w:p w:rsidR="0089344B" w:rsidRPr="009C5DD8" w:rsidRDefault="0089344B" w:rsidP="00A01B48">
      <w:pPr>
        <w:spacing w:after="0" w:line="240" w:lineRule="auto"/>
        <w:ind w:firstLine="720"/>
        <w:jc w:val="both"/>
        <w:rPr>
          <w:rFonts w:cs="Traditional Arabic"/>
          <w:sz w:val="36"/>
          <w:szCs w:val="36"/>
          <w:rtl/>
        </w:rPr>
      </w:pPr>
      <w:r w:rsidRPr="009C5DD8">
        <w:rPr>
          <w:rFonts w:cs="Traditional Arabic" w:hint="cs"/>
          <w:sz w:val="36"/>
          <w:szCs w:val="36"/>
          <w:rtl/>
        </w:rPr>
        <w:t xml:space="preserve">في البداية </w:t>
      </w:r>
      <w:r w:rsidR="00260B67">
        <w:rPr>
          <w:rFonts w:cs="Traditional Arabic" w:hint="cs"/>
          <w:sz w:val="36"/>
          <w:szCs w:val="36"/>
          <w:rtl/>
        </w:rPr>
        <w:t xml:space="preserve">نحن </w:t>
      </w:r>
      <w:r w:rsidR="00A01B48">
        <w:rPr>
          <w:rFonts w:cs="Traditional Arabic" w:hint="cs"/>
          <w:sz w:val="36"/>
          <w:szCs w:val="36"/>
          <w:rtl/>
        </w:rPr>
        <w:t>نُحَيِّي</w:t>
      </w:r>
      <w:r w:rsidRPr="009C5DD8">
        <w:rPr>
          <w:rFonts w:cs="Traditional Arabic" w:hint="cs"/>
          <w:sz w:val="36"/>
          <w:szCs w:val="36"/>
          <w:rtl/>
        </w:rPr>
        <w:t xml:space="preserve"> كل دولة غير مسلمة في رعايتها للأقلية المسلمة من مواطنيها أو المقيمين على أرضها فيما تقوم به من أعمال للتوعية بقيم الإسلام وعدله ورجمته وإنسانيته وفيما تقوم به من أعمال تحفظ على الأقلية المسلمة وجودها وحقوقها واحترام مشاعرها.</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ومن حيث إن المسلم في الدول غير المسلمة يعيش في صراع دائم بين مبادئ دينه وأخلاقياته وبين مجريات الحياة اليومية بما فيها من تجاوزات </w:t>
      </w:r>
      <w:r w:rsidRPr="009C5DD8">
        <w:rPr>
          <w:rFonts w:cs="Traditional Arabic" w:hint="cs"/>
          <w:sz w:val="36"/>
          <w:szCs w:val="36"/>
          <w:rtl/>
        </w:rPr>
        <w:lastRenderedPageBreak/>
        <w:t xml:space="preserve">يعتبرها المسلم غير شرعية وتعتبرها الأكثرية غير المسلمة من الحريات والحقوق الإنسانية، فهل يقف المسلم من كل ما يدور حوله موقف العداوة والبغضاء والحرب، أم موقف العزلة والانكماش والتقوقع والانكفاء على الذات، أم يترك موطنه ويهاجر؟ ويؤكد الباحث في إجابته على مثل هذه التساؤلات على طائفة من الأمور منها: </w:t>
      </w:r>
    </w:p>
    <w:p w:rsidR="00A01B48" w:rsidRPr="00A01B48" w:rsidRDefault="00A01B48" w:rsidP="00A01B48">
      <w:pPr>
        <w:spacing w:after="0" w:line="240" w:lineRule="auto"/>
        <w:ind w:firstLine="720"/>
        <w:jc w:val="both"/>
        <w:rPr>
          <w:rFonts w:cs="Traditional Arabic"/>
          <w:sz w:val="36"/>
          <w:szCs w:val="36"/>
          <w:u w:val="single"/>
          <w:rtl/>
        </w:rPr>
      </w:pPr>
      <w:r w:rsidRPr="00A01B48">
        <w:rPr>
          <w:rFonts w:cs="Traditional Arabic" w:hint="cs"/>
          <w:sz w:val="36"/>
          <w:szCs w:val="36"/>
          <w:u w:val="single"/>
          <w:rtl/>
        </w:rPr>
        <w:t>* القواعد الحاكمة لعلاقة المسلم مع الآخر غير المسلم:</w:t>
      </w:r>
    </w:p>
    <w:p w:rsidR="0089344B" w:rsidRPr="00A01B48" w:rsidRDefault="0089344B" w:rsidP="00A01B48">
      <w:pPr>
        <w:spacing w:after="0" w:line="240" w:lineRule="auto"/>
        <w:ind w:firstLine="720"/>
        <w:jc w:val="both"/>
        <w:rPr>
          <w:rFonts w:cs="Traditional Arabic"/>
          <w:spacing w:val="-4"/>
          <w:sz w:val="36"/>
          <w:szCs w:val="36"/>
          <w:rtl/>
        </w:rPr>
      </w:pPr>
      <w:r w:rsidRPr="009C5DD8">
        <w:rPr>
          <w:rFonts w:cs="Traditional Arabic" w:hint="cs"/>
          <w:sz w:val="36"/>
          <w:szCs w:val="36"/>
          <w:rtl/>
        </w:rPr>
        <w:t xml:space="preserve">إنه وكقاعدة عامة تتبلور علاقة المسلم مع الآخر غير المسلم، تبعا لموقف وعلاقة الآخر معه، وإلى هذه القاعدة العامة يشير القرآن الكريم في قوله تعالى: </w:t>
      </w:r>
      <w:r w:rsidR="00260B67" w:rsidRPr="00260B67">
        <w:rPr>
          <w:rFonts w:cs="Traditional Arabic" w:hint="cs"/>
          <w:sz w:val="36"/>
          <w:szCs w:val="36"/>
          <w:rtl/>
        </w:rPr>
        <w:t>((</w:t>
      </w:r>
      <w:r w:rsidR="00260B67" w:rsidRPr="00260B67">
        <w:rPr>
          <w:rFonts w:cs="Traditional Arabic"/>
          <w:sz w:val="36"/>
          <w:szCs w:val="36"/>
          <w:rtl/>
        </w:rPr>
        <w:t>لا يَنْهَاكُمْ اللَّهُ عَنْ الَّذِينَ لَمْ يُقَاتِلُوكُمْ فِي الدِّينِ وَلَمْ يُخْرِجُوكُمْ مِنْ دِيَارِكُمْ أَنْ تَبَرُّوهُمْ وَتُقْسِطُوا إِلَيْهِمْ إِنَّ اللَّهَ يُحِبُّ</w:t>
      </w:r>
      <w:r w:rsidR="00260B67" w:rsidRPr="00260B67">
        <w:rPr>
          <w:rFonts w:cs="Traditional Arabic" w:hint="cs"/>
          <w:sz w:val="36"/>
          <w:szCs w:val="36"/>
          <w:rtl/>
        </w:rPr>
        <w:t xml:space="preserve"> </w:t>
      </w:r>
      <w:r w:rsidR="00260B67" w:rsidRPr="00260B67">
        <w:rPr>
          <w:rFonts w:cs="Traditional Arabic"/>
          <w:sz w:val="36"/>
          <w:szCs w:val="36"/>
          <w:rtl/>
        </w:rPr>
        <w:t>الْمُقْسِطِينَ</w:t>
      </w:r>
      <w:r w:rsidR="00260B67" w:rsidRPr="00260B67">
        <w:rPr>
          <w:rFonts w:cs="Traditional Arabic" w:hint="cs"/>
          <w:sz w:val="36"/>
          <w:szCs w:val="36"/>
          <w:rtl/>
        </w:rPr>
        <w:t>))</w:t>
      </w:r>
      <w:r w:rsidR="00260B67">
        <w:rPr>
          <w:rFonts w:ascii="QCF_BSML" w:hAnsi="QCF_BSML" w:cs="Traditional Arabic" w:hint="cs"/>
          <w:color w:val="000000"/>
          <w:sz w:val="36"/>
          <w:szCs w:val="36"/>
          <w:rtl/>
          <w:lang w:val="en-US"/>
        </w:rPr>
        <w:t xml:space="preserve"> </w:t>
      </w:r>
      <w:r w:rsidR="00260B67">
        <w:rPr>
          <w:rFonts w:ascii="Arial" w:hAnsi="Arial" w:cs="Traditional Arabic" w:hint="cs"/>
          <w:color w:val="000000"/>
          <w:sz w:val="36"/>
          <w:szCs w:val="36"/>
          <w:rtl/>
          <w:lang w:val="en-US"/>
        </w:rPr>
        <w:t>[</w:t>
      </w:r>
      <w:r w:rsidRPr="009C5DD8">
        <w:rPr>
          <w:rFonts w:cs="Traditional Arabic" w:hint="cs"/>
          <w:sz w:val="36"/>
          <w:szCs w:val="36"/>
          <w:rtl/>
        </w:rPr>
        <w:t>الآية 8 من سورة الممتحنة</w:t>
      </w:r>
      <w:r w:rsidR="00260B67">
        <w:rPr>
          <w:rFonts w:cs="Traditional Arabic" w:hint="cs"/>
          <w:sz w:val="36"/>
          <w:szCs w:val="36"/>
          <w:rtl/>
        </w:rPr>
        <w:t>]</w:t>
      </w:r>
      <w:r w:rsidRPr="009C5DD8">
        <w:rPr>
          <w:rFonts w:cs="Traditional Arabic" w:hint="cs"/>
          <w:sz w:val="36"/>
          <w:szCs w:val="36"/>
          <w:rtl/>
        </w:rPr>
        <w:t xml:space="preserve">، والبر في الآية يشير إلى أساس هذا النوع من العلاقة </w:t>
      </w:r>
      <w:r w:rsidRPr="00A01B48">
        <w:rPr>
          <w:rFonts w:cs="Traditional Arabic" w:hint="cs"/>
          <w:spacing w:val="-4"/>
          <w:sz w:val="36"/>
          <w:szCs w:val="36"/>
          <w:rtl/>
        </w:rPr>
        <w:t>وهو يعني الفضل والإحسان في تعامل المسلم مع الآخر الذي كف عدوانه عنه، وأما القسط فهو أسمى درجات العدل الذي يجب أن يتسيّد هذه العلاقة، ويقيم الإسلام علاقة المسلم بالآخر غير المسلم على مجموعة من الأسس من أهمها:</w:t>
      </w:r>
    </w:p>
    <w:p w:rsidR="0089344B" w:rsidRPr="009C5DD8" w:rsidRDefault="0089344B" w:rsidP="00260B67">
      <w:pPr>
        <w:spacing w:after="0" w:line="240" w:lineRule="auto"/>
        <w:ind w:firstLine="720"/>
        <w:jc w:val="both"/>
        <w:rPr>
          <w:rFonts w:cs="Traditional Arabic"/>
          <w:sz w:val="36"/>
          <w:szCs w:val="36"/>
          <w:rtl/>
        </w:rPr>
      </w:pPr>
      <w:r w:rsidRPr="009C5DD8">
        <w:rPr>
          <w:rFonts w:cs="Traditional Arabic" w:hint="cs"/>
          <w:sz w:val="36"/>
          <w:szCs w:val="36"/>
          <w:rtl/>
        </w:rPr>
        <w:t xml:space="preserve">(1) إلزام المسلم بالوفاء بالعهد واحترام المواثيق التي يعقدها مع الآخر حيث تكرر الطلب القرآني والنبوي بذلك في أكثر من موضع، ومنه قوله تعالى: </w:t>
      </w:r>
      <w:r w:rsidR="00260B67" w:rsidRPr="00260B67">
        <w:rPr>
          <w:rFonts w:cs="Traditional Arabic" w:hint="cs"/>
          <w:sz w:val="36"/>
          <w:szCs w:val="36"/>
          <w:rtl/>
        </w:rPr>
        <w:t>((</w:t>
      </w:r>
      <w:r w:rsidR="00260B67" w:rsidRPr="00260B67">
        <w:rPr>
          <w:rFonts w:cs="Traditional Arabic"/>
          <w:sz w:val="36"/>
          <w:szCs w:val="36"/>
          <w:rtl/>
        </w:rPr>
        <w:t>وَأَوْفُوا بِالْعَهْدِ إِنَّ الْعَهْدَ كَانَ مَسْئُولاً</w:t>
      </w:r>
      <w:r w:rsidR="00260B67">
        <w:rPr>
          <w:rFonts w:ascii="QCF_BSML" w:hAnsi="QCF_BSML" w:cs="Traditional Arabic" w:hint="cs"/>
          <w:color w:val="000000"/>
          <w:sz w:val="36"/>
          <w:szCs w:val="36"/>
          <w:rtl/>
          <w:lang w:val="en-US"/>
        </w:rPr>
        <w:t>))</w:t>
      </w:r>
      <w:r w:rsidRPr="009C5DD8">
        <w:rPr>
          <w:rFonts w:ascii="Arial" w:hAnsi="Arial" w:cs="Traditional Arabic"/>
          <w:color w:val="000000"/>
          <w:sz w:val="36"/>
          <w:szCs w:val="36"/>
          <w:rtl/>
          <w:lang w:val="en-US"/>
        </w:rPr>
        <w:t xml:space="preserve"> </w:t>
      </w:r>
      <w:r w:rsidRPr="009C5DD8">
        <w:rPr>
          <w:rFonts w:cs="Traditional Arabic" w:hint="cs"/>
          <w:sz w:val="36"/>
          <w:szCs w:val="36"/>
          <w:rtl/>
        </w:rPr>
        <w:t xml:space="preserve"> </w:t>
      </w:r>
      <w:r w:rsidR="00260B67">
        <w:rPr>
          <w:rFonts w:cs="Traditional Arabic" w:hint="cs"/>
          <w:sz w:val="36"/>
          <w:szCs w:val="36"/>
          <w:rtl/>
        </w:rPr>
        <w:t>[</w:t>
      </w:r>
      <w:r w:rsidRPr="009C5DD8">
        <w:rPr>
          <w:rFonts w:cs="Traditional Arabic" w:hint="cs"/>
          <w:sz w:val="36"/>
          <w:szCs w:val="36"/>
          <w:rtl/>
        </w:rPr>
        <w:t>من الآية 34 الإسراء</w:t>
      </w:r>
      <w:r w:rsidR="00260B67">
        <w:rPr>
          <w:rFonts w:cs="Traditional Arabic" w:hint="cs"/>
          <w:sz w:val="36"/>
          <w:szCs w:val="36"/>
          <w:rtl/>
        </w:rPr>
        <w:t>]</w:t>
      </w:r>
      <w:r w:rsidRPr="009C5DD8">
        <w:rPr>
          <w:rFonts w:cs="Traditional Arabic" w:hint="cs"/>
          <w:sz w:val="36"/>
          <w:szCs w:val="36"/>
          <w:rtl/>
        </w:rPr>
        <w:t xml:space="preserve">، وقوله </w:t>
      </w:r>
      <w:r w:rsidRPr="009C5DD8">
        <w:rPr>
          <w:rFonts w:cs="Traditional Arabic"/>
          <w:sz w:val="36"/>
          <w:szCs w:val="36"/>
          <w:rtl/>
        </w:rPr>
        <w:t>–</w:t>
      </w:r>
      <w:r w:rsidRPr="009C5DD8">
        <w:rPr>
          <w:rFonts w:cs="Traditional Arabic" w:hint="cs"/>
          <w:sz w:val="36"/>
          <w:szCs w:val="36"/>
          <w:rtl/>
        </w:rPr>
        <w:t>صلى الله عليه وسلم-: "لا يصلح في ديننا الغدر".</w:t>
      </w:r>
    </w:p>
    <w:p w:rsidR="0089344B" w:rsidRPr="00A01B48" w:rsidRDefault="0089344B" w:rsidP="00260B67">
      <w:pPr>
        <w:spacing w:after="0" w:line="240" w:lineRule="auto"/>
        <w:ind w:firstLine="720"/>
        <w:jc w:val="both"/>
        <w:rPr>
          <w:rFonts w:cs="Traditional Arabic"/>
          <w:spacing w:val="-8"/>
          <w:sz w:val="35"/>
          <w:szCs w:val="35"/>
          <w:rtl/>
        </w:rPr>
      </w:pPr>
      <w:r w:rsidRPr="00A01B48">
        <w:rPr>
          <w:rFonts w:cs="Traditional Arabic" w:hint="cs"/>
          <w:sz w:val="35"/>
          <w:szCs w:val="35"/>
          <w:rtl/>
        </w:rPr>
        <w:t xml:space="preserve">(2) حث المسلم على الجنوح إلى السلام الاجتماعي والتعايش السلمي مع الآخر، طالما سعى الآخر إلى ذلك وإلى هذا الأساس تشير الآية القرآنية </w:t>
      </w:r>
      <w:r w:rsidRPr="00A01B48">
        <w:rPr>
          <w:rFonts w:cs="Traditional Arabic" w:hint="cs"/>
          <w:sz w:val="35"/>
          <w:szCs w:val="35"/>
          <w:rtl/>
        </w:rPr>
        <w:lastRenderedPageBreak/>
        <w:t xml:space="preserve">الكريمة: </w:t>
      </w:r>
      <w:r w:rsidR="00260B67" w:rsidRPr="00A01B48">
        <w:rPr>
          <w:rFonts w:cs="Traditional Arabic" w:hint="cs"/>
          <w:sz w:val="35"/>
          <w:szCs w:val="35"/>
          <w:rtl/>
        </w:rPr>
        <w:t>((</w:t>
      </w:r>
      <w:r w:rsidR="00260B67" w:rsidRPr="00A01B48">
        <w:rPr>
          <w:rFonts w:cs="Traditional Arabic"/>
          <w:sz w:val="35"/>
          <w:szCs w:val="35"/>
          <w:rtl/>
        </w:rPr>
        <w:t xml:space="preserve">وَإِنْ جَنَحُوا لِلسَّلْمِ فَاجْنَحْ لَهَا وَتَوَكَّلْ عَلَى اللَّهِ إِنَّهُ هُوَ </w:t>
      </w:r>
      <w:r w:rsidR="00260B67" w:rsidRPr="00A01B48">
        <w:rPr>
          <w:rFonts w:cs="Traditional Arabic"/>
          <w:spacing w:val="-8"/>
          <w:sz w:val="35"/>
          <w:szCs w:val="35"/>
          <w:rtl/>
        </w:rPr>
        <w:t>السَّمِيعُ الْعَلِيمُ</w:t>
      </w:r>
      <w:r w:rsidR="00260B67" w:rsidRPr="00A01B48">
        <w:rPr>
          <w:rFonts w:cs="Traditional Arabic" w:hint="cs"/>
          <w:spacing w:val="-8"/>
          <w:sz w:val="35"/>
          <w:szCs w:val="35"/>
          <w:rtl/>
        </w:rPr>
        <w:t>))</w:t>
      </w:r>
      <w:r w:rsidRPr="00A01B48">
        <w:rPr>
          <w:rFonts w:cs="Traditional Arabic"/>
          <w:spacing w:val="-8"/>
          <w:sz w:val="35"/>
          <w:szCs w:val="35"/>
          <w:rtl/>
        </w:rPr>
        <w:t xml:space="preserve"> </w:t>
      </w:r>
      <w:r w:rsidR="00260B67" w:rsidRPr="00A01B48">
        <w:rPr>
          <w:rFonts w:cs="Traditional Arabic" w:hint="cs"/>
          <w:spacing w:val="-8"/>
          <w:sz w:val="35"/>
          <w:szCs w:val="35"/>
          <w:rtl/>
        </w:rPr>
        <w:t>[</w:t>
      </w:r>
      <w:r w:rsidRPr="00A01B48">
        <w:rPr>
          <w:rFonts w:cs="Traditional Arabic" w:hint="cs"/>
          <w:spacing w:val="-8"/>
          <w:sz w:val="35"/>
          <w:szCs w:val="35"/>
          <w:rtl/>
        </w:rPr>
        <w:t>آية 6</w:t>
      </w:r>
      <w:r w:rsidR="00260B67" w:rsidRPr="00A01B48">
        <w:rPr>
          <w:rFonts w:cs="Traditional Arabic" w:hint="cs"/>
          <w:spacing w:val="-8"/>
          <w:sz w:val="35"/>
          <w:szCs w:val="35"/>
          <w:rtl/>
        </w:rPr>
        <w:t>1</w:t>
      </w:r>
      <w:r w:rsidRPr="00A01B48">
        <w:rPr>
          <w:rFonts w:cs="Traditional Arabic" w:hint="cs"/>
          <w:spacing w:val="-8"/>
          <w:sz w:val="35"/>
          <w:szCs w:val="35"/>
          <w:rtl/>
        </w:rPr>
        <w:t xml:space="preserve"> الأنفال</w:t>
      </w:r>
      <w:r w:rsidR="00260B67" w:rsidRPr="00A01B48">
        <w:rPr>
          <w:rFonts w:cs="Traditional Arabic" w:hint="cs"/>
          <w:spacing w:val="-8"/>
          <w:sz w:val="35"/>
          <w:szCs w:val="35"/>
          <w:rtl/>
        </w:rPr>
        <w:t>]</w:t>
      </w:r>
      <w:r w:rsidRPr="00A01B48">
        <w:rPr>
          <w:rFonts w:cs="Traditional Arabic" w:hint="cs"/>
          <w:spacing w:val="-8"/>
          <w:sz w:val="35"/>
          <w:szCs w:val="35"/>
          <w:rtl/>
        </w:rPr>
        <w:t xml:space="preserve"> كما تشير إليه كذلك الآية الكريمة: </w:t>
      </w:r>
      <w:r w:rsidR="00260B67" w:rsidRPr="00A01B48">
        <w:rPr>
          <w:rFonts w:cs="Traditional Arabic" w:hint="cs"/>
          <w:spacing w:val="-8"/>
          <w:sz w:val="35"/>
          <w:szCs w:val="35"/>
          <w:rtl/>
        </w:rPr>
        <w:t>((</w:t>
      </w:r>
      <w:r w:rsidR="00260B67" w:rsidRPr="00A01B48">
        <w:rPr>
          <w:rFonts w:cs="Traditional Arabic"/>
          <w:spacing w:val="-8"/>
          <w:sz w:val="35"/>
          <w:szCs w:val="35"/>
          <w:rtl/>
        </w:rPr>
        <w:t>يَا أَيُّهَا الَّذِينَ آمَنُوا ادْخُلُوا فِي السِّلْمِ كَافَّةً</w:t>
      </w:r>
      <w:r w:rsidR="00260B67" w:rsidRPr="00A01B48">
        <w:rPr>
          <w:rFonts w:cs="Traditional Arabic" w:hint="cs"/>
          <w:spacing w:val="-8"/>
          <w:sz w:val="35"/>
          <w:szCs w:val="35"/>
          <w:rtl/>
        </w:rPr>
        <w:t>))</w:t>
      </w:r>
      <w:r w:rsidRPr="00A01B48">
        <w:rPr>
          <w:rFonts w:cs="Traditional Arabic"/>
          <w:spacing w:val="-8"/>
          <w:sz w:val="35"/>
          <w:szCs w:val="35"/>
          <w:rtl/>
        </w:rPr>
        <w:t xml:space="preserve"> </w:t>
      </w:r>
      <w:r w:rsidRPr="00A01B48">
        <w:rPr>
          <w:rFonts w:cs="Traditional Arabic" w:hint="cs"/>
          <w:spacing w:val="-8"/>
          <w:sz w:val="35"/>
          <w:szCs w:val="35"/>
          <w:rtl/>
        </w:rPr>
        <w:t xml:space="preserve"> </w:t>
      </w:r>
      <w:r w:rsidR="00260B67" w:rsidRPr="00A01B48">
        <w:rPr>
          <w:rFonts w:cs="Traditional Arabic" w:hint="cs"/>
          <w:spacing w:val="-8"/>
          <w:sz w:val="35"/>
          <w:szCs w:val="35"/>
          <w:rtl/>
        </w:rPr>
        <w:t>[</w:t>
      </w:r>
      <w:r w:rsidRPr="00A01B48">
        <w:rPr>
          <w:rFonts w:cs="Traditional Arabic" w:hint="cs"/>
          <w:spacing w:val="-8"/>
          <w:sz w:val="35"/>
          <w:szCs w:val="35"/>
          <w:rtl/>
        </w:rPr>
        <w:t>من الآية 208 من سورة البقرة</w:t>
      </w:r>
      <w:r w:rsidR="00260B67" w:rsidRPr="00A01B48">
        <w:rPr>
          <w:rFonts w:cs="Traditional Arabic" w:hint="cs"/>
          <w:spacing w:val="-8"/>
          <w:sz w:val="35"/>
          <w:szCs w:val="35"/>
          <w:rtl/>
        </w:rPr>
        <w:t>]</w:t>
      </w:r>
      <w:r w:rsidRPr="00A01B48">
        <w:rPr>
          <w:rFonts w:cs="Traditional Arabic" w:hint="cs"/>
          <w:spacing w:val="-8"/>
          <w:sz w:val="35"/>
          <w:szCs w:val="35"/>
          <w:rtl/>
        </w:rPr>
        <w:t>.</w:t>
      </w:r>
    </w:p>
    <w:p w:rsidR="0089344B" w:rsidRPr="00A01B48" w:rsidRDefault="0089344B" w:rsidP="009C5DD8">
      <w:pPr>
        <w:spacing w:after="0" w:line="240" w:lineRule="auto"/>
        <w:ind w:firstLine="720"/>
        <w:jc w:val="both"/>
        <w:rPr>
          <w:rFonts w:cs="Traditional Arabic"/>
          <w:sz w:val="35"/>
          <w:szCs w:val="35"/>
          <w:rtl/>
        </w:rPr>
      </w:pPr>
      <w:r w:rsidRPr="00A01B48">
        <w:rPr>
          <w:rFonts w:cs="Traditional Arabic" w:hint="cs"/>
          <w:sz w:val="35"/>
          <w:szCs w:val="35"/>
          <w:rtl/>
        </w:rPr>
        <w:t>وفي توجيه الإسلام إلى هذين الأساسين ما يشير إلى أن الإسلام يريد للمسلم أن يعيش في جو من الاطمئنان والاستمتاع بالحياة الإنسانية استمتاعا يرفع الإنسانية فوق مستوى الصراع والنزاع، وأن يبني علاقاته بالآخر على أساس الاندماج والاختلاط بعيدا عن التفرد والانعزالية.</w:t>
      </w:r>
    </w:p>
    <w:p w:rsidR="0089344B" w:rsidRPr="00A01B48" w:rsidRDefault="0089344B" w:rsidP="009C5DD8">
      <w:pPr>
        <w:spacing w:after="0" w:line="240" w:lineRule="auto"/>
        <w:ind w:firstLine="720"/>
        <w:jc w:val="both"/>
        <w:rPr>
          <w:rFonts w:cs="Traditional Arabic"/>
          <w:sz w:val="35"/>
          <w:szCs w:val="35"/>
          <w:rtl/>
        </w:rPr>
      </w:pPr>
      <w:r w:rsidRPr="00A01B48">
        <w:rPr>
          <w:rFonts w:cs="Traditional Arabic" w:hint="cs"/>
          <w:sz w:val="35"/>
          <w:szCs w:val="35"/>
          <w:rtl/>
        </w:rPr>
        <w:t xml:space="preserve">فالدين الإسلامي وإن كان يتسم في بناء علاقة الفرد بخالقه بالفردية بما تقتضيه هذه الفردية من خصوص أداء العبادة لله من جانب الفرد ذاته لا من جانب الغير، إلا أنه في الوقت نفسه يتميز بالجماعية، فهو الدين الوحيد </w:t>
      </w:r>
      <w:r w:rsidRPr="00A01B48">
        <w:rPr>
          <w:rFonts w:cs="Traditional Arabic" w:hint="cs"/>
          <w:spacing w:val="-8"/>
          <w:sz w:val="35"/>
          <w:szCs w:val="35"/>
          <w:rtl/>
        </w:rPr>
        <w:t>الذي أقام دولة وشرع لها من القوانين والأحكام والمبادئ ما يضبط مختلف شئونها.</w:t>
      </w:r>
    </w:p>
    <w:p w:rsidR="0089344B" w:rsidRPr="00A01B48" w:rsidRDefault="0089344B" w:rsidP="009C5DD8">
      <w:pPr>
        <w:spacing w:after="0" w:line="240" w:lineRule="auto"/>
        <w:ind w:firstLine="720"/>
        <w:jc w:val="both"/>
        <w:rPr>
          <w:rFonts w:cs="Traditional Arabic"/>
          <w:sz w:val="35"/>
          <w:szCs w:val="35"/>
          <w:rtl/>
        </w:rPr>
      </w:pPr>
      <w:r w:rsidRPr="00A01B48">
        <w:rPr>
          <w:rFonts w:cs="Traditional Arabic" w:hint="cs"/>
          <w:sz w:val="35"/>
          <w:szCs w:val="35"/>
          <w:rtl/>
        </w:rPr>
        <w:t xml:space="preserve">والإسلام بهذه النظرة يتجه للفرد والجماعة، بل هو ينطلق من الفرد ليصل إلى الجماعة وينظر إلى الفردية في مدلولها الفلسفي والنفسي الذي هو رديف الشخصية وكذا في بعدها الاجتماعي الذي يجعل من الفرد وحدة ضمن الوحدات المكونة للمجتمع، وهو بهذه النظرة يبعد الفرد عن كل مدلول سلوكي يكون به الفرد أنانيا منعزلا عن الآخرين لا يرى إلا نفسه ويسعى إلى إقصاء الآخر أو إلغاءه </w:t>
      </w:r>
      <w:r w:rsidRPr="00A01B48">
        <w:rPr>
          <w:rFonts w:cs="Traditional Arabic" w:hint="cs"/>
          <w:sz w:val="35"/>
          <w:szCs w:val="35"/>
          <w:vertAlign w:val="superscript"/>
          <w:rtl/>
        </w:rPr>
        <w:t>(</w:t>
      </w:r>
      <w:r w:rsidRPr="00A01B48">
        <w:rPr>
          <w:rStyle w:val="a4"/>
          <w:rFonts w:cs="Traditional Arabic"/>
          <w:sz w:val="35"/>
          <w:szCs w:val="35"/>
          <w:rtl/>
        </w:rPr>
        <w:footnoteReference w:id="42"/>
      </w:r>
      <w:r w:rsidRPr="00A01B48">
        <w:rPr>
          <w:rFonts w:cs="Traditional Arabic" w:hint="cs"/>
          <w:sz w:val="35"/>
          <w:szCs w:val="35"/>
          <w:vertAlign w:val="superscript"/>
          <w:rtl/>
        </w:rPr>
        <w:t>)</w:t>
      </w:r>
      <w:r w:rsidRPr="00A01B48">
        <w:rPr>
          <w:rFonts w:cs="Traditional Arabic" w:hint="cs"/>
          <w:sz w:val="35"/>
          <w:szCs w:val="35"/>
          <w:rtl/>
        </w:rPr>
        <w:t>.</w:t>
      </w:r>
    </w:p>
    <w:p w:rsidR="0089344B" w:rsidRPr="00A01B48" w:rsidRDefault="0089344B" w:rsidP="00260B67">
      <w:pPr>
        <w:spacing w:after="0" w:line="240" w:lineRule="auto"/>
        <w:ind w:firstLine="720"/>
        <w:jc w:val="both"/>
        <w:rPr>
          <w:rFonts w:cs="Traditional Arabic"/>
          <w:sz w:val="35"/>
          <w:szCs w:val="35"/>
          <w:rtl/>
        </w:rPr>
      </w:pPr>
      <w:r w:rsidRPr="00A01B48">
        <w:rPr>
          <w:rFonts w:cs="Traditional Arabic" w:hint="cs"/>
          <w:sz w:val="35"/>
          <w:szCs w:val="35"/>
          <w:rtl/>
        </w:rPr>
        <w:lastRenderedPageBreak/>
        <w:t xml:space="preserve">(3) أما الأساس الثالث الذي أقام الإسلام عليه علاقة المسلم بالآخر فهو: نهى المسلم عن مجادلة الآخر في عقيدته الدينية، وإقامة الحوار معه حول المشترك الديني الأخلاقي السلوكي وصولا إلى إيجاد مساحة ملائمة للتعايش بينهما وإجراء معاملتهما على أساسها، وقد  ورد النهي المشار إليه في قوله تعالى: </w:t>
      </w:r>
      <w:r w:rsidR="00260B67" w:rsidRPr="00A01B48">
        <w:rPr>
          <w:rFonts w:cs="Traditional Arabic" w:hint="cs"/>
          <w:sz w:val="35"/>
          <w:szCs w:val="35"/>
          <w:rtl/>
        </w:rPr>
        <w:t>((</w:t>
      </w:r>
      <w:r w:rsidR="00260B67" w:rsidRPr="00A01B48">
        <w:rPr>
          <w:rFonts w:cs="Traditional Arabic"/>
          <w:sz w:val="35"/>
          <w:szCs w:val="35"/>
          <w:rtl/>
        </w:rPr>
        <w:t>وَلا تُجَادِلُوا أَهْلَ الْكِتَابِ إِلاَّ بِالَّتِي هِيَ أَحْسَنُ إِلاَّ الَّذِينَ ظَلَمُوا مِنْهُمْ وَقُولُوا آمَنَّا بِالَّذِي أُنْزِلَ إِلَيْنَا وَأُنْزِلَ إِلَيْكُمْ وَإِلَهُنَا وَإِلَهُكُمْ وَاحِدٌ وَنَحْنُ لَهُ مُسْلِمُونَ</w:t>
      </w:r>
      <w:r w:rsidR="00260B67" w:rsidRPr="00A01B48">
        <w:rPr>
          <w:rFonts w:cs="Traditional Arabic" w:hint="cs"/>
          <w:sz w:val="35"/>
          <w:szCs w:val="35"/>
          <w:rtl/>
        </w:rPr>
        <w:t>))</w:t>
      </w:r>
      <w:r w:rsidRPr="00A01B48">
        <w:rPr>
          <w:rFonts w:cs="Traditional Arabic"/>
          <w:sz w:val="35"/>
          <w:szCs w:val="35"/>
          <w:rtl/>
        </w:rPr>
        <w:t xml:space="preserve"> </w:t>
      </w:r>
      <w:r w:rsidRPr="00A01B48">
        <w:rPr>
          <w:rFonts w:cs="Traditional Arabic" w:hint="cs"/>
          <w:sz w:val="35"/>
          <w:szCs w:val="35"/>
          <w:rtl/>
        </w:rPr>
        <w:t xml:space="preserve"> </w:t>
      </w:r>
      <w:r w:rsidR="00260B67" w:rsidRPr="00A01B48">
        <w:rPr>
          <w:rFonts w:cs="Traditional Arabic" w:hint="cs"/>
          <w:sz w:val="35"/>
          <w:szCs w:val="35"/>
          <w:rtl/>
        </w:rPr>
        <w:t>[</w:t>
      </w:r>
      <w:r w:rsidRPr="00A01B48">
        <w:rPr>
          <w:rFonts w:cs="Traditional Arabic" w:hint="cs"/>
          <w:sz w:val="35"/>
          <w:szCs w:val="35"/>
          <w:rtl/>
        </w:rPr>
        <w:t>الآية 46 العنكبوت</w:t>
      </w:r>
      <w:r w:rsidR="00260B67" w:rsidRPr="00A01B48">
        <w:rPr>
          <w:rFonts w:cs="Traditional Arabic" w:hint="cs"/>
          <w:sz w:val="35"/>
          <w:szCs w:val="35"/>
          <w:rtl/>
        </w:rPr>
        <w:t>]</w:t>
      </w:r>
      <w:r w:rsidRPr="00A01B48">
        <w:rPr>
          <w:rFonts w:cs="Traditional Arabic" w:hint="cs"/>
          <w:sz w:val="35"/>
          <w:szCs w:val="35"/>
          <w:rtl/>
        </w:rPr>
        <w:t>.</w:t>
      </w:r>
    </w:p>
    <w:p w:rsidR="0089344B" w:rsidRPr="00A01B48" w:rsidRDefault="0089344B" w:rsidP="00260B67">
      <w:pPr>
        <w:spacing w:after="0" w:line="240" w:lineRule="auto"/>
        <w:ind w:firstLine="720"/>
        <w:jc w:val="both"/>
        <w:rPr>
          <w:rFonts w:cs="Traditional Arabic"/>
          <w:spacing w:val="-10"/>
          <w:sz w:val="35"/>
          <w:szCs w:val="35"/>
          <w:rtl/>
        </w:rPr>
      </w:pPr>
      <w:r w:rsidRPr="00A01B48">
        <w:rPr>
          <w:rFonts w:cs="Traditional Arabic" w:hint="cs"/>
          <w:sz w:val="35"/>
          <w:szCs w:val="35"/>
          <w:rtl/>
        </w:rPr>
        <w:t xml:space="preserve">(4) وأما الأساس الرابع فهو: إباحة مصاهرة أهل الكتاب وأكل طعامهم والتعايش معهم، يقول تعالى: </w:t>
      </w:r>
      <w:r w:rsidR="00260B67" w:rsidRPr="00A01B48">
        <w:rPr>
          <w:rFonts w:cs="Traditional Arabic" w:hint="cs"/>
          <w:sz w:val="35"/>
          <w:szCs w:val="35"/>
          <w:rtl/>
        </w:rPr>
        <w:t>((</w:t>
      </w:r>
      <w:r w:rsidR="00E76FBA" w:rsidRPr="00A01B48">
        <w:rPr>
          <w:rFonts w:cs="Traditional Arabic"/>
          <w:sz w:val="35"/>
          <w:szCs w:val="35"/>
          <w:rtl/>
        </w:rPr>
        <w:t xml:space="preserve">الْيَوْمَ أُحِلَّ لَكُمْ الطَّيِّبَاتُ وَطَعَامُ الَّذِينَ أُوتُوا الْكِتَابَ حِلٌّ لَكُمْ وَطَعَامُكُمْ حِلٌّ لَهُمْ وَالْمُحْصَنَاتُ مِنْ الْمُؤْمِنَاتِ </w:t>
      </w:r>
      <w:r w:rsidR="00E76FBA" w:rsidRPr="00A01B48">
        <w:rPr>
          <w:rFonts w:cs="Traditional Arabic"/>
          <w:spacing w:val="-10"/>
          <w:sz w:val="35"/>
          <w:szCs w:val="35"/>
          <w:rtl/>
        </w:rPr>
        <w:t>وَالْمُحْصَنَاتُ مِنْ الَّذِينَ أُوتُوا الْكِتَابَ مِنْ قَبْلِكُمْ</w:t>
      </w:r>
      <w:r w:rsidR="00260B67" w:rsidRPr="00A01B48">
        <w:rPr>
          <w:rFonts w:cs="Traditional Arabic" w:hint="cs"/>
          <w:spacing w:val="-10"/>
          <w:sz w:val="35"/>
          <w:szCs w:val="35"/>
          <w:rtl/>
        </w:rPr>
        <w:t>))</w:t>
      </w:r>
      <w:r w:rsidR="00E76FBA" w:rsidRPr="00A01B48">
        <w:rPr>
          <w:rFonts w:cs="Traditional Arabic" w:hint="cs"/>
          <w:spacing w:val="-10"/>
          <w:sz w:val="35"/>
          <w:szCs w:val="35"/>
          <w:rtl/>
        </w:rPr>
        <w:t xml:space="preserve"> </w:t>
      </w:r>
      <w:r w:rsidR="00260B67" w:rsidRPr="00A01B48">
        <w:rPr>
          <w:rFonts w:cs="Traditional Arabic" w:hint="cs"/>
          <w:spacing w:val="-10"/>
          <w:sz w:val="35"/>
          <w:szCs w:val="35"/>
          <w:rtl/>
        </w:rPr>
        <w:t>[</w:t>
      </w:r>
      <w:r w:rsidRPr="00A01B48">
        <w:rPr>
          <w:rFonts w:cs="Traditional Arabic" w:hint="cs"/>
          <w:spacing w:val="-10"/>
          <w:sz w:val="35"/>
          <w:szCs w:val="35"/>
          <w:rtl/>
        </w:rPr>
        <w:t>من الآية 5 من سورة المائدة</w:t>
      </w:r>
      <w:r w:rsidR="00260B67" w:rsidRPr="00A01B48">
        <w:rPr>
          <w:rFonts w:cs="Traditional Arabic" w:hint="cs"/>
          <w:spacing w:val="-10"/>
          <w:sz w:val="35"/>
          <w:szCs w:val="35"/>
          <w:rtl/>
        </w:rPr>
        <w:t>]</w:t>
      </w:r>
      <w:r w:rsidRPr="00A01B48">
        <w:rPr>
          <w:rFonts w:cs="Traditional Arabic" w:hint="cs"/>
          <w:spacing w:val="-10"/>
          <w:sz w:val="35"/>
          <w:szCs w:val="35"/>
          <w:rtl/>
        </w:rPr>
        <w:t>.</w:t>
      </w:r>
    </w:p>
    <w:p w:rsidR="00A01B48" w:rsidRPr="00A01B48" w:rsidRDefault="00A01B48" w:rsidP="009C5DD8">
      <w:pPr>
        <w:spacing w:after="0" w:line="240" w:lineRule="auto"/>
        <w:ind w:firstLine="720"/>
        <w:jc w:val="both"/>
        <w:rPr>
          <w:rFonts w:cs="Traditional Arabic"/>
          <w:sz w:val="35"/>
          <w:szCs w:val="35"/>
          <w:u w:val="single"/>
          <w:rtl/>
        </w:rPr>
      </w:pPr>
      <w:r w:rsidRPr="00A01B48">
        <w:rPr>
          <w:rFonts w:cs="Traditional Arabic" w:hint="cs"/>
          <w:sz w:val="35"/>
          <w:szCs w:val="35"/>
          <w:u w:val="single"/>
          <w:rtl/>
        </w:rPr>
        <w:t>* حقوق وواجبات الأقليات المسلمة تجاه مجتمعاتهم:</w:t>
      </w:r>
    </w:p>
    <w:p w:rsidR="0089344B" w:rsidRPr="00A01B48" w:rsidRDefault="0089344B" w:rsidP="009C5DD8">
      <w:pPr>
        <w:spacing w:after="0" w:line="240" w:lineRule="auto"/>
        <w:ind w:firstLine="720"/>
        <w:jc w:val="both"/>
        <w:rPr>
          <w:rFonts w:cs="Traditional Arabic"/>
          <w:sz w:val="35"/>
          <w:szCs w:val="35"/>
          <w:rtl/>
        </w:rPr>
      </w:pPr>
      <w:r w:rsidRPr="00A01B48">
        <w:rPr>
          <w:rFonts w:cs="Traditional Arabic" w:hint="cs"/>
          <w:sz w:val="35"/>
          <w:szCs w:val="35"/>
          <w:rtl/>
        </w:rPr>
        <w:t>وإذا كان للباحث أن يتناول حقوق الأقليات المسلمة وواجباتها في الدول غير المسلمة فإنه يرى:</w:t>
      </w:r>
    </w:p>
    <w:p w:rsidR="0089344B" w:rsidRPr="009C5DD8" w:rsidRDefault="0089344B" w:rsidP="009C5DD8">
      <w:pPr>
        <w:spacing w:after="0" w:line="240" w:lineRule="auto"/>
        <w:ind w:firstLine="720"/>
        <w:jc w:val="both"/>
        <w:rPr>
          <w:rFonts w:cs="Traditional Arabic"/>
          <w:sz w:val="36"/>
          <w:szCs w:val="36"/>
          <w:rtl/>
        </w:rPr>
      </w:pPr>
      <w:r w:rsidRPr="00A01B48">
        <w:rPr>
          <w:rFonts w:cs="Traditional Arabic" w:hint="cs"/>
          <w:sz w:val="35"/>
          <w:szCs w:val="35"/>
          <w:rtl/>
        </w:rPr>
        <w:t>أولا: أن على الأقلية المسلمة في أي بلد غير مسلم واجب التعاون فيما بينها والمحافظة على هويتها الإسلامية وواجب السعي بكل الوسائل</w:t>
      </w:r>
      <w:r w:rsidRPr="009C5DD8">
        <w:rPr>
          <w:rFonts w:cs="Traditional Arabic" w:hint="cs"/>
          <w:sz w:val="36"/>
          <w:szCs w:val="36"/>
          <w:rtl/>
        </w:rPr>
        <w:t xml:space="preserve"> الطيبة للتأثير على المجرى العام للحياة في المجتمع بالكلمة الطيبة والأسوة الحسنة.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ثانيا: أن على الأقلية المسلمة الاندماج في المجتمع الذي تعيش فيه بتعلم لغته والانفتاح على مختلف وجوه الحياة والتأهل لحمل المسئولية.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 xml:space="preserve">ثالثا: أن على الأقلية المسلمة واجب إقامة جسور للتواصل بين دول جنسيتهم ودول أصولهم الدينية أو العرقية وأن يجاهدوا بالكلمة الطيبة </w:t>
      </w:r>
      <w:r w:rsidRPr="009C5DD8">
        <w:rPr>
          <w:rFonts w:cs="Traditional Arabic" w:hint="cs"/>
          <w:sz w:val="36"/>
          <w:szCs w:val="36"/>
          <w:rtl/>
        </w:rPr>
        <w:lastRenderedPageBreak/>
        <w:t>والقدوة الحسنة لتصحيح صورة الإسلام والمسلمين التي شوهها الإعلام الغربي المغرض.</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رابعا: ومن حق هذه الأقليات المسلمة التمتع بكافة الحقوق السياسية والاقتصادية والاجتماعية المشروعة وفقا لأحكام دينهم والتي تقرها قوانين دول جنسيتهم ويتمتع بها المتساوون معهم في المراكز القانونية.</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خامسا: من حق هذه الأقليات المسلمة أن تحترم لهم دولهم مشاعرهم وكرامتهم الإنسانية وأن توقف الحملات الإعلامية المغرضة ضدهم والتشويه المتعمد لصورة الإسلام ورموزه الدينية، وأن تحترم لهم حقهم في المحافظة على هويتهم وعلى خصوصيتهم الدينية، وأن تحترم لهم حقهم في ممارسة شعائرهم الدينية دون مضايقات.</w:t>
      </w:r>
    </w:p>
    <w:p w:rsidR="0089344B" w:rsidRPr="009C5DD8" w:rsidRDefault="0089344B" w:rsidP="009C5DD8">
      <w:pPr>
        <w:spacing w:after="0" w:line="240" w:lineRule="auto"/>
        <w:ind w:firstLine="720"/>
        <w:jc w:val="both"/>
        <w:rPr>
          <w:rFonts w:cs="Traditional Arabic"/>
          <w:sz w:val="36"/>
          <w:szCs w:val="36"/>
          <w:rtl/>
        </w:rPr>
      </w:pPr>
      <w:r w:rsidRPr="009C5DD8">
        <w:rPr>
          <w:rFonts w:cs="Traditional Arabic" w:hint="cs"/>
          <w:sz w:val="36"/>
          <w:szCs w:val="36"/>
          <w:rtl/>
        </w:rPr>
        <w:t>سادسا: من حق هذه الأقليات المسلمة أن تحترم لهم دولهم سعيهم نحو تطوير أنفسهم وتكوين منظمات المجتمع المدني الخاصة بهم في حدود ما تسمح به القوانين المعمول بها على قدم المساواة مع باقي أقليات وطوائف المجتمع الأخرى.</w:t>
      </w:r>
    </w:p>
    <w:p w:rsidR="0089344B" w:rsidRPr="009C5DD8" w:rsidRDefault="0089344B" w:rsidP="009C5DD8">
      <w:pPr>
        <w:spacing w:after="0" w:line="240" w:lineRule="auto"/>
        <w:ind w:firstLine="720"/>
        <w:jc w:val="both"/>
        <w:rPr>
          <w:rFonts w:cs="Traditional Arabic"/>
          <w:sz w:val="36"/>
          <w:szCs w:val="36"/>
          <w:rtl/>
        </w:rPr>
      </w:pPr>
    </w:p>
    <w:p w:rsidR="0089344B" w:rsidRDefault="0089344B" w:rsidP="009C5DD8">
      <w:pPr>
        <w:spacing w:after="0" w:line="240" w:lineRule="auto"/>
        <w:ind w:firstLine="720"/>
        <w:jc w:val="both"/>
        <w:rPr>
          <w:rFonts w:cs="Traditional Arabic"/>
          <w:b/>
          <w:bCs/>
          <w:sz w:val="36"/>
          <w:szCs w:val="36"/>
          <w:rtl/>
        </w:rPr>
      </w:pPr>
    </w:p>
    <w:p w:rsidR="0089344B" w:rsidRPr="00E17FF3" w:rsidRDefault="0089344B" w:rsidP="0089344B">
      <w:pPr>
        <w:rPr>
          <w:sz w:val="36"/>
          <w:szCs w:val="36"/>
          <w:rtl/>
        </w:rPr>
      </w:pPr>
    </w:p>
    <w:p w:rsidR="00C25153" w:rsidRDefault="0089344B" w:rsidP="00E76FBA">
      <w:pPr>
        <w:jc w:val="center"/>
        <w:rPr>
          <w:rFonts w:cs="Traditional Arabic"/>
          <w:sz w:val="36"/>
          <w:szCs w:val="36"/>
          <w:rtl/>
        </w:rPr>
      </w:pPr>
      <w:r w:rsidRPr="00E17FF3">
        <w:rPr>
          <w:sz w:val="36"/>
          <w:szCs w:val="36"/>
          <w:rtl/>
        </w:rPr>
        <w:br w:type="page"/>
      </w:r>
    </w:p>
    <w:p w:rsidR="00C25153" w:rsidRPr="00326148" w:rsidRDefault="00C25153" w:rsidP="00B90BD8">
      <w:pPr>
        <w:spacing w:after="0" w:line="480" w:lineRule="exact"/>
        <w:ind w:firstLine="720"/>
        <w:contextualSpacing/>
        <w:jc w:val="center"/>
        <w:outlineLvl w:val="0"/>
        <w:rPr>
          <w:rFonts w:cs="Traditional Arabic"/>
          <w:b/>
          <w:bCs/>
          <w:sz w:val="36"/>
          <w:szCs w:val="36"/>
          <w:rtl/>
        </w:rPr>
      </w:pPr>
      <w:r w:rsidRPr="00326148">
        <w:rPr>
          <w:rFonts w:cs="Traditional Arabic" w:hint="cs"/>
          <w:b/>
          <w:bCs/>
          <w:sz w:val="36"/>
          <w:szCs w:val="36"/>
          <w:rtl/>
        </w:rPr>
        <w:lastRenderedPageBreak/>
        <w:t>فهرس الموضوعات</w:t>
      </w:r>
    </w:p>
    <w:p w:rsidR="00C25153" w:rsidRDefault="00C25153" w:rsidP="00B90BD8">
      <w:pPr>
        <w:spacing w:after="0" w:line="480" w:lineRule="exact"/>
        <w:ind w:firstLine="720"/>
        <w:contextualSpacing/>
        <w:jc w:val="both"/>
        <w:rPr>
          <w:rFonts w:cs="Traditional Arabic"/>
          <w:sz w:val="36"/>
          <w:szCs w:val="36"/>
          <w:rtl/>
        </w:rPr>
      </w:pPr>
    </w:p>
    <w:tbl>
      <w:tblPr>
        <w:tblStyle w:val="aa"/>
        <w:bidiVisual/>
        <w:tblW w:w="7115"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6273"/>
        <w:gridCol w:w="842"/>
      </w:tblGrid>
      <w:tr w:rsidR="00C25153" w:rsidTr="00033400">
        <w:trPr>
          <w:tblHeader/>
          <w:jc w:val="center"/>
        </w:trPr>
        <w:tc>
          <w:tcPr>
            <w:tcW w:w="6273" w:type="dxa"/>
            <w:tcBorders>
              <w:top w:val="double" w:sz="4" w:space="0" w:color="auto"/>
              <w:bottom w:val="double" w:sz="4" w:space="0" w:color="auto"/>
              <w:right w:val="single" w:sz="8" w:space="0" w:color="000000"/>
            </w:tcBorders>
          </w:tcPr>
          <w:p w:rsidR="00C25153" w:rsidRPr="00326148" w:rsidRDefault="00C25153" w:rsidP="00B90BD8">
            <w:pPr>
              <w:spacing w:after="0" w:line="480" w:lineRule="exact"/>
              <w:contextualSpacing/>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C25153" w:rsidRPr="00326148" w:rsidRDefault="00C25153" w:rsidP="00B90BD8">
            <w:pPr>
              <w:spacing w:after="0" w:line="480" w:lineRule="exact"/>
              <w:contextualSpacing/>
              <w:jc w:val="center"/>
              <w:rPr>
                <w:rFonts w:cs="Traditional Arabic"/>
                <w:b/>
                <w:bCs/>
                <w:sz w:val="36"/>
                <w:szCs w:val="36"/>
                <w:rtl/>
              </w:rPr>
            </w:pPr>
            <w:r w:rsidRPr="00326148">
              <w:rPr>
                <w:rFonts w:cs="Traditional Arabic" w:hint="cs"/>
                <w:b/>
                <w:bCs/>
                <w:sz w:val="36"/>
                <w:szCs w:val="36"/>
                <w:rtl/>
              </w:rPr>
              <w:t>صفحة</w:t>
            </w:r>
          </w:p>
        </w:tc>
      </w:tr>
      <w:tr w:rsidR="00C25153" w:rsidTr="00033400">
        <w:trPr>
          <w:jc w:val="center"/>
        </w:trPr>
        <w:tc>
          <w:tcPr>
            <w:tcW w:w="6273" w:type="dxa"/>
            <w:tcBorders>
              <w:right w:val="single" w:sz="8" w:space="0" w:color="000000"/>
            </w:tcBorders>
          </w:tcPr>
          <w:p w:rsidR="00C25153" w:rsidRDefault="00081423" w:rsidP="00B90BD8">
            <w:pPr>
              <w:spacing w:after="0" w:line="480" w:lineRule="exact"/>
              <w:contextualSpacing/>
              <w:rPr>
                <w:rFonts w:cs="Traditional Arabic"/>
                <w:sz w:val="36"/>
                <w:szCs w:val="36"/>
                <w:rtl/>
              </w:rPr>
            </w:pPr>
            <w:r>
              <w:rPr>
                <w:rFonts w:cs="Traditional Arabic" w:hint="cs"/>
                <w:sz w:val="36"/>
                <w:szCs w:val="36"/>
                <w:rtl/>
              </w:rPr>
              <w:t>المقدمة: في التعريف بالقانون الدولي الإنساني وحقوق الإنسان.</w:t>
            </w:r>
          </w:p>
        </w:tc>
        <w:tc>
          <w:tcPr>
            <w:tcW w:w="842" w:type="dxa"/>
            <w:tcBorders>
              <w:left w:val="single" w:sz="8" w:space="0" w:color="000000"/>
            </w:tcBorders>
            <w:vAlign w:val="center"/>
          </w:tcPr>
          <w:p w:rsidR="00C25153" w:rsidRDefault="00081423" w:rsidP="00B90BD8">
            <w:pPr>
              <w:spacing w:after="0" w:line="480" w:lineRule="exact"/>
              <w:contextualSpacing/>
              <w:jc w:val="center"/>
              <w:rPr>
                <w:rFonts w:cs="Traditional Arabic"/>
                <w:sz w:val="36"/>
                <w:szCs w:val="36"/>
                <w:rtl/>
              </w:rPr>
            </w:pPr>
            <w:r>
              <w:rPr>
                <w:rFonts w:cs="Traditional Arabic" w:hint="cs"/>
                <w:sz w:val="36"/>
                <w:szCs w:val="36"/>
                <w:rtl/>
              </w:rPr>
              <w:t>1</w:t>
            </w:r>
          </w:p>
        </w:tc>
      </w:tr>
      <w:tr w:rsidR="00C25153" w:rsidTr="00033400">
        <w:trPr>
          <w:jc w:val="center"/>
        </w:trPr>
        <w:tc>
          <w:tcPr>
            <w:tcW w:w="6273" w:type="dxa"/>
            <w:tcBorders>
              <w:right w:val="single" w:sz="8" w:space="0" w:color="000000"/>
            </w:tcBorders>
          </w:tcPr>
          <w:p w:rsidR="00C25153" w:rsidRDefault="00081423" w:rsidP="00B90BD8">
            <w:pPr>
              <w:spacing w:after="0" w:line="480" w:lineRule="exact"/>
              <w:contextualSpacing/>
              <w:rPr>
                <w:rFonts w:cs="Traditional Arabic"/>
                <w:sz w:val="36"/>
                <w:szCs w:val="36"/>
                <w:rtl/>
              </w:rPr>
            </w:pPr>
            <w:r>
              <w:rPr>
                <w:rFonts w:cs="Traditional Arabic" w:hint="cs"/>
                <w:sz w:val="36"/>
                <w:szCs w:val="36"/>
                <w:rtl/>
              </w:rPr>
              <w:t>تعريف القانون الدولي الإنساني.</w:t>
            </w:r>
          </w:p>
        </w:tc>
        <w:tc>
          <w:tcPr>
            <w:tcW w:w="842" w:type="dxa"/>
            <w:tcBorders>
              <w:left w:val="single" w:sz="8" w:space="0" w:color="000000"/>
            </w:tcBorders>
            <w:vAlign w:val="center"/>
          </w:tcPr>
          <w:p w:rsidR="00C25153" w:rsidRDefault="00081423" w:rsidP="00B90BD8">
            <w:pPr>
              <w:spacing w:after="0" w:line="480" w:lineRule="exact"/>
              <w:contextualSpacing/>
              <w:jc w:val="center"/>
              <w:rPr>
                <w:rFonts w:cs="Traditional Arabic"/>
                <w:sz w:val="36"/>
                <w:szCs w:val="36"/>
                <w:rtl/>
              </w:rPr>
            </w:pPr>
            <w:r>
              <w:rPr>
                <w:rFonts w:cs="Traditional Arabic" w:hint="cs"/>
                <w:sz w:val="36"/>
                <w:szCs w:val="36"/>
                <w:rtl/>
              </w:rPr>
              <w:t>1</w:t>
            </w:r>
          </w:p>
        </w:tc>
      </w:tr>
      <w:tr w:rsidR="00C25153" w:rsidTr="00033400">
        <w:trPr>
          <w:jc w:val="center"/>
        </w:trPr>
        <w:tc>
          <w:tcPr>
            <w:tcW w:w="6273" w:type="dxa"/>
            <w:tcBorders>
              <w:right w:val="single" w:sz="8" w:space="0" w:color="000000"/>
            </w:tcBorders>
          </w:tcPr>
          <w:p w:rsidR="00C25153" w:rsidRDefault="00081423" w:rsidP="00B90BD8">
            <w:pPr>
              <w:spacing w:after="0" w:line="480" w:lineRule="exact"/>
              <w:contextualSpacing/>
              <w:rPr>
                <w:rFonts w:cs="Traditional Arabic"/>
                <w:sz w:val="36"/>
                <w:szCs w:val="36"/>
                <w:rtl/>
              </w:rPr>
            </w:pPr>
            <w:r>
              <w:rPr>
                <w:rFonts w:cs="Traditional Arabic" w:hint="cs"/>
                <w:sz w:val="36"/>
                <w:szCs w:val="36"/>
                <w:rtl/>
              </w:rPr>
              <w:t>موضوع القانون الدولي الإنساني.</w:t>
            </w:r>
          </w:p>
        </w:tc>
        <w:tc>
          <w:tcPr>
            <w:tcW w:w="842" w:type="dxa"/>
            <w:tcBorders>
              <w:left w:val="single" w:sz="8" w:space="0" w:color="000000"/>
            </w:tcBorders>
            <w:vAlign w:val="center"/>
          </w:tcPr>
          <w:p w:rsidR="00C25153" w:rsidRDefault="00081423" w:rsidP="00B90BD8">
            <w:pPr>
              <w:spacing w:after="0" w:line="480" w:lineRule="exact"/>
              <w:contextualSpacing/>
              <w:jc w:val="center"/>
              <w:rPr>
                <w:rFonts w:cs="Traditional Arabic"/>
                <w:sz w:val="36"/>
                <w:szCs w:val="36"/>
                <w:rtl/>
              </w:rPr>
            </w:pPr>
            <w:r>
              <w:rPr>
                <w:rFonts w:cs="Traditional Arabic" w:hint="cs"/>
                <w:sz w:val="36"/>
                <w:szCs w:val="36"/>
                <w:rtl/>
              </w:rPr>
              <w:t>1</w:t>
            </w:r>
          </w:p>
        </w:tc>
      </w:tr>
      <w:tr w:rsidR="00C25153" w:rsidTr="00033400">
        <w:trPr>
          <w:jc w:val="center"/>
        </w:trPr>
        <w:tc>
          <w:tcPr>
            <w:tcW w:w="6273" w:type="dxa"/>
            <w:tcBorders>
              <w:right w:val="single" w:sz="8" w:space="0" w:color="000000"/>
            </w:tcBorders>
          </w:tcPr>
          <w:p w:rsidR="00C25153" w:rsidRDefault="00081423" w:rsidP="00B90BD8">
            <w:pPr>
              <w:spacing w:after="0" w:line="480" w:lineRule="exact"/>
              <w:contextualSpacing/>
              <w:rPr>
                <w:rFonts w:cs="Traditional Arabic"/>
                <w:sz w:val="36"/>
                <w:szCs w:val="36"/>
                <w:rtl/>
              </w:rPr>
            </w:pPr>
            <w:r>
              <w:rPr>
                <w:rFonts w:cs="Traditional Arabic" w:hint="cs"/>
                <w:sz w:val="36"/>
                <w:szCs w:val="36"/>
                <w:rtl/>
              </w:rPr>
              <w:t>تقسيمات الحق.</w:t>
            </w:r>
          </w:p>
        </w:tc>
        <w:tc>
          <w:tcPr>
            <w:tcW w:w="842" w:type="dxa"/>
            <w:tcBorders>
              <w:left w:val="single" w:sz="8" w:space="0" w:color="000000"/>
            </w:tcBorders>
            <w:vAlign w:val="center"/>
          </w:tcPr>
          <w:p w:rsidR="00C25153" w:rsidRDefault="00081423" w:rsidP="00B90BD8">
            <w:pPr>
              <w:spacing w:after="0" w:line="480" w:lineRule="exact"/>
              <w:contextualSpacing/>
              <w:jc w:val="center"/>
              <w:rPr>
                <w:rFonts w:cs="Traditional Arabic"/>
                <w:sz w:val="36"/>
                <w:szCs w:val="36"/>
                <w:rtl/>
              </w:rPr>
            </w:pPr>
            <w:r>
              <w:rPr>
                <w:rFonts w:cs="Traditional Arabic" w:hint="cs"/>
                <w:sz w:val="36"/>
                <w:szCs w:val="36"/>
                <w:rtl/>
              </w:rPr>
              <w:t>3</w:t>
            </w:r>
          </w:p>
        </w:tc>
      </w:tr>
      <w:tr w:rsidR="00C25153" w:rsidTr="00033400">
        <w:trPr>
          <w:jc w:val="center"/>
        </w:trPr>
        <w:tc>
          <w:tcPr>
            <w:tcW w:w="6273" w:type="dxa"/>
            <w:tcBorders>
              <w:right w:val="single" w:sz="8" w:space="0" w:color="000000"/>
            </w:tcBorders>
          </w:tcPr>
          <w:p w:rsidR="00C25153" w:rsidRDefault="00081423" w:rsidP="00B90BD8">
            <w:pPr>
              <w:spacing w:after="0" w:line="480" w:lineRule="exact"/>
              <w:contextualSpacing/>
              <w:rPr>
                <w:rFonts w:cs="Traditional Arabic"/>
                <w:sz w:val="36"/>
                <w:szCs w:val="36"/>
                <w:rtl/>
              </w:rPr>
            </w:pPr>
            <w:r>
              <w:rPr>
                <w:rFonts w:cs="Traditional Arabic" w:hint="cs"/>
                <w:sz w:val="36"/>
                <w:szCs w:val="36"/>
                <w:rtl/>
              </w:rPr>
              <w:t>الحقوق السياسية.</w:t>
            </w:r>
          </w:p>
        </w:tc>
        <w:tc>
          <w:tcPr>
            <w:tcW w:w="842" w:type="dxa"/>
            <w:tcBorders>
              <w:left w:val="single" w:sz="8" w:space="0" w:color="000000"/>
            </w:tcBorders>
            <w:vAlign w:val="center"/>
          </w:tcPr>
          <w:p w:rsidR="00C25153" w:rsidRDefault="00081423" w:rsidP="00B90BD8">
            <w:pPr>
              <w:spacing w:after="0" w:line="480" w:lineRule="exact"/>
              <w:contextualSpacing/>
              <w:jc w:val="center"/>
              <w:rPr>
                <w:rFonts w:cs="Traditional Arabic"/>
                <w:sz w:val="36"/>
                <w:szCs w:val="36"/>
                <w:rtl/>
              </w:rPr>
            </w:pPr>
            <w:r>
              <w:rPr>
                <w:rFonts w:cs="Traditional Arabic" w:hint="cs"/>
                <w:sz w:val="36"/>
                <w:szCs w:val="36"/>
                <w:rtl/>
              </w:rPr>
              <w:t>3</w:t>
            </w:r>
          </w:p>
        </w:tc>
      </w:tr>
      <w:tr w:rsidR="00C25153" w:rsidTr="00033400">
        <w:trPr>
          <w:jc w:val="center"/>
        </w:trPr>
        <w:tc>
          <w:tcPr>
            <w:tcW w:w="6273" w:type="dxa"/>
            <w:tcBorders>
              <w:right w:val="single" w:sz="8" w:space="0" w:color="000000"/>
            </w:tcBorders>
          </w:tcPr>
          <w:p w:rsidR="00C25153" w:rsidRDefault="00081423" w:rsidP="00B90BD8">
            <w:pPr>
              <w:spacing w:after="0" w:line="480" w:lineRule="exact"/>
              <w:contextualSpacing/>
              <w:rPr>
                <w:rFonts w:cs="Traditional Arabic"/>
                <w:sz w:val="36"/>
                <w:szCs w:val="36"/>
                <w:rtl/>
              </w:rPr>
            </w:pPr>
            <w:r>
              <w:rPr>
                <w:rFonts w:cs="Traditional Arabic" w:hint="cs"/>
                <w:sz w:val="36"/>
                <w:szCs w:val="36"/>
                <w:rtl/>
              </w:rPr>
              <w:t>الحقوق المدنية.</w:t>
            </w:r>
          </w:p>
        </w:tc>
        <w:tc>
          <w:tcPr>
            <w:tcW w:w="842" w:type="dxa"/>
            <w:tcBorders>
              <w:left w:val="single" w:sz="8" w:space="0" w:color="000000"/>
            </w:tcBorders>
            <w:vAlign w:val="center"/>
          </w:tcPr>
          <w:p w:rsidR="00C25153" w:rsidRDefault="00081423" w:rsidP="00B90BD8">
            <w:pPr>
              <w:spacing w:after="0" w:line="480" w:lineRule="exact"/>
              <w:contextualSpacing/>
              <w:jc w:val="center"/>
              <w:rPr>
                <w:rFonts w:cs="Traditional Arabic"/>
                <w:sz w:val="36"/>
                <w:szCs w:val="36"/>
                <w:rtl/>
              </w:rPr>
            </w:pPr>
            <w:r>
              <w:rPr>
                <w:rFonts w:cs="Traditional Arabic" w:hint="cs"/>
                <w:sz w:val="36"/>
                <w:szCs w:val="36"/>
                <w:rtl/>
              </w:rPr>
              <w:t>3</w:t>
            </w:r>
          </w:p>
        </w:tc>
      </w:tr>
      <w:tr w:rsidR="00C25153" w:rsidRPr="005A423D" w:rsidTr="00033400">
        <w:trPr>
          <w:jc w:val="center"/>
        </w:trPr>
        <w:tc>
          <w:tcPr>
            <w:tcW w:w="6273" w:type="dxa"/>
            <w:tcBorders>
              <w:right w:val="single" w:sz="8" w:space="0" w:color="000000"/>
            </w:tcBorders>
          </w:tcPr>
          <w:p w:rsidR="00C25153" w:rsidRDefault="00081423" w:rsidP="00B90BD8">
            <w:pPr>
              <w:spacing w:after="0" w:line="480" w:lineRule="exact"/>
              <w:contextualSpacing/>
              <w:rPr>
                <w:rFonts w:cs="Traditional Arabic"/>
                <w:sz w:val="36"/>
                <w:szCs w:val="36"/>
                <w:rtl/>
              </w:rPr>
            </w:pPr>
            <w:r>
              <w:rPr>
                <w:rFonts w:cs="Traditional Arabic" w:hint="cs"/>
                <w:sz w:val="36"/>
                <w:szCs w:val="36"/>
                <w:rtl/>
              </w:rPr>
              <w:t>حقوق الإنسان.</w:t>
            </w:r>
          </w:p>
        </w:tc>
        <w:tc>
          <w:tcPr>
            <w:tcW w:w="842" w:type="dxa"/>
            <w:tcBorders>
              <w:left w:val="single" w:sz="8" w:space="0" w:color="000000"/>
            </w:tcBorders>
            <w:vAlign w:val="center"/>
          </w:tcPr>
          <w:p w:rsidR="00C25153" w:rsidRDefault="00081423" w:rsidP="00B90BD8">
            <w:pPr>
              <w:spacing w:after="0" w:line="480" w:lineRule="exact"/>
              <w:contextualSpacing/>
              <w:jc w:val="center"/>
              <w:rPr>
                <w:rFonts w:cs="Traditional Arabic"/>
                <w:sz w:val="36"/>
                <w:szCs w:val="36"/>
                <w:rtl/>
              </w:rPr>
            </w:pPr>
            <w:r>
              <w:rPr>
                <w:rFonts w:cs="Traditional Arabic" w:hint="cs"/>
                <w:sz w:val="36"/>
                <w:szCs w:val="36"/>
                <w:rtl/>
              </w:rPr>
              <w:t>4</w:t>
            </w:r>
          </w:p>
        </w:tc>
      </w:tr>
      <w:tr w:rsidR="00117041" w:rsidTr="00033400">
        <w:trPr>
          <w:jc w:val="center"/>
        </w:trPr>
        <w:tc>
          <w:tcPr>
            <w:tcW w:w="6273" w:type="dxa"/>
            <w:tcBorders>
              <w:right w:val="single" w:sz="8" w:space="0" w:color="000000"/>
            </w:tcBorders>
          </w:tcPr>
          <w:p w:rsidR="00117041" w:rsidRDefault="00081423" w:rsidP="00B90BD8">
            <w:pPr>
              <w:spacing w:after="0" w:line="480" w:lineRule="exact"/>
              <w:contextualSpacing/>
              <w:rPr>
                <w:rFonts w:cs="Traditional Arabic"/>
                <w:sz w:val="36"/>
                <w:szCs w:val="36"/>
                <w:rtl/>
              </w:rPr>
            </w:pPr>
            <w:r>
              <w:rPr>
                <w:rFonts w:cs="Traditional Arabic" w:hint="cs"/>
                <w:sz w:val="36"/>
                <w:szCs w:val="36"/>
                <w:rtl/>
              </w:rPr>
              <w:t>الحقوق الخاصة.</w:t>
            </w:r>
          </w:p>
        </w:tc>
        <w:tc>
          <w:tcPr>
            <w:tcW w:w="842" w:type="dxa"/>
            <w:tcBorders>
              <w:left w:val="single" w:sz="8" w:space="0" w:color="000000"/>
            </w:tcBorders>
            <w:vAlign w:val="center"/>
          </w:tcPr>
          <w:p w:rsidR="00117041" w:rsidRDefault="00081423" w:rsidP="00B90BD8">
            <w:pPr>
              <w:spacing w:after="0" w:line="480" w:lineRule="exact"/>
              <w:contextualSpacing/>
              <w:jc w:val="center"/>
              <w:rPr>
                <w:rFonts w:cs="Traditional Arabic"/>
                <w:sz w:val="36"/>
                <w:szCs w:val="36"/>
                <w:rtl/>
              </w:rPr>
            </w:pPr>
            <w:r>
              <w:rPr>
                <w:rFonts w:cs="Traditional Arabic" w:hint="cs"/>
                <w:sz w:val="36"/>
                <w:szCs w:val="36"/>
                <w:rtl/>
              </w:rPr>
              <w:t>5</w:t>
            </w:r>
          </w:p>
        </w:tc>
      </w:tr>
      <w:tr w:rsidR="00081423" w:rsidTr="00033400">
        <w:trPr>
          <w:jc w:val="center"/>
        </w:trPr>
        <w:tc>
          <w:tcPr>
            <w:tcW w:w="6273" w:type="dxa"/>
            <w:tcBorders>
              <w:right w:val="single" w:sz="8" w:space="0" w:color="000000"/>
            </w:tcBorders>
          </w:tcPr>
          <w:p w:rsidR="00081423" w:rsidRDefault="00081423" w:rsidP="00B90BD8">
            <w:pPr>
              <w:spacing w:after="0" w:line="480" w:lineRule="exact"/>
              <w:contextualSpacing/>
              <w:rPr>
                <w:rFonts w:cs="Traditional Arabic" w:hint="cs"/>
                <w:sz w:val="36"/>
                <w:szCs w:val="36"/>
                <w:rtl/>
              </w:rPr>
            </w:pPr>
            <w:r>
              <w:rPr>
                <w:rFonts w:cs="Traditional Arabic" w:hint="cs"/>
                <w:sz w:val="36"/>
                <w:szCs w:val="36"/>
                <w:rtl/>
              </w:rPr>
              <w:t>الباب الأول: أحكام الحرب في الشريعة الإسلامية والقانون الدولي الإنساني.</w:t>
            </w:r>
          </w:p>
        </w:tc>
        <w:tc>
          <w:tcPr>
            <w:tcW w:w="842" w:type="dxa"/>
            <w:tcBorders>
              <w:left w:val="single" w:sz="8" w:space="0" w:color="000000"/>
            </w:tcBorders>
            <w:vAlign w:val="center"/>
          </w:tcPr>
          <w:p w:rsidR="00081423" w:rsidRDefault="00081423" w:rsidP="00B90BD8">
            <w:pPr>
              <w:spacing w:after="0" w:line="480" w:lineRule="exact"/>
              <w:contextualSpacing/>
              <w:jc w:val="center"/>
              <w:rPr>
                <w:rFonts w:cs="Traditional Arabic" w:hint="cs"/>
                <w:sz w:val="36"/>
                <w:szCs w:val="36"/>
                <w:rtl/>
              </w:rPr>
            </w:pPr>
            <w:r>
              <w:rPr>
                <w:rFonts w:cs="Traditional Arabic" w:hint="cs"/>
                <w:sz w:val="36"/>
                <w:szCs w:val="36"/>
                <w:rtl/>
              </w:rPr>
              <w:t>6</w:t>
            </w:r>
          </w:p>
        </w:tc>
      </w:tr>
      <w:tr w:rsidR="00081423" w:rsidTr="00033400">
        <w:trPr>
          <w:jc w:val="center"/>
        </w:trPr>
        <w:tc>
          <w:tcPr>
            <w:tcW w:w="6273" w:type="dxa"/>
            <w:tcBorders>
              <w:right w:val="single" w:sz="8" w:space="0" w:color="000000"/>
            </w:tcBorders>
          </w:tcPr>
          <w:p w:rsidR="00081423" w:rsidRDefault="00081423" w:rsidP="00B90BD8">
            <w:pPr>
              <w:spacing w:after="0" w:line="480" w:lineRule="exact"/>
              <w:contextualSpacing/>
              <w:rPr>
                <w:rFonts w:cs="Traditional Arabic" w:hint="cs"/>
                <w:sz w:val="36"/>
                <w:szCs w:val="36"/>
                <w:rtl/>
              </w:rPr>
            </w:pPr>
            <w:r>
              <w:rPr>
                <w:rFonts w:cs="Traditional Arabic" w:hint="cs"/>
                <w:sz w:val="36"/>
                <w:szCs w:val="36"/>
                <w:rtl/>
              </w:rPr>
              <w:t>الفصل الأول: الشريعة الإسلامية ومبادئ النظام الدولي الإنساني.</w:t>
            </w:r>
          </w:p>
        </w:tc>
        <w:tc>
          <w:tcPr>
            <w:tcW w:w="842" w:type="dxa"/>
            <w:tcBorders>
              <w:left w:val="single" w:sz="8" w:space="0" w:color="000000"/>
            </w:tcBorders>
            <w:vAlign w:val="center"/>
          </w:tcPr>
          <w:p w:rsidR="00081423" w:rsidRDefault="00081423" w:rsidP="00B90BD8">
            <w:pPr>
              <w:spacing w:after="0" w:line="480" w:lineRule="exact"/>
              <w:contextualSpacing/>
              <w:jc w:val="center"/>
              <w:rPr>
                <w:rFonts w:cs="Traditional Arabic" w:hint="cs"/>
                <w:sz w:val="36"/>
                <w:szCs w:val="36"/>
                <w:rtl/>
              </w:rPr>
            </w:pPr>
            <w:r>
              <w:rPr>
                <w:rFonts w:cs="Traditional Arabic" w:hint="cs"/>
                <w:sz w:val="36"/>
                <w:szCs w:val="36"/>
                <w:rtl/>
              </w:rPr>
              <w:t>6</w:t>
            </w:r>
          </w:p>
        </w:tc>
      </w:tr>
      <w:tr w:rsidR="00081423" w:rsidTr="00033400">
        <w:trPr>
          <w:jc w:val="center"/>
        </w:trPr>
        <w:tc>
          <w:tcPr>
            <w:tcW w:w="6273" w:type="dxa"/>
            <w:tcBorders>
              <w:right w:val="single" w:sz="8" w:space="0" w:color="000000"/>
            </w:tcBorders>
          </w:tcPr>
          <w:p w:rsidR="00081423" w:rsidRDefault="00AD120C" w:rsidP="00B90BD8">
            <w:pPr>
              <w:spacing w:after="0" w:line="480" w:lineRule="exact"/>
              <w:contextualSpacing/>
              <w:rPr>
                <w:rFonts w:cs="Traditional Arabic" w:hint="cs"/>
                <w:sz w:val="36"/>
                <w:szCs w:val="36"/>
                <w:rtl/>
              </w:rPr>
            </w:pPr>
            <w:r>
              <w:rPr>
                <w:rFonts w:cs="Traditional Arabic" w:hint="cs"/>
                <w:sz w:val="36"/>
                <w:szCs w:val="36"/>
                <w:rtl/>
              </w:rPr>
              <w:t>الحقيقة اللغوية والشرعية للجهاد والحرب والقتال.</w:t>
            </w:r>
          </w:p>
        </w:tc>
        <w:tc>
          <w:tcPr>
            <w:tcW w:w="842" w:type="dxa"/>
            <w:tcBorders>
              <w:left w:val="single" w:sz="8" w:space="0" w:color="000000"/>
            </w:tcBorders>
            <w:vAlign w:val="center"/>
          </w:tcPr>
          <w:p w:rsidR="00081423"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6</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حكمة الجهاد.</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7</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موقف الشريعة الإسلامية من شن الحرب على غير المسلمين</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8</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أسس تنظيم العلاقة بين المسلمين وغيرهم أثناء قيام الحرب.</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8</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احترام الكرامة الإنسانية.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8</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الوفاء بالعهد.</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9</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السعي نحو السلم ونبذ الحرب.</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9</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مركز الفرد وحقوقه في زمن الحرب في الإسلام.</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10</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lastRenderedPageBreak/>
              <w:t>ضوابط سلوك المحارب المسلم.</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10</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محاذير الحرب في الإسلام.</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11</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 xml:space="preserve">غزوات الرسول محمد </w:t>
            </w:r>
            <w:r>
              <w:rPr>
                <w:rFonts w:cs="Traditional Arabic"/>
                <w:sz w:val="36"/>
                <w:szCs w:val="36"/>
                <w:rtl/>
              </w:rPr>
              <w:t>–</w:t>
            </w:r>
            <w:r>
              <w:rPr>
                <w:rFonts w:cs="Traditional Arabic" w:hint="cs"/>
                <w:sz w:val="36"/>
                <w:szCs w:val="36"/>
                <w:rtl/>
              </w:rPr>
              <w:t>صلى الله عليه وسلم-.</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14</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الحقيقة الشرعية للغزوة والسرية.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14</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عدد الغزوات والسرايا في عصر النبوة.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15</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أسس ومبادئ الحرب كما استنّها الرسول في غزواته.</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15</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النزاع المسلح في العصور الحديثة.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19</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التمييز بين الحرب والمنازعات الداخلية المسلحة.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20</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الفصل الثاني: التنظيم القانوني الدولي للحرب قديما وحديثا.</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22</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مشروعية استخدام القوة في النظام الدولي.</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22</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بواعث الحرب المشروعة في الشريعة والقانون.</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22</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مدى حظر استخدام القوة المسلحة في الشريعة والقانون.</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25</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مشروعية استخدام القوة في القانون الدولي المعاصر.</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27</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الجهود الدولية لتقنين قواعد وأعراف الحرب.</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28</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مشكلة الحرب في ميثاق الأمم المتحدة.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30</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الحالات التي يجوز فيها استخدام القوة في ميثاق الأمم المتحدة.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31</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الدفاع الشرعي وقيوده.</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31</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حالات استخدام القوة محل الخلاف.</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32</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الفصل الثالث: النظام القانوني للمنازعات الدولية المسلحة.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34</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المبادئ القانونية الدولية التي تحكم قيام النزاع وإنهائه.</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35</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قيام النزاع المسلح.</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35</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lastRenderedPageBreak/>
              <w:t>إعلان الحرب في فقه القانون الدولي.</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35</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إعلان الحرب في الشريعة الإسلامية.</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36</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الآثار المترتبة على قيام النزاع المسلح في التنظيم الدولي.</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37</w:t>
            </w:r>
          </w:p>
        </w:tc>
      </w:tr>
      <w:tr w:rsidR="00AD120C" w:rsidTr="00033400">
        <w:trPr>
          <w:jc w:val="center"/>
        </w:trPr>
        <w:tc>
          <w:tcPr>
            <w:tcW w:w="6273" w:type="dxa"/>
            <w:tcBorders>
              <w:right w:val="single" w:sz="8" w:space="0" w:color="000000"/>
            </w:tcBorders>
          </w:tcPr>
          <w:p w:rsidR="00AD120C" w:rsidRDefault="00AD120C" w:rsidP="00B90BD8">
            <w:pPr>
              <w:spacing w:after="0" w:line="480" w:lineRule="exact"/>
              <w:contextualSpacing/>
              <w:rPr>
                <w:rFonts w:cs="Traditional Arabic" w:hint="cs"/>
                <w:sz w:val="36"/>
                <w:szCs w:val="36"/>
                <w:rtl/>
              </w:rPr>
            </w:pPr>
            <w:r>
              <w:rPr>
                <w:rFonts w:cs="Traditional Arabic" w:hint="cs"/>
                <w:sz w:val="36"/>
                <w:szCs w:val="36"/>
                <w:rtl/>
              </w:rPr>
              <w:t>الفصل الرابع: انتهاء النزاع المسلح.</w:t>
            </w:r>
          </w:p>
        </w:tc>
        <w:tc>
          <w:tcPr>
            <w:tcW w:w="842" w:type="dxa"/>
            <w:tcBorders>
              <w:left w:val="single" w:sz="8" w:space="0" w:color="000000"/>
            </w:tcBorders>
            <w:vAlign w:val="center"/>
          </w:tcPr>
          <w:p w:rsidR="00AD120C" w:rsidRDefault="00AD120C" w:rsidP="00B90BD8">
            <w:pPr>
              <w:spacing w:after="0" w:line="480" w:lineRule="exact"/>
              <w:contextualSpacing/>
              <w:jc w:val="center"/>
              <w:rPr>
                <w:rFonts w:cs="Traditional Arabic" w:hint="cs"/>
                <w:sz w:val="36"/>
                <w:szCs w:val="36"/>
                <w:rtl/>
              </w:rPr>
            </w:pPr>
            <w:r>
              <w:rPr>
                <w:rFonts w:cs="Traditional Arabic" w:hint="cs"/>
                <w:sz w:val="36"/>
                <w:szCs w:val="36"/>
                <w:rtl/>
              </w:rPr>
              <w:t>40</w:t>
            </w:r>
          </w:p>
        </w:tc>
      </w:tr>
      <w:tr w:rsidR="00AD120C" w:rsidTr="00033400">
        <w:trPr>
          <w:jc w:val="center"/>
        </w:trPr>
        <w:tc>
          <w:tcPr>
            <w:tcW w:w="6273" w:type="dxa"/>
            <w:tcBorders>
              <w:right w:val="single" w:sz="8" w:space="0" w:color="000000"/>
            </w:tcBorders>
          </w:tcPr>
          <w:p w:rsidR="00AD120C" w:rsidRDefault="00A445D4" w:rsidP="00B90BD8">
            <w:pPr>
              <w:spacing w:after="0" w:line="480" w:lineRule="exact"/>
              <w:contextualSpacing/>
              <w:rPr>
                <w:rFonts w:cs="Traditional Arabic" w:hint="cs"/>
                <w:sz w:val="36"/>
                <w:szCs w:val="36"/>
                <w:rtl/>
              </w:rPr>
            </w:pPr>
            <w:r>
              <w:rPr>
                <w:rFonts w:cs="Traditional Arabic" w:hint="cs"/>
                <w:sz w:val="36"/>
                <w:szCs w:val="36"/>
                <w:rtl/>
              </w:rPr>
              <w:t>الهدنة.</w:t>
            </w:r>
          </w:p>
        </w:tc>
        <w:tc>
          <w:tcPr>
            <w:tcW w:w="842" w:type="dxa"/>
            <w:tcBorders>
              <w:left w:val="single" w:sz="8" w:space="0" w:color="000000"/>
            </w:tcBorders>
            <w:vAlign w:val="center"/>
          </w:tcPr>
          <w:p w:rsidR="00AD120C"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40</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الفصل بين القوات المتحاربة.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41</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الاستسلام غير المشروط.</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42</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معاهدات السلام.</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43</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حماية ضحايا المنازعات المسلحة.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45</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حماية أسرى الحرب.</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45</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حماية جرحى ومرضى الحرب.</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46</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حماية الوحدات الطبية.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47</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الشريعة الإسلامية وحماية أسرى وجرحى ومرضى الحرب.</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48</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حماية المدنيين في الشريعة الإسلامية.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52</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الفصل الخامس: أحكام الحياد في النظام الدولي المعاصر والشريعة الإسلامية.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54</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مفهوم الحياد.</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54</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التزامات الدول المحايدة.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54</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فكرة الحياد في ظل تدابير الأمن الجماعي لمجلس الأمن.</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56</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الفصل السادس: قانون الاحتلال العسكري.</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58</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مفهوم ونطاق قانون الاحتلال العسكري.</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58</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lastRenderedPageBreak/>
              <w:t>قواعد قانون الاحتلال العسكري.</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58</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الباب الثاني: جرائم الحرب والمحكمة الجنائية الدولية.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63</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الفصل الأول: جرائم الحرب.</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63</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مفهوم وأنواعه  جرائم الحرب.</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63</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شروط تحقق جريمة الحرب.</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64</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أنواع جرائم الحرب.</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64</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أنواع خاصة من جرائم الحرب.</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66</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الجرائم ضد الإنسانية.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66</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جريمة الإبادة الجماعية.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67</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جريمة الفصل العنصري.</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68</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الفصل الثاني: المحكمة الجنائية الدولية.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70</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نشأة المحكمة.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70</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مقر المحكمة.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70</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تشكيل المحكمة وأجهزتها الرئيسة.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71</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ضمانات وحصانات قضاة المحكمة.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71</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أجهزة المحكمة الرئيسة.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72</w:t>
            </w:r>
          </w:p>
        </w:tc>
      </w:tr>
      <w:tr w:rsidR="00A445D4" w:rsidTr="00033400">
        <w:trPr>
          <w:jc w:val="center"/>
        </w:trPr>
        <w:tc>
          <w:tcPr>
            <w:tcW w:w="6273" w:type="dxa"/>
            <w:tcBorders>
              <w:right w:val="single" w:sz="8" w:space="0" w:color="000000"/>
            </w:tcBorders>
          </w:tcPr>
          <w:p w:rsidR="00A445D4" w:rsidRDefault="00A445D4" w:rsidP="00B90BD8">
            <w:pPr>
              <w:spacing w:after="0" w:line="480" w:lineRule="exact"/>
              <w:contextualSpacing/>
              <w:rPr>
                <w:rFonts w:cs="Traditional Arabic" w:hint="cs"/>
                <w:sz w:val="36"/>
                <w:szCs w:val="36"/>
                <w:rtl/>
              </w:rPr>
            </w:pPr>
            <w:r>
              <w:rPr>
                <w:rFonts w:cs="Traditional Arabic" w:hint="cs"/>
                <w:sz w:val="36"/>
                <w:szCs w:val="36"/>
                <w:rtl/>
              </w:rPr>
              <w:t>ميزانية المحكمة.</w:t>
            </w:r>
          </w:p>
        </w:tc>
        <w:tc>
          <w:tcPr>
            <w:tcW w:w="842" w:type="dxa"/>
            <w:tcBorders>
              <w:left w:val="single" w:sz="8" w:space="0" w:color="000000"/>
            </w:tcBorders>
            <w:vAlign w:val="center"/>
          </w:tcPr>
          <w:p w:rsidR="00A445D4" w:rsidRDefault="00A445D4" w:rsidP="00B90BD8">
            <w:pPr>
              <w:spacing w:after="0" w:line="480" w:lineRule="exact"/>
              <w:contextualSpacing/>
              <w:jc w:val="center"/>
              <w:rPr>
                <w:rFonts w:cs="Traditional Arabic" w:hint="cs"/>
                <w:sz w:val="36"/>
                <w:szCs w:val="36"/>
                <w:rtl/>
              </w:rPr>
            </w:pPr>
            <w:r>
              <w:rPr>
                <w:rFonts w:cs="Traditional Arabic" w:hint="cs"/>
                <w:sz w:val="36"/>
                <w:szCs w:val="36"/>
                <w:rtl/>
              </w:rPr>
              <w:t>73</w:t>
            </w:r>
          </w:p>
        </w:tc>
      </w:tr>
      <w:tr w:rsidR="00A445D4" w:rsidTr="00033400">
        <w:trPr>
          <w:jc w:val="center"/>
        </w:trPr>
        <w:tc>
          <w:tcPr>
            <w:tcW w:w="6273" w:type="dxa"/>
            <w:tcBorders>
              <w:right w:val="single" w:sz="8" w:space="0" w:color="000000"/>
            </w:tcBorders>
          </w:tcPr>
          <w:p w:rsidR="00A445D4" w:rsidRDefault="0053521C" w:rsidP="00B90BD8">
            <w:pPr>
              <w:spacing w:after="0" w:line="480" w:lineRule="exact"/>
              <w:contextualSpacing/>
              <w:rPr>
                <w:rFonts w:cs="Traditional Arabic" w:hint="cs"/>
                <w:sz w:val="36"/>
                <w:szCs w:val="36"/>
                <w:rtl/>
              </w:rPr>
            </w:pPr>
            <w:r>
              <w:rPr>
                <w:rFonts w:cs="Traditional Arabic" w:hint="cs"/>
                <w:sz w:val="36"/>
                <w:szCs w:val="36"/>
                <w:rtl/>
              </w:rPr>
              <w:t>اختصاصات المحكمة.</w:t>
            </w:r>
          </w:p>
        </w:tc>
        <w:tc>
          <w:tcPr>
            <w:tcW w:w="842" w:type="dxa"/>
            <w:tcBorders>
              <w:left w:val="single" w:sz="8" w:space="0" w:color="000000"/>
            </w:tcBorders>
            <w:vAlign w:val="center"/>
          </w:tcPr>
          <w:p w:rsidR="00A445D4"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74</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اعتبارات تحديد الولاية القضائية للمحكمة.</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75</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القانون الواجب التطبيق.</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76</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العقوبات التي يجوز للمحكمة توقيعها.</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77</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lastRenderedPageBreak/>
              <w:t>مكان تنفيذ عقوبة السجن.</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77</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القسم الثاني: حقوق الإنسان.</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80</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الباب الأول: بين حقوق الإنسان وحقوق المواطنة.</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80</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الفصل الأول: تحرير المصطلحات.</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80</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معايير التفرقة بين حقوق المواطنة وحقوق الإنسان.</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80</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التأصيل اللغوي والاصطلاحي للمواطنة.</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82</w:t>
            </w:r>
          </w:p>
        </w:tc>
      </w:tr>
      <w:tr w:rsidR="0053521C" w:rsidTr="00033400">
        <w:trPr>
          <w:jc w:val="center"/>
        </w:trPr>
        <w:tc>
          <w:tcPr>
            <w:tcW w:w="6273" w:type="dxa"/>
            <w:tcBorders>
              <w:right w:val="single" w:sz="8" w:space="0" w:color="000000"/>
            </w:tcBorders>
          </w:tcPr>
          <w:p w:rsidR="0053521C" w:rsidRDefault="0053521C" w:rsidP="00B90BD8">
            <w:pPr>
              <w:spacing w:after="0" w:line="480" w:lineRule="exact"/>
              <w:contextualSpacing/>
              <w:rPr>
                <w:rFonts w:cs="Traditional Arabic" w:hint="cs"/>
                <w:sz w:val="36"/>
                <w:szCs w:val="36"/>
                <w:rtl/>
              </w:rPr>
            </w:pPr>
            <w:r>
              <w:rPr>
                <w:rFonts w:cs="Traditional Arabic" w:hint="cs"/>
                <w:sz w:val="36"/>
                <w:szCs w:val="36"/>
                <w:rtl/>
              </w:rPr>
              <w:t>المواطنة (النشأة والدلالات).</w:t>
            </w:r>
          </w:p>
        </w:tc>
        <w:tc>
          <w:tcPr>
            <w:tcW w:w="842" w:type="dxa"/>
            <w:tcBorders>
              <w:left w:val="single" w:sz="8" w:space="0" w:color="000000"/>
            </w:tcBorders>
            <w:vAlign w:val="center"/>
          </w:tcPr>
          <w:p w:rsidR="0053521C" w:rsidRDefault="0053521C" w:rsidP="00B90BD8">
            <w:pPr>
              <w:spacing w:after="0" w:line="480" w:lineRule="exact"/>
              <w:contextualSpacing/>
              <w:jc w:val="center"/>
              <w:rPr>
                <w:rFonts w:cs="Traditional Arabic" w:hint="cs"/>
                <w:sz w:val="36"/>
                <w:szCs w:val="36"/>
                <w:rtl/>
              </w:rPr>
            </w:pPr>
            <w:r>
              <w:rPr>
                <w:rFonts w:cs="Traditional Arabic" w:hint="cs"/>
                <w:sz w:val="36"/>
                <w:szCs w:val="36"/>
                <w:rtl/>
              </w:rPr>
              <w:t>82</w:t>
            </w:r>
          </w:p>
        </w:tc>
      </w:tr>
      <w:tr w:rsidR="0053521C" w:rsidTr="00033400">
        <w:trPr>
          <w:jc w:val="center"/>
        </w:trPr>
        <w:tc>
          <w:tcPr>
            <w:tcW w:w="6273" w:type="dxa"/>
            <w:tcBorders>
              <w:right w:val="single" w:sz="8" w:space="0" w:color="000000"/>
            </w:tcBorders>
          </w:tcPr>
          <w:p w:rsidR="0053521C" w:rsidRDefault="004834C2" w:rsidP="00B90BD8">
            <w:pPr>
              <w:spacing w:after="0" w:line="480" w:lineRule="exact"/>
              <w:contextualSpacing/>
              <w:rPr>
                <w:rFonts w:cs="Traditional Arabic" w:hint="cs"/>
                <w:sz w:val="36"/>
                <w:szCs w:val="36"/>
                <w:rtl/>
              </w:rPr>
            </w:pPr>
            <w:r>
              <w:rPr>
                <w:rFonts w:cs="Traditional Arabic" w:hint="cs"/>
                <w:sz w:val="36"/>
                <w:szCs w:val="36"/>
                <w:rtl/>
              </w:rPr>
              <w:t xml:space="preserve"> الفصل الثاني: مفهوم المواطنة وأبعادها.</w:t>
            </w:r>
          </w:p>
        </w:tc>
        <w:tc>
          <w:tcPr>
            <w:tcW w:w="842" w:type="dxa"/>
            <w:tcBorders>
              <w:left w:val="single" w:sz="8" w:space="0" w:color="000000"/>
            </w:tcBorders>
            <w:vAlign w:val="center"/>
          </w:tcPr>
          <w:p w:rsidR="0053521C"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85</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تعريف المواطنة.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85</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الأسس والمبادئ التي يقوم عليها مبدأ المواطنة.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87</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الجانب الوجداني من المواطنة.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88</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أبعاد المواطنة.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89</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مرتكزات المواطنة بين مقاصد الشريعة الإسلامية.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90</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الباب الثاني: حقوق الفرد بوصفه مواطنا وإنساناً.</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92</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الفصل الأول: حقوق المواطن الناشئة عن مبدأ المواطنة.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92</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الحقوق السياسية.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92</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الحقوق الاقتصادية والاجتماعية.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93</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المبحث الأول: التعريف بفكرة الحق والحريات والمراكز القانونية.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95</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تعريف الحق في الفقه الإسلامي والقانون المدني.</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95</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تقسيمات الحق.</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95</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معايير التفرقة بين الحقوق والحريات.</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96</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lastRenderedPageBreak/>
              <w:t>معايير التفرقة بين الحق والمركز القانوني.</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96</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الخصائص المميزة للمركز القانوني.</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96</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تقسيمات المراكز القانونية.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97</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 xml:space="preserve">المبحث الثاني: الدولة </w:t>
            </w:r>
            <w:r>
              <w:rPr>
                <w:rFonts w:cs="Traditional Arabic"/>
                <w:sz w:val="36"/>
                <w:szCs w:val="36"/>
                <w:rtl/>
              </w:rPr>
              <w:t>–</w:t>
            </w:r>
            <w:r>
              <w:rPr>
                <w:rFonts w:cs="Traditional Arabic" w:hint="cs"/>
                <w:sz w:val="36"/>
                <w:szCs w:val="36"/>
                <w:rtl/>
              </w:rPr>
              <w:t xml:space="preserve"> الحكومة </w:t>
            </w:r>
            <w:r>
              <w:rPr>
                <w:rFonts w:cs="Traditional Arabic"/>
                <w:sz w:val="36"/>
                <w:szCs w:val="36"/>
                <w:rtl/>
              </w:rPr>
              <w:t>–</w:t>
            </w:r>
            <w:r>
              <w:rPr>
                <w:rFonts w:cs="Traditional Arabic" w:hint="cs"/>
                <w:sz w:val="36"/>
                <w:szCs w:val="36"/>
                <w:rtl/>
              </w:rPr>
              <w:t xml:space="preserve"> المواطن في دائرة السيادة والحقوق والواجبات.</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100</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تصنيفات سكان الدولة.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100</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مفهوم الحكومة وضروراتها.</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101</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مفهوم ونطاق السيادة.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102</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المبحث الثالث: الحقوق الخاصة الخارجة عن نطاق حقوق المواطنة.</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104</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معايير تقسيم الحقوق.</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104</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التعريف بأنواع الحقوق وخصائص كل نوع.</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105</w:t>
            </w:r>
          </w:p>
        </w:tc>
      </w:tr>
      <w:tr w:rsidR="004834C2" w:rsidTr="00033400">
        <w:trPr>
          <w:jc w:val="center"/>
        </w:trPr>
        <w:tc>
          <w:tcPr>
            <w:tcW w:w="6273" w:type="dxa"/>
            <w:tcBorders>
              <w:right w:val="single" w:sz="8" w:space="0" w:color="000000"/>
            </w:tcBorders>
          </w:tcPr>
          <w:p w:rsidR="004834C2" w:rsidRDefault="004834C2" w:rsidP="00B90BD8">
            <w:pPr>
              <w:spacing w:after="0" w:line="480" w:lineRule="exact"/>
              <w:contextualSpacing/>
              <w:rPr>
                <w:rFonts w:cs="Traditional Arabic" w:hint="cs"/>
                <w:sz w:val="36"/>
                <w:szCs w:val="36"/>
                <w:rtl/>
              </w:rPr>
            </w:pPr>
            <w:r>
              <w:rPr>
                <w:rFonts w:cs="Traditional Arabic" w:hint="cs"/>
                <w:sz w:val="36"/>
                <w:szCs w:val="36"/>
                <w:rtl/>
              </w:rPr>
              <w:t>الحقوق السياسية وخصائصها.</w:t>
            </w:r>
          </w:p>
        </w:tc>
        <w:tc>
          <w:tcPr>
            <w:tcW w:w="842" w:type="dxa"/>
            <w:tcBorders>
              <w:left w:val="single" w:sz="8" w:space="0" w:color="000000"/>
            </w:tcBorders>
            <w:vAlign w:val="center"/>
          </w:tcPr>
          <w:p w:rsidR="004834C2" w:rsidRDefault="004834C2" w:rsidP="00B90BD8">
            <w:pPr>
              <w:spacing w:after="0" w:line="480" w:lineRule="exact"/>
              <w:contextualSpacing/>
              <w:jc w:val="center"/>
              <w:rPr>
                <w:rFonts w:cs="Traditional Arabic" w:hint="cs"/>
                <w:sz w:val="36"/>
                <w:szCs w:val="36"/>
                <w:rtl/>
              </w:rPr>
            </w:pPr>
            <w:r>
              <w:rPr>
                <w:rFonts w:cs="Traditional Arabic" w:hint="cs"/>
                <w:sz w:val="36"/>
                <w:szCs w:val="36"/>
                <w:rtl/>
              </w:rPr>
              <w:t>105</w:t>
            </w:r>
          </w:p>
        </w:tc>
      </w:tr>
      <w:tr w:rsidR="004834C2" w:rsidTr="00033400">
        <w:trPr>
          <w:jc w:val="center"/>
        </w:trPr>
        <w:tc>
          <w:tcPr>
            <w:tcW w:w="6273" w:type="dxa"/>
            <w:tcBorders>
              <w:right w:val="single" w:sz="8" w:space="0" w:color="000000"/>
            </w:tcBorders>
          </w:tcPr>
          <w:p w:rsidR="004834C2" w:rsidRDefault="008C46CC" w:rsidP="00B90BD8">
            <w:pPr>
              <w:spacing w:after="0" w:line="480" w:lineRule="exact"/>
              <w:contextualSpacing/>
              <w:rPr>
                <w:rFonts w:cs="Traditional Arabic" w:hint="cs"/>
                <w:sz w:val="36"/>
                <w:szCs w:val="36"/>
                <w:rtl/>
              </w:rPr>
            </w:pPr>
            <w:r>
              <w:rPr>
                <w:rFonts w:cs="Traditional Arabic" w:hint="cs"/>
                <w:sz w:val="36"/>
                <w:szCs w:val="36"/>
                <w:rtl/>
              </w:rPr>
              <w:t>الحقوق المدنية.</w:t>
            </w:r>
          </w:p>
        </w:tc>
        <w:tc>
          <w:tcPr>
            <w:tcW w:w="842" w:type="dxa"/>
            <w:tcBorders>
              <w:left w:val="single" w:sz="8" w:space="0" w:color="000000"/>
            </w:tcBorders>
            <w:vAlign w:val="center"/>
          </w:tcPr>
          <w:p w:rsidR="004834C2"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106</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تقسيمات الحقوق المدنية.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107</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أنواع الحقوق المدنية العامة.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107</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خصائص الحقوق المدنية العامة.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108</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مدى دخول الحقوق المدنية العامة في حقوق المواطنة.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108</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الحقوق المدنية الخاصة (مفهومها وأنواعها).</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110</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حقوق الأسرة.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110</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خصائص حقوق الأسرة.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111</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lastRenderedPageBreak/>
              <w:t>مدى دخول حقوق الأسرة في حقوق ا لمواطنة.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112</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ميراث المرأة بين حقوق الأسرة وحقوق المواطنة.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113</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مظاهر تفوق المرأة على الرجل في الميراث.</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114</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المراكز القانونية التي ترث المرأة بموجبها.</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115</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انتفاء صلة الذكورة والأنوثة بميراث المرأة.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115</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حالات ميراث المرأة على النصف من الرجل.</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117</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حالات ميراث المرأة بالتساوي من الرجل.</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117</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حالات ميراث المرأة أزيد من الرجل.</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118</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الحالات التي ترث فيها المرأة ولا يرث الرجل.</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119</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انتفاء الصلة بين حقوق المواطنة وحقوق الأسرة.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120</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الفصل الثاني: بين حقوق المواطنة وحقوق المواطن وضمانات ممارسته لحقوقه.</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122</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معايير التفرقة بين حقوق المواطنة وحقوق المواطن.</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122</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معايير التفرقة بين حقوق المواطن وضمانات ممارسته لحقوقه.</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124</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الحقوق السياسية للمواطن.</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125</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الحقوق السياسية للمواطن وأعمال السيادة.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126</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انتفاء التعارض بين أعمال السيادة ومبدأ الشورى.</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128</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الباب الثالث: حقوق الإنسان: دراسة تطبيقية على المملكة العربية السعودية.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131</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الفصل الأول: الحقوق السياسية.</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131</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t>الحقوق السياسية بين الموطن والأجنبي المقيم.</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131</w:t>
            </w:r>
          </w:p>
        </w:tc>
      </w:tr>
      <w:tr w:rsidR="008C46CC" w:rsidTr="00033400">
        <w:trPr>
          <w:jc w:val="center"/>
        </w:trPr>
        <w:tc>
          <w:tcPr>
            <w:tcW w:w="6273" w:type="dxa"/>
            <w:tcBorders>
              <w:right w:val="single" w:sz="8" w:space="0" w:color="000000"/>
            </w:tcBorders>
          </w:tcPr>
          <w:p w:rsidR="008C46CC" w:rsidRDefault="008C46CC" w:rsidP="00B90BD8">
            <w:pPr>
              <w:spacing w:after="0" w:line="480" w:lineRule="exact"/>
              <w:contextualSpacing/>
              <w:rPr>
                <w:rFonts w:cs="Traditional Arabic" w:hint="cs"/>
                <w:sz w:val="36"/>
                <w:szCs w:val="36"/>
                <w:rtl/>
              </w:rPr>
            </w:pPr>
            <w:r>
              <w:rPr>
                <w:rFonts w:cs="Traditional Arabic" w:hint="cs"/>
                <w:sz w:val="36"/>
                <w:szCs w:val="36"/>
                <w:rtl/>
              </w:rPr>
              <w:lastRenderedPageBreak/>
              <w:t>نطاق الحقوق السياسية للمواطن السعودي.</w:t>
            </w:r>
          </w:p>
        </w:tc>
        <w:tc>
          <w:tcPr>
            <w:tcW w:w="842" w:type="dxa"/>
            <w:tcBorders>
              <w:left w:val="single" w:sz="8" w:space="0" w:color="000000"/>
            </w:tcBorders>
            <w:vAlign w:val="center"/>
          </w:tcPr>
          <w:p w:rsidR="008C46CC" w:rsidRDefault="008C46CC" w:rsidP="00B90BD8">
            <w:pPr>
              <w:spacing w:after="0" w:line="480" w:lineRule="exact"/>
              <w:contextualSpacing/>
              <w:jc w:val="center"/>
              <w:rPr>
                <w:rFonts w:cs="Traditional Arabic" w:hint="cs"/>
                <w:sz w:val="36"/>
                <w:szCs w:val="36"/>
                <w:rtl/>
              </w:rPr>
            </w:pPr>
            <w:r>
              <w:rPr>
                <w:rFonts w:cs="Traditional Arabic" w:hint="cs"/>
                <w:sz w:val="36"/>
                <w:szCs w:val="36"/>
                <w:rtl/>
              </w:rPr>
              <w:t>133</w:t>
            </w:r>
          </w:p>
        </w:tc>
      </w:tr>
      <w:tr w:rsidR="008C46CC" w:rsidTr="00033400">
        <w:trPr>
          <w:jc w:val="center"/>
        </w:trPr>
        <w:tc>
          <w:tcPr>
            <w:tcW w:w="6273" w:type="dxa"/>
            <w:tcBorders>
              <w:right w:val="single" w:sz="8" w:space="0" w:color="000000"/>
            </w:tcBorders>
          </w:tcPr>
          <w:p w:rsidR="008C46CC" w:rsidRDefault="00AB786C" w:rsidP="00B90BD8">
            <w:pPr>
              <w:spacing w:after="0" w:line="480" w:lineRule="exact"/>
              <w:contextualSpacing/>
              <w:rPr>
                <w:rFonts w:cs="Traditional Arabic" w:hint="cs"/>
                <w:sz w:val="36"/>
                <w:szCs w:val="36"/>
                <w:rtl/>
              </w:rPr>
            </w:pPr>
            <w:r>
              <w:rPr>
                <w:rFonts w:cs="Traditional Arabic" w:hint="cs"/>
                <w:sz w:val="36"/>
                <w:szCs w:val="36"/>
                <w:rtl/>
              </w:rPr>
              <w:t>حق الترشيح لعضوية المجالس البلدية.</w:t>
            </w:r>
          </w:p>
        </w:tc>
        <w:tc>
          <w:tcPr>
            <w:tcW w:w="842" w:type="dxa"/>
            <w:tcBorders>
              <w:left w:val="single" w:sz="8" w:space="0" w:color="000000"/>
            </w:tcBorders>
            <w:vAlign w:val="center"/>
          </w:tcPr>
          <w:p w:rsidR="008C46C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133</w:t>
            </w:r>
          </w:p>
        </w:tc>
      </w:tr>
      <w:tr w:rsidR="00AB786C" w:rsidTr="00033400">
        <w:trPr>
          <w:jc w:val="center"/>
        </w:trPr>
        <w:tc>
          <w:tcPr>
            <w:tcW w:w="6273" w:type="dxa"/>
            <w:tcBorders>
              <w:right w:val="single" w:sz="8" w:space="0" w:color="000000"/>
            </w:tcBorders>
          </w:tcPr>
          <w:p w:rsidR="00AB786C" w:rsidRDefault="00AB786C" w:rsidP="00B90BD8">
            <w:pPr>
              <w:spacing w:after="0" w:line="480" w:lineRule="exact"/>
              <w:contextualSpacing/>
              <w:rPr>
                <w:rFonts w:cs="Traditional Arabic" w:hint="cs"/>
                <w:sz w:val="36"/>
                <w:szCs w:val="36"/>
                <w:rtl/>
              </w:rPr>
            </w:pPr>
            <w:r>
              <w:rPr>
                <w:rFonts w:cs="Traditional Arabic" w:hint="cs"/>
                <w:sz w:val="36"/>
                <w:szCs w:val="36"/>
                <w:rtl/>
              </w:rPr>
              <w:t>حق السعودي في تولي الوظائف العامة.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134</w:t>
            </w:r>
          </w:p>
        </w:tc>
      </w:tr>
      <w:tr w:rsidR="00AB786C" w:rsidTr="00033400">
        <w:trPr>
          <w:jc w:val="center"/>
        </w:trPr>
        <w:tc>
          <w:tcPr>
            <w:tcW w:w="6273" w:type="dxa"/>
            <w:tcBorders>
              <w:right w:val="single" w:sz="8" w:space="0" w:color="000000"/>
            </w:tcBorders>
          </w:tcPr>
          <w:p w:rsidR="00AB786C" w:rsidRDefault="00AB786C" w:rsidP="00B90BD8">
            <w:pPr>
              <w:spacing w:after="0" w:line="480" w:lineRule="exact"/>
              <w:contextualSpacing/>
              <w:rPr>
                <w:rFonts w:cs="Traditional Arabic" w:hint="cs"/>
                <w:sz w:val="36"/>
                <w:szCs w:val="36"/>
                <w:rtl/>
              </w:rPr>
            </w:pPr>
            <w:r>
              <w:rPr>
                <w:rFonts w:cs="Traditional Arabic" w:hint="cs"/>
                <w:sz w:val="36"/>
                <w:szCs w:val="36"/>
                <w:rtl/>
              </w:rPr>
              <w:t>مسئوليات شغل الوظيفة العامة.</w:t>
            </w:r>
          </w:p>
        </w:tc>
        <w:tc>
          <w:tcPr>
            <w:tcW w:w="842" w:type="dxa"/>
            <w:tcBorders>
              <w:left w:val="single" w:sz="8" w:space="0" w:color="000000"/>
            </w:tcBorders>
            <w:vAlign w:val="center"/>
          </w:tcPr>
          <w:p w:rsidR="00AB786C" w:rsidRDefault="00AB786C" w:rsidP="00AB786C">
            <w:pPr>
              <w:spacing w:after="0" w:line="480" w:lineRule="exact"/>
              <w:contextualSpacing/>
              <w:jc w:val="center"/>
              <w:rPr>
                <w:rFonts w:cs="Traditional Arabic" w:hint="cs"/>
                <w:sz w:val="36"/>
                <w:szCs w:val="36"/>
                <w:rtl/>
              </w:rPr>
            </w:pPr>
            <w:r>
              <w:rPr>
                <w:rFonts w:cs="Traditional Arabic" w:hint="cs"/>
                <w:sz w:val="36"/>
                <w:szCs w:val="36"/>
                <w:rtl/>
              </w:rPr>
              <w:t>136</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شروط شغل الوظيفة العامة.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138</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السعودي في المشاركة في اتخاذ القرارات الماسة بكيان الدولة.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139</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السعودي في المشاركة في اتخاذ القرارات الضارة بمركزه القانوني والمالي.</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140</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السعودي في مبايعة الملك.</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141</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مدى اعتبار العدالة والمساواة والديمقراطية من حقوق الإنسان</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142</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 xml:space="preserve">الديمقراطية: مفهومها </w:t>
            </w:r>
            <w:r>
              <w:rPr>
                <w:rFonts w:cs="Traditional Arabic"/>
                <w:sz w:val="36"/>
                <w:szCs w:val="36"/>
                <w:rtl/>
              </w:rPr>
              <w:t>–</w:t>
            </w:r>
            <w:r>
              <w:rPr>
                <w:rFonts w:cs="Traditional Arabic" w:hint="cs"/>
                <w:sz w:val="36"/>
                <w:szCs w:val="36"/>
                <w:rtl/>
              </w:rPr>
              <w:t xml:space="preserve"> أنواعها </w:t>
            </w:r>
            <w:r>
              <w:rPr>
                <w:rFonts w:cs="Traditional Arabic"/>
                <w:sz w:val="36"/>
                <w:szCs w:val="36"/>
                <w:rtl/>
              </w:rPr>
              <w:t>–</w:t>
            </w:r>
            <w:r>
              <w:rPr>
                <w:rFonts w:cs="Traditional Arabic" w:hint="cs"/>
                <w:sz w:val="36"/>
                <w:szCs w:val="36"/>
                <w:rtl/>
              </w:rPr>
              <w:t xml:space="preserve"> صلتها بحقوق الإنسان.</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143</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 xml:space="preserve">المساواة: مفهومها </w:t>
            </w:r>
            <w:r>
              <w:rPr>
                <w:rFonts w:cs="Traditional Arabic"/>
                <w:sz w:val="36"/>
                <w:szCs w:val="36"/>
                <w:rtl/>
              </w:rPr>
              <w:t>–</w:t>
            </w:r>
            <w:r>
              <w:rPr>
                <w:rFonts w:cs="Traditional Arabic" w:hint="cs"/>
                <w:sz w:val="36"/>
                <w:szCs w:val="36"/>
                <w:rtl/>
              </w:rPr>
              <w:t xml:space="preserve"> نطاقها </w:t>
            </w:r>
            <w:r>
              <w:rPr>
                <w:rFonts w:cs="Traditional Arabic"/>
                <w:sz w:val="36"/>
                <w:szCs w:val="36"/>
                <w:rtl/>
              </w:rPr>
              <w:t>–</w:t>
            </w:r>
            <w:r>
              <w:rPr>
                <w:rFonts w:cs="Traditional Arabic" w:hint="cs"/>
                <w:sz w:val="36"/>
                <w:szCs w:val="36"/>
                <w:rtl/>
              </w:rPr>
              <w:t xml:space="preserve"> صلتها بحقوق المواطنة وحقوق الإنسان.</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145</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العدالة وعلاقتها بحقوق الإنسان.</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150</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الفصل الثاني: الحقوق الاقتصادية للإنسان  على دولته.</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151</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العمل.</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152</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آليات زيادة فرص العمل.</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153</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حماية الملكية الخاصة.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155</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الحق في التنمية المستدامة.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157</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وجوه ارتباط التنمية بحقوق الإنسان.</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158</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وجوه الصلة بين التنمية وحقوق المواطنة في الفكر الإسلامي.</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159</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lastRenderedPageBreak/>
              <w:t>الحق في وقف عجلة التضخم.</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160</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آليات التخفيف من مشكلة التضخم.</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161</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الحقوق الاقتصادية للإنسان في المملكة العربية السعودية.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162</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حرية وحرمة الملكية الخاصة.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162</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الحق في التنمية الشاملة والمستدامة.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163</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استراتيجيات خطط التنمية الخمسية في المملكة.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163</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المواطن السعودي في العمل.</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166</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الفصل الثالث: الحقوق الاجتماعية للإنسان على دولته.</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167</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مفهوم ونطاق الحقوق الاجتماعية للإنسان.</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167</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التقاضي (الالتجاء إلى القضاء).</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168</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الفرد في الحصول على الحماية القضائية.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169</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الفرد في مخاطبة السلطات العامة في الشريعة الإسلامية.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170</w:t>
            </w:r>
          </w:p>
        </w:tc>
      </w:tr>
      <w:tr w:rsidR="00AB786C" w:rsidTr="00033400">
        <w:trPr>
          <w:jc w:val="center"/>
        </w:trPr>
        <w:tc>
          <w:tcPr>
            <w:tcW w:w="6273" w:type="dxa"/>
            <w:tcBorders>
              <w:right w:val="single" w:sz="8" w:space="0" w:color="000000"/>
            </w:tcBorders>
          </w:tcPr>
          <w:p w:rsidR="00AB786C" w:rsidRDefault="00AB786C" w:rsidP="00AB786C">
            <w:pPr>
              <w:spacing w:after="0" w:line="480" w:lineRule="exact"/>
              <w:contextualSpacing/>
              <w:rPr>
                <w:rFonts w:cs="Traditional Arabic" w:hint="cs"/>
                <w:sz w:val="36"/>
                <w:szCs w:val="36"/>
                <w:rtl/>
              </w:rPr>
            </w:pPr>
            <w:r>
              <w:rPr>
                <w:rFonts w:cs="Traditional Arabic" w:hint="cs"/>
                <w:sz w:val="36"/>
                <w:szCs w:val="36"/>
                <w:rtl/>
              </w:rPr>
              <w:t>حق الإنسان في الحصول على نصيب من التعليم والثقافة والصحة المجانية.</w:t>
            </w:r>
          </w:p>
        </w:tc>
        <w:tc>
          <w:tcPr>
            <w:tcW w:w="842" w:type="dxa"/>
            <w:tcBorders>
              <w:left w:val="single" w:sz="8" w:space="0" w:color="000000"/>
            </w:tcBorders>
            <w:vAlign w:val="center"/>
          </w:tcPr>
          <w:p w:rsidR="00AB786C" w:rsidRDefault="00AB786C" w:rsidP="00B90BD8">
            <w:pPr>
              <w:spacing w:after="0" w:line="480" w:lineRule="exact"/>
              <w:contextualSpacing/>
              <w:jc w:val="center"/>
              <w:rPr>
                <w:rFonts w:cs="Traditional Arabic" w:hint="cs"/>
                <w:sz w:val="36"/>
                <w:szCs w:val="36"/>
                <w:rtl/>
              </w:rPr>
            </w:pPr>
            <w:r>
              <w:rPr>
                <w:rFonts w:cs="Traditional Arabic" w:hint="cs"/>
                <w:sz w:val="36"/>
                <w:szCs w:val="36"/>
                <w:rtl/>
              </w:rPr>
              <w:t>171</w:t>
            </w:r>
          </w:p>
        </w:tc>
      </w:tr>
      <w:tr w:rsidR="00AB786C" w:rsidTr="00033400">
        <w:trPr>
          <w:jc w:val="center"/>
        </w:trPr>
        <w:tc>
          <w:tcPr>
            <w:tcW w:w="6273" w:type="dxa"/>
            <w:tcBorders>
              <w:right w:val="single" w:sz="8" w:space="0" w:color="000000"/>
            </w:tcBorders>
          </w:tcPr>
          <w:p w:rsidR="00AB786C" w:rsidRDefault="00003A0F" w:rsidP="00AB786C">
            <w:pPr>
              <w:spacing w:after="0" w:line="480" w:lineRule="exact"/>
              <w:contextualSpacing/>
              <w:rPr>
                <w:rFonts w:cs="Traditional Arabic" w:hint="cs"/>
                <w:sz w:val="36"/>
                <w:szCs w:val="36"/>
                <w:rtl/>
              </w:rPr>
            </w:pPr>
            <w:r>
              <w:rPr>
                <w:rFonts w:cs="Traditional Arabic" w:hint="cs"/>
                <w:sz w:val="36"/>
                <w:szCs w:val="36"/>
                <w:rtl/>
              </w:rPr>
              <w:t>حق الرعاية الاجتماعية.</w:t>
            </w:r>
          </w:p>
        </w:tc>
        <w:tc>
          <w:tcPr>
            <w:tcW w:w="842" w:type="dxa"/>
            <w:tcBorders>
              <w:left w:val="single" w:sz="8" w:space="0" w:color="000000"/>
            </w:tcBorders>
            <w:vAlign w:val="center"/>
          </w:tcPr>
          <w:p w:rsidR="00AB786C" w:rsidRDefault="00003A0F" w:rsidP="00B90BD8">
            <w:pPr>
              <w:spacing w:after="0" w:line="480" w:lineRule="exact"/>
              <w:contextualSpacing/>
              <w:jc w:val="center"/>
              <w:rPr>
                <w:rFonts w:cs="Traditional Arabic" w:hint="cs"/>
                <w:sz w:val="36"/>
                <w:szCs w:val="36"/>
                <w:rtl/>
              </w:rPr>
            </w:pPr>
            <w:r>
              <w:rPr>
                <w:rFonts w:cs="Traditional Arabic" w:hint="cs"/>
                <w:sz w:val="36"/>
                <w:szCs w:val="36"/>
                <w:rtl/>
              </w:rPr>
              <w:t>172</w:t>
            </w:r>
          </w:p>
        </w:tc>
      </w:tr>
      <w:tr w:rsidR="00003A0F" w:rsidTr="00033400">
        <w:trPr>
          <w:jc w:val="center"/>
        </w:trPr>
        <w:tc>
          <w:tcPr>
            <w:tcW w:w="6273" w:type="dxa"/>
            <w:tcBorders>
              <w:right w:val="single" w:sz="8" w:space="0" w:color="000000"/>
            </w:tcBorders>
          </w:tcPr>
          <w:p w:rsidR="00003A0F" w:rsidRDefault="00003A0F" w:rsidP="00AB786C">
            <w:pPr>
              <w:spacing w:after="0" w:line="480" w:lineRule="exact"/>
              <w:contextualSpacing/>
              <w:rPr>
                <w:rFonts w:cs="Traditional Arabic" w:hint="cs"/>
                <w:sz w:val="36"/>
                <w:szCs w:val="36"/>
                <w:rtl/>
              </w:rPr>
            </w:pPr>
            <w:r>
              <w:rPr>
                <w:rFonts w:cs="Traditional Arabic" w:hint="cs"/>
                <w:sz w:val="36"/>
                <w:szCs w:val="36"/>
                <w:rtl/>
              </w:rPr>
              <w:t>حق التأمين الصحي.</w:t>
            </w:r>
          </w:p>
        </w:tc>
        <w:tc>
          <w:tcPr>
            <w:tcW w:w="842" w:type="dxa"/>
            <w:tcBorders>
              <w:left w:val="single" w:sz="8" w:space="0" w:color="000000"/>
            </w:tcBorders>
            <w:vAlign w:val="center"/>
          </w:tcPr>
          <w:p w:rsidR="00003A0F" w:rsidRDefault="00003A0F" w:rsidP="00B90BD8">
            <w:pPr>
              <w:spacing w:after="0" w:line="480" w:lineRule="exact"/>
              <w:contextualSpacing/>
              <w:jc w:val="center"/>
              <w:rPr>
                <w:rFonts w:cs="Traditional Arabic" w:hint="cs"/>
                <w:sz w:val="36"/>
                <w:szCs w:val="36"/>
                <w:rtl/>
              </w:rPr>
            </w:pPr>
            <w:r>
              <w:rPr>
                <w:rFonts w:cs="Traditional Arabic" w:hint="cs"/>
                <w:sz w:val="36"/>
                <w:szCs w:val="36"/>
                <w:rtl/>
              </w:rPr>
              <w:t>172</w:t>
            </w:r>
          </w:p>
        </w:tc>
      </w:tr>
      <w:tr w:rsidR="00003A0F" w:rsidTr="00033400">
        <w:trPr>
          <w:jc w:val="center"/>
        </w:trPr>
        <w:tc>
          <w:tcPr>
            <w:tcW w:w="6273" w:type="dxa"/>
            <w:tcBorders>
              <w:right w:val="single" w:sz="8" w:space="0" w:color="000000"/>
            </w:tcBorders>
          </w:tcPr>
          <w:p w:rsidR="00003A0F" w:rsidRDefault="00003A0F" w:rsidP="00AB786C">
            <w:pPr>
              <w:spacing w:after="0" w:line="480" w:lineRule="exact"/>
              <w:contextualSpacing/>
              <w:rPr>
                <w:rFonts w:cs="Traditional Arabic" w:hint="cs"/>
                <w:sz w:val="36"/>
                <w:szCs w:val="36"/>
                <w:rtl/>
              </w:rPr>
            </w:pPr>
            <w:r>
              <w:rPr>
                <w:rFonts w:cs="Traditional Arabic" w:hint="cs"/>
                <w:sz w:val="36"/>
                <w:szCs w:val="36"/>
                <w:rtl/>
              </w:rPr>
              <w:t>حقوق التأمين الصحي.</w:t>
            </w:r>
          </w:p>
        </w:tc>
        <w:tc>
          <w:tcPr>
            <w:tcW w:w="842" w:type="dxa"/>
            <w:tcBorders>
              <w:left w:val="single" w:sz="8" w:space="0" w:color="000000"/>
            </w:tcBorders>
            <w:vAlign w:val="center"/>
          </w:tcPr>
          <w:p w:rsidR="00003A0F" w:rsidRDefault="00003A0F" w:rsidP="00B90BD8">
            <w:pPr>
              <w:spacing w:after="0" w:line="480" w:lineRule="exact"/>
              <w:contextualSpacing/>
              <w:jc w:val="center"/>
              <w:rPr>
                <w:rFonts w:cs="Traditional Arabic" w:hint="cs"/>
                <w:sz w:val="36"/>
                <w:szCs w:val="36"/>
                <w:rtl/>
              </w:rPr>
            </w:pPr>
            <w:r>
              <w:rPr>
                <w:rFonts w:cs="Traditional Arabic" w:hint="cs"/>
                <w:sz w:val="36"/>
                <w:szCs w:val="36"/>
                <w:rtl/>
              </w:rPr>
              <w:t>172</w:t>
            </w:r>
          </w:p>
        </w:tc>
      </w:tr>
      <w:tr w:rsidR="00003A0F" w:rsidTr="00033400">
        <w:trPr>
          <w:jc w:val="center"/>
        </w:trPr>
        <w:tc>
          <w:tcPr>
            <w:tcW w:w="6273" w:type="dxa"/>
            <w:tcBorders>
              <w:right w:val="single" w:sz="8" w:space="0" w:color="000000"/>
            </w:tcBorders>
          </w:tcPr>
          <w:p w:rsidR="00003A0F" w:rsidRDefault="00003A0F" w:rsidP="00AB786C">
            <w:pPr>
              <w:spacing w:after="0" w:line="480" w:lineRule="exact"/>
              <w:contextualSpacing/>
              <w:rPr>
                <w:rFonts w:cs="Traditional Arabic" w:hint="cs"/>
                <w:sz w:val="36"/>
                <w:szCs w:val="36"/>
                <w:rtl/>
              </w:rPr>
            </w:pPr>
            <w:r>
              <w:rPr>
                <w:rFonts w:cs="Traditional Arabic" w:hint="cs"/>
                <w:sz w:val="36"/>
                <w:szCs w:val="36"/>
                <w:rtl/>
              </w:rPr>
              <w:t>التأمينات الاجتماعية.</w:t>
            </w:r>
          </w:p>
        </w:tc>
        <w:tc>
          <w:tcPr>
            <w:tcW w:w="842" w:type="dxa"/>
            <w:tcBorders>
              <w:left w:val="single" w:sz="8" w:space="0" w:color="000000"/>
            </w:tcBorders>
            <w:vAlign w:val="center"/>
          </w:tcPr>
          <w:p w:rsidR="00003A0F" w:rsidRDefault="00003A0F" w:rsidP="00B90BD8">
            <w:pPr>
              <w:spacing w:after="0" w:line="480" w:lineRule="exact"/>
              <w:contextualSpacing/>
              <w:jc w:val="center"/>
              <w:rPr>
                <w:rFonts w:cs="Traditional Arabic" w:hint="cs"/>
                <w:sz w:val="36"/>
                <w:szCs w:val="36"/>
                <w:rtl/>
              </w:rPr>
            </w:pPr>
            <w:r>
              <w:rPr>
                <w:rFonts w:cs="Traditional Arabic" w:hint="cs"/>
                <w:sz w:val="36"/>
                <w:szCs w:val="36"/>
                <w:rtl/>
              </w:rPr>
              <w:t>173</w:t>
            </w:r>
          </w:p>
        </w:tc>
      </w:tr>
      <w:tr w:rsidR="00003A0F" w:rsidTr="00033400">
        <w:trPr>
          <w:jc w:val="center"/>
        </w:trPr>
        <w:tc>
          <w:tcPr>
            <w:tcW w:w="6273" w:type="dxa"/>
            <w:tcBorders>
              <w:right w:val="single" w:sz="8" w:space="0" w:color="000000"/>
            </w:tcBorders>
          </w:tcPr>
          <w:p w:rsidR="00003A0F" w:rsidRDefault="00003A0F" w:rsidP="00AB786C">
            <w:pPr>
              <w:spacing w:after="0" w:line="480" w:lineRule="exact"/>
              <w:contextualSpacing/>
              <w:rPr>
                <w:rFonts w:cs="Traditional Arabic" w:hint="cs"/>
                <w:sz w:val="36"/>
                <w:szCs w:val="36"/>
                <w:rtl/>
              </w:rPr>
            </w:pPr>
            <w:r>
              <w:rPr>
                <w:rFonts w:cs="Traditional Arabic" w:hint="cs"/>
                <w:sz w:val="36"/>
                <w:szCs w:val="36"/>
                <w:rtl/>
              </w:rPr>
              <w:t>حقوق المعاقين.</w:t>
            </w:r>
          </w:p>
        </w:tc>
        <w:tc>
          <w:tcPr>
            <w:tcW w:w="842" w:type="dxa"/>
            <w:tcBorders>
              <w:left w:val="single" w:sz="8" w:space="0" w:color="000000"/>
            </w:tcBorders>
            <w:vAlign w:val="center"/>
          </w:tcPr>
          <w:p w:rsidR="00003A0F" w:rsidRDefault="00003A0F" w:rsidP="00B90BD8">
            <w:pPr>
              <w:spacing w:after="0" w:line="480" w:lineRule="exact"/>
              <w:contextualSpacing/>
              <w:jc w:val="center"/>
              <w:rPr>
                <w:rFonts w:cs="Traditional Arabic" w:hint="cs"/>
                <w:sz w:val="36"/>
                <w:szCs w:val="36"/>
                <w:rtl/>
              </w:rPr>
            </w:pPr>
            <w:r>
              <w:rPr>
                <w:rFonts w:cs="Traditional Arabic" w:hint="cs"/>
                <w:sz w:val="36"/>
                <w:szCs w:val="36"/>
                <w:rtl/>
              </w:rPr>
              <w:t>174</w:t>
            </w:r>
          </w:p>
        </w:tc>
      </w:tr>
      <w:tr w:rsidR="00003A0F" w:rsidTr="00033400">
        <w:trPr>
          <w:jc w:val="center"/>
        </w:trPr>
        <w:tc>
          <w:tcPr>
            <w:tcW w:w="6273" w:type="dxa"/>
            <w:tcBorders>
              <w:right w:val="single" w:sz="8" w:space="0" w:color="000000"/>
            </w:tcBorders>
          </w:tcPr>
          <w:p w:rsidR="00003A0F" w:rsidRDefault="00003A0F" w:rsidP="00AB786C">
            <w:pPr>
              <w:spacing w:after="0" w:line="480" w:lineRule="exact"/>
              <w:contextualSpacing/>
              <w:rPr>
                <w:rFonts w:cs="Traditional Arabic" w:hint="cs"/>
                <w:sz w:val="36"/>
                <w:szCs w:val="36"/>
                <w:rtl/>
              </w:rPr>
            </w:pPr>
            <w:r>
              <w:rPr>
                <w:rFonts w:cs="Traditional Arabic" w:hint="cs"/>
                <w:sz w:val="36"/>
                <w:szCs w:val="36"/>
                <w:rtl/>
              </w:rPr>
              <w:t>حقوق الضمان الاجتماعي.</w:t>
            </w:r>
          </w:p>
        </w:tc>
        <w:tc>
          <w:tcPr>
            <w:tcW w:w="842" w:type="dxa"/>
            <w:tcBorders>
              <w:left w:val="single" w:sz="8" w:space="0" w:color="000000"/>
            </w:tcBorders>
            <w:vAlign w:val="center"/>
          </w:tcPr>
          <w:p w:rsidR="00003A0F" w:rsidRDefault="00003A0F" w:rsidP="00B90BD8">
            <w:pPr>
              <w:spacing w:after="0" w:line="480" w:lineRule="exact"/>
              <w:contextualSpacing/>
              <w:jc w:val="center"/>
              <w:rPr>
                <w:rFonts w:cs="Traditional Arabic" w:hint="cs"/>
                <w:sz w:val="36"/>
                <w:szCs w:val="36"/>
                <w:rtl/>
              </w:rPr>
            </w:pPr>
            <w:r>
              <w:rPr>
                <w:rFonts w:cs="Traditional Arabic" w:hint="cs"/>
                <w:sz w:val="36"/>
                <w:szCs w:val="36"/>
                <w:rtl/>
              </w:rPr>
              <w:t>175</w:t>
            </w:r>
          </w:p>
        </w:tc>
      </w:tr>
      <w:tr w:rsidR="00003A0F" w:rsidTr="00033400">
        <w:trPr>
          <w:jc w:val="center"/>
        </w:trPr>
        <w:tc>
          <w:tcPr>
            <w:tcW w:w="6273" w:type="dxa"/>
            <w:tcBorders>
              <w:right w:val="single" w:sz="8" w:space="0" w:color="000000"/>
            </w:tcBorders>
          </w:tcPr>
          <w:p w:rsidR="00003A0F" w:rsidRDefault="00003A0F" w:rsidP="00AB786C">
            <w:pPr>
              <w:spacing w:after="0" w:line="480" w:lineRule="exact"/>
              <w:contextualSpacing/>
              <w:rPr>
                <w:rFonts w:cs="Traditional Arabic" w:hint="cs"/>
                <w:sz w:val="36"/>
                <w:szCs w:val="36"/>
                <w:rtl/>
              </w:rPr>
            </w:pPr>
            <w:r>
              <w:rPr>
                <w:rFonts w:cs="Traditional Arabic" w:hint="cs"/>
                <w:sz w:val="36"/>
                <w:szCs w:val="36"/>
                <w:rtl/>
              </w:rPr>
              <w:t xml:space="preserve">حق الإنسان </w:t>
            </w:r>
            <w:r w:rsidR="00A54A4E">
              <w:rPr>
                <w:rFonts w:cs="Traditional Arabic" w:hint="cs"/>
                <w:sz w:val="36"/>
                <w:szCs w:val="36"/>
                <w:rtl/>
              </w:rPr>
              <w:t>في التنمية الاجتماعية.</w:t>
            </w:r>
          </w:p>
        </w:tc>
        <w:tc>
          <w:tcPr>
            <w:tcW w:w="842" w:type="dxa"/>
            <w:tcBorders>
              <w:left w:val="single" w:sz="8" w:space="0" w:color="000000"/>
            </w:tcBorders>
            <w:vAlign w:val="center"/>
          </w:tcPr>
          <w:p w:rsidR="00003A0F" w:rsidRDefault="00A54A4E" w:rsidP="00B90BD8">
            <w:pPr>
              <w:spacing w:after="0" w:line="480" w:lineRule="exact"/>
              <w:contextualSpacing/>
              <w:jc w:val="center"/>
              <w:rPr>
                <w:rFonts w:cs="Traditional Arabic" w:hint="cs"/>
                <w:sz w:val="36"/>
                <w:szCs w:val="36"/>
                <w:rtl/>
              </w:rPr>
            </w:pPr>
            <w:r>
              <w:rPr>
                <w:rFonts w:cs="Traditional Arabic" w:hint="cs"/>
                <w:sz w:val="36"/>
                <w:szCs w:val="36"/>
                <w:rtl/>
              </w:rPr>
              <w:t>177</w:t>
            </w:r>
          </w:p>
        </w:tc>
      </w:tr>
      <w:tr w:rsidR="00A54A4E" w:rsidTr="00033400">
        <w:trPr>
          <w:jc w:val="center"/>
        </w:trPr>
        <w:tc>
          <w:tcPr>
            <w:tcW w:w="6273" w:type="dxa"/>
            <w:tcBorders>
              <w:right w:val="single" w:sz="8" w:space="0" w:color="000000"/>
            </w:tcBorders>
          </w:tcPr>
          <w:p w:rsidR="00A54A4E" w:rsidRDefault="00A54A4E" w:rsidP="00AB786C">
            <w:pPr>
              <w:spacing w:after="0" w:line="480" w:lineRule="exact"/>
              <w:contextualSpacing/>
              <w:rPr>
                <w:rFonts w:cs="Traditional Arabic" w:hint="cs"/>
                <w:sz w:val="36"/>
                <w:szCs w:val="36"/>
                <w:rtl/>
              </w:rPr>
            </w:pPr>
            <w:r>
              <w:rPr>
                <w:rFonts w:cs="Traditional Arabic" w:hint="cs"/>
                <w:sz w:val="36"/>
                <w:szCs w:val="36"/>
                <w:rtl/>
              </w:rPr>
              <w:lastRenderedPageBreak/>
              <w:t>مفهوم ومجالات وأهداف التنمية الاجتماعية.</w:t>
            </w:r>
          </w:p>
        </w:tc>
        <w:tc>
          <w:tcPr>
            <w:tcW w:w="842" w:type="dxa"/>
            <w:tcBorders>
              <w:left w:val="single" w:sz="8" w:space="0" w:color="000000"/>
            </w:tcBorders>
            <w:vAlign w:val="center"/>
          </w:tcPr>
          <w:p w:rsidR="00A54A4E" w:rsidRDefault="00A54A4E" w:rsidP="00B90BD8">
            <w:pPr>
              <w:spacing w:after="0" w:line="480" w:lineRule="exact"/>
              <w:contextualSpacing/>
              <w:jc w:val="center"/>
              <w:rPr>
                <w:rFonts w:cs="Traditional Arabic" w:hint="cs"/>
                <w:sz w:val="36"/>
                <w:szCs w:val="36"/>
                <w:rtl/>
              </w:rPr>
            </w:pPr>
            <w:r>
              <w:rPr>
                <w:rFonts w:cs="Traditional Arabic" w:hint="cs"/>
                <w:sz w:val="36"/>
                <w:szCs w:val="36"/>
                <w:rtl/>
              </w:rPr>
              <w:t>177</w:t>
            </w:r>
          </w:p>
        </w:tc>
      </w:tr>
      <w:tr w:rsidR="00A54A4E" w:rsidTr="00033400">
        <w:trPr>
          <w:jc w:val="center"/>
        </w:trPr>
        <w:tc>
          <w:tcPr>
            <w:tcW w:w="6273" w:type="dxa"/>
            <w:tcBorders>
              <w:right w:val="single" w:sz="8" w:space="0" w:color="000000"/>
            </w:tcBorders>
          </w:tcPr>
          <w:p w:rsidR="00A54A4E" w:rsidRDefault="00A54A4E" w:rsidP="00AB786C">
            <w:pPr>
              <w:spacing w:after="0" w:line="480" w:lineRule="exact"/>
              <w:contextualSpacing/>
              <w:rPr>
                <w:rFonts w:cs="Traditional Arabic" w:hint="cs"/>
                <w:sz w:val="36"/>
                <w:szCs w:val="36"/>
                <w:rtl/>
              </w:rPr>
            </w:pPr>
            <w:r>
              <w:rPr>
                <w:rFonts w:cs="Traditional Arabic" w:hint="cs"/>
                <w:sz w:val="36"/>
                <w:szCs w:val="36"/>
                <w:rtl/>
              </w:rPr>
              <w:t>حق الإنسان في حماية كيانه المادي والمعنوي.</w:t>
            </w:r>
          </w:p>
        </w:tc>
        <w:tc>
          <w:tcPr>
            <w:tcW w:w="842" w:type="dxa"/>
            <w:tcBorders>
              <w:left w:val="single" w:sz="8" w:space="0" w:color="000000"/>
            </w:tcBorders>
            <w:vAlign w:val="center"/>
          </w:tcPr>
          <w:p w:rsidR="00A54A4E" w:rsidRDefault="00A54A4E" w:rsidP="00B90BD8">
            <w:pPr>
              <w:spacing w:after="0" w:line="480" w:lineRule="exact"/>
              <w:contextualSpacing/>
              <w:jc w:val="center"/>
              <w:rPr>
                <w:rFonts w:cs="Traditional Arabic" w:hint="cs"/>
                <w:sz w:val="36"/>
                <w:szCs w:val="36"/>
                <w:rtl/>
              </w:rPr>
            </w:pPr>
            <w:r>
              <w:rPr>
                <w:rFonts w:cs="Traditional Arabic" w:hint="cs"/>
                <w:sz w:val="36"/>
                <w:szCs w:val="36"/>
                <w:rtl/>
              </w:rPr>
              <w:t>178</w:t>
            </w:r>
          </w:p>
        </w:tc>
      </w:tr>
      <w:tr w:rsidR="00A54A4E" w:rsidTr="00033400">
        <w:trPr>
          <w:jc w:val="center"/>
        </w:trPr>
        <w:tc>
          <w:tcPr>
            <w:tcW w:w="6273" w:type="dxa"/>
            <w:tcBorders>
              <w:right w:val="single" w:sz="8" w:space="0" w:color="000000"/>
            </w:tcBorders>
          </w:tcPr>
          <w:p w:rsidR="00A54A4E" w:rsidRDefault="00A54A4E" w:rsidP="00AB786C">
            <w:pPr>
              <w:spacing w:after="0" w:line="480" w:lineRule="exact"/>
              <w:contextualSpacing/>
              <w:rPr>
                <w:rFonts w:cs="Traditional Arabic" w:hint="cs"/>
                <w:sz w:val="36"/>
                <w:szCs w:val="36"/>
                <w:rtl/>
              </w:rPr>
            </w:pPr>
            <w:r>
              <w:rPr>
                <w:rFonts w:cs="Traditional Arabic" w:hint="cs"/>
                <w:sz w:val="36"/>
                <w:szCs w:val="36"/>
                <w:rtl/>
              </w:rPr>
              <w:t>وجوه الصلة بين هذا الحق وبين مبدأ المواطنة.</w:t>
            </w:r>
          </w:p>
        </w:tc>
        <w:tc>
          <w:tcPr>
            <w:tcW w:w="842" w:type="dxa"/>
            <w:tcBorders>
              <w:left w:val="single" w:sz="8" w:space="0" w:color="000000"/>
            </w:tcBorders>
            <w:vAlign w:val="center"/>
          </w:tcPr>
          <w:p w:rsidR="00A54A4E" w:rsidRDefault="00A54A4E" w:rsidP="00B90BD8">
            <w:pPr>
              <w:spacing w:after="0" w:line="480" w:lineRule="exact"/>
              <w:contextualSpacing/>
              <w:jc w:val="center"/>
              <w:rPr>
                <w:rFonts w:cs="Traditional Arabic" w:hint="cs"/>
                <w:sz w:val="36"/>
                <w:szCs w:val="36"/>
                <w:rtl/>
              </w:rPr>
            </w:pPr>
            <w:r>
              <w:rPr>
                <w:rFonts w:cs="Traditional Arabic" w:hint="cs"/>
                <w:sz w:val="36"/>
                <w:szCs w:val="36"/>
                <w:rtl/>
              </w:rPr>
              <w:t>179</w:t>
            </w:r>
          </w:p>
        </w:tc>
      </w:tr>
      <w:tr w:rsidR="00A54A4E" w:rsidTr="00033400">
        <w:trPr>
          <w:jc w:val="center"/>
        </w:trPr>
        <w:tc>
          <w:tcPr>
            <w:tcW w:w="6273" w:type="dxa"/>
            <w:tcBorders>
              <w:right w:val="single" w:sz="8" w:space="0" w:color="000000"/>
            </w:tcBorders>
          </w:tcPr>
          <w:p w:rsidR="00A54A4E" w:rsidRDefault="00376351" w:rsidP="00AB786C">
            <w:pPr>
              <w:spacing w:after="0" w:line="480" w:lineRule="exact"/>
              <w:contextualSpacing/>
              <w:rPr>
                <w:rFonts w:cs="Traditional Arabic" w:hint="cs"/>
                <w:sz w:val="36"/>
                <w:szCs w:val="36"/>
                <w:rtl/>
              </w:rPr>
            </w:pPr>
            <w:r>
              <w:rPr>
                <w:rFonts w:cs="Traditional Arabic" w:hint="cs"/>
                <w:sz w:val="36"/>
                <w:szCs w:val="36"/>
                <w:rtl/>
              </w:rPr>
              <w:t>مظاهر حماية الشريعة الإسلامية للكيان المعنوي للإنسان.</w:t>
            </w:r>
          </w:p>
        </w:tc>
        <w:tc>
          <w:tcPr>
            <w:tcW w:w="842" w:type="dxa"/>
            <w:tcBorders>
              <w:left w:val="single" w:sz="8" w:space="0" w:color="000000"/>
            </w:tcBorders>
            <w:vAlign w:val="center"/>
          </w:tcPr>
          <w:p w:rsidR="00A54A4E"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181</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حماية الكيان الأدبي للإنسان في النظام الأساسي للحكم في المملكة.</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183</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حق الإنسان في التمتع بالحريات الشخصية الأساسية.</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184</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مفهوم ونطاق الحريات الشخصية.</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184</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نطاق التمتع بالحريات الشخصية في الشريعة الإسلامية.</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185</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مدى دخول حرية الرأي وحرية العقيدة في إطار الحريات الشخصية.</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185</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حرية العقيدة بين الشريعة الإسلامية والمواثيق الدولية.</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187</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حقوق الأقليات المسلمة في الدول غير المسلمة.</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191</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القواعد الحاكمة لعلاقة المسلم مع الآخر غير المسلم.</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192</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حقوق وواجبات الأقليات المسلمة تجاه مجتمعاتهم.</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194</w:t>
            </w:r>
          </w:p>
        </w:tc>
      </w:tr>
      <w:tr w:rsidR="00376351" w:rsidTr="00033400">
        <w:trPr>
          <w:jc w:val="center"/>
        </w:trPr>
        <w:tc>
          <w:tcPr>
            <w:tcW w:w="6273" w:type="dxa"/>
            <w:tcBorders>
              <w:right w:val="single" w:sz="8" w:space="0" w:color="000000"/>
            </w:tcBorders>
          </w:tcPr>
          <w:p w:rsidR="00376351" w:rsidRDefault="00376351" w:rsidP="00AB786C">
            <w:pPr>
              <w:spacing w:after="0" w:line="480" w:lineRule="exact"/>
              <w:contextualSpacing/>
              <w:rPr>
                <w:rFonts w:cs="Traditional Arabic" w:hint="cs"/>
                <w:sz w:val="36"/>
                <w:szCs w:val="36"/>
                <w:rtl/>
              </w:rPr>
            </w:pPr>
            <w:r>
              <w:rPr>
                <w:rFonts w:cs="Traditional Arabic" w:hint="cs"/>
                <w:sz w:val="36"/>
                <w:szCs w:val="36"/>
                <w:rtl/>
              </w:rPr>
              <w:t>فهرس الموضوعات.</w:t>
            </w:r>
          </w:p>
        </w:tc>
        <w:tc>
          <w:tcPr>
            <w:tcW w:w="842" w:type="dxa"/>
            <w:tcBorders>
              <w:left w:val="single" w:sz="8" w:space="0" w:color="000000"/>
            </w:tcBorders>
            <w:vAlign w:val="center"/>
          </w:tcPr>
          <w:p w:rsidR="00376351" w:rsidRDefault="00376351" w:rsidP="00B90BD8">
            <w:pPr>
              <w:spacing w:after="0" w:line="480" w:lineRule="exact"/>
              <w:contextualSpacing/>
              <w:jc w:val="center"/>
              <w:rPr>
                <w:rFonts w:cs="Traditional Arabic" w:hint="cs"/>
                <w:sz w:val="36"/>
                <w:szCs w:val="36"/>
                <w:rtl/>
              </w:rPr>
            </w:pPr>
            <w:r>
              <w:rPr>
                <w:rFonts w:cs="Traditional Arabic" w:hint="cs"/>
                <w:sz w:val="36"/>
                <w:szCs w:val="36"/>
                <w:rtl/>
              </w:rPr>
              <w:t>196</w:t>
            </w:r>
          </w:p>
        </w:tc>
      </w:tr>
    </w:tbl>
    <w:p w:rsidR="005C4A5C" w:rsidRDefault="005C4A5C" w:rsidP="00B90BD8">
      <w:pPr>
        <w:spacing w:after="0" w:line="240" w:lineRule="auto"/>
        <w:ind w:firstLine="720"/>
        <w:contextualSpacing/>
        <w:jc w:val="both"/>
        <w:rPr>
          <w:rFonts w:cs="Traditional Arabic"/>
          <w:sz w:val="36"/>
          <w:szCs w:val="36"/>
          <w:rtl/>
        </w:rPr>
      </w:pPr>
    </w:p>
    <w:p w:rsidR="00B90BD8" w:rsidRDefault="00B90BD8">
      <w:pPr>
        <w:spacing w:after="0" w:line="240" w:lineRule="auto"/>
        <w:ind w:firstLine="720"/>
        <w:contextualSpacing/>
        <w:jc w:val="both"/>
        <w:rPr>
          <w:rFonts w:cs="Traditional Arabic"/>
          <w:sz w:val="36"/>
          <w:szCs w:val="36"/>
        </w:rPr>
      </w:pPr>
    </w:p>
    <w:sectPr w:rsidR="00B90BD8" w:rsidSect="00B90BD8">
      <w:footnotePr>
        <w:numRestart w:val="eachPage"/>
      </w:footnotePr>
      <w:pgSz w:w="11907" w:h="16840" w:code="9"/>
      <w:pgMar w:top="4536" w:right="1418" w:bottom="726" w:left="3402" w:header="1701" w:footer="454" w:gutter="0"/>
      <w:pgNumType w:fmt="numberInDash" w:start="1"/>
      <w:cols w:space="708"/>
      <w:vAlign w:val="center"/>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C11" w:rsidRDefault="00ED5C11" w:rsidP="00C86C80">
      <w:pPr>
        <w:spacing w:after="0" w:line="240" w:lineRule="auto"/>
      </w:pPr>
      <w:r>
        <w:separator/>
      </w:r>
    </w:p>
  </w:endnote>
  <w:endnote w:type="continuationSeparator" w:id="1">
    <w:p w:rsidR="00ED5C11" w:rsidRDefault="00ED5C11" w:rsidP="00C86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Mothnna">
    <w:charset w:val="B2"/>
    <w:family w:val="auto"/>
    <w:pitch w:val="variable"/>
    <w:sig w:usb0="00002001" w:usb1="00000000" w:usb2="00000000" w:usb3="00000000" w:csb0="00000040" w:csb1="00000000"/>
  </w:font>
  <w:font w:name="PT Bold Broken">
    <w:panose1 w:val="02010400000000000000"/>
    <w:charset w:val="B2"/>
    <w:family w:val="auto"/>
    <w:pitch w:val="variable"/>
    <w:sig w:usb0="00002001" w:usb1="80000000" w:usb2="00000008" w:usb3="00000000" w:csb0="00000040" w:csb1="00000000"/>
  </w:font>
  <w:font w:name="Arabic Transparent">
    <w:panose1 w:val="02010000000000000000"/>
    <w:charset w:val="B2"/>
    <w:family w:val="auto"/>
    <w:pitch w:val="variable"/>
    <w:sig w:usb0="00002001" w:usb1="00000000" w:usb2="00000000" w:usb3="00000000" w:csb0="00000040" w:csb1="00000000"/>
  </w:font>
  <w:font w:name="DecoType Naskh Variants">
    <w:panose1 w:val="02010400000000000000"/>
    <w:charset w:val="B2"/>
    <w:family w:val="auto"/>
    <w:pitch w:val="variable"/>
    <w:sig w:usb0="00002001" w:usb1="80000000" w:usb2="00000008" w:usb3="00000000" w:csb0="00000040" w:csb1="00000000"/>
  </w:font>
  <w:font w:name="DecoType Naskh Extensions">
    <w:panose1 w:val="02010400000000000000"/>
    <w:charset w:val="B2"/>
    <w:family w:val="auto"/>
    <w:pitch w:val="variable"/>
    <w:sig w:usb0="00002001" w:usb1="80000000" w:usb2="00000008" w:usb3="00000000" w:csb0="00000040" w:csb1="00000000"/>
  </w:font>
  <w:font w:name="QCF_BSML">
    <w:panose1 w:val="02000400000000000000"/>
    <w:charset w:val="00"/>
    <w:family w:val="auto"/>
    <w:pitch w:val="variable"/>
    <w:sig w:usb0="80002003" w:usb1="90000000" w:usb2="00000008" w:usb3="00000000" w:csb0="8000004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051860"/>
      <w:docPartObj>
        <w:docPartGallery w:val="Page Numbers (Bottom of Page)"/>
        <w:docPartUnique/>
      </w:docPartObj>
    </w:sdtPr>
    <w:sdtContent>
      <w:p w:rsidR="00AB786C" w:rsidRDefault="00AB786C">
        <w:pPr>
          <w:pStyle w:val="a9"/>
          <w:jc w:val="center"/>
        </w:pPr>
        <w:r w:rsidRPr="00FE6C2B">
          <w:rPr>
            <w:rFonts w:cs="Traditional Arabic"/>
            <w:sz w:val="32"/>
            <w:szCs w:val="32"/>
          </w:rPr>
          <w:fldChar w:fldCharType="begin"/>
        </w:r>
        <w:r w:rsidRPr="00FE6C2B">
          <w:rPr>
            <w:rFonts w:cs="Traditional Arabic"/>
            <w:sz w:val="32"/>
            <w:szCs w:val="32"/>
          </w:rPr>
          <w:instrText xml:space="preserve"> PAGE   \* MERGEFORMAT </w:instrText>
        </w:r>
        <w:r w:rsidRPr="00FE6C2B">
          <w:rPr>
            <w:rFonts w:cs="Traditional Arabic"/>
            <w:sz w:val="32"/>
            <w:szCs w:val="32"/>
          </w:rPr>
          <w:fldChar w:fldCharType="separate"/>
        </w:r>
        <w:r w:rsidR="00D857D7" w:rsidRPr="00D857D7">
          <w:rPr>
            <w:rFonts w:cs="Traditional Arabic"/>
            <w:noProof/>
            <w:sz w:val="32"/>
            <w:szCs w:val="32"/>
            <w:rtl/>
            <w:lang w:val="ar-SA"/>
          </w:rPr>
          <w:t>-</w:t>
        </w:r>
        <w:r w:rsidR="00D857D7">
          <w:rPr>
            <w:rFonts w:cs="Traditional Arabic"/>
            <w:noProof/>
            <w:sz w:val="32"/>
            <w:szCs w:val="32"/>
            <w:rtl/>
          </w:rPr>
          <w:t xml:space="preserve"> 203 -</w:t>
        </w:r>
        <w:r w:rsidRPr="00FE6C2B">
          <w:rPr>
            <w:rFonts w:cs="Traditional Arabic"/>
            <w:sz w:val="32"/>
            <w:szCs w:val="32"/>
          </w:rPr>
          <w:fldChar w:fldCharType="end"/>
        </w:r>
      </w:p>
    </w:sdtContent>
  </w:sdt>
  <w:p w:rsidR="00AB786C" w:rsidRDefault="00AB786C">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86C" w:rsidRDefault="00AB786C" w:rsidP="00EE59A2">
    <w:pPr>
      <w:pStyle w:val="a9"/>
      <w:jc w:val="center"/>
    </w:pPr>
  </w:p>
  <w:p w:rsidR="00AB786C" w:rsidRPr="00F15BA4" w:rsidRDefault="00AB786C" w:rsidP="00F15BA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C11" w:rsidRDefault="00ED5C11" w:rsidP="00C86C80">
      <w:pPr>
        <w:spacing w:after="0" w:line="240" w:lineRule="auto"/>
      </w:pPr>
      <w:r>
        <w:separator/>
      </w:r>
    </w:p>
  </w:footnote>
  <w:footnote w:type="continuationSeparator" w:id="1">
    <w:p w:rsidR="00ED5C11" w:rsidRDefault="00ED5C11" w:rsidP="000608C7">
      <w:pPr>
        <w:spacing w:after="0" w:line="240" w:lineRule="auto"/>
      </w:pPr>
      <w:r>
        <w:separator/>
      </w:r>
    </w:p>
    <w:p w:rsidR="00ED5C11" w:rsidRDefault="00ED5C11" w:rsidP="00C86C80">
      <w:pPr>
        <w:spacing w:after="0" w:line="240" w:lineRule="auto"/>
        <w:rPr>
          <w:rtl/>
        </w:rPr>
      </w:pPr>
      <w:r>
        <w:rPr>
          <w:rFonts w:hint="cs"/>
          <w:rtl/>
        </w:rPr>
        <w:t>=</w:t>
      </w:r>
    </w:p>
  </w:footnote>
  <w:footnote w:type="continuationNotice" w:id="2">
    <w:p w:rsidR="00ED5C11" w:rsidRDefault="00ED5C11">
      <w:pPr>
        <w:spacing w:after="0" w:line="240" w:lineRule="auto"/>
      </w:pPr>
      <w:r>
        <w:rPr>
          <w:rFonts w:hint="cs"/>
          <w:rtl/>
        </w:rPr>
        <w:t>=</w:t>
      </w:r>
    </w:p>
  </w:footnote>
  <w:footnote w:id="3">
    <w:p w:rsidR="00AB786C" w:rsidRPr="009C5DD8" w:rsidRDefault="00AB786C" w:rsidP="00FC636C">
      <w:pPr>
        <w:pStyle w:val="a3"/>
        <w:ind w:left="368" w:hanging="368"/>
        <w:jc w:val="both"/>
        <w:rPr>
          <w:rFonts w:cs="Traditional Arabic"/>
          <w:sz w:val="32"/>
          <w:szCs w:val="32"/>
        </w:rPr>
      </w:pPr>
      <w:r w:rsidRPr="009C5DD8">
        <w:rPr>
          <w:rFonts w:cs="Traditional Arabic" w:hint="cs"/>
          <w:sz w:val="32"/>
          <w:szCs w:val="32"/>
          <w:rtl/>
        </w:rPr>
        <w:t>(</w:t>
      </w:r>
      <w:r w:rsidRPr="009C5DD8">
        <w:rPr>
          <w:rFonts w:cs="Traditional Arabic"/>
          <w:sz w:val="32"/>
          <w:szCs w:val="32"/>
        </w:rPr>
        <w:footnoteRef/>
      </w:r>
      <w:r w:rsidRPr="009C5DD8">
        <w:rPr>
          <w:rFonts w:cs="Traditional Arabic" w:hint="cs"/>
          <w:sz w:val="32"/>
          <w:szCs w:val="32"/>
          <w:rtl/>
        </w:rPr>
        <w:t>) راجع في هذا القسم: أ.د/ حمد</w:t>
      </w:r>
      <w:r>
        <w:rPr>
          <w:rFonts w:cs="Traditional Arabic" w:hint="cs"/>
          <w:sz w:val="32"/>
          <w:szCs w:val="32"/>
          <w:rtl/>
        </w:rPr>
        <w:t>ي</w:t>
      </w:r>
      <w:r w:rsidRPr="009C5DD8">
        <w:rPr>
          <w:rFonts w:cs="Traditional Arabic" w:hint="cs"/>
          <w:sz w:val="32"/>
          <w:szCs w:val="32"/>
          <w:rtl/>
        </w:rPr>
        <w:t xml:space="preserve"> عبد الرحمن، د/ ميرفت ربيع </w:t>
      </w:r>
      <w:r w:rsidRPr="009C5DD8">
        <w:rPr>
          <w:rFonts w:cs="Traditional Arabic"/>
          <w:sz w:val="32"/>
          <w:szCs w:val="32"/>
          <w:rtl/>
        </w:rPr>
        <w:t>–</w:t>
      </w:r>
      <w:r w:rsidRPr="009C5DD8">
        <w:rPr>
          <w:rFonts w:cs="Traditional Arabic" w:hint="cs"/>
          <w:sz w:val="32"/>
          <w:szCs w:val="32"/>
          <w:rtl/>
        </w:rPr>
        <w:t xml:space="preserve"> نظرية الحق </w:t>
      </w:r>
      <w:r w:rsidRPr="009C5DD8">
        <w:rPr>
          <w:rFonts w:cs="Traditional Arabic"/>
          <w:sz w:val="32"/>
          <w:szCs w:val="32"/>
          <w:rtl/>
        </w:rPr>
        <w:t>–</w:t>
      </w:r>
      <w:r w:rsidRPr="009C5DD8">
        <w:rPr>
          <w:rFonts w:cs="Traditional Arabic" w:hint="cs"/>
          <w:sz w:val="32"/>
          <w:szCs w:val="32"/>
          <w:rtl/>
        </w:rPr>
        <w:t xml:space="preserve"> مطبعة الإسراء </w:t>
      </w:r>
      <w:r w:rsidRPr="009C5DD8">
        <w:rPr>
          <w:rFonts w:cs="Traditional Arabic"/>
          <w:sz w:val="32"/>
          <w:szCs w:val="32"/>
          <w:rtl/>
        </w:rPr>
        <w:t>–</w:t>
      </w:r>
      <w:r w:rsidRPr="009C5DD8">
        <w:rPr>
          <w:rFonts w:cs="Traditional Arabic" w:hint="cs"/>
          <w:sz w:val="32"/>
          <w:szCs w:val="32"/>
          <w:rtl/>
        </w:rPr>
        <w:t xml:space="preserve"> بدون ناشر ص48 وما بعدها.</w:t>
      </w:r>
    </w:p>
  </w:footnote>
  <w:footnote w:id="4">
    <w:p w:rsidR="00AB786C" w:rsidRPr="009C5DD8" w:rsidRDefault="00AB786C" w:rsidP="008E1B57">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الأستاذان: / حمدي عبد الرحمن، د/ ميرفت ربيع </w:t>
      </w:r>
      <w:r w:rsidRPr="009C5DD8">
        <w:rPr>
          <w:rFonts w:cs="Traditional Arabic"/>
          <w:sz w:val="32"/>
          <w:szCs w:val="32"/>
          <w:rtl/>
        </w:rPr>
        <w:t>–</w:t>
      </w:r>
      <w:r w:rsidRPr="009C5DD8">
        <w:rPr>
          <w:rFonts w:cs="Traditional Arabic" w:hint="cs"/>
          <w:sz w:val="32"/>
          <w:szCs w:val="32"/>
          <w:rtl/>
        </w:rPr>
        <w:t xml:space="preserve"> نظرية الحق </w:t>
      </w:r>
      <w:r w:rsidRPr="009C5DD8">
        <w:rPr>
          <w:rFonts w:cs="Traditional Arabic"/>
          <w:sz w:val="32"/>
          <w:szCs w:val="32"/>
          <w:rtl/>
        </w:rPr>
        <w:t>–</w:t>
      </w:r>
      <w:r w:rsidRPr="009C5DD8">
        <w:rPr>
          <w:rFonts w:cs="Traditional Arabic" w:hint="cs"/>
          <w:sz w:val="32"/>
          <w:szCs w:val="32"/>
          <w:rtl/>
        </w:rPr>
        <w:t xml:space="preserve"> ص11 </w:t>
      </w:r>
      <w:r w:rsidRPr="009C5DD8">
        <w:rPr>
          <w:rFonts w:cs="Traditional Arabic"/>
          <w:sz w:val="32"/>
          <w:szCs w:val="32"/>
          <w:rtl/>
        </w:rPr>
        <w:t>–</w:t>
      </w:r>
      <w:r w:rsidRPr="009C5DD8">
        <w:rPr>
          <w:rFonts w:cs="Traditional Arabic" w:hint="cs"/>
          <w:sz w:val="32"/>
          <w:szCs w:val="32"/>
          <w:rtl/>
        </w:rPr>
        <w:t xml:space="preserve"> مطبعة الإسراء </w:t>
      </w:r>
      <w:r w:rsidRPr="009C5DD8">
        <w:rPr>
          <w:rFonts w:cs="Traditional Arabic"/>
          <w:sz w:val="32"/>
          <w:szCs w:val="32"/>
          <w:rtl/>
        </w:rPr>
        <w:t>–</w:t>
      </w:r>
      <w:r w:rsidRPr="009C5DD8">
        <w:rPr>
          <w:rFonts w:cs="Traditional Arabic" w:hint="cs"/>
          <w:sz w:val="32"/>
          <w:szCs w:val="32"/>
          <w:rtl/>
        </w:rPr>
        <w:t xml:space="preserve"> القاهرة </w:t>
      </w:r>
      <w:r w:rsidRPr="009C5DD8">
        <w:rPr>
          <w:rFonts w:cs="Traditional Arabic"/>
          <w:sz w:val="32"/>
          <w:szCs w:val="32"/>
          <w:rtl/>
        </w:rPr>
        <w:t>–</w:t>
      </w:r>
      <w:r w:rsidRPr="009C5DD8">
        <w:rPr>
          <w:rFonts w:cs="Traditional Arabic" w:hint="cs"/>
          <w:sz w:val="32"/>
          <w:szCs w:val="32"/>
          <w:rtl/>
        </w:rPr>
        <w:t xml:space="preserve"> بدون ناشر.</w:t>
      </w:r>
    </w:p>
  </w:footnote>
  <w:footnote w:id="5">
    <w:p w:rsidR="00AB786C" w:rsidRPr="009C5DD8" w:rsidRDefault="00AB786C" w:rsidP="008E1B57">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المرجع نفسه ص 13.</w:t>
      </w:r>
    </w:p>
  </w:footnote>
  <w:footnote w:id="6">
    <w:p w:rsidR="00AB786C" w:rsidRPr="009C5DD8" w:rsidRDefault="00AB786C" w:rsidP="008E1B57">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المرجع نفسه ص 17.</w:t>
      </w:r>
    </w:p>
  </w:footnote>
  <w:footnote w:id="7">
    <w:p w:rsidR="00AB786C" w:rsidRPr="009C5DD8" w:rsidRDefault="00AB786C" w:rsidP="008E1B57">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المرجع نفسه ص 11.</w:t>
      </w:r>
    </w:p>
  </w:footnote>
  <w:footnote w:id="8">
    <w:p w:rsidR="00AB786C" w:rsidRPr="009C5DD8" w:rsidRDefault="00AB786C" w:rsidP="008E1B57">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المرجع نفسه والصفحة نفسها.</w:t>
      </w:r>
    </w:p>
  </w:footnote>
  <w:footnote w:id="9">
    <w:p w:rsidR="00AB786C" w:rsidRPr="009C5DD8" w:rsidRDefault="00AB786C" w:rsidP="008E1B57">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المرجع نفسه من ص 18-37 بتصرف.</w:t>
      </w:r>
    </w:p>
  </w:footnote>
  <w:footnote w:id="10">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د/ منصور بن خضر الداموك </w:t>
      </w:r>
      <w:r w:rsidRPr="009C5DD8">
        <w:rPr>
          <w:rFonts w:cs="Traditional Arabic"/>
          <w:sz w:val="32"/>
          <w:szCs w:val="32"/>
          <w:rtl/>
        </w:rPr>
        <w:t>–</w:t>
      </w:r>
      <w:r w:rsidRPr="009C5DD8">
        <w:rPr>
          <w:rFonts w:cs="Traditional Arabic" w:hint="cs"/>
          <w:sz w:val="32"/>
          <w:szCs w:val="32"/>
          <w:rtl/>
        </w:rPr>
        <w:t xml:space="preserve"> مبادئ القانون الدولي العام وتطبيقاته في المملكة العربية السعودية </w:t>
      </w:r>
      <w:r w:rsidRPr="009C5DD8">
        <w:rPr>
          <w:rFonts w:cs="Traditional Arabic"/>
          <w:sz w:val="32"/>
          <w:szCs w:val="32"/>
          <w:rtl/>
        </w:rPr>
        <w:t>–</w:t>
      </w:r>
      <w:r w:rsidRPr="009C5DD8">
        <w:rPr>
          <w:rFonts w:cs="Traditional Arabic" w:hint="cs"/>
          <w:sz w:val="32"/>
          <w:szCs w:val="32"/>
          <w:rtl/>
        </w:rPr>
        <w:t xml:space="preserve"> ص76-ط2-1426 بدون ناشر.</w:t>
      </w:r>
    </w:p>
  </w:footnote>
  <w:footnote w:id="11">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أ. د/ جعفر عبد السلام </w:t>
      </w:r>
      <w:r w:rsidRPr="009C5DD8">
        <w:rPr>
          <w:rFonts w:cs="Traditional Arabic"/>
          <w:sz w:val="32"/>
          <w:szCs w:val="32"/>
          <w:rtl/>
        </w:rPr>
        <w:t>–</w:t>
      </w:r>
      <w:r w:rsidRPr="009C5DD8">
        <w:rPr>
          <w:rFonts w:cs="Traditional Arabic" w:hint="cs"/>
          <w:sz w:val="32"/>
          <w:szCs w:val="32"/>
          <w:rtl/>
        </w:rPr>
        <w:t xml:space="preserve"> مبادئ القانون الدولي العام </w:t>
      </w:r>
      <w:r w:rsidRPr="009C5DD8">
        <w:rPr>
          <w:rFonts w:cs="Traditional Arabic"/>
          <w:sz w:val="32"/>
          <w:szCs w:val="32"/>
          <w:rtl/>
        </w:rPr>
        <w:t>–</w:t>
      </w:r>
      <w:r w:rsidRPr="009C5DD8">
        <w:rPr>
          <w:rFonts w:cs="Traditional Arabic" w:hint="cs"/>
          <w:sz w:val="32"/>
          <w:szCs w:val="32"/>
          <w:rtl/>
        </w:rPr>
        <w:t xml:space="preserve"> ص 293 </w:t>
      </w:r>
      <w:r w:rsidRPr="009C5DD8">
        <w:rPr>
          <w:rFonts w:cs="Traditional Arabic"/>
          <w:sz w:val="32"/>
          <w:szCs w:val="32"/>
          <w:rtl/>
        </w:rPr>
        <w:t>–</w:t>
      </w:r>
      <w:r w:rsidRPr="009C5DD8">
        <w:rPr>
          <w:rFonts w:cs="Traditional Arabic" w:hint="cs"/>
          <w:sz w:val="32"/>
          <w:szCs w:val="32"/>
          <w:rtl/>
        </w:rPr>
        <w:t xml:space="preserve"> الطبعة السادسة 1423 </w:t>
      </w:r>
      <w:r w:rsidRPr="009C5DD8">
        <w:rPr>
          <w:rFonts w:cs="Traditional Arabic"/>
          <w:sz w:val="32"/>
          <w:szCs w:val="32"/>
          <w:rtl/>
        </w:rPr>
        <w:t>–</w:t>
      </w:r>
      <w:r w:rsidRPr="009C5DD8">
        <w:rPr>
          <w:rFonts w:cs="Traditional Arabic" w:hint="cs"/>
          <w:sz w:val="32"/>
          <w:szCs w:val="32"/>
          <w:rtl/>
        </w:rPr>
        <w:t xml:space="preserve"> بدون ناشر.</w:t>
      </w:r>
    </w:p>
  </w:footnote>
  <w:footnote w:id="12">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أ. د/ جعفر عبد السلام </w:t>
      </w:r>
      <w:r w:rsidRPr="009C5DD8">
        <w:rPr>
          <w:rFonts w:cs="Traditional Arabic"/>
          <w:sz w:val="32"/>
          <w:szCs w:val="32"/>
          <w:rtl/>
        </w:rPr>
        <w:t>–</w:t>
      </w:r>
      <w:r w:rsidRPr="009C5DD8">
        <w:rPr>
          <w:rFonts w:cs="Traditional Arabic" w:hint="cs"/>
          <w:sz w:val="32"/>
          <w:szCs w:val="32"/>
          <w:rtl/>
        </w:rPr>
        <w:t xml:space="preserve"> مبادئ القانون الدولي العام </w:t>
      </w:r>
      <w:r w:rsidRPr="009C5DD8">
        <w:rPr>
          <w:rFonts w:cs="Traditional Arabic"/>
          <w:sz w:val="32"/>
          <w:szCs w:val="32"/>
          <w:rtl/>
        </w:rPr>
        <w:t>–</w:t>
      </w:r>
      <w:r w:rsidRPr="009C5DD8">
        <w:rPr>
          <w:rFonts w:cs="Traditional Arabic" w:hint="cs"/>
          <w:sz w:val="32"/>
          <w:szCs w:val="32"/>
          <w:rtl/>
        </w:rPr>
        <w:t xml:space="preserve"> ص 301 مرجع سابق.</w:t>
      </w:r>
    </w:p>
  </w:footnote>
  <w:footnote w:id="13">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بتصرف: أ. د/ عبد الفضيل محمد أحمد </w:t>
      </w:r>
      <w:r w:rsidRPr="009C5DD8">
        <w:rPr>
          <w:rFonts w:cs="Traditional Arabic"/>
          <w:sz w:val="32"/>
          <w:szCs w:val="32"/>
          <w:rtl/>
        </w:rPr>
        <w:t>–</w:t>
      </w:r>
      <w:r w:rsidRPr="009C5DD8">
        <w:rPr>
          <w:rFonts w:cs="Traditional Arabic" w:hint="cs"/>
          <w:sz w:val="32"/>
          <w:szCs w:val="32"/>
          <w:rtl/>
        </w:rPr>
        <w:t xml:space="preserve"> مبادئ القانون في ظل الأنظمة المعمول بها في المملكة العربية السعودية </w:t>
      </w:r>
      <w:r w:rsidRPr="009C5DD8">
        <w:rPr>
          <w:rFonts w:cs="Traditional Arabic"/>
          <w:sz w:val="32"/>
          <w:szCs w:val="32"/>
          <w:rtl/>
        </w:rPr>
        <w:t>–</w:t>
      </w:r>
      <w:r w:rsidRPr="009C5DD8">
        <w:rPr>
          <w:rFonts w:cs="Traditional Arabic" w:hint="cs"/>
          <w:sz w:val="32"/>
          <w:szCs w:val="32"/>
          <w:rtl/>
        </w:rPr>
        <w:t xml:space="preserve"> ص141 وما بعدها </w:t>
      </w:r>
      <w:r w:rsidRPr="009C5DD8">
        <w:rPr>
          <w:rFonts w:cs="Traditional Arabic"/>
          <w:sz w:val="32"/>
          <w:szCs w:val="32"/>
          <w:rtl/>
        </w:rPr>
        <w:t>–</w:t>
      </w:r>
      <w:r w:rsidRPr="009C5DD8">
        <w:rPr>
          <w:rFonts w:cs="Traditional Arabic" w:hint="cs"/>
          <w:sz w:val="32"/>
          <w:szCs w:val="32"/>
          <w:rtl/>
        </w:rPr>
        <w:t xml:space="preserve"> مكتبة الجلاء الجديدة بالمنصورة، وراجع أيضا الأستاذان: د/ حمدي عبد الرحمن، د/ ميرفت ربيع </w:t>
      </w:r>
      <w:r w:rsidRPr="009C5DD8">
        <w:rPr>
          <w:rFonts w:cs="Traditional Arabic"/>
          <w:sz w:val="32"/>
          <w:szCs w:val="32"/>
          <w:rtl/>
        </w:rPr>
        <w:t>–</w:t>
      </w:r>
      <w:r w:rsidRPr="009C5DD8">
        <w:rPr>
          <w:rFonts w:cs="Traditional Arabic" w:hint="cs"/>
          <w:sz w:val="32"/>
          <w:szCs w:val="32"/>
          <w:rtl/>
        </w:rPr>
        <w:t xml:space="preserve"> نظرية الحق </w:t>
      </w:r>
      <w:r w:rsidRPr="009C5DD8">
        <w:rPr>
          <w:rFonts w:cs="Traditional Arabic"/>
          <w:sz w:val="32"/>
          <w:szCs w:val="32"/>
          <w:rtl/>
        </w:rPr>
        <w:t>–</w:t>
      </w:r>
      <w:r w:rsidRPr="009C5DD8">
        <w:rPr>
          <w:rFonts w:cs="Traditional Arabic" w:hint="cs"/>
          <w:sz w:val="32"/>
          <w:szCs w:val="32"/>
          <w:rtl/>
        </w:rPr>
        <w:t xml:space="preserve"> ص 47 وما بعد بتصرف </w:t>
      </w:r>
      <w:r w:rsidRPr="009C5DD8">
        <w:rPr>
          <w:rFonts w:cs="Traditional Arabic"/>
          <w:sz w:val="32"/>
          <w:szCs w:val="32"/>
          <w:rtl/>
        </w:rPr>
        <w:t>–</w:t>
      </w:r>
      <w:r w:rsidRPr="009C5DD8">
        <w:rPr>
          <w:rFonts w:cs="Traditional Arabic" w:hint="cs"/>
          <w:sz w:val="32"/>
          <w:szCs w:val="32"/>
          <w:rtl/>
        </w:rPr>
        <w:t xml:space="preserve"> مرجع سابق.</w:t>
      </w:r>
    </w:p>
  </w:footnote>
  <w:footnote w:id="14">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أ. د/ عبد الفضيل محمد أحمد </w:t>
      </w:r>
      <w:r w:rsidRPr="009C5DD8">
        <w:rPr>
          <w:rFonts w:cs="Traditional Arabic"/>
          <w:sz w:val="32"/>
          <w:szCs w:val="32"/>
          <w:rtl/>
        </w:rPr>
        <w:t>–</w:t>
      </w:r>
      <w:r w:rsidRPr="009C5DD8">
        <w:rPr>
          <w:rFonts w:cs="Traditional Arabic" w:hint="cs"/>
          <w:sz w:val="32"/>
          <w:szCs w:val="32"/>
          <w:rtl/>
        </w:rPr>
        <w:t xml:space="preserve"> ص 144 وما بعدها بتصرف </w:t>
      </w:r>
      <w:r w:rsidRPr="009C5DD8">
        <w:rPr>
          <w:rFonts w:cs="Traditional Arabic"/>
          <w:sz w:val="32"/>
          <w:szCs w:val="32"/>
          <w:rtl/>
        </w:rPr>
        <w:t>–</w:t>
      </w:r>
      <w:r w:rsidRPr="009C5DD8">
        <w:rPr>
          <w:rFonts w:cs="Traditional Arabic" w:hint="cs"/>
          <w:sz w:val="32"/>
          <w:szCs w:val="32"/>
          <w:rtl/>
        </w:rPr>
        <w:t xml:space="preserve"> مرجع سابق.</w:t>
      </w:r>
    </w:p>
  </w:footnote>
  <w:footnote w:id="15">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وتطبيقا لذلك فلو أن إنسانا انتحر أو باع إحدى كليتيه معتديا بذلك على كيانه المادي وسلامة جسمه فإنه المتحمل وحده نتائج تصرفه ولا يستحق تعويضا من الدولة على أساس أنها قصرت في حمايته.</w:t>
      </w:r>
    </w:p>
  </w:footnote>
  <w:footnote w:id="16">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وتطبيقا لذلك فإن الدولة إذا تصنتت على المحادثات التليفونية لشخص ما تكون مسئولة عما يصيبه من ضرر ناتج عن حرمانه من حق من حقوق شخصيته.</w:t>
      </w:r>
    </w:p>
  </w:footnote>
  <w:footnote w:id="17">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أ. د/ عبد الفضيل محمد أحمد </w:t>
      </w:r>
      <w:r w:rsidRPr="009C5DD8">
        <w:rPr>
          <w:rFonts w:cs="Traditional Arabic"/>
          <w:sz w:val="32"/>
          <w:szCs w:val="32"/>
          <w:rtl/>
        </w:rPr>
        <w:t>–</w:t>
      </w:r>
      <w:r w:rsidRPr="009C5DD8">
        <w:rPr>
          <w:rFonts w:cs="Traditional Arabic" w:hint="cs"/>
          <w:sz w:val="32"/>
          <w:szCs w:val="32"/>
          <w:rtl/>
        </w:rPr>
        <w:t xml:space="preserve"> ص 148 </w:t>
      </w:r>
      <w:r w:rsidRPr="009C5DD8">
        <w:rPr>
          <w:rFonts w:cs="Traditional Arabic"/>
          <w:sz w:val="32"/>
          <w:szCs w:val="32"/>
          <w:rtl/>
        </w:rPr>
        <w:t>–</w:t>
      </w:r>
      <w:r w:rsidRPr="009C5DD8">
        <w:rPr>
          <w:rFonts w:cs="Traditional Arabic" w:hint="cs"/>
          <w:sz w:val="32"/>
          <w:szCs w:val="32"/>
          <w:rtl/>
        </w:rPr>
        <w:t xml:space="preserve"> مرجع سابق.</w:t>
      </w:r>
    </w:p>
  </w:footnote>
  <w:footnote w:id="18">
    <w:p w:rsidR="00AB786C" w:rsidRPr="009C5DD8" w:rsidRDefault="00AB786C" w:rsidP="002E52E4">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في أعمال السيادة: أ.د/ محمد نور شحاتة </w:t>
      </w:r>
      <w:r w:rsidRPr="009C5DD8">
        <w:rPr>
          <w:rFonts w:cs="Traditional Arabic"/>
          <w:sz w:val="32"/>
          <w:szCs w:val="32"/>
          <w:rtl/>
        </w:rPr>
        <w:t>–</w:t>
      </w:r>
      <w:r w:rsidRPr="009C5DD8">
        <w:rPr>
          <w:rFonts w:cs="Traditional Arabic" w:hint="cs"/>
          <w:sz w:val="32"/>
          <w:szCs w:val="32"/>
          <w:rtl/>
        </w:rPr>
        <w:t xml:space="preserve"> مبادئ قانون القضاء المدني والتجاري </w:t>
      </w:r>
      <w:r w:rsidRPr="009C5DD8">
        <w:rPr>
          <w:rFonts w:cs="Traditional Arabic"/>
          <w:sz w:val="32"/>
          <w:szCs w:val="32"/>
          <w:rtl/>
        </w:rPr>
        <w:t>–</w:t>
      </w:r>
      <w:r w:rsidRPr="009C5DD8">
        <w:rPr>
          <w:rFonts w:cs="Traditional Arabic" w:hint="cs"/>
          <w:sz w:val="32"/>
          <w:szCs w:val="32"/>
          <w:rtl/>
        </w:rPr>
        <w:t xml:space="preserve"> ص297 </w:t>
      </w:r>
      <w:r w:rsidRPr="009C5DD8">
        <w:rPr>
          <w:rFonts w:cs="Traditional Arabic"/>
          <w:sz w:val="32"/>
          <w:szCs w:val="32"/>
          <w:rtl/>
        </w:rPr>
        <w:t>–</w:t>
      </w:r>
      <w:r w:rsidRPr="009C5DD8">
        <w:rPr>
          <w:rFonts w:cs="Traditional Arabic" w:hint="cs"/>
          <w:sz w:val="32"/>
          <w:szCs w:val="32"/>
          <w:rtl/>
        </w:rPr>
        <w:t xml:space="preserve"> مطبعة دار التأليف بالقاهرة </w:t>
      </w:r>
      <w:r>
        <w:rPr>
          <w:rFonts w:cs="Traditional Arabic" w:hint="cs"/>
          <w:sz w:val="32"/>
          <w:szCs w:val="32"/>
          <w:rtl/>
        </w:rPr>
        <w:t>1989</w:t>
      </w:r>
      <w:r w:rsidRPr="009C5DD8">
        <w:rPr>
          <w:rFonts w:cs="Traditional Arabic" w:hint="cs"/>
          <w:sz w:val="32"/>
          <w:szCs w:val="32"/>
          <w:rtl/>
        </w:rPr>
        <w:t xml:space="preserve"> </w:t>
      </w:r>
      <w:r w:rsidRPr="009C5DD8">
        <w:rPr>
          <w:rFonts w:cs="Traditional Arabic"/>
          <w:sz w:val="32"/>
          <w:szCs w:val="32"/>
          <w:rtl/>
        </w:rPr>
        <w:t>–</w:t>
      </w:r>
      <w:r w:rsidRPr="009C5DD8">
        <w:rPr>
          <w:rFonts w:cs="Traditional Arabic" w:hint="cs"/>
          <w:sz w:val="32"/>
          <w:szCs w:val="32"/>
          <w:rtl/>
        </w:rPr>
        <w:t xml:space="preserve"> بدون ناشر.</w:t>
      </w:r>
    </w:p>
  </w:footnote>
  <w:footnote w:id="19">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مجموعة الأنظمة (القوانين) السعودية </w:t>
      </w:r>
      <w:r w:rsidRPr="009C5DD8">
        <w:rPr>
          <w:rFonts w:cs="Traditional Arabic"/>
          <w:sz w:val="32"/>
          <w:szCs w:val="32"/>
          <w:rtl/>
        </w:rPr>
        <w:t>–</w:t>
      </w:r>
      <w:r w:rsidRPr="009C5DD8">
        <w:rPr>
          <w:rFonts w:cs="Traditional Arabic" w:hint="cs"/>
          <w:sz w:val="32"/>
          <w:szCs w:val="32"/>
          <w:rtl/>
        </w:rPr>
        <w:t xml:space="preserve"> الإصدار الثاني </w:t>
      </w:r>
      <w:r w:rsidRPr="009C5DD8">
        <w:rPr>
          <w:rFonts w:cs="Traditional Arabic"/>
          <w:sz w:val="32"/>
          <w:szCs w:val="32"/>
          <w:rtl/>
        </w:rPr>
        <w:t>–</w:t>
      </w:r>
      <w:r w:rsidRPr="009C5DD8">
        <w:rPr>
          <w:rFonts w:cs="Traditional Arabic" w:hint="cs"/>
          <w:sz w:val="32"/>
          <w:szCs w:val="32"/>
          <w:rtl/>
        </w:rPr>
        <w:t xml:space="preserve"> 1430 </w:t>
      </w:r>
      <w:r w:rsidRPr="009C5DD8">
        <w:rPr>
          <w:rFonts w:cs="Traditional Arabic"/>
          <w:sz w:val="32"/>
          <w:szCs w:val="32"/>
          <w:rtl/>
        </w:rPr>
        <w:t>–</w:t>
      </w:r>
      <w:r w:rsidRPr="009C5DD8">
        <w:rPr>
          <w:rFonts w:cs="Traditional Arabic" w:hint="cs"/>
          <w:sz w:val="32"/>
          <w:szCs w:val="32"/>
          <w:rtl/>
        </w:rPr>
        <w:t xml:space="preserve"> مجلد 3 </w:t>
      </w:r>
      <w:r w:rsidRPr="009C5DD8">
        <w:rPr>
          <w:rFonts w:cs="Traditional Arabic"/>
          <w:sz w:val="32"/>
          <w:szCs w:val="32"/>
          <w:rtl/>
        </w:rPr>
        <w:t>–</w:t>
      </w:r>
      <w:r w:rsidRPr="009C5DD8">
        <w:rPr>
          <w:rFonts w:cs="Traditional Arabic" w:hint="cs"/>
          <w:sz w:val="32"/>
          <w:szCs w:val="32"/>
          <w:rtl/>
        </w:rPr>
        <w:t xml:space="preserve"> ص372.</w:t>
      </w:r>
    </w:p>
  </w:footnote>
  <w:footnote w:id="20">
    <w:p w:rsidR="00AB786C" w:rsidRPr="00C872F2" w:rsidRDefault="00AB786C" w:rsidP="0089344B">
      <w:pPr>
        <w:pStyle w:val="a3"/>
        <w:ind w:left="281" w:hanging="283"/>
        <w:rPr>
          <w:rFonts w:cs="Traditional Arabic"/>
          <w:sz w:val="30"/>
          <w:szCs w:val="30"/>
          <w:rtl/>
        </w:rPr>
      </w:pPr>
      <w:r w:rsidRPr="00C872F2">
        <w:rPr>
          <w:rFonts w:cs="Traditional Arabic" w:hint="cs"/>
          <w:sz w:val="30"/>
          <w:szCs w:val="30"/>
          <w:rtl/>
        </w:rPr>
        <w:t>(</w:t>
      </w:r>
      <w:r w:rsidRPr="00C872F2">
        <w:rPr>
          <w:rStyle w:val="a4"/>
          <w:rFonts w:cs="Traditional Arabic"/>
          <w:sz w:val="30"/>
          <w:szCs w:val="30"/>
          <w:vertAlign w:val="baseline"/>
        </w:rPr>
        <w:footnoteRef/>
      </w:r>
      <w:r w:rsidRPr="00C872F2">
        <w:rPr>
          <w:rFonts w:cs="Traditional Arabic" w:hint="cs"/>
          <w:sz w:val="30"/>
          <w:szCs w:val="30"/>
          <w:rtl/>
        </w:rPr>
        <w:t>) راجع المادة (4)  من نظام مجلس الشورى الصادر بالمرسوم الملكي رقم أ/9 بتاريخ 27/8/1412هـ.</w:t>
      </w:r>
    </w:p>
  </w:footnote>
  <w:footnote w:id="21">
    <w:p w:rsidR="00AB786C" w:rsidRPr="00C872F2" w:rsidRDefault="00AB786C" w:rsidP="0089344B">
      <w:pPr>
        <w:pStyle w:val="a3"/>
        <w:ind w:left="281" w:hanging="283"/>
        <w:rPr>
          <w:rFonts w:cs="Traditional Arabic"/>
          <w:spacing w:val="-16"/>
          <w:sz w:val="30"/>
          <w:szCs w:val="30"/>
          <w:rtl/>
        </w:rPr>
      </w:pPr>
      <w:r w:rsidRPr="00C872F2">
        <w:rPr>
          <w:rFonts w:cs="Traditional Arabic" w:hint="cs"/>
          <w:spacing w:val="-16"/>
          <w:sz w:val="30"/>
          <w:szCs w:val="30"/>
          <w:rtl/>
        </w:rPr>
        <w:t>(</w:t>
      </w:r>
      <w:r w:rsidRPr="00C872F2">
        <w:rPr>
          <w:rStyle w:val="a4"/>
          <w:rFonts w:cs="Traditional Arabic"/>
          <w:spacing w:val="-16"/>
          <w:sz w:val="30"/>
          <w:szCs w:val="30"/>
          <w:vertAlign w:val="baseline"/>
        </w:rPr>
        <w:footnoteRef/>
      </w:r>
      <w:r w:rsidRPr="00C872F2">
        <w:rPr>
          <w:rFonts w:cs="Traditional Arabic" w:hint="cs"/>
          <w:spacing w:val="-16"/>
          <w:sz w:val="30"/>
          <w:szCs w:val="30"/>
          <w:rtl/>
        </w:rPr>
        <w:t>) راجع المادة (3)  من نظام مجلس الوزراء الصادر بالمرسوم الملكي رقم أ/13 بتاريخ 13/3/1414هـ.</w:t>
      </w:r>
    </w:p>
  </w:footnote>
  <w:footnote w:id="22">
    <w:p w:rsidR="00AB786C" w:rsidRPr="00C872F2" w:rsidRDefault="00AB786C" w:rsidP="0089344B">
      <w:pPr>
        <w:pStyle w:val="a3"/>
        <w:ind w:left="281" w:hanging="283"/>
        <w:rPr>
          <w:rFonts w:cs="Traditional Arabic"/>
          <w:sz w:val="30"/>
          <w:szCs w:val="30"/>
          <w:rtl/>
        </w:rPr>
      </w:pPr>
      <w:r w:rsidRPr="00C872F2">
        <w:rPr>
          <w:rFonts w:cs="Traditional Arabic" w:hint="cs"/>
          <w:sz w:val="30"/>
          <w:szCs w:val="30"/>
          <w:rtl/>
        </w:rPr>
        <w:t>(</w:t>
      </w:r>
      <w:r w:rsidRPr="00C872F2">
        <w:rPr>
          <w:rStyle w:val="a4"/>
          <w:rFonts w:cs="Traditional Arabic"/>
          <w:sz w:val="30"/>
          <w:szCs w:val="30"/>
          <w:vertAlign w:val="baseline"/>
        </w:rPr>
        <w:footnoteRef/>
      </w:r>
      <w:r w:rsidRPr="00C872F2">
        <w:rPr>
          <w:rFonts w:cs="Traditional Arabic" w:hint="cs"/>
          <w:sz w:val="30"/>
          <w:szCs w:val="30"/>
          <w:rtl/>
        </w:rPr>
        <w:t>) راجع المادة (31)  من نظام مجلس القضاء الصادر بالمرسوم الملكي رقم م/78 بتاريخ 19/9/1428هـ.</w:t>
      </w:r>
    </w:p>
  </w:footnote>
  <w:footnote w:id="23">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راجع المادة (4) من نظام الخدمة المدنية الصادر بالمرسوم الملكي رقم م/49 بتاريخ 10/8/1397هـ.</w:t>
      </w:r>
    </w:p>
  </w:footnote>
  <w:footnote w:id="24">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راجع المادة (5) من نظام الخدمة المدنية المشار إليه.</w:t>
      </w:r>
    </w:p>
  </w:footnote>
  <w:footnote w:id="25">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المادة (6) من النظام نفسه. </w:t>
      </w:r>
    </w:p>
  </w:footnote>
  <w:footnote w:id="26">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أ.د/ صلاح الدين عامر </w:t>
      </w:r>
      <w:r w:rsidRPr="009C5DD8">
        <w:rPr>
          <w:rFonts w:cs="Traditional Arabic"/>
          <w:sz w:val="32"/>
          <w:szCs w:val="32"/>
          <w:rtl/>
        </w:rPr>
        <w:t>–</w:t>
      </w:r>
      <w:r w:rsidRPr="009C5DD8">
        <w:rPr>
          <w:rFonts w:cs="Traditional Arabic" w:hint="cs"/>
          <w:sz w:val="32"/>
          <w:szCs w:val="32"/>
          <w:rtl/>
        </w:rPr>
        <w:t xml:space="preserve"> مقدمة لدراسة القانون الدولي العام المعاصر </w:t>
      </w:r>
      <w:r w:rsidRPr="009C5DD8">
        <w:rPr>
          <w:rFonts w:cs="Traditional Arabic"/>
          <w:sz w:val="32"/>
          <w:szCs w:val="32"/>
          <w:rtl/>
        </w:rPr>
        <w:t>–</w:t>
      </w:r>
      <w:r w:rsidRPr="009C5DD8">
        <w:rPr>
          <w:rFonts w:cs="Traditional Arabic" w:hint="cs"/>
          <w:sz w:val="32"/>
          <w:szCs w:val="32"/>
          <w:rtl/>
        </w:rPr>
        <w:t xml:space="preserve"> ص237 </w:t>
      </w:r>
      <w:r w:rsidRPr="009C5DD8">
        <w:rPr>
          <w:rFonts w:cs="Traditional Arabic"/>
          <w:sz w:val="32"/>
          <w:szCs w:val="32"/>
          <w:rtl/>
        </w:rPr>
        <w:t>–</w:t>
      </w:r>
      <w:r w:rsidRPr="009C5DD8">
        <w:rPr>
          <w:rFonts w:cs="Traditional Arabic" w:hint="cs"/>
          <w:sz w:val="32"/>
          <w:szCs w:val="32"/>
          <w:rtl/>
        </w:rPr>
        <w:t xml:space="preserve"> دار النهضة العربية بالقاهرة 1989.</w:t>
      </w:r>
    </w:p>
  </w:footnote>
  <w:footnote w:id="27">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أ.د/ محمد نصر مهنا </w:t>
      </w:r>
      <w:r w:rsidRPr="009C5DD8">
        <w:rPr>
          <w:rFonts w:cs="Traditional Arabic"/>
          <w:sz w:val="32"/>
          <w:szCs w:val="32"/>
          <w:rtl/>
        </w:rPr>
        <w:t>–</w:t>
      </w:r>
      <w:r w:rsidRPr="009C5DD8">
        <w:rPr>
          <w:rFonts w:cs="Traditional Arabic" w:hint="cs"/>
          <w:sz w:val="32"/>
          <w:szCs w:val="32"/>
          <w:rtl/>
        </w:rPr>
        <w:t xml:space="preserve"> في نظرية الدولة والنظم السياسية </w:t>
      </w:r>
      <w:r w:rsidRPr="009C5DD8">
        <w:rPr>
          <w:rFonts w:cs="Traditional Arabic"/>
          <w:sz w:val="32"/>
          <w:szCs w:val="32"/>
          <w:rtl/>
        </w:rPr>
        <w:t>–</w:t>
      </w:r>
      <w:r w:rsidRPr="009C5DD8">
        <w:rPr>
          <w:rFonts w:cs="Traditional Arabic" w:hint="cs"/>
          <w:sz w:val="32"/>
          <w:szCs w:val="32"/>
          <w:rtl/>
        </w:rPr>
        <w:t xml:space="preserve"> ص120 </w:t>
      </w:r>
      <w:r w:rsidRPr="009C5DD8">
        <w:rPr>
          <w:rFonts w:cs="Traditional Arabic"/>
          <w:sz w:val="32"/>
          <w:szCs w:val="32"/>
          <w:rtl/>
        </w:rPr>
        <w:t>–</w:t>
      </w:r>
      <w:r w:rsidRPr="009C5DD8">
        <w:rPr>
          <w:rFonts w:cs="Traditional Arabic" w:hint="cs"/>
          <w:sz w:val="32"/>
          <w:szCs w:val="32"/>
          <w:rtl/>
        </w:rPr>
        <w:t xml:space="preserve"> مرجع سابق.</w:t>
      </w:r>
    </w:p>
  </w:footnote>
  <w:footnote w:id="28">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أ.د/ عبد الكريم زيدان </w:t>
      </w:r>
      <w:r w:rsidRPr="009C5DD8">
        <w:rPr>
          <w:rFonts w:cs="Traditional Arabic"/>
          <w:sz w:val="32"/>
          <w:szCs w:val="32"/>
          <w:rtl/>
        </w:rPr>
        <w:t>–</w:t>
      </w:r>
      <w:r w:rsidRPr="009C5DD8">
        <w:rPr>
          <w:rFonts w:cs="Traditional Arabic" w:hint="cs"/>
          <w:sz w:val="32"/>
          <w:szCs w:val="32"/>
          <w:rtl/>
        </w:rPr>
        <w:t xml:space="preserve"> المدخل لدراسة الشريعة الإسلامية </w:t>
      </w:r>
      <w:r w:rsidRPr="009C5DD8">
        <w:rPr>
          <w:rFonts w:cs="Traditional Arabic"/>
          <w:sz w:val="32"/>
          <w:szCs w:val="32"/>
          <w:rtl/>
        </w:rPr>
        <w:t>–</w:t>
      </w:r>
      <w:r w:rsidRPr="009C5DD8">
        <w:rPr>
          <w:rFonts w:cs="Traditional Arabic" w:hint="cs"/>
          <w:sz w:val="32"/>
          <w:szCs w:val="32"/>
          <w:rtl/>
        </w:rPr>
        <w:t xml:space="preserve"> ص224 </w:t>
      </w:r>
      <w:r w:rsidRPr="009C5DD8">
        <w:rPr>
          <w:rFonts w:cs="Traditional Arabic"/>
          <w:sz w:val="32"/>
          <w:szCs w:val="32"/>
          <w:rtl/>
        </w:rPr>
        <w:t>–</w:t>
      </w:r>
      <w:r w:rsidRPr="009C5DD8">
        <w:rPr>
          <w:rFonts w:cs="Traditional Arabic" w:hint="cs"/>
          <w:sz w:val="32"/>
          <w:szCs w:val="32"/>
          <w:rtl/>
        </w:rPr>
        <w:t xml:space="preserve"> مؤسسة الرسالة </w:t>
      </w:r>
      <w:r w:rsidRPr="009C5DD8">
        <w:rPr>
          <w:rFonts w:cs="Traditional Arabic"/>
          <w:sz w:val="32"/>
          <w:szCs w:val="32"/>
          <w:rtl/>
        </w:rPr>
        <w:t>–</w:t>
      </w:r>
      <w:r w:rsidRPr="009C5DD8">
        <w:rPr>
          <w:rFonts w:cs="Traditional Arabic" w:hint="cs"/>
          <w:sz w:val="32"/>
          <w:szCs w:val="32"/>
          <w:rtl/>
        </w:rPr>
        <w:t xml:space="preserve"> بيروت </w:t>
      </w:r>
      <w:r w:rsidRPr="009C5DD8">
        <w:rPr>
          <w:rFonts w:cs="Traditional Arabic"/>
          <w:sz w:val="32"/>
          <w:szCs w:val="32"/>
          <w:rtl/>
        </w:rPr>
        <w:t>–</w:t>
      </w:r>
      <w:r w:rsidRPr="009C5DD8">
        <w:rPr>
          <w:rFonts w:cs="Traditional Arabic" w:hint="cs"/>
          <w:sz w:val="32"/>
          <w:szCs w:val="32"/>
          <w:rtl/>
        </w:rPr>
        <w:t xml:space="preserve"> ط9- 1407هـ</w:t>
      </w:r>
    </w:p>
  </w:footnote>
  <w:footnote w:id="29">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المرجع نفسه ص221.</w:t>
      </w:r>
    </w:p>
  </w:footnote>
  <w:footnote w:id="30">
    <w:p w:rsidR="00AB786C" w:rsidRPr="00487ADB" w:rsidRDefault="00AB786C" w:rsidP="0089344B">
      <w:pPr>
        <w:pStyle w:val="a3"/>
        <w:ind w:left="281" w:hanging="283"/>
        <w:rPr>
          <w:rFonts w:cs="Traditional Arabic"/>
          <w:sz w:val="30"/>
          <w:szCs w:val="30"/>
          <w:rtl/>
        </w:rPr>
      </w:pPr>
      <w:r w:rsidRPr="00487ADB">
        <w:rPr>
          <w:rFonts w:cs="Traditional Arabic" w:hint="cs"/>
          <w:sz w:val="30"/>
          <w:szCs w:val="30"/>
          <w:rtl/>
        </w:rPr>
        <w:t>(</w:t>
      </w:r>
      <w:r w:rsidRPr="00487ADB">
        <w:rPr>
          <w:rStyle w:val="a4"/>
          <w:rFonts w:cs="Traditional Arabic"/>
          <w:sz w:val="30"/>
          <w:szCs w:val="30"/>
          <w:vertAlign w:val="baseline"/>
        </w:rPr>
        <w:footnoteRef/>
      </w:r>
      <w:r w:rsidRPr="00487ADB">
        <w:rPr>
          <w:rFonts w:cs="Traditional Arabic" w:hint="cs"/>
          <w:sz w:val="30"/>
          <w:szCs w:val="30"/>
          <w:rtl/>
        </w:rPr>
        <w:t xml:space="preserve">) لمزيد من التفصيل راجع: أ.د/ نبيل السمالوطي في بحث له بعنوان: حقوق الإنسان والتنمية في التصور الإسلامي </w:t>
      </w:r>
      <w:r w:rsidRPr="00487ADB">
        <w:rPr>
          <w:rFonts w:cs="Traditional Arabic"/>
          <w:sz w:val="30"/>
          <w:szCs w:val="30"/>
          <w:rtl/>
        </w:rPr>
        <w:t>–</w:t>
      </w:r>
      <w:r w:rsidRPr="00487ADB">
        <w:rPr>
          <w:rFonts w:cs="Traditional Arabic" w:hint="cs"/>
          <w:sz w:val="30"/>
          <w:szCs w:val="30"/>
          <w:rtl/>
        </w:rPr>
        <w:t xml:space="preserve"> أعمال الندوة العلمية التي نظمتها أكاديمية نايف العربية للعلوم الأمنية </w:t>
      </w:r>
      <w:r w:rsidRPr="00487ADB">
        <w:rPr>
          <w:rFonts w:cs="Traditional Arabic"/>
          <w:sz w:val="30"/>
          <w:szCs w:val="30"/>
          <w:rtl/>
        </w:rPr>
        <w:t>–</w:t>
      </w:r>
      <w:r w:rsidRPr="00487ADB">
        <w:rPr>
          <w:rFonts w:cs="Traditional Arabic" w:hint="cs"/>
          <w:sz w:val="30"/>
          <w:szCs w:val="30"/>
          <w:rtl/>
        </w:rPr>
        <w:t xml:space="preserve"> الرياض </w:t>
      </w:r>
      <w:r w:rsidRPr="00487ADB">
        <w:rPr>
          <w:rFonts w:cs="Traditional Arabic"/>
          <w:sz w:val="30"/>
          <w:szCs w:val="30"/>
          <w:rtl/>
        </w:rPr>
        <w:t>–</w:t>
      </w:r>
      <w:r w:rsidRPr="00487ADB">
        <w:rPr>
          <w:rFonts w:cs="Traditional Arabic" w:hint="cs"/>
          <w:sz w:val="30"/>
          <w:szCs w:val="30"/>
          <w:rtl/>
        </w:rPr>
        <w:t xml:space="preserve"> 1422هـ.</w:t>
      </w:r>
    </w:p>
  </w:footnote>
  <w:footnote w:id="31">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أ.د/ عطية عبد الحليم صقر </w:t>
      </w:r>
      <w:r w:rsidRPr="009C5DD8">
        <w:rPr>
          <w:rFonts w:cs="Traditional Arabic"/>
          <w:sz w:val="32"/>
          <w:szCs w:val="32"/>
          <w:rtl/>
        </w:rPr>
        <w:t>–</w:t>
      </w:r>
      <w:r w:rsidRPr="009C5DD8">
        <w:rPr>
          <w:rFonts w:cs="Traditional Arabic" w:hint="cs"/>
          <w:sz w:val="32"/>
          <w:szCs w:val="32"/>
          <w:rtl/>
        </w:rPr>
        <w:t xml:space="preserve"> مبادئ علم المالية العامة والتشريع المالي </w:t>
      </w:r>
      <w:r w:rsidRPr="009C5DD8">
        <w:rPr>
          <w:rFonts w:cs="Traditional Arabic"/>
          <w:sz w:val="32"/>
          <w:szCs w:val="32"/>
          <w:rtl/>
        </w:rPr>
        <w:t>–</w:t>
      </w:r>
      <w:r w:rsidRPr="009C5DD8">
        <w:rPr>
          <w:rFonts w:cs="Traditional Arabic" w:hint="cs"/>
          <w:sz w:val="32"/>
          <w:szCs w:val="32"/>
          <w:rtl/>
        </w:rPr>
        <w:t xml:space="preserve"> ص226 </w:t>
      </w:r>
      <w:r w:rsidRPr="009C5DD8">
        <w:rPr>
          <w:rFonts w:cs="Traditional Arabic"/>
          <w:sz w:val="32"/>
          <w:szCs w:val="32"/>
          <w:rtl/>
        </w:rPr>
        <w:t>–</w:t>
      </w:r>
      <w:r w:rsidRPr="009C5DD8">
        <w:rPr>
          <w:rFonts w:cs="Traditional Arabic" w:hint="cs"/>
          <w:sz w:val="32"/>
          <w:szCs w:val="32"/>
          <w:rtl/>
        </w:rPr>
        <w:t xml:space="preserve"> ط 1416هـ</w:t>
      </w:r>
    </w:p>
  </w:footnote>
  <w:footnote w:id="32">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أ.د/ عطية عبد الحليم صقر </w:t>
      </w:r>
      <w:r w:rsidRPr="009C5DD8">
        <w:rPr>
          <w:rFonts w:cs="Traditional Arabic"/>
          <w:sz w:val="32"/>
          <w:szCs w:val="32"/>
          <w:rtl/>
        </w:rPr>
        <w:t>–</w:t>
      </w:r>
      <w:r w:rsidRPr="009C5DD8">
        <w:rPr>
          <w:rFonts w:cs="Traditional Arabic" w:hint="cs"/>
          <w:sz w:val="32"/>
          <w:szCs w:val="32"/>
          <w:rtl/>
        </w:rPr>
        <w:t xml:space="preserve"> دراسات مقارنة في النقود </w:t>
      </w:r>
      <w:r w:rsidRPr="009C5DD8">
        <w:rPr>
          <w:rFonts w:cs="Traditional Arabic"/>
          <w:sz w:val="32"/>
          <w:szCs w:val="32"/>
          <w:rtl/>
        </w:rPr>
        <w:t>–</w:t>
      </w:r>
      <w:r w:rsidRPr="009C5DD8">
        <w:rPr>
          <w:rFonts w:cs="Traditional Arabic" w:hint="cs"/>
          <w:sz w:val="32"/>
          <w:szCs w:val="32"/>
          <w:rtl/>
        </w:rPr>
        <w:t xml:space="preserve"> ص371 وما بعدها بتصرف </w:t>
      </w:r>
      <w:r w:rsidRPr="009C5DD8">
        <w:rPr>
          <w:rFonts w:cs="Traditional Arabic"/>
          <w:sz w:val="32"/>
          <w:szCs w:val="32"/>
          <w:rtl/>
        </w:rPr>
        <w:t>–</w:t>
      </w:r>
      <w:r w:rsidRPr="009C5DD8">
        <w:rPr>
          <w:rFonts w:cs="Traditional Arabic" w:hint="cs"/>
          <w:sz w:val="32"/>
          <w:szCs w:val="32"/>
          <w:rtl/>
        </w:rPr>
        <w:t xml:space="preserve"> دار النهضة العربية بالقاهرة 1413هـ.</w:t>
      </w:r>
    </w:p>
  </w:footnote>
  <w:footnote w:id="33">
    <w:p w:rsidR="00AB786C" w:rsidRPr="00487ADB" w:rsidRDefault="00AB786C" w:rsidP="0089344B">
      <w:pPr>
        <w:pStyle w:val="a3"/>
        <w:ind w:left="281" w:hanging="283"/>
        <w:rPr>
          <w:rFonts w:cs="Traditional Arabic"/>
          <w:sz w:val="30"/>
          <w:szCs w:val="30"/>
          <w:rtl/>
        </w:rPr>
      </w:pPr>
      <w:r w:rsidRPr="00487ADB">
        <w:rPr>
          <w:rFonts w:cs="Traditional Arabic" w:hint="cs"/>
          <w:sz w:val="30"/>
          <w:szCs w:val="30"/>
          <w:rtl/>
        </w:rPr>
        <w:t>(</w:t>
      </w:r>
      <w:r w:rsidRPr="00487ADB">
        <w:rPr>
          <w:rStyle w:val="a4"/>
          <w:rFonts w:cs="Traditional Arabic"/>
          <w:sz w:val="30"/>
          <w:szCs w:val="30"/>
          <w:vertAlign w:val="baseline"/>
        </w:rPr>
        <w:footnoteRef/>
      </w:r>
      <w:r w:rsidRPr="00487ADB">
        <w:rPr>
          <w:rFonts w:cs="Traditional Arabic" w:hint="cs"/>
          <w:sz w:val="30"/>
          <w:szCs w:val="30"/>
          <w:rtl/>
        </w:rPr>
        <w:t xml:space="preserve">) راجع الأستاذ/ يوسف إبراهيم السلوم </w:t>
      </w:r>
      <w:r w:rsidRPr="00487ADB">
        <w:rPr>
          <w:rFonts w:cs="Traditional Arabic"/>
          <w:sz w:val="30"/>
          <w:szCs w:val="30"/>
          <w:rtl/>
        </w:rPr>
        <w:t>–</w:t>
      </w:r>
      <w:r w:rsidRPr="00487ADB">
        <w:rPr>
          <w:rFonts w:cs="Traditional Arabic" w:hint="cs"/>
          <w:sz w:val="30"/>
          <w:szCs w:val="30"/>
          <w:rtl/>
        </w:rPr>
        <w:t xml:space="preserve"> أضواء على استراتيجية خطة التنمية في المملكة العربية السعودية </w:t>
      </w:r>
      <w:r w:rsidRPr="00487ADB">
        <w:rPr>
          <w:rFonts w:cs="Traditional Arabic"/>
          <w:sz w:val="30"/>
          <w:szCs w:val="30"/>
          <w:rtl/>
        </w:rPr>
        <w:t>–</w:t>
      </w:r>
      <w:r w:rsidRPr="00487ADB">
        <w:rPr>
          <w:rFonts w:cs="Traditional Arabic" w:hint="cs"/>
          <w:sz w:val="30"/>
          <w:szCs w:val="30"/>
          <w:rtl/>
        </w:rPr>
        <w:t xml:space="preserve"> ص10 وما بعدها </w:t>
      </w:r>
      <w:r w:rsidRPr="00487ADB">
        <w:rPr>
          <w:rFonts w:cs="Traditional Arabic"/>
          <w:sz w:val="30"/>
          <w:szCs w:val="30"/>
          <w:rtl/>
        </w:rPr>
        <w:t>–</w:t>
      </w:r>
      <w:r w:rsidRPr="00487ADB">
        <w:rPr>
          <w:rFonts w:cs="Traditional Arabic" w:hint="cs"/>
          <w:sz w:val="30"/>
          <w:szCs w:val="30"/>
          <w:rtl/>
        </w:rPr>
        <w:t xml:space="preserve"> مكتبة العبيكان </w:t>
      </w:r>
      <w:r w:rsidRPr="00487ADB">
        <w:rPr>
          <w:rFonts w:cs="Traditional Arabic"/>
          <w:sz w:val="30"/>
          <w:szCs w:val="30"/>
          <w:rtl/>
        </w:rPr>
        <w:t>–</w:t>
      </w:r>
      <w:r w:rsidRPr="00487ADB">
        <w:rPr>
          <w:rFonts w:cs="Traditional Arabic" w:hint="cs"/>
          <w:sz w:val="30"/>
          <w:szCs w:val="30"/>
          <w:rtl/>
        </w:rPr>
        <w:t xml:space="preserve"> ط1 </w:t>
      </w:r>
      <w:r w:rsidRPr="00487ADB">
        <w:rPr>
          <w:rFonts w:cs="Traditional Arabic"/>
          <w:sz w:val="30"/>
          <w:szCs w:val="30"/>
          <w:rtl/>
        </w:rPr>
        <w:t>–</w:t>
      </w:r>
      <w:r w:rsidRPr="00487ADB">
        <w:rPr>
          <w:rFonts w:cs="Traditional Arabic" w:hint="cs"/>
          <w:sz w:val="30"/>
          <w:szCs w:val="30"/>
          <w:rtl/>
        </w:rPr>
        <w:t xml:space="preserve"> 1406.</w:t>
      </w:r>
    </w:p>
  </w:footnote>
  <w:footnote w:id="34">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المرجع نفسه ص9.</w:t>
      </w:r>
    </w:p>
  </w:footnote>
  <w:footnote w:id="35">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أ.د/ فتحي والي </w:t>
      </w:r>
      <w:r w:rsidRPr="009C5DD8">
        <w:rPr>
          <w:rFonts w:cs="Traditional Arabic"/>
          <w:sz w:val="32"/>
          <w:szCs w:val="32"/>
          <w:rtl/>
        </w:rPr>
        <w:t>–</w:t>
      </w:r>
      <w:r w:rsidRPr="009C5DD8">
        <w:rPr>
          <w:rFonts w:cs="Traditional Arabic" w:hint="cs"/>
          <w:sz w:val="32"/>
          <w:szCs w:val="32"/>
          <w:rtl/>
        </w:rPr>
        <w:t xml:space="preserve"> الوسيط في قانون القضاء المدني </w:t>
      </w:r>
      <w:r w:rsidRPr="009C5DD8">
        <w:rPr>
          <w:rFonts w:cs="Traditional Arabic"/>
          <w:sz w:val="32"/>
          <w:szCs w:val="32"/>
          <w:rtl/>
        </w:rPr>
        <w:t>–</w:t>
      </w:r>
      <w:r w:rsidRPr="009C5DD8">
        <w:rPr>
          <w:rFonts w:cs="Traditional Arabic" w:hint="cs"/>
          <w:sz w:val="32"/>
          <w:szCs w:val="32"/>
          <w:rtl/>
        </w:rPr>
        <w:t xml:space="preserve"> ص48 </w:t>
      </w:r>
      <w:r w:rsidRPr="009C5DD8">
        <w:rPr>
          <w:rFonts w:cs="Traditional Arabic"/>
          <w:sz w:val="32"/>
          <w:szCs w:val="32"/>
          <w:rtl/>
        </w:rPr>
        <w:t>–</w:t>
      </w:r>
      <w:r w:rsidRPr="009C5DD8">
        <w:rPr>
          <w:rFonts w:cs="Traditional Arabic" w:hint="cs"/>
          <w:sz w:val="32"/>
          <w:szCs w:val="32"/>
          <w:rtl/>
        </w:rPr>
        <w:t xml:space="preserve"> مطبعة جامعة القاهرة 1995.</w:t>
      </w:r>
    </w:p>
  </w:footnote>
  <w:footnote w:id="36">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أ.د/ محمد نور شحاتة </w:t>
      </w:r>
      <w:r w:rsidRPr="009C5DD8">
        <w:rPr>
          <w:rFonts w:cs="Traditional Arabic"/>
          <w:sz w:val="32"/>
          <w:szCs w:val="32"/>
          <w:rtl/>
        </w:rPr>
        <w:t>–</w:t>
      </w:r>
      <w:r w:rsidRPr="009C5DD8">
        <w:rPr>
          <w:rFonts w:cs="Traditional Arabic" w:hint="cs"/>
          <w:sz w:val="32"/>
          <w:szCs w:val="32"/>
          <w:rtl/>
        </w:rPr>
        <w:t xml:space="preserve"> مبادئ قانون القضاء المدني والتجاري </w:t>
      </w:r>
      <w:r w:rsidRPr="009C5DD8">
        <w:rPr>
          <w:rFonts w:cs="Traditional Arabic"/>
          <w:sz w:val="32"/>
          <w:szCs w:val="32"/>
          <w:rtl/>
        </w:rPr>
        <w:t>–</w:t>
      </w:r>
      <w:r w:rsidRPr="009C5DD8">
        <w:rPr>
          <w:rFonts w:cs="Traditional Arabic" w:hint="cs"/>
          <w:sz w:val="32"/>
          <w:szCs w:val="32"/>
          <w:rtl/>
        </w:rPr>
        <w:t xml:space="preserve"> ص50 مرجع سابق.</w:t>
      </w:r>
    </w:p>
  </w:footnote>
  <w:footnote w:id="37">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لمزيد من التفصيل راجع: أ.د/ فتحي والي </w:t>
      </w:r>
      <w:r w:rsidRPr="009C5DD8">
        <w:rPr>
          <w:rFonts w:cs="Traditional Arabic"/>
          <w:sz w:val="32"/>
          <w:szCs w:val="32"/>
          <w:rtl/>
        </w:rPr>
        <w:t>–</w:t>
      </w:r>
      <w:r w:rsidRPr="009C5DD8">
        <w:rPr>
          <w:rFonts w:cs="Traditional Arabic" w:hint="cs"/>
          <w:sz w:val="32"/>
          <w:szCs w:val="32"/>
          <w:rtl/>
        </w:rPr>
        <w:t xml:space="preserve"> ص46 وما بعدها - مرجع سابق.</w:t>
      </w:r>
    </w:p>
  </w:footnote>
  <w:footnote w:id="38">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أ.د/ جعفر عبد السلام </w:t>
      </w:r>
      <w:r w:rsidRPr="009C5DD8">
        <w:rPr>
          <w:rFonts w:cs="Traditional Arabic"/>
          <w:sz w:val="32"/>
          <w:szCs w:val="32"/>
          <w:rtl/>
        </w:rPr>
        <w:t>–</w:t>
      </w:r>
      <w:r w:rsidRPr="009C5DD8">
        <w:rPr>
          <w:rFonts w:cs="Traditional Arabic" w:hint="cs"/>
          <w:sz w:val="32"/>
          <w:szCs w:val="32"/>
          <w:rtl/>
        </w:rPr>
        <w:t xml:space="preserve"> التجديد في الفكر الإسلامي </w:t>
      </w:r>
      <w:r w:rsidRPr="009C5DD8">
        <w:rPr>
          <w:rFonts w:cs="Traditional Arabic"/>
          <w:sz w:val="32"/>
          <w:szCs w:val="32"/>
          <w:rtl/>
        </w:rPr>
        <w:t>–</w:t>
      </w:r>
      <w:r w:rsidRPr="009C5DD8">
        <w:rPr>
          <w:rFonts w:cs="Traditional Arabic" w:hint="cs"/>
          <w:sz w:val="32"/>
          <w:szCs w:val="32"/>
          <w:rtl/>
        </w:rPr>
        <w:t xml:space="preserve"> الكتاب رقم 22 من سلسلة فكر المواجهة الصادر عن رابطة الجامعات الإسلامية </w:t>
      </w:r>
      <w:r w:rsidRPr="009C5DD8">
        <w:rPr>
          <w:rFonts w:cs="Traditional Arabic"/>
          <w:sz w:val="32"/>
          <w:szCs w:val="32"/>
          <w:rtl/>
        </w:rPr>
        <w:t>–</w:t>
      </w:r>
      <w:r w:rsidRPr="009C5DD8">
        <w:rPr>
          <w:rFonts w:cs="Traditional Arabic" w:hint="cs"/>
          <w:sz w:val="32"/>
          <w:szCs w:val="32"/>
          <w:rtl/>
        </w:rPr>
        <w:t xml:space="preserve"> ص 148.</w:t>
      </w:r>
    </w:p>
  </w:footnote>
  <w:footnote w:id="39">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ويتمتع المواطن السعودي بحقوق الضمان الصحي بموجب نص المادة الأولى من نظام الضمان الصحي التعاوني الصادر بالمرسوم الملكي رقم م/10 وتاريخ 1/5/1420هـ.</w:t>
      </w:r>
    </w:p>
  </w:footnote>
  <w:footnote w:id="40">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راجع بتصرف الأستاذان: د/ حمدي عبد الرحمن </w:t>
      </w:r>
      <w:r w:rsidRPr="009C5DD8">
        <w:rPr>
          <w:rFonts w:cs="Traditional Arabic"/>
          <w:sz w:val="32"/>
          <w:szCs w:val="32"/>
          <w:rtl/>
        </w:rPr>
        <w:t>–</w:t>
      </w:r>
      <w:r w:rsidRPr="009C5DD8">
        <w:rPr>
          <w:rFonts w:cs="Traditional Arabic" w:hint="cs"/>
          <w:sz w:val="32"/>
          <w:szCs w:val="32"/>
          <w:rtl/>
        </w:rPr>
        <w:t xml:space="preserve"> د/ ميرفت ربيع </w:t>
      </w:r>
      <w:r w:rsidRPr="009C5DD8">
        <w:rPr>
          <w:rFonts w:cs="Traditional Arabic"/>
          <w:sz w:val="32"/>
          <w:szCs w:val="32"/>
          <w:rtl/>
        </w:rPr>
        <w:t>–</w:t>
      </w:r>
      <w:r w:rsidRPr="009C5DD8">
        <w:rPr>
          <w:rFonts w:cs="Traditional Arabic" w:hint="cs"/>
          <w:sz w:val="32"/>
          <w:szCs w:val="32"/>
          <w:rtl/>
        </w:rPr>
        <w:t xml:space="preserve"> نظرية الحق </w:t>
      </w:r>
      <w:r w:rsidRPr="009C5DD8">
        <w:rPr>
          <w:rFonts w:cs="Traditional Arabic"/>
          <w:sz w:val="32"/>
          <w:szCs w:val="32"/>
          <w:rtl/>
        </w:rPr>
        <w:t>–</w:t>
      </w:r>
      <w:r w:rsidRPr="009C5DD8">
        <w:rPr>
          <w:rFonts w:cs="Traditional Arabic" w:hint="cs"/>
          <w:sz w:val="32"/>
          <w:szCs w:val="32"/>
          <w:rtl/>
        </w:rPr>
        <w:t xml:space="preserve"> ص50 وما بعدها </w:t>
      </w:r>
      <w:r w:rsidRPr="009C5DD8">
        <w:rPr>
          <w:rFonts w:cs="Traditional Arabic"/>
          <w:sz w:val="32"/>
          <w:szCs w:val="32"/>
          <w:rtl/>
        </w:rPr>
        <w:t>–</w:t>
      </w:r>
      <w:r w:rsidRPr="009C5DD8">
        <w:rPr>
          <w:rFonts w:cs="Traditional Arabic" w:hint="cs"/>
          <w:sz w:val="32"/>
          <w:szCs w:val="32"/>
          <w:rtl/>
        </w:rPr>
        <w:t xml:space="preserve"> مرجع سابق.</w:t>
      </w:r>
    </w:p>
  </w:footnote>
  <w:footnote w:id="41">
    <w:p w:rsidR="00AB786C" w:rsidRPr="009C5DD8" w:rsidRDefault="00AB786C" w:rsidP="0089344B">
      <w:pPr>
        <w:pStyle w:val="a3"/>
        <w:ind w:left="281" w:hanging="283"/>
        <w:rPr>
          <w:rFonts w:cs="Traditional Arabic"/>
          <w:sz w:val="32"/>
          <w:szCs w:val="32"/>
          <w:rtl/>
        </w:rPr>
      </w:pPr>
      <w:r w:rsidRPr="009C5DD8">
        <w:rPr>
          <w:rFonts w:cs="Traditional Arabic" w:hint="cs"/>
          <w:sz w:val="32"/>
          <w:szCs w:val="32"/>
          <w:rtl/>
        </w:rPr>
        <w:t>(</w:t>
      </w:r>
      <w:r w:rsidRPr="009C5DD8">
        <w:rPr>
          <w:rStyle w:val="a4"/>
          <w:rFonts w:cs="Traditional Arabic"/>
          <w:sz w:val="32"/>
          <w:szCs w:val="32"/>
          <w:vertAlign w:val="baseline"/>
        </w:rPr>
        <w:footnoteRef/>
      </w:r>
      <w:r w:rsidRPr="009C5DD8">
        <w:rPr>
          <w:rFonts w:cs="Traditional Arabic" w:hint="cs"/>
          <w:sz w:val="32"/>
          <w:szCs w:val="32"/>
          <w:rtl/>
        </w:rPr>
        <w:t xml:space="preserve">) المرجع نفسه </w:t>
      </w:r>
      <w:r w:rsidRPr="009C5DD8">
        <w:rPr>
          <w:rFonts w:cs="Traditional Arabic"/>
          <w:sz w:val="32"/>
          <w:szCs w:val="32"/>
          <w:rtl/>
        </w:rPr>
        <w:t>–</w:t>
      </w:r>
      <w:r w:rsidRPr="009C5DD8">
        <w:rPr>
          <w:rFonts w:cs="Traditional Arabic" w:hint="cs"/>
          <w:sz w:val="32"/>
          <w:szCs w:val="32"/>
          <w:rtl/>
        </w:rPr>
        <w:t xml:space="preserve"> ص77 </w:t>
      </w:r>
      <w:r w:rsidRPr="009C5DD8">
        <w:rPr>
          <w:rFonts w:cs="Traditional Arabic"/>
          <w:sz w:val="32"/>
          <w:szCs w:val="32"/>
          <w:rtl/>
        </w:rPr>
        <w:t>–</w:t>
      </w:r>
      <w:r w:rsidRPr="009C5DD8">
        <w:rPr>
          <w:rFonts w:cs="Traditional Arabic" w:hint="cs"/>
          <w:sz w:val="32"/>
          <w:szCs w:val="32"/>
          <w:rtl/>
        </w:rPr>
        <w:t xml:space="preserve"> مرجع سابق.</w:t>
      </w:r>
    </w:p>
  </w:footnote>
  <w:footnote w:id="42">
    <w:p w:rsidR="00AB786C" w:rsidRPr="00A01B48" w:rsidRDefault="00AB786C" w:rsidP="0089344B">
      <w:pPr>
        <w:pStyle w:val="a3"/>
        <w:ind w:left="281" w:hanging="283"/>
        <w:rPr>
          <w:rFonts w:cs="Traditional Arabic"/>
          <w:spacing w:val="-10"/>
          <w:sz w:val="30"/>
          <w:szCs w:val="30"/>
          <w:rtl/>
        </w:rPr>
      </w:pPr>
      <w:r w:rsidRPr="00A01B48">
        <w:rPr>
          <w:rFonts w:cs="Traditional Arabic" w:hint="cs"/>
          <w:spacing w:val="-10"/>
          <w:sz w:val="30"/>
          <w:szCs w:val="30"/>
          <w:rtl/>
        </w:rPr>
        <w:t>(</w:t>
      </w:r>
      <w:r w:rsidRPr="00A01B48">
        <w:rPr>
          <w:rStyle w:val="a4"/>
          <w:rFonts w:cs="Traditional Arabic"/>
          <w:spacing w:val="-10"/>
          <w:sz w:val="30"/>
          <w:szCs w:val="30"/>
          <w:vertAlign w:val="baseline"/>
        </w:rPr>
        <w:footnoteRef/>
      </w:r>
      <w:r w:rsidRPr="00A01B48">
        <w:rPr>
          <w:rFonts w:cs="Traditional Arabic" w:hint="cs"/>
          <w:spacing w:val="-10"/>
          <w:sz w:val="30"/>
          <w:szCs w:val="30"/>
          <w:rtl/>
        </w:rPr>
        <w:t xml:space="preserve">) راجع الأستاذان: د/ جعفر عبد السلام، د/ أحمد السايح </w:t>
      </w:r>
      <w:r w:rsidRPr="00A01B48">
        <w:rPr>
          <w:rFonts w:cs="Traditional Arabic"/>
          <w:spacing w:val="-10"/>
          <w:sz w:val="30"/>
          <w:szCs w:val="30"/>
          <w:rtl/>
        </w:rPr>
        <w:t>–</w:t>
      </w:r>
      <w:r w:rsidRPr="00A01B48">
        <w:rPr>
          <w:rFonts w:cs="Traditional Arabic" w:hint="cs"/>
          <w:spacing w:val="-10"/>
          <w:sz w:val="30"/>
          <w:szCs w:val="30"/>
          <w:rtl/>
        </w:rPr>
        <w:t xml:space="preserve"> المسلمون والآخر </w:t>
      </w:r>
      <w:r w:rsidRPr="00A01B48">
        <w:rPr>
          <w:rFonts w:cs="Traditional Arabic"/>
          <w:spacing w:val="-10"/>
          <w:sz w:val="30"/>
          <w:szCs w:val="30"/>
          <w:rtl/>
        </w:rPr>
        <w:t>–</w:t>
      </w:r>
      <w:r w:rsidRPr="00A01B48">
        <w:rPr>
          <w:rFonts w:cs="Traditional Arabic" w:hint="cs"/>
          <w:spacing w:val="-10"/>
          <w:sz w:val="30"/>
          <w:szCs w:val="30"/>
          <w:rtl/>
        </w:rPr>
        <w:t xml:space="preserve"> ص45 </w:t>
      </w:r>
      <w:r w:rsidRPr="00A01B48">
        <w:rPr>
          <w:rFonts w:cs="Traditional Arabic"/>
          <w:spacing w:val="-10"/>
          <w:sz w:val="30"/>
          <w:szCs w:val="30"/>
          <w:rtl/>
        </w:rPr>
        <w:t>–</w:t>
      </w:r>
      <w:r w:rsidRPr="00A01B48">
        <w:rPr>
          <w:rFonts w:cs="Traditional Arabic" w:hint="cs"/>
          <w:spacing w:val="-10"/>
          <w:sz w:val="30"/>
          <w:szCs w:val="30"/>
          <w:rtl/>
        </w:rPr>
        <w:t xml:space="preserve"> الكتاب رقم 20 من سلسلة فكر المواجهة الصادرة عن رابطة الجامعات الإسلامية </w:t>
      </w:r>
      <w:r w:rsidRPr="00A01B48">
        <w:rPr>
          <w:rFonts w:cs="Traditional Arabic"/>
          <w:spacing w:val="-10"/>
          <w:sz w:val="30"/>
          <w:szCs w:val="30"/>
          <w:rtl/>
        </w:rPr>
        <w:t>–</w:t>
      </w:r>
      <w:r w:rsidRPr="00A01B48">
        <w:rPr>
          <w:rFonts w:cs="Traditional Arabic" w:hint="cs"/>
          <w:spacing w:val="-10"/>
          <w:sz w:val="30"/>
          <w:szCs w:val="30"/>
          <w:rtl/>
        </w:rPr>
        <w:t xml:space="preserve"> 1427هـ.</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6508"/>
    <w:multiLevelType w:val="hybridMultilevel"/>
    <w:tmpl w:val="855A2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8C64FE"/>
    <w:multiLevelType w:val="hybridMultilevel"/>
    <w:tmpl w:val="785498B2"/>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2E1CDA"/>
    <w:multiLevelType w:val="hybridMultilevel"/>
    <w:tmpl w:val="24D2F30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20670B"/>
    <w:multiLevelType w:val="hybridMultilevel"/>
    <w:tmpl w:val="C4F4672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B43B1A"/>
    <w:multiLevelType w:val="hybridMultilevel"/>
    <w:tmpl w:val="38604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097BA3"/>
    <w:multiLevelType w:val="hybridMultilevel"/>
    <w:tmpl w:val="DC205E58"/>
    <w:lvl w:ilvl="0" w:tplc="0409000F">
      <w:start w:val="1"/>
      <w:numFmt w:val="decimal"/>
      <w:lvlText w:val="%1."/>
      <w:lvlJc w:val="left"/>
      <w:pPr>
        <w:ind w:left="1995" w:hanging="360"/>
      </w:p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6">
    <w:nsid w:val="0B60045F"/>
    <w:multiLevelType w:val="hybridMultilevel"/>
    <w:tmpl w:val="BAEC7730"/>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2476D"/>
    <w:multiLevelType w:val="hybridMultilevel"/>
    <w:tmpl w:val="C34E17B0"/>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DDD0B4D"/>
    <w:multiLevelType w:val="hybridMultilevel"/>
    <w:tmpl w:val="82C8C53C"/>
    <w:lvl w:ilvl="0" w:tplc="9628E5A4">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E075C73"/>
    <w:multiLevelType w:val="hybridMultilevel"/>
    <w:tmpl w:val="E9807B1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E9B0E54"/>
    <w:multiLevelType w:val="hybridMultilevel"/>
    <w:tmpl w:val="CFFCA3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F015F3B"/>
    <w:multiLevelType w:val="hybridMultilevel"/>
    <w:tmpl w:val="F1C8439A"/>
    <w:lvl w:ilvl="0" w:tplc="257A1CBA">
      <w:start w:val="1"/>
      <w:numFmt w:val="decimal"/>
      <w:lvlText w:val="%1-"/>
      <w:lvlJc w:val="left"/>
      <w:pPr>
        <w:ind w:left="1440" w:hanging="360"/>
      </w:pPr>
      <w:rPr>
        <w:rFonts w:hint="default"/>
      </w:rPr>
    </w:lvl>
    <w:lvl w:ilvl="1" w:tplc="257A1CBA">
      <w:start w:val="1"/>
      <w:numFmt w:val="decimal"/>
      <w:lvlText w:val="%2-"/>
      <w:lvlJc w:val="left"/>
      <w:pPr>
        <w:ind w:left="2160" w:hanging="360"/>
      </w:pPr>
      <w:rPr>
        <w:rFonts w:hint="default"/>
      </w:rPr>
    </w:lvl>
    <w:lvl w:ilvl="2" w:tplc="FA1E03E8">
      <w:start w:val="2"/>
      <w:numFmt w:val="bullet"/>
      <w:lvlText w:val=""/>
      <w:lvlJc w:val="left"/>
      <w:pPr>
        <w:ind w:left="3060" w:hanging="360"/>
      </w:pPr>
      <w:rPr>
        <w:rFonts w:ascii="Symbol" w:eastAsia="Calibri" w:hAnsi="Symbol" w:cs="Traditional Arabic"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11758F9"/>
    <w:multiLevelType w:val="hybridMultilevel"/>
    <w:tmpl w:val="176E2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2B37DFC"/>
    <w:multiLevelType w:val="hybridMultilevel"/>
    <w:tmpl w:val="04F46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31D7379"/>
    <w:multiLevelType w:val="hybridMultilevel"/>
    <w:tmpl w:val="4D90F108"/>
    <w:lvl w:ilvl="0" w:tplc="0409000F">
      <w:start w:val="1"/>
      <w:numFmt w:val="decimal"/>
      <w:lvlText w:val="%1."/>
      <w:lvlJc w:val="left"/>
      <w:pPr>
        <w:ind w:left="4680" w:hanging="360"/>
      </w:p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5">
    <w:nsid w:val="135B4ADE"/>
    <w:multiLevelType w:val="hybridMultilevel"/>
    <w:tmpl w:val="633ED40E"/>
    <w:lvl w:ilvl="0" w:tplc="0409000F">
      <w:start w:val="1"/>
      <w:numFmt w:val="decimal"/>
      <w:lvlText w:val="%1."/>
      <w:lvlJc w:val="left"/>
      <w:pPr>
        <w:ind w:left="540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420524F"/>
    <w:multiLevelType w:val="hybridMultilevel"/>
    <w:tmpl w:val="CF6CF35A"/>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4400E35"/>
    <w:multiLevelType w:val="hybridMultilevel"/>
    <w:tmpl w:val="558679B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4955876"/>
    <w:multiLevelType w:val="hybridMultilevel"/>
    <w:tmpl w:val="FA60CE76"/>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63B00E3"/>
    <w:multiLevelType w:val="hybridMultilevel"/>
    <w:tmpl w:val="430A5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771756F"/>
    <w:multiLevelType w:val="hybridMultilevel"/>
    <w:tmpl w:val="0CE4CED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86C2BC7"/>
    <w:multiLevelType w:val="hybridMultilevel"/>
    <w:tmpl w:val="6736DB2C"/>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B5E2CAE"/>
    <w:multiLevelType w:val="hybridMultilevel"/>
    <w:tmpl w:val="8F2AA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CE829E5"/>
    <w:multiLevelType w:val="hybridMultilevel"/>
    <w:tmpl w:val="E53A8F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F6934F6"/>
    <w:multiLevelType w:val="hybridMultilevel"/>
    <w:tmpl w:val="0352DD4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08F4FEE"/>
    <w:multiLevelType w:val="hybridMultilevel"/>
    <w:tmpl w:val="CC42B9CC"/>
    <w:lvl w:ilvl="0" w:tplc="0992675A">
      <w:start w:val="5"/>
      <w:numFmt w:val="arabicAlpha"/>
      <w:lvlText w:val="%1-"/>
      <w:lvlJc w:val="center"/>
      <w:pPr>
        <w:ind w:left="1440" w:hanging="360"/>
      </w:pPr>
      <w:rPr>
        <w:rFonts w:hint="default"/>
      </w:rPr>
    </w:lvl>
    <w:lvl w:ilvl="1" w:tplc="5A04BAA2">
      <w:start w:val="1"/>
      <w:numFmt w:val="decimal"/>
      <w:lvlText w:val="%2-"/>
      <w:lvlJc w:val="left"/>
      <w:pPr>
        <w:ind w:left="2265" w:hanging="118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160430"/>
    <w:multiLevelType w:val="hybridMultilevel"/>
    <w:tmpl w:val="BECC4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31F0E51"/>
    <w:multiLevelType w:val="hybridMultilevel"/>
    <w:tmpl w:val="D6840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3A51C8E"/>
    <w:multiLevelType w:val="hybridMultilevel"/>
    <w:tmpl w:val="5EB6E624"/>
    <w:lvl w:ilvl="0" w:tplc="49940528">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8E02FA"/>
    <w:multiLevelType w:val="hybridMultilevel"/>
    <w:tmpl w:val="AB626B04"/>
    <w:lvl w:ilvl="0" w:tplc="77CAE1D6">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0A7FBA"/>
    <w:multiLevelType w:val="hybridMultilevel"/>
    <w:tmpl w:val="A9803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6B11A2A"/>
    <w:multiLevelType w:val="hybridMultilevel"/>
    <w:tmpl w:val="DDC4397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6EA1EC4"/>
    <w:multiLevelType w:val="hybridMultilevel"/>
    <w:tmpl w:val="FFBEA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6EC56F4"/>
    <w:multiLevelType w:val="hybridMultilevel"/>
    <w:tmpl w:val="4D90F108"/>
    <w:lvl w:ilvl="0" w:tplc="0409000F">
      <w:start w:val="1"/>
      <w:numFmt w:val="decimal"/>
      <w:lvlText w:val="%1."/>
      <w:lvlJc w:val="left"/>
      <w:pPr>
        <w:ind w:left="4680" w:hanging="360"/>
      </w:p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4">
    <w:nsid w:val="2766244B"/>
    <w:multiLevelType w:val="hybridMultilevel"/>
    <w:tmpl w:val="3AC27F7A"/>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80577F1"/>
    <w:multiLevelType w:val="hybridMultilevel"/>
    <w:tmpl w:val="45C29F76"/>
    <w:lvl w:ilvl="0" w:tplc="DF2A017C">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336F6B"/>
    <w:multiLevelType w:val="hybridMultilevel"/>
    <w:tmpl w:val="CFA6A9B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8626BC0"/>
    <w:multiLevelType w:val="hybridMultilevel"/>
    <w:tmpl w:val="D682E362"/>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8975473"/>
    <w:multiLevelType w:val="hybridMultilevel"/>
    <w:tmpl w:val="E9C6E504"/>
    <w:lvl w:ilvl="0" w:tplc="32C0688C">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9683ED6"/>
    <w:multiLevelType w:val="hybridMultilevel"/>
    <w:tmpl w:val="CF4669E6"/>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2A2B68B4"/>
    <w:multiLevelType w:val="hybridMultilevel"/>
    <w:tmpl w:val="4D90F108"/>
    <w:lvl w:ilvl="0" w:tplc="0409000F">
      <w:start w:val="1"/>
      <w:numFmt w:val="decimal"/>
      <w:lvlText w:val="%1."/>
      <w:lvlJc w:val="left"/>
      <w:pPr>
        <w:ind w:left="4680" w:hanging="360"/>
      </w:p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1">
    <w:nsid w:val="2C236ADF"/>
    <w:multiLevelType w:val="hybridMultilevel"/>
    <w:tmpl w:val="859C51C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2C38289B"/>
    <w:multiLevelType w:val="hybridMultilevel"/>
    <w:tmpl w:val="05AE545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2CE92F19"/>
    <w:multiLevelType w:val="hybridMultilevel"/>
    <w:tmpl w:val="2FFAE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2E0F2FE4"/>
    <w:multiLevelType w:val="hybridMultilevel"/>
    <w:tmpl w:val="D16A8FD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2EE71476"/>
    <w:multiLevelType w:val="hybridMultilevel"/>
    <w:tmpl w:val="3B5A4276"/>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2F256923"/>
    <w:multiLevelType w:val="hybridMultilevel"/>
    <w:tmpl w:val="4A726A54"/>
    <w:lvl w:ilvl="0" w:tplc="9CD4F788">
      <w:start w:val="1"/>
      <w:numFmt w:val="bullet"/>
      <w:lvlText w:val="-"/>
      <w:lvlJc w:val="left"/>
      <w:pPr>
        <w:ind w:left="1440" w:hanging="360"/>
      </w:pPr>
      <w:rPr>
        <w:rFonts w:ascii="Calibri" w:eastAsia="Calibri" w:hAnsi="Calibri"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30A5579F"/>
    <w:multiLevelType w:val="hybridMultilevel"/>
    <w:tmpl w:val="60E81B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31A243C7"/>
    <w:multiLevelType w:val="hybridMultilevel"/>
    <w:tmpl w:val="EAA44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1B52B22"/>
    <w:multiLevelType w:val="hybridMultilevel"/>
    <w:tmpl w:val="C1685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2BD344C"/>
    <w:multiLevelType w:val="hybridMultilevel"/>
    <w:tmpl w:val="DD7C58E6"/>
    <w:lvl w:ilvl="0" w:tplc="D88C00B4">
      <w:start w:val="5"/>
      <w:numFmt w:val="arabicAlpha"/>
      <w:lvlText w:val="%1-"/>
      <w:lvlJc w:val="center"/>
      <w:pPr>
        <w:ind w:left="1440" w:hanging="360"/>
      </w:pPr>
      <w:rPr>
        <w:rFonts w:hint="default"/>
      </w:rPr>
    </w:lvl>
    <w:lvl w:ilvl="1" w:tplc="C22EFB72">
      <w:numFmt w:val="bullet"/>
      <w:lvlText w:val="-"/>
      <w:lvlJc w:val="left"/>
      <w:pPr>
        <w:ind w:left="1440" w:hanging="360"/>
      </w:pPr>
      <w:rPr>
        <w:rFonts w:ascii="Calibri" w:eastAsia="Calibri" w:hAnsi="Calibri" w:cs="Traditional Arab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CB5DED"/>
    <w:multiLevelType w:val="hybridMultilevel"/>
    <w:tmpl w:val="3B06DAEA"/>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32FD5408"/>
    <w:multiLevelType w:val="hybridMultilevel"/>
    <w:tmpl w:val="1BFE5F7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33D23D2B"/>
    <w:multiLevelType w:val="hybridMultilevel"/>
    <w:tmpl w:val="B3AA346A"/>
    <w:lvl w:ilvl="0" w:tplc="04090013">
      <w:start w:val="1"/>
      <w:numFmt w:val="arabicAlpha"/>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34043128"/>
    <w:multiLevelType w:val="hybridMultilevel"/>
    <w:tmpl w:val="0206E31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349731F4"/>
    <w:multiLevelType w:val="hybridMultilevel"/>
    <w:tmpl w:val="1B107A66"/>
    <w:lvl w:ilvl="0" w:tplc="9CD4F788">
      <w:start w:val="1"/>
      <w:numFmt w:val="bullet"/>
      <w:lvlText w:val="-"/>
      <w:lvlJc w:val="left"/>
      <w:pPr>
        <w:ind w:left="1440" w:hanging="360"/>
      </w:pPr>
      <w:rPr>
        <w:rFonts w:ascii="Calibri" w:eastAsia="Calibri" w:hAnsi="Calibri" w:cs="Traditional Arabic" w:hint="default"/>
      </w:rPr>
    </w:lvl>
    <w:lvl w:ilvl="1" w:tplc="C22EFB72">
      <w:numFmt w:val="bullet"/>
      <w:lvlText w:val="-"/>
      <w:lvlJc w:val="left"/>
      <w:pPr>
        <w:ind w:left="2160" w:hanging="360"/>
      </w:pPr>
      <w:rPr>
        <w:rFonts w:ascii="Calibri" w:eastAsia="Calibri" w:hAnsi="Calibri" w:cs="Traditional Arabic"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37091F3C"/>
    <w:multiLevelType w:val="hybridMultilevel"/>
    <w:tmpl w:val="02A019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373F2CA9"/>
    <w:multiLevelType w:val="hybridMultilevel"/>
    <w:tmpl w:val="2FC612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39DD2223"/>
    <w:multiLevelType w:val="hybridMultilevel"/>
    <w:tmpl w:val="A1688CEC"/>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3A093847"/>
    <w:multiLevelType w:val="hybridMultilevel"/>
    <w:tmpl w:val="692AF4AA"/>
    <w:lvl w:ilvl="0" w:tplc="9628E5A4">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3A0E7980"/>
    <w:multiLevelType w:val="hybridMultilevel"/>
    <w:tmpl w:val="D6C82E94"/>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3B795CBF"/>
    <w:multiLevelType w:val="hybridMultilevel"/>
    <w:tmpl w:val="8D6A8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3C6C4D8A"/>
    <w:multiLevelType w:val="hybridMultilevel"/>
    <w:tmpl w:val="9A7CEB78"/>
    <w:lvl w:ilvl="0" w:tplc="EA624AF8">
      <w:start w:val="1"/>
      <w:numFmt w:val="arabicAlpha"/>
      <w:lvlText w:val="%1-"/>
      <w:lvlJc w:val="center"/>
      <w:pPr>
        <w:ind w:left="1440" w:hanging="360"/>
      </w:pPr>
      <w:rPr>
        <w:lang w:val="en-HK"/>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3CF541AA"/>
    <w:multiLevelType w:val="hybridMultilevel"/>
    <w:tmpl w:val="4D90F108"/>
    <w:lvl w:ilvl="0" w:tplc="0409000F">
      <w:start w:val="1"/>
      <w:numFmt w:val="decimal"/>
      <w:lvlText w:val="%1."/>
      <w:lvlJc w:val="left"/>
      <w:pPr>
        <w:ind w:left="4680" w:hanging="360"/>
      </w:p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4">
    <w:nsid w:val="3DBB0261"/>
    <w:multiLevelType w:val="hybridMultilevel"/>
    <w:tmpl w:val="E1B808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3F334DBC"/>
    <w:multiLevelType w:val="hybridMultilevel"/>
    <w:tmpl w:val="D5362E7A"/>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42306DA9"/>
    <w:multiLevelType w:val="hybridMultilevel"/>
    <w:tmpl w:val="980A1D6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42C96654"/>
    <w:multiLevelType w:val="hybridMultilevel"/>
    <w:tmpl w:val="CBBC9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43B11300"/>
    <w:multiLevelType w:val="hybridMultilevel"/>
    <w:tmpl w:val="36500098"/>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44B40205"/>
    <w:multiLevelType w:val="hybridMultilevel"/>
    <w:tmpl w:val="72DCD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466A1CCD"/>
    <w:multiLevelType w:val="hybridMultilevel"/>
    <w:tmpl w:val="27D2E6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467A76AC"/>
    <w:multiLevelType w:val="hybridMultilevel"/>
    <w:tmpl w:val="12128B4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46DC2FAB"/>
    <w:multiLevelType w:val="hybridMultilevel"/>
    <w:tmpl w:val="DE061F4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46E466AB"/>
    <w:multiLevelType w:val="hybridMultilevel"/>
    <w:tmpl w:val="F7123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477F239B"/>
    <w:multiLevelType w:val="hybridMultilevel"/>
    <w:tmpl w:val="79123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49102846"/>
    <w:multiLevelType w:val="hybridMultilevel"/>
    <w:tmpl w:val="7B46C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49C8308E"/>
    <w:multiLevelType w:val="hybridMultilevel"/>
    <w:tmpl w:val="D3503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4A793EBE"/>
    <w:multiLevelType w:val="hybridMultilevel"/>
    <w:tmpl w:val="647072A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4B2D3F92"/>
    <w:multiLevelType w:val="hybridMultilevel"/>
    <w:tmpl w:val="0A5004AA"/>
    <w:lvl w:ilvl="0" w:tplc="07246DA4">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C714C6B"/>
    <w:multiLevelType w:val="hybridMultilevel"/>
    <w:tmpl w:val="D4FC7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4C8608A8"/>
    <w:multiLevelType w:val="hybridMultilevel"/>
    <w:tmpl w:val="B0BC91CA"/>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4CE24DE6"/>
    <w:multiLevelType w:val="hybridMultilevel"/>
    <w:tmpl w:val="4ED803B0"/>
    <w:lvl w:ilvl="0" w:tplc="257A1CBA">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82">
    <w:nsid w:val="4D521034"/>
    <w:multiLevelType w:val="hybridMultilevel"/>
    <w:tmpl w:val="81A03C7E"/>
    <w:lvl w:ilvl="0" w:tplc="42EEF110">
      <w:start w:val="8"/>
      <w:numFmt w:val="arabicAlpha"/>
      <w:lvlText w:val="%1-"/>
      <w:lvlJc w:val="center"/>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FE83695"/>
    <w:multiLevelType w:val="hybridMultilevel"/>
    <w:tmpl w:val="D1A2D03A"/>
    <w:lvl w:ilvl="0" w:tplc="9CD4F788">
      <w:start w:val="1"/>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4FF248AC"/>
    <w:multiLevelType w:val="hybridMultilevel"/>
    <w:tmpl w:val="7EE6AD04"/>
    <w:lvl w:ilvl="0" w:tplc="0FEE78E6">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0E24353"/>
    <w:multiLevelType w:val="hybridMultilevel"/>
    <w:tmpl w:val="BA500FF2"/>
    <w:lvl w:ilvl="0" w:tplc="EAB0E63A">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52C76B63"/>
    <w:multiLevelType w:val="hybridMultilevel"/>
    <w:tmpl w:val="0A469B82"/>
    <w:lvl w:ilvl="0" w:tplc="A372C1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55196DBB"/>
    <w:multiLevelType w:val="hybridMultilevel"/>
    <w:tmpl w:val="EB48BE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5593210B"/>
    <w:multiLevelType w:val="hybridMultilevel"/>
    <w:tmpl w:val="B19406CC"/>
    <w:lvl w:ilvl="0" w:tplc="0FF4585E">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68D2482"/>
    <w:multiLevelType w:val="hybridMultilevel"/>
    <w:tmpl w:val="80B665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585162B6"/>
    <w:multiLevelType w:val="hybridMultilevel"/>
    <w:tmpl w:val="7CB23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588D51D8"/>
    <w:multiLevelType w:val="hybridMultilevel"/>
    <w:tmpl w:val="10A8411C"/>
    <w:lvl w:ilvl="0" w:tplc="04090013">
      <w:start w:val="1"/>
      <w:numFmt w:val="arabicAlpha"/>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nsid w:val="594F74F9"/>
    <w:multiLevelType w:val="hybridMultilevel"/>
    <w:tmpl w:val="9188A144"/>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5C516880"/>
    <w:multiLevelType w:val="hybridMultilevel"/>
    <w:tmpl w:val="898C658C"/>
    <w:lvl w:ilvl="0" w:tplc="EA624AF8">
      <w:start w:val="1"/>
      <w:numFmt w:val="arabicAlpha"/>
      <w:lvlText w:val="%1-"/>
      <w:lvlJc w:val="center"/>
      <w:pPr>
        <w:ind w:left="1440" w:hanging="360"/>
      </w:pPr>
      <w:rPr>
        <w:lang w:val="en-HK"/>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5C7362A3"/>
    <w:multiLevelType w:val="hybridMultilevel"/>
    <w:tmpl w:val="BE207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5CC25975"/>
    <w:multiLevelType w:val="hybridMultilevel"/>
    <w:tmpl w:val="3C40F23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5D357CDF"/>
    <w:multiLevelType w:val="hybridMultilevel"/>
    <w:tmpl w:val="AA9A8742"/>
    <w:lvl w:ilvl="0" w:tplc="E23223F4">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DF24789"/>
    <w:multiLevelType w:val="hybridMultilevel"/>
    <w:tmpl w:val="3C26DF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60210BBA"/>
    <w:multiLevelType w:val="hybridMultilevel"/>
    <w:tmpl w:val="0F06C47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61652B21"/>
    <w:multiLevelType w:val="hybridMultilevel"/>
    <w:tmpl w:val="82CAE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61DE3DE4"/>
    <w:multiLevelType w:val="hybridMultilevel"/>
    <w:tmpl w:val="4A5E558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61F70B12"/>
    <w:multiLevelType w:val="hybridMultilevel"/>
    <w:tmpl w:val="C5340302"/>
    <w:lvl w:ilvl="0" w:tplc="9628E5A4">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62FC1911"/>
    <w:multiLevelType w:val="hybridMultilevel"/>
    <w:tmpl w:val="AD6E0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6379680B"/>
    <w:multiLevelType w:val="hybridMultilevel"/>
    <w:tmpl w:val="8C484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64474609"/>
    <w:multiLevelType w:val="hybridMultilevel"/>
    <w:tmpl w:val="2B141770"/>
    <w:lvl w:ilvl="0" w:tplc="A372C1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64B842EF"/>
    <w:multiLevelType w:val="hybridMultilevel"/>
    <w:tmpl w:val="243A08A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672A0C59"/>
    <w:multiLevelType w:val="hybridMultilevel"/>
    <w:tmpl w:val="AACAAB80"/>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69FA605B"/>
    <w:multiLevelType w:val="hybridMultilevel"/>
    <w:tmpl w:val="B84E2802"/>
    <w:lvl w:ilvl="0" w:tplc="9D9C0A6A">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AA80F75"/>
    <w:multiLevelType w:val="hybridMultilevel"/>
    <w:tmpl w:val="50149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6CDE582E"/>
    <w:multiLevelType w:val="hybridMultilevel"/>
    <w:tmpl w:val="34D05676"/>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6F195984"/>
    <w:multiLevelType w:val="hybridMultilevel"/>
    <w:tmpl w:val="D528F2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73320838"/>
    <w:multiLevelType w:val="hybridMultilevel"/>
    <w:tmpl w:val="EB3E4D4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73A30EAB"/>
    <w:multiLevelType w:val="hybridMultilevel"/>
    <w:tmpl w:val="CB260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76BD7E32"/>
    <w:multiLevelType w:val="hybridMultilevel"/>
    <w:tmpl w:val="1ACAF8BC"/>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70D7790"/>
    <w:multiLevelType w:val="hybridMultilevel"/>
    <w:tmpl w:val="1FA2E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nsid w:val="77C93064"/>
    <w:multiLevelType w:val="hybridMultilevel"/>
    <w:tmpl w:val="59BAD1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nsid w:val="784E21E0"/>
    <w:multiLevelType w:val="hybridMultilevel"/>
    <w:tmpl w:val="92DECBC8"/>
    <w:lvl w:ilvl="0" w:tplc="17AEF78A">
      <w:start w:val="5"/>
      <w:numFmt w:val="arabicAlpha"/>
      <w:lvlText w:val="%1-"/>
      <w:lvlJc w:val="center"/>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A277786"/>
    <w:multiLevelType w:val="hybridMultilevel"/>
    <w:tmpl w:val="442232D2"/>
    <w:lvl w:ilvl="0" w:tplc="9CD4F788">
      <w:start w:val="1"/>
      <w:numFmt w:val="bullet"/>
      <w:lvlText w:val="-"/>
      <w:lvlJc w:val="left"/>
      <w:pPr>
        <w:ind w:left="1440" w:hanging="360"/>
      </w:pPr>
      <w:rPr>
        <w:rFonts w:ascii="Calibri" w:eastAsia="Calibri" w:hAnsi="Calibri"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7A3352DF"/>
    <w:multiLevelType w:val="hybridMultilevel"/>
    <w:tmpl w:val="F8DCC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nsid w:val="7ABD09CC"/>
    <w:multiLevelType w:val="hybridMultilevel"/>
    <w:tmpl w:val="1EF62E90"/>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nsid w:val="7CFB7F7E"/>
    <w:multiLevelType w:val="hybridMultilevel"/>
    <w:tmpl w:val="CDFAABA8"/>
    <w:lvl w:ilvl="0" w:tplc="54B4005A">
      <w:start w:val="5"/>
      <w:numFmt w:val="arabicAlpha"/>
      <w:lvlText w:val="%1-"/>
      <w:lvlJc w:val="center"/>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D7C437E"/>
    <w:multiLevelType w:val="hybridMultilevel"/>
    <w:tmpl w:val="EE8AAA1C"/>
    <w:lvl w:ilvl="0" w:tplc="A588CAC8">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F390133"/>
    <w:multiLevelType w:val="hybridMultilevel"/>
    <w:tmpl w:val="787C9F26"/>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nsid w:val="7F622A3D"/>
    <w:multiLevelType w:val="hybridMultilevel"/>
    <w:tmpl w:val="1DE40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8"/>
  </w:num>
  <w:num w:numId="2">
    <w:abstractNumId w:val="44"/>
  </w:num>
  <w:num w:numId="3">
    <w:abstractNumId w:val="5"/>
  </w:num>
  <w:num w:numId="4">
    <w:abstractNumId w:val="64"/>
  </w:num>
  <w:num w:numId="5">
    <w:abstractNumId w:val="83"/>
  </w:num>
  <w:num w:numId="6">
    <w:abstractNumId w:val="51"/>
  </w:num>
  <w:num w:numId="7">
    <w:abstractNumId w:val="2"/>
  </w:num>
  <w:num w:numId="8">
    <w:abstractNumId w:val="25"/>
  </w:num>
  <w:num w:numId="9">
    <w:abstractNumId w:val="78"/>
  </w:num>
  <w:num w:numId="10">
    <w:abstractNumId w:val="7"/>
  </w:num>
  <w:num w:numId="11">
    <w:abstractNumId w:val="11"/>
  </w:num>
  <w:num w:numId="12">
    <w:abstractNumId w:val="45"/>
  </w:num>
  <w:num w:numId="13">
    <w:abstractNumId w:val="122"/>
  </w:num>
  <w:num w:numId="14">
    <w:abstractNumId w:val="62"/>
  </w:num>
  <w:num w:numId="15">
    <w:abstractNumId w:val="38"/>
  </w:num>
  <w:num w:numId="16">
    <w:abstractNumId w:val="93"/>
  </w:num>
  <w:num w:numId="17">
    <w:abstractNumId w:val="121"/>
  </w:num>
  <w:num w:numId="18">
    <w:abstractNumId w:val="107"/>
  </w:num>
  <w:num w:numId="19">
    <w:abstractNumId w:val="26"/>
  </w:num>
  <w:num w:numId="20">
    <w:abstractNumId w:val="17"/>
  </w:num>
  <w:num w:numId="21">
    <w:abstractNumId w:val="103"/>
  </w:num>
  <w:num w:numId="22">
    <w:abstractNumId w:val="109"/>
  </w:num>
  <w:num w:numId="23">
    <w:abstractNumId w:val="98"/>
  </w:num>
  <w:num w:numId="24">
    <w:abstractNumId w:val="65"/>
  </w:num>
  <w:num w:numId="25">
    <w:abstractNumId w:val="24"/>
  </w:num>
  <w:num w:numId="26">
    <w:abstractNumId w:val="28"/>
  </w:num>
  <w:num w:numId="27">
    <w:abstractNumId w:val="37"/>
  </w:num>
  <w:num w:numId="28">
    <w:abstractNumId w:val="1"/>
  </w:num>
  <w:num w:numId="29">
    <w:abstractNumId w:val="81"/>
  </w:num>
  <w:num w:numId="30">
    <w:abstractNumId w:val="106"/>
  </w:num>
  <w:num w:numId="31">
    <w:abstractNumId w:val="6"/>
  </w:num>
  <w:num w:numId="32">
    <w:abstractNumId w:val="39"/>
  </w:num>
  <w:num w:numId="33">
    <w:abstractNumId w:val="16"/>
  </w:num>
  <w:num w:numId="34">
    <w:abstractNumId w:val="113"/>
  </w:num>
  <w:num w:numId="35">
    <w:abstractNumId w:val="58"/>
  </w:num>
  <w:num w:numId="36">
    <w:abstractNumId w:val="53"/>
  </w:num>
  <w:num w:numId="37">
    <w:abstractNumId w:val="120"/>
  </w:num>
  <w:num w:numId="38">
    <w:abstractNumId w:val="111"/>
  </w:num>
  <w:num w:numId="39">
    <w:abstractNumId w:val="47"/>
  </w:num>
  <w:num w:numId="40">
    <w:abstractNumId w:val="54"/>
  </w:num>
  <w:num w:numId="41">
    <w:abstractNumId w:val="76"/>
  </w:num>
  <w:num w:numId="42">
    <w:abstractNumId w:val="60"/>
  </w:num>
  <w:num w:numId="43">
    <w:abstractNumId w:val="31"/>
  </w:num>
  <w:num w:numId="44">
    <w:abstractNumId w:val="95"/>
  </w:num>
  <w:num w:numId="45">
    <w:abstractNumId w:val="42"/>
  </w:num>
  <w:num w:numId="46">
    <w:abstractNumId w:val="46"/>
  </w:num>
  <w:num w:numId="47">
    <w:abstractNumId w:val="21"/>
  </w:num>
  <w:num w:numId="48">
    <w:abstractNumId w:val="9"/>
  </w:num>
  <w:num w:numId="49">
    <w:abstractNumId w:val="66"/>
  </w:num>
  <w:num w:numId="50">
    <w:abstractNumId w:val="96"/>
  </w:num>
  <w:num w:numId="51">
    <w:abstractNumId w:val="29"/>
  </w:num>
  <w:num w:numId="52">
    <w:abstractNumId w:val="119"/>
  </w:num>
  <w:num w:numId="53">
    <w:abstractNumId w:val="80"/>
  </w:num>
  <w:num w:numId="54">
    <w:abstractNumId w:val="72"/>
  </w:num>
  <w:num w:numId="55">
    <w:abstractNumId w:val="34"/>
  </w:num>
  <w:num w:numId="56">
    <w:abstractNumId w:val="91"/>
  </w:num>
  <w:num w:numId="57">
    <w:abstractNumId w:val="116"/>
  </w:num>
  <w:num w:numId="58">
    <w:abstractNumId w:val="82"/>
  </w:num>
  <w:num w:numId="59">
    <w:abstractNumId w:val="41"/>
  </w:num>
  <w:num w:numId="60">
    <w:abstractNumId w:val="105"/>
  </w:num>
  <w:num w:numId="61">
    <w:abstractNumId w:val="100"/>
  </w:num>
  <w:num w:numId="62">
    <w:abstractNumId w:val="84"/>
  </w:num>
  <w:num w:numId="63">
    <w:abstractNumId w:val="88"/>
  </w:num>
  <w:num w:numId="64">
    <w:abstractNumId w:val="52"/>
  </w:num>
  <w:num w:numId="65">
    <w:abstractNumId w:val="50"/>
  </w:num>
  <w:num w:numId="66">
    <w:abstractNumId w:val="35"/>
  </w:num>
  <w:num w:numId="67">
    <w:abstractNumId w:val="19"/>
  </w:num>
  <w:num w:numId="68">
    <w:abstractNumId w:val="3"/>
  </w:num>
  <w:num w:numId="69">
    <w:abstractNumId w:val="55"/>
  </w:num>
  <w:num w:numId="70">
    <w:abstractNumId w:val="77"/>
  </w:num>
  <w:num w:numId="71">
    <w:abstractNumId w:val="20"/>
  </w:num>
  <w:num w:numId="72">
    <w:abstractNumId w:val="30"/>
  </w:num>
  <w:num w:numId="73">
    <w:abstractNumId w:val="99"/>
  </w:num>
  <w:num w:numId="74">
    <w:abstractNumId w:val="85"/>
  </w:num>
  <w:num w:numId="75">
    <w:abstractNumId w:val="75"/>
  </w:num>
  <w:num w:numId="76">
    <w:abstractNumId w:val="97"/>
  </w:num>
  <w:num w:numId="77">
    <w:abstractNumId w:val="114"/>
  </w:num>
  <w:num w:numId="78">
    <w:abstractNumId w:val="87"/>
  </w:num>
  <w:num w:numId="79">
    <w:abstractNumId w:val="61"/>
  </w:num>
  <w:num w:numId="80">
    <w:abstractNumId w:val="115"/>
  </w:num>
  <w:num w:numId="81">
    <w:abstractNumId w:val="118"/>
  </w:num>
  <w:num w:numId="82">
    <w:abstractNumId w:val="94"/>
  </w:num>
  <w:num w:numId="83">
    <w:abstractNumId w:val="108"/>
  </w:num>
  <w:num w:numId="84">
    <w:abstractNumId w:val="43"/>
  </w:num>
  <w:num w:numId="85">
    <w:abstractNumId w:val="27"/>
  </w:num>
  <w:num w:numId="86">
    <w:abstractNumId w:val="123"/>
  </w:num>
  <w:num w:numId="87">
    <w:abstractNumId w:val="73"/>
  </w:num>
  <w:num w:numId="88">
    <w:abstractNumId w:val="32"/>
  </w:num>
  <w:num w:numId="89">
    <w:abstractNumId w:val="112"/>
  </w:num>
  <w:num w:numId="90">
    <w:abstractNumId w:val="70"/>
  </w:num>
  <w:num w:numId="91">
    <w:abstractNumId w:val="59"/>
  </w:num>
  <w:num w:numId="92">
    <w:abstractNumId w:val="71"/>
  </w:num>
  <w:num w:numId="93">
    <w:abstractNumId w:val="13"/>
  </w:num>
  <w:num w:numId="94">
    <w:abstractNumId w:val="57"/>
  </w:num>
  <w:num w:numId="95">
    <w:abstractNumId w:val="102"/>
  </w:num>
  <w:num w:numId="96">
    <w:abstractNumId w:val="89"/>
  </w:num>
  <w:num w:numId="97">
    <w:abstractNumId w:val="23"/>
  </w:num>
  <w:num w:numId="98">
    <w:abstractNumId w:val="56"/>
  </w:num>
  <w:num w:numId="99">
    <w:abstractNumId w:val="67"/>
  </w:num>
  <w:num w:numId="100">
    <w:abstractNumId w:val="104"/>
  </w:num>
  <w:num w:numId="101">
    <w:abstractNumId w:val="101"/>
  </w:num>
  <w:num w:numId="102">
    <w:abstractNumId w:val="86"/>
  </w:num>
  <w:num w:numId="103">
    <w:abstractNumId w:val="36"/>
  </w:num>
  <w:num w:numId="104">
    <w:abstractNumId w:val="12"/>
  </w:num>
  <w:num w:numId="105">
    <w:abstractNumId w:val="49"/>
  </w:num>
  <w:num w:numId="106">
    <w:abstractNumId w:val="48"/>
  </w:num>
  <w:num w:numId="107">
    <w:abstractNumId w:val="22"/>
  </w:num>
  <w:num w:numId="108">
    <w:abstractNumId w:val="33"/>
  </w:num>
  <w:num w:numId="109">
    <w:abstractNumId w:val="63"/>
  </w:num>
  <w:num w:numId="110">
    <w:abstractNumId w:val="14"/>
  </w:num>
  <w:num w:numId="111">
    <w:abstractNumId w:val="40"/>
  </w:num>
  <w:num w:numId="112">
    <w:abstractNumId w:val="15"/>
  </w:num>
  <w:num w:numId="113">
    <w:abstractNumId w:val="8"/>
  </w:num>
  <w:num w:numId="114">
    <w:abstractNumId w:val="74"/>
  </w:num>
  <w:num w:numId="115">
    <w:abstractNumId w:val="79"/>
  </w:num>
  <w:num w:numId="116">
    <w:abstractNumId w:val="10"/>
  </w:num>
  <w:num w:numId="117">
    <w:abstractNumId w:val="117"/>
  </w:num>
  <w:num w:numId="118">
    <w:abstractNumId w:val="69"/>
  </w:num>
  <w:num w:numId="119">
    <w:abstractNumId w:val="18"/>
  </w:num>
  <w:num w:numId="120">
    <w:abstractNumId w:val="0"/>
  </w:num>
  <w:num w:numId="121">
    <w:abstractNumId w:val="110"/>
  </w:num>
  <w:num w:numId="122">
    <w:abstractNumId w:val="90"/>
  </w:num>
  <w:num w:numId="123">
    <w:abstractNumId w:val="4"/>
  </w:num>
  <w:num w:numId="124">
    <w:abstractNumId w:val="92"/>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10"/>
  <w:displayHorizontalDrawingGridEvery w:val="2"/>
  <w:characterSpacingControl w:val="doNotCompress"/>
  <w:hdrShapeDefaults>
    <o:shapedefaults v:ext="edit" spidmax="126978"/>
  </w:hdrShapeDefaults>
  <w:footnotePr>
    <w:numRestart w:val="eachPage"/>
    <w:footnote w:id="0"/>
    <w:footnote w:id="1"/>
    <w:footnote w:id="2"/>
  </w:footnotePr>
  <w:endnotePr>
    <w:endnote w:id="0"/>
    <w:endnote w:id="1"/>
  </w:endnotePr>
  <w:compat/>
  <w:rsids>
    <w:rsidRoot w:val="00C86C80"/>
    <w:rsid w:val="0000184F"/>
    <w:rsid w:val="00003965"/>
    <w:rsid w:val="00003A0F"/>
    <w:rsid w:val="00010258"/>
    <w:rsid w:val="00011BC2"/>
    <w:rsid w:val="000144F4"/>
    <w:rsid w:val="000158FD"/>
    <w:rsid w:val="00017175"/>
    <w:rsid w:val="00017624"/>
    <w:rsid w:val="00020264"/>
    <w:rsid w:val="00030045"/>
    <w:rsid w:val="00033400"/>
    <w:rsid w:val="0003387C"/>
    <w:rsid w:val="000414A6"/>
    <w:rsid w:val="00042E00"/>
    <w:rsid w:val="00051957"/>
    <w:rsid w:val="00055B8F"/>
    <w:rsid w:val="000567E7"/>
    <w:rsid w:val="000608C7"/>
    <w:rsid w:val="00061579"/>
    <w:rsid w:val="0006164C"/>
    <w:rsid w:val="00061B61"/>
    <w:rsid w:val="00063393"/>
    <w:rsid w:val="00070083"/>
    <w:rsid w:val="00074FD1"/>
    <w:rsid w:val="00075627"/>
    <w:rsid w:val="000762DF"/>
    <w:rsid w:val="00081423"/>
    <w:rsid w:val="000857E0"/>
    <w:rsid w:val="000907DC"/>
    <w:rsid w:val="000A3EF7"/>
    <w:rsid w:val="000B023D"/>
    <w:rsid w:val="000C5FF1"/>
    <w:rsid w:val="000C6015"/>
    <w:rsid w:val="000D1AAC"/>
    <w:rsid w:val="000D214B"/>
    <w:rsid w:val="000D367F"/>
    <w:rsid w:val="000E723D"/>
    <w:rsid w:val="000F5AD8"/>
    <w:rsid w:val="00117041"/>
    <w:rsid w:val="00125E2A"/>
    <w:rsid w:val="001347A7"/>
    <w:rsid w:val="001432B6"/>
    <w:rsid w:val="00146718"/>
    <w:rsid w:val="001507BA"/>
    <w:rsid w:val="001553EB"/>
    <w:rsid w:val="00155D80"/>
    <w:rsid w:val="00172924"/>
    <w:rsid w:val="00173555"/>
    <w:rsid w:val="00174202"/>
    <w:rsid w:val="00176A3E"/>
    <w:rsid w:val="001855D6"/>
    <w:rsid w:val="00190C9C"/>
    <w:rsid w:val="001A5BD8"/>
    <w:rsid w:val="001A5D06"/>
    <w:rsid w:val="001B0F58"/>
    <w:rsid w:val="001B3C8D"/>
    <w:rsid w:val="001D0B2B"/>
    <w:rsid w:val="001D221E"/>
    <w:rsid w:val="001E40F0"/>
    <w:rsid w:val="001E58FF"/>
    <w:rsid w:val="001F0F48"/>
    <w:rsid w:val="001F319B"/>
    <w:rsid w:val="001F3214"/>
    <w:rsid w:val="00200ED9"/>
    <w:rsid w:val="00201A0D"/>
    <w:rsid w:val="002121F2"/>
    <w:rsid w:val="00214B30"/>
    <w:rsid w:val="00215611"/>
    <w:rsid w:val="00215A20"/>
    <w:rsid w:val="00222C58"/>
    <w:rsid w:val="00231CD4"/>
    <w:rsid w:val="002330B2"/>
    <w:rsid w:val="00233EF3"/>
    <w:rsid w:val="00240AE5"/>
    <w:rsid w:val="002507B6"/>
    <w:rsid w:val="00253CAE"/>
    <w:rsid w:val="00260B67"/>
    <w:rsid w:val="002709C7"/>
    <w:rsid w:val="00270E53"/>
    <w:rsid w:val="00272A27"/>
    <w:rsid w:val="0027583A"/>
    <w:rsid w:val="0028069A"/>
    <w:rsid w:val="00291EE4"/>
    <w:rsid w:val="002A6B13"/>
    <w:rsid w:val="002B1FC2"/>
    <w:rsid w:val="002B598A"/>
    <w:rsid w:val="002B6888"/>
    <w:rsid w:val="002D1977"/>
    <w:rsid w:val="002D3C3B"/>
    <w:rsid w:val="002D49AF"/>
    <w:rsid w:val="002D4EF6"/>
    <w:rsid w:val="002D68FB"/>
    <w:rsid w:val="002E031C"/>
    <w:rsid w:val="002E52E4"/>
    <w:rsid w:val="002E58D9"/>
    <w:rsid w:val="002E7BC9"/>
    <w:rsid w:val="002F1581"/>
    <w:rsid w:val="002F62C6"/>
    <w:rsid w:val="002F7983"/>
    <w:rsid w:val="003073AB"/>
    <w:rsid w:val="00321C41"/>
    <w:rsid w:val="0032674D"/>
    <w:rsid w:val="00327142"/>
    <w:rsid w:val="00330AF4"/>
    <w:rsid w:val="0033407F"/>
    <w:rsid w:val="003419C4"/>
    <w:rsid w:val="0036446F"/>
    <w:rsid w:val="003745B0"/>
    <w:rsid w:val="003747E1"/>
    <w:rsid w:val="00375D87"/>
    <w:rsid w:val="00376351"/>
    <w:rsid w:val="003804FE"/>
    <w:rsid w:val="00383970"/>
    <w:rsid w:val="00385C39"/>
    <w:rsid w:val="00386B93"/>
    <w:rsid w:val="003A1D5A"/>
    <w:rsid w:val="003A40B8"/>
    <w:rsid w:val="003A4E97"/>
    <w:rsid w:val="003A609A"/>
    <w:rsid w:val="003B32E4"/>
    <w:rsid w:val="003C1D9B"/>
    <w:rsid w:val="003C4EF1"/>
    <w:rsid w:val="003D087E"/>
    <w:rsid w:val="003D2754"/>
    <w:rsid w:val="003D4258"/>
    <w:rsid w:val="003D50AB"/>
    <w:rsid w:val="003F28DC"/>
    <w:rsid w:val="003F47BA"/>
    <w:rsid w:val="003F5E07"/>
    <w:rsid w:val="003F724B"/>
    <w:rsid w:val="004019EB"/>
    <w:rsid w:val="00405D8C"/>
    <w:rsid w:val="004105F4"/>
    <w:rsid w:val="00411E3A"/>
    <w:rsid w:val="004127FA"/>
    <w:rsid w:val="00412C27"/>
    <w:rsid w:val="0041311C"/>
    <w:rsid w:val="00416B3F"/>
    <w:rsid w:val="00421A12"/>
    <w:rsid w:val="004223D9"/>
    <w:rsid w:val="0042416A"/>
    <w:rsid w:val="00425419"/>
    <w:rsid w:val="00426996"/>
    <w:rsid w:val="00436F78"/>
    <w:rsid w:val="00437314"/>
    <w:rsid w:val="004443B8"/>
    <w:rsid w:val="00445FC3"/>
    <w:rsid w:val="00446D0D"/>
    <w:rsid w:val="00447F1F"/>
    <w:rsid w:val="004511BF"/>
    <w:rsid w:val="004607C5"/>
    <w:rsid w:val="00460DC0"/>
    <w:rsid w:val="00463E17"/>
    <w:rsid w:val="004834C2"/>
    <w:rsid w:val="00487ADB"/>
    <w:rsid w:val="00493BB7"/>
    <w:rsid w:val="00495F8F"/>
    <w:rsid w:val="004A2070"/>
    <w:rsid w:val="004A59F5"/>
    <w:rsid w:val="004A6894"/>
    <w:rsid w:val="004A7D64"/>
    <w:rsid w:val="004B4C47"/>
    <w:rsid w:val="004C1BEF"/>
    <w:rsid w:val="004C3B63"/>
    <w:rsid w:val="004C6271"/>
    <w:rsid w:val="004D4783"/>
    <w:rsid w:val="004D5DFE"/>
    <w:rsid w:val="004D7C71"/>
    <w:rsid w:val="004E0578"/>
    <w:rsid w:val="004E0B94"/>
    <w:rsid w:val="004E41E3"/>
    <w:rsid w:val="004E5CBC"/>
    <w:rsid w:val="004E6F1B"/>
    <w:rsid w:val="004E7013"/>
    <w:rsid w:val="005031F3"/>
    <w:rsid w:val="0050547E"/>
    <w:rsid w:val="00506DAB"/>
    <w:rsid w:val="00512979"/>
    <w:rsid w:val="00513830"/>
    <w:rsid w:val="0053306B"/>
    <w:rsid w:val="00533BFA"/>
    <w:rsid w:val="0053521C"/>
    <w:rsid w:val="00540238"/>
    <w:rsid w:val="005423F3"/>
    <w:rsid w:val="00543211"/>
    <w:rsid w:val="00544599"/>
    <w:rsid w:val="00552B34"/>
    <w:rsid w:val="00557158"/>
    <w:rsid w:val="005604F4"/>
    <w:rsid w:val="00565316"/>
    <w:rsid w:val="00595F2C"/>
    <w:rsid w:val="005A0339"/>
    <w:rsid w:val="005A0BE8"/>
    <w:rsid w:val="005A4418"/>
    <w:rsid w:val="005A5354"/>
    <w:rsid w:val="005A62B4"/>
    <w:rsid w:val="005B2F51"/>
    <w:rsid w:val="005B4828"/>
    <w:rsid w:val="005B75F1"/>
    <w:rsid w:val="005C4A5C"/>
    <w:rsid w:val="005D1DCB"/>
    <w:rsid w:val="005D396A"/>
    <w:rsid w:val="005E39A1"/>
    <w:rsid w:val="005E622D"/>
    <w:rsid w:val="005F1F6C"/>
    <w:rsid w:val="005F3BEE"/>
    <w:rsid w:val="00605C4A"/>
    <w:rsid w:val="006105F2"/>
    <w:rsid w:val="00611202"/>
    <w:rsid w:val="006116BF"/>
    <w:rsid w:val="006143C4"/>
    <w:rsid w:val="00621CEA"/>
    <w:rsid w:val="00622B65"/>
    <w:rsid w:val="006234D5"/>
    <w:rsid w:val="006240C0"/>
    <w:rsid w:val="00632DFC"/>
    <w:rsid w:val="00634A96"/>
    <w:rsid w:val="0063714C"/>
    <w:rsid w:val="00637CDF"/>
    <w:rsid w:val="00646CA3"/>
    <w:rsid w:val="00646DCB"/>
    <w:rsid w:val="00647890"/>
    <w:rsid w:val="006515B8"/>
    <w:rsid w:val="006604F7"/>
    <w:rsid w:val="00667C36"/>
    <w:rsid w:val="006719D6"/>
    <w:rsid w:val="00675398"/>
    <w:rsid w:val="006758F9"/>
    <w:rsid w:val="00676D50"/>
    <w:rsid w:val="00680530"/>
    <w:rsid w:val="00680AD9"/>
    <w:rsid w:val="006817A5"/>
    <w:rsid w:val="0068204C"/>
    <w:rsid w:val="00684969"/>
    <w:rsid w:val="006911F2"/>
    <w:rsid w:val="00692986"/>
    <w:rsid w:val="00697098"/>
    <w:rsid w:val="006A123B"/>
    <w:rsid w:val="006A15BC"/>
    <w:rsid w:val="006A7582"/>
    <w:rsid w:val="006C4421"/>
    <w:rsid w:val="006C6956"/>
    <w:rsid w:val="006C70A9"/>
    <w:rsid w:val="006D1D09"/>
    <w:rsid w:val="006D3DB8"/>
    <w:rsid w:val="006E1D73"/>
    <w:rsid w:val="006E56E3"/>
    <w:rsid w:val="006E5F45"/>
    <w:rsid w:val="006F04BC"/>
    <w:rsid w:val="006F164C"/>
    <w:rsid w:val="006F621D"/>
    <w:rsid w:val="0070119B"/>
    <w:rsid w:val="007020A2"/>
    <w:rsid w:val="00702B50"/>
    <w:rsid w:val="0070582B"/>
    <w:rsid w:val="00710946"/>
    <w:rsid w:val="00711959"/>
    <w:rsid w:val="00711AD9"/>
    <w:rsid w:val="0071224C"/>
    <w:rsid w:val="00713C07"/>
    <w:rsid w:val="0072383B"/>
    <w:rsid w:val="00723F81"/>
    <w:rsid w:val="00734428"/>
    <w:rsid w:val="00741704"/>
    <w:rsid w:val="00744FE4"/>
    <w:rsid w:val="007562A0"/>
    <w:rsid w:val="00756C46"/>
    <w:rsid w:val="0076201E"/>
    <w:rsid w:val="00765713"/>
    <w:rsid w:val="00776522"/>
    <w:rsid w:val="00776C37"/>
    <w:rsid w:val="00790570"/>
    <w:rsid w:val="00796E62"/>
    <w:rsid w:val="007A3DFE"/>
    <w:rsid w:val="007A5778"/>
    <w:rsid w:val="007A582C"/>
    <w:rsid w:val="007B1625"/>
    <w:rsid w:val="007B4B28"/>
    <w:rsid w:val="007B6EA1"/>
    <w:rsid w:val="007C2B74"/>
    <w:rsid w:val="007C4577"/>
    <w:rsid w:val="007D02BB"/>
    <w:rsid w:val="007D6D5A"/>
    <w:rsid w:val="007E0199"/>
    <w:rsid w:val="007E1BA2"/>
    <w:rsid w:val="007E7238"/>
    <w:rsid w:val="007F27C8"/>
    <w:rsid w:val="007F55A3"/>
    <w:rsid w:val="008014E4"/>
    <w:rsid w:val="00803362"/>
    <w:rsid w:val="00807DBC"/>
    <w:rsid w:val="00807F83"/>
    <w:rsid w:val="00813C84"/>
    <w:rsid w:val="00825693"/>
    <w:rsid w:val="008276A5"/>
    <w:rsid w:val="008603DA"/>
    <w:rsid w:val="008652C2"/>
    <w:rsid w:val="00865580"/>
    <w:rsid w:val="00871A9F"/>
    <w:rsid w:val="0088088D"/>
    <w:rsid w:val="00882811"/>
    <w:rsid w:val="00890505"/>
    <w:rsid w:val="00892F6E"/>
    <w:rsid w:val="0089344B"/>
    <w:rsid w:val="008A1AC6"/>
    <w:rsid w:val="008A4977"/>
    <w:rsid w:val="008A5917"/>
    <w:rsid w:val="008B035C"/>
    <w:rsid w:val="008B25E6"/>
    <w:rsid w:val="008B7075"/>
    <w:rsid w:val="008C038A"/>
    <w:rsid w:val="008C1879"/>
    <w:rsid w:val="008C2C76"/>
    <w:rsid w:val="008C46CC"/>
    <w:rsid w:val="008D3DBE"/>
    <w:rsid w:val="008E1B57"/>
    <w:rsid w:val="008E24A9"/>
    <w:rsid w:val="008E30D9"/>
    <w:rsid w:val="008E461D"/>
    <w:rsid w:val="008E4D30"/>
    <w:rsid w:val="008E4DA7"/>
    <w:rsid w:val="008F152B"/>
    <w:rsid w:val="008F1DA2"/>
    <w:rsid w:val="008F3AF9"/>
    <w:rsid w:val="008F77E9"/>
    <w:rsid w:val="00904252"/>
    <w:rsid w:val="009048C3"/>
    <w:rsid w:val="00910A42"/>
    <w:rsid w:val="00914205"/>
    <w:rsid w:val="009229D8"/>
    <w:rsid w:val="00922DA5"/>
    <w:rsid w:val="00925C51"/>
    <w:rsid w:val="009325D0"/>
    <w:rsid w:val="00937D7B"/>
    <w:rsid w:val="009407D8"/>
    <w:rsid w:val="00944702"/>
    <w:rsid w:val="0094523B"/>
    <w:rsid w:val="009508E4"/>
    <w:rsid w:val="00954866"/>
    <w:rsid w:val="00962D71"/>
    <w:rsid w:val="00971420"/>
    <w:rsid w:val="00971FA2"/>
    <w:rsid w:val="00972822"/>
    <w:rsid w:val="009767ED"/>
    <w:rsid w:val="00983437"/>
    <w:rsid w:val="0098617C"/>
    <w:rsid w:val="00986E29"/>
    <w:rsid w:val="009904EC"/>
    <w:rsid w:val="00991BCD"/>
    <w:rsid w:val="009A4CC9"/>
    <w:rsid w:val="009A513C"/>
    <w:rsid w:val="009A5F28"/>
    <w:rsid w:val="009B040D"/>
    <w:rsid w:val="009B06C7"/>
    <w:rsid w:val="009B33B2"/>
    <w:rsid w:val="009C1079"/>
    <w:rsid w:val="009C11B3"/>
    <w:rsid w:val="009C4FB4"/>
    <w:rsid w:val="009C50A3"/>
    <w:rsid w:val="009C5247"/>
    <w:rsid w:val="009C5293"/>
    <w:rsid w:val="009C5DD8"/>
    <w:rsid w:val="009D033A"/>
    <w:rsid w:val="009D07E2"/>
    <w:rsid w:val="009D4356"/>
    <w:rsid w:val="009D47E4"/>
    <w:rsid w:val="009D6CDA"/>
    <w:rsid w:val="009E2743"/>
    <w:rsid w:val="009E3077"/>
    <w:rsid w:val="009F4D65"/>
    <w:rsid w:val="00A01B48"/>
    <w:rsid w:val="00A024C8"/>
    <w:rsid w:val="00A12917"/>
    <w:rsid w:val="00A12E31"/>
    <w:rsid w:val="00A13621"/>
    <w:rsid w:val="00A139B4"/>
    <w:rsid w:val="00A13B8E"/>
    <w:rsid w:val="00A13EA0"/>
    <w:rsid w:val="00A14D6B"/>
    <w:rsid w:val="00A21E22"/>
    <w:rsid w:val="00A251C9"/>
    <w:rsid w:val="00A269F6"/>
    <w:rsid w:val="00A37910"/>
    <w:rsid w:val="00A437E5"/>
    <w:rsid w:val="00A445D4"/>
    <w:rsid w:val="00A52D48"/>
    <w:rsid w:val="00A547AB"/>
    <w:rsid w:val="00A54A4E"/>
    <w:rsid w:val="00A6270F"/>
    <w:rsid w:val="00A70DD7"/>
    <w:rsid w:val="00A72382"/>
    <w:rsid w:val="00A729BC"/>
    <w:rsid w:val="00A72CF6"/>
    <w:rsid w:val="00A73668"/>
    <w:rsid w:val="00A776B1"/>
    <w:rsid w:val="00A805F0"/>
    <w:rsid w:val="00A84B7A"/>
    <w:rsid w:val="00A97859"/>
    <w:rsid w:val="00AA117E"/>
    <w:rsid w:val="00AA1338"/>
    <w:rsid w:val="00AA2AEB"/>
    <w:rsid w:val="00AA7D7E"/>
    <w:rsid w:val="00AB086D"/>
    <w:rsid w:val="00AB2315"/>
    <w:rsid w:val="00AB4DFF"/>
    <w:rsid w:val="00AB590D"/>
    <w:rsid w:val="00AB72CA"/>
    <w:rsid w:val="00AB786C"/>
    <w:rsid w:val="00AC283E"/>
    <w:rsid w:val="00AD0F6F"/>
    <w:rsid w:val="00AD120C"/>
    <w:rsid w:val="00AD3801"/>
    <w:rsid w:val="00AD509B"/>
    <w:rsid w:val="00AD6009"/>
    <w:rsid w:val="00AD7E1B"/>
    <w:rsid w:val="00AE1DDE"/>
    <w:rsid w:val="00AE2955"/>
    <w:rsid w:val="00AE5618"/>
    <w:rsid w:val="00AE5B42"/>
    <w:rsid w:val="00AE61E8"/>
    <w:rsid w:val="00AF056C"/>
    <w:rsid w:val="00AF095C"/>
    <w:rsid w:val="00B17818"/>
    <w:rsid w:val="00B20500"/>
    <w:rsid w:val="00B33D88"/>
    <w:rsid w:val="00B408DD"/>
    <w:rsid w:val="00B434FB"/>
    <w:rsid w:val="00B4461D"/>
    <w:rsid w:val="00B51798"/>
    <w:rsid w:val="00B52C51"/>
    <w:rsid w:val="00B5404B"/>
    <w:rsid w:val="00B5661C"/>
    <w:rsid w:val="00B604BF"/>
    <w:rsid w:val="00B6364E"/>
    <w:rsid w:val="00B80727"/>
    <w:rsid w:val="00B8468C"/>
    <w:rsid w:val="00B8550E"/>
    <w:rsid w:val="00B90BD8"/>
    <w:rsid w:val="00B96035"/>
    <w:rsid w:val="00BA425A"/>
    <w:rsid w:val="00BB01B9"/>
    <w:rsid w:val="00BC414B"/>
    <w:rsid w:val="00BC4B2C"/>
    <w:rsid w:val="00BD1532"/>
    <w:rsid w:val="00BD253F"/>
    <w:rsid w:val="00BD4052"/>
    <w:rsid w:val="00BE1786"/>
    <w:rsid w:val="00BE48F5"/>
    <w:rsid w:val="00BF5194"/>
    <w:rsid w:val="00BF5F80"/>
    <w:rsid w:val="00BF7036"/>
    <w:rsid w:val="00BF7797"/>
    <w:rsid w:val="00C06CEC"/>
    <w:rsid w:val="00C100D4"/>
    <w:rsid w:val="00C126C6"/>
    <w:rsid w:val="00C1691D"/>
    <w:rsid w:val="00C17530"/>
    <w:rsid w:val="00C235E7"/>
    <w:rsid w:val="00C23726"/>
    <w:rsid w:val="00C25153"/>
    <w:rsid w:val="00C256DF"/>
    <w:rsid w:val="00C33475"/>
    <w:rsid w:val="00C4059B"/>
    <w:rsid w:val="00C44415"/>
    <w:rsid w:val="00C47ABE"/>
    <w:rsid w:val="00C5276D"/>
    <w:rsid w:val="00C5572E"/>
    <w:rsid w:val="00C55820"/>
    <w:rsid w:val="00C56994"/>
    <w:rsid w:val="00C65EAD"/>
    <w:rsid w:val="00C72954"/>
    <w:rsid w:val="00C73324"/>
    <w:rsid w:val="00C74BC4"/>
    <w:rsid w:val="00C83B18"/>
    <w:rsid w:val="00C86C80"/>
    <w:rsid w:val="00C872F2"/>
    <w:rsid w:val="00C906F7"/>
    <w:rsid w:val="00CA2397"/>
    <w:rsid w:val="00CA4238"/>
    <w:rsid w:val="00CC17B9"/>
    <w:rsid w:val="00CC204D"/>
    <w:rsid w:val="00CD197B"/>
    <w:rsid w:val="00CD692C"/>
    <w:rsid w:val="00CD78B0"/>
    <w:rsid w:val="00CE1C88"/>
    <w:rsid w:val="00CE25C4"/>
    <w:rsid w:val="00CE2954"/>
    <w:rsid w:val="00CF024A"/>
    <w:rsid w:val="00D05A13"/>
    <w:rsid w:val="00D1794C"/>
    <w:rsid w:val="00D17A65"/>
    <w:rsid w:val="00D206D1"/>
    <w:rsid w:val="00D22FD6"/>
    <w:rsid w:val="00D23872"/>
    <w:rsid w:val="00D314E3"/>
    <w:rsid w:val="00D36740"/>
    <w:rsid w:val="00D37644"/>
    <w:rsid w:val="00D400DC"/>
    <w:rsid w:val="00D42947"/>
    <w:rsid w:val="00D47908"/>
    <w:rsid w:val="00D510D1"/>
    <w:rsid w:val="00D52914"/>
    <w:rsid w:val="00D54A8D"/>
    <w:rsid w:val="00D56B79"/>
    <w:rsid w:val="00D667EF"/>
    <w:rsid w:val="00D77951"/>
    <w:rsid w:val="00D80892"/>
    <w:rsid w:val="00D857D7"/>
    <w:rsid w:val="00D950AE"/>
    <w:rsid w:val="00DA0900"/>
    <w:rsid w:val="00DC1B9F"/>
    <w:rsid w:val="00DC297A"/>
    <w:rsid w:val="00DC7DC4"/>
    <w:rsid w:val="00DD008B"/>
    <w:rsid w:val="00DD1295"/>
    <w:rsid w:val="00DD257A"/>
    <w:rsid w:val="00DE341C"/>
    <w:rsid w:val="00DE43E5"/>
    <w:rsid w:val="00DE52A2"/>
    <w:rsid w:val="00DF0AFA"/>
    <w:rsid w:val="00DF248B"/>
    <w:rsid w:val="00DF3236"/>
    <w:rsid w:val="00E03E75"/>
    <w:rsid w:val="00E063E4"/>
    <w:rsid w:val="00E07F52"/>
    <w:rsid w:val="00E107EC"/>
    <w:rsid w:val="00E1339F"/>
    <w:rsid w:val="00E135D0"/>
    <w:rsid w:val="00E15547"/>
    <w:rsid w:val="00E176EE"/>
    <w:rsid w:val="00E21CF1"/>
    <w:rsid w:val="00E23BE3"/>
    <w:rsid w:val="00E24245"/>
    <w:rsid w:val="00E27E16"/>
    <w:rsid w:val="00E33301"/>
    <w:rsid w:val="00E3655C"/>
    <w:rsid w:val="00E402C6"/>
    <w:rsid w:val="00E46360"/>
    <w:rsid w:val="00E47581"/>
    <w:rsid w:val="00E47D43"/>
    <w:rsid w:val="00E52F99"/>
    <w:rsid w:val="00E5418C"/>
    <w:rsid w:val="00E57CA8"/>
    <w:rsid w:val="00E61410"/>
    <w:rsid w:val="00E76FBA"/>
    <w:rsid w:val="00E777C7"/>
    <w:rsid w:val="00E83600"/>
    <w:rsid w:val="00E83BA8"/>
    <w:rsid w:val="00E84240"/>
    <w:rsid w:val="00E86B3D"/>
    <w:rsid w:val="00E923A7"/>
    <w:rsid w:val="00E963BD"/>
    <w:rsid w:val="00E96CDA"/>
    <w:rsid w:val="00EA0211"/>
    <w:rsid w:val="00EA15E8"/>
    <w:rsid w:val="00EA31D4"/>
    <w:rsid w:val="00EA5834"/>
    <w:rsid w:val="00EA72EE"/>
    <w:rsid w:val="00EB0D4D"/>
    <w:rsid w:val="00EC20A0"/>
    <w:rsid w:val="00ED0146"/>
    <w:rsid w:val="00ED0167"/>
    <w:rsid w:val="00ED138D"/>
    <w:rsid w:val="00ED1AB0"/>
    <w:rsid w:val="00ED41FF"/>
    <w:rsid w:val="00ED4F18"/>
    <w:rsid w:val="00ED5C11"/>
    <w:rsid w:val="00ED731F"/>
    <w:rsid w:val="00ED752C"/>
    <w:rsid w:val="00ED787D"/>
    <w:rsid w:val="00EE27A5"/>
    <w:rsid w:val="00EE59A2"/>
    <w:rsid w:val="00EE66CC"/>
    <w:rsid w:val="00EE6AAB"/>
    <w:rsid w:val="00EF0F1B"/>
    <w:rsid w:val="00EF3A14"/>
    <w:rsid w:val="00EF55F3"/>
    <w:rsid w:val="00F05FDB"/>
    <w:rsid w:val="00F133BB"/>
    <w:rsid w:val="00F14B24"/>
    <w:rsid w:val="00F14FFF"/>
    <w:rsid w:val="00F15BA4"/>
    <w:rsid w:val="00F20DB2"/>
    <w:rsid w:val="00F21A66"/>
    <w:rsid w:val="00F2238B"/>
    <w:rsid w:val="00F2535B"/>
    <w:rsid w:val="00F301D1"/>
    <w:rsid w:val="00F3258F"/>
    <w:rsid w:val="00F330D2"/>
    <w:rsid w:val="00F35D01"/>
    <w:rsid w:val="00F41BEF"/>
    <w:rsid w:val="00F539F2"/>
    <w:rsid w:val="00F57FD2"/>
    <w:rsid w:val="00F624C5"/>
    <w:rsid w:val="00F62DB5"/>
    <w:rsid w:val="00F7380A"/>
    <w:rsid w:val="00F73B5B"/>
    <w:rsid w:val="00F76344"/>
    <w:rsid w:val="00F7752A"/>
    <w:rsid w:val="00F801AD"/>
    <w:rsid w:val="00F862E5"/>
    <w:rsid w:val="00F863C1"/>
    <w:rsid w:val="00F86770"/>
    <w:rsid w:val="00F87813"/>
    <w:rsid w:val="00F96EDC"/>
    <w:rsid w:val="00FA6184"/>
    <w:rsid w:val="00FA6C25"/>
    <w:rsid w:val="00FB273A"/>
    <w:rsid w:val="00FB2AE9"/>
    <w:rsid w:val="00FB3BF2"/>
    <w:rsid w:val="00FB5482"/>
    <w:rsid w:val="00FC636C"/>
    <w:rsid w:val="00FD75BD"/>
    <w:rsid w:val="00FE02C3"/>
    <w:rsid w:val="00FE14BE"/>
    <w:rsid w:val="00FE1593"/>
    <w:rsid w:val="00FE480F"/>
    <w:rsid w:val="00FE5285"/>
    <w:rsid w:val="00FE68DF"/>
    <w:rsid w:val="00FE6C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C80"/>
    <w:pPr>
      <w:bidi/>
      <w:spacing w:before="0" w:after="200" w:line="276" w:lineRule="auto"/>
      <w:ind w:firstLine="0"/>
      <w:jc w:val="left"/>
    </w:pPr>
    <w:rPr>
      <w:rFonts w:ascii="Calibri" w:eastAsia="Calibri" w:hAnsi="Calibri" w:cs="Arial"/>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unhideWhenUsed/>
    <w:rsid w:val="00C86C80"/>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semiHidden/>
    <w:rsid w:val="00C86C80"/>
    <w:rPr>
      <w:rFonts w:ascii="Times New Roman" w:eastAsia="Times New Roman" w:hAnsi="Times New Roman" w:cs="Times New Roman"/>
      <w:sz w:val="20"/>
      <w:szCs w:val="20"/>
    </w:rPr>
  </w:style>
  <w:style w:type="character" w:styleId="a4">
    <w:name w:val="footnote reference"/>
    <w:basedOn w:val="a0"/>
    <w:semiHidden/>
    <w:unhideWhenUsed/>
    <w:rsid w:val="00C86C80"/>
    <w:rPr>
      <w:vertAlign w:val="superscript"/>
    </w:rPr>
  </w:style>
  <w:style w:type="character" w:styleId="a5">
    <w:name w:val="Placeholder Text"/>
    <w:basedOn w:val="a0"/>
    <w:uiPriority w:val="99"/>
    <w:semiHidden/>
    <w:rsid w:val="00FA6184"/>
    <w:rPr>
      <w:color w:val="808080"/>
    </w:rPr>
  </w:style>
  <w:style w:type="paragraph" w:styleId="a6">
    <w:name w:val="Balloon Text"/>
    <w:basedOn w:val="a"/>
    <w:link w:val="Char0"/>
    <w:uiPriority w:val="99"/>
    <w:semiHidden/>
    <w:unhideWhenUsed/>
    <w:rsid w:val="00FA6184"/>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FA6184"/>
    <w:rPr>
      <w:rFonts w:ascii="Tahoma" w:eastAsia="Calibri" w:hAnsi="Tahoma" w:cs="Tahoma"/>
      <w:sz w:val="16"/>
      <w:szCs w:val="16"/>
      <w:lang w:val="en-HK"/>
    </w:rPr>
  </w:style>
  <w:style w:type="paragraph" w:styleId="a7">
    <w:name w:val="List Paragraph"/>
    <w:basedOn w:val="a"/>
    <w:uiPriority w:val="34"/>
    <w:qFormat/>
    <w:rsid w:val="006C70A9"/>
    <w:pPr>
      <w:ind w:left="720"/>
      <w:contextualSpacing/>
    </w:pPr>
  </w:style>
  <w:style w:type="paragraph" w:styleId="a8">
    <w:name w:val="header"/>
    <w:basedOn w:val="a"/>
    <w:link w:val="Char1"/>
    <w:uiPriority w:val="99"/>
    <w:semiHidden/>
    <w:unhideWhenUsed/>
    <w:rsid w:val="00A269F6"/>
    <w:pPr>
      <w:tabs>
        <w:tab w:val="center" w:pos="4153"/>
        <w:tab w:val="right" w:pos="8306"/>
      </w:tabs>
      <w:spacing w:after="0" w:line="240" w:lineRule="auto"/>
    </w:pPr>
  </w:style>
  <w:style w:type="character" w:customStyle="1" w:styleId="Char1">
    <w:name w:val="رأس صفحة Char"/>
    <w:basedOn w:val="a0"/>
    <w:link w:val="a8"/>
    <w:uiPriority w:val="99"/>
    <w:semiHidden/>
    <w:rsid w:val="00A269F6"/>
    <w:rPr>
      <w:rFonts w:ascii="Calibri" w:eastAsia="Calibri" w:hAnsi="Calibri" w:cs="Arial"/>
      <w:lang w:val="en-HK"/>
    </w:rPr>
  </w:style>
  <w:style w:type="paragraph" w:styleId="a9">
    <w:name w:val="footer"/>
    <w:basedOn w:val="a"/>
    <w:link w:val="Char2"/>
    <w:uiPriority w:val="99"/>
    <w:unhideWhenUsed/>
    <w:rsid w:val="00A269F6"/>
    <w:pPr>
      <w:tabs>
        <w:tab w:val="center" w:pos="4153"/>
        <w:tab w:val="right" w:pos="8306"/>
      </w:tabs>
      <w:spacing w:after="0" w:line="240" w:lineRule="auto"/>
    </w:pPr>
  </w:style>
  <w:style w:type="character" w:customStyle="1" w:styleId="Char2">
    <w:name w:val="تذييل صفحة Char"/>
    <w:basedOn w:val="a0"/>
    <w:link w:val="a9"/>
    <w:uiPriority w:val="99"/>
    <w:rsid w:val="00A269F6"/>
    <w:rPr>
      <w:rFonts w:ascii="Calibri" w:eastAsia="Calibri" w:hAnsi="Calibri" w:cs="Arial"/>
      <w:lang w:val="en-HK"/>
    </w:rPr>
  </w:style>
  <w:style w:type="table" w:styleId="aa">
    <w:name w:val="Table Grid"/>
    <w:basedOn w:val="a1"/>
    <w:uiPriority w:val="59"/>
    <w:rsid w:val="00272A2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3"/>
    <w:uiPriority w:val="99"/>
    <w:semiHidden/>
    <w:unhideWhenUsed/>
    <w:rsid w:val="00B90BD8"/>
    <w:pPr>
      <w:spacing w:after="0" w:line="240" w:lineRule="auto"/>
    </w:pPr>
    <w:rPr>
      <w:rFonts w:ascii="Tahoma" w:hAnsi="Tahoma" w:cs="Tahoma"/>
      <w:sz w:val="16"/>
      <w:szCs w:val="16"/>
    </w:rPr>
  </w:style>
  <w:style w:type="character" w:customStyle="1" w:styleId="Char3">
    <w:name w:val="خريطة مستند Char"/>
    <w:basedOn w:val="a0"/>
    <w:link w:val="ab"/>
    <w:uiPriority w:val="99"/>
    <w:semiHidden/>
    <w:rsid w:val="00B90BD8"/>
    <w:rPr>
      <w:rFonts w:ascii="Tahoma" w:eastAsia="Calibri" w:hAnsi="Tahoma" w:cs="Tahoma"/>
      <w:sz w:val="16"/>
      <w:szCs w:val="16"/>
      <w:lang w:val="en-HK"/>
    </w:rPr>
  </w:style>
  <w:style w:type="paragraph" w:styleId="ac">
    <w:name w:val="endnote text"/>
    <w:basedOn w:val="a"/>
    <w:link w:val="Char4"/>
    <w:uiPriority w:val="99"/>
    <w:semiHidden/>
    <w:unhideWhenUsed/>
    <w:rsid w:val="0089344B"/>
    <w:pPr>
      <w:spacing w:before="60" w:after="60" w:line="240" w:lineRule="auto"/>
      <w:ind w:firstLine="720"/>
      <w:jc w:val="both"/>
    </w:pPr>
    <w:rPr>
      <w:rFonts w:cs="Traditional Arabic"/>
      <w:sz w:val="20"/>
      <w:szCs w:val="20"/>
    </w:rPr>
  </w:style>
  <w:style w:type="character" w:customStyle="1" w:styleId="Char4">
    <w:name w:val="نص تعليق ختامي Char"/>
    <w:basedOn w:val="a0"/>
    <w:link w:val="ac"/>
    <w:uiPriority w:val="99"/>
    <w:semiHidden/>
    <w:rsid w:val="0089344B"/>
    <w:rPr>
      <w:rFonts w:ascii="Calibri" w:eastAsia="Calibri" w:hAnsi="Calibri" w:cs="Traditional Arabic"/>
      <w:sz w:val="20"/>
      <w:szCs w:val="20"/>
      <w:lang w:val="en-HK"/>
    </w:rPr>
  </w:style>
  <w:style w:type="character" w:styleId="ad">
    <w:name w:val="endnote reference"/>
    <w:basedOn w:val="a0"/>
    <w:uiPriority w:val="99"/>
    <w:semiHidden/>
    <w:unhideWhenUsed/>
    <w:rsid w:val="0089344B"/>
    <w:rPr>
      <w:vertAlign w:val="superscript"/>
    </w:rPr>
  </w:style>
</w:styles>
</file>

<file path=word/webSettings.xml><?xml version="1.0" encoding="utf-8"?>
<w:webSettings xmlns:r="http://schemas.openxmlformats.org/officeDocument/2006/relationships" xmlns:w="http://schemas.openxmlformats.org/wordprocessingml/2006/main">
  <w:divs>
    <w:div w:id="8826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429F5-92F2-43D4-A843-6E89A2EB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4764</TotalTime>
  <Pages>206</Pages>
  <Words>31762</Words>
  <Characters>181044</Characters>
  <Application>Microsoft Office Word</Application>
  <DocSecurity>0</DocSecurity>
  <Lines>1508</Lines>
  <Paragraphs>424</Paragraphs>
  <ScaleCrop>false</ScaleCrop>
  <HeadingPairs>
    <vt:vector size="2" baseType="variant">
      <vt:variant>
        <vt:lpstr>العنوان</vt:lpstr>
      </vt:variant>
      <vt:variant>
        <vt:i4>1</vt:i4>
      </vt:variant>
    </vt:vector>
  </HeadingPairs>
  <TitlesOfParts>
    <vt:vector size="1" baseType="lpstr">
      <vt:lpstr/>
    </vt:vector>
  </TitlesOfParts>
  <Company>ZzTeaM2009</Company>
  <LinksUpToDate>false</LinksUpToDate>
  <CharactersWithSpaces>212382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dc:creator>
  <cp:keywords/>
  <dc:description/>
  <cp:lastModifiedBy>Dreams</cp:lastModifiedBy>
  <cp:revision>56</cp:revision>
  <cp:lastPrinted>2013-01-26T16:29:00Z</cp:lastPrinted>
  <dcterms:created xsi:type="dcterms:W3CDTF">2011-10-08T05:46:00Z</dcterms:created>
  <dcterms:modified xsi:type="dcterms:W3CDTF">2013-01-26T16:39:00Z</dcterms:modified>
</cp:coreProperties>
</file>