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D2C5C" w14:textId="452C85F5" w:rsidR="00114FC2" w:rsidRPr="003548E9" w:rsidRDefault="00114FC2" w:rsidP="00D96EB0">
      <w:pPr>
        <w:pBdr>
          <w:bottom w:val="single" w:sz="6" w:space="1" w:color="auto"/>
        </w:pBdr>
        <w:ind w:left="357"/>
        <w:jc w:val="center"/>
        <w:rPr>
          <w:rFonts w:asciiTheme="majorBidi" w:hAnsiTheme="majorBidi" w:cstheme="majorBidi"/>
          <w:color w:val="2E74B5" w:themeColor="accent5" w:themeShade="BF"/>
          <w:sz w:val="52"/>
          <w:szCs w:val="52"/>
          <w:lang w:val="en-GB"/>
        </w:rPr>
      </w:pPr>
      <w:r w:rsidRPr="003548E9">
        <w:rPr>
          <w:rFonts w:asciiTheme="majorBidi" w:hAnsiTheme="majorBidi" w:cstheme="majorBidi"/>
          <w:color w:val="2E74B5" w:themeColor="accent5" w:themeShade="BF"/>
          <w:sz w:val="52"/>
          <w:szCs w:val="52"/>
          <w:rtl/>
          <w:lang w:val="en-GB"/>
        </w:rPr>
        <w:t>المصرف الوقفى الإستثمارى</w:t>
      </w:r>
    </w:p>
    <w:p w14:paraId="1CBB863D" w14:textId="77777777" w:rsidR="00114FC2" w:rsidRDefault="00114FC2" w:rsidP="00D96EB0">
      <w:pPr>
        <w:ind w:left="357"/>
        <w:jc w:val="center"/>
        <w:rPr>
          <w:rFonts w:asciiTheme="majorBidi" w:hAnsiTheme="majorBidi" w:cstheme="majorBidi"/>
          <w:b/>
          <w:bCs/>
          <w:color w:val="2E74B5" w:themeColor="accent5" w:themeShade="BF"/>
          <w:sz w:val="24"/>
          <w:szCs w:val="36"/>
          <w:lang w:val="en-GB"/>
        </w:rPr>
      </w:pPr>
    </w:p>
    <w:p w14:paraId="61198A34" w14:textId="23F25A7B" w:rsidR="00114FC2" w:rsidRDefault="00114FC2" w:rsidP="00D96EB0">
      <w:pPr>
        <w:ind w:left="357"/>
        <w:jc w:val="center"/>
        <w:rPr>
          <w:rFonts w:asciiTheme="majorBidi" w:hAnsiTheme="majorBidi" w:cstheme="majorBidi"/>
          <w:color w:val="2E74B5" w:themeColor="accent5" w:themeShade="BF"/>
          <w:sz w:val="44"/>
          <w:szCs w:val="44"/>
          <w:lang w:val="en-GB"/>
        </w:rPr>
      </w:pPr>
      <w:r w:rsidRPr="003548E9">
        <w:rPr>
          <w:rFonts w:asciiTheme="majorBidi" w:hAnsiTheme="majorBidi" w:cstheme="majorBidi"/>
          <w:color w:val="2E74B5" w:themeColor="accent5" w:themeShade="BF"/>
          <w:sz w:val="44"/>
          <w:szCs w:val="44"/>
          <w:rtl/>
          <w:lang w:val="en-GB"/>
        </w:rPr>
        <w:t xml:space="preserve">الجزء </w:t>
      </w:r>
      <w:r w:rsidRPr="00114FC2">
        <w:rPr>
          <w:rFonts w:asciiTheme="majorBidi" w:hAnsiTheme="majorBidi" w:cs="Times New Roman"/>
          <w:color w:val="2E74B5" w:themeColor="accent5" w:themeShade="BF"/>
          <w:sz w:val="44"/>
          <w:szCs w:val="44"/>
          <w:rtl/>
          <w:lang w:val="en-GB"/>
        </w:rPr>
        <w:t>الثانى</w:t>
      </w:r>
    </w:p>
    <w:p w14:paraId="2BD7E800" w14:textId="77777777" w:rsidR="00114FC2" w:rsidRPr="003548E9" w:rsidRDefault="00114FC2" w:rsidP="00D96EB0">
      <w:pPr>
        <w:ind w:left="357"/>
        <w:jc w:val="center"/>
        <w:rPr>
          <w:rFonts w:asciiTheme="majorBidi" w:hAnsiTheme="majorBidi" w:cstheme="majorBidi"/>
          <w:color w:val="2E74B5" w:themeColor="accent5" w:themeShade="BF"/>
          <w:sz w:val="44"/>
          <w:szCs w:val="44"/>
          <w:rtl/>
          <w:lang w:val="en-GB"/>
        </w:rPr>
      </w:pPr>
    </w:p>
    <w:p w14:paraId="4792374E" w14:textId="77777777" w:rsidR="00114FC2" w:rsidRDefault="00114FC2" w:rsidP="00D96EB0">
      <w:pPr>
        <w:ind w:left="357"/>
        <w:jc w:val="center"/>
        <w:rPr>
          <w:rFonts w:asciiTheme="majorBidi" w:hAnsiTheme="majorBidi" w:cs="Times New Roman"/>
          <w:color w:val="2E74B5" w:themeColor="accent5" w:themeShade="BF"/>
          <w:sz w:val="44"/>
          <w:szCs w:val="44"/>
          <w:lang w:val="en-GB"/>
        </w:rPr>
      </w:pPr>
      <w:r w:rsidRPr="00114FC2">
        <w:rPr>
          <w:rFonts w:asciiTheme="majorBidi" w:hAnsiTheme="majorBidi" w:cs="Times New Roman"/>
          <w:color w:val="2E74B5" w:themeColor="accent5" w:themeShade="BF"/>
          <w:sz w:val="44"/>
          <w:szCs w:val="44"/>
          <w:rtl/>
          <w:lang w:val="en-GB"/>
        </w:rPr>
        <w:t xml:space="preserve">العمليات المصرفية الإيجابية للمصرف الوقفى </w:t>
      </w:r>
    </w:p>
    <w:p w14:paraId="3E9C4C27" w14:textId="6F987A21" w:rsidR="00114FC2" w:rsidRPr="003548E9" w:rsidRDefault="00114FC2" w:rsidP="00D96EB0">
      <w:pPr>
        <w:ind w:left="357"/>
        <w:jc w:val="center"/>
        <w:rPr>
          <w:rFonts w:asciiTheme="majorBidi" w:hAnsiTheme="majorBidi" w:cstheme="majorBidi"/>
          <w:color w:val="2E74B5" w:themeColor="accent5" w:themeShade="BF"/>
          <w:sz w:val="44"/>
          <w:szCs w:val="44"/>
          <w:rtl/>
          <w:lang w:val="en-GB"/>
        </w:rPr>
      </w:pPr>
      <w:r w:rsidRPr="00114FC2">
        <w:rPr>
          <w:rFonts w:asciiTheme="majorBidi" w:hAnsiTheme="majorBidi" w:cs="Times New Roman"/>
          <w:color w:val="2E74B5" w:themeColor="accent5" w:themeShade="BF"/>
          <w:sz w:val="44"/>
          <w:szCs w:val="44"/>
          <w:rtl/>
          <w:lang w:val="en-GB"/>
        </w:rPr>
        <w:t>(منح الإئتمان)</w:t>
      </w:r>
    </w:p>
    <w:p w14:paraId="0D224F49" w14:textId="77777777" w:rsidR="00114FC2" w:rsidRDefault="00114FC2" w:rsidP="00D96EB0">
      <w:pPr>
        <w:ind w:left="357"/>
        <w:jc w:val="center"/>
        <w:rPr>
          <w:b/>
          <w:bCs/>
          <w:sz w:val="24"/>
          <w:szCs w:val="36"/>
          <w:lang w:val="en-GB"/>
        </w:rPr>
      </w:pPr>
    </w:p>
    <w:p w14:paraId="78485232" w14:textId="77777777" w:rsidR="00114FC2" w:rsidRDefault="00114FC2" w:rsidP="00D96EB0">
      <w:pPr>
        <w:ind w:left="357"/>
        <w:jc w:val="center"/>
        <w:rPr>
          <w:b/>
          <w:bCs/>
          <w:sz w:val="24"/>
          <w:szCs w:val="36"/>
          <w:lang w:val="en-GB"/>
        </w:rPr>
      </w:pPr>
    </w:p>
    <w:p w14:paraId="09864E97" w14:textId="77777777" w:rsidR="00114FC2" w:rsidRPr="003548E9" w:rsidRDefault="00114FC2" w:rsidP="00D96EB0">
      <w:pPr>
        <w:jc w:val="center"/>
        <w:rPr>
          <w:rFonts w:asciiTheme="majorBidi" w:hAnsiTheme="majorBidi" w:cstheme="majorBidi"/>
          <w:lang w:bidi="ar-EG"/>
        </w:rPr>
      </w:pPr>
      <w:r w:rsidRPr="003548E9">
        <w:rPr>
          <w:rFonts w:asciiTheme="majorBidi" w:hAnsiTheme="majorBidi" w:cstheme="majorBidi"/>
          <w:rtl/>
          <w:lang w:bidi="ar-EG"/>
        </w:rPr>
        <w:t>بحث</w:t>
      </w:r>
      <w:r w:rsidRPr="003548E9">
        <w:rPr>
          <w:rFonts w:asciiTheme="majorBidi" w:hAnsiTheme="majorBidi" w:cstheme="majorBidi"/>
          <w:rtl/>
          <w:lang w:bidi="ar-EG"/>
        </w:rPr>
        <w:br/>
        <w:t>مقدم من: أ.د/ عطية عبد الحليم عطية صقر</w:t>
      </w:r>
      <w:r w:rsidRPr="003548E9">
        <w:rPr>
          <w:rFonts w:asciiTheme="majorBidi" w:hAnsiTheme="majorBidi" w:cstheme="majorBidi"/>
          <w:rtl/>
          <w:lang w:bidi="ar-EG"/>
        </w:rPr>
        <w:br/>
        <w:t>الأستاذ المتقاعد في</w:t>
      </w:r>
      <w:r w:rsidRPr="003548E9">
        <w:rPr>
          <w:rFonts w:asciiTheme="majorBidi" w:hAnsiTheme="majorBidi" w:cstheme="majorBidi"/>
          <w:lang w:bidi="ar-EG"/>
        </w:rPr>
        <w:t>:</w:t>
      </w:r>
    </w:p>
    <w:p w14:paraId="4246FF06" w14:textId="77777777" w:rsidR="00114FC2" w:rsidRDefault="00114FC2" w:rsidP="00D96EB0">
      <w:pPr>
        <w:rPr>
          <w:rFonts w:asciiTheme="majorBidi" w:hAnsiTheme="majorBidi" w:cstheme="majorBidi"/>
          <w:lang w:bidi="ar-EG"/>
        </w:rPr>
      </w:pPr>
    </w:p>
    <w:p w14:paraId="0081A53E" w14:textId="4F6073CA" w:rsidR="00114FC2" w:rsidRPr="003548E9" w:rsidRDefault="00114FC2" w:rsidP="00D96EB0">
      <w:pPr>
        <w:rPr>
          <w:rFonts w:asciiTheme="majorBidi" w:hAnsiTheme="majorBidi" w:cstheme="majorBidi"/>
        </w:rPr>
      </w:pPr>
      <w:r w:rsidRPr="003548E9">
        <w:rPr>
          <w:rFonts w:asciiTheme="majorBidi" w:hAnsiTheme="majorBidi" w:cstheme="majorBidi"/>
          <w:rtl/>
          <w:lang w:bidi="ar-EG"/>
        </w:rPr>
        <w:br/>
        <w:t>1</w:t>
      </w:r>
      <w:r w:rsidRPr="003548E9">
        <w:rPr>
          <w:rFonts w:asciiTheme="majorBidi" w:hAnsiTheme="majorBidi" w:cstheme="majorBidi"/>
          <w:rtl/>
        </w:rPr>
        <w:t>- كلية الشريعة والقانون بالقاهرة جامعة الأزهر</w:t>
      </w:r>
      <w:r w:rsidRPr="003548E9">
        <w:rPr>
          <w:rFonts w:asciiTheme="majorBidi" w:hAnsiTheme="majorBidi" w:cstheme="majorBidi"/>
          <w:rtl/>
        </w:rPr>
        <w:br/>
        <w:t xml:space="preserve">2- كلية الشريعة والدراسات الإسلامية جامعة أم القرى </w:t>
      </w:r>
      <w:r w:rsidRPr="003548E9">
        <w:rPr>
          <w:rFonts w:asciiTheme="majorBidi" w:hAnsiTheme="majorBidi" w:cstheme="majorBidi"/>
          <w:rtl/>
          <w:lang w:bidi="ar-EG"/>
        </w:rPr>
        <w:t>–</w:t>
      </w:r>
      <w:r w:rsidRPr="003548E9">
        <w:rPr>
          <w:rFonts w:asciiTheme="majorBidi" w:hAnsiTheme="majorBidi" w:cstheme="majorBidi"/>
          <w:rtl/>
        </w:rPr>
        <w:t xml:space="preserve"> مكة المكرمة (سابقا)</w:t>
      </w:r>
      <w:r w:rsidRPr="003548E9">
        <w:rPr>
          <w:rFonts w:asciiTheme="majorBidi" w:hAnsiTheme="majorBidi" w:cstheme="majorBidi"/>
          <w:rtl/>
        </w:rPr>
        <w:br/>
        <w:t xml:space="preserve">3- كلية الشريعة بالجامعة الإسلامية </w:t>
      </w:r>
      <w:r w:rsidRPr="003548E9">
        <w:rPr>
          <w:rFonts w:asciiTheme="majorBidi" w:hAnsiTheme="majorBidi" w:cstheme="majorBidi"/>
          <w:rtl/>
          <w:lang w:bidi="ar-EG"/>
        </w:rPr>
        <w:t>–</w:t>
      </w:r>
      <w:r w:rsidRPr="003548E9">
        <w:rPr>
          <w:rFonts w:asciiTheme="majorBidi" w:hAnsiTheme="majorBidi" w:cstheme="majorBidi"/>
          <w:rtl/>
        </w:rPr>
        <w:t xml:space="preserve"> المدينة المنورة (سابقا)</w:t>
      </w:r>
    </w:p>
    <w:p w14:paraId="08ACD959" w14:textId="77777777" w:rsidR="00114FC2" w:rsidRPr="003548E9" w:rsidRDefault="00114FC2" w:rsidP="00D96EB0">
      <w:pPr>
        <w:ind w:left="357"/>
        <w:jc w:val="center"/>
        <w:rPr>
          <w:b/>
          <w:bCs/>
          <w:sz w:val="24"/>
          <w:szCs w:val="36"/>
        </w:rPr>
      </w:pPr>
    </w:p>
    <w:p w14:paraId="2591B4FA" w14:textId="77777777" w:rsidR="00114FC2" w:rsidRDefault="00114FC2" w:rsidP="00D96EB0">
      <w:pPr>
        <w:ind w:left="357"/>
        <w:jc w:val="center"/>
        <w:rPr>
          <w:b/>
          <w:bCs/>
          <w:sz w:val="24"/>
          <w:szCs w:val="36"/>
          <w:lang w:val="en-GB"/>
        </w:rPr>
      </w:pPr>
    </w:p>
    <w:p w14:paraId="61D8981C" w14:textId="77777777" w:rsidR="00114FC2" w:rsidRDefault="00114FC2" w:rsidP="00D96EB0">
      <w:pPr>
        <w:ind w:left="357"/>
        <w:jc w:val="center"/>
        <w:rPr>
          <w:b/>
          <w:bCs/>
          <w:sz w:val="24"/>
          <w:szCs w:val="36"/>
          <w:rtl/>
          <w:lang w:val="en-GB"/>
        </w:rPr>
      </w:pPr>
      <w:r>
        <w:rPr>
          <w:rFonts w:hint="cs"/>
          <w:b/>
          <w:bCs/>
          <w:sz w:val="24"/>
          <w:szCs w:val="36"/>
          <w:rtl/>
          <w:lang w:val="en-GB"/>
        </w:rPr>
        <w:t>تأليف :</w:t>
      </w:r>
    </w:p>
    <w:p w14:paraId="4D505A57" w14:textId="77777777" w:rsidR="00114FC2" w:rsidRDefault="00114FC2" w:rsidP="00D96EB0">
      <w:pPr>
        <w:ind w:left="357"/>
        <w:jc w:val="center"/>
        <w:rPr>
          <w:b/>
          <w:bCs/>
          <w:sz w:val="24"/>
          <w:szCs w:val="36"/>
          <w:rtl/>
          <w:lang w:val="en-GB"/>
        </w:rPr>
      </w:pPr>
      <w:r>
        <w:rPr>
          <w:rFonts w:hint="cs"/>
          <w:b/>
          <w:bCs/>
          <w:sz w:val="24"/>
          <w:szCs w:val="36"/>
          <w:rtl/>
          <w:lang w:val="en-GB"/>
        </w:rPr>
        <w:t>الأستاذ الدكتور : عطية عبد الحليم صقر</w:t>
      </w:r>
    </w:p>
    <w:p w14:paraId="1EA6923A" w14:textId="77777777" w:rsidR="00114FC2" w:rsidRDefault="00114FC2" w:rsidP="00D96EB0">
      <w:pPr>
        <w:ind w:left="357"/>
        <w:jc w:val="center"/>
        <w:rPr>
          <w:b/>
          <w:bCs/>
          <w:sz w:val="24"/>
          <w:szCs w:val="36"/>
          <w:rtl/>
          <w:lang w:bidi="ar-EG"/>
        </w:rPr>
      </w:pPr>
    </w:p>
    <w:tbl>
      <w:tblPr>
        <w:tblStyle w:val="TableGrid"/>
        <w:bidiVisual/>
        <w:tblW w:w="0" w:type="auto"/>
        <w:tblInd w:w="357" w:type="dxa"/>
        <w:tblLook w:val="04A0" w:firstRow="1" w:lastRow="0" w:firstColumn="1" w:lastColumn="0" w:noHBand="0" w:noVBand="1"/>
      </w:tblPr>
      <w:tblGrid>
        <w:gridCol w:w="1476"/>
        <w:gridCol w:w="6661"/>
      </w:tblGrid>
      <w:tr w:rsidR="00114FC2" w14:paraId="0B53BE43" w14:textId="77777777" w:rsidTr="0011214D">
        <w:tc>
          <w:tcPr>
            <w:tcW w:w="1575" w:type="dxa"/>
          </w:tcPr>
          <w:p w14:paraId="77446DA5" w14:textId="77777777" w:rsidR="00114FC2" w:rsidRDefault="00114FC2" w:rsidP="00D96EB0">
            <w:pPr>
              <w:rPr>
                <w:b/>
                <w:bCs/>
                <w:sz w:val="24"/>
                <w:szCs w:val="36"/>
                <w:rtl/>
                <w:lang w:bidi="ar-EG"/>
              </w:rPr>
            </w:pPr>
            <w:r w:rsidRPr="000D3FC6">
              <w:rPr>
                <w:rFonts w:hint="cs"/>
                <w:rtl/>
                <w:lang w:bidi="ar-EG"/>
              </w:rPr>
              <w:t>عنوان المراسلة</w:t>
            </w:r>
          </w:p>
        </w:tc>
        <w:tc>
          <w:tcPr>
            <w:tcW w:w="7084" w:type="dxa"/>
          </w:tcPr>
          <w:p w14:paraId="172F4416" w14:textId="77777777" w:rsidR="00114FC2" w:rsidRDefault="00114FC2" w:rsidP="00D96EB0">
            <w:pPr>
              <w:rPr>
                <w:b/>
                <w:bCs/>
                <w:sz w:val="24"/>
                <w:szCs w:val="36"/>
                <w:rtl/>
                <w:lang w:bidi="ar-EG"/>
              </w:rPr>
            </w:pPr>
            <w:r>
              <w:rPr>
                <w:rFonts w:hint="cs"/>
                <w:rtl/>
                <w:lang w:bidi="ar-EG"/>
              </w:rPr>
              <w:t>جمهورية مصر العربية، القاهرة الجديدة، التجمع الخامس، جنوب الأكاديمية المنطقة (و) شارع الإمام جعفر الصادق، فيلا 51</w:t>
            </w:r>
          </w:p>
        </w:tc>
      </w:tr>
      <w:tr w:rsidR="00114FC2" w14:paraId="59DA9A24" w14:textId="77777777" w:rsidTr="0011214D">
        <w:tc>
          <w:tcPr>
            <w:tcW w:w="1575" w:type="dxa"/>
          </w:tcPr>
          <w:p w14:paraId="26B6C1A5" w14:textId="77777777" w:rsidR="00114FC2" w:rsidRDefault="00114FC2" w:rsidP="00D96EB0">
            <w:pPr>
              <w:rPr>
                <w:b/>
                <w:bCs/>
                <w:sz w:val="24"/>
                <w:szCs w:val="36"/>
                <w:rtl/>
                <w:lang w:bidi="ar-EG"/>
              </w:rPr>
            </w:pPr>
            <w:r w:rsidRPr="000D3FC6">
              <w:rPr>
                <w:rFonts w:hint="cs"/>
                <w:rtl/>
                <w:lang w:bidi="ar-EG"/>
              </w:rPr>
              <w:t>تليفون</w:t>
            </w:r>
          </w:p>
        </w:tc>
        <w:tc>
          <w:tcPr>
            <w:tcW w:w="7084" w:type="dxa"/>
          </w:tcPr>
          <w:p w14:paraId="4C2F9E59" w14:textId="77777777" w:rsidR="00114FC2" w:rsidRPr="003548E9" w:rsidRDefault="00011B82" w:rsidP="00D96EB0">
            <w:pPr>
              <w:rPr>
                <w:b/>
                <w:bCs/>
                <w:sz w:val="24"/>
                <w:szCs w:val="36"/>
                <w:rtl/>
                <w:lang w:bidi="ar-EG"/>
              </w:rPr>
            </w:pPr>
            <w:hyperlink r:id="rId8" w:history="1">
              <w:r w:rsidR="00114FC2" w:rsidRPr="003548E9">
                <w:rPr>
                  <w:rStyle w:val="Hyperlink"/>
                  <w:rFonts w:ascii="Arial" w:hAnsi="Arial" w:cs="Arial"/>
                  <w:color w:val="000000"/>
                  <w:sz w:val="27"/>
                  <w:szCs w:val="27"/>
                  <w:shd w:val="clear" w:color="auto" w:fill="FFFFFF"/>
                </w:rPr>
                <w:t>0020225381752 – 00201220457162</w:t>
              </w:r>
            </w:hyperlink>
          </w:p>
        </w:tc>
      </w:tr>
      <w:tr w:rsidR="00114FC2" w14:paraId="61D52534" w14:textId="77777777" w:rsidTr="0011214D">
        <w:tc>
          <w:tcPr>
            <w:tcW w:w="1575" w:type="dxa"/>
          </w:tcPr>
          <w:p w14:paraId="325840CE" w14:textId="77777777" w:rsidR="00114FC2" w:rsidRDefault="00114FC2" w:rsidP="00D96EB0">
            <w:pPr>
              <w:rPr>
                <w:b/>
                <w:bCs/>
                <w:sz w:val="24"/>
                <w:szCs w:val="36"/>
                <w:rtl/>
                <w:lang w:bidi="ar-EG"/>
              </w:rPr>
            </w:pPr>
            <w:r w:rsidRPr="000D3FC6">
              <w:rPr>
                <w:rFonts w:hint="cs"/>
                <w:rtl/>
                <w:lang w:bidi="ar-EG"/>
              </w:rPr>
              <w:t>الموقع الإلكتروني</w:t>
            </w:r>
          </w:p>
        </w:tc>
        <w:tc>
          <w:tcPr>
            <w:tcW w:w="7084" w:type="dxa"/>
          </w:tcPr>
          <w:p w14:paraId="7EBADD9F" w14:textId="77777777" w:rsidR="00114FC2" w:rsidRPr="003548E9" w:rsidRDefault="00011B82" w:rsidP="00D96EB0">
            <w:pPr>
              <w:ind w:left="357" w:hanging="357"/>
              <w:rPr>
                <w:rFonts w:asciiTheme="majorBidi" w:hAnsiTheme="majorBidi" w:cstheme="majorBidi"/>
                <w:bCs/>
                <w:sz w:val="32"/>
                <w:rtl/>
              </w:rPr>
            </w:pPr>
            <w:hyperlink r:id="rId9" w:history="1">
              <w:r w:rsidR="00114FC2" w:rsidRPr="003548E9">
                <w:rPr>
                  <w:rStyle w:val="Hyperlink"/>
                  <w:rFonts w:asciiTheme="majorBidi" w:hAnsiTheme="majorBidi" w:cstheme="majorBidi"/>
                  <w:bCs/>
                  <w:sz w:val="32"/>
                </w:rPr>
                <w:t>www.profattiasakr.net</w:t>
              </w:r>
            </w:hyperlink>
          </w:p>
        </w:tc>
      </w:tr>
      <w:tr w:rsidR="00114FC2" w14:paraId="0A9DA49F" w14:textId="77777777" w:rsidTr="0011214D">
        <w:tc>
          <w:tcPr>
            <w:tcW w:w="1575" w:type="dxa"/>
          </w:tcPr>
          <w:p w14:paraId="49013340" w14:textId="77777777" w:rsidR="00114FC2" w:rsidRDefault="00114FC2" w:rsidP="00D96EB0">
            <w:pPr>
              <w:rPr>
                <w:b/>
                <w:bCs/>
                <w:sz w:val="24"/>
                <w:szCs w:val="36"/>
                <w:rtl/>
                <w:lang w:bidi="ar-EG"/>
              </w:rPr>
            </w:pPr>
            <w:r w:rsidRPr="000D3FC6">
              <w:rPr>
                <w:rFonts w:hint="cs"/>
                <w:rtl/>
              </w:rPr>
              <w:t>البريد الإلكتروني</w:t>
            </w:r>
          </w:p>
        </w:tc>
        <w:tc>
          <w:tcPr>
            <w:tcW w:w="7084" w:type="dxa"/>
          </w:tcPr>
          <w:p w14:paraId="4E1805A7" w14:textId="77777777" w:rsidR="00114FC2" w:rsidRPr="003548E9" w:rsidRDefault="00011B82" w:rsidP="00D96EB0">
            <w:pPr>
              <w:rPr>
                <w:rFonts w:asciiTheme="majorBidi" w:hAnsiTheme="majorBidi" w:cstheme="majorBidi"/>
                <w:sz w:val="32"/>
                <w:lang w:bidi="ar-EG"/>
              </w:rPr>
            </w:pPr>
            <w:hyperlink r:id="rId10" w:history="1">
              <w:r w:rsidR="00114FC2" w:rsidRPr="000F5C65">
                <w:rPr>
                  <w:rStyle w:val="Hyperlink"/>
                  <w:rFonts w:asciiTheme="majorBidi" w:hAnsiTheme="majorBidi" w:cstheme="majorBidi"/>
                  <w:sz w:val="32"/>
                  <w:lang w:bidi="ar-EG"/>
                </w:rPr>
                <w:t>m_attia_sakr@yahoo.com</w:t>
              </w:r>
            </w:hyperlink>
          </w:p>
        </w:tc>
      </w:tr>
    </w:tbl>
    <w:p w14:paraId="5CC13024" w14:textId="77777777" w:rsidR="00114FC2" w:rsidRDefault="00114FC2" w:rsidP="00D96EB0">
      <w:pPr>
        <w:ind w:left="357"/>
        <w:jc w:val="center"/>
        <w:rPr>
          <w:b/>
          <w:bCs/>
          <w:sz w:val="24"/>
          <w:szCs w:val="36"/>
          <w:rtl/>
          <w:lang w:bidi="ar-EG"/>
        </w:rPr>
      </w:pPr>
    </w:p>
    <w:p w14:paraId="5C64083E" w14:textId="7A60C0BF" w:rsidR="00114FC2" w:rsidRDefault="00114FC2" w:rsidP="00D96EB0">
      <w:pPr>
        <w:rPr>
          <w:b/>
          <w:bCs/>
          <w:sz w:val="36"/>
          <w:szCs w:val="36"/>
          <w:rtl/>
          <w:lang w:val="en-GB" w:bidi="ar-EG"/>
        </w:rPr>
      </w:pPr>
    </w:p>
    <w:p w14:paraId="319E04CF" w14:textId="77777777" w:rsidR="00114FC2" w:rsidRDefault="00114FC2" w:rsidP="00D96EB0">
      <w:pPr>
        <w:rPr>
          <w:b/>
          <w:bCs/>
          <w:sz w:val="36"/>
          <w:szCs w:val="36"/>
          <w:rtl/>
        </w:rPr>
      </w:pPr>
      <w:r>
        <w:rPr>
          <w:b/>
          <w:bCs/>
          <w:sz w:val="36"/>
          <w:szCs w:val="36"/>
          <w:rtl/>
        </w:rPr>
        <w:br w:type="page"/>
      </w:r>
    </w:p>
    <w:p w14:paraId="26E89114" w14:textId="755DFC1E" w:rsidR="0018374E" w:rsidRDefault="0018374E" w:rsidP="00D96EB0">
      <w:pPr>
        <w:tabs>
          <w:tab w:val="left" w:pos="978"/>
          <w:tab w:val="center" w:pos="4612"/>
        </w:tabs>
        <w:outlineLvl w:val="0"/>
        <w:rPr>
          <w:b/>
          <w:bCs/>
          <w:sz w:val="36"/>
          <w:szCs w:val="36"/>
          <w:rtl/>
        </w:rPr>
      </w:pPr>
      <w:bookmarkStart w:id="0" w:name="_Toc72535070"/>
      <w:r>
        <w:rPr>
          <w:rFonts w:hint="cs"/>
          <w:b/>
          <w:bCs/>
          <w:sz w:val="36"/>
          <w:szCs w:val="36"/>
          <w:rtl/>
        </w:rPr>
        <w:lastRenderedPageBreak/>
        <w:t>ملخص الجزء الثانى</w:t>
      </w:r>
      <w:bookmarkEnd w:id="0"/>
    </w:p>
    <w:p w14:paraId="47B42860" w14:textId="77777777" w:rsidR="0018374E" w:rsidRPr="007504CF" w:rsidRDefault="0018374E" w:rsidP="003613BC">
      <w:pPr>
        <w:rPr>
          <w:sz w:val="32"/>
          <w:szCs w:val="32"/>
          <w:rtl/>
        </w:rPr>
      </w:pPr>
      <w:r w:rsidRPr="007504CF">
        <w:rPr>
          <w:rFonts w:hint="cs"/>
          <w:sz w:val="32"/>
          <w:szCs w:val="32"/>
          <w:rtl/>
        </w:rPr>
        <w:t>تم تقسيم هذا الجزء إلى أربعة فصول على النحو التالى:</w:t>
      </w:r>
    </w:p>
    <w:p w14:paraId="045DB427" w14:textId="60EEC085" w:rsidR="0018374E" w:rsidRPr="007504CF" w:rsidRDefault="0018374E" w:rsidP="003613BC">
      <w:pPr>
        <w:jc w:val="both"/>
        <w:rPr>
          <w:sz w:val="32"/>
          <w:szCs w:val="32"/>
          <w:rtl/>
        </w:rPr>
      </w:pPr>
      <w:r w:rsidRPr="00603B00">
        <w:rPr>
          <w:rFonts w:hint="cs"/>
          <w:sz w:val="32"/>
          <w:szCs w:val="32"/>
          <w:u w:val="single"/>
          <w:rtl/>
        </w:rPr>
        <w:t>الفصل الأول:</w:t>
      </w:r>
      <w:r w:rsidRPr="007504CF">
        <w:rPr>
          <w:rFonts w:hint="cs"/>
          <w:sz w:val="32"/>
          <w:szCs w:val="32"/>
          <w:rtl/>
        </w:rPr>
        <w:t xml:space="preserve"> جاء هذا الفصل تحت عنوان مفهوم الإئتمان وأنواعه وعناصره وطبيعته القانونية وأشكاله وقد عنيت فيه الدراسة بتعريف الإئتمان لغة واصطلاحا واكتفت بذكر أربعة أنواع رئيسية له مع تعريف الإئتمان المصرفى وذكر تقسيمات القروض المصرفية وعناصر الإئتمان المصرفى وطبيعته وأشكاله وموقف الشريعة الإسلامية منه</w:t>
      </w:r>
    </w:p>
    <w:p w14:paraId="425C871B" w14:textId="3A6EA231" w:rsidR="0018374E" w:rsidRPr="007504CF" w:rsidRDefault="0018374E" w:rsidP="003613BC">
      <w:pPr>
        <w:rPr>
          <w:sz w:val="32"/>
          <w:szCs w:val="32"/>
          <w:rtl/>
        </w:rPr>
      </w:pPr>
      <w:r w:rsidRPr="007504CF">
        <w:rPr>
          <w:rFonts w:hint="cs"/>
          <w:sz w:val="32"/>
          <w:szCs w:val="32"/>
          <w:rtl/>
        </w:rPr>
        <w:t>ثم انتقلت الدراسة إلى تعريف القرض والسلف لدى فقهاء الشريعة وبيان حكم الزيادة المشروطة فى رأس مال القرض الربوي عند انعقاده مع بيان حكمها بدون شرط ثم انتقلت إلى بحث النوع الثانى من الإئتمان المصرفى وهو خصم (حسم) الأوراق التجارية حيث أوردت تعريف الخصم وأهميته وحقيقته وطبيعته القانونية وآثاره ثم انتقلت الدراسة إلى بحث النوع الثالث من الإئتمان المصرفى وهو الضمان أو الكفالة المصرفية حيث أوردت تعريف الضمان المصرفى وطبيعته القانونية، وتعريف خطابات الضمان وبيان مضامينها القانونية والعلاقات الناشئة عن خطاب الضمان فيما بين البنك وكل من العميل والمستفيد وفيما بين العميل والمستفيد</w:t>
      </w:r>
    </w:p>
    <w:p w14:paraId="16FF31D0" w14:textId="7A8A2B46" w:rsidR="0018374E" w:rsidRPr="007504CF" w:rsidRDefault="0018374E" w:rsidP="003613BC">
      <w:pPr>
        <w:rPr>
          <w:sz w:val="32"/>
          <w:szCs w:val="32"/>
          <w:rtl/>
        </w:rPr>
      </w:pPr>
      <w:r w:rsidRPr="007504CF">
        <w:rPr>
          <w:rFonts w:hint="cs"/>
          <w:sz w:val="32"/>
          <w:szCs w:val="32"/>
          <w:rtl/>
        </w:rPr>
        <w:t>ثم انتقلت الدراسة إلى بحث النوع الرابع من الإئتمان المصرفى وهو الإعتمادات المصرفية حيث أوردت ماهية الإعتماد البسيط وطبيعته القانونية ومعايير التفرقة بينهم وبين القرض، كما أوردت ماهية الإعتماد المستتندى وطبيعته القانونية ودواعيه وتكييفه القانونى وأحكامه ووجوه التفرقة بينه وبين ضمان العهدة الذى تناوله فقهاء المسلمين وعقد مقارنة بينهما للوقوف على جوانب الإتفاق والاختلاف فيما بينهما ثم اختتمت الدراسةهذا الفصل بالحديث عن تنوع أهداف الإئتمان المصرفى وأثر هذا التنوع على تنوع أشكاله وعلى تعدد التزامات البنك فى تنفيذه لكل شكل</w:t>
      </w:r>
    </w:p>
    <w:p w14:paraId="271F659E" w14:textId="7E1E8BF9" w:rsidR="0018374E" w:rsidRPr="007504CF" w:rsidRDefault="0018374E" w:rsidP="003613BC">
      <w:pPr>
        <w:rPr>
          <w:sz w:val="32"/>
          <w:szCs w:val="32"/>
          <w:rtl/>
        </w:rPr>
      </w:pPr>
      <w:r w:rsidRPr="00603B00">
        <w:rPr>
          <w:rFonts w:hint="cs"/>
          <w:sz w:val="32"/>
          <w:szCs w:val="32"/>
          <w:u w:val="single"/>
          <w:rtl/>
        </w:rPr>
        <w:t>الفصل الثانى</w:t>
      </w:r>
      <w:r w:rsidRPr="007504CF">
        <w:rPr>
          <w:rFonts w:hint="cs"/>
          <w:sz w:val="32"/>
          <w:szCs w:val="32"/>
          <w:rtl/>
        </w:rPr>
        <w:t xml:space="preserve"> وقد جاء تحت عنوان الإئتمان المصرفى المبنى على التسليم المباشر للنقود (القرض المصرفى) حيث عنيت الدراسة فى بداية هذا الفصل بتعريف القرض فى الفقه الإسلامى وبيان مراد الفقهاء من المال المثلى والمال القيمى فى باب القرض خاصة ، ثم انتقلت الدراسة إلى بيان الطبيعة الشرعية للقرض بناءا على ما جاء له من تعريفات فى مذاهب الفقه الإسلامى ثم انتقلت الدراسة إلى تعريف القرض فى القانون المدنى المصرى مع عقد مقارنة بينه وبين تعريفه فى الفقه الإسلامى ثم انتقلت الدراسة إلى تعريف القرض المصرفى مع شرح التعريف وأوردت ثلاث مقارنات مهمة بين القرض المدنى والقرض المصرفى ذات صلة بنوع النقد المقرض فى كلا القرضين وبحقيقة وذات المقرض فى كليهما، وركزت على أن المقرض فى القرض المدنى فرد عادى صاحب رأس مال لا يبذل أى عمل أو ضمان يستحق عليه أية زيادة مشروطة على رأس ماله وأن البنك أو المصرف وسيط مالى يقبل بصفة معتادة فوائض (مدخرات) أموال الأغنياء فى صورة ودائع مصرفية </w:t>
      </w:r>
      <w:r w:rsidRPr="007504CF">
        <w:rPr>
          <w:rFonts w:hint="cs"/>
          <w:sz w:val="32"/>
          <w:szCs w:val="32"/>
          <w:rtl/>
        </w:rPr>
        <w:lastRenderedPageBreak/>
        <w:t xml:space="preserve">مضمونة عليه ويضعها تحت تصرف أصحاب الإحتياج إليها ويتعرض فى كل ذلك لعشرة أنواع من المخاطر ذكرتها الدراسة والتى قد تحول </w:t>
      </w:r>
      <w:r w:rsidR="00C6512E" w:rsidRPr="007504CF">
        <w:rPr>
          <w:rFonts w:hint="cs"/>
          <w:sz w:val="32"/>
          <w:szCs w:val="32"/>
          <w:rtl/>
        </w:rPr>
        <w:t>رءوس أموال القروض التى يمنحها لعملائه إلى ديون معدومة</w:t>
      </w:r>
    </w:p>
    <w:p w14:paraId="2AE068BB" w14:textId="6551000F" w:rsidR="00C6512E" w:rsidRPr="007504CF" w:rsidRDefault="00C6512E" w:rsidP="003613BC">
      <w:pPr>
        <w:rPr>
          <w:sz w:val="32"/>
          <w:szCs w:val="32"/>
          <w:rtl/>
        </w:rPr>
      </w:pPr>
      <w:r w:rsidRPr="007504CF">
        <w:rPr>
          <w:rFonts w:hint="cs"/>
          <w:sz w:val="32"/>
          <w:szCs w:val="32"/>
          <w:rtl/>
        </w:rPr>
        <w:t xml:space="preserve">وقد لفتت الدراسة الانتباه إلى ضرورة أخذ ما تبذله إدارات البنك من أعمال فى عقد القروض ومتابعة إنفاقها وتحصيلها وضمان مصادرها، والمخاطر التى قد تحولها إلى ديون معدومة، فى الاعتبار عند مقارنة القرض المدنى بالقرض المصرفى وعند الحكم على الفوائد المصرفية بمماثلتها للربا المحرم شرعا </w:t>
      </w:r>
    </w:p>
    <w:p w14:paraId="5F915404" w14:textId="29B08FF7" w:rsidR="00C6512E" w:rsidRPr="007504CF" w:rsidRDefault="00C6512E" w:rsidP="003613BC">
      <w:pPr>
        <w:rPr>
          <w:sz w:val="32"/>
          <w:szCs w:val="32"/>
          <w:rtl/>
        </w:rPr>
      </w:pPr>
      <w:r w:rsidRPr="007504CF">
        <w:rPr>
          <w:rFonts w:hint="cs"/>
          <w:sz w:val="32"/>
          <w:szCs w:val="32"/>
          <w:rtl/>
        </w:rPr>
        <w:t>ولم تكتف الدراسة</w:t>
      </w:r>
      <w:r w:rsidR="003613BC">
        <w:rPr>
          <w:sz w:val="32"/>
          <w:szCs w:val="32"/>
        </w:rPr>
        <w:t xml:space="preserve"> </w:t>
      </w:r>
      <w:r w:rsidRPr="007504CF">
        <w:rPr>
          <w:rFonts w:hint="cs"/>
          <w:sz w:val="32"/>
          <w:szCs w:val="32"/>
          <w:rtl/>
        </w:rPr>
        <w:t>بلفت الانتباه إلى اعتبارات التفرقة بين ربا الجاهلية وبين الفوائد المصرفية وإنما عقدت فقرة مطولة طرحت فى بدايتها هذا السؤال (هل الفائدة المصرفية مماثلة لربا الجاهلية) وفى إجابتها على هذا السؤال قسمت الربا إلى ثلاثة أنواع واستدلت على تحريمه فى جميع أنواعه بالكتاب والسنة والإجماع، ثم ذكرت ستة معايير للتفرقة بين ربا الجاهلية وبين الفوائد المصرفية أبرزها أن البنك يحصل على الفوائد المصرفية لأربعة أسباب مشروعة هى: العمل، الضمان، المخاطر، التضافر فى رأس المال مع رأس مال العميل فى عملياته ال</w:t>
      </w:r>
      <w:r w:rsidR="00B03AA4">
        <w:rPr>
          <w:rFonts w:hint="cs"/>
          <w:sz w:val="32"/>
          <w:szCs w:val="32"/>
          <w:rtl/>
        </w:rPr>
        <w:t>إستثمار</w:t>
      </w:r>
      <w:r w:rsidRPr="007504CF">
        <w:rPr>
          <w:rFonts w:hint="cs"/>
          <w:sz w:val="32"/>
          <w:szCs w:val="32"/>
          <w:rtl/>
        </w:rPr>
        <w:t>ية، وذلك خلافا للمقرض المرابى الذى يحصل على الزيادةفى رأس ماله مقابل تأجيل الوفاء به فإن هذه الزيادة مخالفة لمقتضى العقد وتحول القرض إلى أحد بيوع الآجال وتخرجه عن مضمونه وعن حكمة مشروعيته.</w:t>
      </w:r>
    </w:p>
    <w:p w14:paraId="360D6D6A" w14:textId="77E42FF0" w:rsidR="00C6512E" w:rsidRPr="007504CF" w:rsidRDefault="00C6512E" w:rsidP="003613BC">
      <w:pPr>
        <w:rPr>
          <w:sz w:val="32"/>
          <w:szCs w:val="32"/>
          <w:rtl/>
        </w:rPr>
      </w:pPr>
      <w:r w:rsidRPr="007504CF">
        <w:rPr>
          <w:rFonts w:hint="cs"/>
          <w:sz w:val="32"/>
          <w:szCs w:val="32"/>
          <w:rtl/>
        </w:rPr>
        <w:t>كما عنيت الدراسة بذكر ثمانية وجوه مانعة من قياس الفوائد المصرفية على ربا الجاهلية دمج فيها الباحث بين التأصيل الفقهى والتحليل الاقتصادى والمصرفى وذكر فيها سبعة عشر عملا ماديا وخدميا مرتبطة بعمليات منح الإئتمان المصرفى.</w:t>
      </w:r>
    </w:p>
    <w:p w14:paraId="66BCE683" w14:textId="331DF729" w:rsidR="00C6512E" w:rsidRPr="007504CF" w:rsidRDefault="00C6512E" w:rsidP="003613BC">
      <w:pPr>
        <w:rPr>
          <w:sz w:val="32"/>
          <w:szCs w:val="32"/>
          <w:rtl/>
        </w:rPr>
      </w:pPr>
      <w:r w:rsidRPr="007504CF">
        <w:rPr>
          <w:rFonts w:hint="cs"/>
          <w:sz w:val="32"/>
          <w:szCs w:val="32"/>
          <w:rtl/>
        </w:rPr>
        <w:t>ولم تكتفى الدراسة بذكر معايير التفرقة بين ربا الجاهلية والفوائد المصرفية ولا بذكر الوجوه المانعة من قياس الفوائد المصرفية على ربا الجاهلية وإنما ناقشت فى أربع مناقشات موضوعية حجج القائلين بقياس الفوائد المصرفية على ربا الجاهلية وانتهت إلى:</w:t>
      </w:r>
    </w:p>
    <w:p w14:paraId="06818D7F" w14:textId="236D31FF" w:rsidR="00C6512E" w:rsidRPr="007504CF" w:rsidRDefault="00986398" w:rsidP="003613BC">
      <w:pPr>
        <w:pStyle w:val="ListParagraph"/>
        <w:numPr>
          <w:ilvl w:val="0"/>
          <w:numId w:val="64"/>
        </w:numPr>
        <w:tabs>
          <w:tab w:val="left" w:pos="978"/>
          <w:tab w:val="center" w:pos="4612"/>
        </w:tabs>
        <w:jc w:val="both"/>
        <w:rPr>
          <w:sz w:val="32"/>
          <w:szCs w:val="32"/>
        </w:rPr>
      </w:pPr>
      <w:r w:rsidRPr="007504CF">
        <w:rPr>
          <w:rFonts w:hint="cs"/>
          <w:sz w:val="32"/>
          <w:szCs w:val="32"/>
          <w:rtl/>
        </w:rPr>
        <w:t xml:space="preserve">وجود عدد من الفروق الجوهرية بين اشتراط الزيادة فى كلا الإئتمانين </w:t>
      </w:r>
    </w:p>
    <w:p w14:paraId="62BDB8F3" w14:textId="6871FB69" w:rsidR="00986398" w:rsidRPr="007504CF" w:rsidRDefault="00986398" w:rsidP="003613BC">
      <w:pPr>
        <w:pStyle w:val="ListParagraph"/>
        <w:numPr>
          <w:ilvl w:val="0"/>
          <w:numId w:val="64"/>
        </w:numPr>
        <w:tabs>
          <w:tab w:val="left" w:pos="978"/>
          <w:tab w:val="center" w:pos="4612"/>
        </w:tabs>
        <w:jc w:val="both"/>
        <w:rPr>
          <w:sz w:val="32"/>
          <w:szCs w:val="32"/>
        </w:rPr>
      </w:pPr>
      <w:r w:rsidRPr="007504CF">
        <w:rPr>
          <w:rFonts w:hint="cs"/>
          <w:sz w:val="32"/>
          <w:szCs w:val="32"/>
          <w:rtl/>
        </w:rPr>
        <w:t xml:space="preserve">أن الشرط فى الفوائد المصرفية لا يخالف نصا صريحا بحرمتها </w:t>
      </w:r>
    </w:p>
    <w:p w14:paraId="2F945447" w14:textId="532FBE12" w:rsidR="00986398" w:rsidRPr="007504CF" w:rsidRDefault="00986398" w:rsidP="003613BC">
      <w:pPr>
        <w:pStyle w:val="ListParagraph"/>
        <w:numPr>
          <w:ilvl w:val="0"/>
          <w:numId w:val="64"/>
        </w:numPr>
        <w:tabs>
          <w:tab w:val="left" w:pos="978"/>
          <w:tab w:val="center" w:pos="4612"/>
        </w:tabs>
        <w:jc w:val="both"/>
        <w:rPr>
          <w:sz w:val="32"/>
          <w:szCs w:val="32"/>
        </w:rPr>
      </w:pPr>
      <w:r w:rsidRPr="007504CF">
        <w:rPr>
          <w:rFonts w:hint="cs"/>
          <w:sz w:val="32"/>
          <w:szCs w:val="32"/>
          <w:rtl/>
        </w:rPr>
        <w:t>أن التحقيق فى الأثر الذى ينص على أن كل قرض جر نفعا فهو ربا أنه أثر موقوف على أحد صحابة رسول الله صلى الله عليه وسلم ولم يثبت بالدليل القاطع رفعه إلى رسول الله وقد طعن الكثير من علماء الحديث على إثنين من رواته، وأنه لا يجوز أن يكون تفسيرا لآيات تحريم الربا لأنه غير ثابت ولا أصل له وأن منتهى الحرمة فى الفوائد المصرفية أنها محرمة لسد الذرائع لا لكونها من قبيل ربا الجاهلية المحرم بالنص القرآنى.</w:t>
      </w:r>
    </w:p>
    <w:p w14:paraId="5075D315" w14:textId="116463EC" w:rsidR="00986398" w:rsidRPr="007504CF" w:rsidRDefault="00986398" w:rsidP="003613BC">
      <w:pPr>
        <w:rPr>
          <w:sz w:val="32"/>
          <w:szCs w:val="32"/>
          <w:rtl/>
        </w:rPr>
      </w:pPr>
      <w:r w:rsidRPr="007504CF">
        <w:rPr>
          <w:rFonts w:hint="cs"/>
          <w:sz w:val="32"/>
          <w:szCs w:val="32"/>
          <w:rtl/>
        </w:rPr>
        <w:t xml:space="preserve">ثم انتقلت الدراسة إلى بحث مدى إمكانية أن يمنح المصرف الوقفى قروضا بفائدة مصرفية لعملائه و انتهت إلى القول بأن فى ممكنة المصرف الوقفى أن يتيح للعميل على سبيل إعارة الإنتفاع بأجر لا على سبيل الإقراض المبنى على تملك المقرض لعين النقود ما يطلبه من تمويل وذلك وفقا لتسعة ضوابط حددتها الدراسة </w:t>
      </w:r>
      <w:r w:rsidRPr="007504CF">
        <w:rPr>
          <w:rFonts w:hint="cs"/>
          <w:sz w:val="32"/>
          <w:szCs w:val="32"/>
          <w:rtl/>
        </w:rPr>
        <w:lastRenderedPageBreak/>
        <w:t>تحديدا دقيقا. ثم انتقلت الدراسة إلى الجانب التطبيقى فى إدارة القروض فى المصرف الوقفى حيث صنفت هذه القروض إلى ثلاثة أنواع ثم حددت ثلاثة قيمات لها ثم ذكرت ثمانى أسس لسياسة الإقراض المناسبة فى المصرف الوقفى ثم تناولت مخاطر القروض وأدوات المصرف الوقفى لتجنبها أو للتخفيف من آثارها ثم بينت سياسة المصرف فى تحصيل ما منحه من قروض لعملائه.</w:t>
      </w:r>
    </w:p>
    <w:p w14:paraId="474DDEAD" w14:textId="753C3350" w:rsidR="00986398" w:rsidRPr="007504CF" w:rsidRDefault="00986398" w:rsidP="003613BC">
      <w:pPr>
        <w:rPr>
          <w:sz w:val="32"/>
          <w:szCs w:val="32"/>
          <w:rtl/>
        </w:rPr>
      </w:pPr>
      <w:r w:rsidRPr="00603B00">
        <w:rPr>
          <w:rFonts w:hint="cs"/>
          <w:sz w:val="32"/>
          <w:szCs w:val="32"/>
          <w:u w:val="single"/>
          <w:rtl/>
        </w:rPr>
        <w:t>الفصل الثالث</w:t>
      </w:r>
      <w:r w:rsidRPr="007504CF">
        <w:rPr>
          <w:rFonts w:hint="cs"/>
          <w:sz w:val="32"/>
          <w:szCs w:val="32"/>
          <w:rtl/>
        </w:rPr>
        <w:t xml:space="preserve"> وقد جاء تحت عنوان الإئتمان الناشئ عن مجردد توقيع أو تعهد البنك، وقد عنيت الدراسة فى بحتها لهذا النوع من الإئتمان ببيان:</w:t>
      </w:r>
    </w:p>
    <w:p w14:paraId="22F5EE0B" w14:textId="732BBDD9" w:rsidR="00391539" w:rsidRPr="007504CF" w:rsidRDefault="00391539" w:rsidP="003613BC">
      <w:pPr>
        <w:rPr>
          <w:sz w:val="32"/>
          <w:szCs w:val="32"/>
        </w:rPr>
      </w:pPr>
      <w:r w:rsidRPr="007504CF">
        <w:rPr>
          <w:rFonts w:hint="cs"/>
          <w:sz w:val="32"/>
          <w:szCs w:val="32"/>
          <w:rtl/>
        </w:rPr>
        <w:t>ذكر أهم صور إقراض التوقيع ، حيث تتناولت تحت هذا العنوان مايلى:</w:t>
      </w:r>
    </w:p>
    <w:p w14:paraId="701F1E4C" w14:textId="2A4050E6" w:rsidR="00391539" w:rsidRPr="007504CF" w:rsidRDefault="00391539" w:rsidP="003613BC">
      <w:pPr>
        <w:rPr>
          <w:sz w:val="32"/>
          <w:szCs w:val="32"/>
        </w:rPr>
      </w:pPr>
      <w:r w:rsidRPr="007504CF">
        <w:rPr>
          <w:rFonts w:hint="cs"/>
          <w:sz w:val="32"/>
          <w:szCs w:val="32"/>
          <w:rtl/>
        </w:rPr>
        <w:t>قبول الكمبيالات وحالات الإلتجاء إلى القبول المصرفى.</w:t>
      </w:r>
    </w:p>
    <w:p w14:paraId="07F70325" w14:textId="6446839B" w:rsidR="00391539" w:rsidRPr="007504CF" w:rsidRDefault="00391539" w:rsidP="003613BC">
      <w:pPr>
        <w:rPr>
          <w:sz w:val="32"/>
          <w:szCs w:val="32"/>
        </w:rPr>
      </w:pPr>
      <w:r w:rsidRPr="007504CF">
        <w:rPr>
          <w:rFonts w:hint="cs"/>
          <w:sz w:val="32"/>
          <w:szCs w:val="32"/>
          <w:rtl/>
        </w:rPr>
        <w:t>خطابات الضمان حيث أوضحت الدراسة مفهوم خطاب الضمان وبيان طبيعته وتكييفه القانونى.</w:t>
      </w:r>
    </w:p>
    <w:p w14:paraId="56ADCAB6" w14:textId="3EDC1CD0" w:rsidR="00391539" w:rsidRPr="007504CF" w:rsidRDefault="00391539" w:rsidP="003613BC">
      <w:pPr>
        <w:rPr>
          <w:sz w:val="32"/>
          <w:szCs w:val="32"/>
          <w:rtl/>
          <w:lang w:bidi="ar-EG"/>
        </w:rPr>
      </w:pPr>
      <w:r w:rsidRPr="007504CF">
        <w:rPr>
          <w:rFonts w:hint="cs"/>
          <w:sz w:val="32"/>
          <w:szCs w:val="32"/>
          <w:rtl/>
        </w:rPr>
        <w:t>ثم انتقلت الدراسة إلى الإجابة على هذا السؤال (هل يمكن للمصرف الوقفى إقراض توقيعه أو تعهده بالدفع</w:t>
      </w:r>
      <w:r w:rsidRPr="007504CF">
        <w:rPr>
          <w:sz w:val="32"/>
          <w:szCs w:val="32"/>
        </w:rPr>
        <w:t>?</w:t>
      </w:r>
      <w:r w:rsidRPr="007504CF">
        <w:rPr>
          <w:rFonts w:hint="cs"/>
          <w:sz w:val="32"/>
          <w:szCs w:val="32"/>
          <w:rtl/>
          <w:lang w:bidi="ar-EG"/>
        </w:rPr>
        <w:t xml:space="preserve"> وفى الإجابة على هذا السؤال أوضحت الدراسة</w:t>
      </w:r>
    </w:p>
    <w:p w14:paraId="187AECD3" w14:textId="310D516C" w:rsidR="00391539" w:rsidRPr="007504CF" w:rsidRDefault="00391539" w:rsidP="003613BC">
      <w:pPr>
        <w:rPr>
          <w:sz w:val="32"/>
          <w:szCs w:val="32"/>
          <w:lang w:bidi="ar-EG"/>
        </w:rPr>
      </w:pPr>
      <w:r w:rsidRPr="007504CF">
        <w:rPr>
          <w:rFonts w:hint="cs"/>
          <w:sz w:val="32"/>
          <w:szCs w:val="32"/>
          <w:rtl/>
          <w:lang w:bidi="ar-EG"/>
        </w:rPr>
        <w:t>التكييف الشرعى لكل من قبول الكمبيالة وخطاب الضمان</w:t>
      </w:r>
    </w:p>
    <w:p w14:paraId="536DA986" w14:textId="6AF5FF85" w:rsidR="00391539" w:rsidRPr="007504CF" w:rsidRDefault="00391539" w:rsidP="003613BC">
      <w:pPr>
        <w:rPr>
          <w:sz w:val="32"/>
          <w:szCs w:val="32"/>
          <w:lang w:bidi="ar-EG"/>
        </w:rPr>
      </w:pPr>
      <w:r w:rsidRPr="007504CF">
        <w:rPr>
          <w:rFonts w:hint="cs"/>
          <w:sz w:val="32"/>
          <w:szCs w:val="32"/>
          <w:rtl/>
          <w:lang w:bidi="ar-EG"/>
        </w:rPr>
        <w:t>الموازنة بين خطاب الضمان وضمان الدرك الذى تناوله فقهاء الشريعة</w:t>
      </w:r>
    </w:p>
    <w:p w14:paraId="6A1B92C0" w14:textId="41885A6D" w:rsidR="00391539" w:rsidRPr="007504CF" w:rsidRDefault="00391539" w:rsidP="003613BC">
      <w:pPr>
        <w:rPr>
          <w:sz w:val="32"/>
          <w:szCs w:val="32"/>
          <w:lang w:bidi="ar-EG"/>
        </w:rPr>
      </w:pPr>
      <w:r w:rsidRPr="007504CF">
        <w:rPr>
          <w:rFonts w:hint="cs"/>
          <w:sz w:val="32"/>
          <w:szCs w:val="32"/>
          <w:rtl/>
          <w:lang w:bidi="ar-EG"/>
        </w:rPr>
        <w:t xml:space="preserve">الحكم الشرعى فى الفوائد والعمولات المصرفية على خطابات الضمان وقبول الكمبيالات </w:t>
      </w:r>
    </w:p>
    <w:p w14:paraId="4211D796" w14:textId="5BB567B0" w:rsidR="00391539" w:rsidRPr="007504CF" w:rsidRDefault="00391539" w:rsidP="003613BC">
      <w:pPr>
        <w:rPr>
          <w:sz w:val="32"/>
          <w:szCs w:val="32"/>
          <w:lang w:bidi="ar-EG"/>
        </w:rPr>
      </w:pPr>
      <w:r w:rsidRPr="007504CF">
        <w:rPr>
          <w:rFonts w:hint="cs"/>
          <w:sz w:val="32"/>
          <w:szCs w:val="32"/>
          <w:rtl/>
          <w:lang w:bidi="ar-EG"/>
        </w:rPr>
        <w:t>الموازنة بين الكمبيالة والسفتجة ومعايير التفرقة بينهما</w:t>
      </w:r>
    </w:p>
    <w:p w14:paraId="0ED3501F" w14:textId="23218A1F" w:rsidR="00391539" w:rsidRPr="007504CF" w:rsidRDefault="00391539" w:rsidP="003613BC">
      <w:pPr>
        <w:rPr>
          <w:sz w:val="32"/>
          <w:szCs w:val="32"/>
          <w:rtl/>
          <w:lang w:bidi="ar-EG"/>
        </w:rPr>
      </w:pPr>
      <w:r w:rsidRPr="007504CF">
        <w:rPr>
          <w:rFonts w:hint="cs"/>
          <w:sz w:val="32"/>
          <w:szCs w:val="32"/>
          <w:rtl/>
          <w:lang w:bidi="ar-EG"/>
        </w:rPr>
        <w:t xml:space="preserve">وقد انتهت الدراسة فى الإجابة على السؤال السابق إلى ذكر طائفة من القواعد الفقهية الكلية الصالحة لتخريج صحة قيام المصرف الوقفى بإقراض توقيعه وتعهده بوفاء عميله بالتزاماته التعاقدية فى مواجهة الغير </w:t>
      </w:r>
    </w:p>
    <w:p w14:paraId="63C8A2FC" w14:textId="579BCE31" w:rsidR="00391539" w:rsidRPr="007504CF" w:rsidRDefault="00391539" w:rsidP="002A697D">
      <w:pPr>
        <w:rPr>
          <w:sz w:val="32"/>
          <w:szCs w:val="32"/>
          <w:rtl/>
          <w:lang w:bidi="ar-EG"/>
        </w:rPr>
      </w:pPr>
      <w:r w:rsidRPr="007504CF">
        <w:rPr>
          <w:rFonts w:hint="cs"/>
          <w:sz w:val="32"/>
          <w:szCs w:val="32"/>
          <w:rtl/>
          <w:lang w:bidi="ar-EG"/>
        </w:rPr>
        <w:t>ثم انتقلت الدراسة إلى الإجابة على هذا السؤال (هل يجوز للمصرف الوقفى خصم الأوراق التجارية وقبول التظهير التوكيلى من الحاجات المستفيد بتحصيل قيمة الكمبيالة لصالح المظهر لها</w:t>
      </w:r>
      <w:r w:rsidRPr="007504CF">
        <w:rPr>
          <w:sz w:val="32"/>
          <w:szCs w:val="32"/>
          <w:lang w:bidi="ar-EG"/>
        </w:rPr>
        <w:t>?</w:t>
      </w:r>
      <w:r w:rsidRPr="007504CF">
        <w:rPr>
          <w:rFonts w:hint="cs"/>
          <w:sz w:val="32"/>
          <w:szCs w:val="32"/>
          <w:rtl/>
          <w:lang w:bidi="ar-EG"/>
        </w:rPr>
        <w:t xml:space="preserve"> وبعد أن أوضحت الدراسة التكييف القانونى لخصم الأوراق التجارية انتهت إلى القول بجواز قيام المصرف الوقفى بالعملية موضوع البحث وقد أقامت الأدلة على ذلك.</w:t>
      </w:r>
    </w:p>
    <w:p w14:paraId="67CDA765" w14:textId="39B1805D" w:rsidR="00391539" w:rsidRPr="007504CF" w:rsidRDefault="00391539" w:rsidP="003613BC">
      <w:pPr>
        <w:rPr>
          <w:sz w:val="32"/>
          <w:szCs w:val="32"/>
          <w:rtl/>
          <w:lang w:bidi="ar-EG"/>
        </w:rPr>
      </w:pPr>
      <w:r w:rsidRPr="00603B00">
        <w:rPr>
          <w:rFonts w:hint="cs"/>
          <w:sz w:val="32"/>
          <w:szCs w:val="32"/>
          <w:u w:val="single"/>
          <w:rtl/>
          <w:lang w:bidi="ar-EG"/>
        </w:rPr>
        <w:t>الفصل الرابع</w:t>
      </w:r>
      <w:r w:rsidRPr="007504CF">
        <w:rPr>
          <w:rFonts w:hint="cs"/>
          <w:sz w:val="32"/>
          <w:szCs w:val="32"/>
          <w:rtl/>
          <w:lang w:bidi="ar-EG"/>
        </w:rPr>
        <w:t xml:space="preserve"> وجاء تحت عنوان عمليات المصرف الوقفى التمويلية وال</w:t>
      </w:r>
      <w:r w:rsidR="00B03AA4">
        <w:rPr>
          <w:rFonts w:hint="cs"/>
          <w:sz w:val="32"/>
          <w:szCs w:val="32"/>
          <w:rtl/>
          <w:lang w:bidi="ar-EG"/>
        </w:rPr>
        <w:t>إستثمار</w:t>
      </w:r>
      <w:r w:rsidRPr="007504CF">
        <w:rPr>
          <w:rFonts w:hint="cs"/>
          <w:sz w:val="32"/>
          <w:szCs w:val="32"/>
          <w:rtl/>
          <w:lang w:bidi="ar-EG"/>
        </w:rPr>
        <w:t>ية وقد عنيت فيه الدراسة ببيان جملة من المسائل من أهمها:</w:t>
      </w:r>
    </w:p>
    <w:p w14:paraId="761FEE3C" w14:textId="44122220" w:rsidR="00391539" w:rsidRPr="007504CF" w:rsidRDefault="00391539"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t>أهداف المصرف الوقفى ال</w:t>
      </w:r>
      <w:r w:rsidR="00B03AA4">
        <w:rPr>
          <w:rFonts w:hint="cs"/>
          <w:sz w:val="32"/>
          <w:szCs w:val="32"/>
          <w:rtl/>
          <w:lang w:bidi="ar-EG"/>
        </w:rPr>
        <w:t>إستثمار</w:t>
      </w:r>
      <w:r w:rsidRPr="007504CF">
        <w:rPr>
          <w:rFonts w:hint="cs"/>
          <w:sz w:val="32"/>
          <w:szCs w:val="32"/>
          <w:rtl/>
          <w:lang w:bidi="ar-EG"/>
        </w:rPr>
        <w:t>ية</w:t>
      </w:r>
    </w:p>
    <w:p w14:paraId="39A4B712" w14:textId="448FB08E" w:rsidR="00391539" w:rsidRPr="007504CF" w:rsidRDefault="00391539"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t>التعريف بال</w:t>
      </w:r>
      <w:r w:rsidR="00B03AA4">
        <w:rPr>
          <w:rFonts w:hint="cs"/>
          <w:sz w:val="32"/>
          <w:szCs w:val="32"/>
          <w:rtl/>
          <w:lang w:bidi="ar-EG"/>
        </w:rPr>
        <w:t>إستثمار</w:t>
      </w:r>
      <w:r w:rsidRPr="007504CF">
        <w:rPr>
          <w:rFonts w:hint="cs"/>
          <w:sz w:val="32"/>
          <w:szCs w:val="32"/>
          <w:rtl/>
          <w:lang w:bidi="ar-EG"/>
        </w:rPr>
        <w:t xml:space="preserve"> ومعايير التفرقة بينه وبين التسليف والإقراض المصرفى </w:t>
      </w:r>
    </w:p>
    <w:p w14:paraId="01AD0E9D" w14:textId="40C898AB" w:rsidR="00391539" w:rsidRPr="007504CF" w:rsidRDefault="007504CF"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t>أولويات سياسة المصرف الوقفى ال</w:t>
      </w:r>
      <w:r w:rsidR="00B03AA4">
        <w:rPr>
          <w:rFonts w:hint="cs"/>
          <w:sz w:val="32"/>
          <w:szCs w:val="32"/>
          <w:rtl/>
          <w:lang w:bidi="ar-EG"/>
        </w:rPr>
        <w:t>إستثمار</w:t>
      </w:r>
      <w:r w:rsidRPr="007504CF">
        <w:rPr>
          <w:rFonts w:hint="cs"/>
          <w:sz w:val="32"/>
          <w:szCs w:val="32"/>
          <w:rtl/>
          <w:lang w:bidi="ar-EG"/>
        </w:rPr>
        <w:t xml:space="preserve">ية فى الأوراق المالية </w:t>
      </w:r>
    </w:p>
    <w:p w14:paraId="082B316C" w14:textId="0D66670E" w:rsidR="007504CF" w:rsidRPr="007504CF" w:rsidRDefault="007504CF"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t>التعريف بعمليات التمويل وصوره الرئيسية</w:t>
      </w:r>
    </w:p>
    <w:p w14:paraId="3AFCC034" w14:textId="483E018A" w:rsidR="007504CF" w:rsidRPr="007504CF" w:rsidRDefault="007504CF"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t>التعريف بالتمويل بالمشاركة المتتناقصة أو المنتهية بالتمليك وبيان أنواعه</w:t>
      </w:r>
    </w:p>
    <w:p w14:paraId="1CA38550" w14:textId="6D55134B" w:rsidR="007504CF" w:rsidRPr="007504CF" w:rsidRDefault="007504CF"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t>الأساس الشرعى لحصول المصرف الوقفى على أرباح التمويل بالمشاركة المتناقصة</w:t>
      </w:r>
    </w:p>
    <w:p w14:paraId="2D9CA43A" w14:textId="5FD62EAB" w:rsidR="007504CF" w:rsidRPr="007504CF" w:rsidRDefault="007504CF"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lastRenderedPageBreak/>
        <w:t>صور التمويل الوقفى بالمشاركة المتناقصة</w:t>
      </w:r>
    </w:p>
    <w:p w14:paraId="5DB0B9D6" w14:textId="14DDC44F" w:rsidR="007504CF" w:rsidRPr="007504CF" w:rsidRDefault="007504CF"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t xml:space="preserve">معايير التفرقة بين الشركة العادية والمشاركة المتناقصة </w:t>
      </w:r>
    </w:p>
    <w:p w14:paraId="4E865CF6" w14:textId="77777777" w:rsidR="00114FC2" w:rsidRDefault="007504CF" w:rsidP="003613BC">
      <w:pPr>
        <w:pStyle w:val="ListParagraph"/>
        <w:numPr>
          <w:ilvl w:val="0"/>
          <w:numId w:val="67"/>
        </w:numPr>
        <w:tabs>
          <w:tab w:val="left" w:pos="978"/>
          <w:tab w:val="center" w:pos="4612"/>
        </w:tabs>
        <w:jc w:val="both"/>
        <w:rPr>
          <w:sz w:val="32"/>
          <w:szCs w:val="32"/>
          <w:lang w:bidi="ar-EG"/>
        </w:rPr>
      </w:pPr>
      <w:r w:rsidRPr="007504CF">
        <w:rPr>
          <w:rFonts w:hint="cs"/>
          <w:sz w:val="32"/>
          <w:szCs w:val="32"/>
          <w:rtl/>
          <w:lang w:bidi="ar-EG"/>
        </w:rPr>
        <w:t>التعريف بالتمويل من خلال المضاربة بالودائع الوقفية</w:t>
      </w:r>
    </w:p>
    <w:p w14:paraId="0BFA7D78" w14:textId="242F8823" w:rsidR="007504CF" w:rsidRPr="00114FC2" w:rsidRDefault="007504CF" w:rsidP="003613BC">
      <w:pPr>
        <w:pStyle w:val="ListParagraph"/>
        <w:numPr>
          <w:ilvl w:val="0"/>
          <w:numId w:val="67"/>
        </w:numPr>
        <w:tabs>
          <w:tab w:val="left" w:pos="424"/>
          <w:tab w:val="center" w:pos="4612"/>
        </w:tabs>
        <w:jc w:val="both"/>
        <w:rPr>
          <w:sz w:val="32"/>
          <w:szCs w:val="32"/>
          <w:lang w:bidi="ar-EG"/>
        </w:rPr>
      </w:pPr>
      <w:r w:rsidRPr="00114FC2">
        <w:rPr>
          <w:rFonts w:hint="cs"/>
          <w:sz w:val="32"/>
          <w:szCs w:val="32"/>
          <w:rtl/>
          <w:lang w:bidi="ar-EG"/>
        </w:rPr>
        <w:t xml:space="preserve">مقتضيات المضاربة المصرفية </w:t>
      </w:r>
    </w:p>
    <w:p w14:paraId="38972DD1" w14:textId="6F3D13A9" w:rsidR="007504CF" w:rsidRPr="007504CF" w:rsidRDefault="007504CF" w:rsidP="003613BC">
      <w:pPr>
        <w:rPr>
          <w:sz w:val="32"/>
          <w:szCs w:val="32"/>
          <w:rtl/>
          <w:lang w:bidi="ar-EG"/>
        </w:rPr>
      </w:pPr>
      <w:r w:rsidRPr="007504CF">
        <w:rPr>
          <w:rFonts w:hint="cs"/>
          <w:sz w:val="32"/>
          <w:szCs w:val="32"/>
          <w:rtl/>
          <w:lang w:bidi="ar-EG"/>
        </w:rPr>
        <w:t>ثم انتقلت الدراسة إلى بحث التمويل من خلال بيوع المرابحة للآمر بالشراء حيث عنيت ببحث المسائل التالية:</w:t>
      </w:r>
    </w:p>
    <w:p w14:paraId="645014DB" w14:textId="37954702" w:rsidR="007504CF" w:rsidRPr="007504CF" w:rsidRDefault="007504CF" w:rsidP="003613BC">
      <w:pPr>
        <w:pStyle w:val="ListParagraph"/>
        <w:numPr>
          <w:ilvl w:val="0"/>
          <w:numId w:val="68"/>
        </w:numPr>
        <w:tabs>
          <w:tab w:val="left" w:pos="978"/>
          <w:tab w:val="center" w:pos="4612"/>
        </w:tabs>
        <w:ind w:left="360"/>
        <w:jc w:val="both"/>
        <w:rPr>
          <w:sz w:val="32"/>
          <w:szCs w:val="32"/>
          <w:lang w:bidi="ar-EG"/>
        </w:rPr>
      </w:pPr>
      <w:r w:rsidRPr="007504CF">
        <w:rPr>
          <w:rFonts w:hint="cs"/>
          <w:sz w:val="32"/>
          <w:szCs w:val="32"/>
          <w:rtl/>
          <w:lang w:bidi="ar-EG"/>
        </w:rPr>
        <w:t xml:space="preserve">التعريف بالمرابحة البسيطة </w:t>
      </w:r>
    </w:p>
    <w:p w14:paraId="3C08C5B3" w14:textId="45DB9028" w:rsidR="007504CF" w:rsidRPr="007504CF" w:rsidRDefault="007504CF" w:rsidP="003613BC">
      <w:pPr>
        <w:pStyle w:val="ListParagraph"/>
        <w:numPr>
          <w:ilvl w:val="0"/>
          <w:numId w:val="68"/>
        </w:numPr>
        <w:tabs>
          <w:tab w:val="left" w:pos="978"/>
          <w:tab w:val="center" w:pos="4612"/>
        </w:tabs>
        <w:ind w:left="360"/>
        <w:jc w:val="both"/>
        <w:rPr>
          <w:sz w:val="32"/>
          <w:szCs w:val="32"/>
          <w:lang w:bidi="ar-EG"/>
        </w:rPr>
      </w:pPr>
      <w:r w:rsidRPr="007504CF">
        <w:rPr>
          <w:rFonts w:hint="cs"/>
          <w:sz w:val="32"/>
          <w:szCs w:val="32"/>
          <w:rtl/>
          <w:lang w:bidi="ar-EG"/>
        </w:rPr>
        <w:t>ماهية بيع المرابحة للآمر بالشراء وأركان عقدها</w:t>
      </w:r>
    </w:p>
    <w:p w14:paraId="097BBC5D" w14:textId="173C3DCA" w:rsidR="00391539" w:rsidRPr="007504CF" w:rsidRDefault="007504CF" w:rsidP="003613BC">
      <w:pPr>
        <w:pStyle w:val="ListParagraph"/>
        <w:numPr>
          <w:ilvl w:val="0"/>
          <w:numId w:val="68"/>
        </w:numPr>
        <w:tabs>
          <w:tab w:val="left" w:pos="978"/>
          <w:tab w:val="center" w:pos="4612"/>
        </w:tabs>
        <w:ind w:left="360"/>
        <w:jc w:val="both"/>
        <w:rPr>
          <w:sz w:val="32"/>
          <w:szCs w:val="32"/>
          <w:lang w:bidi="ar-EG"/>
        </w:rPr>
      </w:pPr>
      <w:r w:rsidRPr="007504CF">
        <w:rPr>
          <w:rFonts w:hint="cs"/>
          <w:sz w:val="32"/>
          <w:szCs w:val="32"/>
          <w:rtl/>
          <w:lang w:bidi="ar-EG"/>
        </w:rPr>
        <w:t>الطبيعة الفنية لعقد بيع المرابحة للآمر بالشراء</w:t>
      </w:r>
    </w:p>
    <w:p w14:paraId="1CCD9E3D" w14:textId="52736843" w:rsidR="007504CF" w:rsidRPr="007504CF" w:rsidRDefault="007504CF" w:rsidP="003613BC">
      <w:pPr>
        <w:pStyle w:val="ListParagraph"/>
        <w:numPr>
          <w:ilvl w:val="0"/>
          <w:numId w:val="68"/>
        </w:numPr>
        <w:tabs>
          <w:tab w:val="left" w:pos="978"/>
          <w:tab w:val="center" w:pos="4612"/>
        </w:tabs>
        <w:ind w:left="360"/>
        <w:jc w:val="both"/>
        <w:rPr>
          <w:sz w:val="32"/>
          <w:szCs w:val="32"/>
          <w:lang w:bidi="ar-EG"/>
        </w:rPr>
      </w:pPr>
      <w:r w:rsidRPr="007504CF">
        <w:rPr>
          <w:rFonts w:hint="cs"/>
          <w:sz w:val="32"/>
          <w:szCs w:val="32"/>
          <w:rtl/>
          <w:lang w:bidi="ar-EG"/>
        </w:rPr>
        <w:t>ضمانات البنك لتنفيذ أمر العميل بالشراء</w:t>
      </w:r>
    </w:p>
    <w:p w14:paraId="15CC1CA3" w14:textId="45EE4DAD" w:rsidR="007504CF" w:rsidRPr="007504CF" w:rsidRDefault="007504CF" w:rsidP="003613BC">
      <w:pPr>
        <w:pStyle w:val="ListParagraph"/>
        <w:numPr>
          <w:ilvl w:val="0"/>
          <w:numId w:val="68"/>
        </w:numPr>
        <w:tabs>
          <w:tab w:val="left" w:pos="978"/>
          <w:tab w:val="center" w:pos="4612"/>
        </w:tabs>
        <w:ind w:left="360"/>
        <w:jc w:val="both"/>
        <w:rPr>
          <w:sz w:val="32"/>
          <w:szCs w:val="32"/>
          <w:lang w:bidi="ar-EG"/>
        </w:rPr>
      </w:pPr>
      <w:r w:rsidRPr="007504CF">
        <w:rPr>
          <w:rFonts w:hint="cs"/>
          <w:sz w:val="32"/>
          <w:szCs w:val="32"/>
          <w:rtl/>
          <w:lang w:bidi="ar-EG"/>
        </w:rPr>
        <w:t>مخاطر عقد بيع المرابحة للآمر بالشراء</w:t>
      </w:r>
    </w:p>
    <w:p w14:paraId="6441A89C" w14:textId="2F56C459" w:rsidR="007504CF" w:rsidRPr="007504CF" w:rsidRDefault="007504CF" w:rsidP="003613BC">
      <w:pPr>
        <w:pStyle w:val="ListParagraph"/>
        <w:numPr>
          <w:ilvl w:val="0"/>
          <w:numId w:val="68"/>
        </w:numPr>
        <w:tabs>
          <w:tab w:val="left" w:pos="978"/>
          <w:tab w:val="center" w:pos="4612"/>
        </w:tabs>
        <w:ind w:left="360"/>
        <w:jc w:val="both"/>
        <w:rPr>
          <w:sz w:val="32"/>
          <w:szCs w:val="32"/>
          <w:lang w:bidi="ar-EG"/>
        </w:rPr>
      </w:pPr>
      <w:r w:rsidRPr="007504CF">
        <w:rPr>
          <w:rFonts w:hint="cs"/>
          <w:sz w:val="32"/>
          <w:szCs w:val="32"/>
          <w:rtl/>
          <w:lang w:bidi="ar-EG"/>
        </w:rPr>
        <w:t>عناصر التمويل فى بيع المرابحة للآمر بالشراء</w:t>
      </w:r>
    </w:p>
    <w:p w14:paraId="2EB7465A" w14:textId="05A3DFC3" w:rsidR="007504CF" w:rsidRPr="007504CF" w:rsidRDefault="007504CF" w:rsidP="003613BC">
      <w:pPr>
        <w:pStyle w:val="ListParagraph"/>
        <w:numPr>
          <w:ilvl w:val="0"/>
          <w:numId w:val="68"/>
        </w:numPr>
        <w:tabs>
          <w:tab w:val="left" w:pos="978"/>
          <w:tab w:val="center" w:pos="4612"/>
        </w:tabs>
        <w:ind w:left="360"/>
        <w:jc w:val="both"/>
        <w:rPr>
          <w:sz w:val="32"/>
          <w:szCs w:val="32"/>
          <w:lang w:bidi="ar-EG"/>
        </w:rPr>
      </w:pPr>
      <w:r w:rsidRPr="007504CF">
        <w:rPr>
          <w:rFonts w:hint="cs"/>
          <w:sz w:val="32"/>
          <w:szCs w:val="32"/>
          <w:rtl/>
          <w:lang w:bidi="ar-EG"/>
        </w:rPr>
        <w:t xml:space="preserve">هل يجوز للمصرف الوقفى تمويل عمليات بيع المرابحة للآمر بالشراء </w:t>
      </w:r>
    </w:p>
    <w:p w14:paraId="10220EF1" w14:textId="7DB8D311" w:rsidR="007504CF" w:rsidRPr="007504CF" w:rsidRDefault="007504CF" w:rsidP="003613BC">
      <w:pPr>
        <w:pStyle w:val="ListParagraph"/>
        <w:numPr>
          <w:ilvl w:val="0"/>
          <w:numId w:val="68"/>
        </w:numPr>
        <w:tabs>
          <w:tab w:val="left" w:pos="978"/>
          <w:tab w:val="center" w:pos="4612"/>
        </w:tabs>
        <w:ind w:left="360"/>
        <w:jc w:val="both"/>
        <w:rPr>
          <w:sz w:val="32"/>
          <w:szCs w:val="32"/>
          <w:lang w:bidi="ar-EG"/>
        </w:rPr>
      </w:pPr>
      <w:r w:rsidRPr="007504CF">
        <w:rPr>
          <w:rFonts w:hint="cs"/>
          <w:sz w:val="32"/>
          <w:szCs w:val="32"/>
          <w:rtl/>
          <w:lang w:bidi="ar-EG"/>
        </w:rPr>
        <w:t>أدلة الجواز وضوابطه وأنواع المحل فى عقد بيع المرابحة للآمر بالشراء</w:t>
      </w:r>
    </w:p>
    <w:p w14:paraId="7D9FFCF9" w14:textId="5E6C3C5C" w:rsidR="007504CF" w:rsidRPr="007504CF" w:rsidRDefault="00114FC2" w:rsidP="003613BC">
      <w:pPr>
        <w:pStyle w:val="ListParagraph"/>
        <w:tabs>
          <w:tab w:val="left" w:pos="978"/>
          <w:tab w:val="center" w:pos="4612"/>
        </w:tabs>
        <w:ind w:left="0"/>
        <w:jc w:val="center"/>
        <w:rPr>
          <w:b/>
          <w:bCs/>
          <w:sz w:val="32"/>
          <w:szCs w:val="32"/>
          <w:rtl/>
          <w:lang w:bidi="ar-EG"/>
        </w:rPr>
      </w:pPr>
      <w:r w:rsidRPr="006846B6">
        <w:rPr>
          <w:rFonts w:ascii="Aldhabi" w:hAnsi="Aldhabi" w:cs="Aldhabi" w:hint="cs"/>
          <w:sz w:val="56"/>
          <w:szCs w:val="56"/>
          <w:rtl/>
        </w:rPr>
        <w:t>هذا وصلى الله وسلم وبارك على نبينا محمد وآله وصحبه أجمعين</w:t>
      </w:r>
      <w:r>
        <w:rPr>
          <w:rFonts w:ascii="Aldhabi" w:hAnsi="Aldhabi" w:cs="Aldhabi"/>
          <w:sz w:val="56"/>
          <w:szCs w:val="56"/>
        </w:rPr>
        <w:t xml:space="preserve"> </w:t>
      </w:r>
      <w:r w:rsidRPr="00114FC2">
        <w:rPr>
          <w:rFonts w:ascii="Aldhabi" w:hAnsi="Aldhabi" w:cs="Aldhabi"/>
          <w:sz w:val="56"/>
          <w:szCs w:val="56"/>
          <w:rtl/>
        </w:rPr>
        <w:t>وآخر دعوانا أن الجمد لله رب العالمين</w:t>
      </w:r>
      <w:r w:rsidRPr="006846B6">
        <w:rPr>
          <w:rFonts w:ascii="Aldhabi" w:hAnsi="Aldhabi" w:cs="Aldhabi" w:hint="cs"/>
          <w:sz w:val="56"/>
          <w:szCs w:val="56"/>
          <w:rtl/>
        </w:rPr>
        <w:t>.</w:t>
      </w:r>
    </w:p>
    <w:p w14:paraId="61E262F8" w14:textId="77777777" w:rsidR="00C6512E" w:rsidRDefault="00C6512E" w:rsidP="003613BC">
      <w:pPr>
        <w:tabs>
          <w:tab w:val="left" w:pos="978"/>
          <w:tab w:val="center" w:pos="4612"/>
        </w:tabs>
        <w:rPr>
          <w:b/>
          <w:bCs/>
          <w:sz w:val="36"/>
          <w:szCs w:val="36"/>
          <w:rtl/>
          <w:lang w:bidi="ar-EG"/>
        </w:rPr>
      </w:pPr>
    </w:p>
    <w:p w14:paraId="3E360D02" w14:textId="77777777" w:rsidR="007504CF" w:rsidRDefault="0018374E" w:rsidP="003613BC">
      <w:pPr>
        <w:tabs>
          <w:tab w:val="left" w:pos="978"/>
          <w:tab w:val="center" w:pos="4612"/>
        </w:tabs>
        <w:ind w:firstLine="720"/>
        <w:rPr>
          <w:b/>
          <w:bCs/>
          <w:sz w:val="36"/>
          <w:szCs w:val="36"/>
          <w:rtl/>
        </w:rPr>
      </w:pPr>
      <w:r>
        <w:rPr>
          <w:b/>
          <w:bCs/>
          <w:sz w:val="36"/>
          <w:szCs w:val="36"/>
          <w:rtl/>
        </w:rPr>
        <w:tab/>
      </w:r>
    </w:p>
    <w:p w14:paraId="5756FB2C" w14:textId="77777777" w:rsidR="007504CF" w:rsidRDefault="007504CF" w:rsidP="00D96EB0">
      <w:pPr>
        <w:rPr>
          <w:b/>
          <w:bCs/>
          <w:sz w:val="36"/>
          <w:szCs w:val="36"/>
          <w:rtl/>
        </w:rPr>
      </w:pPr>
      <w:r>
        <w:rPr>
          <w:b/>
          <w:bCs/>
          <w:sz w:val="36"/>
          <w:szCs w:val="36"/>
          <w:rtl/>
        </w:rPr>
        <w:br w:type="page"/>
      </w:r>
    </w:p>
    <w:p w14:paraId="60FB2CCC" w14:textId="6D0F91A4" w:rsidR="00B942CE" w:rsidRPr="00B942CE" w:rsidRDefault="00B942CE" w:rsidP="00B05594">
      <w:pPr>
        <w:tabs>
          <w:tab w:val="left" w:pos="978"/>
          <w:tab w:val="center" w:pos="4612"/>
        </w:tabs>
        <w:ind w:firstLine="720"/>
        <w:jc w:val="center"/>
        <w:outlineLvl w:val="0"/>
        <w:rPr>
          <w:b/>
          <w:bCs/>
          <w:sz w:val="36"/>
          <w:szCs w:val="36"/>
          <w:rtl/>
        </w:rPr>
      </w:pPr>
      <w:bookmarkStart w:id="1" w:name="_Toc72535071"/>
      <w:r w:rsidRPr="00B942CE">
        <w:rPr>
          <w:rFonts w:hint="cs"/>
          <w:b/>
          <w:bCs/>
          <w:sz w:val="36"/>
          <w:szCs w:val="36"/>
          <w:rtl/>
        </w:rPr>
        <w:lastRenderedPageBreak/>
        <w:t>الفصل</w:t>
      </w:r>
      <w:r w:rsidRPr="00B942CE">
        <w:rPr>
          <w:b/>
          <w:bCs/>
          <w:sz w:val="36"/>
          <w:szCs w:val="36"/>
          <w:rtl/>
        </w:rPr>
        <w:t xml:space="preserve"> </w:t>
      </w:r>
      <w:r w:rsidRPr="00B942CE">
        <w:rPr>
          <w:rFonts w:hint="cs"/>
          <w:b/>
          <w:bCs/>
          <w:sz w:val="36"/>
          <w:szCs w:val="36"/>
          <w:rtl/>
        </w:rPr>
        <w:t>الأول</w:t>
      </w:r>
      <w:r w:rsidR="00B05594">
        <w:rPr>
          <w:b/>
          <w:bCs/>
          <w:sz w:val="36"/>
          <w:szCs w:val="36"/>
        </w:rPr>
        <w:br/>
      </w:r>
      <w:r w:rsidR="007504CF">
        <w:rPr>
          <w:rFonts w:hint="cs"/>
          <w:b/>
          <w:bCs/>
          <w:sz w:val="36"/>
          <w:szCs w:val="36"/>
          <w:rtl/>
        </w:rPr>
        <w:t>م</w:t>
      </w:r>
      <w:r w:rsidRPr="00B942CE">
        <w:rPr>
          <w:rFonts w:hint="cs"/>
          <w:b/>
          <w:bCs/>
          <w:sz w:val="36"/>
          <w:szCs w:val="36"/>
          <w:rtl/>
        </w:rPr>
        <w:t>فهوم</w:t>
      </w:r>
      <w:r w:rsidRPr="00B942CE">
        <w:rPr>
          <w:b/>
          <w:bCs/>
          <w:sz w:val="36"/>
          <w:szCs w:val="36"/>
          <w:rtl/>
        </w:rPr>
        <w:t xml:space="preserve"> </w:t>
      </w:r>
      <w:r w:rsidRPr="00B942CE">
        <w:rPr>
          <w:rFonts w:hint="cs"/>
          <w:b/>
          <w:bCs/>
          <w:sz w:val="36"/>
          <w:szCs w:val="36"/>
          <w:rtl/>
        </w:rPr>
        <w:t>الإئتمان</w:t>
      </w:r>
      <w:r w:rsidRPr="00B942CE">
        <w:rPr>
          <w:b/>
          <w:bCs/>
          <w:sz w:val="36"/>
          <w:szCs w:val="36"/>
          <w:rtl/>
        </w:rPr>
        <w:t xml:space="preserve"> </w:t>
      </w:r>
      <w:r w:rsidRPr="00B942CE">
        <w:rPr>
          <w:rFonts w:hint="cs"/>
          <w:b/>
          <w:bCs/>
          <w:sz w:val="36"/>
          <w:szCs w:val="36"/>
          <w:rtl/>
        </w:rPr>
        <w:t>وأنواعه</w:t>
      </w:r>
      <w:r w:rsidRPr="00B942CE">
        <w:rPr>
          <w:b/>
          <w:bCs/>
          <w:sz w:val="36"/>
          <w:szCs w:val="36"/>
          <w:rtl/>
        </w:rPr>
        <w:t xml:space="preserve"> </w:t>
      </w:r>
      <w:r w:rsidRPr="00B942CE">
        <w:rPr>
          <w:rFonts w:hint="cs"/>
          <w:b/>
          <w:bCs/>
          <w:sz w:val="36"/>
          <w:szCs w:val="36"/>
          <w:rtl/>
        </w:rPr>
        <w:t>وعناصره</w:t>
      </w:r>
      <w:r w:rsidRPr="00B942CE">
        <w:rPr>
          <w:b/>
          <w:bCs/>
          <w:sz w:val="36"/>
          <w:szCs w:val="36"/>
          <w:rtl/>
        </w:rPr>
        <w:t xml:space="preserve"> </w:t>
      </w:r>
      <w:r w:rsidRPr="00B942CE">
        <w:rPr>
          <w:rFonts w:hint="cs"/>
          <w:b/>
          <w:bCs/>
          <w:sz w:val="36"/>
          <w:szCs w:val="36"/>
          <w:rtl/>
        </w:rPr>
        <w:t>وطبيعته</w:t>
      </w:r>
      <w:r w:rsidRPr="00B942CE">
        <w:rPr>
          <w:b/>
          <w:bCs/>
          <w:sz w:val="36"/>
          <w:szCs w:val="36"/>
          <w:rtl/>
        </w:rPr>
        <w:t xml:space="preserve"> </w:t>
      </w:r>
      <w:r w:rsidRPr="00B942CE">
        <w:rPr>
          <w:rFonts w:hint="cs"/>
          <w:b/>
          <w:bCs/>
          <w:sz w:val="36"/>
          <w:szCs w:val="36"/>
          <w:rtl/>
        </w:rPr>
        <w:t>القانونية</w:t>
      </w:r>
      <w:r w:rsidRPr="00B942CE">
        <w:rPr>
          <w:b/>
          <w:bCs/>
          <w:sz w:val="36"/>
          <w:szCs w:val="36"/>
          <w:rtl/>
        </w:rPr>
        <w:t xml:space="preserve"> </w:t>
      </w:r>
      <w:r w:rsidRPr="00B942CE">
        <w:rPr>
          <w:rFonts w:hint="cs"/>
          <w:b/>
          <w:bCs/>
          <w:sz w:val="36"/>
          <w:szCs w:val="36"/>
          <w:rtl/>
        </w:rPr>
        <w:t>وأشكال</w:t>
      </w:r>
      <w:r w:rsidR="0018374E">
        <w:rPr>
          <w:rFonts w:hint="cs"/>
          <w:b/>
          <w:bCs/>
          <w:sz w:val="36"/>
          <w:szCs w:val="36"/>
          <w:rtl/>
        </w:rPr>
        <w:t>ه</w:t>
      </w:r>
      <w:bookmarkEnd w:id="1"/>
    </w:p>
    <w:p w14:paraId="1EF27A9C" w14:textId="355DF055" w:rsidR="00B942CE" w:rsidRPr="00297443" w:rsidRDefault="00B942CE" w:rsidP="00297443">
      <w:pPr>
        <w:pStyle w:val="Heading2"/>
        <w:rPr>
          <w:rtl/>
        </w:rPr>
      </w:pPr>
      <w:bookmarkStart w:id="2" w:name="_Toc72535072"/>
      <w:r w:rsidRPr="00297443">
        <w:rPr>
          <w:rFonts w:hint="cs"/>
          <w:rtl/>
        </w:rPr>
        <w:t>مفاهيم</w:t>
      </w:r>
      <w:r w:rsidRPr="00297443">
        <w:rPr>
          <w:rtl/>
        </w:rPr>
        <w:t xml:space="preserve"> </w:t>
      </w:r>
      <w:r w:rsidRPr="00297443">
        <w:rPr>
          <w:rFonts w:hint="cs"/>
          <w:rtl/>
        </w:rPr>
        <w:t>الإئتمان</w:t>
      </w:r>
      <w:r w:rsidRPr="00297443">
        <w:rPr>
          <w:rtl/>
        </w:rPr>
        <w:t xml:space="preserve"> </w:t>
      </w:r>
      <w:r w:rsidRPr="00297443">
        <w:rPr>
          <w:rFonts w:hint="cs"/>
          <w:rtl/>
        </w:rPr>
        <w:t>ومعايير</w:t>
      </w:r>
      <w:r w:rsidRPr="00297443">
        <w:rPr>
          <w:rtl/>
        </w:rPr>
        <w:t xml:space="preserve"> </w:t>
      </w:r>
      <w:r w:rsidRPr="00297443">
        <w:rPr>
          <w:rFonts w:hint="cs"/>
          <w:rtl/>
        </w:rPr>
        <w:t>التمييز</w:t>
      </w:r>
      <w:r w:rsidRPr="00297443">
        <w:rPr>
          <w:rtl/>
        </w:rPr>
        <w:t xml:space="preserve"> </w:t>
      </w:r>
      <w:r w:rsidRPr="00297443">
        <w:rPr>
          <w:rFonts w:hint="cs"/>
          <w:rtl/>
        </w:rPr>
        <w:t>بينهما</w:t>
      </w:r>
      <w:bookmarkEnd w:id="2"/>
    </w:p>
    <w:p w14:paraId="32B69053" w14:textId="209633E2" w:rsidR="008D4907" w:rsidRDefault="00B942CE" w:rsidP="00D96EB0">
      <w:pPr>
        <w:jc w:val="both"/>
        <w:rPr>
          <w:sz w:val="32"/>
          <w:szCs w:val="32"/>
          <w:rtl/>
        </w:rPr>
      </w:pPr>
      <w:r w:rsidRPr="00B942CE">
        <w:rPr>
          <w:rFonts w:hint="cs"/>
          <w:sz w:val="32"/>
          <w:szCs w:val="32"/>
          <w:rtl/>
        </w:rPr>
        <w:t>الإئتمان</w:t>
      </w:r>
      <w:r w:rsidRPr="00B942CE">
        <w:rPr>
          <w:sz w:val="32"/>
          <w:szCs w:val="32"/>
          <w:rtl/>
        </w:rPr>
        <w:t xml:space="preserve"> </w:t>
      </w:r>
      <w:r w:rsidRPr="00B942CE">
        <w:rPr>
          <w:rFonts w:hint="cs"/>
          <w:sz w:val="32"/>
          <w:szCs w:val="32"/>
          <w:rtl/>
        </w:rPr>
        <w:t>فى</w:t>
      </w:r>
      <w:r w:rsidRPr="00B942CE">
        <w:rPr>
          <w:sz w:val="32"/>
          <w:szCs w:val="32"/>
          <w:rtl/>
        </w:rPr>
        <w:t xml:space="preserve"> </w:t>
      </w:r>
      <w:r w:rsidRPr="00B942CE">
        <w:rPr>
          <w:rFonts w:hint="cs"/>
          <w:sz w:val="32"/>
          <w:szCs w:val="32"/>
          <w:rtl/>
        </w:rPr>
        <w:t>اللغة</w:t>
      </w:r>
      <w:r w:rsidRPr="00B942CE">
        <w:rPr>
          <w:sz w:val="32"/>
          <w:szCs w:val="32"/>
          <w:rtl/>
        </w:rPr>
        <w:t xml:space="preserve"> </w:t>
      </w:r>
      <w:r w:rsidRPr="00B942CE">
        <w:rPr>
          <w:rFonts w:hint="cs"/>
          <w:sz w:val="32"/>
          <w:szCs w:val="32"/>
          <w:rtl/>
        </w:rPr>
        <w:t>العربية</w:t>
      </w:r>
      <w:r w:rsidRPr="00B942CE">
        <w:rPr>
          <w:sz w:val="32"/>
          <w:szCs w:val="32"/>
          <w:rtl/>
        </w:rPr>
        <w:t xml:space="preserve"> </w:t>
      </w:r>
      <w:r w:rsidRPr="00B942CE">
        <w:rPr>
          <w:rFonts w:hint="cs"/>
          <w:sz w:val="32"/>
          <w:szCs w:val="32"/>
          <w:rtl/>
        </w:rPr>
        <w:t>لفظة</w:t>
      </w:r>
      <w:r w:rsidRPr="00B942CE">
        <w:rPr>
          <w:sz w:val="32"/>
          <w:szCs w:val="32"/>
          <w:rtl/>
        </w:rPr>
        <w:t xml:space="preserve"> </w:t>
      </w:r>
      <w:r w:rsidRPr="00B942CE">
        <w:rPr>
          <w:rFonts w:hint="cs"/>
          <w:sz w:val="32"/>
          <w:szCs w:val="32"/>
          <w:rtl/>
        </w:rPr>
        <w:t>مشتقة</w:t>
      </w:r>
      <w:r w:rsidRPr="00B942CE">
        <w:rPr>
          <w:sz w:val="32"/>
          <w:szCs w:val="32"/>
          <w:rtl/>
        </w:rPr>
        <w:t xml:space="preserve"> </w:t>
      </w:r>
      <w:r w:rsidRPr="00B942CE">
        <w:rPr>
          <w:rFonts w:hint="cs"/>
          <w:sz w:val="32"/>
          <w:szCs w:val="32"/>
          <w:rtl/>
        </w:rPr>
        <w:t>من</w:t>
      </w:r>
      <w:r w:rsidRPr="00B942CE">
        <w:rPr>
          <w:sz w:val="32"/>
          <w:szCs w:val="32"/>
          <w:rtl/>
        </w:rPr>
        <w:t xml:space="preserve"> </w:t>
      </w:r>
      <w:r w:rsidRPr="00B942CE">
        <w:rPr>
          <w:rFonts w:hint="cs"/>
          <w:sz w:val="32"/>
          <w:szCs w:val="32"/>
          <w:rtl/>
        </w:rPr>
        <w:t>الفعل</w:t>
      </w:r>
      <w:r w:rsidRPr="00B942CE">
        <w:rPr>
          <w:sz w:val="32"/>
          <w:szCs w:val="32"/>
          <w:rtl/>
        </w:rPr>
        <w:t xml:space="preserve"> </w:t>
      </w:r>
      <w:r w:rsidR="00445709" w:rsidRPr="00B942CE">
        <w:rPr>
          <w:rFonts w:hint="cs"/>
          <w:sz w:val="32"/>
          <w:szCs w:val="32"/>
          <w:rtl/>
        </w:rPr>
        <w:t>الثلاثي</w:t>
      </w:r>
      <w:r w:rsidRPr="00B942CE">
        <w:rPr>
          <w:sz w:val="32"/>
          <w:szCs w:val="32"/>
          <w:rtl/>
        </w:rPr>
        <w:t xml:space="preserve"> (</w:t>
      </w:r>
      <w:r w:rsidRPr="00B942CE">
        <w:rPr>
          <w:rFonts w:hint="cs"/>
          <w:sz w:val="32"/>
          <w:szCs w:val="32"/>
          <w:rtl/>
        </w:rPr>
        <w:t>أَمِنَ</w:t>
      </w:r>
      <w:r w:rsidRPr="00B942CE">
        <w:rPr>
          <w:sz w:val="32"/>
          <w:szCs w:val="32"/>
          <w:rtl/>
        </w:rPr>
        <w:t xml:space="preserve">) </w:t>
      </w:r>
      <w:r w:rsidRPr="00B942CE">
        <w:rPr>
          <w:rFonts w:hint="cs"/>
          <w:sz w:val="32"/>
          <w:szCs w:val="32"/>
          <w:rtl/>
        </w:rPr>
        <w:t>نقول</w:t>
      </w:r>
      <w:r w:rsidRPr="00B942CE">
        <w:rPr>
          <w:sz w:val="32"/>
          <w:szCs w:val="32"/>
          <w:rtl/>
        </w:rPr>
        <w:t xml:space="preserve">: </w:t>
      </w:r>
      <w:r w:rsidRPr="00B942CE">
        <w:rPr>
          <w:rFonts w:hint="cs"/>
          <w:sz w:val="32"/>
          <w:szCs w:val="32"/>
          <w:rtl/>
        </w:rPr>
        <w:t>أمن</w:t>
      </w:r>
      <w:r w:rsidRPr="00B942CE">
        <w:rPr>
          <w:sz w:val="32"/>
          <w:szCs w:val="32"/>
          <w:rtl/>
        </w:rPr>
        <w:t xml:space="preserve"> </w:t>
      </w:r>
      <w:r w:rsidRPr="00B942CE">
        <w:rPr>
          <w:rFonts w:hint="cs"/>
          <w:sz w:val="32"/>
          <w:szCs w:val="32"/>
          <w:rtl/>
        </w:rPr>
        <w:t>أمْنًا،</w:t>
      </w:r>
      <w:r w:rsidRPr="00B942CE">
        <w:rPr>
          <w:sz w:val="32"/>
          <w:szCs w:val="32"/>
          <w:rtl/>
        </w:rPr>
        <w:t xml:space="preserve"> </w:t>
      </w:r>
      <w:r w:rsidRPr="00B942CE">
        <w:rPr>
          <w:rFonts w:hint="cs"/>
          <w:sz w:val="32"/>
          <w:szCs w:val="32"/>
          <w:rtl/>
        </w:rPr>
        <w:t>وأمانا،</w:t>
      </w:r>
      <w:r w:rsidRPr="00B942CE">
        <w:rPr>
          <w:sz w:val="32"/>
          <w:szCs w:val="32"/>
          <w:rtl/>
        </w:rPr>
        <w:t xml:space="preserve"> </w:t>
      </w:r>
      <w:r w:rsidRPr="00B942CE">
        <w:rPr>
          <w:rFonts w:hint="cs"/>
          <w:sz w:val="32"/>
          <w:szCs w:val="32"/>
          <w:rtl/>
        </w:rPr>
        <w:t>وإمْنًا،</w:t>
      </w:r>
      <w:r w:rsidRPr="00B942CE">
        <w:rPr>
          <w:sz w:val="32"/>
          <w:szCs w:val="32"/>
          <w:rtl/>
        </w:rPr>
        <w:t xml:space="preserve"> </w:t>
      </w:r>
      <w:r w:rsidRPr="00B942CE">
        <w:rPr>
          <w:rFonts w:hint="cs"/>
          <w:sz w:val="32"/>
          <w:szCs w:val="32"/>
          <w:rtl/>
        </w:rPr>
        <w:t>وأمَنَة،</w:t>
      </w:r>
      <w:r w:rsidRPr="00B942CE">
        <w:rPr>
          <w:sz w:val="32"/>
          <w:szCs w:val="32"/>
          <w:rtl/>
        </w:rPr>
        <w:t xml:space="preserve"> </w:t>
      </w:r>
      <w:r w:rsidRPr="00B942CE">
        <w:rPr>
          <w:rFonts w:hint="cs"/>
          <w:sz w:val="32"/>
          <w:szCs w:val="32"/>
          <w:rtl/>
        </w:rPr>
        <w:t>اطمأن</w:t>
      </w:r>
      <w:r w:rsidRPr="00B942CE">
        <w:rPr>
          <w:sz w:val="32"/>
          <w:szCs w:val="32"/>
          <w:rtl/>
        </w:rPr>
        <w:t xml:space="preserve"> </w:t>
      </w:r>
      <w:r w:rsidRPr="00B942CE">
        <w:rPr>
          <w:rFonts w:hint="cs"/>
          <w:sz w:val="32"/>
          <w:szCs w:val="32"/>
          <w:rtl/>
        </w:rPr>
        <w:t>ولم</w:t>
      </w:r>
      <w:r w:rsidRPr="00B942CE">
        <w:rPr>
          <w:sz w:val="32"/>
          <w:szCs w:val="32"/>
          <w:rtl/>
        </w:rPr>
        <w:t xml:space="preserve"> </w:t>
      </w:r>
      <w:r w:rsidRPr="00B942CE">
        <w:rPr>
          <w:rFonts w:hint="cs"/>
          <w:sz w:val="32"/>
          <w:szCs w:val="32"/>
          <w:rtl/>
        </w:rPr>
        <w:t>يخف،</w:t>
      </w:r>
      <w:r w:rsidRPr="00B942CE">
        <w:rPr>
          <w:sz w:val="32"/>
          <w:szCs w:val="32"/>
          <w:rtl/>
        </w:rPr>
        <w:t xml:space="preserve"> </w:t>
      </w:r>
      <w:r w:rsidRPr="00B942CE">
        <w:rPr>
          <w:rFonts w:hint="cs"/>
          <w:sz w:val="32"/>
          <w:szCs w:val="32"/>
          <w:rtl/>
        </w:rPr>
        <w:t>فهو</w:t>
      </w:r>
      <w:r w:rsidRPr="00B942CE">
        <w:rPr>
          <w:sz w:val="32"/>
          <w:szCs w:val="32"/>
          <w:rtl/>
        </w:rPr>
        <w:t xml:space="preserve"> </w:t>
      </w:r>
      <w:r w:rsidRPr="00B942CE">
        <w:rPr>
          <w:rFonts w:hint="cs"/>
          <w:sz w:val="32"/>
          <w:szCs w:val="32"/>
          <w:rtl/>
        </w:rPr>
        <w:t>آمن،</w:t>
      </w:r>
      <w:r w:rsidRPr="00B942CE">
        <w:rPr>
          <w:sz w:val="32"/>
          <w:szCs w:val="32"/>
          <w:rtl/>
        </w:rPr>
        <w:t xml:space="preserve"> </w:t>
      </w:r>
      <w:r w:rsidRPr="00B942CE">
        <w:rPr>
          <w:rFonts w:hint="cs"/>
          <w:sz w:val="32"/>
          <w:szCs w:val="32"/>
          <w:rtl/>
        </w:rPr>
        <w:t>وأمِنْ،</w:t>
      </w:r>
      <w:r w:rsidRPr="00B942CE">
        <w:rPr>
          <w:sz w:val="32"/>
          <w:szCs w:val="32"/>
          <w:rtl/>
        </w:rPr>
        <w:t xml:space="preserve"> </w:t>
      </w:r>
      <w:r w:rsidRPr="00B942CE">
        <w:rPr>
          <w:rFonts w:hint="cs"/>
          <w:sz w:val="32"/>
          <w:szCs w:val="32"/>
          <w:rtl/>
        </w:rPr>
        <w:t>وأمين،</w:t>
      </w:r>
      <w:r w:rsidRPr="00B942CE">
        <w:rPr>
          <w:sz w:val="32"/>
          <w:szCs w:val="32"/>
          <w:rtl/>
        </w:rPr>
        <w:t xml:space="preserve"> </w:t>
      </w:r>
      <w:r w:rsidRPr="00B942CE">
        <w:rPr>
          <w:rFonts w:hint="cs"/>
          <w:sz w:val="32"/>
          <w:szCs w:val="32"/>
          <w:rtl/>
        </w:rPr>
        <w:t>ونقول</w:t>
      </w:r>
      <w:r w:rsidRPr="00B942CE">
        <w:rPr>
          <w:sz w:val="32"/>
          <w:szCs w:val="32"/>
          <w:rtl/>
        </w:rPr>
        <w:t xml:space="preserve">: </w:t>
      </w:r>
      <w:r w:rsidRPr="00B942CE">
        <w:rPr>
          <w:rFonts w:hint="cs"/>
          <w:sz w:val="32"/>
          <w:szCs w:val="32"/>
          <w:rtl/>
        </w:rPr>
        <w:t>أمِنَ</w:t>
      </w:r>
      <w:r w:rsidRPr="00B942CE">
        <w:rPr>
          <w:sz w:val="32"/>
          <w:szCs w:val="32"/>
          <w:rtl/>
        </w:rPr>
        <w:t xml:space="preserve"> </w:t>
      </w:r>
      <w:r w:rsidRPr="00B942CE">
        <w:rPr>
          <w:rFonts w:hint="cs"/>
          <w:sz w:val="32"/>
          <w:szCs w:val="32"/>
          <w:rtl/>
        </w:rPr>
        <w:t>الشرّ،</w:t>
      </w:r>
      <w:r w:rsidRPr="00B942CE">
        <w:rPr>
          <w:sz w:val="32"/>
          <w:szCs w:val="32"/>
          <w:rtl/>
        </w:rPr>
        <w:t xml:space="preserve"> </w:t>
      </w:r>
      <w:r w:rsidRPr="00B942CE">
        <w:rPr>
          <w:rFonts w:hint="cs"/>
          <w:sz w:val="32"/>
          <w:szCs w:val="32"/>
          <w:rtl/>
        </w:rPr>
        <w:t>ومن</w:t>
      </w:r>
      <w:r w:rsidRPr="00B942CE">
        <w:rPr>
          <w:sz w:val="32"/>
          <w:szCs w:val="32"/>
          <w:rtl/>
        </w:rPr>
        <w:t xml:space="preserve"> </w:t>
      </w:r>
      <w:r w:rsidRPr="00B942CE">
        <w:rPr>
          <w:rFonts w:hint="cs"/>
          <w:sz w:val="32"/>
          <w:szCs w:val="32"/>
          <w:rtl/>
        </w:rPr>
        <w:t>الشرِّ</w:t>
      </w:r>
      <w:r w:rsidRPr="00B942CE">
        <w:rPr>
          <w:sz w:val="32"/>
          <w:szCs w:val="32"/>
          <w:rtl/>
        </w:rPr>
        <w:t xml:space="preserve">: </w:t>
      </w:r>
      <w:r w:rsidRPr="00B942CE">
        <w:rPr>
          <w:rFonts w:hint="cs"/>
          <w:sz w:val="32"/>
          <w:szCs w:val="32"/>
          <w:rtl/>
        </w:rPr>
        <w:t>سَلِمَ،</w:t>
      </w:r>
      <w:r w:rsidRPr="00B942CE">
        <w:rPr>
          <w:sz w:val="32"/>
          <w:szCs w:val="32"/>
          <w:rtl/>
        </w:rPr>
        <w:t xml:space="preserve"> </w:t>
      </w:r>
      <w:r w:rsidRPr="00B942CE">
        <w:rPr>
          <w:rFonts w:hint="cs"/>
          <w:sz w:val="32"/>
          <w:szCs w:val="32"/>
          <w:rtl/>
        </w:rPr>
        <w:t>وأمّنَ</w:t>
      </w:r>
      <w:r w:rsidRPr="00B942CE">
        <w:rPr>
          <w:sz w:val="32"/>
          <w:szCs w:val="32"/>
          <w:rtl/>
        </w:rPr>
        <w:t xml:space="preserve"> </w:t>
      </w:r>
      <w:r w:rsidRPr="00B942CE">
        <w:rPr>
          <w:rFonts w:hint="cs"/>
          <w:sz w:val="32"/>
          <w:szCs w:val="32"/>
          <w:rtl/>
        </w:rPr>
        <w:t>فلانا</w:t>
      </w:r>
      <w:r w:rsidRPr="00B942CE">
        <w:rPr>
          <w:sz w:val="32"/>
          <w:szCs w:val="32"/>
          <w:rtl/>
        </w:rPr>
        <w:t xml:space="preserve"> </w:t>
      </w:r>
      <w:r w:rsidRPr="00B942CE">
        <w:rPr>
          <w:rFonts w:hint="cs"/>
          <w:sz w:val="32"/>
          <w:szCs w:val="32"/>
          <w:rtl/>
        </w:rPr>
        <w:t>على</w:t>
      </w:r>
      <w:r w:rsidRPr="00B942CE">
        <w:rPr>
          <w:sz w:val="32"/>
          <w:szCs w:val="32"/>
          <w:rtl/>
        </w:rPr>
        <w:t xml:space="preserve"> </w:t>
      </w:r>
      <w:r w:rsidRPr="00B942CE">
        <w:rPr>
          <w:rFonts w:hint="cs"/>
          <w:sz w:val="32"/>
          <w:szCs w:val="32"/>
          <w:rtl/>
        </w:rPr>
        <w:t>كذا</w:t>
      </w:r>
      <w:r w:rsidRPr="00B942CE">
        <w:rPr>
          <w:sz w:val="32"/>
          <w:szCs w:val="32"/>
          <w:rtl/>
        </w:rPr>
        <w:t xml:space="preserve">: </w:t>
      </w:r>
      <w:r w:rsidRPr="00B942CE">
        <w:rPr>
          <w:rFonts w:hint="cs"/>
          <w:sz w:val="32"/>
          <w:szCs w:val="32"/>
          <w:rtl/>
        </w:rPr>
        <w:t>وثق</w:t>
      </w:r>
      <w:r w:rsidRPr="00B942CE">
        <w:rPr>
          <w:sz w:val="32"/>
          <w:szCs w:val="32"/>
          <w:rtl/>
        </w:rPr>
        <w:t xml:space="preserve"> </w:t>
      </w:r>
      <w:r w:rsidRPr="00B942CE">
        <w:rPr>
          <w:rFonts w:hint="cs"/>
          <w:sz w:val="32"/>
          <w:szCs w:val="32"/>
          <w:rtl/>
        </w:rPr>
        <w:t>به</w:t>
      </w:r>
      <w:r w:rsidRPr="00B942CE">
        <w:rPr>
          <w:sz w:val="32"/>
          <w:szCs w:val="32"/>
          <w:rtl/>
        </w:rPr>
        <w:t xml:space="preserve"> </w:t>
      </w:r>
      <w:r w:rsidRPr="00B942CE">
        <w:rPr>
          <w:rFonts w:hint="cs"/>
          <w:sz w:val="32"/>
          <w:szCs w:val="32"/>
          <w:rtl/>
        </w:rPr>
        <w:t>أو</w:t>
      </w:r>
      <w:r w:rsidRPr="00B942CE">
        <w:rPr>
          <w:sz w:val="32"/>
          <w:szCs w:val="32"/>
          <w:rtl/>
        </w:rPr>
        <w:t xml:space="preserve"> </w:t>
      </w:r>
      <w:r w:rsidRPr="00B942CE">
        <w:rPr>
          <w:rFonts w:hint="cs"/>
          <w:sz w:val="32"/>
          <w:szCs w:val="32"/>
          <w:rtl/>
        </w:rPr>
        <w:t>جعله</w:t>
      </w:r>
      <w:r w:rsidRPr="00B942CE">
        <w:rPr>
          <w:sz w:val="32"/>
          <w:szCs w:val="32"/>
          <w:rtl/>
        </w:rPr>
        <w:t xml:space="preserve"> </w:t>
      </w:r>
      <w:r w:rsidRPr="00B942CE">
        <w:rPr>
          <w:rFonts w:hint="cs"/>
          <w:sz w:val="32"/>
          <w:szCs w:val="32"/>
          <w:rtl/>
        </w:rPr>
        <w:t>أمينا</w:t>
      </w:r>
      <w:r w:rsidRPr="00B942CE">
        <w:rPr>
          <w:sz w:val="32"/>
          <w:szCs w:val="32"/>
          <w:rtl/>
        </w:rPr>
        <w:t xml:space="preserve"> </w:t>
      </w:r>
      <w:r w:rsidRPr="00B942CE">
        <w:rPr>
          <w:rFonts w:hint="cs"/>
          <w:sz w:val="32"/>
          <w:szCs w:val="32"/>
          <w:rtl/>
        </w:rPr>
        <w:t>عليه</w:t>
      </w:r>
      <w:r w:rsidR="00D96EB0">
        <w:rPr>
          <w:sz w:val="32"/>
          <w:szCs w:val="32"/>
        </w:rPr>
        <w:t xml:space="preserve"> </w:t>
      </w:r>
      <w:r w:rsidRPr="00B942CE">
        <w:rPr>
          <w:rFonts w:hint="cs"/>
          <w:sz w:val="32"/>
          <w:szCs w:val="32"/>
          <w:rtl/>
        </w:rPr>
        <w:t>ونقول</w:t>
      </w:r>
      <w:r w:rsidRPr="00B942CE">
        <w:rPr>
          <w:sz w:val="32"/>
          <w:szCs w:val="32"/>
          <w:rtl/>
        </w:rPr>
        <w:t xml:space="preserve">: </w:t>
      </w:r>
      <w:r w:rsidRPr="00B942CE">
        <w:rPr>
          <w:rFonts w:hint="cs"/>
          <w:sz w:val="32"/>
          <w:szCs w:val="32"/>
          <w:rtl/>
        </w:rPr>
        <w:t>أمّنَ</w:t>
      </w:r>
      <w:r w:rsidRPr="00B942CE">
        <w:rPr>
          <w:sz w:val="32"/>
          <w:szCs w:val="32"/>
          <w:rtl/>
        </w:rPr>
        <w:t xml:space="preserve"> </w:t>
      </w:r>
      <w:r w:rsidRPr="00B942CE">
        <w:rPr>
          <w:rFonts w:hint="cs"/>
          <w:sz w:val="32"/>
          <w:szCs w:val="32"/>
          <w:rtl/>
        </w:rPr>
        <w:t>فلانا</w:t>
      </w:r>
      <w:r w:rsidRPr="00B942CE">
        <w:rPr>
          <w:sz w:val="32"/>
          <w:szCs w:val="32"/>
          <w:rtl/>
        </w:rPr>
        <w:t xml:space="preserve">: </w:t>
      </w:r>
      <w:r w:rsidRPr="00B942CE">
        <w:rPr>
          <w:rFonts w:hint="cs"/>
          <w:sz w:val="32"/>
          <w:szCs w:val="32"/>
          <w:rtl/>
        </w:rPr>
        <w:t>جعله</w:t>
      </w:r>
      <w:r w:rsidRPr="00B942CE">
        <w:rPr>
          <w:sz w:val="32"/>
          <w:szCs w:val="32"/>
          <w:rtl/>
        </w:rPr>
        <w:t xml:space="preserve"> </w:t>
      </w:r>
      <w:r w:rsidRPr="00B942CE">
        <w:rPr>
          <w:rFonts w:hint="cs"/>
          <w:sz w:val="32"/>
          <w:szCs w:val="32"/>
          <w:rtl/>
        </w:rPr>
        <w:t>فى</w:t>
      </w:r>
      <w:r w:rsidRPr="00B942CE">
        <w:rPr>
          <w:sz w:val="32"/>
          <w:szCs w:val="32"/>
          <w:rtl/>
        </w:rPr>
        <w:t xml:space="preserve"> </w:t>
      </w:r>
      <w:r w:rsidRPr="00B942CE">
        <w:rPr>
          <w:rFonts w:hint="cs"/>
          <w:sz w:val="32"/>
          <w:szCs w:val="32"/>
          <w:rtl/>
        </w:rPr>
        <w:t>أمن،</w:t>
      </w:r>
      <w:r w:rsidRPr="00B942CE">
        <w:rPr>
          <w:sz w:val="32"/>
          <w:szCs w:val="32"/>
          <w:rtl/>
        </w:rPr>
        <w:t xml:space="preserve"> </w:t>
      </w:r>
      <w:r w:rsidRPr="00B942CE">
        <w:rPr>
          <w:rFonts w:hint="cs"/>
          <w:sz w:val="32"/>
          <w:szCs w:val="32"/>
          <w:rtl/>
        </w:rPr>
        <w:t>ونقول</w:t>
      </w:r>
      <w:r w:rsidRPr="00B942CE">
        <w:rPr>
          <w:sz w:val="32"/>
          <w:szCs w:val="32"/>
          <w:rtl/>
        </w:rPr>
        <w:t xml:space="preserve">: </w:t>
      </w:r>
      <w:r w:rsidRPr="00B942CE">
        <w:rPr>
          <w:rFonts w:hint="cs"/>
          <w:sz w:val="32"/>
          <w:szCs w:val="32"/>
          <w:rtl/>
        </w:rPr>
        <w:t>ائتمن</w:t>
      </w:r>
      <w:r w:rsidRPr="00B942CE">
        <w:rPr>
          <w:sz w:val="32"/>
          <w:szCs w:val="32"/>
          <w:rtl/>
        </w:rPr>
        <w:t xml:space="preserve"> </w:t>
      </w:r>
      <w:r w:rsidRPr="00B942CE">
        <w:rPr>
          <w:rFonts w:hint="cs"/>
          <w:sz w:val="32"/>
          <w:szCs w:val="32"/>
          <w:rtl/>
        </w:rPr>
        <w:t>فلانا</w:t>
      </w:r>
      <w:r w:rsidRPr="00B942CE">
        <w:rPr>
          <w:sz w:val="32"/>
          <w:szCs w:val="32"/>
          <w:rtl/>
        </w:rPr>
        <w:t xml:space="preserve">: </w:t>
      </w:r>
      <w:r w:rsidRPr="00B942CE">
        <w:rPr>
          <w:rFonts w:hint="cs"/>
          <w:sz w:val="32"/>
          <w:szCs w:val="32"/>
          <w:rtl/>
        </w:rPr>
        <w:t>وثق</w:t>
      </w:r>
      <w:r w:rsidRPr="00B942CE">
        <w:rPr>
          <w:sz w:val="32"/>
          <w:szCs w:val="32"/>
          <w:rtl/>
        </w:rPr>
        <w:t xml:space="preserve"> </w:t>
      </w:r>
      <w:r w:rsidRPr="00B942CE">
        <w:rPr>
          <w:rFonts w:hint="cs"/>
          <w:sz w:val="32"/>
          <w:szCs w:val="32"/>
          <w:rtl/>
        </w:rPr>
        <w:t>به</w:t>
      </w:r>
      <w:r w:rsidRPr="00B942CE">
        <w:rPr>
          <w:sz w:val="32"/>
          <w:szCs w:val="32"/>
          <w:rtl/>
        </w:rPr>
        <w:t xml:space="preserve"> </w:t>
      </w:r>
      <w:r w:rsidRPr="00B942CE">
        <w:rPr>
          <w:rFonts w:hint="cs"/>
          <w:sz w:val="32"/>
          <w:szCs w:val="32"/>
          <w:rtl/>
        </w:rPr>
        <w:t>أو</w:t>
      </w:r>
      <w:r w:rsidRPr="00B942CE">
        <w:rPr>
          <w:sz w:val="32"/>
          <w:szCs w:val="32"/>
          <w:rtl/>
        </w:rPr>
        <w:t xml:space="preserve"> </w:t>
      </w:r>
      <w:r w:rsidRPr="00B942CE">
        <w:rPr>
          <w:rFonts w:hint="cs"/>
          <w:sz w:val="32"/>
          <w:szCs w:val="32"/>
          <w:rtl/>
        </w:rPr>
        <w:t>جعله</w:t>
      </w:r>
      <w:r w:rsidRPr="00B942CE">
        <w:rPr>
          <w:sz w:val="32"/>
          <w:szCs w:val="32"/>
          <w:rtl/>
        </w:rPr>
        <w:t xml:space="preserve"> </w:t>
      </w:r>
      <w:r w:rsidRPr="00B942CE">
        <w:rPr>
          <w:rFonts w:hint="cs"/>
          <w:sz w:val="32"/>
          <w:szCs w:val="32"/>
          <w:rtl/>
        </w:rPr>
        <w:t>أمينا</w:t>
      </w:r>
      <w:r w:rsidRPr="00B942CE">
        <w:rPr>
          <w:sz w:val="32"/>
          <w:szCs w:val="32"/>
          <w:rtl/>
        </w:rPr>
        <w:t xml:space="preserve"> </w:t>
      </w:r>
      <w:r w:rsidRPr="00B942CE">
        <w:rPr>
          <w:rFonts w:hint="cs"/>
          <w:sz w:val="32"/>
          <w:szCs w:val="32"/>
          <w:rtl/>
        </w:rPr>
        <w:t>على</w:t>
      </w:r>
      <w:r w:rsidRPr="00B942CE">
        <w:rPr>
          <w:sz w:val="32"/>
          <w:szCs w:val="32"/>
          <w:rtl/>
        </w:rPr>
        <w:t xml:space="preserve"> </w:t>
      </w:r>
      <w:r w:rsidR="00F212F4">
        <w:rPr>
          <w:rFonts w:hint="cs"/>
          <w:sz w:val="32"/>
          <w:szCs w:val="32"/>
          <w:rtl/>
        </w:rPr>
        <w:t>ش</w:t>
      </w:r>
      <w:r w:rsidR="008D4907">
        <w:rPr>
          <w:rFonts w:hint="cs"/>
          <w:sz w:val="32"/>
          <w:szCs w:val="32"/>
          <w:rtl/>
        </w:rPr>
        <w:t>ئ</w:t>
      </w:r>
      <w:r w:rsidR="008D4907" w:rsidRPr="008D4907">
        <w:rPr>
          <w:rFonts w:hint="cs"/>
          <w:sz w:val="32"/>
          <w:szCs w:val="32"/>
          <w:vertAlign w:val="superscript"/>
          <w:rtl/>
        </w:rPr>
        <w:t>(</w:t>
      </w:r>
      <w:r w:rsidR="008D4907" w:rsidRPr="008D4907">
        <w:rPr>
          <w:rStyle w:val="FootnoteReference"/>
          <w:sz w:val="32"/>
          <w:szCs w:val="32"/>
          <w:rtl/>
        </w:rPr>
        <w:footnoteReference w:id="1"/>
      </w:r>
      <w:r w:rsidR="008D4907" w:rsidRPr="008D4907">
        <w:rPr>
          <w:rFonts w:hint="cs"/>
          <w:sz w:val="32"/>
          <w:szCs w:val="32"/>
          <w:vertAlign w:val="superscript"/>
          <w:rtl/>
        </w:rPr>
        <w:t>)</w:t>
      </w:r>
      <w:r w:rsidR="00D96EB0">
        <w:rPr>
          <w:sz w:val="32"/>
          <w:szCs w:val="32"/>
        </w:rPr>
        <w:t xml:space="preserve"> </w:t>
      </w:r>
      <w:r w:rsidR="008D4907">
        <w:rPr>
          <w:rFonts w:hint="cs"/>
          <w:sz w:val="32"/>
          <w:szCs w:val="32"/>
          <w:rtl/>
        </w:rPr>
        <w:t>وفى الفكر المصرفي يستعمل لفظ الإئتمان في عدد من المعانى</w:t>
      </w:r>
      <w:r w:rsidR="008D4907" w:rsidRPr="008D4907">
        <w:rPr>
          <w:rFonts w:hint="cs"/>
          <w:sz w:val="32"/>
          <w:szCs w:val="32"/>
          <w:vertAlign w:val="superscript"/>
          <w:rtl/>
        </w:rPr>
        <w:t>(</w:t>
      </w:r>
      <w:r w:rsidR="008D4907" w:rsidRPr="008D4907">
        <w:rPr>
          <w:rStyle w:val="FootnoteReference"/>
          <w:sz w:val="32"/>
          <w:szCs w:val="32"/>
          <w:rtl/>
        </w:rPr>
        <w:footnoteReference w:id="2"/>
      </w:r>
      <w:r w:rsidR="008D4907" w:rsidRPr="008D4907">
        <w:rPr>
          <w:rFonts w:hint="cs"/>
          <w:sz w:val="32"/>
          <w:szCs w:val="32"/>
          <w:vertAlign w:val="superscript"/>
          <w:rtl/>
        </w:rPr>
        <w:t>)</w:t>
      </w:r>
      <w:r w:rsidR="008D4907">
        <w:rPr>
          <w:rFonts w:hint="cs"/>
          <w:sz w:val="32"/>
          <w:szCs w:val="32"/>
          <w:rtl/>
        </w:rPr>
        <w:t xml:space="preserve"> منها:</w:t>
      </w:r>
    </w:p>
    <w:p w14:paraId="28F21DC1" w14:textId="5BCCF7E8" w:rsidR="008D4907" w:rsidRDefault="00951B71" w:rsidP="00D96EB0">
      <w:pPr>
        <w:pStyle w:val="ListParagraph"/>
        <w:numPr>
          <w:ilvl w:val="0"/>
          <w:numId w:val="1"/>
        </w:numPr>
        <w:jc w:val="both"/>
        <w:rPr>
          <w:sz w:val="32"/>
          <w:szCs w:val="32"/>
        </w:rPr>
      </w:pPr>
      <w:r>
        <w:rPr>
          <w:rFonts w:hint="cs"/>
          <w:sz w:val="32"/>
          <w:szCs w:val="32"/>
          <w:rtl/>
        </w:rPr>
        <w:t>المعاملات التي يتم تأجيل دفع ثمنها إلى تاريخ لاحق على تاريخ انعقادها.</w:t>
      </w:r>
    </w:p>
    <w:p w14:paraId="614F5406" w14:textId="77B2B033" w:rsidR="00951B71" w:rsidRDefault="00951B71" w:rsidP="00D96EB0">
      <w:pPr>
        <w:pStyle w:val="ListParagraph"/>
        <w:numPr>
          <w:ilvl w:val="0"/>
          <w:numId w:val="1"/>
        </w:numPr>
        <w:jc w:val="both"/>
        <w:rPr>
          <w:sz w:val="32"/>
          <w:szCs w:val="32"/>
        </w:rPr>
      </w:pPr>
      <w:r>
        <w:rPr>
          <w:rFonts w:hint="cs"/>
          <w:sz w:val="32"/>
          <w:szCs w:val="32"/>
          <w:rtl/>
        </w:rPr>
        <w:t>اقتراض وتسليف النقود، ورد مثلها أو بدلها بعد أجل</w:t>
      </w:r>
    </w:p>
    <w:p w14:paraId="1D1E884B" w14:textId="76EC97B9" w:rsidR="00951B71" w:rsidRDefault="00951B71" w:rsidP="00D96EB0">
      <w:pPr>
        <w:pStyle w:val="ListParagraph"/>
        <w:numPr>
          <w:ilvl w:val="0"/>
          <w:numId w:val="1"/>
        </w:numPr>
        <w:jc w:val="both"/>
        <w:rPr>
          <w:sz w:val="32"/>
          <w:szCs w:val="32"/>
        </w:rPr>
      </w:pPr>
      <w:r>
        <w:rPr>
          <w:rFonts w:hint="cs"/>
          <w:sz w:val="32"/>
          <w:szCs w:val="32"/>
          <w:rtl/>
        </w:rPr>
        <w:t>المعاملات التي يفصل فيها عنصر الزمن أو الأجل بين الحصول على محل انعقادها وبين دفع قيمتها أو ثمنها</w:t>
      </w:r>
    </w:p>
    <w:p w14:paraId="3D9E4C14" w14:textId="77777777" w:rsidR="005B6ADC" w:rsidRDefault="00951B71" w:rsidP="00297443">
      <w:pPr>
        <w:pStyle w:val="Heading2"/>
        <w:rPr>
          <w:b w:val="0"/>
          <w:bCs w:val="0"/>
        </w:rPr>
      </w:pPr>
      <w:bookmarkStart w:id="3" w:name="_Toc72535073"/>
      <w:r w:rsidRPr="002F0DB2">
        <w:rPr>
          <w:rFonts w:hint="cs"/>
          <w:rtl/>
        </w:rPr>
        <w:t>أنواع الإئتمان ومعايير التمييز بينها</w:t>
      </w:r>
      <w:bookmarkEnd w:id="3"/>
    </w:p>
    <w:p w14:paraId="6D859455" w14:textId="3C2F4CD6" w:rsidR="00951B71" w:rsidRDefault="002F0DB2" w:rsidP="00D96EB0">
      <w:pPr>
        <w:jc w:val="both"/>
        <w:rPr>
          <w:sz w:val="32"/>
          <w:szCs w:val="32"/>
          <w:rtl/>
        </w:rPr>
      </w:pPr>
      <w:r>
        <w:rPr>
          <w:rFonts w:hint="cs"/>
          <w:sz w:val="32"/>
          <w:szCs w:val="32"/>
          <w:rtl/>
        </w:rPr>
        <w:t>يمكن التفرقة بين أنواع الإئتمان التالية:</w:t>
      </w:r>
    </w:p>
    <w:p w14:paraId="7B40D223" w14:textId="762FC9ED" w:rsidR="002F0DB2" w:rsidRDefault="002F0DB2" w:rsidP="00D96EB0">
      <w:pPr>
        <w:pStyle w:val="ListParagraph"/>
        <w:numPr>
          <w:ilvl w:val="0"/>
          <w:numId w:val="2"/>
        </w:numPr>
        <w:jc w:val="both"/>
        <w:rPr>
          <w:sz w:val="32"/>
          <w:szCs w:val="32"/>
        </w:rPr>
      </w:pPr>
      <w:r>
        <w:rPr>
          <w:rFonts w:hint="cs"/>
          <w:sz w:val="32"/>
          <w:szCs w:val="32"/>
          <w:rtl/>
        </w:rPr>
        <w:t xml:space="preserve">الإئتمان التجاري: وهو الذى يتم بين التجار بعضهم بعضا أو بين التاجر والعميل </w:t>
      </w:r>
    </w:p>
    <w:p w14:paraId="226279B8" w14:textId="7363A578" w:rsidR="002F0DB2" w:rsidRDefault="002F0DB2" w:rsidP="00D96EB0">
      <w:pPr>
        <w:pStyle w:val="ListParagraph"/>
        <w:numPr>
          <w:ilvl w:val="0"/>
          <w:numId w:val="2"/>
        </w:numPr>
        <w:jc w:val="both"/>
        <w:rPr>
          <w:sz w:val="32"/>
          <w:szCs w:val="32"/>
        </w:rPr>
      </w:pPr>
      <w:r>
        <w:rPr>
          <w:rFonts w:hint="cs"/>
          <w:sz w:val="32"/>
          <w:szCs w:val="32"/>
          <w:rtl/>
        </w:rPr>
        <w:t>الإئتمان العقاري: وهو التسليف لبناء أو شراء عقار بضمان هذا العقار</w:t>
      </w:r>
    </w:p>
    <w:p w14:paraId="41D75B29" w14:textId="42B1D1E1" w:rsidR="002F0DB2" w:rsidRDefault="002F0DB2" w:rsidP="00D96EB0">
      <w:pPr>
        <w:pStyle w:val="ListParagraph"/>
        <w:numPr>
          <w:ilvl w:val="0"/>
          <w:numId w:val="2"/>
        </w:numPr>
        <w:jc w:val="both"/>
        <w:rPr>
          <w:sz w:val="32"/>
          <w:szCs w:val="32"/>
        </w:rPr>
      </w:pPr>
      <w:r>
        <w:rPr>
          <w:rFonts w:hint="cs"/>
          <w:sz w:val="32"/>
          <w:szCs w:val="32"/>
          <w:rtl/>
        </w:rPr>
        <w:t xml:space="preserve">الإئتمان </w:t>
      </w:r>
      <w:r w:rsidR="00445709">
        <w:rPr>
          <w:rFonts w:hint="cs"/>
          <w:sz w:val="32"/>
          <w:szCs w:val="32"/>
          <w:rtl/>
        </w:rPr>
        <w:t>الزراعي</w:t>
      </w:r>
      <w:r>
        <w:rPr>
          <w:rFonts w:hint="cs"/>
          <w:sz w:val="32"/>
          <w:szCs w:val="32"/>
          <w:rtl/>
        </w:rPr>
        <w:t>: وهو السلفيات التي يحصل عليها المز</w:t>
      </w:r>
      <w:r w:rsidR="00481F82">
        <w:rPr>
          <w:rFonts w:hint="cs"/>
          <w:sz w:val="32"/>
          <w:szCs w:val="32"/>
          <w:rtl/>
        </w:rPr>
        <w:t>ارعون بضمان المحاصيل الزراعية</w:t>
      </w:r>
      <w:r>
        <w:rPr>
          <w:rFonts w:hint="cs"/>
          <w:sz w:val="32"/>
          <w:szCs w:val="32"/>
          <w:rtl/>
        </w:rPr>
        <w:t xml:space="preserve"> إلى حين حصادها</w:t>
      </w:r>
    </w:p>
    <w:p w14:paraId="6326B074" w14:textId="21B2EDF0" w:rsidR="002F0DB2" w:rsidRDefault="002F0DB2" w:rsidP="00D96EB0">
      <w:pPr>
        <w:pStyle w:val="ListParagraph"/>
        <w:numPr>
          <w:ilvl w:val="0"/>
          <w:numId w:val="2"/>
        </w:numPr>
        <w:jc w:val="both"/>
        <w:rPr>
          <w:sz w:val="32"/>
          <w:szCs w:val="32"/>
        </w:rPr>
      </w:pPr>
      <w:r>
        <w:rPr>
          <w:rFonts w:hint="cs"/>
          <w:sz w:val="32"/>
          <w:szCs w:val="32"/>
          <w:rtl/>
        </w:rPr>
        <w:t>الإئتمان المصرفي: وهو بحسب ما قاله الأستاذ الدكتور على جمال الدين عوض يمكن تعريفه بأنه</w:t>
      </w:r>
      <w:r w:rsidRPr="002F0DB2">
        <w:rPr>
          <w:rFonts w:hint="cs"/>
          <w:sz w:val="32"/>
          <w:szCs w:val="32"/>
          <w:vertAlign w:val="superscript"/>
          <w:rtl/>
        </w:rPr>
        <w:t>(</w:t>
      </w:r>
      <w:r w:rsidRPr="002F0DB2">
        <w:rPr>
          <w:rStyle w:val="FootnoteReference"/>
          <w:sz w:val="32"/>
          <w:szCs w:val="32"/>
          <w:rtl/>
        </w:rPr>
        <w:footnoteReference w:id="3"/>
      </w:r>
      <w:r w:rsidRPr="002F0DB2">
        <w:rPr>
          <w:rFonts w:hint="cs"/>
          <w:sz w:val="32"/>
          <w:szCs w:val="32"/>
          <w:vertAlign w:val="superscript"/>
          <w:rtl/>
        </w:rPr>
        <w:t>)</w:t>
      </w:r>
      <w:r>
        <w:rPr>
          <w:rFonts w:hint="cs"/>
          <w:sz w:val="32"/>
          <w:szCs w:val="32"/>
          <w:rtl/>
        </w:rPr>
        <w:t xml:space="preserve">: ما يقدمه </w:t>
      </w:r>
      <w:r w:rsidR="00572703">
        <w:rPr>
          <w:sz w:val="32"/>
          <w:szCs w:val="32"/>
          <w:rtl/>
          <w:lang w:val="en-GB"/>
        </w:rPr>
        <w:t>البنك</w:t>
      </w:r>
      <w:r>
        <w:rPr>
          <w:rFonts w:hint="cs"/>
          <w:sz w:val="32"/>
          <w:szCs w:val="32"/>
          <w:rtl/>
        </w:rPr>
        <w:t xml:space="preserve"> للعميل، أو لشخص يحدده العميل، فورا أو في أجل معين من أدوات للوفاء (أي من نقود أو أي أدوات أخرى يستخدمها العميل في الوفاء بديونه) أو من تعهدات بتقديم هذه الأدوات في مقابل: </w:t>
      </w:r>
    </w:p>
    <w:p w14:paraId="25A5AAE5" w14:textId="77777777" w:rsidR="002F0DB2" w:rsidRDefault="002F0DB2" w:rsidP="00D96EB0">
      <w:pPr>
        <w:pStyle w:val="ListParagraph"/>
        <w:numPr>
          <w:ilvl w:val="0"/>
          <w:numId w:val="3"/>
        </w:numPr>
        <w:ind w:left="643"/>
        <w:jc w:val="both"/>
        <w:rPr>
          <w:sz w:val="32"/>
          <w:szCs w:val="32"/>
        </w:rPr>
      </w:pPr>
      <w:r w:rsidRPr="002F0DB2">
        <w:rPr>
          <w:rFonts w:hint="cs"/>
          <w:sz w:val="32"/>
          <w:szCs w:val="32"/>
          <w:rtl/>
        </w:rPr>
        <w:t>تعهد العميل بدفع عمولة أو فائدة للبنك</w:t>
      </w:r>
    </w:p>
    <w:p w14:paraId="19301045" w14:textId="6B1EB774" w:rsidR="002F0DB2" w:rsidRDefault="002F0DB2" w:rsidP="00D96EB0">
      <w:pPr>
        <w:pStyle w:val="ListParagraph"/>
        <w:numPr>
          <w:ilvl w:val="0"/>
          <w:numId w:val="3"/>
        </w:numPr>
        <w:ind w:left="643"/>
        <w:jc w:val="both"/>
        <w:rPr>
          <w:sz w:val="32"/>
          <w:szCs w:val="32"/>
        </w:rPr>
      </w:pPr>
      <w:r>
        <w:rPr>
          <w:rFonts w:hint="cs"/>
          <w:sz w:val="32"/>
          <w:szCs w:val="32"/>
          <w:rtl/>
        </w:rPr>
        <w:t>تعهد العميل برد ما قدمه له البنك من وسائل وأدوات لتمكينه من الوفاء</w:t>
      </w:r>
      <w:r w:rsidR="007176F8">
        <w:rPr>
          <w:rFonts w:hint="cs"/>
          <w:sz w:val="32"/>
          <w:szCs w:val="32"/>
          <w:rtl/>
        </w:rPr>
        <w:t xml:space="preserve"> بديونه وتعتبر القروض المصرفية أبسط صور الاعتماد المصرفي.</w:t>
      </w:r>
    </w:p>
    <w:p w14:paraId="37024055" w14:textId="77777777" w:rsidR="005B6ADC" w:rsidRDefault="005B6ADC" w:rsidP="00D96EB0">
      <w:pPr>
        <w:outlineLvl w:val="0"/>
        <w:rPr>
          <w:b/>
          <w:bCs/>
          <w:sz w:val="36"/>
          <w:szCs w:val="36"/>
        </w:rPr>
      </w:pPr>
    </w:p>
    <w:p w14:paraId="1470DA80" w14:textId="5363CED2" w:rsidR="007176F8" w:rsidRDefault="007176F8" w:rsidP="003C3A14">
      <w:pPr>
        <w:pStyle w:val="Heading2"/>
        <w:rPr>
          <w:rtl/>
        </w:rPr>
      </w:pPr>
      <w:bookmarkStart w:id="4" w:name="_Toc72535074"/>
      <w:r w:rsidRPr="007176F8">
        <w:rPr>
          <w:rFonts w:hint="cs"/>
          <w:rtl/>
        </w:rPr>
        <w:lastRenderedPageBreak/>
        <w:t>أنواع القروض المصرفية</w:t>
      </w:r>
      <w:bookmarkEnd w:id="4"/>
    </w:p>
    <w:p w14:paraId="1E793A2F" w14:textId="649CA8A7" w:rsidR="007176F8" w:rsidRDefault="007176F8" w:rsidP="00D96EB0">
      <w:pPr>
        <w:jc w:val="both"/>
        <w:rPr>
          <w:sz w:val="32"/>
          <w:szCs w:val="32"/>
          <w:rtl/>
        </w:rPr>
      </w:pPr>
      <w:r>
        <w:rPr>
          <w:rFonts w:hint="cs"/>
          <w:sz w:val="32"/>
          <w:szCs w:val="32"/>
          <w:rtl/>
        </w:rPr>
        <w:t xml:space="preserve">تنقسم القروض </w:t>
      </w:r>
      <w:r w:rsidR="00481F82">
        <w:rPr>
          <w:rFonts w:hint="cs"/>
          <w:sz w:val="32"/>
          <w:szCs w:val="32"/>
          <w:rtl/>
        </w:rPr>
        <w:t xml:space="preserve">المصرفية وفقا لمعيار </w:t>
      </w:r>
      <w:r>
        <w:rPr>
          <w:rFonts w:hint="cs"/>
          <w:sz w:val="32"/>
          <w:szCs w:val="32"/>
          <w:rtl/>
        </w:rPr>
        <w:t>أجل القرض إلى:</w:t>
      </w:r>
    </w:p>
    <w:p w14:paraId="4CA2538D" w14:textId="6DCD19E8" w:rsidR="007176F8" w:rsidRDefault="007176F8" w:rsidP="00D96EB0">
      <w:pPr>
        <w:pStyle w:val="ListParagraph"/>
        <w:numPr>
          <w:ilvl w:val="0"/>
          <w:numId w:val="4"/>
        </w:numPr>
        <w:ind w:left="360"/>
        <w:jc w:val="both"/>
        <w:rPr>
          <w:sz w:val="32"/>
          <w:szCs w:val="32"/>
        </w:rPr>
      </w:pPr>
      <w:r>
        <w:rPr>
          <w:rFonts w:hint="cs"/>
          <w:sz w:val="32"/>
          <w:szCs w:val="32"/>
          <w:rtl/>
        </w:rPr>
        <w:t>قروض قصيرة الأجل (أقصاها سنة).</w:t>
      </w:r>
    </w:p>
    <w:p w14:paraId="13A37845" w14:textId="7067CBD8" w:rsidR="007176F8" w:rsidRDefault="007176F8" w:rsidP="00D96EB0">
      <w:pPr>
        <w:pStyle w:val="ListParagraph"/>
        <w:numPr>
          <w:ilvl w:val="0"/>
          <w:numId w:val="4"/>
        </w:numPr>
        <w:ind w:left="360"/>
        <w:jc w:val="both"/>
        <w:rPr>
          <w:sz w:val="32"/>
          <w:szCs w:val="32"/>
        </w:rPr>
      </w:pPr>
      <w:r>
        <w:rPr>
          <w:rFonts w:hint="cs"/>
          <w:sz w:val="32"/>
          <w:szCs w:val="32"/>
          <w:rtl/>
        </w:rPr>
        <w:t>قروض متوسطة الأجل.</w:t>
      </w:r>
    </w:p>
    <w:p w14:paraId="48292715" w14:textId="30271795" w:rsidR="007176F8" w:rsidRDefault="004F5724" w:rsidP="00D96EB0">
      <w:pPr>
        <w:pStyle w:val="ListParagraph"/>
        <w:numPr>
          <w:ilvl w:val="0"/>
          <w:numId w:val="4"/>
        </w:numPr>
        <w:ind w:left="360"/>
        <w:jc w:val="both"/>
        <w:rPr>
          <w:sz w:val="32"/>
          <w:szCs w:val="32"/>
        </w:rPr>
      </w:pPr>
      <w:r>
        <w:rPr>
          <w:rFonts w:hint="cs"/>
          <w:sz w:val="32"/>
          <w:szCs w:val="32"/>
          <w:rtl/>
        </w:rPr>
        <w:t>قروض طويلة الأجل.</w:t>
      </w:r>
    </w:p>
    <w:p w14:paraId="66C077E2" w14:textId="69C15551" w:rsidR="004F5724" w:rsidRDefault="00481F82" w:rsidP="00D96EB0">
      <w:pPr>
        <w:jc w:val="both"/>
        <w:rPr>
          <w:sz w:val="32"/>
          <w:szCs w:val="32"/>
          <w:rtl/>
        </w:rPr>
      </w:pPr>
      <w:r>
        <w:rPr>
          <w:rFonts w:hint="cs"/>
          <w:sz w:val="32"/>
          <w:szCs w:val="32"/>
          <w:rtl/>
        </w:rPr>
        <w:t>كما ينقسم وفقا لمعيار الغرض</w:t>
      </w:r>
      <w:r w:rsidR="004F5724">
        <w:rPr>
          <w:rFonts w:hint="cs"/>
          <w:sz w:val="32"/>
          <w:szCs w:val="32"/>
          <w:rtl/>
        </w:rPr>
        <w:t xml:space="preserve"> الذى تم منح الإئتمان لأجله إلى</w:t>
      </w:r>
      <w:r w:rsidR="004F5724" w:rsidRPr="004F5724">
        <w:rPr>
          <w:rFonts w:hint="cs"/>
          <w:sz w:val="32"/>
          <w:szCs w:val="32"/>
          <w:vertAlign w:val="superscript"/>
          <w:rtl/>
        </w:rPr>
        <w:t>(</w:t>
      </w:r>
      <w:r w:rsidR="004F5724" w:rsidRPr="004F5724">
        <w:rPr>
          <w:rStyle w:val="FootnoteReference"/>
          <w:sz w:val="32"/>
          <w:szCs w:val="32"/>
          <w:rtl/>
        </w:rPr>
        <w:footnoteReference w:id="4"/>
      </w:r>
      <w:r w:rsidR="004F5724" w:rsidRPr="004F5724">
        <w:rPr>
          <w:rFonts w:hint="cs"/>
          <w:sz w:val="32"/>
          <w:szCs w:val="32"/>
          <w:vertAlign w:val="superscript"/>
          <w:rtl/>
        </w:rPr>
        <w:t>)</w:t>
      </w:r>
      <w:r w:rsidR="004F5724">
        <w:rPr>
          <w:rFonts w:hint="cs"/>
          <w:sz w:val="32"/>
          <w:szCs w:val="32"/>
          <w:rtl/>
        </w:rPr>
        <w:t>:</w:t>
      </w:r>
    </w:p>
    <w:p w14:paraId="6473D7A8" w14:textId="298C290E" w:rsidR="004F5724" w:rsidRDefault="004F5724" w:rsidP="00D96EB0">
      <w:pPr>
        <w:pStyle w:val="ListParagraph"/>
        <w:numPr>
          <w:ilvl w:val="0"/>
          <w:numId w:val="5"/>
        </w:numPr>
        <w:ind w:left="360"/>
        <w:jc w:val="both"/>
        <w:rPr>
          <w:sz w:val="32"/>
          <w:szCs w:val="32"/>
        </w:rPr>
      </w:pPr>
      <w:r>
        <w:rPr>
          <w:rFonts w:hint="cs"/>
          <w:sz w:val="32"/>
          <w:szCs w:val="32"/>
          <w:rtl/>
        </w:rPr>
        <w:t>سلفيات لتمويل الزراعة.</w:t>
      </w:r>
    </w:p>
    <w:p w14:paraId="010FD4EF" w14:textId="13100DCE" w:rsidR="004F5724" w:rsidRDefault="004F5724" w:rsidP="00D96EB0">
      <w:pPr>
        <w:pStyle w:val="ListParagraph"/>
        <w:numPr>
          <w:ilvl w:val="0"/>
          <w:numId w:val="5"/>
        </w:numPr>
        <w:ind w:left="360"/>
        <w:jc w:val="both"/>
        <w:rPr>
          <w:sz w:val="32"/>
          <w:szCs w:val="32"/>
        </w:rPr>
      </w:pPr>
      <w:r>
        <w:rPr>
          <w:rFonts w:hint="cs"/>
          <w:sz w:val="32"/>
          <w:szCs w:val="32"/>
          <w:rtl/>
        </w:rPr>
        <w:t>سلفيات لتمويل الصناعة.</w:t>
      </w:r>
    </w:p>
    <w:p w14:paraId="69EE4551" w14:textId="385F6782" w:rsidR="004F5724" w:rsidRDefault="004F5724" w:rsidP="00D96EB0">
      <w:pPr>
        <w:pStyle w:val="ListParagraph"/>
        <w:numPr>
          <w:ilvl w:val="0"/>
          <w:numId w:val="5"/>
        </w:numPr>
        <w:ind w:left="360"/>
        <w:jc w:val="both"/>
        <w:rPr>
          <w:sz w:val="32"/>
          <w:szCs w:val="32"/>
        </w:rPr>
      </w:pPr>
      <w:r>
        <w:rPr>
          <w:rFonts w:hint="cs"/>
          <w:sz w:val="32"/>
          <w:szCs w:val="32"/>
          <w:rtl/>
        </w:rPr>
        <w:t>سلفيات لتمويل الصادرات.</w:t>
      </w:r>
    </w:p>
    <w:p w14:paraId="3F12B92C" w14:textId="674BD8C4" w:rsidR="004F5724" w:rsidRDefault="004F5724" w:rsidP="00D96EB0">
      <w:pPr>
        <w:pStyle w:val="ListParagraph"/>
        <w:numPr>
          <w:ilvl w:val="0"/>
          <w:numId w:val="5"/>
        </w:numPr>
        <w:ind w:left="360"/>
        <w:jc w:val="both"/>
        <w:rPr>
          <w:sz w:val="32"/>
          <w:szCs w:val="32"/>
        </w:rPr>
      </w:pPr>
      <w:r>
        <w:rPr>
          <w:rFonts w:hint="cs"/>
          <w:sz w:val="32"/>
          <w:szCs w:val="32"/>
          <w:rtl/>
        </w:rPr>
        <w:t>سلفيات لتمويل الواردات والتجارة في السلع المحلية والمستوردة.</w:t>
      </w:r>
    </w:p>
    <w:p w14:paraId="63C7C2E0" w14:textId="39416F1E" w:rsidR="004F5724" w:rsidRDefault="004F5724" w:rsidP="00D96EB0">
      <w:pPr>
        <w:pStyle w:val="ListParagraph"/>
        <w:numPr>
          <w:ilvl w:val="0"/>
          <w:numId w:val="5"/>
        </w:numPr>
        <w:ind w:left="360"/>
        <w:jc w:val="both"/>
        <w:rPr>
          <w:sz w:val="32"/>
          <w:szCs w:val="32"/>
        </w:rPr>
      </w:pPr>
      <w:r>
        <w:rPr>
          <w:rFonts w:hint="cs"/>
          <w:sz w:val="32"/>
          <w:szCs w:val="32"/>
          <w:rtl/>
        </w:rPr>
        <w:t>سلفيات شخصية ومهنية</w:t>
      </w:r>
    </w:p>
    <w:p w14:paraId="1E509616" w14:textId="1AAE98A4" w:rsidR="004F5724" w:rsidRDefault="004F5724" w:rsidP="00D96EB0">
      <w:pPr>
        <w:pStyle w:val="ListParagraph"/>
        <w:numPr>
          <w:ilvl w:val="0"/>
          <w:numId w:val="5"/>
        </w:numPr>
        <w:ind w:left="360"/>
        <w:jc w:val="both"/>
        <w:rPr>
          <w:sz w:val="32"/>
          <w:szCs w:val="32"/>
        </w:rPr>
      </w:pPr>
      <w:r>
        <w:rPr>
          <w:rFonts w:hint="cs"/>
          <w:sz w:val="32"/>
          <w:szCs w:val="32"/>
          <w:rtl/>
        </w:rPr>
        <w:t>سلفيات لتمويل الأعمال الأخرى</w:t>
      </w:r>
    </w:p>
    <w:p w14:paraId="5AC0F6A8" w14:textId="469B74CF" w:rsidR="004F5724" w:rsidRDefault="004F5724" w:rsidP="00D96EB0">
      <w:pPr>
        <w:jc w:val="both"/>
        <w:rPr>
          <w:sz w:val="32"/>
          <w:szCs w:val="32"/>
          <w:rtl/>
        </w:rPr>
      </w:pPr>
      <w:r>
        <w:rPr>
          <w:rFonts w:hint="cs"/>
          <w:sz w:val="32"/>
          <w:szCs w:val="32"/>
          <w:rtl/>
        </w:rPr>
        <w:t>كما ينقسم بحسب الضمانات التي يقدمها العميل إلى البنك إلى:</w:t>
      </w:r>
    </w:p>
    <w:p w14:paraId="54DD1386" w14:textId="4F0DA424" w:rsidR="004F5724" w:rsidRDefault="004F5724" w:rsidP="00D96EB0">
      <w:pPr>
        <w:pStyle w:val="ListParagraph"/>
        <w:numPr>
          <w:ilvl w:val="0"/>
          <w:numId w:val="6"/>
        </w:numPr>
        <w:ind w:left="360"/>
        <w:jc w:val="both"/>
        <w:rPr>
          <w:sz w:val="32"/>
          <w:szCs w:val="32"/>
        </w:rPr>
      </w:pPr>
      <w:r>
        <w:rPr>
          <w:rFonts w:hint="cs"/>
          <w:sz w:val="32"/>
          <w:szCs w:val="32"/>
          <w:rtl/>
        </w:rPr>
        <w:t>سلفيات أو قروض بلا ضمان، يعتمد فيها البنك على متانة المركز المالى للعميل وسمعته الطيبة في الوفاء بإلتزاماته.</w:t>
      </w:r>
    </w:p>
    <w:p w14:paraId="595ED337" w14:textId="59C3CFAB" w:rsidR="004F5724" w:rsidRDefault="004F5724" w:rsidP="00D96EB0">
      <w:pPr>
        <w:pStyle w:val="ListParagraph"/>
        <w:numPr>
          <w:ilvl w:val="0"/>
          <w:numId w:val="6"/>
        </w:numPr>
        <w:ind w:left="360"/>
        <w:jc w:val="both"/>
        <w:rPr>
          <w:sz w:val="32"/>
          <w:szCs w:val="32"/>
        </w:rPr>
      </w:pPr>
      <w:r>
        <w:rPr>
          <w:rFonts w:hint="cs"/>
          <w:sz w:val="32"/>
          <w:szCs w:val="32"/>
          <w:rtl/>
        </w:rPr>
        <w:t>سلفيات بتأمين محاصيل زراعية أو بضائع مخزنة بمخازن البنك</w:t>
      </w:r>
    </w:p>
    <w:p w14:paraId="4802B341" w14:textId="5A2E5263" w:rsidR="004F5724" w:rsidRDefault="004F5724" w:rsidP="00D96EB0">
      <w:pPr>
        <w:pStyle w:val="ListParagraph"/>
        <w:numPr>
          <w:ilvl w:val="0"/>
          <w:numId w:val="6"/>
        </w:numPr>
        <w:ind w:left="360"/>
        <w:jc w:val="both"/>
        <w:rPr>
          <w:sz w:val="32"/>
          <w:szCs w:val="32"/>
        </w:rPr>
      </w:pPr>
      <w:r>
        <w:rPr>
          <w:rFonts w:hint="cs"/>
          <w:sz w:val="32"/>
          <w:szCs w:val="32"/>
          <w:rtl/>
        </w:rPr>
        <w:t xml:space="preserve">سلفيات بتأمين أوراق مالية متداولة </w:t>
      </w:r>
      <w:r w:rsidR="00481F82">
        <w:rPr>
          <w:rFonts w:hint="cs"/>
          <w:sz w:val="32"/>
          <w:szCs w:val="32"/>
          <w:rtl/>
        </w:rPr>
        <w:t>في البورصة يحتفظ بها البنك ويحق</w:t>
      </w:r>
      <w:r>
        <w:rPr>
          <w:rFonts w:hint="cs"/>
          <w:sz w:val="32"/>
          <w:szCs w:val="32"/>
          <w:rtl/>
        </w:rPr>
        <w:t xml:space="preserve"> له التصرف فيها عند انخفاض سعرها وخشيته من ضياع حقوقه</w:t>
      </w:r>
    </w:p>
    <w:p w14:paraId="3CE27DC9" w14:textId="28C2DDA7" w:rsidR="004F5724" w:rsidRDefault="004F5724" w:rsidP="00D96EB0">
      <w:pPr>
        <w:pStyle w:val="ListParagraph"/>
        <w:numPr>
          <w:ilvl w:val="0"/>
          <w:numId w:val="6"/>
        </w:numPr>
        <w:ind w:left="360"/>
        <w:jc w:val="both"/>
        <w:rPr>
          <w:sz w:val="32"/>
          <w:szCs w:val="32"/>
        </w:rPr>
      </w:pPr>
      <w:r>
        <w:rPr>
          <w:rFonts w:hint="cs"/>
          <w:sz w:val="32"/>
          <w:szCs w:val="32"/>
          <w:rtl/>
        </w:rPr>
        <w:t>سلفيات بتأمين أوراق تجارية (كمبيالات وسندات إذنية)</w:t>
      </w:r>
    </w:p>
    <w:p w14:paraId="56BE192C" w14:textId="67CFEF57" w:rsidR="00D11170" w:rsidRDefault="00D11170" w:rsidP="00D96EB0">
      <w:pPr>
        <w:pStyle w:val="ListParagraph"/>
        <w:numPr>
          <w:ilvl w:val="0"/>
          <w:numId w:val="6"/>
        </w:numPr>
        <w:ind w:left="360"/>
        <w:jc w:val="both"/>
        <w:rPr>
          <w:sz w:val="32"/>
          <w:szCs w:val="32"/>
        </w:rPr>
      </w:pPr>
      <w:r>
        <w:rPr>
          <w:rFonts w:hint="cs"/>
          <w:sz w:val="32"/>
          <w:szCs w:val="32"/>
          <w:rtl/>
        </w:rPr>
        <w:t>سلفيات بتأمين اعتمادات مستندية</w:t>
      </w:r>
    </w:p>
    <w:p w14:paraId="5F261143" w14:textId="569D0678" w:rsidR="00D11170" w:rsidRDefault="00D11170" w:rsidP="003C3A14">
      <w:pPr>
        <w:pStyle w:val="Heading2"/>
        <w:rPr>
          <w:rtl/>
        </w:rPr>
      </w:pPr>
      <w:bookmarkStart w:id="5" w:name="_Toc72535075"/>
      <w:r w:rsidRPr="00D11170">
        <w:rPr>
          <w:rFonts w:hint="cs"/>
          <w:rtl/>
        </w:rPr>
        <w:t>عناصر الإئتمان المصرفي</w:t>
      </w:r>
      <w:r w:rsidRPr="00D11170">
        <w:rPr>
          <w:rFonts w:hint="cs"/>
          <w:sz w:val="32"/>
          <w:szCs w:val="32"/>
          <w:vertAlign w:val="superscript"/>
          <w:rtl/>
        </w:rPr>
        <w:t>(</w:t>
      </w:r>
      <w:r w:rsidRPr="00D11170">
        <w:rPr>
          <w:rStyle w:val="FootnoteReference"/>
          <w:b w:val="0"/>
          <w:bCs w:val="0"/>
          <w:sz w:val="32"/>
          <w:szCs w:val="32"/>
          <w:rtl/>
        </w:rPr>
        <w:footnoteReference w:id="5"/>
      </w:r>
      <w:r w:rsidRPr="00D11170">
        <w:rPr>
          <w:rFonts w:hint="cs"/>
          <w:sz w:val="32"/>
          <w:szCs w:val="32"/>
          <w:vertAlign w:val="superscript"/>
          <w:rtl/>
        </w:rPr>
        <w:t>)</w:t>
      </w:r>
      <w:bookmarkEnd w:id="5"/>
    </w:p>
    <w:p w14:paraId="2CB0B9E2" w14:textId="28366C05" w:rsidR="00D11170" w:rsidRDefault="00D11170" w:rsidP="00D96EB0">
      <w:pPr>
        <w:jc w:val="both"/>
        <w:rPr>
          <w:sz w:val="32"/>
          <w:szCs w:val="32"/>
          <w:rtl/>
        </w:rPr>
      </w:pPr>
      <w:r>
        <w:rPr>
          <w:rFonts w:hint="cs"/>
          <w:sz w:val="32"/>
          <w:szCs w:val="32"/>
          <w:rtl/>
        </w:rPr>
        <w:t>يقوم الإئتمان المصرفي من الناحيتين القانونية والاقتصادية على العناصر التالية:</w:t>
      </w:r>
    </w:p>
    <w:p w14:paraId="4ADAD668" w14:textId="3AEBE892" w:rsidR="00D11170" w:rsidRDefault="00D11170" w:rsidP="00D96EB0">
      <w:pPr>
        <w:pStyle w:val="ListParagraph"/>
        <w:numPr>
          <w:ilvl w:val="0"/>
          <w:numId w:val="7"/>
        </w:numPr>
        <w:ind w:left="360"/>
        <w:jc w:val="both"/>
        <w:rPr>
          <w:sz w:val="32"/>
          <w:szCs w:val="32"/>
        </w:rPr>
      </w:pPr>
      <w:r>
        <w:rPr>
          <w:rFonts w:hint="cs"/>
          <w:sz w:val="32"/>
          <w:szCs w:val="32"/>
          <w:rtl/>
        </w:rPr>
        <w:t xml:space="preserve">الزمن: </w:t>
      </w:r>
      <w:r w:rsidR="002F05F3">
        <w:rPr>
          <w:rFonts w:hint="cs"/>
          <w:sz w:val="32"/>
          <w:szCs w:val="32"/>
          <w:rtl/>
        </w:rPr>
        <w:t>وذلك حيث لا يوجد إئتمان إلا إذا كان هناك فاصل زمنى بين ما يقدمه البنك للعميل وبين ما يسترده منه، وذلك أيا كان مقدار هذا الزمن.</w:t>
      </w:r>
    </w:p>
    <w:p w14:paraId="074603C8" w14:textId="39DB67E5" w:rsidR="002F05F3" w:rsidRDefault="002F05F3" w:rsidP="00D96EB0">
      <w:pPr>
        <w:pStyle w:val="ListParagraph"/>
        <w:numPr>
          <w:ilvl w:val="0"/>
          <w:numId w:val="7"/>
        </w:numPr>
        <w:ind w:left="360"/>
        <w:jc w:val="both"/>
        <w:rPr>
          <w:sz w:val="32"/>
          <w:szCs w:val="32"/>
        </w:rPr>
      </w:pPr>
      <w:r>
        <w:rPr>
          <w:rFonts w:hint="cs"/>
          <w:sz w:val="32"/>
          <w:szCs w:val="32"/>
          <w:rtl/>
        </w:rPr>
        <w:t xml:space="preserve">الخطر الإحتمالي الذى يمكن أن يتعرض له البنك </w:t>
      </w:r>
      <w:r w:rsidR="00276B9A">
        <w:rPr>
          <w:rFonts w:hint="cs"/>
          <w:sz w:val="32"/>
          <w:szCs w:val="32"/>
          <w:rtl/>
        </w:rPr>
        <w:t>بسبب</w:t>
      </w:r>
      <w:r>
        <w:rPr>
          <w:rFonts w:hint="cs"/>
          <w:sz w:val="32"/>
          <w:szCs w:val="32"/>
          <w:rtl/>
        </w:rPr>
        <w:t xml:space="preserve"> تغير ظروف العميل في الفترة ما بين تقديم الإئتمان له وبين موعد استرداد البنك لما قدمه</w:t>
      </w:r>
    </w:p>
    <w:p w14:paraId="2434F678" w14:textId="39694A8A" w:rsidR="002F05F3" w:rsidRDefault="002F05F3" w:rsidP="00D96EB0">
      <w:pPr>
        <w:pStyle w:val="ListParagraph"/>
        <w:numPr>
          <w:ilvl w:val="0"/>
          <w:numId w:val="7"/>
        </w:numPr>
        <w:ind w:left="360"/>
        <w:jc w:val="both"/>
        <w:rPr>
          <w:sz w:val="32"/>
          <w:szCs w:val="32"/>
        </w:rPr>
      </w:pPr>
      <w:r>
        <w:rPr>
          <w:rFonts w:hint="cs"/>
          <w:sz w:val="32"/>
          <w:szCs w:val="32"/>
          <w:rtl/>
        </w:rPr>
        <w:lastRenderedPageBreak/>
        <w:t xml:space="preserve">ثقة البنك في العميل المستفيد من الإئتمان، والتي يمكن الوقوف عليها من الدراسة الواعية لظروف العميل الحالية والمستقبلية وظروف نشاطه </w:t>
      </w:r>
      <w:r w:rsidR="00276B9A">
        <w:rPr>
          <w:sz w:val="32"/>
          <w:szCs w:val="32"/>
          <w:rtl/>
          <w:lang w:val="en-GB"/>
        </w:rPr>
        <w:t>والمخاطر</w:t>
      </w:r>
      <w:r>
        <w:rPr>
          <w:rFonts w:hint="cs"/>
          <w:sz w:val="32"/>
          <w:szCs w:val="32"/>
          <w:rtl/>
        </w:rPr>
        <w:t xml:space="preserve"> التي قد يتعرض لها</w:t>
      </w:r>
      <w:r w:rsidR="008B643A">
        <w:rPr>
          <w:rFonts w:hint="cs"/>
          <w:sz w:val="32"/>
          <w:szCs w:val="32"/>
          <w:rtl/>
        </w:rPr>
        <w:t>، والضمانات الكافية التي يقدمها للبنك.</w:t>
      </w:r>
    </w:p>
    <w:p w14:paraId="459860C6" w14:textId="610DFDBD" w:rsidR="008B643A" w:rsidRPr="00297443" w:rsidRDefault="008B643A" w:rsidP="00297443">
      <w:pPr>
        <w:pStyle w:val="Heading2"/>
        <w:rPr>
          <w:rtl/>
        </w:rPr>
      </w:pPr>
      <w:bookmarkStart w:id="6" w:name="_Toc72535076"/>
      <w:r w:rsidRPr="00297443">
        <w:rPr>
          <w:rFonts w:hint="cs"/>
          <w:rtl/>
        </w:rPr>
        <w:t>الطبيعة القانونية للإئتمان المصرفي</w:t>
      </w:r>
      <w:bookmarkEnd w:id="6"/>
    </w:p>
    <w:p w14:paraId="59C4E7DC" w14:textId="4384A897" w:rsidR="008B643A" w:rsidRDefault="008B643A" w:rsidP="00D96EB0">
      <w:pPr>
        <w:jc w:val="both"/>
        <w:rPr>
          <w:sz w:val="32"/>
          <w:szCs w:val="32"/>
          <w:rtl/>
        </w:rPr>
      </w:pPr>
      <w:r>
        <w:rPr>
          <w:rFonts w:hint="cs"/>
          <w:sz w:val="32"/>
          <w:szCs w:val="32"/>
          <w:rtl/>
        </w:rPr>
        <w:t>الإئتمان المصرفي من الناحية القانونية عقد بين البنك والعميل بمقتضاه: يقدم البنك أو يتعهد بتقديم أداة أو أكثر من الأدوات التي يستخدمها العميل في الوفاء بديونه وإلتزاماته، نظير تعهد العميل بدفع المقابل المتفق عليه</w:t>
      </w:r>
    </w:p>
    <w:p w14:paraId="53447249" w14:textId="3D512145" w:rsidR="008B643A" w:rsidRPr="00297443" w:rsidRDefault="008B643A" w:rsidP="00297443">
      <w:pPr>
        <w:pStyle w:val="Heading2"/>
        <w:rPr>
          <w:rtl/>
        </w:rPr>
      </w:pPr>
      <w:bookmarkStart w:id="7" w:name="_Toc72535077"/>
      <w:r w:rsidRPr="00297443">
        <w:rPr>
          <w:rFonts w:hint="cs"/>
          <w:rtl/>
        </w:rPr>
        <w:t>أشكال الإئتمان المصرفي</w:t>
      </w:r>
      <w:bookmarkEnd w:id="7"/>
    </w:p>
    <w:p w14:paraId="2FB76F25" w14:textId="15EDCEC8" w:rsidR="008B643A" w:rsidRDefault="008B643A" w:rsidP="00D96EB0">
      <w:pPr>
        <w:jc w:val="both"/>
        <w:rPr>
          <w:sz w:val="32"/>
          <w:szCs w:val="32"/>
          <w:rtl/>
        </w:rPr>
      </w:pPr>
      <w:r>
        <w:rPr>
          <w:rFonts w:hint="cs"/>
          <w:sz w:val="32"/>
          <w:szCs w:val="32"/>
          <w:rtl/>
        </w:rPr>
        <w:t>يأخذ الإئتمان المصرفي أحد الأشكال التالية:</w:t>
      </w:r>
    </w:p>
    <w:p w14:paraId="0370511B" w14:textId="3ACAE671" w:rsidR="008B643A" w:rsidRDefault="008B643A" w:rsidP="00D96EB0">
      <w:pPr>
        <w:pStyle w:val="ListParagraph"/>
        <w:numPr>
          <w:ilvl w:val="0"/>
          <w:numId w:val="8"/>
        </w:numPr>
        <w:ind w:left="360"/>
        <w:jc w:val="both"/>
        <w:rPr>
          <w:sz w:val="32"/>
          <w:szCs w:val="32"/>
        </w:rPr>
      </w:pPr>
      <w:r>
        <w:rPr>
          <w:rFonts w:hint="cs"/>
          <w:sz w:val="32"/>
          <w:szCs w:val="32"/>
          <w:rtl/>
        </w:rPr>
        <w:t>شكل القرض أو السلفة المباشرة التي يتعهد العميل بردها بنفسه إلى البنك.</w:t>
      </w:r>
    </w:p>
    <w:p w14:paraId="14F74FB3" w14:textId="67BD941C" w:rsidR="008B643A" w:rsidRDefault="008B643A" w:rsidP="00D96EB0">
      <w:pPr>
        <w:pStyle w:val="ListParagraph"/>
        <w:numPr>
          <w:ilvl w:val="0"/>
          <w:numId w:val="8"/>
        </w:numPr>
        <w:ind w:left="360"/>
        <w:jc w:val="both"/>
        <w:rPr>
          <w:sz w:val="32"/>
          <w:szCs w:val="32"/>
        </w:rPr>
      </w:pPr>
      <w:r>
        <w:rPr>
          <w:rFonts w:hint="cs"/>
          <w:sz w:val="32"/>
          <w:szCs w:val="32"/>
          <w:rtl/>
        </w:rPr>
        <w:t>شكل الخصم أو الحسم لورقة تجارية يتعجل العميل قبض قيمتها من البنك حالا مع إعطاء البنك حق الحصول على قيمتها من المسحوب عليه في موعد استحقاقها، ولا يلتزم العميل بالرد إلا إذا عجز المسحوب عليه عن الوفاء</w:t>
      </w:r>
      <w:r w:rsidR="00267E20">
        <w:rPr>
          <w:rFonts w:hint="cs"/>
          <w:sz w:val="32"/>
          <w:szCs w:val="32"/>
          <w:rtl/>
        </w:rPr>
        <w:t>.</w:t>
      </w:r>
    </w:p>
    <w:p w14:paraId="6EE7D8ED" w14:textId="5D208849" w:rsidR="00267E20" w:rsidRDefault="00267E20" w:rsidP="00D96EB0">
      <w:pPr>
        <w:pStyle w:val="ListParagraph"/>
        <w:numPr>
          <w:ilvl w:val="0"/>
          <w:numId w:val="8"/>
        </w:numPr>
        <w:ind w:left="360"/>
        <w:jc w:val="both"/>
        <w:rPr>
          <w:sz w:val="32"/>
          <w:szCs w:val="32"/>
        </w:rPr>
      </w:pPr>
      <w:r>
        <w:rPr>
          <w:rFonts w:hint="cs"/>
          <w:sz w:val="32"/>
          <w:szCs w:val="32"/>
          <w:rtl/>
        </w:rPr>
        <w:t>شكل قبول البنك وتعهده بأن يضع تحت تصرف العميل أو أي شخص آخر يعينه العميل مبلغا م</w:t>
      </w:r>
      <w:r w:rsidR="00580357">
        <w:rPr>
          <w:rFonts w:hint="cs"/>
          <w:sz w:val="32"/>
          <w:szCs w:val="32"/>
          <w:rtl/>
        </w:rPr>
        <w:t>ن النقود</w:t>
      </w:r>
      <w:r>
        <w:rPr>
          <w:rFonts w:hint="cs"/>
          <w:sz w:val="32"/>
          <w:szCs w:val="32"/>
          <w:rtl/>
        </w:rPr>
        <w:t>، بحيث يمكن للعميل استخدام هذا التعهد في الوفاء بإلتزاماته أمام الغير، وفى هذا الشكل لا يدفع البنك للعميل أية مبالغ نقدية فورية، وإنما يقدم له مجرد تعهد أو توقيع بالدفع، كأداة وفاء بيد أن البنك قد يضطر إلى دفع مبلغ التعهد إلى دائن العميل حالة تخلف العميل عن الوفاء بإلتزاماته قبل الغير.</w:t>
      </w:r>
    </w:p>
    <w:p w14:paraId="3DB247B2" w14:textId="4EF07FE2" w:rsidR="00267E20" w:rsidRDefault="00267E20" w:rsidP="00D96EB0">
      <w:pPr>
        <w:pStyle w:val="ListParagraph"/>
        <w:numPr>
          <w:ilvl w:val="0"/>
          <w:numId w:val="8"/>
        </w:numPr>
        <w:ind w:left="360"/>
        <w:jc w:val="both"/>
        <w:rPr>
          <w:sz w:val="32"/>
          <w:szCs w:val="32"/>
        </w:rPr>
      </w:pPr>
      <w:r>
        <w:rPr>
          <w:rFonts w:hint="cs"/>
          <w:sz w:val="32"/>
          <w:szCs w:val="32"/>
          <w:rtl/>
        </w:rPr>
        <w:t>الكفالة أو الضمان: وهى عقد يلتزم البنك بمقتضاه بضمان وفاء عميله بإلتزاماته قبل دائن معين، بمبلغ معين أو بتعويض مستحق عليه نتيجة قيامه بعمل أو إمتناع</w:t>
      </w:r>
      <w:r w:rsidR="00C175E3">
        <w:rPr>
          <w:rFonts w:hint="cs"/>
          <w:sz w:val="32"/>
          <w:szCs w:val="32"/>
          <w:rtl/>
        </w:rPr>
        <w:t>ه عن عمل ألحق ضررا بالمكفول له.</w:t>
      </w:r>
    </w:p>
    <w:p w14:paraId="7B66E581" w14:textId="6C76286F" w:rsidR="00C175E3" w:rsidRPr="00297443" w:rsidRDefault="00C175E3" w:rsidP="00297443">
      <w:pPr>
        <w:pStyle w:val="Heading2"/>
        <w:rPr>
          <w:rtl/>
        </w:rPr>
      </w:pPr>
      <w:bookmarkStart w:id="8" w:name="_Toc72535078"/>
      <w:r w:rsidRPr="00297443">
        <w:rPr>
          <w:rFonts w:hint="cs"/>
          <w:rtl/>
        </w:rPr>
        <w:t>موقف الشريعة الإسلامية من الإئتمان المصرفي</w:t>
      </w:r>
      <w:bookmarkEnd w:id="8"/>
    </w:p>
    <w:p w14:paraId="7BFA1970" w14:textId="5B8E180D" w:rsidR="00C175E3" w:rsidRDefault="00C175E3" w:rsidP="00D96EB0">
      <w:pPr>
        <w:jc w:val="both"/>
        <w:rPr>
          <w:sz w:val="32"/>
          <w:szCs w:val="32"/>
          <w:rtl/>
        </w:rPr>
      </w:pPr>
      <w:r>
        <w:rPr>
          <w:rFonts w:hint="cs"/>
          <w:sz w:val="32"/>
          <w:szCs w:val="32"/>
          <w:rtl/>
        </w:rPr>
        <w:t xml:space="preserve">ترى الدراسة الماثلة أن الإئتمان المصرفي سواء أخذ شكل قرض أو سلفة أو خصم ورقة تجارية أو تعهد بالدفع أو كفالة غرم، لا حظر عليه شرعا، بل </w:t>
      </w:r>
      <w:r w:rsidR="00065376">
        <w:rPr>
          <w:sz w:val="32"/>
          <w:szCs w:val="32"/>
          <w:rtl/>
          <w:lang w:val="en-GB"/>
        </w:rPr>
        <w:t>يمكن</w:t>
      </w:r>
      <w:r>
        <w:rPr>
          <w:rFonts w:hint="cs"/>
          <w:sz w:val="32"/>
          <w:szCs w:val="32"/>
          <w:rtl/>
        </w:rPr>
        <w:t xml:space="preserve"> إعطاؤه حكم المستحب لدخوله تحت باب المعروف بين العباد.</w:t>
      </w:r>
      <w:r>
        <w:rPr>
          <w:sz w:val="32"/>
          <w:szCs w:val="32"/>
          <w:rtl/>
        </w:rPr>
        <w:br/>
      </w:r>
      <w:r>
        <w:rPr>
          <w:rFonts w:hint="cs"/>
          <w:sz w:val="32"/>
          <w:szCs w:val="32"/>
          <w:rtl/>
        </w:rPr>
        <w:t xml:space="preserve">وينحصر الحظر فيه في المقابل الذى يحصل عليه البنك من العميل المستفيد من الإئتمان، والذى يشكّل زيادة مشروطة مسبقا على أصل محل الإئتمان حيث </w:t>
      </w:r>
      <w:r w:rsidR="001B4349">
        <w:rPr>
          <w:rFonts w:hint="cs"/>
          <w:sz w:val="32"/>
          <w:szCs w:val="32"/>
          <w:rtl/>
        </w:rPr>
        <w:t xml:space="preserve">يشتبه أن </w:t>
      </w:r>
      <w:r>
        <w:rPr>
          <w:rFonts w:hint="cs"/>
          <w:sz w:val="32"/>
          <w:szCs w:val="32"/>
          <w:rtl/>
        </w:rPr>
        <w:t>تدخل هذه الزيادة في دائرة الربا المحرم شرعا بنص القرآن والسنة فإن كانت الزيادة غير مشروطة، فإنها تدخل تحت باب حسن القضاء.</w:t>
      </w:r>
    </w:p>
    <w:p w14:paraId="6B64F88D" w14:textId="5B82EB2D" w:rsidR="00C175E3" w:rsidRDefault="00C175E3" w:rsidP="00D96EB0">
      <w:pPr>
        <w:jc w:val="both"/>
        <w:rPr>
          <w:sz w:val="32"/>
          <w:szCs w:val="32"/>
          <w:rtl/>
        </w:rPr>
      </w:pPr>
      <w:r>
        <w:rPr>
          <w:rFonts w:hint="cs"/>
          <w:sz w:val="32"/>
          <w:szCs w:val="32"/>
          <w:rtl/>
        </w:rPr>
        <w:t xml:space="preserve">وبيان ذلك: </w:t>
      </w:r>
    </w:p>
    <w:p w14:paraId="65BECC5F" w14:textId="0BFA1866" w:rsidR="00E30933" w:rsidRDefault="00C175E3" w:rsidP="00297443">
      <w:pPr>
        <w:rPr>
          <w:b/>
          <w:bCs/>
          <w:sz w:val="36"/>
          <w:szCs w:val="36"/>
          <w:rtl/>
        </w:rPr>
      </w:pPr>
      <w:r w:rsidRPr="00C175E3">
        <w:rPr>
          <w:rFonts w:hint="cs"/>
          <w:b/>
          <w:bCs/>
          <w:sz w:val="36"/>
          <w:szCs w:val="36"/>
          <w:rtl/>
        </w:rPr>
        <w:lastRenderedPageBreak/>
        <w:t>أولا: القرض</w:t>
      </w:r>
      <w:r w:rsidR="001B4349">
        <w:rPr>
          <w:rFonts w:hint="cs"/>
          <w:b/>
          <w:bCs/>
          <w:sz w:val="36"/>
          <w:szCs w:val="36"/>
          <w:rtl/>
        </w:rPr>
        <w:t xml:space="preserve"> الربوي</w:t>
      </w:r>
      <w:r w:rsidRPr="00C175E3">
        <w:rPr>
          <w:rFonts w:hint="cs"/>
          <w:b/>
          <w:bCs/>
          <w:sz w:val="36"/>
          <w:szCs w:val="36"/>
          <w:rtl/>
        </w:rPr>
        <w:t xml:space="preserve"> والسلف</w:t>
      </w:r>
    </w:p>
    <w:p w14:paraId="40B66BE3" w14:textId="63B34814" w:rsidR="008A27A6" w:rsidRDefault="008A27A6" w:rsidP="00D96EB0">
      <w:pPr>
        <w:jc w:val="both"/>
        <w:rPr>
          <w:sz w:val="32"/>
          <w:szCs w:val="32"/>
          <w:rtl/>
        </w:rPr>
      </w:pPr>
      <w:r w:rsidRPr="008A27A6">
        <w:rPr>
          <w:rFonts w:hint="cs"/>
          <w:sz w:val="32"/>
          <w:szCs w:val="32"/>
          <w:rtl/>
        </w:rPr>
        <w:t>يقول ابن قدامة</w:t>
      </w:r>
      <w:r>
        <w:rPr>
          <w:rFonts w:hint="cs"/>
          <w:b/>
          <w:bCs/>
          <w:sz w:val="36"/>
          <w:szCs w:val="36"/>
          <w:rtl/>
        </w:rPr>
        <w:t xml:space="preserve"> </w:t>
      </w:r>
      <w:r>
        <w:rPr>
          <w:rFonts w:hint="cs"/>
          <w:sz w:val="32"/>
          <w:szCs w:val="32"/>
          <w:rtl/>
        </w:rPr>
        <w:t>في المغنى</w:t>
      </w:r>
      <w:r w:rsidRPr="008A27A6">
        <w:rPr>
          <w:rFonts w:hint="cs"/>
          <w:sz w:val="32"/>
          <w:szCs w:val="32"/>
          <w:vertAlign w:val="superscript"/>
          <w:rtl/>
        </w:rPr>
        <w:t>(</w:t>
      </w:r>
      <w:r w:rsidRPr="008A27A6">
        <w:rPr>
          <w:rStyle w:val="FootnoteReference"/>
          <w:sz w:val="32"/>
          <w:szCs w:val="32"/>
          <w:rtl/>
        </w:rPr>
        <w:footnoteReference w:id="6"/>
      </w:r>
      <w:r w:rsidRPr="008A27A6">
        <w:rPr>
          <w:rFonts w:hint="cs"/>
          <w:sz w:val="32"/>
          <w:szCs w:val="32"/>
          <w:vertAlign w:val="superscript"/>
          <w:rtl/>
        </w:rPr>
        <w:t>)</w:t>
      </w:r>
      <w:r>
        <w:rPr>
          <w:rFonts w:hint="cs"/>
          <w:sz w:val="32"/>
          <w:szCs w:val="32"/>
          <w:rtl/>
        </w:rPr>
        <w:t xml:space="preserve">: القرض نوع من السلف، وهو جائز </w:t>
      </w:r>
      <w:r w:rsidR="00065376">
        <w:rPr>
          <w:rFonts w:hint="cs"/>
          <w:sz w:val="32"/>
          <w:szCs w:val="32"/>
          <w:rtl/>
        </w:rPr>
        <w:t>بالسنة والإجماع</w:t>
      </w:r>
      <w:r>
        <w:rPr>
          <w:rFonts w:hint="cs"/>
          <w:sz w:val="32"/>
          <w:szCs w:val="32"/>
          <w:rtl/>
        </w:rPr>
        <w:t xml:space="preserve"> لما رواه ابن ماجة عن ابن مسعود رضى الله عنه أن </w:t>
      </w:r>
      <w:r w:rsidR="00065376">
        <w:rPr>
          <w:rFonts w:hint="cs"/>
          <w:sz w:val="32"/>
          <w:szCs w:val="32"/>
          <w:rtl/>
        </w:rPr>
        <w:t>النبي</w:t>
      </w:r>
      <w:r>
        <w:rPr>
          <w:rFonts w:hint="cs"/>
          <w:sz w:val="32"/>
          <w:szCs w:val="32"/>
          <w:rtl/>
        </w:rPr>
        <w:t xml:space="preserve"> صلى الله عليه وسلم قال: "ما من مسلم يقرض مسلما قرضا مرتين، إلا كان كصدقة مرة" وعن أنس بن مالك قال: قال رسول الله صلى الله عليه وسلم: رأيت ليلة أسرى </w:t>
      </w:r>
      <w:r w:rsidR="00065376">
        <w:rPr>
          <w:rFonts w:hint="cs"/>
          <w:sz w:val="32"/>
          <w:szCs w:val="32"/>
          <w:rtl/>
        </w:rPr>
        <w:t>بي</w:t>
      </w:r>
      <w:r>
        <w:rPr>
          <w:rFonts w:hint="cs"/>
          <w:sz w:val="32"/>
          <w:szCs w:val="32"/>
          <w:rtl/>
        </w:rPr>
        <w:t xml:space="preserve"> على باب الجنة مكتوبا</w:t>
      </w:r>
      <w:r w:rsidR="00EE7708">
        <w:rPr>
          <w:rFonts w:hint="cs"/>
          <w:sz w:val="32"/>
          <w:szCs w:val="32"/>
          <w:rtl/>
        </w:rPr>
        <w:t>: الصدقة بعشر أمثالها، والقرض بثمانية عشر، فقلت يا جبريل: ما بال القرض أفضل من الصدقة</w:t>
      </w:r>
      <w:r w:rsidR="00EE7708">
        <w:rPr>
          <w:sz w:val="32"/>
          <w:szCs w:val="32"/>
        </w:rPr>
        <w:t>?</w:t>
      </w:r>
      <w:r w:rsidR="00EE7708">
        <w:rPr>
          <w:rFonts w:hint="cs"/>
          <w:sz w:val="32"/>
          <w:szCs w:val="32"/>
          <w:rtl/>
        </w:rPr>
        <w:t xml:space="preserve"> قال: لأن السائل يسأل وعنده، والمستقرض لا يستقرض إلا من حاجة، وأجمع المسلمون على جواز القرض، والقرض مندوب إليه في حق المقرض، مباح للمقترض، وذلك لأن فيه تفريجا عن المسلم وقضاء لحاجته وعونا له، فكان مندوبا إليه كالصدقة، قال أحمد (بن حنبل) ليس القرض من المسألة، يعنى ليس بمكروه، وقد كان النبي صلى الله عليه وسلم يستقرض، ولو كان مكروها لكان أبعد الناس عنه، ولأنه إنما يأخذه بعوضه، فأشبه الشراء بدين في ذمته.</w:t>
      </w:r>
    </w:p>
    <w:p w14:paraId="3ADA3FEA" w14:textId="44193B93" w:rsidR="00EE7708" w:rsidRDefault="00EE7708" w:rsidP="00D96EB0">
      <w:pPr>
        <w:jc w:val="both"/>
        <w:rPr>
          <w:sz w:val="32"/>
          <w:szCs w:val="32"/>
          <w:rtl/>
        </w:rPr>
      </w:pPr>
      <w:r>
        <w:rPr>
          <w:rFonts w:hint="cs"/>
          <w:sz w:val="32"/>
          <w:szCs w:val="32"/>
          <w:rtl/>
        </w:rPr>
        <w:t>وقال ابن قدامة في المغنى</w:t>
      </w:r>
      <w:r w:rsidRPr="00EE7708">
        <w:rPr>
          <w:rFonts w:hint="cs"/>
          <w:sz w:val="32"/>
          <w:szCs w:val="32"/>
          <w:vertAlign w:val="superscript"/>
          <w:rtl/>
        </w:rPr>
        <w:t>(</w:t>
      </w:r>
      <w:r w:rsidRPr="00EE7708">
        <w:rPr>
          <w:rStyle w:val="FootnoteReference"/>
          <w:sz w:val="32"/>
          <w:szCs w:val="32"/>
          <w:rtl/>
        </w:rPr>
        <w:footnoteReference w:id="7"/>
      </w:r>
      <w:r w:rsidRPr="00EE7708">
        <w:rPr>
          <w:rFonts w:hint="cs"/>
          <w:sz w:val="32"/>
          <w:szCs w:val="32"/>
          <w:vertAlign w:val="superscript"/>
          <w:rtl/>
        </w:rPr>
        <w:t>)</w:t>
      </w:r>
      <w:r>
        <w:rPr>
          <w:rFonts w:hint="cs"/>
          <w:sz w:val="32"/>
          <w:szCs w:val="32"/>
          <w:rtl/>
        </w:rPr>
        <w:t>: وكل قرض شرط فيه أن يزيده فهو حرام بغير خلاف قال ابن المنذر: أجمعوا على أن المسلف (المقرض) إذا شرط على المست</w:t>
      </w:r>
      <w:r w:rsidR="00580357">
        <w:rPr>
          <w:rFonts w:hint="cs"/>
          <w:sz w:val="32"/>
          <w:szCs w:val="32"/>
          <w:rtl/>
        </w:rPr>
        <w:t>س</w:t>
      </w:r>
      <w:r>
        <w:rPr>
          <w:rFonts w:hint="cs"/>
          <w:sz w:val="32"/>
          <w:szCs w:val="32"/>
          <w:rtl/>
        </w:rPr>
        <w:t xml:space="preserve">لف زيادة أو هدية، فأسلف على ذلك: فإن أخذ الزيادة </w:t>
      </w:r>
      <w:r w:rsidR="00530DAF">
        <w:rPr>
          <w:rFonts w:hint="cs"/>
          <w:sz w:val="32"/>
          <w:szCs w:val="32"/>
          <w:rtl/>
        </w:rPr>
        <w:t xml:space="preserve">على ذلك ربا، وقد روى عن أبّى بن كعب وابن عباس وابن </w:t>
      </w:r>
      <w:r w:rsidR="00EB2AEC">
        <w:rPr>
          <w:rFonts w:hint="cs"/>
          <w:sz w:val="32"/>
          <w:szCs w:val="32"/>
          <w:rtl/>
        </w:rPr>
        <w:t>مسعود أنهم</w:t>
      </w:r>
      <w:r w:rsidR="00530DAF">
        <w:rPr>
          <w:rFonts w:hint="cs"/>
          <w:sz w:val="32"/>
          <w:szCs w:val="32"/>
          <w:rtl/>
        </w:rPr>
        <w:t xml:space="preserve"> نَهَوْ عن قرض جر منفعة ولأنه عقد إرفاق وقربة، فإذا شرط فيه الزيادة أخرجه عن موضوعه (أي عن مقصوده وحكمة مشروعيته).</w:t>
      </w:r>
    </w:p>
    <w:p w14:paraId="0902A4A1" w14:textId="170F5531" w:rsidR="00530DAF" w:rsidRDefault="00530DAF" w:rsidP="00D96EB0">
      <w:pPr>
        <w:jc w:val="both"/>
        <w:rPr>
          <w:sz w:val="32"/>
          <w:szCs w:val="32"/>
          <w:rtl/>
        </w:rPr>
      </w:pPr>
      <w:r>
        <w:rPr>
          <w:rFonts w:hint="cs"/>
          <w:sz w:val="32"/>
          <w:szCs w:val="32"/>
          <w:rtl/>
        </w:rPr>
        <w:t>وقال ابن قدامة في المغنى</w:t>
      </w:r>
      <w:r w:rsidRPr="00530DAF">
        <w:rPr>
          <w:rFonts w:hint="cs"/>
          <w:sz w:val="32"/>
          <w:szCs w:val="32"/>
          <w:vertAlign w:val="superscript"/>
          <w:rtl/>
        </w:rPr>
        <w:t>(</w:t>
      </w:r>
      <w:r w:rsidRPr="00530DAF">
        <w:rPr>
          <w:rStyle w:val="FootnoteReference"/>
          <w:sz w:val="32"/>
          <w:szCs w:val="32"/>
          <w:rtl/>
        </w:rPr>
        <w:footnoteReference w:id="8"/>
      </w:r>
      <w:r w:rsidRPr="00530DAF">
        <w:rPr>
          <w:rFonts w:hint="cs"/>
          <w:sz w:val="32"/>
          <w:szCs w:val="32"/>
          <w:vertAlign w:val="superscript"/>
          <w:rtl/>
        </w:rPr>
        <w:t>)</w:t>
      </w:r>
      <w:r>
        <w:rPr>
          <w:rFonts w:hint="cs"/>
          <w:sz w:val="32"/>
          <w:szCs w:val="32"/>
          <w:rtl/>
        </w:rPr>
        <w:t xml:space="preserve">: فإن أقرضه مطلقا من غير شرط، فقضاه خيرا منه في القدر أو الصفة، أو دونهما، برضاهما، جاز، ورخّص في ذلك: ابن عمر، وسعيد بن المسيب، والحسن، </w:t>
      </w:r>
      <w:r w:rsidR="001B4349">
        <w:rPr>
          <w:rFonts w:hint="cs"/>
          <w:sz w:val="32"/>
          <w:szCs w:val="32"/>
          <w:rtl/>
        </w:rPr>
        <w:t>والنخع</w:t>
      </w:r>
      <w:r w:rsidR="008B2C30">
        <w:rPr>
          <w:rFonts w:hint="cs"/>
          <w:sz w:val="32"/>
          <w:szCs w:val="32"/>
          <w:rtl/>
        </w:rPr>
        <w:t>ي</w:t>
      </w:r>
      <w:r>
        <w:rPr>
          <w:rFonts w:hint="cs"/>
          <w:sz w:val="32"/>
          <w:szCs w:val="32"/>
          <w:rtl/>
        </w:rPr>
        <w:t xml:space="preserve">، </w:t>
      </w:r>
      <w:r w:rsidR="00C25B06">
        <w:rPr>
          <w:rFonts w:hint="cs"/>
          <w:sz w:val="32"/>
          <w:szCs w:val="32"/>
          <w:rtl/>
        </w:rPr>
        <w:t>والشعبي</w:t>
      </w:r>
      <w:r>
        <w:rPr>
          <w:rFonts w:hint="cs"/>
          <w:sz w:val="32"/>
          <w:szCs w:val="32"/>
          <w:rtl/>
        </w:rPr>
        <w:t xml:space="preserve">، </w:t>
      </w:r>
      <w:r w:rsidR="00EB2AEC">
        <w:rPr>
          <w:rFonts w:hint="cs"/>
          <w:sz w:val="32"/>
          <w:szCs w:val="32"/>
          <w:rtl/>
        </w:rPr>
        <w:t>والزهري</w:t>
      </w:r>
      <w:r>
        <w:rPr>
          <w:rFonts w:hint="cs"/>
          <w:sz w:val="32"/>
          <w:szCs w:val="32"/>
          <w:rtl/>
        </w:rPr>
        <w:t xml:space="preserve">، وقتادة ومالك </w:t>
      </w:r>
      <w:r w:rsidR="00C25B06">
        <w:rPr>
          <w:rFonts w:hint="cs"/>
          <w:sz w:val="32"/>
          <w:szCs w:val="32"/>
          <w:rtl/>
        </w:rPr>
        <w:t>والشافعي</w:t>
      </w:r>
      <w:r>
        <w:rPr>
          <w:rFonts w:hint="cs"/>
          <w:sz w:val="32"/>
          <w:szCs w:val="32"/>
          <w:rtl/>
        </w:rPr>
        <w:t xml:space="preserve">، واسحاق، ولنا: أن </w:t>
      </w:r>
      <w:r w:rsidR="00C25B06">
        <w:rPr>
          <w:rFonts w:hint="cs"/>
          <w:sz w:val="32"/>
          <w:szCs w:val="32"/>
          <w:rtl/>
        </w:rPr>
        <w:t>النبي</w:t>
      </w:r>
      <w:r>
        <w:rPr>
          <w:rFonts w:hint="cs"/>
          <w:sz w:val="32"/>
          <w:szCs w:val="32"/>
          <w:rtl/>
        </w:rPr>
        <w:t xml:space="preserve"> صلى الله عليه وسلم قال: "خيركم أحسنكم قضاءً متفق عليه، </w:t>
      </w:r>
      <w:r w:rsidR="00C25B06">
        <w:rPr>
          <w:rFonts w:hint="cs"/>
          <w:sz w:val="32"/>
          <w:szCs w:val="32"/>
          <w:rtl/>
        </w:rPr>
        <w:t>وللبخاري</w:t>
      </w:r>
      <w:r>
        <w:rPr>
          <w:rFonts w:hint="cs"/>
          <w:sz w:val="32"/>
          <w:szCs w:val="32"/>
          <w:rtl/>
        </w:rPr>
        <w:t>: "أفضلكم أحسنكم قضاء، ولأنه لم يجعل تلك الزيادة عوضا في القرض، ولا وسيلة إليه، ولا إلى إستيفاء دينه، فحلّت، وإنما يمنع من الزيادة المشروطة</w:t>
      </w:r>
      <w:r w:rsidR="00580357">
        <w:rPr>
          <w:rFonts w:hint="cs"/>
          <w:sz w:val="32"/>
          <w:szCs w:val="32"/>
          <w:rtl/>
        </w:rPr>
        <w:t xml:space="preserve"> وهذه الأحكام تخص القرض الفردى المدنى خلافا للقرض المؤسسي المصرفى على نحو ما سيأتى بيانه.</w:t>
      </w:r>
    </w:p>
    <w:p w14:paraId="19A81B51" w14:textId="77777777" w:rsidR="00765450" w:rsidRDefault="00765450" w:rsidP="00D96EB0">
      <w:pPr>
        <w:rPr>
          <w:b/>
          <w:bCs/>
          <w:sz w:val="36"/>
          <w:szCs w:val="36"/>
          <w:rtl/>
        </w:rPr>
      </w:pPr>
    </w:p>
    <w:p w14:paraId="16E07BB2" w14:textId="70CC14D2" w:rsidR="00426C6B" w:rsidRDefault="00426C6B" w:rsidP="00297443">
      <w:pPr>
        <w:rPr>
          <w:b/>
          <w:bCs/>
          <w:sz w:val="36"/>
          <w:szCs w:val="36"/>
          <w:rtl/>
        </w:rPr>
      </w:pPr>
      <w:r w:rsidRPr="00426C6B">
        <w:rPr>
          <w:rFonts w:hint="cs"/>
          <w:b/>
          <w:bCs/>
          <w:sz w:val="36"/>
          <w:szCs w:val="36"/>
          <w:rtl/>
        </w:rPr>
        <w:t>ثانيا: خصم الأوراق التجارية</w:t>
      </w:r>
    </w:p>
    <w:p w14:paraId="56E86F4D" w14:textId="02B5CF5B" w:rsidR="00426C6B" w:rsidRDefault="00426C6B" w:rsidP="00D96EB0">
      <w:pPr>
        <w:jc w:val="both"/>
        <w:rPr>
          <w:sz w:val="32"/>
          <w:szCs w:val="32"/>
          <w:rtl/>
        </w:rPr>
      </w:pPr>
      <w:r>
        <w:rPr>
          <w:rFonts w:hint="cs"/>
          <w:sz w:val="32"/>
          <w:szCs w:val="32"/>
          <w:rtl/>
        </w:rPr>
        <w:t>الخصم هو</w:t>
      </w:r>
      <w:r w:rsidRPr="00426C6B">
        <w:rPr>
          <w:rFonts w:hint="cs"/>
          <w:sz w:val="32"/>
          <w:szCs w:val="32"/>
          <w:vertAlign w:val="superscript"/>
          <w:rtl/>
        </w:rPr>
        <w:t>(</w:t>
      </w:r>
      <w:r w:rsidRPr="00426C6B">
        <w:rPr>
          <w:rStyle w:val="FootnoteReference"/>
          <w:sz w:val="32"/>
          <w:szCs w:val="32"/>
          <w:rtl/>
        </w:rPr>
        <w:footnoteReference w:id="9"/>
      </w:r>
      <w:r w:rsidRPr="00426C6B">
        <w:rPr>
          <w:rFonts w:hint="cs"/>
          <w:sz w:val="32"/>
          <w:szCs w:val="32"/>
          <w:vertAlign w:val="superscript"/>
          <w:rtl/>
        </w:rPr>
        <w:t>)</w:t>
      </w:r>
      <w:r>
        <w:rPr>
          <w:rFonts w:hint="cs"/>
          <w:sz w:val="32"/>
          <w:szCs w:val="32"/>
          <w:rtl/>
        </w:rPr>
        <w:t xml:space="preserve">: تظهير الورقة التجارية (الكمبيالة والسند </w:t>
      </w:r>
      <w:r w:rsidR="000948EF">
        <w:rPr>
          <w:rFonts w:hint="cs"/>
          <w:sz w:val="32"/>
          <w:szCs w:val="32"/>
          <w:rtl/>
        </w:rPr>
        <w:t>الأذني</w:t>
      </w:r>
      <w:r w:rsidR="00F37E34">
        <w:rPr>
          <w:rFonts w:hint="cs"/>
          <w:sz w:val="32"/>
          <w:szCs w:val="32"/>
          <w:rtl/>
        </w:rPr>
        <w:t xml:space="preserve">) التي لم يحل أجلها بعد، تظهيرا ناقلا للملكية، إلى بنك، </w:t>
      </w:r>
      <w:r w:rsidR="001B4349">
        <w:rPr>
          <w:rFonts w:hint="cs"/>
          <w:sz w:val="32"/>
          <w:szCs w:val="32"/>
          <w:rtl/>
        </w:rPr>
        <w:t>ل</w:t>
      </w:r>
      <w:r w:rsidR="00F37E34">
        <w:rPr>
          <w:rFonts w:hint="cs"/>
          <w:sz w:val="32"/>
          <w:szCs w:val="32"/>
          <w:rtl/>
        </w:rPr>
        <w:t xml:space="preserve">يقوم بدفع قيمتها إلى المظهّر، بعد استنزال قدر من قيمتها، يمثّل فائدة مبلغ الورقة، عن </w:t>
      </w:r>
      <w:r w:rsidR="00F37E34">
        <w:rPr>
          <w:rFonts w:hint="cs"/>
          <w:sz w:val="32"/>
          <w:szCs w:val="32"/>
          <w:rtl/>
        </w:rPr>
        <w:lastRenderedPageBreak/>
        <w:t>الفترة ما بين تاريخ الخصم (التظهير) وتاريخ الاستحقاق، ويسمى هذا القدر الذى تم استنزاله بسعر الخصم، ويضاف إليه عمولة</w:t>
      </w:r>
    </w:p>
    <w:p w14:paraId="305DEC3D" w14:textId="0DD16234" w:rsidR="00765450" w:rsidRDefault="003204B5" w:rsidP="00297443">
      <w:pPr>
        <w:rPr>
          <w:b/>
          <w:bCs/>
          <w:sz w:val="36"/>
          <w:szCs w:val="36"/>
          <w:rtl/>
        </w:rPr>
      </w:pPr>
      <w:r w:rsidRPr="003204B5">
        <w:rPr>
          <w:rFonts w:hint="cs"/>
          <w:b/>
          <w:bCs/>
          <w:sz w:val="36"/>
          <w:szCs w:val="36"/>
          <w:rtl/>
        </w:rPr>
        <w:t>أهمية الخصم</w:t>
      </w:r>
    </w:p>
    <w:p w14:paraId="35A0773E" w14:textId="1E3CB3C8" w:rsidR="003204B5" w:rsidRDefault="003204B5" w:rsidP="00D96EB0">
      <w:pPr>
        <w:jc w:val="both"/>
        <w:rPr>
          <w:sz w:val="32"/>
          <w:szCs w:val="32"/>
          <w:rtl/>
        </w:rPr>
      </w:pPr>
      <w:r>
        <w:rPr>
          <w:rFonts w:hint="cs"/>
          <w:sz w:val="32"/>
          <w:szCs w:val="32"/>
          <w:rtl/>
        </w:rPr>
        <w:t xml:space="preserve">يحقق الخصم فائدة مزدوجة لكل من المظهّر والبنك تتمثل في </w:t>
      </w:r>
      <w:r w:rsidR="00580357">
        <w:rPr>
          <w:rFonts w:hint="cs"/>
          <w:sz w:val="32"/>
          <w:szCs w:val="32"/>
          <w:rtl/>
        </w:rPr>
        <w:t>:</w:t>
      </w:r>
    </w:p>
    <w:p w14:paraId="2D730BB6" w14:textId="2F4B0F46" w:rsidR="003204B5" w:rsidRDefault="003204B5" w:rsidP="00D96EB0">
      <w:pPr>
        <w:pStyle w:val="ListParagraph"/>
        <w:numPr>
          <w:ilvl w:val="0"/>
          <w:numId w:val="9"/>
        </w:numPr>
        <w:ind w:left="360"/>
        <w:jc w:val="both"/>
        <w:rPr>
          <w:sz w:val="32"/>
          <w:szCs w:val="32"/>
        </w:rPr>
      </w:pPr>
      <w:r>
        <w:rPr>
          <w:rFonts w:hint="cs"/>
          <w:sz w:val="32"/>
          <w:szCs w:val="32"/>
          <w:rtl/>
        </w:rPr>
        <w:t>حصول المظهّر على قيمة الورقة فور تظهيرها بدلا من الانتظار إلى أجل استحقاقها</w:t>
      </w:r>
    </w:p>
    <w:p w14:paraId="6B546CA9" w14:textId="3B97C6BE" w:rsidR="00E04BF4" w:rsidRPr="00E04BF4" w:rsidRDefault="003204B5" w:rsidP="00D96EB0">
      <w:pPr>
        <w:pStyle w:val="ListParagraph"/>
        <w:numPr>
          <w:ilvl w:val="0"/>
          <w:numId w:val="9"/>
        </w:numPr>
        <w:ind w:left="360"/>
        <w:jc w:val="both"/>
        <w:rPr>
          <w:sz w:val="32"/>
          <w:szCs w:val="32"/>
        </w:rPr>
      </w:pPr>
      <w:r>
        <w:rPr>
          <w:rFonts w:hint="cs"/>
          <w:sz w:val="32"/>
          <w:szCs w:val="32"/>
          <w:rtl/>
        </w:rPr>
        <w:t>حصول البنك على فائدة وعمولة علاوة على قيمة الورقة عند أجل استحقاقها</w:t>
      </w:r>
    </w:p>
    <w:p w14:paraId="19C9CE69" w14:textId="34B1210F" w:rsidR="00765450" w:rsidRDefault="00E04BF4" w:rsidP="00297443">
      <w:pPr>
        <w:rPr>
          <w:b/>
          <w:bCs/>
          <w:sz w:val="36"/>
          <w:szCs w:val="36"/>
          <w:rtl/>
        </w:rPr>
      </w:pPr>
      <w:r w:rsidRPr="00E04BF4">
        <w:rPr>
          <w:rFonts w:hint="cs"/>
          <w:b/>
          <w:bCs/>
          <w:sz w:val="36"/>
          <w:szCs w:val="36"/>
          <w:rtl/>
        </w:rPr>
        <w:t>حقيقة الخصم</w:t>
      </w:r>
    </w:p>
    <w:p w14:paraId="3E060EFD" w14:textId="3FFF5FC6" w:rsidR="00E04BF4" w:rsidRDefault="00E04BF4" w:rsidP="00D96EB0">
      <w:pPr>
        <w:jc w:val="both"/>
        <w:rPr>
          <w:sz w:val="32"/>
          <w:szCs w:val="32"/>
          <w:rtl/>
        </w:rPr>
      </w:pPr>
      <w:r>
        <w:rPr>
          <w:rFonts w:hint="cs"/>
          <w:sz w:val="32"/>
          <w:szCs w:val="32"/>
          <w:rtl/>
        </w:rPr>
        <w:t xml:space="preserve">الخصم في حقيقته القانونية إئتمانا يقدمه البنك للعميل المظهّر </w:t>
      </w:r>
      <w:r w:rsidR="008B2C30">
        <w:rPr>
          <w:rFonts w:hint="cs"/>
          <w:sz w:val="32"/>
          <w:szCs w:val="32"/>
          <w:rtl/>
        </w:rPr>
        <w:t>للورقة</w:t>
      </w:r>
      <w:r>
        <w:rPr>
          <w:rFonts w:hint="cs"/>
          <w:sz w:val="32"/>
          <w:szCs w:val="32"/>
          <w:rtl/>
        </w:rPr>
        <w:t xml:space="preserve"> وذلك بدفع قيمة الورقة إلى العميل فور تظهيرها وتسليمها إلى البنك</w:t>
      </w:r>
    </w:p>
    <w:p w14:paraId="3F88AEFE" w14:textId="70FCB663" w:rsidR="00765450" w:rsidRDefault="00E04BF4" w:rsidP="00297443">
      <w:pPr>
        <w:rPr>
          <w:sz w:val="32"/>
          <w:szCs w:val="32"/>
        </w:rPr>
      </w:pPr>
      <w:r w:rsidRPr="00E04BF4">
        <w:rPr>
          <w:rFonts w:hint="cs"/>
          <w:b/>
          <w:bCs/>
          <w:sz w:val="36"/>
          <w:szCs w:val="36"/>
          <w:rtl/>
        </w:rPr>
        <w:t>الطبيعة القانونية للخصم</w:t>
      </w:r>
    </w:p>
    <w:p w14:paraId="295C967F" w14:textId="79AE1492" w:rsidR="00E04BF4" w:rsidRDefault="00E04BF4" w:rsidP="00D96EB0">
      <w:pPr>
        <w:jc w:val="both"/>
        <w:rPr>
          <w:sz w:val="32"/>
          <w:szCs w:val="32"/>
          <w:rtl/>
        </w:rPr>
      </w:pPr>
      <w:r>
        <w:rPr>
          <w:rFonts w:hint="cs"/>
          <w:sz w:val="32"/>
          <w:szCs w:val="32"/>
          <w:rtl/>
        </w:rPr>
        <w:t>يوجد في فقه القانون التجاري أربعة اتجاهات في تحديد الطبيعة القانونية لعقد الخصم هي:</w:t>
      </w:r>
    </w:p>
    <w:p w14:paraId="0E76FECC" w14:textId="6DE0B8E2" w:rsidR="00E04BF4" w:rsidRDefault="009233E7" w:rsidP="00D96EB0">
      <w:pPr>
        <w:pStyle w:val="ListParagraph"/>
        <w:numPr>
          <w:ilvl w:val="0"/>
          <w:numId w:val="10"/>
        </w:numPr>
        <w:ind w:left="360"/>
        <w:jc w:val="both"/>
        <w:rPr>
          <w:sz w:val="32"/>
          <w:szCs w:val="32"/>
        </w:rPr>
      </w:pPr>
      <w:r w:rsidRPr="009233E7">
        <w:rPr>
          <w:rFonts w:hint="cs"/>
          <w:sz w:val="32"/>
          <w:szCs w:val="32"/>
          <w:rtl/>
        </w:rPr>
        <w:t>أنه قرض مضمون برهن على الورقة التجارية، يعتبر البنك فيه دائنا مرتهنا لرهن حيازي هو الورقة التي تم تظهيرها.</w:t>
      </w:r>
    </w:p>
    <w:p w14:paraId="6121B2EE" w14:textId="06199C22" w:rsidR="009233E7" w:rsidRDefault="009233E7" w:rsidP="00D96EB0">
      <w:pPr>
        <w:pStyle w:val="ListParagraph"/>
        <w:numPr>
          <w:ilvl w:val="0"/>
          <w:numId w:val="10"/>
        </w:numPr>
        <w:ind w:left="360"/>
        <w:jc w:val="both"/>
        <w:rPr>
          <w:sz w:val="32"/>
          <w:szCs w:val="32"/>
        </w:rPr>
      </w:pPr>
      <w:r>
        <w:rPr>
          <w:rFonts w:hint="cs"/>
          <w:sz w:val="32"/>
          <w:szCs w:val="32"/>
          <w:rtl/>
        </w:rPr>
        <w:t>أنه حوالة حق حيث يعتبر المظهّر محيل، والبنك مُحال، والمسحوب عليه محال عليه، ومبلغ الكمبيالة هو الحق المحال به</w:t>
      </w:r>
    </w:p>
    <w:p w14:paraId="1F877F8C" w14:textId="24FD96DF" w:rsidR="009233E7" w:rsidRDefault="009233E7" w:rsidP="00D96EB0">
      <w:pPr>
        <w:pStyle w:val="ListParagraph"/>
        <w:numPr>
          <w:ilvl w:val="0"/>
          <w:numId w:val="10"/>
        </w:numPr>
        <w:ind w:left="360"/>
        <w:jc w:val="both"/>
        <w:rPr>
          <w:sz w:val="32"/>
          <w:szCs w:val="32"/>
        </w:rPr>
      </w:pPr>
      <w:r>
        <w:rPr>
          <w:rFonts w:hint="cs"/>
          <w:sz w:val="32"/>
          <w:szCs w:val="32"/>
          <w:rtl/>
        </w:rPr>
        <w:t>أنه عملية شراء للورقة التجارية، حيث يعتبر البنك فيها مشتريا، والمظهّر بائعا، ومبلغ الورقة مبيعا، والمبلغ المدفوع ثمنا، وهذه العملية قريبة من عقد السَّلم في الفقه الإسلامي</w:t>
      </w:r>
      <w:r w:rsidRPr="009233E7">
        <w:rPr>
          <w:rFonts w:hint="cs"/>
          <w:sz w:val="32"/>
          <w:szCs w:val="32"/>
          <w:vertAlign w:val="superscript"/>
          <w:rtl/>
        </w:rPr>
        <w:t>(</w:t>
      </w:r>
      <w:r w:rsidRPr="009233E7">
        <w:rPr>
          <w:rStyle w:val="FootnoteReference"/>
          <w:sz w:val="32"/>
          <w:szCs w:val="32"/>
          <w:rtl/>
        </w:rPr>
        <w:footnoteReference w:id="10"/>
      </w:r>
      <w:r w:rsidRPr="009233E7">
        <w:rPr>
          <w:rFonts w:hint="cs"/>
          <w:sz w:val="32"/>
          <w:szCs w:val="32"/>
          <w:vertAlign w:val="superscript"/>
          <w:rtl/>
        </w:rPr>
        <w:t>)</w:t>
      </w:r>
      <w:r>
        <w:rPr>
          <w:rFonts w:hint="cs"/>
          <w:sz w:val="32"/>
          <w:szCs w:val="32"/>
          <w:rtl/>
        </w:rPr>
        <w:t xml:space="preserve"> وهو: بيع آجل بعاجل، ووفقا لهذا </w:t>
      </w:r>
      <w:r w:rsidRPr="009233E7">
        <w:rPr>
          <w:rFonts w:hint="cs"/>
          <w:sz w:val="32"/>
          <w:szCs w:val="32"/>
          <w:rtl/>
        </w:rPr>
        <w:t>التكييف فإن سعر الخصم لا يعتبر</w:t>
      </w:r>
      <w:r>
        <w:rPr>
          <w:rFonts w:hint="cs"/>
          <w:sz w:val="32"/>
          <w:szCs w:val="32"/>
          <w:rtl/>
        </w:rPr>
        <w:t xml:space="preserve"> فائدة ربوية، بل هو الفارق بين سعر الشراء وسعر البيع</w:t>
      </w:r>
    </w:p>
    <w:p w14:paraId="423B9B86" w14:textId="5211E3ED" w:rsidR="003204B5" w:rsidRDefault="009233E7" w:rsidP="00D96EB0">
      <w:pPr>
        <w:pStyle w:val="ListParagraph"/>
        <w:numPr>
          <w:ilvl w:val="0"/>
          <w:numId w:val="10"/>
        </w:numPr>
        <w:ind w:left="360"/>
        <w:jc w:val="both"/>
        <w:rPr>
          <w:sz w:val="32"/>
          <w:szCs w:val="32"/>
        </w:rPr>
      </w:pPr>
      <w:r>
        <w:rPr>
          <w:rFonts w:hint="cs"/>
          <w:sz w:val="32"/>
          <w:szCs w:val="32"/>
          <w:rtl/>
        </w:rPr>
        <w:t xml:space="preserve">أنه عمل </w:t>
      </w:r>
      <w:r>
        <w:rPr>
          <w:sz w:val="32"/>
          <w:szCs w:val="32"/>
          <w:rtl/>
        </w:rPr>
        <w:t>مصرف</w:t>
      </w:r>
      <w:r w:rsidR="002F77AE">
        <w:rPr>
          <w:rFonts w:hint="cs"/>
          <w:sz w:val="32"/>
          <w:szCs w:val="32"/>
          <w:rtl/>
        </w:rPr>
        <w:t>ي</w:t>
      </w:r>
      <w:r>
        <w:rPr>
          <w:rFonts w:hint="cs"/>
          <w:sz w:val="32"/>
          <w:szCs w:val="32"/>
          <w:rtl/>
        </w:rPr>
        <w:t xml:space="preserve"> ذو </w:t>
      </w:r>
      <w:r w:rsidR="002F77AE">
        <w:rPr>
          <w:rFonts w:hint="cs"/>
          <w:sz w:val="32"/>
          <w:szCs w:val="32"/>
          <w:rtl/>
        </w:rPr>
        <w:t>طبيعة خاصة لا يخضع لنظام قانونى واحد، وإنما يجمع بين فكرة الحوالة وفكرة الشراء وفكرة التظهير التي تجعل إلتزام البنك بدفع قيمة الورقة أثرا لعقد الخصم المبرم بينه وبين المظهر قبل تظهيره للورقة</w:t>
      </w:r>
    </w:p>
    <w:p w14:paraId="77E56EE2" w14:textId="243C3B4E" w:rsidR="009D5533" w:rsidRDefault="009D5533" w:rsidP="00297443">
      <w:pPr>
        <w:rPr>
          <w:sz w:val="32"/>
          <w:szCs w:val="32"/>
          <w:rtl/>
        </w:rPr>
      </w:pPr>
      <w:r w:rsidRPr="009D5533">
        <w:rPr>
          <w:rFonts w:hint="cs"/>
          <w:b/>
          <w:bCs/>
          <w:sz w:val="36"/>
          <w:szCs w:val="36"/>
          <w:rtl/>
        </w:rPr>
        <w:t>آثار عقد الخصم</w:t>
      </w:r>
    </w:p>
    <w:p w14:paraId="1361D10B" w14:textId="5A6701F7" w:rsidR="009D5533" w:rsidRDefault="009D5533" w:rsidP="00D96EB0">
      <w:pPr>
        <w:jc w:val="both"/>
        <w:rPr>
          <w:sz w:val="32"/>
          <w:szCs w:val="32"/>
          <w:rtl/>
        </w:rPr>
      </w:pPr>
      <w:r w:rsidRPr="009D5533">
        <w:rPr>
          <w:rFonts w:hint="cs"/>
          <w:sz w:val="32"/>
          <w:szCs w:val="32"/>
          <w:rtl/>
        </w:rPr>
        <w:t xml:space="preserve">يترتب على عقد الخصم </w:t>
      </w:r>
      <w:r>
        <w:rPr>
          <w:rFonts w:hint="cs"/>
          <w:sz w:val="32"/>
          <w:szCs w:val="32"/>
          <w:rtl/>
        </w:rPr>
        <w:t>عدد من الآثار من أهمها:</w:t>
      </w:r>
    </w:p>
    <w:p w14:paraId="3CC34549" w14:textId="55A51F22" w:rsidR="009D5533" w:rsidRPr="009D5533" w:rsidRDefault="009D5533" w:rsidP="00D96EB0">
      <w:pPr>
        <w:pStyle w:val="ListParagraph"/>
        <w:numPr>
          <w:ilvl w:val="0"/>
          <w:numId w:val="11"/>
        </w:numPr>
        <w:ind w:left="360"/>
        <w:jc w:val="both"/>
        <w:rPr>
          <w:b/>
          <w:bCs/>
          <w:sz w:val="36"/>
          <w:szCs w:val="36"/>
        </w:rPr>
      </w:pPr>
      <w:r>
        <w:rPr>
          <w:rFonts w:hint="cs"/>
          <w:sz w:val="32"/>
          <w:szCs w:val="32"/>
          <w:rtl/>
        </w:rPr>
        <w:t>انتقال ملكية الكمبيالة (الورقة) إلى البنك</w:t>
      </w:r>
      <w:r>
        <w:rPr>
          <w:rFonts w:hint="cs"/>
          <w:b/>
          <w:bCs/>
          <w:sz w:val="36"/>
          <w:szCs w:val="36"/>
          <w:rtl/>
        </w:rPr>
        <w:t>.</w:t>
      </w:r>
    </w:p>
    <w:p w14:paraId="6D75386F" w14:textId="2B55BEDB" w:rsidR="009D5533" w:rsidRPr="009D5533" w:rsidRDefault="009D5533" w:rsidP="00D96EB0">
      <w:pPr>
        <w:pStyle w:val="ListParagraph"/>
        <w:numPr>
          <w:ilvl w:val="0"/>
          <w:numId w:val="11"/>
        </w:numPr>
        <w:ind w:left="360"/>
        <w:jc w:val="both"/>
        <w:rPr>
          <w:b/>
          <w:bCs/>
          <w:sz w:val="36"/>
          <w:szCs w:val="36"/>
        </w:rPr>
      </w:pPr>
      <w:r>
        <w:rPr>
          <w:rFonts w:hint="cs"/>
          <w:sz w:val="32"/>
          <w:szCs w:val="32"/>
          <w:rtl/>
        </w:rPr>
        <w:t>مكنة البنك في استعمال كافة حقوق المظهّر على الورقة.</w:t>
      </w:r>
    </w:p>
    <w:p w14:paraId="1387A3D7" w14:textId="65172447" w:rsidR="009D5533" w:rsidRPr="009D5533" w:rsidRDefault="009D5533" w:rsidP="00D96EB0">
      <w:pPr>
        <w:pStyle w:val="ListParagraph"/>
        <w:numPr>
          <w:ilvl w:val="0"/>
          <w:numId w:val="11"/>
        </w:numPr>
        <w:ind w:left="360"/>
        <w:jc w:val="both"/>
        <w:rPr>
          <w:sz w:val="32"/>
          <w:szCs w:val="32"/>
        </w:rPr>
      </w:pPr>
      <w:r w:rsidRPr="009D5533">
        <w:rPr>
          <w:rFonts w:hint="cs"/>
          <w:sz w:val="32"/>
          <w:szCs w:val="32"/>
          <w:rtl/>
        </w:rPr>
        <w:lastRenderedPageBreak/>
        <w:t>حق البنك في مطالبة المسحوب عليه أو المظهّر بقيمة الورقة في ميعاد الاستحقاق</w:t>
      </w:r>
    </w:p>
    <w:p w14:paraId="43D79B86" w14:textId="3289EE82" w:rsidR="009D5533" w:rsidRPr="009D5533" w:rsidRDefault="009D5533" w:rsidP="00D96EB0">
      <w:pPr>
        <w:pStyle w:val="ListParagraph"/>
        <w:numPr>
          <w:ilvl w:val="0"/>
          <w:numId w:val="11"/>
        </w:numPr>
        <w:ind w:left="360"/>
        <w:jc w:val="both"/>
        <w:rPr>
          <w:sz w:val="32"/>
          <w:szCs w:val="32"/>
        </w:rPr>
      </w:pPr>
      <w:r w:rsidRPr="009D5533">
        <w:rPr>
          <w:rFonts w:hint="cs"/>
          <w:sz w:val="32"/>
          <w:szCs w:val="32"/>
          <w:rtl/>
        </w:rPr>
        <w:t>حق البنك في اتخاذ كافة إجراءات الرجوع المصرفي على الموقَّعين على الورقة عند وفاء المسحوب عليه أو المظهّر بقيمتها.</w:t>
      </w:r>
    </w:p>
    <w:p w14:paraId="708FC00C" w14:textId="135F0F53" w:rsidR="009D5533" w:rsidRDefault="009D5533" w:rsidP="00D96EB0">
      <w:pPr>
        <w:pStyle w:val="ListParagraph"/>
        <w:numPr>
          <w:ilvl w:val="0"/>
          <w:numId w:val="11"/>
        </w:numPr>
        <w:ind w:left="360"/>
        <w:jc w:val="both"/>
        <w:rPr>
          <w:sz w:val="32"/>
          <w:szCs w:val="32"/>
        </w:rPr>
      </w:pPr>
      <w:r w:rsidRPr="009D5533">
        <w:rPr>
          <w:rFonts w:hint="cs"/>
          <w:sz w:val="32"/>
          <w:szCs w:val="32"/>
          <w:rtl/>
        </w:rPr>
        <w:t>حق البنك في إعادة خصم الورقة لدى أي بنك آخر أو لدى البنك المركزى عن طريق تظهيرها شأنه في ذلك شأن أي حامل لها</w:t>
      </w:r>
    </w:p>
    <w:p w14:paraId="7EB8E979" w14:textId="35BBE339" w:rsidR="009D5533" w:rsidRDefault="009D5533" w:rsidP="00297443">
      <w:pPr>
        <w:rPr>
          <w:b/>
          <w:bCs/>
          <w:sz w:val="36"/>
          <w:szCs w:val="36"/>
          <w:rtl/>
        </w:rPr>
      </w:pPr>
      <w:r w:rsidRPr="009D5533">
        <w:rPr>
          <w:rFonts w:hint="cs"/>
          <w:b/>
          <w:bCs/>
          <w:sz w:val="36"/>
          <w:szCs w:val="36"/>
          <w:rtl/>
        </w:rPr>
        <w:t>ثالثا: الضمان المصرفي (الكفالة)</w:t>
      </w:r>
    </w:p>
    <w:p w14:paraId="15A5FBCF" w14:textId="39984DD3" w:rsidR="009D5533" w:rsidRDefault="00A6045B" w:rsidP="00D96EB0">
      <w:pPr>
        <w:jc w:val="both"/>
        <w:rPr>
          <w:sz w:val="32"/>
          <w:szCs w:val="32"/>
          <w:rtl/>
        </w:rPr>
      </w:pPr>
      <w:r>
        <w:rPr>
          <w:rFonts w:hint="cs"/>
          <w:sz w:val="32"/>
          <w:szCs w:val="32"/>
          <w:rtl/>
        </w:rPr>
        <w:t xml:space="preserve">قد يتخذ الإئتمان المصرفي الذى يقدمه البنك لعميله شكل أو صورة ضمان العميل لدى الغير ممن يدخل معهم في </w:t>
      </w:r>
      <w:r w:rsidRPr="00A6045B">
        <w:rPr>
          <w:rFonts w:hint="cs"/>
          <w:sz w:val="32"/>
          <w:szCs w:val="32"/>
          <w:rtl/>
        </w:rPr>
        <w:t>أية علاقات قانونية، حتى يقبلون التعاقد معه أو منحه أجلا للوفاء</w:t>
      </w:r>
      <w:r>
        <w:rPr>
          <w:rFonts w:hint="cs"/>
          <w:sz w:val="32"/>
          <w:szCs w:val="32"/>
          <w:rtl/>
        </w:rPr>
        <w:t xml:space="preserve"> بديونه المستحقة لهم.</w:t>
      </w:r>
    </w:p>
    <w:p w14:paraId="22EE62F5" w14:textId="2108FC87" w:rsidR="00A6045B" w:rsidRDefault="00A6045B" w:rsidP="00D96EB0">
      <w:pPr>
        <w:jc w:val="both"/>
        <w:rPr>
          <w:sz w:val="32"/>
          <w:szCs w:val="32"/>
          <w:rtl/>
        </w:rPr>
      </w:pPr>
      <w:r>
        <w:rPr>
          <w:rFonts w:hint="cs"/>
          <w:sz w:val="32"/>
          <w:szCs w:val="32"/>
          <w:rtl/>
        </w:rPr>
        <w:t>وفى هذا الشكل من الإئتمان لا يقدم البنك نقودا عند إبرام العقد، وإنما يقتصر على ضمان العميل أو كفالته في الوفاء بديونه لهذا الغير.</w:t>
      </w:r>
    </w:p>
    <w:p w14:paraId="57810832" w14:textId="77777777" w:rsidR="00580357" w:rsidRDefault="00A6045B" w:rsidP="00D96EB0">
      <w:pPr>
        <w:jc w:val="both"/>
        <w:rPr>
          <w:sz w:val="32"/>
          <w:szCs w:val="32"/>
          <w:rtl/>
        </w:rPr>
      </w:pPr>
      <w:r>
        <w:rPr>
          <w:rFonts w:hint="cs"/>
          <w:sz w:val="32"/>
          <w:szCs w:val="32"/>
          <w:rtl/>
        </w:rPr>
        <w:t>ويتخذ هذا الشكل من الإئتمان إحدى الصورت</w:t>
      </w:r>
      <w:r w:rsidR="00580357">
        <w:rPr>
          <w:rFonts w:hint="cs"/>
          <w:sz w:val="32"/>
          <w:szCs w:val="32"/>
          <w:rtl/>
        </w:rPr>
        <w:t xml:space="preserve">ين التاليتين (الأولى): </w:t>
      </w:r>
      <w:r>
        <w:rPr>
          <w:rFonts w:hint="cs"/>
          <w:sz w:val="32"/>
          <w:szCs w:val="32"/>
          <w:rtl/>
        </w:rPr>
        <w:t xml:space="preserve">صورة الكفالة المصرفية </w:t>
      </w:r>
    </w:p>
    <w:p w14:paraId="70CC9351" w14:textId="04CAD07A" w:rsidR="00A6045B" w:rsidRDefault="00580357" w:rsidP="00D96EB0">
      <w:pPr>
        <w:jc w:val="both"/>
        <w:rPr>
          <w:sz w:val="32"/>
          <w:szCs w:val="32"/>
          <w:rtl/>
        </w:rPr>
      </w:pPr>
      <w:r>
        <w:rPr>
          <w:rFonts w:hint="cs"/>
          <w:sz w:val="32"/>
          <w:szCs w:val="32"/>
          <w:rtl/>
        </w:rPr>
        <w:t>(</w:t>
      </w:r>
      <w:r w:rsidR="00A6045B">
        <w:rPr>
          <w:rFonts w:hint="cs"/>
          <w:sz w:val="32"/>
          <w:szCs w:val="32"/>
          <w:rtl/>
        </w:rPr>
        <w:t>والثانية</w:t>
      </w:r>
      <w:r>
        <w:rPr>
          <w:rFonts w:hint="cs"/>
          <w:sz w:val="32"/>
          <w:szCs w:val="32"/>
          <w:rtl/>
        </w:rPr>
        <w:t xml:space="preserve">) </w:t>
      </w:r>
      <w:r w:rsidR="00A6045B">
        <w:rPr>
          <w:rFonts w:hint="cs"/>
          <w:sz w:val="32"/>
          <w:szCs w:val="32"/>
          <w:rtl/>
        </w:rPr>
        <w:t xml:space="preserve">: صورة خطابات الضمان </w:t>
      </w:r>
    </w:p>
    <w:p w14:paraId="5C0949F4" w14:textId="0408CAEA" w:rsidR="00A6045B" w:rsidRDefault="00A6045B" w:rsidP="00297443">
      <w:pPr>
        <w:rPr>
          <w:b/>
          <w:bCs/>
          <w:sz w:val="36"/>
          <w:szCs w:val="36"/>
          <w:rtl/>
        </w:rPr>
      </w:pPr>
      <w:r w:rsidRPr="00A6045B">
        <w:rPr>
          <w:rFonts w:hint="cs"/>
          <w:b/>
          <w:bCs/>
          <w:sz w:val="36"/>
          <w:szCs w:val="36"/>
          <w:rtl/>
        </w:rPr>
        <w:t>الطبيعة القانونية لعقد الكفالة المصرفية</w:t>
      </w:r>
    </w:p>
    <w:p w14:paraId="763733C4" w14:textId="77777777" w:rsidR="005B6ADC" w:rsidRDefault="00A6045B" w:rsidP="00D96EB0">
      <w:pPr>
        <w:jc w:val="both"/>
        <w:rPr>
          <w:sz w:val="32"/>
          <w:szCs w:val="32"/>
        </w:rPr>
      </w:pPr>
      <w:r>
        <w:rPr>
          <w:rFonts w:hint="cs"/>
          <w:sz w:val="32"/>
          <w:szCs w:val="32"/>
          <w:rtl/>
        </w:rPr>
        <w:t>الكفالة المصرفية عقد يبرم بين العميل والبنك بمقتضاه يكفل</w:t>
      </w:r>
      <w:r>
        <w:rPr>
          <w:rFonts w:hint="cs"/>
          <w:b/>
          <w:bCs/>
          <w:sz w:val="32"/>
          <w:szCs w:val="32"/>
          <w:rtl/>
        </w:rPr>
        <w:t xml:space="preserve"> </w:t>
      </w:r>
      <w:r w:rsidRPr="00A6045B">
        <w:rPr>
          <w:rFonts w:hint="cs"/>
          <w:sz w:val="32"/>
          <w:szCs w:val="32"/>
          <w:rtl/>
        </w:rPr>
        <w:t>البنك</w:t>
      </w:r>
      <w:r>
        <w:rPr>
          <w:rFonts w:hint="cs"/>
          <w:b/>
          <w:bCs/>
          <w:sz w:val="32"/>
          <w:szCs w:val="32"/>
          <w:rtl/>
        </w:rPr>
        <w:t xml:space="preserve"> </w:t>
      </w:r>
      <w:r w:rsidR="0087260D">
        <w:rPr>
          <w:rFonts w:hint="cs"/>
          <w:sz w:val="32"/>
          <w:szCs w:val="32"/>
          <w:rtl/>
        </w:rPr>
        <w:t>(يتعهد) بالوفاء بإلتزام إلتزم به العميل أمام الغير إذا لم يف به العميل بنفسه وذلك في مقابل عمولة متفق عليها.</w:t>
      </w:r>
      <w:r w:rsidR="005B6ADC">
        <w:rPr>
          <w:sz w:val="32"/>
          <w:szCs w:val="32"/>
        </w:rPr>
        <w:t xml:space="preserve"> </w:t>
      </w:r>
      <w:r w:rsidR="0087260D">
        <w:rPr>
          <w:rFonts w:hint="cs"/>
          <w:sz w:val="32"/>
          <w:szCs w:val="32"/>
          <w:rtl/>
        </w:rPr>
        <w:t>وعليه:</w:t>
      </w:r>
    </w:p>
    <w:p w14:paraId="274512E1" w14:textId="3EC9D28D" w:rsidR="0087260D" w:rsidRDefault="0087260D" w:rsidP="00D96EB0">
      <w:pPr>
        <w:jc w:val="both"/>
        <w:rPr>
          <w:sz w:val="32"/>
          <w:szCs w:val="32"/>
          <w:rtl/>
        </w:rPr>
      </w:pPr>
      <w:r>
        <w:rPr>
          <w:rFonts w:hint="cs"/>
          <w:sz w:val="32"/>
          <w:szCs w:val="32"/>
          <w:rtl/>
        </w:rPr>
        <w:t>فإن الكفالة المصرفية في حقيقتها إئتمان</w:t>
      </w:r>
      <w:r w:rsidR="00AA57D7">
        <w:rPr>
          <w:rFonts w:hint="cs"/>
          <w:sz w:val="32"/>
          <w:szCs w:val="32"/>
          <w:rtl/>
        </w:rPr>
        <w:t>ا</w:t>
      </w:r>
      <w:r>
        <w:rPr>
          <w:rFonts w:hint="cs"/>
          <w:sz w:val="32"/>
          <w:szCs w:val="32"/>
          <w:rtl/>
        </w:rPr>
        <w:t xml:space="preserve"> يقدمه البنك للعميل لتوفير ثقة الغير في التعامل معه، أو في تأجيل وفائه بديونه قبلهم.</w:t>
      </w:r>
    </w:p>
    <w:p w14:paraId="6CDE097B" w14:textId="7984FB4D" w:rsidR="007D7ED6" w:rsidRDefault="0087260D" w:rsidP="00D96EB0">
      <w:pPr>
        <w:jc w:val="both"/>
        <w:rPr>
          <w:sz w:val="32"/>
          <w:szCs w:val="32"/>
          <w:rtl/>
        </w:rPr>
      </w:pPr>
      <w:r>
        <w:rPr>
          <w:rFonts w:hint="cs"/>
          <w:sz w:val="32"/>
          <w:szCs w:val="32"/>
          <w:rtl/>
        </w:rPr>
        <w:t xml:space="preserve">ويستوى في الكفالة المصرفية أن تكون عن ديْن آجل محدد المقدار مستحق على العميل أو تكون مجرد توقيع البنك كضامن على ورقة تجارية يسحبها العميل لصالح الغير، أو تكون تعهدا من البنك بدفع تأمين دخول العميل في مزاد </w:t>
      </w:r>
      <w:r w:rsidR="00744776">
        <w:rPr>
          <w:rFonts w:hint="cs"/>
          <w:sz w:val="32"/>
          <w:szCs w:val="32"/>
          <w:rtl/>
        </w:rPr>
        <w:t>علني</w:t>
      </w:r>
      <w:r>
        <w:rPr>
          <w:rFonts w:hint="cs"/>
          <w:sz w:val="32"/>
          <w:szCs w:val="32"/>
          <w:rtl/>
        </w:rPr>
        <w:t xml:space="preserve"> أو في عقد توريد أو في مناقصة</w:t>
      </w:r>
      <w:r w:rsidR="00AB3CDD">
        <w:rPr>
          <w:rFonts w:hint="cs"/>
          <w:sz w:val="32"/>
          <w:szCs w:val="32"/>
          <w:rtl/>
        </w:rPr>
        <w:t xml:space="preserve"> أو مقاولة</w:t>
      </w:r>
      <w:r>
        <w:rPr>
          <w:rFonts w:hint="cs"/>
          <w:sz w:val="32"/>
          <w:szCs w:val="32"/>
          <w:rtl/>
        </w:rPr>
        <w:t xml:space="preserve"> أو أحد عقود الأشغال العامة التي تطرحها الحكومة أمام المقاولين، وكذا كل تعهد يئول إلى اللزوم.</w:t>
      </w:r>
    </w:p>
    <w:p w14:paraId="2D2D067D" w14:textId="73437611" w:rsidR="007D7ED6" w:rsidRDefault="007D7ED6" w:rsidP="00297443">
      <w:pPr>
        <w:rPr>
          <w:b/>
          <w:bCs/>
          <w:sz w:val="32"/>
          <w:szCs w:val="32"/>
          <w:rtl/>
        </w:rPr>
      </w:pPr>
      <w:r w:rsidRPr="007D7ED6">
        <w:rPr>
          <w:rFonts w:hint="cs"/>
          <w:b/>
          <w:bCs/>
          <w:sz w:val="36"/>
          <w:szCs w:val="36"/>
          <w:rtl/>
        </w:rPr>
        <w:t>خطابات الضمان</w:t>
      </w:r>
    </w:p>
    <w:p w14:paraId="7A2F5F3E" w14:textId="77777777" w:rsidR="005B6ADC" w:rsidRDefault="007D7ED6" w:rsidP="00D96EB0">
      <w:pPr>
        <w:jc w:val="both"/>
        <w:rPr>
          <w:sz w:val="32"/>
          <w:szCs w:val="32"/>
        </w:rPr>
      </w:pPr>
      <w:r>
        <w:rPr>
          <w:rFonts w:hint="cs"/>
          <w:sz w:val="32"/>
          <w:szCs w:val="32"/>
          <w:rtl/>
        </w:rPr>
        <w:t xml:space="preserve">هي إحدى صور إقراض التوقيع التي لا تتطلب </w:t>
      </w:r>
      <w:r w:rsidRPr="007D7ED6">
        <w:rPr>
          <w:rFonts w:hint="cs"/>
          <w:sz w:val="32"/>
          <w:szCs w:val="32"/>
          <w:rtl/>
        </w:rPr>
        <w:t>بالضرورة</w:t>
      </w:r>
      <w:r>
        <w:rPr>
          <w:rFonts w:hint="cs"/>
          <w:b/>
          <w:bCs/>
          <w:sz w:val="32"/>
          <w:szCs w:val="32"/>
          <w:rtl/>
        </w:rPr>
        <w:t xml:space="preserve"> </w:t>
      </w:r>
      <w:r w:rsidR="00744776">
        <w:rPr>
          <w:rFonts w:hint="cs"/>
          <w:sz w:val="32"/>
          <w:szCs w:val="32"/>
          <w:rtl/>
        </w:rPr>
        <w:t>دفع</w:t>
      </w:r>
      <w:r>
        <w:rPr>
          <w:rFonts w:hint="cs"/>
          <w:sz w:val="32"/>
          <w:szCs w:val="32"/>
          <w:rtl/>
        </w:rPr>
        <w:t xml:space="preserve"> نقود إلى العميل أو إلى الغير عند انعقاد العقد، وكل ما تتطلبه هو: </w:t>
      </w:r>
      <w:r w:rsidRPr="007D7ED6">
        <w:rPr>
          <w:rFonts w:hint="cs"/>
          <w:sz w:val="32"/>
          <w:szCs w:val="32"/>
          <w:rtl/>
        </w:rPr>
        <w:t>إعطاء البنك لعميله</w:t>
      </w:r>
      <w:r>
        <w:rPr>
          <w:rFonts w:hint="cs"/>
          <w:b/>
          <w:bCs/>
          <w:sz w:val="32"/>
          <w:szCs w:val="32"/>
          <w:rtl/>
        </w:rPr>
        <w:t xml:space="preserve"> </w:t>
      </w:r>
      <w:r>
        <w:rPr>
          <w:rFonts w:hint="cs"/>
          <w:sz w:val="32"/>
          <w:szCs w:val="32"/>
          <w:rtl/>
        </w:rPr>
        <w:t xml:space="preserve">خطابا يكفله (يضمنه) به في مواجهة الغير، أو التوقيع معه كضامن لورقة </w:t>
      </w:r>
      <w:r w:rsidR="00744776">
        <w:rPr>
          <w:rFonts w:hint="cs"/>
          <w:sz w:val="32"/>
          <w:szCs w:val="32"/>
          <w:rtl/>
        </w:rPr>
        <w:t>تجارية</w:t>
      </w:r>
      <w:r>
        <w:rPr>
          <w:rFonts w:hint="cs"/>
          <w:sz w:val="32"/>
          <w:szCs w:val="32"/>
          <w:rtl/>
        </w:rPr>
        <w:t xml:space="preserve"> (كمبيالة) يسحبها لصالح الغير. وعلى ذلك:</w:t>
      </w:r>
    </w:p>
    <w:p w14:paraId="2953835E" w14:textId="0665C9AF" w:rsidR="007D7ED6" w:rsidRDefault="007D7ED6" w:rsidP="00D96EB0">
      <w:pPr>
        <w:jc w:val="both"/>
        <w:rPr>
          <w:sz w:val="32"/>
          <w:szCs w:val="32"/>
          <w:rtl/>
        </w:rPr>
      </w:pPr>
      <w:r>
        <w:rPr>
          <w:rFonts w:hint="cs"/>
          <w:sz w:val="32"/>
          <w:szCs w:val="32"/>
          <w:rtl/>
        </w:rPr>
        <w:t xml:space="preserve">فإن خطاب الضمان هو: تعهد </w:t>
      </w:r>
      <w:r w:rsidR="00744776">
        <w:rPr>
          <w:rFonts w:hint="cs"/>
          <w:sz w:val="32"/>
          <w:szCs w:val="32"/>
          <w:rtl/>
        </w:rPr>
        <w:t>كتابي</w:t>
      </w:r>
      <w:r>
        <w:rPr>
          <w:rFonts w:hint="cs"/>
          <w:sz w:val="32"/>
          <w:szCs w:val="32"/>
          <w:rtl/>
        </w:rPr>
        <w:t xml:space="preserve"> يصدره البنك، لصالح العميل، يلتزم البنك بموجبه بدفع مبلغ معين خلال مدة معينة إلى شخص ثالث دائن للعميل عند طلبه، في مقابل عمولة.</w:t>
      </w:r>
    </w:p>
    <w:p w14:paraId="082542CE" w14:textId="43AD9982" w:rsidR="007D7ED6" w:rsidRDefault="007D7ED6" w:rsidP="00D96EB0">
      <w:pPr>
        <w:jc w:val="both"/>
        <w:rPr>
          <w:sz w:val="32"/>
          <w:szCs w:val="32"/>
          <w:rtl/>
        </w:rPr>
      </w:pPr>
      <w:r>
        <w:rPr>
          <w:rFonts w:hint="cs"/>
          <w:sz w:val="32"/>
          <w:szCs w:val="32"/>
          <w:rtl/>
        </w:rPr>
        <w:lastRenderedPageBreak/>
        <w:t xml:space="preserve">وخطاب </w:t>
      </w:r>
      <w:r w:rsidR="00744776">
        <w:rPr>
          <w:rFonts w:hint="cs"/>
          <w:sz w:val="32"/>
          <w:szCs w:val="32"/>
          <w:rtl/>
        </w:rPr>
        <w:t>الضمان بهذا</w:t>
      </w:r>
      <w:r>
        <w:rPr>
          <w:rFonts w:hint="cs"/>
          <w:sz w:val="32"/>
          <w:szCs w:val="32"/>
          <w:rtl/>
        </w:rPr>
        <w:t xml:space="preserve"> التوصيف أقرب فى طبيع</w:t>
      </w:r>
      <w:r w:rsidR="00AB3CDD">
        <w:rPr>
          <w:rFonts w:hint="cs"/>
          <w:sz w:val="32"/>
          <w:szCs w:val="32"/>
          <w:rtl/>
        </w:rPr>
        <w:t>ته القانونية إلى التأمين النقدى</w:t>
      </w:r>
      <w:r>
        <w:rPr>
          <w:rFonts w:hint="cs"/>
          <w:sz w:val="32"/>
          <w:szCs w:val="32"/>
          <w:rtl/>
        </w:rPr>
        <w:t xml:space="preserve"> الذى يلتزم التجار أو المقاولون بتقديمه عند دخول المزادات أو التقدم إلى المناقصات، فإنهم وبدلا من دفع التأمين النقدى يلجئون إلى البنوك للحصول على خطابات الضمان التي يتعهد البنك بموجبها بضمان أية غرامات ناتجة عن عدم تنفيذ العم</w:t>
      </w:r>
      <w:r w:rsidR="00AA57D7">
        <w:rPr>
          <w:rFonts w:hint="cs"/>
          <w:sz w:val="32"/>
          <w:szCs w:val="32"/>
          <w:rtl/>
        </w:rPr>
        <w:t>يل لإلتزاماته أمام متل</w:t>
      </w:r>
      <w:r>
        <w:rPr>
          <w:rFonts w:hint="cs"/>
          <w:sz w:val="32"/>
          <w:szCs w:val="32"/>
          <w:rtl/>
        </w:rPr>
        <w:t>قى الخطاب، وذلك حيث يعتبر الخطاب معادلا للتأمين النقدى المطلوب من العميل.</w:t>
      </w:r>
    </w:p>
    <w:p w14:paraId="053C8C01" w14:textId="7E155851" w:rsidR="00D316FC" w:rsidRDefault="007D7ED6" w:rsidP="00297443">
      <w:pPr>
        <w:rPr>
          <w:b/>
          <w:bCs/>
          <w:sz w:val="32"/>
          <w:szCs w:val="32"/>
          <w:rtl/>
        </w:rPr>
      </w:pPr>
      <w:r w:rsidRPr="007D7ED6">
        <w:rPr>
          <w:rFonts w:hint="cs"/>
          <w:b/>
          <w:bCs/>
          <w:sz w:val="36"/>
          <w:szCs w:val="36"/>
          <w:rtl/>
        </w:rPr>
        <w:t>المضامين القانونية لخطاب الضمان</w:t>
      </w:r>
    </w:p>
    <w:p w14:paraId="19A659C8" w14:textId="037A0D67" w:rsidR="00D316FC" w:rsidRDefault="00D316FC" w:rsidP="00D96EB0">
      <w:pPr>
        <w:rPr>
          <w:sz w:val="32"/>
          <w:szCs w:val="32"/>
          <w:rtl/>
        </w:rPr>
      </w:pPr>
      <w:r>
        <w:rPr>
          <w:rFonts w:hint="cs"/>
          <w:sz w:val="32"/>
          <w:szCs w:val="32"/>
          <w:rtl/>
        </w:rPr>
        <w:t>يعتبر خطاب الضمان عقد منشئ لثلاثة أنواع من العلاقات القانونية وهى:</w:t>
      </w:r>
    </w:p>
    <w:p w14:paraId="70998CCC" w14:textId="77777777" w:rsidR="00892C0F" w:rsidRPr="00892C0F" w:rsidRDefault="00D316FC" w:rsidP="00892C0F">
      <w:pPr>
        <w:pStyle w:val="ListParagraph"/>
        <w:numPr>
          <w:ilvl w:val="0"/>
          <w:numId w:val="12"/>
        </w:numPr>
        <w:ind w:left="357" w:hanging="357"/>
        <w:jc w:val="both"/>
        <w:rPr>
          <w:sz w:val="32"/>
          <w:szCs w:val="32"/>
        </w:rPr>
      </w:pPr>
      <w:r w:rsidRPr="00AB3CDD">
        <w:rPr>
          <w:rFonts w:hint="cs"/>
          <w:b/>
          <w:bCs/>
          <w:sz w:val="36"/>
          <w:szCs w:val="36"/>
          <w:rtl/>
        </w:rPr>
        <w:t>علاقة البنك بالعميل</w:t>
      </w:r>
    </w:p>
    <w:p w14:paraId="7C60ED46" w14:textId="28561DE6" w:rsidR="00D316FC" w:rsidRPr="0059309D" w:rsidRDefault="00D316FC" w:rsidP="0059309D">
      <w:pPr>
        <w:jc w:val="both"/>
        <w:rPr>
          <w:sz w:val="32"/>
          <w:szCs w:val="32"/>
        </w:rPr>
      </w:pPr>
      <w:r w:rsidRPr="0059309D">
        <w:rPr>
          <w:rFonts w:hint="cs"/>
          <w:sz w:val="32"/>
          <w:szCs w:val="32"/>
          <w:rtl/>
        </w:rPr>
        <w:t>وبموجب هذه العلاقة يتعهد البنك بدفع مبلغ معين من النقود إلى المستفيد  وقت طلبه في مقابل إلتزام العميل بتقديم غطاء لخطاب الضمان، يتحدد تبعا لثقة البنك في عميله، ويمكن أن يتنوع إلى غطاء نقدى، أو عقار أو منقول مادى يرهنه العميل للبنك، أو أوراق مالية أو أوراق تجارية، أو تنازل من العميل لصالح البنك عن حق له تجاه المستفيد، أو وثيقة تأمين أو أي غطاء آخر يكون في مقدور البنك أن يستوفى منه حقوقه من العميل عند اضطراره إلى تنفيذ تعهده للمستفيد، ولا مانع أن يكون خطاب الضمان بلا غطاء إذا كان العميل يتمتع بثقة مالية وسمعة طيبة أو كان مضمونا لدى البنك من بنك آخر، وعندئذ يكون البنك المصدر لخطاب الضمان دائنا للعميل بقيمة الخطاب والعمولة والمصاريف.</w:t>
      </w:r>
    </w:p>
    <w:p w14:paraId="636685B7" w14:textId="77777777" w:rsidR="00892C0F" w:rsidRDefault="00C43F5B" w:rsidP="00892C0F">
      <w:pPr>
        <w:pStyle w:val="ListParagraph"/>
        <w:numPr>
          <w:ilvl w:val="0"/>
          <w:numId w:val="12"/>
        </w:numPr>
        <w:ind w:left="357" w:hanging="357"/>
        <w:jc w:val="both"/>
        <w:rPr>
          <w:b/>
          <w:bCs/>
          <w:sz w:val="36"/>
          <w:szCs w:val="36"/>
        </w:rPr>
      </w:pPr>
      <w:r w:rsidRPr="00AB3CDD">
        <w:rPr>
          <w:rFonts w:hint="cs"/>
          <w:b/>
          <w:bCs/>
          <w:sz w:val="36"/>
          <w:szCs w:val="36"/>
          <w:rtl/>
        </w:rPr>
        <w:t>علاقة البنك بالمستفيد</w:t>
      </w:r>
    </w:p>
    <w:p w14:paraId="1DB8EEFD" w14:textId="5C2ABC9F" w:rsidR="00A6045B" w:rsidRPr="0059309D" w:rsidRDefault="00C43F5B" w:rsidP="0059309D">
      <w:pPr>
        <w:jc w:val="both"/>
        <w:rPr>
          <w:b/>
          <w:bCs/>
          <w:sz w:val="36"/>
          <w:szCs w:val="36"/>
        </w:rPr>
      </w:pPr>
      <w:r w:rsidRPr="0059309D">
        <w:rPr>
          <w:rFonts w:hint="cs"/>
          <w:sz w:val="32"/>
          <w:szCs w:val="32"/>
          <w:rtl/>
        </w:rPr>
        <w:t>المستفيد هنا هو طرف ثالث تربطه بالعميل علاقة دائنية أو تحوّط يتعهد له</w:t>
      </w:r>
      <w:r w:rsidR="005B6ADC">
        <w:rPr>
          <w:sz w:val="32"/>
          <w:szCs w:val="32"/>
        </w:rPr>
        <w:t xml:space="preserve"> </w:t>
      </w:r>
      <w:r w:rsidRPr="0059309D">
        <w:rPr>
          <w:rFonts w:hint="cs"/>
          <w:sz w:val="32"/>
          <w:szCs w:val="32"/>
          <w:rtl/>
        </w:rPr>
        <w:t>البنك بدفع قيمة الخطاب لدى طلبه، حتى ولو اعترض العميل، وتتحدد آثار الخطاب بالنسبة للمستفيد في علاقته بالبنك بما جاء في نص الخطاب</w:t>
      </w:r>
      <w:r w:rsidR="00892C0F" w:rsidRPr="0059309D">
        <w:rPr>
          <w:sz w:val="32"/>
          <w:szCs w:val="32"/>
        </w:rPr>
        <w:t xml:space="preserve"> </w:t>
      </w:r>
      <w:r w:rsidRPr="0059309D">
        <w:rPr>
          <w:rFonts w:hint="cs"/>
          <w:sz w:val="32"/>
          <w:szCs w:val="32"/>
          <w:rtl/>
        </w:rPr>
        <w:t>والتزام ال</w:t>
      </w:r>
      <w:r w:rsidR="00AA57D7" w:rsidRPr="0059309D">
        <w:rPr>
          <w:rFonts w:hint="cs"/>
          <w:sz w:val="32"/>
          <w:szCs w:val="32"/>
          <w:rtl/>
        </w:rPr>
        <w:t>بنك تجاه المستفيد ينشأ عن الإراد</w:t>
      </w:r>
      <w:r w:rsidRPr="0059309D">
        <w:rPr>
          <w:rFonts w:hint="cs"/>
          <w:sz w:val="32"/>
          <w:szCs w:val="32"/>
          <w:rtl/>
        </w:rPr>
        <w:t>ة المنفردة للبنك حيث لا يشترط</w:t>
      </w:r>
      <w:r w:rsidRPr="0059309D">
        <w:rPr>
          <w:rFonts w:hint="cs"/>
          <w:b/>
          <w:bCs/>
          <w:sz w:val="36"/>
          <w:szCs w:val="36"/>
          <w:rtl/>
        </w:rPr>
        <w:t xml:space="preserve"> </w:t>
      </w:r>
      <w:r w:rsidRPr="0059309D">
        <w:rPr>
          <w:rFonts w:hint="cs"/>
          <w:sz w:val="32"/>
          <w:szCs w:val="32"/>
          <w:rtl/>
        </w:rPr>
        <w:t>قبوله للخطاب</w:t>
      </w:r>
      <w:r w:rsidRPr="0059309D">
        <w:rPr>
          <w:rFonts w:hint="cs"/>
          <w:b/>
          <w:bCs/>
          <w:sz w:val="32"/>
          <w:szCs w:val="32"/>
          <w:rtl/>
        </w:rPr>
        <w:t xml:space="preserve"> </w:t>
      </w:r>
      <w:r w:rsidRPr="0059309D">
        <w:rPr>
          <w:rFonts w:hint="cs"/>
          <w:sz w:val="32"/>
          <w:szCs w:val="32"/>
          <w:rtl/>
        </w:rPr>
        <w:t>حتى يتأكد حقه عليه، بل يكفى وصول الخطاب إلى علمه وعدم اعتراضه عليه أو رفضه إياه فور علمه به.</w:t>
      </w:r>
      <w:r w:rsidR="00892C0F" w:rsidRPr="0059309D">
        <w:rPr>
          <w:sz w:val="32"/>
          <w:szCs w:val="32"/>
        </w:rPr>
        <w:t xml:space="preserve"> </w:t>
      </w:r>
      <w:r w:rsidRPr="0059309D">
        <w:rPr>
          <w:rFonts w:hint="cs"/>
          <w:sz w:val="32"/>
          <w:szCs w:val="32"/>
          <w:rtl/>
        </w:rPr>
        <w:t xml:space="preserve">ومصدر إلتزام البنك تجاه المستفيد هو: تعهده بالدفع، وليس التزاما عقديا حيث لا يوجد عقد بين البنك والمستفيد، ويعد تعهد البنك بمثابة إلتزام بات </w:t>
      </w:r>
      <w:r w:rsidR="00D118C8" w:rsidRPr="0059309D">
        <w:rPr>
          <w:rFonts w:hint="cs"/>
          <w:sz w:val="32"/>
          <w:szCs w:val="32"/>
          <w:rtl/>
        </w:rPr>
        <w:t>ونهائي</w:t>
      </w:r>
      <w:r w:rsidRPr="0059309D">
        <w:rPr>
          <w:rFonts w:hint="cs"/>
          <w:sz w:val="32"/>
          <w:szCs w:val="32"/>
          <w:rtl/>
        </w:rPr>
        <w:t xml:space="preserve"> لا رجوع فيه من لحظة صدوره</w:t>
      </w:r>
      <w:r w:rsidRPr="0059309D">
        <w:rPr>
          <w:rFonts w:hint="cs"/>
          <w:b/>
          <w:bCs/>
          <w:sz w:val="36"/>
          <w:szCs w:val="36"/>
          <w:rtl/>
        </w:rPr>
        <w:t xml:space="preserve"> </w:t>
      </w:r>
      <w:r w:rsidR="00C24771" w:rsidRPr="0059309D">
        <w:rPr>
          <w:rFonts w:hint="cs"/>
          <w:sz w:val="32"/>
          <w:szCs w:val="32"/>
          <w:rtl/>
        </w:rPr>
        <w:t>واتصال خطاب الضمان بعلم المستفيد وذلك إلا إذا كان الخطاب باقيا في حيازة البنك ولم يصل بعد إلى علم المستفيد فإن للبنك حق حبس الخطاب أو تعديله أو إلغا</w:t>
      </w:r>
      <w:r w:rsidR="00B63485" w:rsidRPr="0059309D">
        <w:rPr>
          <w:rFonts w:hint="cs"/>
          <w:sz w:val="32"/>
          <w:szCs w:val="32"/>
          <w:rtl/>
        </w:rPr>
        <w:t>ئه</w:t>
      </w:r>
      <w:r w:rsidR="005B6ADC" w:rsidRPr="0059309D">
        <w:rPr>
          <w:rFonts w:hint="cs"/>
          <w:sz w:val="32"/>
          <w:szCs w:val="32"/>
          <w:rtl/>
        </w:rPr>
        <w:t>.</w:t>
      </w:r>
    </w:p>
    <w:p w14:paraId="136048AE" w14:textId="6E92FA0C" w:rsidR="00D06977" w:rsidRDefault="00D06977" w:rsidP="00892C0F">
      <w:pPr>
        <w:jc w:val="both"/>
        <w:rPr>
          <w:sz w:val="32"/>
          <w:szCs w:val="32"/>
          <w:rtl/>
        </w:rPr>
      </w:pPr>
      <w:r>
        <w:rPr>
          <w:rFonts w:hint="cs"/>
          <w:sz w:val="32"/>
          <w:szCs w:val="32"/>
          <w:rtl/>
        </w:rPr>
        <w:t xml:space="preserve">ووفقا للقواعد العامة فإن خطاب الضمان يختلف عن الكفالة المصرفية، ومنشأ هذا الاختلاف هو استقلال علاقة البنك بالمستفيد، عن علاقة المستفيد بالعميل، هذا فضلا عن أن الكفيل لا يلتزم بالوفاء للدائن إلا بعد إثبات الدائن مديونية مدينه واستحقاقه للدين وعجز المدين عن الوفاء وعدم تملكه لأية أموال تفى بدينه، وذلك خلافا لخطاب الضمان فإن البنك يلتزم بموجبه بدفع قيمة الخطاب إلى المستفيد لدى الطلب، </w:t>
      </w:r>
      <w:r>
        <w:rPr>
          <w:rFonts w:hint="cs"/>
          <w:sz w:val="32"/>
          <w:szCs w:val="32"/>
          <w:rtl/>
        </w:rPr>
        <w:lastRenderedPageBreak/>
        <w:t>أيا كان مصير ا</w:t>
      </w:r>
      <w:r w:rsidR="00AA57D7">
        <w:rPr>
          <w:rFonts w:hint="cs"/>
          <w:sz w:val="32"/>
          <w:szCs w:val="32"/>
          <w:rtl/>
        </w:rPr>
        <w:t>لعلاقة بين العميل والمستفيد، بل</w:t>
      </w:r>
      <w:r>
        <w:rPr>
          <w:rFonts w:hint="cs"/>
          <w:sz w:val="32"/>
          <w:szCs w:val="32"/>
          <w:rtl/>
        </w:rPr>
        <w:t xml:space="preserve"> وحتى لو اعترض العميل على الدفع، وذلك متى وصل خطاب الضمان إلى يد المستفيد، فمتى وصل كان إلتزام البنك نهائيا وباتا ولا يمكن الرجوع فيه لأى سبب، وذلك حتى يؤدى خطاب الضمان وظيفته كبديل عن التأمين النقدى أداء</w:t>
      </w:r>
      <w:r w:rsidR="00EC6854">
        <w:rPr>
          <w:rFonts w:hint="cs"/>
          <w:sz w:val="32"/>
          <w:szCs w:val="32"/>
          <w:rtl/>
        </w:rPr>
        <w:t>ًا</w:t>
      </w:r>
      <w:r>
        <w:rPr>
          <w:rFonts w:hint="cs"/>
          <w:sz w:val="32"/>
          <w:szCs w:val="32"/>
          <w:rtl/>
        </w:rPr>
        <w:t xml:space="preserve"> كاملا</w:t>
      </w:r>
      <w:r w:rsidR="005B6ADC" w:rsidRPr="0059309D">
        <w:rPr>
          <w:rFonts w:hint="cs"/>
          <w:sz w:val="32"/>
          <w:szCs w:val="32"/>
          <w:rtl/>
        </w:rPr>
        <w:t>.</w:t>
      </w:r>
    </w:p>
    <w:p w14:paraId="73FF8F2E" w14:textId="77777777" w:rsidR="0059309D" w:rsidRPr="0059309D" w:rsidRDefault="00EC6854" w:rsidP="0059309D">
      <w:pPr>
        <w:pStyle w:val="ListParagraph"/>
        <w:numPr>
          <w:ilvl w:val="0"/>
          <w:numId w:val="9"/>
        </w:numPr>
        <w:ind w:left="499" w:hanging="357"/>
        <w:jc w:val="both"/>
        <w:rPr>
          <w:sz w:val="32"/>
          <w:szCs w:val="32"/>
        </w:rPr>
      </w:pPr>
      <w:r w:rsidRPr="00AB3CDD">
        <w:rPr>
          <w:rFonts w:hint="cs"/>
          <w:b/>
          <w:bCs/>
          <w:sz w:val="36"/>
          <w:szCs w:val="36"/>
          <w:rtl/>
        </w:rPr>
        <w:t>علاقة العميل بالمستفيد</w:t>
      </w:r>
    </w:p>
    <w:p w14:paraId="5F6F0709" w14:textId="72182070" w:rsidR="00EC6854" w:rsidRPr="0059309D" w:rsidRDefault="00EC6854" w:rsidP="0059309D">
      <w:pPr>
        <w:ind w:left="142"/>
        <w:jc w:val="both"/>
        <w:rPr>
          <w:sz w:val="32"/>
          <w:szCs w:val="32"/>
        </w:rPr>
      </w:pPr>
      <w:r w:rsidRPr="0059309D">
        <w:rPr>
          <w:rFonts w:hint="cs"/>
          <w:sz w:val="32"/>
          <w:szCs w:val="32"/>
          <w:rtl/>
        </w:rPr>
        <w:t>وهذه العلاقة يحكمها عقد المقاولة أو التوريد المنعقد بينهما، والذى يصدر خطاب الضمان لضمان تنفيذ العم</w:t>
      </w:r>
      <w:r w:rsidR="00AA57D7" w:rsidRPr="0059309D">
        <w:rPr>
          <w:rFonts w:hint="cs"/>
          <w:sz w:val="32"/>
          <w:szCs w:val="32"/>
          <w:rtl/>
        </w:rPr>
        <w:t>ي</w:t>
      </w:r>
      <w:r w:rsidRPr="0059309D">
        <w:rPr>
          <w:rFonts w:hint="cs"/>
          <w:sz w:val="32"/>
          <w:szCs w:val="32"/>
          <w:rtl/>
        </w:rPr>
        <w:t>ل لإلتزاماته الناشئة عن هذا العقد تجاه المستفيد، وهى علاقة مستقلة تماما عن علاقة العميل بالبنك، وعن علاقة البنك بالمستفيد</w:t>
      </w:r>
      <w:r w:rsidR="0059309D">
        <w:rPr>
          <w:rFonts w:hint="cs"/>
          <w:sz w:val="32"/>
          <w:szCs w:val="32"/>
          <w:rtl/>
        </w:rPr>
        <w:t>.</w:t>
      </w:r>
    </w:p>
    <w:p w14:paraId="124405BA" w14:textId="75E6EE42" w:rsidR="00EC6854" w:rsidRDefault="00EC6854" w:rsidP="0059309D">
      <w:pPr>
        <w:ind w:left="142"/>
        <w:jc w:val="both"/>
        <w:rPr>
          <w:sz w:val="32"/>
          <w:szCs w:val="32"/>
          <w:rtl/>
        </w:rPr>
      </w:pPr>
      <w:r>
        <w:rPr>
          <w:rFonts w:hint="cs"/>
          <w:sz w:val="32"/>
          <w:szCs w:val="32"/>
          <w:rtl/>
        </w:rPr>
        <w:t xml:space="preserve">ولخطابات الضمان أحكام أخرى فيما يتعلق بحقوق </w:t>
      </w:r>
      <w:r w:rsidR="0029728B">
        <w:rPr>
          <w:rFonts w:hint="cs"/>
          <w:sz w:val="32"/>
          <w:szCs w:val="32"/>
          <w:rtl/>
        </w:rPr>
        <w:t>دائني</w:t>
      </w:r>
      <w:r>
        <w:rPr>
          <w:rFonts w:hint="cs"/>
          <w:sz w:val="32"/>
          <w:szCs w:val="32"/>
          <w:rtl/>
        </w:rPr>
        <w:t xml:space="preserve"> المستفيد ومدى إمكانية الحجز </w:t>
      </w:r>
      <w:r w:rsidR="0029728B">
        <w:rPr>
          <w:rFonts w:hint="cs"/>
          <w:sz w:val="32"/>
          <w:szCs w:val="32"/>
          <w:rtl/>
        </w:rPr>
        <w:t>القضائي</w:t>
      </w:r>
      <w:r>
        <w:rPr>
          <w:rFonts w:hint="cs"/>
          <w:sz w:val="32"/>
          <w:szCs w:val="32"/>
          <w:rtl/>
        </w:rPr>
        <w:t xml:space="preserve"> أو فرض الحراسة على قيمتها، وكذا فيما يتعلق بأسباب إنقضائها.</w:t>
      </w:r>
    </w:p>
    <w:p w14:paraId="6BC3CFC3" w14:textId="77777777" w:rsidR="0059309D" w:rsidRDefault="0059309D" w:rsidP="00D96EB0">
      <w:pPr>
        <w:ind w:left="142"/>
        <w:outlineLvl w:val="0"/>
        <w:rPr>
          <w:b/>
          <w:bCs/>
          <w:sz w:val="36"/>
          <w:szCs w:val="36"/>
        </w:rPr>
      </w:pPr>
    </w:p>
    <w:p w14:paraId="50C9C04D" w14:textId="20F4D609" w:rsidR="00EC6854" w:rsidRDefault="00EC6854" w:rsidP="00297443">
      <w:pPr>
        <w:rPr>
          <w:b/>
          <w:bCs/>
          <w:sz w:val="36"/>
          <w:szCs w:val="36"/>
          <w:rtl/>
        </w:rPr>
      </w:pPr>
      <w:r w:rsidRPr="00EC6854">
        <w:rPr>
          <w:rFonts w:hint="cs"/>
          <w:b/>
          <w:bCs/>
          <w:sz w:val="36"/>
          <w:szCs w:val="36"/>
          <w:rtl/>
        </w:rPr>
        <w:t>رابعا: الإعتمادات المصرفية</w:t>
      </w:r>
    </w:p>
    <w:p w14:paraId="627610F9" w14:textId="37B28713" w:rsidR="00EC6854" w:rsidRDefault="00EC6854" w:rsidP="0059309D">
      <w:pPr>
        <w:ind w:left="142"/>
        <w:jc w:val="both"/>
        <w:rPr>
          <w:sz w:val="32"/>
          <w:szCs w:val="32"/>
          <w:rtl/>
        </w:rPr>
      </w:pPr>
      <w:r w:rsidRPr="00EC6854">
        <w:rPr>
          <w:rFonts w:hint="cs"/>
          <w:sz w:val="32"/>
          <w:szCs w:val="32"/>
          <w:rtl/>
        </w:rPr>
        <w:t xml:space="preserve">هذا هو الشكل الرابع </w:t>
      </w:r>
      <w:r>
        <w:rPr>
          <w:rFonts w:hint="cs"/>
          <w:sz w:val="32"/>
          <w:szCs w:val="32"/>
          <w:rtl/>
        </w:rPr>
        <w:t xml:space="preserve">من أشكال الإئتمان </w:t>
      </w:r>
      <w:r>
        <w:rPr>
          <w:rFonts w:hint="cs"/>
          <w:sz w:val="32"/>
          <w:szCs w:val="32"/>
          <w:rtl/>
          <w:lang w:bidi="ar-EG"/>
        </w:rPr>
        <w:t>المصرفي</w:t>
      </w:r>
      <w:r>
        <w:rPr>
          <w:rFonts w:hint="cs"/>
          <w:sz w:val="32"/>
          <w:szCs w:val="32"/>
          <w:rtl/>
        </w:rPr>
        <w:t xml:space="preserve"> وتتنوع الإعتمادات المصرف</w:t>
      </w:r>
      <w:r w:rsidR="000758F8">
        <w:rPr>
          <w:rFonts w:hint="cs"/>
          <w:sz w:val="32"/>
          <w:szCs w:val="32"/>
          <w:rtl/>
        </w:rPr>
        <w:t>ية إلى نوعين رئيسيين هما:</w:t>
      </w:r>
    </w:p>
    <w:p w14:paraId="56F4A64A" w14:textId="77D1E21B" w:rsidR="000758F8" w:rsidRDefault="000758F8" w:rsidP="0059309D">
      <w:pPr>
        <w:pStyle w:val="ListParagraph"/>
        <w:numPr>
          <w:ilvl w:val="0"/>
          <w:numId w:val="13"/>
        </w:numPr>
        <w:ind w:left="360"/>
        <w:jc w:val="both"/>
        <w:rPr>
          <w:sz w:val="32"/>
          <w:szCs w:val="32"/>
        </w:rPr>
      </w:pPr>
      <w:r>
        <w:rPr>
          <w:rFonts w:hint="cs"/>
          <w:sz w:val="32"/>
          <w:szCs w:val="32"/>
          <w:rtl/>
        </w:rPr>
        <w:t xml:space="preserve">الإعتماد </w:t>
      </w:r>
      <w:r>
        <w:rPr>
          <w:rFonts w:hint="cs"/>
          <w:sz w:val="32"/>
          <w:szCs w:val="32"/>
          <w:rtl/>
          <w:lang w:bidi="ar-EG"/>
        </w:rPr>
        <w:t>المصرفي</w:t>
      </w:r>
      <w:r>
        <w:rPr>
          <w:rFonts w:hint="cs"/>
          <w:sz w:val="32"/>
          <w:szCs w:val="32"/>
          <w:rtl/>
        </w:rPr>
        <w:t xml:space="preserve"> البسيط</w:t>
      </w:r>
      <w:r w:rsidR="0004166D" w:rsidRPr="0059309D">
        <w:rPr>
          <w:rFonts w:hint="cs"/>
          <w:sz w:val="32"/>
          <w:szCs w:val="32"/>
          <w:rtl/>
        </w:rPr>
        <w:t>.</w:t>
      </w:r>
    </w:p>
    <w:p w14:paraId="08513867" w14:textId="49DC2D6E" w:rsidR="000758F8" w:rsidRDefault="000758F8" w:rsidP="0059309D">
      <w:pPr>
        <w:pStyle w:val="ListParagraph"/>
        <w:numPr>
          <w:ilvl w:val="0"/>
          <w:numId w:val="13"/>
        </w:numPr>
        <w:ind w:left="360"/>
        <w:jc w:val="both"/>
        <w:rPr>
          <w:sz w:val="32"/>
          <w:szCs w:val="32"/>
        </w:rPr>
      </w:pPr>
      <w:r>
        <w:rPr>
          <w:rFonts w:hint="cs"/>
          <w:sz w:val="32"/>
          <w:szCs w:val="32"/>
          <w:rtl/>
        </w:rPr>
        <w:t xml:space="preserve">الإعتماد </w:t>
      </w:r>
      <w:r>
        <w:rPr>
          <w:rFonts w:hint="cs"/>
          <w:sz w:val="32"/>
          <w:szCs w:val="32"/>
          <w:rtl/>
          <w:lang w:bidi="ar-EG"/>
        </w:rPr>
        <w:t>المصرفي</w:t>
      </w:r>
      <w:r>
        <w:rPr>
          <w:rFonts w:hint="cs"/>
          <w:sz w:val="32"/>
          <w:szCs w:val="32"/>
          <w:rtl/>
        </w:rPr>
        <w:t xml:space="preserve"> </w:t>
      </w:r>
      <w:r w:rsidR="0029728B">
        <w:rPr>
          <w:rFonts w:hint="cs"/>
          <w:sz w:val="32"/>
          <w:szCs w:val="32"/>
          <w:rtl/>
        </w:rPr>
        <w:t>المستندي</w:t>
      </w:r>
      <w:r w:rsidR="0004166D" w:rsidRPr="0059309D">
        <w:rPr>
          <w:rFonts w:hint="cs"/>
          <w:sz w:val="32"/>
          <w:szCs w:val="32"/>
          <w:rtl/>
        </w:rPr>
        <w:t>.</w:t>
      </w:r>
    </w:p>
    <w:p w14:paraId="45C521A1" w14:textId="1AD54089" w:rsidR="000758F8" w:rsidRDefault="000758F8" w:rsidP="0059309D">
      <w:pPr>
        <w:jc w:val="both"/>
        <w:rPr>
          <w:sz w:val="32"/>
          <w:szCs w:val="32"/>
          <w:rtl/>
        </w:rPr>
      </w:pPr>
      <w:r>
        <w:rPr>
          <w:rFonts w:hint="cs"/>
          <w:sz w:val="32"/>
          <w:szCs w:val="32"/>
          <w:rtl/>
        </w:rPr>
        <w:t xml:space="preserve">وكل من هذين النوعين يتنوع بحسب المدة والأوصاف والضمان إلى أنواع كثيرة وفيما يلى تعريفا موجزا </w:t>
      </w:r>
      <w:r w:rsidR="00854E48">
        <w:rPr>
          <w:rFonts w:hint="cs"/>
          <w:sz w:val="32"/>
          <w:szCs w:val="32"/>
          <w:rtl/>
        </w:rPr>
        <w:t>بنوعي</w:t>
      </w:r>
      <w:r>
        <w:rPr>
          <w:rFonts w:hint="cs"/>
          <w:sz w:val="32"/>
          <w:szCs w:val="32"/>
          <w:rtl/>
        </w:rPr>
        <w:t xml:space="preserve"> الإعتماد </w:t>
      </w:r>
      <w:r>
        <w:rPr>
          <w:rFonts w:hint="cs"/>
          <w:sz w:val="32"/>
          <w:szCs w:val="32"/>
          <w:rtl/>
          <w:lang w:bidi="ar-EG"/>
        </w:rPr>
        <w:t>المصرفي</w:t>
      </w:r>
      <w:r>
        <w:rPr>
          <w:rFonts w:hint="cs"/>
          <w:sz w:val="32"/>
          <w:szCs w:val="32"/>
          <w:rtl/>
        </w:rPr>
        <w:t>:</w:t>
      </w:r>
    </w:p>
    <w:p w14:paraId="1D9C2AED" w14:textId="52066A65" w:rsidR="000758F8" w:rsidRPr="00545B2D" w:rsidRDefault="00545B2D" w:rsidP="00297443">
      <w:pPr>
        <w:rPr>
          <w:b/>
          <w:bCs/>
          <w:sz w:val="36"/>
          <w:szCs w:val="36"/>
          <w:rtl/>
        </w:rPr>
      </w:pPr>
      <w:r w:rsidRPr="00545B2D">
        <w:rPr>
          <w:rFonts w:hint="cs"/>
          <w:b/>
          <w:bCs/>
          <w:sz w:val="36"/>
          <w:szCs w:val="36"/>
          <w:rtl/>
        </w:rPr>
        <w:t>(1</w:t>
      </w:r>
      <w:r>
        <w:rPr>
          <w:rFonts w:hint="cs"/>
          <w:b/>
          <w:bCs/>
          <w:sz w:val="36"/>
          <w:szCs w:val="36"/>
          <w:rtl/>
        </w:rPr>
        <w:t xml:space="preserve">) </w:t>
      </w:r>
      <w:r w:rsidR="000758F8" w:rsidRPr="00545B2D">
        <w:rPr>
          <w:rFonts w:hint="cs"/>
          <w:b/>
          <w:bCs/>
          <w:sz w:val="36"/>
          <w:szCs w:val="36"/>
          <w:rtl/>
        </w:rPr>
        <w:t>الإعتماد المصرفي البسيط</w:t>
      </w:r>
      <w:r w:rsidR="000758F8" w:rsidRPr="00545B2D">
        <w:rPr>
          <w:rFonts w:hint="cs"/>
          <w:b/>
          <w:bCs/>
          <w:sz w:val="32"/>
          <w:szCs w:val="32"/>
          <w:vertAlign w:val="superscript"/>
          <w:rtl/>
        </w:rPr>
        <w:t>(</w:t>
      </w:r>
      <w:r w:rsidR="000758F8" w:rsidRPr="000758F8">
        <w:rPr>
          <w:rStyle w:val="FootnoteReference"/>
          <w:b/>
          <w:bCs/>
          <w:sz w:val="32"/>
          <w:szCs w:val="32"/>
          <w:rtl/>
          <w:lang w:bidi="ar-EG"/>
        </w:rPr>
        <w:footnoteReference w:id="11"/>
      </w:r>
      <w:r w:rsidR="000758F8" w:rsidRPr="00545B2D">
        <w:rPr>
          <w:rFonts w:hint="cs"/>
          <w:b/>
          <w:bCs/>
          <w:sz w:val="32"/>
          <w:szCs w:val="32"/>
          <w:vertAlign w:val="superscript"/>
          <w:rtl/>
        </w:rPr>
        <w:t>)</w:t>
      </w:r>
    </w:p>
    <w:p w14:paraId="33E61C8D" w14:textId="17165EC1" w:rsidR="000758F8" w:rsidRDefault="000758F8" w:rsidP="00D96EB0">
      <w:pPr>
        <w:rPr>
          <w:sz w:val="32"/>
          <w:szCs w:val="32"/>
          <w:rtl/>
        </w:rPr>
      </w:pPr>
      <w:r>
        <w:rPr>
          <w:rFonts w:hint="cs"/>
          <w:sz w:val="32"/>
          <w:szCs w:val="32"/>
          <w:rtl/>
        </w:rPr>
        <w:t>هو عقد يعقد بين العميل والبنك يتميز بالخصائص التالية:</w:t>
      </w:r>
    </w:p>
    <w:p w14:paraId="503DD0FA" w14:textId="374F589B" w:rsidR="000758F8" w:rsidRDefault="000758F8" w:rsidP="0059309D">
      <w:pPr>
        <w:pStyle w:val="ListParagraph"/>
        <w:numPr>
          <w:ilvl w:val="0"/>
          <w:numId w:val="14"/>
        </w:numPr>
        <w:ind w:left="360"/>
        <w:jc w:val="both"/>
        <w:rPr>
          <w:sz w:val="32"/>
          <w:szCs w:val="32"/>
        </w:rPr>
      </w:pPr>
      <w:r>
        <w:rPr>
          <w:rFonts w:hint="cs"/>
          <w:sz w:val="32"/>
          <w:szCs w:val="32"/>
          <w:rtl/>
        </w:rPr>
        <w:t xml:space="preserve">إلتزام البنك منذ لحظة إبرامه بوضع مبلغ من </w:t>
      </w:r>
      <w:r w:rsidR="00854E48">
        <w:rPr>
          <w:rFonts w:hint="cs"/>
          <w:sz w:val="32"/>
          <w:szCs w:val="32"/>
          <w:rtl/>
        </w:rPr>
        <w:t>النقود تحت</w:t>
      </w:r>
      <w:r w:rsidR="00C659DE">
        <w:rPr>
          <w:rFonts w:hint="cs"/>
          <w:sz w:val="32"/>
          <w:szCs w:val="32"/>
          <w:rtl/>
        </w:rPr>
        <w:t xml:space="preserve"> تصرف العميل وفقا لحاجته الوق</w:t>
      </w:r>
      <w:r w:rsidR="00AB3CDD">
        <w:rPr>
          <w:rFonts w:hint="cs"/>
          <w:sz w:val="32"/>
          <w:szCs w:val="32"/>
          <w:rtl/>
        </w:rPr>
        <w:t>ت</w:t>
      </w:r>
      <w:r>
        <w:rPr>
          <w:rFonts w:hint="cs"/>
          <w:sz w:val="32"/>
          <w:szCs w:val="32"/>
          <w:rtl/>
        </w:rPr>
        <w:t>ية خلال مدة معينة محددة أو غير  محددة.</w:t>
      </w:r>
    </w:p>
    <w:p w14:paraId="186ABA48" w14:textId="566F42DD" w:rsidR="000758F8" w:rsidRDefault="000758F8" w:rsidP="0059309D">
      <w:pPr>
        <w:pStyle w:val="ListParagraph"/>
        <w:numPr>
          <w:ilvl w:val="0"/>
          <w:numId w:val="14"/>
        </w:numPr>
        <w:ind w:left="360"/>
        <w:jc w:val="both"/>
        <w:rPr>
          <w:sz w:val="32"/>
          <w:szCs w:val="32"/>
        </w:rPr>
      </w:pPr>
      <w:r>
        <w:rPr>
          <w:rFonts w:hint="cs"/>
          <w:sz w:val="32"/>
          <w:szCs w:val="32"/>
          <w:rtl/>
        </w:rPr>
        <w:t>منح العميل حرية ومرونة سحب هذا المبلغ كله أو بعضه بحسب حاجته ووفقا لظروفه ثم رده إلى البنك ثانية وإعادة سحبه على غرار الحساب الجارى.</w:t>
      </w:r>
    </w:p>
    <w:p w14:paraId="0564F5BA" w14:textId="789315A1" w:rsidR="000758F8" w:rsidRDefault="000758F8" w:rsidP="0059309D">
      <w:pPr>
        <w:pStyle w:val="ListParagraph"/>
        <w:numPr>
          <w:ilvl w:val="0"/>
          <w:numId w:val="14"/>
        </w:numPr>
        <w:ind w:left="360"/>
        <w:jc w:val="both"/>
        <w:rPr>
          <w:sz w:val="32"/>
          <w:szCs w:val="32"/>
        </w:rPr>
      </w:pPr>
      <w:r>
        <w:rPr>
          <w:rFonts w:hint="cs"/>
          <w:sz w:val="32"/>
          <w:szCs w:val="32"/>
          <w:rtl/>
        </w:rPr>
        <w:t xml:space="preserve">إلتزام العميل بدفع عمولة </w:t>
      </w:r>
      <w:r w:rsidR="00E908D0">
        <w:rPr>
          <w:rFonts w:hint="cs"/>
          <w:sz w:val="32"/>
          <w:szCs w:val="32"/>
          <w:rtl/>
        </w:rPr>
        <w:t>ل</w:t>
      </w:r>
      <w:r>
        <w:rPr>
          <w:rFonts w:hint="cs"/>
          <w:sz w:val="32"/>
          <w:szCs w:val="32"/>
          <w:rtl/>
        </w:rPr>
        <w:t>لبنك</w:t>
      </w:r>
      <w:r w:rsidR="00E908D0">
        <w:rPr>
          <w:rFonts w:hint="cs"/>
          <w:sz w:val="32"/>
          <w:szCs w:val="32"/>
          <w:rtl/>
        </w:rPr>
        <w:t>، وعدم دفع الفوائد عن مبلغ الإعتماد إلا عن المبلغ المقبوض منه منذ تاريخ القبض.</w:t>
      </w:r>
      <w:r w:rsidR="00504019">
        <w:rPr>
          <w:rFonts w:hint="cs"/>
          <w:sz w:val="32"/>
          <w:szCs w:val="32"/>
          <w:rtl/>
        </w:rPr>
        <w:t xml:space="preserve"> </w:t>
      </w:r>
    </w:p>
    <w:p w14:paraId="39237648" w14:textId="53CE46C9" w:rsidR="00E908D0" w:rsidRDefault="00504019" w:rsidP="00297443">
      <w:pPr>
        <w:rPr>
          <w:b/>
          <w:bCs/>
          <w:sz w:val="36"/>
          <w:szCs w:val="36"/>
          <w:rtl/>
        </w:rPr>
      </w:pPr>
      <w:r w:rsidRPr="00504019">
        <w:rPr>
          <w:rFonts w:hint="cs"/>
          <w:b/>
          <w:bCs/>
          <w:sz w:val="36"/>
          <w:szCs w:val="36"/>
          <w:rtl/>
        </w:rPr>
        <w:t>الطبيعة القانونية للإعتماد البسيط</w:t>
      </w:r>
    </w:p>
    <w:p w14:paraId="397407A8" w14:textId="7B476106" w:rsidR="00504019" w:rsidRDefault="00504019" w:rsidP="00D96EB0">
      <w:pPr>
        <w:rPr>
          <w:sz w:val="32"/>
          <w:szCs w:val="32"/>
          <w:rtl/>
        </w:rPr>
      </w:pPr>
      <w:r>
        <w:rPr>
          <w:rFonts w:hint="cs"/>
          <w:sz w:val="32"/>
          <w:szCs w:val="32"/>
          <w:rtl/>
        </w:rPr>
        <w:t>تنطوي حقيقة عقد فتح الإعتماد</w:t>
      </w:r>
      <w:r w:rsidR="00AB3CDD">
        <w:rPr>
          <w:rFonts w:hint="cs"/>
          <w:sz w:val="32"/>
          <w:szCs w:val="32"/>
          <w:rtl/>
        </w:rPr>
        <w:t xml:space="preserve"> البسيط</w:t>
      </w:r>
      <w:r>
        <w:rPr>
          <w:rFonts w:hint="cs"/>
          <w:sz w:val="32"/>
          <w:szCs w:val="32"/>
          <w:rtl/>
        </w:rPr>
        <w:t xml:space="preserve"> على:</w:t>
      </w:r>
    </w:p>
    <w:p w14:paraId="2F49043A" w14:textId="48376C49" w:rsidR="00504019" w:rsidRDefault="00504019" w:rsidP="00D96EB0">
      <w:pPr>
        <w:pStyle w:val="ListParagraph"/>
        <w:numPr>
          <w:ilvl w:val="0"/>
          <w:numId w:val="15"/>
        </w:numPr>
        <w:ind w:left="360"/>
        <w:rPr>
          <w:sz w:val="32"/>
          <w:szCs w:val="32"/>
        </w:rPr>
      </w:pPr>
      <w:r>
        <w:rPr>
          <w:rFonts w:hint="cs"/>
          <w:sz w:val="32"/>
          <w:szCs w:val="32"/>
          <w:rtl/>
        </w:rPr>
        <w:t xml:space="preserve">أنه أداة من أدوات الإئتمان </w:t>
      </w:r>
      <w:r>
        <w:rPr>
          <w:rFonts w:hint="cs"/>
          <w:sz w:val="32"/>
          <w:szCs w:val="32"/>
          <w:rtl/>
          <w:lang w:bidi="ar-EG"/>
        </w:rPr>
        <w:t>المصرفي</w:t>
      </w:r>
      <w:r w:rsidRPr="00504019">
        <w:rPr>
          <w:rFonts w:hint="cs"/>
          <w:sz w:val="32"/>
          <w:szCs w:val="32"/>
          <w:vertAlign w:val="superscript"/>
          <w:rtl/>
          <w:lang w:bidi="ar-EG"/>
        </w:rPr>
        <w:t>(</w:t>
      </w:r>
      <w:r w:rsidRPr="00504019">
        <w:rPr>
          <w:rStyle w:val="FootnoteReference"/>
          <w:sz w:val="32"/>
          <w:szCs w:val="32"/>
          <w:rtl/>
          <w:lang w:bidi="ar-EG"/>
        </w:rPr>
        <w:footnoteReference w:id="12"/>
      </w:r>
      <w:r w:rsidRPr="00504019">
        <w:rPr>
          <w:rFonts w:hint="cs"/>
          <w:sz w:val="32"/>
          <w:szCs w:val="32"/>
          <w:vertAlign w:val="superscript"/>
          <w:rtl/>
          <w:lang w:bidi="ar-EG"/>
        </w:rPr>
        <w:t>)</w:t>
      </w:r>
      <w:r>
        <w:rPr>
          <w:rFonts w:hint="cs"/>
          <w:sz w:val="32"/>
          <w:szCs w:val="32"/>
          <w:rtl/>
        </w:rPr>
        <w:t>.</w:t>
      </w:r>
    </w:p>
    <w:p w14:paraId="253CA65F" w14:textId="7E176AA7" w:rsidR="00504019" w:rsidRDefault="00504019" w:rsidP="00D96EB0">
      <w:pPr>
        <w:pStyle w:val="ListParagraph"/>
        <w:numPr>
          <w:ilvl w:val="0"/>
          <w:numId w:val="15"/>
        </w:numPr>
        <w:ind w:left="360"/>
        <w:rPr>
          <w:sz w:val="32"/>
          <w:szCs w:val="32"/>
        </w:rPr>
      </w:pPr>
      <w:r>
        <w:rPr>
          <w:rFonts w:hint="cs"/>
          <w:sz w:val="32"/>
          <w:szCs w:val="32"/>
          <w:rtl/>
        </w:rPr>
        <w:lastRenderedPageBreak/>
        <w:t xml:space="preserve">أنه عقد ملزم للبنك منذ إبرامه، غير ملزم للعميل إلا منذ </w:t>
      </w:r>
      <w:r w:rsidR="00854E48">
        <w:rPr>
          <w:rFonts w:hint="cs"/>
          <w:sz w:val="32"/>
          <w:szCs w:val="32"/>
          <w:rtl/>
        </w:rPr>
        <w:t>استخدام</w:t>
      </w:r>
      <w:r>
        <w:rPr>
          <w:rFonts w:hint="cs"/>
          <w:sz w:val="32"/>
          <w:szCs w:val="32"/>
          <w:rtl/>
        </w:rPr>
        <w:t xml:space="preserve"> مبلغ الإعتماد.</w:t>
      </w:r>
    </w:p>
    <w:p w14:paraId="2331CAA2" w14:textId="52614B4C" w:rsidR="00504019" w:rsidRDefault="00504019" w:rsidP="00D96EB0">
      <w:pPr>
        <w:pStyle w:val="ListParagraph"/>
        <w:numPr>
          <w:ilvl w:val="0"/>
          <w:numId w:val="15"/>
        </w:numPr>
        <w:ind w:left="360"/>
        <w:rPr>
          <w:sz w:val="32"/>
          <w:szCs w:val="32"/>
        </w:rPr>
      </w:pPr>
      <w:r>
        <w:rPr>
          <w:rFonts w:hint="cs"/>
          <w:sz w:val="32"/>
          <w:szCs w:val="32"/>
          <w:rtl/>
        </w:rPr>
        <w:t>أنه لا يفرض على البنك سوى وضع مبلغ الإعتماد تحت تصرف العميل ولا يقتضي تسليمه إياه نقدا.</w:t>
      </w:r>
    </w:p>
    <w:p w14:paraId="79927314" w14:textId="5B2C7696" w:rsidR="00504019" w:rsidRDefault="00504019" w:rsidP="00297443">
      <w:pPr>
        <w:rPr>
          <w:b/>
          <w:bCs/>
          <w:sz w:val="36"/>
          <w:szCs w:val="36"/>
          <w:rtl/>
        </w:rPr>
      </w:pPr>
      <w:r w:rsidRPr="00504019">
        <w:rPr>
          <w:rFonts w:hint="cs"/>
          <w:b/>
          <w:bCs/>
          <w:sz w:val="36"/>
          <w:szCs w:val="36"/>
          <w:rtl/>
        </w:rPr>
        <w:t xml:space="preserve">معايير التفرقة بين القرض والاعتماد </w:t>
      </w:r>
      <w:r w:rsidRPr="00504019">
        <w:rPr>
          <w:rFonts w:hint="cs"/>
          <w:b/>
          <w:bCs/>
          <w:sz w:val="36"/>
          <w:szCs w:val="36"/>
          <w:rtl/>
          <w:lang w:bidi="ar-EG"/>
        </w:rPr>
        <w:t>المصرفي</w:t>
      </w:r>
      <w:r w:rsidRPr="00504019">
        <w:rPr>
          <w:rFonts w:hint="cs"/>
          <w:b/>
          <w:bCs/>
          <w:sz w:val="36"/>
          <w:szCs w:val="36"/>
          <w:rtl/>
        </w:rPr>
        <w:t xml:space="preserve"> البسيط</w:t>
      </w:r>
    </w:p>
    <w:p w14:paraId="25EE4E50" w14:textId="3A4600AC" w:rsidR="00504019" w:rsidRDefault="00504019" w:rsidP="0059309D">
      <w:pPr>
        <w:pStyle w:val="ListParagraph"/>
        <w:numPr>
          <w:ilvl w:val="0"/>
          <w:numId w:val="16"/>
        </w:numPr>
        <w:ind w:left="360"/>
        <w:jc w:val="both"/>
        <w:rPr>
          <w:sz w:val="32"/>
          <w:szCs w:val="32"/>
        </w:rPr>
      </w:pPr>
      <w:r>
        <w:rPr>
          <w:rFonts w:hint="cs"/>
          <w:sz w:val="32"/>
          <w:szCs w:val="32"/>
          <w:rtl/>
        </w:rPr>
        <w:t xml:space="preserve">بموجب عقد القرض </w:t>
      </w:r>
      <w:r>
        <w:rPr>
          <w:rFonts w:hint="cs"/>
          <w:sz w:val="32"/>
          <w:szCs w:val="32"/>
          <w:rtl/>
          <w:lang w:bidi="ar-EG"/>
        </w:rPr>
        <w:t>المصرفي</w:t>
      </w:r>
      <w:r>
        <w:rPr>
          <w:rFonts w:hint="cs"/>
          <w:sz w:val="32"/>
          <w:szCs w:val="32"/>
          <w:rtl/>
        </w:rPr>
        <w:t xml:space="preserve"> يلتزم البنك بنقل ملكية كامل مبلغ القرض إلى العميل ويلتزم العميل بتسلم مبلغ القرض كله، خلافا للإعتماد البسيط فإنه يعنى مجرد تمكين العميل من استخدام المبلغ الذى يطلبه وقت حاجته إليه.</w:t>
      </w:r>
    </w:p>
    <w:p w14:paraId="2A94ABA4" w14:textId="4ABE1F05" w:rsidR="00504019" w:rsidRDefault="00504019" w:rsidP="0059309D">
      <w:pPr>
        <w:pStyle w:val="ListParagraph"/>
        <w:numPr>
          <w:ilvl w:val="0"/>
          <w:numId w:val="16"/>
        </w:numPr>
        <w:ind w:left="360"/>
        <w:jc w:val="both"/>
        <w:rPr>
          <w:sz w:val="32"/>
          <w:szCs w:val="32"/>
        </w:rPr>
      </w:pPr>
      <w:r>
        <w:rPr>
          <w:rFonts w:hint="cs"/>
          <w:sz w:val="32"/>
          <w:szCs w:val="32"/>
          <w:rtl/>
        </w:rPr>
        <w:t xml:space="preserve">بموجب </w:t>
      </w:r>
      <w:r w:rsidR="00C82F64">
        <w:rPr>
          <w:rFonts w:hint="cs"/>
          <w:sz w:val="32"/>
          <w:szCs w:val="32"/>
          <w:rtl/>
        </w:rPr>
        <w:t xml:space="preserve">عقد القرض يلتزم العميل بدفع الفوائد المتفق عليها على مبلغ القرض كله منذ استلامه، ويتعذر عليه </w:t>
      </w:r>
      <w:r w:rsidR="00AB3CDD">
        <w:rPr>
          <w:rFonts w:hint="cs"/>
          <w:sz w:val="32"/>
          <w:szCs w:val="32"/>
          <w:rtl/>
        </w:rPr>
        <w:t>استرداد أية مبالغ يردها إلى البن</w:t>
      </w:r>
      <w:r w:rsidR="00C82F64">
        <w:rPr>
          <w:rFonts w:hint="cs"/>
          <w:sz w:val="32"/>
          <w:szCs w:val="32"/>
          <w:rtl/>
        </w:rPr>
        <w:t>ك من مبلغ القرض، خلاف للإعتماد البسيط.</w:t>
      </w:r>
    </w:p>
    <w:p w14:paraId="1A70AF40" w14:textId="484178E8" w:rsidR="00C82F64" w:rsidRDefault="00AB3CDD" w:rsidP="0059309D">
      <w:pPr>
        <w:pStyle w:val="ListParagraph"/>
        <w:numPr>
          <w:ilvl w:val="0"/>
          <w:numId w:val="16"/>
        </w:numPr>
        <w:ind w:left="360"/>
        <w:jc w:val="both"/>
        <w:rPr>
          <w:sz w:val="32"/>
          <w:szCs w:val="32"/>
        </w:rPr>
      </w:pPr>
      <w:r>
        <w:rPr>
          <w:rFonts w:hint="cs"/>
          <w:sz w:val="32"/>
          <w:szCs w:val="32"/>
          <w:rtl/>
        </w:rPr>
        <w:t>يري الأستاذ الدكتور مصطفى ك</w:t>
      </w:r>
      <w:r w:rsidR="00C82F64">
        <w:rPr>
          <w:rFonts w:hint="cs"/>
          <w:sz w:val="32"/>
          <w:szCs w:val="32"/>
          <w:rtl/>
        </w:rPr>
        <w:t>مال طه</w:t>
      </w:r>
      <w:r w:rsidR="00C82F64" w:rsidRPr="00C82F64">
        <w:rPr>
          <w:rFonts w:hint="cs"/>
          <w:sz w:val="32"/>
          <w:szCs w:val="32"/>
          <w:vertAlign w:val="superscript"/>
          <w:rtl/>
          <w:lang w:bidi="ar-EG"/>
        </w:rPr>
        <w:t>(</w:t>
      </w:r>
      <w:r w:rsidR="00C82F64" w:rsidRPr="00C82F64">
        <w:rPr>
          <w:rStyle w:val="FootnoteReference"/>
          <w:sz w:val="32"/>
          <w:szCs w:val="32"/>
          <w:rtl/>
          <w:lang w:bidi="ar-EG"/>
        </w:rPr>
        <w:footnoteReference w:id="13"/>
      </w:r>
      <w:r w:rsidR="00C82F64" w:rsidRPr="00C82F64">
        <w:rPr>
          <w:rFonts w:hint="cs"/>
          <w:sz w:val="32"/>
          <w:szCs w:val="32"/>
          <w:vertAlign w:val="superscript"/>
          <w:rtl/>
          <w:lang w:bidi="ar-EG"/>
        </w:rPr>
        <w:t>)</w:t>
      </w:r>
      <w:r w:rsidR="00C82F64">
        <w:rPr>
          <w:rFonts w:hint="cs"/>
          <w:sz w:val="32"/>
          <w:szCs w:val="32"/>
          <w:vertAlign w:val="superscript"/>
          <w:rtl/>
        </w:rPr>
        <w:t xml:space="preserve"> </w:t>
      </w:r>
      <w:r w:rsidR="00C82F64">
        <w:rPr>
          <w:rFonts w:hint="cs"/>
          <w:sz w:val="32"/>
          <w:szCs w:val="32"/>
          <w:rtl/>
        </w:rPr>
        <w:t>أن الإعتماد البسيط يعتبر وعدا بقرض يتحول إلى قرض عند استخدام العميل له، بناءا على إلتزام البنك البات بتمكين العميل من استخدام مبلغه.</w:t>
      </w:r>
    </w:p>
    <w:p w14:paraId="5234E799" w14:textId="12C82D35" w:rsidR="00C82F64" w:rsidRDefault="00C82F64" w:rsidP="0059309D">
      <w:pPr>
        <w:pStyle w:val="ListParagraph"/>
        <w:numPr>
          <w:ilvl w:val="0"/>
          <w:numId w:val="16"/>
        </w:numPr>
        <w:ind w:left="360"/>
        <w:jc w:val="both"/>
        <w:rPr>
          <w:sz w:val="32"/>
          <w:szCs w:val="32"/>
        </w:rPr>
      </w:pPr>
      <w:r>
        <w:rPr>
          <w:rFonts w:hint="cs"/>
          <w:sz w:val="32"/>
          <w:szCs w:val="32"/>
          <w:rtl/>
        </w:rPr>
        <w:t xml:space="preserve">كل منهما من عقود المعاوضات </w:t>
      </w:r>
      <w:r>
        <w:rPr>
          <w:rFonts w:hint="cs"/>
          <w:sz w:val="32"/>
          <w:szCs w:val="32"/>
          <w:rtl/>
          <w:lang w:bidi="ar-EG"/>
        </w:rPr>
        <w:t>التي</w:t>
      </w:r>
      <w:r>
        <w:rPr>
          <w:rFonts w:hint="cs"/>
          <w:sz w:val="32"/>
          <w:szCs w:val="32"/>
          <w:rtl/>
        </w:rPr>
        <w:t xml:space="preserve"> تقوم على الإعتبار الشخصى وذلك من حيث إن كلا من </w:t>
      </w:r>
      <w:r w:rsidR="00536913">
        <w:rPr>
          <w:rFonts w:hint="cs"/>
          <w:sz w:val="32"/>
          <w:szCs w:val="32"/>
          <w:rtl/>
        </w:rPr>
        <w:t>طرفي</w:t>
      </w:r>
      <w:r>
        <w:rPr>
          <w:rFonts w:hint="cs"/>
          <w:sz w:val="32"/>
          <w:szCs w:val="32"/>
          <w:rtl/>
        </w:rPr>
        <w:t xml:space="preserve"> العقدين يعطى مقابلا لما يتلقاه وأن الإعتبار الشخصى هو الذى يحفز البنك على التعاقد مع العميل، وأ</w:t>
      </w:r>
      <w:r w:rsidR="00D634B0">
        <w:rPr>
          <w:rFonts w:hint="cs"/>
          <w:sz w:val="32"/>
          <w:szCs w:val="32"/>
          <w:rtl/>
        </w:rPr>
        <w:t>ن</w:t>
      </w:r>
      <w:r>
        <w:rPr>
          <w:rFonts w:hint="cs"/>
          <w:sz w:val="32"/>
          <w:szCs w:val="32"/>
          <w:rtl/>
        </w:rPr>
        <w:t xml:space="preserve"> ثقة البنك </w:t>
      </w:r>
      <w:r>
        <w:rPr>
          <w:rFonts w:hint="cs"/>
          <w:sz w:val="32"/>
          <w:szCs w:val="32"/>
          <w:rtl/>
          <w:lang w:bidi="ar-EG"/>
        </w:rPr>
        <w:t>في</w:t>
      </w:r>
      <w:r>
        <w:rPr>
          <w:rFonts w:hint="cs"/>
          <w:sz w:val="32"/>
          <w:szCs w:val="32"/>
          <w:rtl/>
        </w:rPr>
        <w:t xml:space="preserve"> </w:t>
      </w:r>
      <w:r w:rsidR="00D634B0">
        <w:rPr>
          <w:rFonts w:hint="cs"/>
          <w:sz w:val="32"/>
          <w:szCs w:val="32"/>
          <w:rtl/>
        </w:rPr>
        <w:t>ا</w:t>
      </w:r>
      <w:r>
        <w:rPr>
          <w:rFonts w:hint="cs"/>
          <w:sz w:val="32"/>
          <w:szCs w:val="32"/>
          <w:rtl/>
        </w:rPr>
        <w:t xml:space="preserve">لعميل </w:t>
      </w:r>
      <w:r>
        <w:rPr>
          <w:rFonts w:hint="cs"/>
          <w:sz w:val="32"/>
          <w:szCs w:val="32"/>
          <w:rtl/>
          <w:lang w:bidi="ar-EG"/>
        </w:rPr>
        <w:t>هي</w:t>
      </w:r>
      <w:r>
        <w:rPr>
          <w:rFonts w:hint="cs"/>
          <w:sz w:val="32"/>
          <w:szCs w:val="32"/>
          <w:rtl/>
        </w:rPr>
        <w:t xml:space="preserve"> </w:t>
      </w:r>
      <w:r>
        <w:rPr>
          <w:rFonts w:hint="cs"/>
          <w:sz w:val="32"/>
          <w:szCs w:val="32"/>
          <w:rtl/>
          <w:lang w:bidi="ar-EG"/>
        </w:rPr>
        <w:t>التي</w:t>
      </w:r>
      <w:r>
        <w:rPr>
          <w:rFonts w:hint="cs"/>
          <w:sz w:val="32"/>
          <w:szCs w:val="32"/>
          <w:rtl/>
        </w:rPr>
        <w:t xml:space="preserve"> تكسبه جدارة الحصول على إئتمان البنك.</w:t>
      </w:r>
    </w:p>
    <w:p w14:paraId="1BCA538E" w14:textId="0D606E3F" w:rsidR="00D634B0" w:rsidRDefault="00D01CC1" w:rsidP="0059309D">
      <w:pPr>
        <w:pStyle w:val="ListParagraph"/>
        <w:numPr>
          <w:ilvl w:val="0"/>
          <w:numId w:val="16"/>
        </w:numPr>
        <w:ind w:left="360"/>
        <w:jc w:val="both"/>
        <w:rPr>
          <w:sz w:val="32"/>
          <w:szCs w:val="32"/>
        </w:rPr>
      </w:pPr>
      <w:r>
        <w:rPr>
          <w:rFonts w:hint="cs"/>
          <w:sz w:val="32"/>
          <w:szCs w:val="32"/>
          <w:rtl/>
        </w:rPr>
        <w:t xml:space="preserve">عقد القرض من العقود المنجزة </w:t>
      </w:r>
      <w:r>
        <w:rPr>
          <w:rFonts w:hint="cs"/>
          <w:sz w:val="32"/>
          <w:szCs w:val="32"/>
          <w:rtl/>
          <w:lang w:bidi="ar-EG"/>
        </w:rPr>
        <w:t>التي</w:t>
      </w:r>
      <w:r>
        <w:rPr>
          <w:rFonts w:hint="cs"/>
          <w:sz w:val="32"/>
          <w:szCs w:val="32"/>
          <w:rtl/>
        </w:rPr>
        <w:t xml:space="preserve"> تترتب عليها أحكامها وآثارها فور إنشائها حيث يلتزم البنك بموجبه بتسليم مبلغ القرض إلى العميل، ويلتزم العميل بقبض هذا المبلغ فور إنعقاد العقد وذلك دون تعليق على أية شروط أو إضافة التنفيذ إلى زمن </w:t>
      </w:r>
      <w:r w:rsidR="00536913">
        <w:rPr>
          <w:rFonts w:hint="cs"/>
          <w:sz w:val="32"/>
          <w:szCs w:val="32"/>
          <w:rtl/>
        </w:rPr>
        <w:t>مستقبلي</w:t>
      </w:r>
      <w:r>
        <w:rPr>
          <w:rFonts w:hint="cs"/>
          <w:sz w:val="32"/>
          <w:szCs w:val="32"/>
          <w:rtl/>
        </w:rPr>
        <w:t xml:space="preserve">، وذلك خلافا لعقد فتح </w:t>
      </w:r>
      <w:r w:rsidR="00536913">
        <w:rPr>
          <w:rFonts w:hint="cs"/>
          <w:sz w:val="32"/>
          <w:szCs w:val="32"/>
          <w:rtl/>
        </w:rPr>
        <w:t>الإعتماد</w:t>
      </w:r>
      <w:r>
        <w:rPr>
          <w:rFonts w:hint="cs"/>
          <w:sz w:val="32"/>
          <w:szCs w:val="32"/>
          <w:rtl/>
        </w:rPr>
        <w:t xml:space="preserve"> البسيط فإنه من العقود المستمرة </w:t>
      </w:r>
      <w:r>
        <w:rPr>
          <w:rFonts w:hint="cs"/>
          <w:sz w:val="32"/>
          <w:szCs w:val="32"/>
          <w:rtl/>
          <w:lang w:bidi="ar-EG"/>
        </w:rPr>
        <w:t>التي</w:t>
      </w:r>
      <w:r>
        <w:rPr>
          <w:rFonts w:hint="cs"/>
          <w:sz w:val="32"/>
          <w:szCs w:val="32"/>
          <w:rtl/>
        </w:rPr>
        <w:t xml:space="preserve"> يستغرق تنفيذها فترة زمنية، يمنح العميل خلالها حق تنفيذ العقد بسحب مبلغ الإعتماد، وحق فسخ العقد قبل إنتهاء </w:t>
      </w:r>
      <w:r w:rsidR="00545B2D">
        <w:rPr>
          <w:rFonts w:hint="cs"/>
          <w:sz w:val="32"/>
          <w:szCs w:val="32"/>
          <w:rtl/>
        </w:rPr>
        <w:t xml:space="preserve">مدة الإعتماد فضلا عن إنقضاء </w:t>
      </w:r>
      <w:r w:rsidR="00536913">
        <w:rPr>
          <w:rFonts w:hint="cs"/>
          <w:sz w:val="32"/>
          <w:szCs w:val="32"/>
          <w:rtl/>
        </w:rPr>
        <w:t>العقد</w:t>
      </w:r>
      <w:r w:rsidR="00545B2D">
        <w:rPr>
          <w:rFonts w:hint="cs"/>
          <w:sz w:val="32"/>
          <w:szCs w:val="32"/>
          <w:rtl/>
        </w:rPr>
        <w:t xml:space="preserve"> بقوة القانون بوفاة العميل أو إفلاسه أو إعساره أو ال</w:t>
      </w:r>
      <w:r w:rsidR="00292623">
        <w:rPr>
          <w:sz w:val="32"/>
          <w:szCs w:val="32"/>
          <w:rtl/>
          <w:lang w:val="en-GB"/>
        </w:rPr>
        <w:t>ح</w:t>
      </w:r>
      <w:r w:rsidR="00545B2D">
        <w:rPr>
          <w:rFonts w:hint="cs"/>
          <w:sz w:val="32"/>
          <w:szCs w:val="32"/>
          <w:rtl/>
        </w:rPr>
        <w:t>ج</w:t>
      </w:r>
      <w:r w:rsidR="00292623">
        <w:rPr>
          <w:sz w:val="32"/>
          <w:szCs w:val="32"/>
          <w:rtl/>
          <w:lang w:val="en-GB"/>
        </w:rPr>
        <w:t xml:space="preserve">ز </w:t>
      </w:r>
      <w:r w:rsidR="00545B2D">
        <w:rPr>
          <w:rFonts w:hint="cs"/>
          <w:sz w:val="32"/>
          <w:szCs w:val="32"/>
          <w:rtl/>
        </w:rPr>
        <w:t>علي</w:t>
      </w:r>
      <w:r w:rsidR="00C659DE">
        <w:rPr>
          <w:rFonts w:hint="cs"/>
          <w:sz w:val="32"/>
          <w:szCs w:val="32"/>
          <w:rtl/>
        </w:rPr>
        <w:t>ه، وعندئذ فإن العقد لا يترتب عليه</w:t>
      </w:r>
      <w:r w:rsidR="00545B2D">
        <w:rPr>
          <w:rFonts w:hint="cs"/>
          <w:sz w:val="32"/>
          <w:szCs w:val="32"/>
          <w:rtl/>
        </w:rPr>
        <w:t xml:space="preserve"> أثره إلا بالنسبة للمستقبل.</w:t>
      </w:r>
    </w:p>
    <w:p w14:paraId="38186CA8" w14:textId="07081FBA" w:rsidR="00545B2D" w:rsidRDefault="00545B2D" w:rsidP="0059309D">
      <w:pPr>
        <w:pStyle w:val="ListParagraph"/>
        <w:numPr>
          <w:ilvl w:val="0"/>
          <w:numId w:val="16"/>
        </w:numPr>
        <w:ind w:left="360"/>
        <w:jc w:val="both"/>
        <w:rPr>
          <w:sz w:val="32"/>
          <w:szCs w:val="32"/>
        </w:rPr>
      </w:pPr>
      <w:r>
        <w:rPr>
          <w:rFonts w:hint="cs"/>
          <w:sz w:val="32"/>
          <w:szCs w:val="32"/>
          <w:rtl/>
        </w:rPr>
        <w:t xml:space="preserve">محل إلتزام البنك </w:t>
      </w:r>
      <w:r>
        <w:rPr>
          <w:rFonts w:hint="cs"/>
          <w:sz w:val="32"/>
          <w:szCs w:val="32"/>
          <w:rtl/>
          <w:lang w:bidi="ar-EG"/>
        </w:rPr>
        <w:t>في</w:t>
      </w:r>
      <w:r>
        <w:rPr>
          <w:rFonts w:hint="cs"/>
          <w:sz w:val="32"/>
          <w:szCs w:val="32"/>
          <w:rtl/>
        </w:rPr>
        <w:t xml:space="preserve"> عقد القرض هو دفع مبلغ من النقود للعميل المقترض، بينما محل إلتزامه </w:t>
      </w:r>
      <w:r>
        <w:rPr>
          <w:rFonts w:hint="cs"/>
          <w:sz w:val="32"/>
          <w:szCs w:val="32"/>
          <w:rtl/>
          <w:lang w:bidi="ar-EG"/>
        </w:rPr>
        <w:t>في</w:t>
      </w:r>
      <w:r>
        <w:rPr>
          <w:rFonts w:hint="cs"/>
          <w:sz w:val="32"/>
          <w:szCs w:val="32"/>
          <w:rtl/>
        </w:rPr>
        <w:t xml:space="preserve"> عقد فتح الإعتماد البسيط هو أداء عمل يتمثل </w:t>
      </w:r>
      <w:r>
        <w:rPr>
          <w:rFonts w:hint="cs"/>
          <w:sz w:val="32"/>
          <w:szCs w:val="32"/>
          <w:rtl/>
          <w:lang w:bidi="ar-EG"/>
        </w:rPr>
        <w:t>في</w:t>
      </w:r>
      <w:r>
        <w:rPr>
          <w:rFonts w:hint="cs"/>
          <w:sz w:val="32"/>
          <w:szCs w:val="32"/>
          <w:rtl/>
        </w:rPr>
        <w:t xml:space="preserve"> وضع مبلغ الإعتماد تحت تصرف العميل.</w:t>
      </w:r>
    </w:p>
    <w:p w14:paraId="13C31F85" w14:textId="0E66854E" w:rsidR="00545B2D" w:rsidRDefault="00545B2D" w:rsidP="00297443">
      <w:pPr>
        <w:rPr>
          <w:b/>
          <w:bCs/>
          <w:sz w:val="36"/>
          <w:szCs w:val="36"/>
          <w:rtl/>
        </w:rPr>
      </w:pPr>
      <w:r>
        <w:rPr>
          <w:rFonts w:hint="cs"/>
          <w:b/>
          <w:bCs/>
          <w:sz w:val="36"/>
          <w:szCs w:val="36"/>
          <w:rtl/>
        </w:rPr>
        <w:t xml:space="preserve">(2) </w:t>
      </w:r>
      <w:r w:rsidRPr="00545B2D">
        <w:rPr>
          <w:rFonts w:hint="cs"/>
          <w:b/>
          <w:bCs/>
          <w:sz w:val="36"/>
          <w:szCs w:val="36"/>
          <w:rtl/>
        </w:rPr>
        <w:t xml:space="preserve">الإعتماد </w:t>
      </w:r>
      <w:r w:rsidR="00292623" w:rsidRPr="00545B2D">
        <w:rPr>
          <w:rFonts w:hint="cs"/>
          <w:b/>
          <w:bCs/>
          <w:sz w:val="36"/>
          <w:szCs w:val="36"/>
          <w:rtl/>
        </w:rPr>
        <w:t>المستندي</w:t>
      </w:r>
    </w:p>
    <w:p w14:paraId="399B0744" w14:textId="7E39CE09" w:rsidR="00545B2D" w:rsidRDefault="00545B2D" w:rsidP="00D96EB0">
      <w:pPr>
        <w:rPr>
          <w:sz w:val="32"/>
          <w:szCs w:val="32"/>
          <w:rtl/>
        </w:rPr>
      </w:pPr>
      <w:r>
        <w:rPr>
          <w:rFonts w:hint="cs"/>
          <w:sz w:val="32"/>
          <w:szCs w:val="32"/>
          <w:rtl/>
        </w:rPr>
        <w:t>وهو النوع الثانى الرئيسي من الإعتمادات المصرفية وهو: عقد ذو ثلاثة أطراف هم:</w:t>
      </w:r>
    </w:p>
    <w:p w14:paraId="0AA22369" w14:textId="66582ECF" w:rsidR="00545B2D" w:rsidRDefault="00545B2D" w:rsidP="00D96EB0">
      <w:pPr>
        <w:pStyle w:val="ListParagraph"/>
        <w:numPr>
          <w:ilvl w:val="0"/>
          <w:numId w:val="17"/>
        </w:numPr>
        <w:rPr>
          <w:sz w:val="32"/>
          <w:szCs w:val="32"/>
        </w:rPr>
      </w:pPr>
      <w:r>
        <w:rPr>
          <w:rFonts w:hint="cs"/>
          <w:sz w:val="32"/>
          <w:szCs w:val="32"/>
          <w:rtl/>
        </w:rPr>
        <w:t>العميل ويسمى الآمر (المشترى)</w:t>
      </w:r>
    </w:p>
    <w:p w14:paraId="50205CC3" w14:textId="4FB43848" w:rsidR="00545B2D" w:rsidRDefault="00545B2D" w:rsidP="00D96EB0">
      <w:pPr>
        <w:pStyle w:val="ListParagraph"/>
        <w:numPr>
          <w:ilvl w:val="0"/>
          <w:numId w:val="17"/>
        </w:numPr>
        <w:rPr>
          <w:sz w:val="32"/>
          <w:szCs w:val="32"/>
        </w:rPr>
      </w:pPr>
      <w:r>
        <w:rPr>
          <w:rFonts w:hint="cs"/>
          <w:sz w:val="32"/>
          <w:szCs w:val="32"/>
          <w:rtl/>
        </w:rPr>
        <w:t xml:space="preserve">المستفيد من فتح الإعتماد (الغير) (البائع) </w:t>
      </w:r>
    </w:p>
    <w:p w14:paraId="438DB84F" w14:textId="08C9E24C" w:rsidR="00545B2D" w:rsidRDefault="00545B2D" w:rsidP="000A7B0C">
      <w:pPr>
        <w:pStyle w:val="ListParagraph"/>
        <w:numPr>
          <w:ilvl w:val="0"/>
          <w:numId w:val="17"/>
        </w:numPr>
        <w:jc w:val="both"/>
        <w:rPr>
          <w:sz w:val="32"/>
          <w:szCs w:val="32"/>
        </w:rPr>
      </w:pPr>
      <w:r>
        <w:rPr>
          <w:rFonts w:hint="cs"/>
          <w:sz w:val="32"/>
          <w:szCs w:val="32"/>
          <w:rtl/>
        </w:rPr>
        <w:lastRenderedPageBreak/>
        <w:t xml:space="preserve">البنك الذى يلتزم بناء على طلب العميل بدفع مبلغ الإعتماد </w:t>
      </w:r>
      <w:r w:rsidR="00047CA2">
        <w:rPr>
          <w:rFonts w:hint="cs"/>
          <w:sz w:val="32"/>
          <w:szCs w:val="32"/>
          <w:rtl/>
        </w:rPr>
        <w:t xml:space="preserve">لصالح المستفيد أو بقبول كمبيالة مسحوبة على العميل من هذا المستفيد </w:t>
      </w:r>
      <w:r w:rsidR="00047CA2" w:rsidRPr="00047CA2">
        <w:rPr>
          <w:rFonts w:hint="cs"/>
          <w:sz w:val="32"/>
          <w:szCs w:val="32"/>
          <w:rtl/>
        </w:rPr>
        <w:t>وذلك بشروط معينة</w:t>
      </w:r>
      <w:r w:rsidR="00047CA2">
        <w:rPr>
          <w:rFonts w:hint="cs"/>
          <w:sz w:val="32"/>
          <w:szCs w:val="32"/>
          <w:rtl/>
        </w:rPr>
        <w:t xml:space="preserve"> وبضمان مستندات تمثل بضاعة منقولة أو معدة للنقل</w:t>
      </w:r>
      <w:r w:rsidR="00047CA2" w:rsidRPr="00047CA2">
        <w:rPr>
          <w:rFonts w:hint="cs"/>
          <w:sz w:val="32"/>
          <w:szCs w:val="32"/>
          <w:vertAlign w:val="superscript"/>
          <w:rtl/>
          <w:lang w:bidi="ar-EG"/>
        </w:rPr>
        <w:t>(</w:t>
      </w:r>
      <w:r w:rsidR="00047CA2" w:rsidRPr="00047CA2">
        <w:rPr>
          <w:rStyle w:val="FootnoteReference"/>
          <w:sz w:val="32"/>
          <w:szCs w:val="32"/>
          <w:rtl/>
          <w:lang w:bidi="ar-EG"/>
        </w:rPr>
        <w:footnoteReference w:id="14"/>
      </w:r>
      <w:r w:rsidR="00047CA2" w:rsidRPr="00047CA2">
        <w:rPr>
          <w:rFonts w:hint="cs"/>
          <w:sz w:val="32"/>
          <w:szCs w:val="32"/>
          <w:vertAlign w:val="superscript"/>
          <w:rtl/>
          <w:lang w:bidi="ar-EG"/>
        </w:rPr>
        <w:t>)</w:t>
      </w:r>
      <w:r w:rsidR="00047CA2">
        <w:rPr>
          <w:rFonts w:hint="cs"/>
          <w:sz w:val="32"/>
          <w:szCs w:val="32"/>
          <w:rtl/>
        </w:rPr>
        <w:t>. وبناء عليه:</w:t>
      </w:r>
    </w:p>
    <w:p w14:paraId="43FB42EB" w14:textId="1D65EF44" w:rsidR="00047CA2" w:rsidRDefault="00047CA2" w:rsidP="000A7B0C">
      <w:pPr>
        <w:ind w:left="502"/>
        <w:jc w:val="both"/>
        <w:rPr>
          <w:sz w:val="32"/>
          <w:szCs w:val="32"/>
          <w:rtl/>
        </w:rPr>
      </w:pPr>
      <w:r>
        <w:rPr>
          <w:rFonts w:hint="cs"/>
          <w:sz w:val="32"/>
          <w:szCs w:val="32"/>
          <w:rtl/>
        </w:rPr>
        <w:t xml:space="preserve">فإن الإعتماد </w:t>
      </w:r>
      <w:r w:rsidR="00430D85">
        <w:rPr>
          <w:rFonts w:hint="cs"/>
          <w:sz w:val="32"/>
          <w:szCs w:val="32"/>
          <w:rtl/>
        </w:rPr>
        <w:t>المستندي</w:t>
      </w:r>
      <w:r>
        <w:rPr>
          <w:rFonts w:hint="cs"/>
          <w:sz w:val="32"/>
          <w:szCs w:val="32"/>
          <w:rtl/>
        </w:rPr>
        <w:t xml:space="preserve"> يعرف بأنه:</w:t>
      </w:r>
    </w:p>
    <w:p w14:paraId="46C3DE51" w14:textId="025E92DE" w:rsidR="00047CA2" w:rsidRDefault="00047CA2" w:rsidP="000A7B0C">
      <w:pPr>
        <w:ind w:left="502"/>
        <w:jc w:val="both"/>
        <w:rPr>
          <w:sz w:val="32"/>
          <w:szCs w:val="32"/>
          <w:vertAlign w:val="superscript"/>
          <w:rtl/>
        </w:rPr>
      </w:pPr>
      <w:r>
        <w:rPr>
          <w:rFonts w:hint="cs"/>
          <w:sz w:val="32"/>
          <w:szCs w:val="32"/>
          <w:rtl/>
        </w:rPr>
        <w:t>عقد يتعهد البنك بمقتضاه، بفتح اعتماد، بناء على طلب أحد عملائه (الآمر بفتح الإعتماد) لصالح شخص آخر (المستفيد) بض</w:t>
      </w:r>
      <w:r w:rsidR="00430D85">
        <w:rPr>
          <w:sz w:val="32"/>
          <w:szCs w:val="32"/>
          <w:rtl/>
          <w:lang w:val="en-GB"/>
        </w:rPr>
        <w:t>م</w:t>
      </w:r>
      <w:r>
        <w:rPr>
          <w:rFonts w:hint="cs"/>
          <w:sz w:val="32"/>
          <w:szCs w:val="32"/>
          <w:rtl/>
        </w:rPr>
        <w:t>ان مستندات تمثل بضاعة منقولة أو معدة للنقل</w:t>
      </w:r>
      <w:r w:rsidRPr="00047CA2">
        <w:rPr>
          <w:rFonts w:hint="cs"/>
          <w:sz w:val="32"/>
          <w:szCs w:val="32"/>
          <w:vertAlign w:val="superscript"/>
          <w:rtl/>
          <w:lang w:bidi="ar-EG"/>
        </w:rPr>
        <w:t>(</w:t>
      </w:r>
      <w:r w:rsidRPr="00047CA2">
        <w:rPr>
          <w:rStyle w:val="FootnoteReference"/>
          <w:sz w:val="32"/>
          <w:szCs w:val="32"/>
          <w:rtl/>
          <w:lang w:bidi="ar-EG"/>
        </w:rPr>
        <w:footnoteReference w:id="15"/>
      </w:r>
      <w:r w:rsidRPr="00047CA2">
        <w:rPr>
          <w:rFonts w:hint="cs"/>
          <w:sz w:val="32"/>
          <w:szCs w:val="32"/>
          <w:vertAlign w:val="superscript"/>
          <w:rtl/>
          <w:lang w:bidi="ar-EG"/>
        </w:rPr>
        <w:t>)</w:t>
      </w:r>
    </w:p>
    <w:p w14:paraId="18C7DE1B" w14:textId="5B3BD80C" w:rsidR="00047CA2" w:rsidRDefault="00047CA2" w:rsidP="00297443">
      <w:pPr>
        <w:rPr>
          <w:b/>
          <w:bCs/>
          <w:sz w:val="36"/>
          <w:szCs w:val="36"/>
          <w:rtl/>
        </w:rPr>
      </w:pPr>
      <w:r w:rsidRPr="00047CA2">
        <w:rPr>
          <w:rFonts w:hint="cs"/>
          <w:b/>
          <w:bCs/>
          <w:sz w:val="36"/>
          <w:szCs w:val="36"/>
          <w:rtl/>
        </w:rPr>
        <w:t xml:space="preserve">الطبيعة القانونية لعقد فتح الإعتماد </w:t>
      </w:r>
      <w:r w:rsidR="00430D85">
        <w:rPr>
          <w:rFonts w:hint="cs"/>
          <w:b/>
          <w:bCs/>
          <w:sz w:val="36"/>
          <w:szCs w:val="36"/>
          <w:rtl/>
        </w:rPr>
        <w:t>المستندي</w:t>
      </w:r>
    </w:p>
    <w:p w14:paraId="5152D0A8" w14:textId="3BE86628" w:rsidR="00047CA2" w:rsidRDefault="00047CA2" w:rsidP="000A7B0C">
      <w:pPr>
        <w:pStyle w:val="ListParagraph"/>
        <w:numPr>
          <w:ilvl w:val="0"/>
          <w:numId w:val="18"/>
        </w:numPr>
        <w:ind w:left="360"/>
        <w:jc w:val="both"/>
        <w:rPr>
          <w:sz w:val="32"/>
          <w:szCs w:val="32"/>
        </w:rPr>
      </w:pPr>
      <w:r>
        <w:rPr>
          <w:rFonts w:hint="cs"/>
          <w:sz w:val="32"/>
          <w:szCs w:val="32"/>
          <w:rtl/>
        </w:rPr>
        <w:t>هو مجرد تعهد صادر من البنك بدفع مبلغ  الإعتماد لصالح طرف ثالث (المستفيد)</w:t>
      </w:r>
    </w:p>
    <w:p w14:paraId="24250974" w14:textId="243F3F57" w:rsidR="00047CA2" w:rsidRDefault="00047CA2" w:rsidP="000A7B0C">
      <w:pPr>
        <w:pStyle w:val="ListParagraph"/>
        <w:numPr>
          <w:ilvl w:val="0"/>
          <w:numId w:val="18"/>
        </w:numPr>
        <w:ind w:left="360"/>
        <w:jc w:val="both"/>
        <w:rPr>
          <w:sz w:val="32"/>
          <w:szCs w:val="32"/>
        </w:rPr>
      </w:pPr>
      <w:r>
        <w:rPr>
          <w:rFonts w:hint="cs"/>
          <w:sz w:val="32"/>
          <w:szCs w:val="32"/>
          <w:rtl/>
        </w:rPr>
        <w:t xml:space="preserve">هذا التعهد مضمون برهن </w:t>
      </w:r>
      <w:r w:rsidR="00430D85">
        <w:rPr>
          <w:rFonts w:hint="cs"/>
          <w:sz w:val="32"/>
          <w:szCs w:val="32"/>
          <w:rtl/>
        </w:rPr>
        <w:t>حيازي</w:t>
      </w:r>
      <w:r>
        <w:rPr>
          <w:rFonts w:hint="cs"/>
          <w:sz w:val="32"/>
          <w:szCs w:val="32"/>
          <w:rtl/>
        </w:rPr>
        <w:t xml:space="preserve"> على المستندات الممثلة للبضائع </w:t>
      </w:r>
      <w:r>
        <w:rPr>
          <w:rFonts w:hint="cs"/>
          <w:sz w:val="32"/>
          <w:szCs w:val="32"/>
          <w:rtl/>
          <w:lang w:bidi="ar-EG"/>
        </w:rPr>
        <w:t>التي</w:t>
      </w:r>
      <w:r>
        <w:rPr>
          <w:rFonts w:hint="cs"/>
          <w:sz w:val="32"/>
          <w:szCs w:val="32"/>
          <w:rtl/>
        </w:rPr>
        <w:t xml:space="preserve"> يستوردها العميل </w:t>
      </w:r>
    </w:p>
    <w:p w14:paraId="081CB8CB" w14:textId="75E52241" w:rsidR="00047CA2" w:rsidRDefault="00047CA2" w:rsidP="000A7B0C">
      <w:pPr>
        <w:pStyle w:val="ListParagraph"/>
        <w:numPr>
          <w:ilvl w:val="0"/>
          <w:numId w:val="18"/>
        </w:numPr>
        <w:ind w:left="360"/>
        <w:jc w:val="both"/>
        <w:rPr>
          <w:sz w:val="32"/>
          <w:szCs w:val="32"/>
        </w:rPr>
      </w:pPr>
      <w:r>
        <w:rPr>
          <w:rFonts w:hint="cs"/>
          <w:sz w:val="32"/>
          <w:szCs w:val="32"/>
          <w:rtl/>
        </w:rPr>
        <w:t>يمثل تعهد البنك بدفع مبلغ الإعتماد ضمانة لمصدّر البضائع بإستيفاء ثمنها من المستورد الآمر بفتح الإعتماد</w:t>
      </w:r>
      <w:r w:rsidR="00925A50">
        <w:rPr>
          <w:rFonts w:hint="cs"/>
          <w:sz w:val="32"/>
          <w:szCs w:val="32"/>
          <w:rtl/>
        </w:rPr>
        <w:t xml:space="preserve"> </w:t>
      </w:r>
    </w:p>
    <w:p w14:paraId="72600F45" w14:textId="5A73231E" w:rsidR="00925A50" w:rsidRDefault="00925A50" w:rsidP="000A7B0C">
      <w:pPr>
        <w:pStyle w:val="ListParagraph"/>
        <w:numPr>
          <w:ilvl w:val="0"/>
          <w:numId w:val="18"/>
        </w:numPr>
        <w:ind w:left="360"/>
        <w:jc w:val="both"/>
        <w:rPr>
          <w:sz w:val="32"/>
          <w:szCs w:val="32"/>
        </w:rPr>
      </w:pPr>
      <w:r>
        <w:rPr>
          <w:rFonts w:hint="cs"/>
          <w:sz w:val="32"/>
          <w:szCs w:val="32"/>
          <w:rtl/>
        </w:rPr>
        <w:t>كما يمثل هذا التعهد ضمانة للعميل (ا</w:t>
      </w:r>
      <w:r w:rsidR="004B41B5">
        <w:rPr>
          <w:rFonts w:hint="cs"/>
          <w:sz w:val="32"/>
          <w:szCs w:val="32"/>
          <w:rtl/>
        </w:rPr>
        <w:t>لمستورد للبضاعة) بمطابقة مواصفات</w:t>
      </w:r>
      <w:r>
        <w:rPr>
          <w:rFonts w:hint="cs"/>
          <w:sz w:val="32"/>
          <w:szCs w:val="32"/>
          <w:rtl/>
        </w:rPr>
        <w:t xml:space="preserve"> الصفقة للشروط المتفق عليها مع المصدر (البائع)</w:t>
      </w:r>
      <w:r w:rsidRPr="00925A50">
        <w:rPr>
          <w:rFonts w:hint="cs"/>
          <w:sz w:val="32"/>
          <w:szCs w:val="32"/>
          <w:vertAlign w:val="superscript"/>
          <w:rtl/>
          <w:lang w:bidi="ar-EG"/>
        </w:rPr>
        <w:t>(</w:t>
      </w:r>
      <w:r w:rsidRPr="00925A50">
        <w:rPr>
          <w:rStyle w:val="FootnoteReference"/>
          <w:sz w:val="32"/>
          <w:szCs w:val="32"/>
          <w:rtl/>
          <w:lang w:bidi="ar-EG"/>
        </w:rPr>
        <w:footnoteReference w:id="16"/>
      </w:r>
      <w:r w:rsidRPr="00925A50">
        <w:rPr>
          <w:rFonts w:hint="cs"/>
          <w:sz w:val="32"/>
          <w:szCs w:val="32"/>
          <w:vertAlign w:val="superscript"/>
          <w:rtl/>
          <w:lang w:bidi="ar-EG"/>
        </w:rPr>
        <w:t>)</w:t>
      </w:r>
      <w:r>
        <w:rPr>
          <w:rFonts w:hint="cs"/>
          <w:sz w:val="32"/>
          <w:szCs w:val="32"/>
          <w:rtl/>
          <w:lang w:bidi="ar-EG"/>
        </w:rPr>
        <w:t>.</w:t>
      </w:r>
    </w:p>
    <w:p w14:paraId="69BB60FA" w14:textId="5CEA9541" w:rsidR="00925A50" w:rsidRDefault="00925A50" w:rsidP="000A7B0C">
      <w:pPr>
        <w:pStyle w:val="ListParagraph"/>
        <w:numPr>
          <w:ilvl w:val="0"/>
          <w:numId w:val="18"/>
        </w:numPr>
        <w:ind w:left="360"/>
        <w:jc w:val="both"/>
        <w:rPr>
          <w:sz w:val="32"/>
          <w:szCs w:val="32"/>
        </w:rPr>
      </w:pPr>
      <w:r>
        <w:rPr>
          <w:rFonts w:hint="cs"/>
          <w:sz w:val="32"/>
          <w:szCs w:val="32"/>
          <w:rtl/>
        </w:rPr>
        <w:t>هذا العقد من العقود المعلّقة التي يتوقف فيها دفع البنك لمبلغ الإعتماد إلى المستفيد (المصّدر) على تسلّمه لمستندات البضاعة.</w:t>
      </w:r>
    </w:p>
    <w:p w14:paraId="2E6CCB09" w14:textId="4FE49AEE" w:rsidR="00925A50" w:rsidRDefault="00925A50" w:rsidP="000A7B0C">
      <w:pPr>
        <w:pStyle w:val="ListParagraph"/>
        <w:numPr>
          <w:ilvl w:val="0"/>
          <w:numId w:val="18"/>
        </w:numPr>
        <w:ind w:left="360"/>
        <w:jc w:val="both"/>
        <w:rPr>
          <w:sz w:val="32"/>
          <w:szCs w:val="32"/>
        </w:rPr>
      </w:pPr>
      <w:r>
        <w:rPr>
          <w:rFonts w:hint="cs"/>
          <w:sz w:val="32"/>
          <w:szCs w:val="32"/>
          <w:rtl/>
        </w:rPr>
        <w:t>لا علاقة لعقد فتح الإعتماد بالعقود المبرمة بين العميل والمستفيد، حيث يبقى البنك أجنبيا عن هذه العقود.</w:t>
      </w:r>
    </w:p>
    <w:p w14:paraId="7A6E24FB" w14:textId="6FFED325" w:rsidR="00925A50" w:rsidRDefault="00925A50" w:rsidP="000A7B0C">
      <w:pPr>
        <w:pStyle w:val="ListParagraph"/>
        <w:numPr>
          <w:ilvl w:val="0"/>
          <w:numId w:val="18"/>
        </w:numPr>
        <w:ind w:left="360"/>
        <w:jc w:val="both"/>
        <w:rPr>
          <w:sz w:val="32"/>
          <w:szCs w:val="32"/>
        </w:rPr>
      </w:pPr>
      <w:r>
        <w:rPr>
          <w:rFonts w:hint="cs"/>
          <w:sz w:val="32"/>
          <w:szCs w:val="32"/>
          <w:rtl/>
        </w:rPr>
        <w:t xml:space="preserve">يضفى عقد فتح الإعتماد </w:t>
      </w:r>
      <w:r w:rsidR="00430D85">
        <w:rPr>
          <w:rFonts w:hint="cs"/>
          <w:sz w:val="32"/>
          <w:szCs w:val="32"/>
          <w:rtl/>
        </w:rPr>
        <w:t>المستندي</w:t>
      </w:r>
      <w:r>
        <w:rPr>
          <w:rFonts w:hint="cs"/>
          <w:sz w:val="32"/>
          <w:szCs w:val="32"/>
          <w:rtl/>
        </w:rPr>
        <w:t xml:space="preserve"> على صفقات التجارة الدولية مزيدا من الثقة والأمان في علاقات المصّدرين بالمستوردين.</w:t>
      </w:r>
    </w:p>
    <w:p w14:paraId="5BC33038" w14:textId="21DC21A6" w:rsidR="00925A50" w:rsidRDefault="00430D85" w:rsidP="00297443">
      <w:pPr>
        <w:rPr>
          <w:b/>
          <w:bCs/>
          <w:sz w:val="32"/>
          <w:szCs w:val="32"/>
          <w:rtl/>
          <w:lang w:bidi="ar-EG"/>
        </w:rPr>
      </w:pPr>
      <w:r w:rsidRPr="00925A50">
        <w:rPr>
          <w:rFonts w:hint="cs"/>
          <w:b/>
          <w:bCs/>
          <w:sz w:val="36"/>
          <w:szCs w:val="36"/>
          <w:rtl/>
        </w:rPr>
        <w:t>دواعي</w:t>
      </w:r>
      <w:r w:rsidR="00925A50" w:rsidRPr="00925A50">
        <w:rPr>
          <w:rFonts w:hint="cs"/>
          <w:b/>
          <w:bCs/>
          <w:sz w:val="36"/>
          <w:szCs w:val="36"/>
          <w:rtl/>
        </w:rPr>
        <w:t xml:space="preserve"> فتح الإعتماد </w:t>
      </w:r>
      <w:r w:rsidRPr="00925A50">
        <w:rPr>
          <w:rFonts w:hint="cs"/>
          <w:b/>
          <w:bCs/>
          <w:sz w:val="36"/>
          <w:szCs w:val="36"/>
          <w:rtl/>
        </w:rPr>
        <w:t>المستندي</w:t>
      </w:r>
      <w:r w:rsidR="004B4E7E" w:rsidRPr="004B4E7E">
        <w:rPr>
          <w:rFonts w:hint="cs"/>
          <w:b/>
          <w:bCs/>
          <w:sz w:val="32"/>
          <w:szCs w:val="32"/>
          <w:vertAlign w:val="superscript"/>
          <w:rtl/>
          <w:lang w:bidi="ar-EG"/>
        </w:rPr>
        <w:t>(</w:t>
      </w:r>
      <w:r w:rsidR="004B4E7E" w:rsidRPr="004B4E7E">
        <w:rPr>
          <w:rStyle w:val="FootnoteReference"/>
          <w:b/>
          <w:bCs/>
          <w:sz w:val="32"/>
          <w:szCs w:val="32"/>
          <w:rtl/>
          <w:lang w:bidi="ar-EG"/>
        </w:rPr>
        <w:footnoteReference w:id="17"/>
      </w:r>
      <w:r w:rsidR="004B4E7E" w:rsidRPr="004B4E7E">
        <w:rPr>
          <w:rFonts w:hint="cs"/>
          <w:b/>
          <w:bCs/>
          <w:sz w:val="32"/>
          <w:szCs w:val="32"/>
          <w:vertAlign w:val="superscript"/>
          <w:rtl/>
          <w:lang w:bidi="ar-EG"/>
        </w:rPr>
        <w:t>)</w:t>
      </w:r>
    </w:p>
    <w:p w14:paraId="27782548" w14:textId="19A4597D" w:rsidR="004B4E7E" w:rsidRDefault="004B4E7E" w:rsidP="000A7B0C">
      <w:pPr>
        <w:jc w:val="both"/>
        <w:rPr>
          <w:sz w:val="32"/>
          <w:szCs w:val="32"/>
          <w:rtl/>
        </w:rPr>
      </w:pPr>
      <w:r w:rsidRPr="004B4E7E">
        <w:rPr>
          <w:rFonts w:hint="cs"/>
          <w:sz w:val="32"/>
          <w:szCs w:val="32"/>
          <w:rtl/>
          <w:lang w:bidi="ar-EG"/>
        </w:rPr>
        <w:t xml:space="preserve">يفتح الإعتماد </w:t>
      </w:r>
      <w:r w:rsidR="004D55C5" w:rsidRPr="004B4E7E">
        <w:rPr>
          <w:rFonts w:hint="cs"/>
          <w:sz w:val="32"/>
          <w:szCs w:val="32"/>
          <w:rtl/>
          <w:lang w:bidi="ar-EG"/>
        </w:rPr>
        <w:t>المستندي</w:t>
      </w:r>
      <w:r w:rsidRPr="004B4E7E">
        <w:rPr>
          <w:rFonts w:hint="cs"/>
          <w:sz w:val="32"/>
          <w:szCs w:val="32"/>
          <w:rtl/>
          <w:lang w:bidi="ar-EG"/>
        </w:rPr>
        <w:t xml:space="preserve"> أساسا بمناسبة عمليات التجارة الخارجية التي تقتضى تصدير فائض الإنتاج من دولة، واستيراد سلع وبضائع مادية من دولة أخرى، حيث تفترض هذه العمليات وجود علاقة مسبقة بين المصّدر والمستورد</w:t>
      </w:r>
      <w:r w:rsidRPr="004B4E7E">
        <w:rPr>
          <w:rFonts w:hint="cs"/>
          <w:sz w:val="32"/>
          <w:szCs w:val="32"/>
          <w:rtl/>
        </w:rPr>
        <w:t xml:space="preserve">، وحيث يفتح الإعتماد </w:t>
      </w:r>
      <w:r w:rsidR="004D55C5" w:rsidRPr="004B4E7E">
        <w:rPr>
          <w:rFonts w:hint="cs"/>
          <w:sz w:val="32"/>
          <w:szCs w:val="32"/>
          <w:rtl/>
        </w:rPr>
        <w:t>المستندي</w:t>
      </w:r>
      <w:r w:rsidRPr="004B4E7E">
        <w:rPr>
          <w:rFonts w:hint="cs"/>
          <w:sz w:val="32"/>
          <w:szCs w:val="32"/>
          <w:rtl/>
        </w:rPr>
        <w:t xml:space="preserve"> بمعرفة المستورد (المشترى) لتحقيق ثلاثة دواع رئيسية هي:</w:t>
      </w:r>
      <w:r>
        <w:rPr>
          <w:rFonts w:hint="cs"/>
          <w:sz w:val="32"/>
          <w:szCs w:val="32"/>
          <w:rtl/>
        </w:rPr>
        <w:t xml:space="preserve"> </w:t>
      </w:r>
    </w:p>
    <w:p w14:paraId="6E7DC1E4" w14:textId="4BFF6047" w:rsidR="004B4E7E" w:rsidRDefault="004B4E7E" w:rsidP="000A7B0C">
      <w:pPr>
        <w:pStyle w:val="ListParagraph"/>
        <w:numPr>
          <w:ilvl w:val="0"/>
          <w:numId w:val="19"/>
        </w:numPr>
        <w:ind w:left="360"/>
        <w:jc w:val="both"/>
        <w:rPr>
          <w:sz w:val="32"/>
          <w:szCs w:val="32"/>
        </w:rPr>
      </w:pPr>
      <w:r>
        <w:rPr>
          <w:rFonts w:hint="cs"/>
          <w:sz w:val="32"/>
          <w:szCs w:val="32"/>
          <w:rtl/>
        </w:rPr>
        <w:lastRenderedPageBreak/>
        <w:t>طمأنة المصدر (البائع) على حصوله على ثمن (قيمة) بضاعته بمجرد شحنها وتسليم مستندات الشحن إلى البنك.</w:t>
      </w:r>
    </w:p>
    <w:p w14:paraId="1F1D6607" w14:textId="1CABB327" w:rsidR="004B4E7E" w:rsidRDefault="004B4E7E" w:rsidP="000A7B0C">
      <w:pPr>
        <w:pStyle w:val="ListParagraph"/>
        <w:numPr>
          <w:ilvl w:val="0"/>
          <w:numId w:val="19"/>
        </w:numPr>
        <w:ind w:left="360"/>
        <w:jc w:val="both"/>
        <w:rPr>
          <w:sz w:val="32"/>
          <w:szCs w:val="32"/>
        </w:rPr>
      </w:pPr>
      <w:r>
        <w:rPr>
          <w:rFonts w:hint="cs"/>
          <w:sz w:val="32"/>
          <w:szCs w:val="32"/>
          <w:rtl/>
        </w:rPr>
        <w:t>طمأنة المستورد (المشترى) على إرسال البضاعة من جانب المصّدر (البائع) مطابقة للمواصفات التي تم الاتفاق عل</w:t>
      </w:r>
      <w:r w:rsidR="007B58EF">
        <w:rPr>
          <w:rFonts w:hint="cs"/>
          <w:sz w:val="32"/>
          <w:szCs w:val="32"/>
          <w:rtl/>
        </w:rPr>
        <w:t>يها، والمدونة بمستندات الشحن، فض</w:t>
      </w:r>
      <w:r>
        <w:rPr>
          <w:rFonts w:hint="cs"/>
          <w:sz w:val="32"/>
          <w:szCs w:val="32"/>
          <w:rtl/>
        </w:rPr>
        <w:t>لا عن عدم دفعه للثمن إلا بعد وصول المستندات المثبتة لخروج البضاعة من يد البائع وأنها في طريقها إليه فيتجنب بذلك تجميد جزء من رأسماله خلال مدة تنفيذ العقد بينهما.</w:t>
      </w:r>
    </w:p>
    <w:p w14:paraId="27ADCE05" w14:textId="041B9670" w:rsidR="004B4E7E" w:rsidRDefault="004B4E7E" w:rsidP="000A7B0C">
      <w:pPr>
        <w:pStyle w:val="ListParagraph"/>
        <w:numPr>
          <w:ilvl w:val="0"/>
          <w:numId w:val="19"/>
        </w:numPr>
        <w:ind w:left="360"/>
        <w:jc w:val="both"/>
        <w:rPr>
          <w:sz w:val="32"/>
          <w:szCs w:val="32"/>
        </w:rPr>
      </w:pPr>
      <w:r>
        <w:rPr>
          <w:rFonts w:hint="cs"/>
          <w:sz w:val="32"/>
          <w:szCs w:val="32"/>
          <w:rtl/>
        </w:rPr>
        <w:t>درء مشاكل دخول الطرفين في منازعة أو مطالبة قضائية في حالة نكوص أحدهما عن تنفيذ إلتزاماته، وهى مشاكل مكلفة وغير مأمونة العواقب</w:t>
      </w:r>
    </w:p>
    <w:p w14:paraId="09A0970F" w14:textId="7FAC507B" w:rsidR="004B4E7E" w:rsidRDefault="004B4E7E" w:rsidP="000A7B0C">
      <w:pPr>
        <w:jc w:val="both"/>
        <w:rPr>
          <w:sz w:val="32"/>
          <w:szCs w:val="32"/>
          <w:rtl/>
        </w:rPr>
      </w:pPr>
      <w:r>
        <w:rPr>
          <w:rFonts w:hint="cs"/>
          <w:sz w:val="32"/>
          <w:szCs w:val="32"/>
          <w:rtl/>
        </w:rPr>
        <w:t>وحلا لهذه المعوقات يقوم بنك المشترى (المستورد) بدور الوسيط بين الطرفين ويفتح إعتماد</w:t>
      </w:r>
      <w:r w:rsidR="00C659DE">
        <w:rPr>
          <w:rFonts w:hint="cs"/>
          <w:sz w:val="32"/>
          <w:szCs w:val="32"/>
          <w:rtl/>
        </w:rPr>
        <w:t>ا</w:t>
      </w:r>
      <w:r>
        <w:rPr>
          <w:rFonts w:hint="cs"/>
          <w:sz w:val="32"/>
          <w:szCs w:val="32"/>
          <w:rtl/>
        </w:rPr>
        <w:t xml:space="preserve"> </w:t>
      </w:r>
      <w:r w:rsidR="004D55C5">
        <w:rPr>
          <w:sz w:val="32"/>
          <w:szCs w:val="32"/>
          <w:rtl/>
          <w:lang w:val="en-GB"/>
        </w:rPr>
        <w:t>مستندي</w:t>
      </w:r>
      <w:r w:rsidR="00C659DE">
        <w:rPr>
          <w:rFonts w:hint="cs"/>
          <w:sz w:val="32"/>
          <w:szCs w:val="32"/>
          <w:rtl/>
        </w:rPr>
        <w:t>ا</w:t>
      </w:r>
      <w:r>
        <w:rPr>
          <w:rFonts w:hint="cs"/>
          <w:sz w:val="32"/>
          <w:szCs w:val="32"/>
          <w:rtl/>
        </w:rPr>
        <w:t xml:space="preserve"> يتعهد فيه بدفع ثمن البضاعة إلى البائع </w:t>
      </w:r>
      <w:r w:rsidR="00F9577C">
        <w:rPr>
          <w:rFonts w:hint="cs"/>
          <w:sz w:val="32"/>
          <w:szCs w:val="32"/>
          <w:rtl/>
        </w:rPr>
        <w:t xml:space="preserve">(المصّدر) بعد أن تصل إليه مستندات شحنها وفحصها، وتوفير الثقة والإطمئنان </w:t>
      </w:r>
      <w:r w:rsidR="001F697B">
        <w:rPr>
          <w:rFonts w:hint="cs"/>
          <w:sz w:val="32"/>
          <w:szCs w:val="32"/>
          <w:rtl/>
        </w:rPr>
        <w:t>لطرفي</w:t>
      </w:r>
      <w:r w:rsidR="00F9577C">
        <w:rPr>
          <w:rFonts w:hint="cs"/>
          <w:sz w:val="32"/>
          <w:szCs w:val="32"/>
          <w:rtl/>
        </w:rPr>
        <w:t xml:space="preserve"> العملية.</w:t>
      </w:r>
    </w:p>
    <w:p w14:paraId="18EC1426" w14:textId="15039641" w:rsidR="00F9577C" w:rsidRDefault="00F9577C" w:rsidP="00297443">
      <w:pPr>
        <w:rPr>
          <w:sz w:val="32"/>
          <w:szCs w:val="32"/>
          <w:rtl/>
        </w:rPr>
      </w:pPr>
      <w:r w:rsidRPr="00F9577C">
        <w:rPr>
          <w:rFonts w:hint="cs"/>
          <w:b/>
          <w:bCs/>
          <w:sz w:val="36"/>
          <w:szCs w:val="36"/>
          <w:rtl/>
        </w:rPr>
        <w:t xml:space="preserve">التكييف القانوني للإعتماد </w:t>
      </w:r>
      <w:r w:rsidR="001F697B" w:rsidRPr="00F9577C">
        <w:rPr>
          <w:rFonts w:hint="cs"/>
          <w:b/>
          <w:bCs/>
          <w:sz w:val="36"/>
          <w:szCs w:val="36"/>
          <w:rtl/>
        </w:rPr>
        <w:t>المستندي</w:t>
      </w:r>
      <w:r w:rsidRPr="00F9577C">
        <w:rPr>
          <w:rFonts w:hint="cs"/>
          <w:sz w:val="32"/>
          <w:szCs w:val="32"/>
          <w:vertAlign w:val="superscript"/>
          <w:rtl/>
          <w:lang w:bidi="ar-EG"/>
        </w:rPr>
        <w:t>(</w:t>
      </w:r>
      <w:r w:rsidRPr="00F9577C">
        <w:rPr>
          <w:rStyle w:val="FootnoteReference"/>
          <w:sz w:val="32"/>
          <w:szCs w:val="32"/>
          <w:rtl/>
          <w:lang w:bidi="ar-EG"/>
        </w:rPr>
        <w:footnoteReference w:id="18"/>
      </w:r>
      <w:r w:rsidRPr="00F9577C">
        <w:rPr>
          <w:rFonts w:hint="cs"/>
          <w:sz w:val="32"/>
          <w:szCs w:val="32"/>
          <w:vertAlign w:val="superscript"/>
          <w:rtl/>
          <w:lang w:bidi="ar-EG"/>
        </w:rPr>
        <w:t>)</w:t>
      </w:r>
    </w:p>
    <w:p w14:paraId="4605332C" w14:textId="44ED4751" w:rsidR="00F9577C" w:rsidRDefault="00F9577C" w:rsidP="000A7B0C">
      <w:pPr>
        <w:jc w:val="both"/>
        <w:rPr>
          <w:sz w:val="32"/>
          <w:szCs w:val="32"/>
          <w:rtl/>
        </w:rPr>
      </w:pPr>
      <w:r>
        <w:rPr>
          <w:rFonts w:hint="cs"/>
          <w:sz w:val="32"/>
          <w:szCs w:val="32"/>
          <w:rtl/>
        </w:rPr>
        <w:t>يدور التكييف القانوني للإعتمادات المستندية حول ثلاثة توجهات فقهية هي:</w:t>
      </w:r>
    </w:p>
    <w:p w14:paraId="5DD5D78C" w14:textId="410B073C" w:rsidR="00A516CC" w:rsidRDefault="00A516CC" w:rsidP="000A7B0C">
      <w:pPr>
        <w:pStyle w:val="ListParagraph"/>
        <w:numPr>
          <w:ilvl w:val="0"/>
          <w:numId w:val="20"/>
        </w:numPr>
        <w:ind w:left="360"/>
        <w:jc w:val="both"/>
        <w:rPr>
          <w:sz w:val="32"/>
          <w:szCs w:val="32"/>
        </w:rPr>
      </w:pPr>
      <w:r>
        <w:rPr>
          <w:rFonts w:hint="cs"/>
          <w:sz w:val="32"/>
          <w:szCs w:val="32"/>
          <w:rtl/>
        </w:rPr>
        <w:t xml:space="preserve">أنه عقد كفالة بموجبه يكفل البنك فاتح الحساب عميله (المشترى/المستورد للبصاعة) في الوفاء بثمنها، وذلك لصالح المكفول له وهو البائع </w:t>
      </w:r>
      <w:r w:rsidR="001F697B">
        <w:rPr>
          <w:sz w:val="32"/>
          <w:szCs w:val="32"/>
          <w:rtl/>
          <w:lang w:val="en-GB"/>
        </w:rPr>
        <w:t>المستفيد</w:t>
      </w:r>
      <w:r>
        <w:rPr>
          <w:rFonts w:hint="cs"/>
          <w:sz w:val="32"/>
          <w:szCs w:val="32"/>
          <w:rtl/>
        </w:rPr>
        <w:t xml:space="preserve"> من الإعتماد وقد انتقد هذا التكييف</w:t>
      </w:r>
      <w:r w:rsidRPr="00A516CC">
        <w:rPr>
          <w:rFonts w:hint="cs"/>
          <w:sz w:val="32"/>
          <w:szCs w:val="32"/>
          <w:vertAlign w:val="superscript"/>
          <w:rtl/>
          <w:lang w:bidi="ar-EG"/>
        </w:rPr>
        <w:t>(</w:t>
      </w:r>
      <w:r w:rsidRPr="00A516CC">
        <w:rPr>
          <w:rStyle w:val="FootnoteReference"/>
          <w:sz w:val="32"/>
          <w:szCs w:val="32"/>
          <w:rtl/>
          <w:lang w:bidi="ar-EG"/>
        </w:rPr>
        <w:footnoteReference w:id="19"/>
      </w:r>
      <w:r w:rsidRPr="00A516CC">
        <w:rPr>
          <w:rFonts w:hint="cs"/>
          <w:sz w:val="32"/>
          <w:szCs w:val="32"/>
          <w:vertAlign w:val="superscript"/>
          <w:rtl/>
          <w:lang w:bidi="ar-EG"/>
        </w:rPr>
        <w:t>)</w:t>
      </w:r>
      <w:r>
        <w:rPr>
          <w:rFonts w:hint="cs"/>
          <w:sz w:val="32"/>
          <w:szCs w:val="32"/>
          <w:rtl/>
          <w:lang w:bidi="ar-EG"/>
        </w:rPr>
        <w:t xml:space="preserve"> بأن قواعد الكفالة تقتضى أن يكون إلتزام الكفيل </w:t>
      </w:r>
      <w:r w:rsidR="00A73365">
        <w:rPr>
          <w:rFonts w:hint="cs"/>
          <w:sz w:val="32"/>
          <w:szCs w:val="32"/>
          <w:rtl/>
          <w:lang w:bidi="ar-EG"/>
        </w:rPr>
        <w:t>لإلتزام</w:t>
      </w:r>
      <w:r>
        <w:rPr>
          <w:rFonts w:hint="cs"/>
          <w:sz w:val="32"/>
          <w:szCs w:val="32"/>
          <w:rtl/>
          <w:lang w:bidi="ar-EG"/>
        </w:rPr>
        <w:t xml:space="preserve"> المكفول الأصلى (المدين أو المشترى) في حين أن إلتزام البنك من الناحية القانونية في الإعتماد </w:t>
      </w:r>
      <w:r w:rsidR="001F697B">
        <w:rPr>
          <w:rFonts w:hint="cs"/>
          <w:sz w:val="32"/>
          <w:szCs w:val="32"/>
          <w:rtl/>
          <w:lang w:bidi="ar-EG"/>
        </w:rPr>
        <w:t>المستندي</w:t>
      </w:r>
      <w:r>
        <w:rPr>
          <w:rFonts w:hint="cs"/>
          <w:sz w:val="32"/>
          <w:szCs w:val="32"/>
          <w:rtl/>
          <w:lang w:bidi="ar-EG"/>
        </w:rPr>
        <w:t xml:space="preserve"> إلتزاما مستقلا عن علاقة المستورد بالمصدر</w:t>
      </w:r>
    </w:p>
    <w:p w14:paraId="03C3F5FD" w14:textId="385F84E3" w:rsidR="00A516CC" w:rsidRDefault="00A516CC" w:rsidP="000A7B0C">
      <w:pPr>
        <w:pStyle w:val="ListParagraph"/>
        <w:numPr>
          <w:ilvl w:val="0"/>
          <w:numId w:val="20"/>
        </w:numPr>
        <w:ind w:left="360"/>
        <w:jc w:val="both"/>
        <w:rPr>
          <w:sz w:val="32"/>
          <w:szCs w:val="32"/>
        </w:rPr>
      </w:pPr>
      <w:r>
        <w:rPr>
          <w:rFonts w:hint="cs"/>
          <w:sz w:val="32"/>
          <w:szCs w:val="32"/>
          <w:rtl/>
          <w:lang w:bidi="ar-EG"/>
        </w:rPr>
        <w:t>أنه عقد إنابة قاصرة</w:t>
      </w:r>
      <w:r w:rsidRPr="00A516CC">
        <w:rPr>
          <w:rFonts w:hint="cs"/>
          <w:sz w:val="32"/>
          <w:szCs w:val="32"/>
          <w:vertAlign w:val="superscript"/>
          <w:rtl/>
          <w:lang w:bidi="ar-EG"/>
        </w:rPr>
        <w:t>(</w:t>
      </w:r>
      <w:r w:rsidRPr="00A516CC">
        <w:rPr>
          <w:rStyle w:val="FootnoteReference"/>
          <w:sz w:val="32"/>
          <w:szCs w:val="32"/>
          <w:rtl/>
          <w:lang w:bidi="ar-EG"/>
        </w:rPr>
        <w:footnoteReference w:id="20"/>
      </w:r>
      <w:r w:rsidRPr="00A516CC">
        <w:rPr>
          <w:rFonts w:hint="cs"/>
          <w:sz w:val="32"/>
          <w:szCs w:val="32"/>
          <w:vertAlign w:val="superscript"/>
          <w:rtl/>
          <w:lang w:bidi="ar-EG"/>
        </w:rPr>
        <w:t>)</w:t>
      </w:r>
      <w:r>
        <w:rPr>
          <w:rFonts w:hint="cs"/>
          <w:sz w:val="32"/>
          <w:szCs w:val="32"/>
          <w:rtl/>
          <w:lang w:bidi="ar-EG"/>
        </w:rPr>
        <w:t xml:space="preserve">بموجبه يتم </w:t>
      </w:r>
      <w:r w:rsidR="001F697B">
        <w:rPr>
          <w:rFonts w:hint="cs"/>
          <w:sz w:val="32"/>
          <w:szCs w:val="32"/>
          <w:rtl/>
          <w:lang w:bidi="ar-EG"/>
        </w:rPr>
        <w:t>التراضي</w:t>
      </w:r>
      <w:r>
        <w:rPr>
          <w:rFonts w:hint="cs"/>
          <w:sz w:val="32"/>
          <w:szCs w:val="32"/>
          <w:rtl/>
          <w:lang w:bidi="ar-EG"/>
        </w:rPr>
        <w:t xml:space="preserve"> </w:t>
      </w:r>
      <w:r>
        <w:rPr>
          <w:rFonts w:hint="cs"/>
          <w:sz w:val="32"/>
          <w:szCs w:val="32"/>
          <w:rtl/>
        </w:rPr>
        <w:t>بين أطراف العقد الثلاثة الآمر (العميل المشترى</w:t>
      </w:r>
      <w:r w:rsidR="007B58EF">
        <w:rPr>
          <w:rFonts w:hint="cs"/>
          <w:sz w:val="32"/>
          <w:szCs w:val="32"/>
          <w:rtl/>
        </w:rPr>
        <w:t>) والبنك والمستفيد على إنابة الآ</w:t>
      </w:r>
      <w:r>
        <w:rPr>
          <w:rFonts w:hint="cs"/>
          <w:sz w:val="32"/>
          <w:szCs w:val="32"/>
          <w:rtl/>
        </w:rPr>
        <w:t xml:space="preserve">مر للبنك في الوفاء إلى المستفيد </w:t>
      </w:r>
      <w:r w:rsidR="00EE2CB3">
        <w:rPr>
          <w:rFonts w:hint="cs"/>
          <w:sz w:val="32"/>
          <w:szCs w:val="32"/>
          <w:rtl/>
        </w:rPr>
        <w:t xml:space="preserve">بحيث يظل الآمر مدينا للمستفيد إذا لم يف البنك بالثمن وبحيث يثبت الحق للبائع (المستفيد) في الرجوع على الآمر (المشترى) بصفته المدين </w:t>
      </w:r>
      <w:r w:rsidR="001F697B">
        <w:rPr>
          <w:rFonts w:hint="cs"/>
          <w:sz w:val="32"/>
          <w:szCs w:val="32"/>
          <w:rtl/>
        </w:rPr>
        <w:t>الأصلي</w:t>
      </w:r>
      <w:r w:rsidR="00EE2CB3">
        <w:rPr>
          <w:rFonts w:hint="cs"/>
          <w:sz w:val="32"/>
          <w:szCs w:val="32"/>
          <w:rtl/>
        </w:rPr>
        <w:t xml:space="preserve"> عند عدم وفاء البنك وبحيث تضم ذمة البنك إلى ذمة الآمر (المشترى) في الوفاء حيث يجد البائع (المصّدر) أمامه مدينيْن يلتزم كل منهما بوفاء كل الدين</w:t>
      </w:r>
    </w:p>
    <w:p w14:paraId="459B9A3B" w14:textId="103799F7" w:rsidR="00EE2CB3" w:rsidRDefault="00EE2CB3" w:rsidP="000A7B0C">
      <w:pPr>
        <w:pStyle w:val="ListParagraph"/>
        <w:numPr>
          <w:ilvl w:val="0"/>
          <w:numId w:val="20"/>
        </w:numPr>
        <w:ind w:left="360"/>
        <w:jc w:val="both"/>
        <w:rPr>
          <w:sz w:val="32"/>
          <w:szCs w:val="32"/>
        </w:rPr>
      </w:pPr>
      <w:r>
        <w:rPr>
          <w:rFonts w:hint="cs"/>
          <w:sz w:val="32"/>
          <w:szCs w:val="32"/>
          <w:rtl/>
        </w:rPr>
        <w:t xml:space="preserve">انه عقد يتضمن إشتراطا لمصلحة الغير يتكون من ثلاثة أطراف: العميل (المشترط) والبنك (المتعهد) والبائع (المستفيد) الذى ينشأ له بمقتضى العقد حق مباشر تجاه البنك ويتم هذا العقد بطلب من الآمر </w:t>
      </w:r>
      <w:r>
        <w:rPr>
          <w:rFonts w:hint="cs"/>
          <w:sz w:val="32"/>
          <w:szCs w:val="32"/>
          <w:rtl/>
        </w:rPr>
        <w:lastRenderedPageBreak/>
        <w:t xml:space="preserve">(العميل المشترط) يوجهه إلى البنك بإنشاء الإعتماد </w:t>
      </w:r>
      <w:r w:rsidR="0002683F">
        <w:rPr>
          <w:rFonts w:hint="cs"/>
          <w:sz w:val="32"/>
          <w:szCs w:val="32"/>
          <w:rtl/>
        </w:rPr>
        <w:t>المستندي</w:t>
      </w:r>
      <w:r>
        <w:rPr>
          <w:rFonts w:hint="cs"/>
          <w:sz w:val="32"/>
          <w:szCs w:val="32"/>
          <w:rtl/>
        </w:rPr>
        <w:t xml:space="preserve"> لصالح المستفيد الذى يعينه، فإذا وافق البنك فإنه يوجه خطابا إلى المستفيد بإخطاره بإنشاء الإعتماد بالشروط التي يرتبط بها، كما يوجه صورة من هذا </w:t>
      </w:r>
      <w:r w:rsidR="0002683F">
        <w:rPr>
          <w:sz w:val="32"/>
          <w:szCs w:val="32"/>
          <w:rtl/>
          <w:lang w:val="en-GB"/>
        </w:rPr>
        <w:t>الخطاب</w:t>
      </w:r>
      <w:r>
        <w:rPr>
          <w:rFonts w:hint="cs"/>
          <w:sz w:val="32"/>
          <w:szCs w:val="32"/>
          <w:rtl/>
        </w:rPr>
        <w:t xml:space="preserve"> إلى الآمر</w:t>
      </w:r>
    </w:p>
    <w:p w14:paraId="28759B44" w14:textId="45A7F0E3" w:rsidR="00EE2CB3" w:rsidRDefault="00EE2CB3" w:rsidP="00297443">
      <w:pPr>
        <w:rPr>
          <w:b/>
          <w:bCs/>
          <w:sz w:val="36"/>
          <w:szCs w:val="36"/>
          <w:rtl/>
        </w:rPr>
      </w:pPr>
      <w:r w:rsidRPr="00EE2CB3">
        <w:rPr>
          <w:rFonts w:hint="cs"/>
          <w:b/>
          <w:bCs/>
          <w:sz w:val="36"/>
          <w:szCs w:val="36"/>
          <w:rtl/>
        </w:rPr>
        <w:t xml:space="preserve">الأحكام القانونية لفتح الإعتماد </w:t>
      </w:r>
      <w:r w:rsidR="0002683F" w:rsidRPr="00EE2CB3">
        <w:rPr>
          <w:rFonts w:hint="cs"/>
          <w:b/>
          <w:bCs/>
          <w:sz w:val="36"/>
          <w:szCs w:val="36"/>
          <w:rtl/>
        </w:rPr>
        <w:t>المستندي</w:t>
      </w:r>
    </w:p>
    <w:p w14:paraId="462ED4AD" w14:textId="34629C54" w:rsidR="00EE2CB3" w:rsidRDefault="00EE2CB3" w:rsidP="000A7B0C">
      <w:pPr>
        <w:jc w:val="both"/>
        <w:rPr>
          <w:sz w:val="32"/>
          <w:szCs w:val="32"/>
          <w:rtl/>
        </w:rPr>
      </w:pPr>
      <w:r>
        <w:rPr>
          <w:rFonts w:hint="cs"/>
          <w:sz w:val="32"/>
          <w:szCs w:val="32"/>
          <w:rtl/>
        </w:rPr>
        <w:t xml:space="preserve">يخضع الإعتماد </w:t>
      </w:r>
      <w:r w:rsidR="0002683F">
        <w:rPr>
          <w:rFonts w:hint="cs"/>
          <w:sz w:val="32"/>
          <w:szCs w:val="32"/>
          <w:rtl/>
        </w:rPr>
        <w:t>المستندي</w:t>
      </w:r>
      <w:r>
        <w:rPr>
          <w:rFonts w:hint="cs"/>
          <w:sz w:val="32"/>
          <w:szCs w:val="32"/>
          <w:rtl/>
        </w:rPr>
        <w:t xml:space="preserve"> للكثير من الأحكام القانونية في تحديد أشخاصه، وفى المستندات التي تطلب لفتحه من حيث أنواعها وبيانها وفحصها، وفى بيان صوره وأنواعه والقواعد العامة في كل نوع، وفى تحديد أجله وأسباب انقضائه وفى ضمانات البنك وحقوقه الناشئة </w:t>
      </w:r>
      <w:r w:rsidR="007B58EF">
        <w:rPr>
          <w:rFonts w:hint="cs"/>
          <w:sz w:val="32"/>
          <w:szCs w:val="32"/>
          <w:rtl/>
        </w:rPr>
        <w:t>عنه وهى أحكام يطول الحديث عنها.</w:t>
      </w:r>
    </w:p>
    <w:p w14:paraId="2B792388" w14:textId="56D113EC" w:rsidR="00F31526" w:rsidRDefault="00F31526" w:rsidP="00297443">
      <w:pPr>
        <w:rPr>
          <w:sz w:val="32"/>
          <w:szCs w:val="32"/>
          <w:rtl/>
          <w:lang w:bidi="ar-EG"/>
        </w:rPr>
      </w:pPr>
      <w:r w:rsidRPr="00F31526">
        <w:rPr>
          <w:rFonts w:hint="cs"/>
          <w:b/>
          <w:bCs/>
          <w:sz w:val="36"/>
          <w:szCs w:val="36"/>
          <w:rtl/>
        </w:rPr>
        <w:t xml:space="preserve">الإعتماد </w:t>
      </w:r>
      <w:r w:rsidR="0002683F" w:rsidRPr="00F31526">
        <w:rPr>
          <w:rFonts w:hint="cs"/>
          <w:b/>
          <w:bCs/>
          <w:sz w:val="36"/>
          <w:szCs w:val="36"/>
          <w:rtl/>
        </w:rPr>
        <w:t>المستندي</w:t>
      </w:r>
      <w:r w:rsidRPr="00F31526">
        <w:rPr>
          <w:rFonts w:hint="cs"/>
          <w:b/>
          <w:bCs/>
          <w:sz w:val="36"/>
          <w:szCs w:val="36"/>
          <w:rtl/>
        </w:rPr>
        <w:t xml:space="preserve"> وضمان العهدة في الفقه الإسلامي</w:t>
      </w:r>
      <w:r w:rsidRPr="00F31526">
        <w:rPr>
          <w:rFonts w:hint="cs"/>
          <w:b/>
          <w:bCs/>
          <w:sz w:val="32"/>
          <w:szCs w:val="32"/>
          <w:vertAlign w:val="superscript"/>
          <w:rtl/>
          <w:lang w:bidi="ar-EG"/>
        </w:rPr>
        <w:t>(</w:t>
      </w:r>
      <w:r w:rsidRPr="00F31526">
        <w:rPr>
          <w:rStyle w:val="FootnoteReference"/>
          <w:b/>
          <w:bCs/>
          <w:sz w:val="32"/>
          <w:szCs w:val="32"/>
          <w:rtl/>
          <w:lang w:bidi="ar-EG"/>
        </w:rPr>
        <w:footnoteReference w:id="21"/>
      </w:r>
      <w:r w:rsidRPr="00F31526">
        <w:rPr>
          <w:rFonts w:hint="cs"/>
          <w:b/>
          <w:bCs/>
          <w:sz w:val="32"/>
          <w:szCs w:val="32"/>
          <w:vertAlign w:val="superscript"/>
          <w:rtl/>
          <w:lang w:bidi="ar-EG"/>
        </w:rPr>
        <w:t>)</w:t>
      </w:r>
    </w:p>
    <w:p w14:paraId="74432FCB" w14:textId="7D20606C" w:rsidR="00F31526" w:rsidRDefault="00F31526" w:rsidP="000A7B0C">
      <w:pPr>
        <w:jc w:val="both"/>
        <w:rPr>
          <w:sz w:val="32"/>
          <w:szCs w:val="32"/>
          <w:rtl/>
        </w:rPr>
      </w:pPr>
      <w:r w:rsidRPr="00F31526">
        <w:rPr>
          <w:rFonts w:hint="cs"/>
          <w:sz w:val="32"/>
          <w:szCs w:val="32"/>
          <w:rtl/>
          <w:lang w:bidi="ar-EG"/>
        </w:rPr>
        <w:t>يقول ابن قدامة في المغنى، وابن قدامة المقدسى في الشرح الكبير: "ويصح ضمان عهدة المبيع عن البائع للمشترى</w:t>
      </w:r>
      <w:r w:rsidRPr="00F31526">
        <w:rPr>
          <w:rFonts w:hint="cs"/>
          <w:sz w:val="32"/>
          <w:szCs w:val="32"/>
          <w:rtl/>
        </w:rPr>
        <w:t xml:space="preserve">، وعن المشترى للبائع، فضمانة المشترى هو </w:t>
      </w:r>
      <w:r w:rsidR="0002683F" w:rsidRPr="00F31526">
        <w:rPr>
          <w:rFonts w:hint="cs"/>
          <w:sz w:val="32"/>
          <w:szCs w:val="32"/>
          <w:rtl/>
        </w:rPr>
        <w:t>أن</w:t>
      </w:r>
      <w:r w:rsidR="0002683F">
        <w:rPr>
          <w:rFonts w:hint="cs"/>
          <w:sz w:val="32"/>
          <w:szCs w:val="32"/>
          <w:rtl/>
        </w:rPr>
        <w:t xml:space="preserve"> يضمن</w:t>
      </w:r>
      <w:r w:rsidR="00A73365">
        <w:rPr>
          <w:rFonts w:hint="cs"/>
          <w:sz w:val="32"/>
          <w:szCs w:val="32"/>
          <w:rtl/>
        </w:rPr>
        <w:t xml:space="preserve"> الثمن الواجب بال</w:t>
      </w:r>
      <w:r w:rsidR="00440E15">
        <w:rPr>
          <w:rFonts w:hint="cs"/>
          <w:sz w:val="32"/>
          <w:szCs w:val="32"/>
          <w:rtl/>
        </w:rPr>
        <w:t>بيع قبل تسليمه، وإن ظهر فيه عيب، أو ا</w:t>
      </w:r>
      <w:r w:rsidR="00A73365">
        <w:rPr>
          <w:rFonts w:hint="cs"/>
          <w:sz w:val="32"/>
          <w:szCs w:val="32"/>
          <w:rtl/>
        </w:rPr>
        <w:t>ستحق رجع بذلك على الضامن، وضمانه</w:t>
      </w:r>
      <w:r w:rsidR="00440E15">
        <w:rPr>
          <w:rFonts w:hint="cs"/>
          <w:sz w:val="32"/>
          <w:szCs w:val="32"/>
          <w:rtl/>
        </w:rPr>
        <w:t xml:space="preserve"> عن البائع للمشترى: هو أن يضمن عن البائع الثمن، متى خرج الم</w:t>
      </w:r>
      <w:r w:rsidR="00A73365">
        <w:rPr>
          <w:rFonts w:hint="cs"/>
          <w:sz w:val="32"/>
          <w:szCs w:val="32"/>
          <w:rtl/>
        </w:rPr>
        <w:t>بيع، مستحقا، أوُردّ بعيب أو أرش</w:t>
      </w:r>
      <w:r w:rsidR="00440E15">
        <w:rPr>
          <w:rFonts w:hint="cs"/>
          <w:sz w:val="32"/>
          <w:szCs w:val="32"/>
          <w:rtl/>
        </w:rPr>
        <w:t xml:space="preserve"> العيب.</w:t>
      </w:r>
    </w:p>
    <w:p w14:paraId="07B14C9F" w14:textId="0CDA94E3" w:rsidR="00440E15" w:rsidRDefault="00E97D11" w:rsidP="000A7B0C">
      <w:pPr>
        <w:jc w:val="both"/>
        <w:rPr>
          <w:sz w:val="32"/>
          <w:szCs w:val="32"/>
          <w:rtl/>
        </w:rPr>
      </w:pPr>
      <w:r>
        <w:rPr>
          <w:rFonts w:hint="cs"/>
          <w:sz w:val="32"/>
          <w:szCs w:val="32"/>
          <w:rtl/>
        </w:rPr>
        <w:t>فضمان العهدة في الموضوعين هو: ضمان الثمن أو جزء منه عن أحدهما للآخر، والعهدة: الكتاب الذى تكتب فيه وثيقة البيع، ويذكر فيه الثمن، فعبرّ به عن الثمن الذى يضمنه.</w:t>
      </w:r>
    </w:p>
    <w:p w14:paraId="388E7FEA" w14:textId="402E2DB0" w:rsidR="00E97D11" w:rsidRDefault="00A73365" w:rsidP="000A7B0C">
      <w:pPr>
        <w:jc w:val="both"/>
        <w:rPr>
          <w:sz w:val="32"/>
          <w:szCs w:val="32"/>
          <w:rtl/>
        </w:rPr>
      </w:pPr>
      <w:r>
        <w:rPr>
          <w:rFonts w:hint="cs"/>
          <w:sz w:val="32"/>
          <w:szCs w:val="32"/>
          <w:rtl/>
        </w:rPr>
        <w:t>و م</w:t>
      </w:r>
      <w:r w:rsidR="00E97D11">
        <w:rPr>
          <w:rFonts w:hint="cs"/>
          <w:sz w:val="32"/>
          <w:szCs w:val="32"/>
          <w:rtl/>
        </w:rPr>
        <w:t>من أجاز ضمان العهدة في الجملة: أبو حنيفة، مالك، الشافعى، ومنع منه بعض أصحابه (الشافعى) لكونه ضمان ما لم يجب، وضمان مجهول، وضمان عين.</w:t>
      </w:r>
    </w:p>
    <w:p w14:paraId="4DD2AE3E" w14:textId="61038C83" w:rsidR="00E97D11" w:rsidRDefault="00E97D11" w:rsidP="000A7B0C">
      <w:pPr>
        <w:jc w:val="both"/>
        <w:rPr>
          <w:sz w:val="32"/>
          <w:szCs w:val="32"/>
          <w:rtl/>
        </w:rPr>
      </w:pPr>
      <w:r>
        <w:rPr>
          <w:rFonts w:hint="cs"/>
          <w:sz w:val="32"/>
          <w:szCs w:val="32"/>
          <w:rtl/>
        </w:rPr>
        <w:t xml:space="preserve">وقد ثبت جواز الضمان في ذلك كله، ولأن </w:t>
      </w:r>
      <w:r w:rsidR="00A73365">
        <w:rPr>
          <w:rFonts w:hint="cs"/>
          <w:sz w:val="32"/>
          <w:szCs w:val="32"/>
          <w:rtl/>
        </w:rPr>
        <w:t>الحاجة</w:t>
      </w:r>
      <w:r>
        <w:rPr>
          <w:rFonts w:hint="cs"/>
          <w:sz w:val="32"/>
          <w:szCs w:val="32"/>
          <w:rtl/>
        </w:rPr>
        <w:t xml:space="preserve"> تدعو إلى الوثيقة على البائع ويصح ضمان العهدة عن البائع للمشترى قبل قبض الثمن وبعده.</w:t>
      </w:r>
    </w:p>
    <w:p w14:paraId="30085498" w14:textId="2D41AF29" w:rsidR="00E97D11" w:rsidRDefault="00E97D11" w:rsidP="000A7B0C">
      <w:pPr>
        <w:jc w:val="both"/>
        <w:rPr>
          <w:sz w:val="32"/>
          <w:szCs w:val="32"/>
          <w:rtl/>
        </w:rPr>
      </w:pPr>
      <w:r>
        <w:rPr>
          <w:rFonts w:hint="cs"/>
          <w:sz w:val="32"/>
          <w:szCs w:val="32"/>
          <w:rtl/>
        </w:rPr>
        <w:t>و</w:t>
      </w:r>
      <w:r>
        <w:rPr>
          <w:rFonts w:hint="cs"/>
          <w:vanish/>
          <w:sz w:val="32"/>
          <w:szCs w:val="32"/>
          <w:rtl/>
        </w:rPr>
        <w:t xml:space="preserve">لفاظ </w:t>
      </w:r>
      <w:r>
        <w:rPr>
          <w:rFonts w:hint="cs"/>
          <w:sz w:val="32"/>
          <w:szCs w:val="32"/>
          <w:rtl/>
        </w:rPr>
        <w:t xml:space="preserve">ألفاظ ضمان عهدة المبيع قوله: ضمنت عهدته أو ثمنه أو دركه، أو يقول للمشترى ضمنت </w:t>
      </w:r>
      <w:r w:rsidR="00666B8A">
        <w:rPr>
          <w:rFonts w:hint="cs"/>
          <w:sz w:val="32"/>
          <w:szCs w:val="32"/>
          <w:rtl/>
        </w:rPr>
        <w:t>خلاصك منه، أو متى خرج المبيع مستحقا فقد ضمنت لك الثمن" أ.ه.</w:t>
      </w:r>
    </w:p>
    <w:p w14:paraId="6D330695" w14:textId="77777777" w:rsidR="00C43692" w:rsidRDefault="00C43692" w:rsidP="00D96EB0">
      <w:pPr>
        <w:outlineLvl w:val="0"/>
        <w:rPr>
          <w:b/>
          <w:bCs/>
          <w:sz w:val="36"/>
          <w:szCs w:val="36"/>
          <w:rtl/>
        </w:rPr>
      </w:pPr>
    </w:p>
    <w:p w14:paraId="4BE975EF" w14:textId="085A80BA" w:rsidR="00666B8A" w:rsidRDefault="00666B8A" w:rsidP="0047352C">
      <w:pPr>
        <w:pStyle w:val="Heading2"/>
        <w:rPr>
          <w:rtl/>
        </w:rPr>
      </w:pPr>
      <w:bookmarkStart w:id="9" w:name="_Toc72535079"/>
      <w:r w:rsidRPr="00666B8A">
        <w:rPr>
          <w:rFonts w:hint="cs"/>
          <w:rtl/>
        </w:rPr>
        <w:t>مقارنة بين ضمان العه</w:t>
      </w:r>
      <w:r>
        <w:rPr>
          <w:rFonts w:hint="cs"/>
          <w:rtl/>
        </w:rPr>
        <w:t>د</w:t>
      </w:r>
      <w:r w:rsidRPr="00666B8A">
        <w:rPr>
          <w:rFonts w:hint="cs"/>
          <w:rtl/>
        </w:rPr>
        <w:t xml:space="preserve">ة والإعتماد </w:t>
      </w:r>
      <w:r w:rsidR="00F46800" w:rsidRPr="00666B8A">
        <w:rPr>
          <w:rFonts w:hint="cs"/>
          <w:rtl/>
        </w:rPr>
        <w:t>المستندي</w:t>
      </w:r>
      <w:bookmarkEnd w:id="9"/>
    </w:p>
    <w:p w14:paraId="171A1DAB" w14:textId="2568DBE3" w:rsidR="00666B8A" w:rsidRDefault="00666B8A" w:rsidP="00AA6255">
      <w:pPr>
        <w:pStyle w:val="ListParagraph"/>
        <w:numPr>
          <w:ilvl w:val="0"/>
          <w:numId w:val="21"/>
        </w:numPr>
        <w:ind w:left="360"/>
        <w:jc w:val="both"/>
        <w:rPr>
          <w:sz w:val="32"/>
          <w:szCs w:val="32"/>
        </w:rPr>
      </w:pPr>
      <w:r>
        <w:rPr>
          <w:rFonts w:hint="cs"/>
          <w:sz w:val="32"/>
          <w:szCs w:val="32"/>
          <w:rtl/>
        </w:rPr>
        <w:t>كلا المصطلحين ضمان أو كفالة.</w:t>
      </w:r>
    </w:p>
    <w:p w14:paraId="70E7C811" w14:textId="6DEB1B05" w:rsidR="00666B8A" w:rsidRDefault="00666B8A" w:rsidP="00AA6255">
      <w:pPr>
        <w:pStyle w:val="ListParagraph"/>
        <w:numPr>
          <w:ilvl w:val="0"/>
          <w:numId w:val="21"/>
        </w:numPr>
        <w:ind w:left="360"/>
        <w:jc w:val="both"/>
        <w:rPr>
          <w:sz w:val="32"/>
          <w:szCs w:val="32"/>
        </w:rPr>
      </w:pPr>
      <w:r>
        <w:rPr>
          <w:rFonts w:hint="cs"/>
          <w:sz w:val="32"/>
          <w:szCs w:val="32"/>
          <w:rtl/>
        </w:rPr>
        <w:t>كلا المصطلحين يتضمن طرفا ثالثا أجنبيا عن العلاقة الأصلية بين البائع والمشترى هو الضامن أو الكفيل، الذى يضمن تنفيذ كل طرف من الطرفين لإلتزاماته.</w:t>
      </w:r>
    </w:p>
    <w:p w14:paraId="6F786EA6" w14:textId="47BFC922" w:rsidR="00666B8A" w:rsidRDefault="00666B8A" w:rsidP="00AA6255">
      <w:pPr>
        <w:pStyle w:val="ListParagraph"/>
        <w:numPr>
          <w:ilvl w:val="0"/>
          <w:numId w:val="21"/>
        </w:numPr>
        <w:ind w:left="360"/>
        <w:jc w:val="both"/>
        <w:rPr>
          <w:sz w:val="32"/>
          <w:szCs w:val="32"/>
        </w:rPr>
      </w:pPr>
      <w:r>
        <w:rPr>
          <w:rFonts w:hint="cs"/>
          <w:sz w:val="32"/>
          <w:szCs w:val="32"/>
          <w:rtl/>
        </w:rPr>
        <w:lastRenderedPageBreak/>
        <w:t>عقد الضمان في كلا المصطلحين يتضمن إلتزام الضامن بدفع ثمن المبيع للبائع وتسلم المشترى للشئ المبيع مطابق</w:t>
      </w:r>
      <w:r w:rsidR="00A73365">
        <w:rPr>
          <w:rFonts w:hint="cs"/>
          <w:sz w:val="32"/>
          <w:szCs w:val="32"/>
          <w:rtl/>
        </w:rPr>
        <w:t>ا للمواصفات والشروط المتفق</w:t>
      </w:r>
      <w:r>
        <w:rPr>
          <w:rFonts w:hint="cs"/>
          <w:sz w:val="32"/>
          <w:szCs w:val="32"/>
          <w:rtl/>
        </w:rPr>
        <w:t xml:space="preserve"> عليها مع البائع.</w:t>
      </w:r>
    </w:p>
    <w:p w14:paraId="6FB0CD9F" w14:textId="138306FE" w:rsidR="00666B8A" w:rsidRDefault="00666B8A" w:rsidP="00AA6255">
      <w:pPr>
        <w:pStyle w:val="ListParagraph"/>
        <w:numPr>
          <w:ilvl w:val="0"/>
          <w:numId w:val="21"/>
        </w:numPr>
        <w:ind w:left="360"/>
        <w:jc w:val="both"/>
        <w:rPr>
          <w:sz w:val="32"/>
          <w:szCs w:val="32"/>
        </w:rPr>
      </w:pPr>
      <w:r>
        <w:rPr>
          <w:rFonts w:hint="cs"/>
          <w:sz w:val="32"/>
          <w:szCs w:val="32"/>
          <w:rtl/>
        </w:rPr>
        <w:t>العقد في كلا المصطلحين يستلزم حيازة الضامن لصك أو وثيقة البيع مستوفاة لكافة بيانات الصفقة وشروطها، وهو ما يعبر عنه في الفقه الإسلامي بالعهدة وفى القانون المصرفي بالمستندات (سند الشحن، فاتورة البيع، وثيقة التأمين، شهادة المصْدر والصلاحية والشهادة الصحية).</w:t>
      </w:r>
    </w:p>
    <w:p w14:paraId="24AFFEA4" w14:textId="3997CDA1" w:rsidR="00666B8A" w:rsidRDefault="00666B8A" w:rsidP="00AA6255">
      <w:pPr>
        <w:pStyle w:val="ListParagraph"/>
        <w:numPr>
          <w:ilvl w:val="0"/>
          <w:numId w:val="21"/>
        </w:numPr>
        <w:ind w:left="360"/>
        <w:jc w:val="both"/>
        <w:rPr>
          <w:sz w:val="32"/>
          <w:szCs w:val="32"/>
        </w:rPr>
      </w:pPr>
      <w:r>
        <w:rPr>
          <w:rFonts w:hint="cs"/>
          <w:sz w:val="32"/>
          <w:szCs w:val="32"/>
          <w:rtl/>
        </w:rPr>
        <w:t>العقد في كلا المصطلحين يثبت الحق المضمون في ذمة الضامن مع براءة ذمة المضمون عنه عند جماعة من الفقهاء منهم أبى ثور وابن أبى ليلى وابن شبرمة وداود وذلك لأن الدين الواحد لا يحل في محلين</w:t>
      </w:r>
      <w:r w:rsidRPr="00666B8A">
        <w:rPr>
          <w:rFonts w:hint="cs"/>
          <w:sz w:val="32"/>
          <w:szCs w:val="32"/>
          <w:vertAlign w:val="superscript"/>
          <w:rtl/>
          <w:lang w:bidi="ar-EG"/>
        </w:rPr>
        <w:t>(</w:t>
      </w:r>
      <w:r w:rsidRPr="00666B8A">
        <w:rPr>
          <w:rStyle w:val="FootnoteReference"/>
          <w:sz w:val="32"/>
          <w:szCs w:val="32"/>
          <w:rtl/>
          <w:lang w:bidi="ar-EG"/>
        </w:rPr>
        <w:footnoteReference w:id="22"/>
      </w:r>
      <w:r w:rsidRPr="00666B8A">
        <w:rPr>
          <w:rFonts w:hint="cs"/>
          <w:sz w:val="32"/>
          <w:szCs w:val="32"/>
          <w:vertAlign w:val="superscript"/>
          <w:rtl/>
          <w:lang w:bidi="ar-EG"/>
        </w:rPr>
        <w:t>)</w:t>
      </w:r>
      <w:r>
        <w:rPr>
          <w:rFonts w:hint="cs"/>
          <w:sz w:val="32"/>
          <w:szCs w:val="32"/>
          <w:rtl/>
          <w:lang w:bidi="ar-EG"/>
        </w:rPr>
        <w:t>.</w:t>
      </w:r>
    </w:p>
    <w:p w14:paraId="0FB86DB6" w14:textId="4E605F70" w:rsidR="00666B8A" w:rsidRDefault="00666B8A" w:rsidP="00AA6255">
      <w:pPr>
        <w:pStyle w:val="ListParagraph"/>
        <w:numPr>
          <w:ilvl w:val="0"/>
          <w:numId w:val="21"/>
        </w:numPr>
        <w:ind w:left="360"/>
        <w:jc w:val="both"/>
        <w:rPr>
          <w:sz w:val="32"/>
          <w:szCs w:val="32"/>
        </w:rPr>
      </w:pPr>
      <w:r>
        <w:rPr>
          <w:rFonts w:hint="cs"/>
          <w:sz w:val="32"/>
          <w:szCs w:val="32"/>
          <w:rtl/>
        </w:rPr>
        <w:t>العقد في كلا المصطلحين يثبت للضامن الحق في الرجوع على المضمون عنه مطلقا عند الأئمة مالك والشافع</w:t>
      </w:r>
      <w:r w:rsidR="00F46800">
        <w:rPr>
          <w:sz w:val="32"/>
          <w:szCs w:val="32"/>
          <w:rtl/>
          <w:lang w:val="en-GB"/>
        </w:rPr>
        <w:t>ي</w:t>
      </w:r>
      <w:r>
        <w:rPr>
          <w:rFonts w:hint="cs"/>
          <w:sz w:val="32"/>
          <w:szCs w:val="32"/>
          <w:rtl/>
        </w:rPr>
        <w:t xml:space="preserve"> وأبو يوسف</w:t>
      </w:r>
      <w:r w:rsidRPr="00666B8A">
        <w:rPr>
          <w:rFonts w:hint="cs"/>
          <w:sz w:val="32"/>
          <w:szCs w:val="32"/>
          <w:vertAlign w:val="superscript"/>
          <w:rtl/>
          <w:lang w:bidi="ar-EG"/>
        </w:rPr>
        <w:t>(</w:t>
      </w:r>
      <w:r w:rsidRPr="00666B8A">
        <w:rPr>
          <w:rStyle w:val="FootnoteReference"/>
          <w:sz w:val="32"/>
          <w:szCs w:val="32"/>
          <w:rtl/>
          <w:lang w:bidi="ar-EG"/>
        </w:rPr>
        <w:footnoteReference w:id="23"/>
      </w:r>
      <w:r w:rsidRPr="00666B8A">
        <w:rPr>
          <w:rFonts w:hint="cs"/>
          <w:sz w:val="32"/>
          <w:szCs w:val="32"/>
          <w:vertAlign w:val="superscript"/>
          <w:rtl/>
          <w:lang w:bidi="ar-EG"/>
        </w:rPr>
        <w:t>)</w:t>
      </w:r>
      <w:r>
        <w:rPr>
          <w:rFonts w:hint="cs"/>
          <w:sz w:val="32"/>
          <w:szCs w:val="32"/>
          <w:rtl/>
          <w:lang w:bidi="ar-EG"/>
        </w:rPr>
        <w:t>.</w:t>
      </w:r>
    </w:p>
    <w:p w14:paraId="7C8C5961" w14:textId="13090FE7" w:rsidR="00666B8A" w:rsidRPr="00666B8A" w:rsidRDefault="00666B8A" w:rsidP="00AA6255">
      <w:pPr>
        <w:pStyle w:val="ListParagraph"/>
        <w:numPr>
          <w:ilvl w:val="0"/>
          <w:numId w:val="21"/>
        </w:numPr>
        <w:ind w:left="360"/>
        <w:jc w:val="both"/>
        <w:rPr>
          <w:sz w:val="32"/>
          <w:szCs w:val="32"/>
          <w:rtl/>
        </w:rPr>
      </w:pPr>
      <w:r>
        <w:rPr>
          <w:rFonts w:hint="cs"/>
          <w:sz w:val="32"/>
          <w:szCs w:val="32"/>
          <w:rtl/>
          <w:lang w:bidi="ar-EG"/>
        </w:rPr>
        <w:t>الفارق الجوهرى بين المصطلحين هو أن ضمان العهدة من صنائع المعروف التي لا يستحق الضامن بموجبها أي أجر أو عمولة أو زيادة على ما غرمه</w:t>
      </w:r>
      <w:r w:rsidR="00AA6255">
        <w:rPr>
          <w:rFonts w:hint="cs"/>
          <w:sz w:val="32"/>
          <w:szCs w:val="32"/>
          <w:rtl/>
        </w:rPr>
        <w:t>.</w:t>
      </w:r>
    </w:p>
    <w:p w14:paraId="6D5B5BE8" w14:textId="17BCEC88" w:rsidR="00F9577C" w:rsidRDefault="00822FC8" w:rsidP="0047352C">
      <w:pPr>
        <w:rPr>
          <w:b/>
          <w:bCs/>
          <w:sz w:val="36"/>
          <w:szCs w:val="36"/>
          <w:rtl/>
        </w:rPr>
      </w:pPr>
      <w:r w:rsidRPr="00822FC8">
        <w:rPr>
          <w:rFonts w:hint="cs"/>
          <w:b/>
          <w:bCs/>
          <w:sz w:val="36"/>
          <w:szCs w:val="36"/>
          <w:rtl/>
        </w:rPr>
        <w:t>عمليات الإئتمان المصرفي</w:t>
      </w:r>
    </w:p>
    <w:p w14:paraId="10E10DF6" w14:textId="7A8CEE0A" w:rsidR="00665741" w:rsidRDefault="00F37090" w:rsidP="00C27BA5">
      <w:pPr>
        <w:jc w:val="both"/>
        <w:rPr>
          <w:sz w:val="32"/>
          <w:szCs w:val="32"/>
          <w:rtl/>
        </w:rPr>
      </w:pPr>
      <w:r>
        <w:rPr>
          <w:rFonts w:hint="cs"/>
          <w:sz w:val="32"/>
          <w:szCs w:val="32"/>
          <w:rtl/>
        </w:rPr>
        <w:t xml:space="preserve">لما كان الإئتمان المصرفي يهدف إلى تمكين العميل من الحصول على ما يمكنه من الوفاء بإلتزاماته أمام الغير، أو الحصول على أجل للوفاء بديونه المستحقة للغير بواسطة تدخل البنك. لذلك: فإن عمليات الإئتمان تتحصل في تقديم البنك للعميل أو لشخص آخر يحدده العميل فورا أو في أجل معين أدوات للوفاء بإلتزاماته أي نقودا أو أدوات أخرى يستخدمها العميل في وفاء ديونه وإلتزاماته، </w:t>
      </w:r>
      <w:r w:rsidR="00665741">
        <w:rPr>
          <w:rFonts w:hint="cs"/>
          <w:sz w:val="32"/>
          <w:szCs w:val="32"/>
          <w:rtl/>
        </w:rPr>
        <w:t xml:space="preserve">وقد لا </w:t>
      </w:r>
      <w:r w:rsidR="009714CF">
        <w:rPr>
          <w:rFonts w:hint="cs"/>
          <w:sz w:val="32"/>
          <w:szCs w:val="32"/>
          <w:rtl/>
        </w:rPr>
        <w:t>ي</w:t>
      </w:r>
      <w:r w:rsidR="00665741">
        <w:rPr>
          <w:rFonts w:hint="cs"/>
          <w:sz w:val="32"/>
          <w:szCs w:val="32"/>
          <w:rtl/>
        </w:rPr>
        <w:t>قدم البنك أية نقود وأدوات مادية فعلا، بل يكتفى بالتعهد بتقديمها وقت طلب العميل.</w:t>
      </w:r>
      <w:r>
        <w:rPr>
          <w:rFonts w:hint="cs"/>
          <w:vanish/>
          <w:sz w:val="32"/>
          <w:szCs w:val="32"/>
          <w:rtl/>
        </w:rPr>
        <w:t>أمام الغير ئتمان تتحص</w:t>
      </w:r>
    </w:p>
    <w:p w14:paraId="702BC66C" w14:textId="38829D13" w:rsidR="00665741" w:rsidRDefault="00665741" w:rsidP="00C27BA5">
      <w:pPr>
        <w:jc w:val="both"/>
        <w:rPr>
          <w:sz w:val="32"/>
          <w:szCs w:val="32"/>
          <w:rtl/>
        </w:rPr>
      </w:pPr>
      <w:r>
        <w:rPr>
          <w:rFonts w:hint="cs"/>
          <w:sz w:val="32"/>
          <w:szCs w:val="32"/>
          <w:rtl/>
        </w:rPr>
        <w:t>فإن كان ما يقدمه البنك للعميل نقودا فإن الإئتمان يأخذ صفة القرض المتضمن تسليم النقود مباشرة إلى العميل وتحديد أجل للرد واتفاق على سعر الفائدة وبيان الضمانات المطلوبة من العميل إن اشترطت.</w:t>
      </w:r>
    </w:p>
    <w:p w14:paraId="559AE52E" w14:textId="3E0AAE58" w:rsidR="00925A50" w:rsidRDefault="00665741" w:rsidP="00C27BA5">
      <w:pPr>
        <w:jc w:val="both"/>
        <w:rPr>
          <w:sz w:val="32"/>
          <w:szCs w:val="32"/>
          <w:rtl/>
        </w:rPr>
      </w:pPr>
      <w:r>
        <w:rPr>
          <w:rFonts w:hint="cs"/>
          <w:sz w:val="32"/>
          <w:szCs w:val="32"/>
          <w:rtl/>
        </w:rPr>
        <w:t xml:space="preserve">بيد أن العميل قد لا يكون في حاجة فورية إلى النقود، ومن الأفضل له ترك مبلغ القرض في البنك كى لا يتحمل فوائد القرض في غير داع، ويكتفى بأن يقدم البنك إلتزاما أو تعهدا بتقديم النقود له عند الطلب وذلك لتمكينه من </w:t>
      </w:r>
      <w:r w:rsidR="00F46800">
        <w:rPr>
          <w:rFonts w:hint="cs"/>
          <w:sz w:val="32"/>
          <w:szCs w:val="32"/>
          <w:rtl/>
        </w:rPr>
        <w:t>مواجهة</w:t>
      </w:r>
      <w:r>
        <w:rPr>
          <w:rFonts w:hint="cs"/>
          <w:sz w:val="32"/>
          <w:szCs w:val="32"/>
          <w:rtl/>
        </w:rPr>
        <w:t xml:space="preserve"> حاجات مختلفة في آجال مستقبلة متفاوتة</w:t>
      </w:r>
      <w:r w:rsidR="00F1523B">
        <w:rPr>
          <w:rFonts w:hint="cs"/>
          <w:sz w:val="32"/>
          <w:szCs w:val="32"/>
          <w:rtl/>
        </w:rPr>
        <w:t xml:space="preserve"> الآجال</w:t>
      </w:r>
      <w:r>
        <w:rPr>
          <w:rFonts w:hint="cs"/>
          <w:sz w:val="32"/>
          <w:szCs w:val="32"/>
          <w:rtl/>
        </w:rPr>
        <w:t xml:space="preserve"> محتملة</w:t>
      </w:r>
      <w:r w:rsidR="00F1523B">
        <w:rPr>
          <w:rFonts w:hint="cs"/>
          <w:sz w:val="32"/>
          <w:szCs w:val="32"/>
          <w:rtl/>
        </w:rPr>
        <w:t xml:space="preserve"> الاستحقاق</w:t>
      </w:r>
      <w:r>
        <w:rPr>
          <w:rFonts w:hint="cs"/>
          <w:sz w:val="32"/>
          <w:szCs w:val="32"/>
          <w:rtl/>
        </w:rPr>
        <w:t>، وعندئذ يأخذ الإئتمان صورا وأشكالا أخرى غير القرض من أهمها:</w:t>
      </w:r>
    </w:p>
    <w:p w14:paraId="54576B54" w14:textId="7CBB41A6" w:rsidR="00665741" w:rsidRDefault="008B70A2" w:rsidP="00C27BA5">
      <w:pPr>
        <w:pStyle w:val="ListParagraph"/>
        <w:numPr>
          <w:ilvl w:val="0"/>
          <w:numId w:val="22"/>
        </w:numPr>
        <w:ind w:left="360"/>
        <w:jc w:val="both"/>
        <w:rPr>
          <w:sz w:val="32"/>
          <w:szCs w:val="32"/>
        </w:rPr>
      </w:pPr>
      <w:r>
        <w:rPr>
          <w:rFonts w:hint="cs"/>
          <w:sz w:val="32"/>
          <w:szCs w:val="32"/>
          <w:rtl/>
        </w:rPr>
        <w:t>تعهد من البنك بتقديم مبلغ نقدى إلى العميل أو إلى من يحدده العميل وقت الطلب.</w:t>
      </w:r>
    </w:p>
    <w:p w14:paraId="36D27AF6" w14:textId="12BCB81C" w:rsidR="008B70A2" w:rsidRDefault="008B70A2" w:rsidP="00C27BA5">
      <w:pPr>
        <w:pStyle w:val="ListParagraph"/>
        <w:numPr>
          <w:ilvl w:val="0"/>
          <w:numId w:val="22"/>
        </w:numPr>
        <w:ind w:left="360"/>
        <w:jc w:val="both"/>
        <w:rPr>
          <w:sz w:val="32"/>
          <w:szCs w:val="32"/>
        </w:rPr>
      </w:pPr>
      <w:r>
        <w:rPr>
          <w:rFonts w:hint="cs"/>
          <w:sz w:val="32"/>
          <w:szCs w:val="32"/>
          <w:rtl/>
        </w:rPr>
        <w:t>ضمان العميل لدى الغير.</w:t>
      </w:r>
    </w:p>
    <w:p w14:paraId="6CEFC896" w14:textId="280B7356" w:rsidR="008B70A2" w:rsidRDefault="008B70A2" w:rsidP="00C27BA5">
      <w:pPr>
        <w:pStyle w:val="ListParagraph"/>
        <w:numPr>
          <w:ilvl w:val="0"/>
          <w:numId w:val="22"/>
        </w:numPr>
        <w:ind w:left="360"/>
        <w:jc w:val="both"/>
        <w:rPr>
          <w:sz w:val="32"/>
          <w:szCs w:val="32"/>
        </w:rPr>
      </w:pPr>
      <w:r>
        <w:rPr>
          <w:rFonts w:hint="cs"/>
          <w:sz w:val="32"/>
          <w:szCs w:val="32"/>
          <w:rtl/>
        </w:rPr>
        <w:lastRenderedPageBreak/>
        <w:t>الإذن للعميل بسحب أو خصم ورقة تجارية (كمبيالة) عليه.</w:t>
      </w:r>
    </w:p>
    <w:p w14:paraId="5A547D30" w14:textId="7590C4DC" w:rsidR="008B70A2" w:rsidRDefault="008B70A2" w:rsidP="00C27BA5">
      <w:pPr>
        <w:jc w:val="both"/>
        <w:rPr>
          <w:sz w:val="32"/>
          <w:szCs w:val="32"/>
          <w:rtl/>
        </w:rPr>
      </w:pPr>
      <w:r>
        <w:rPr>
          <w:rFonts w:hint="cs"/>
          <w:sz w:val="32"/>
          <w:szCs w:val="32"/>
          <w:rtl/>
        </w:rPr>
        <w:t>والبنك في هذه الأشكال الثلاثة لا يدفع أية مبالغ نقدية فورية، وإنما يتعهد أمام العميل أو أمام الغير بأن يضع مبلغا من النقود تحت تصرف العميل أو أي شخص آخر يعينه العميل، وهذا التعهد هو مجرد توقيع صادر من البنك صالح لإستخدام العميل له كأداة للوفاء بإلتزاماته أمام الغير، وقد يضطر البنك إلى الدفع إذا تخلف العميل عن تنفيذ إلتزاماته التي تحملها أمام الغير. وبعد:</w:t>
      </w:r>
    </w:p>
    <w:p w14:paraId="4DDD2D9F" w14:textId="4F4AC2E7" w:rsidR="008B70A2" w:rsidRDefault="0059522E" w:rsidP="00C27BA5">
      <w:pPr>
        <w:jc w:val="both"/>
        <w:rPr>
          <w:sz w:val="32"/>
          <w:szCs w:val="32"/>
          <w:rtl/>
        </w:rPr>
      </w:pPr>
      <w:r>
        <w:rPr>
          <w:rFonts w:hint="cs"/>
          <w:sz w:val="32"/>
          <w:szCs w:val="32"/>
          <w:rtl/>
        </w:rPr>
        <w:t>فإن هذه هي صور أو أدوات الإئتمان المصرفي التي تقدمها البنوك لعملائها بمقتضى عقود تسمى عقود فتح الإعتماد، والتي بمقتضاها يتعهد البنك بأن يقدم لعميل</w:t>
      </w:r>
      <w:r w:rsidR="009714CF">
        <w:rPr>
          <w:rFonts w:hint="cs"/>
          <w:sz w:val="32"/>
          <w:szCs w:val="32"/>
          <w:rtl/>
        </w:rPr>
        <w:t>ه أداة أو أكثر من أدوات الائتمان</w:t>
      </w:r>
      <w:r>
        <w:rPr>
          <w:rFonts w:hint="cs"/>
          <w:sz w:val="32"/>
          <w:szCs w:val="32"/>
          <w:rtl/>
        </w:rPr>
        <w:t xml:space="preserve"> نظير تعهد العميل بدفع المقابل الذى يطلبه البنك على ذلك، وفى جميع الأحوال: </w:t>
      </w:r>
    </w:p>
    <w:p w14:paraId="028D9A30" w14:textId="36FE9CA9" w:rsidR="0059522E" w:rsidRDefault="0059522E" w:rsidP="00C27BA5">
      <w:pPr>
        <w:jc w:val="both"/>
        <w:rPr>
          <w:sz w:val="32"/>
          <w:szCs w:val="32"/>
          <w:rtl/>
        </w:rPr>
      </w:pPr>
      <w:r>
        <w:rPr>
          <w:rFonts w:hint="cs"/>
          <w:sz w:val="32"/>
          <w:szCs w:val="32"/>
          <w:rtl/>
        </w:rPr>
        <w:t>فإن أشكال وصور الإئتمان لا يم</w:t>
      </w:r>
      <w:r w:rsidR="009714CF">
        <w:rPr>
          <w:rFonts w:hint="cs"/>
          <w:sz w:val="32"/>
          <w:szCs w:val="32"/>
          <w:rtl/>
        </w:rPr>
        <w:t>كن إخضاعها لتقسيم جامد، فهى صور</w:t>
      </w:r>
      <w:r>
        <w:rPr>
          <w:rFonts w:hint="cs"/>
          <w:sz w:val="32"/>
          <w:szCs w:val="32"/>
          <w:rtl/>
        </w:rPr>
        <w:t xml:space="preserve"> متجددة ومتطورة وكثيرة التنوع، لكننا سوف نقصر دراستنا على أهم عمليات الإئتمان</w:t>
      </w:r>
      <w:r w:rsidR="00B50BA7">
        <w:rPr>
          <w:rFonts w:hint="cs"/>
          <w:sz w:val="32"/>
          <w:szCs w:val="32"/>
          <w:rtl/>
        </w:rPr>
        <w:t xml:space="preserve"> وأوسعها إنتشارا حيث تتناول ومن خلال ثلاثة فصول متتالية البحث في:</w:t>
      </w:r>
    </w:p>
    <w:p w14:paraId="59E49624" w14:textId="56331D0B" w:rsidR="00B50BA7" w:rsidRDefault="00B50BA7" w:rsidP="00C27BA5">
      <w:pPr>
        <w:pStyle w:val="ListParagraph"/>
        <w:numPr>
          <w:ilvl w:val="0"/>
          <w:numId w:val="23"/>
        </w:numPr>
        <w:ind w:left="360"/>
        <w:jc w:val="both"/>
        <w:rPr>
          <w:sz w:val="32"/>
          <w:szCs w:val="32"/>
        </w:rPr>
      </w:pPr>
      <w:r>
        <w:rPr>
          <w:rFonts w:hint="cs"/>
          <w:sz w:val="32"/>
          <w:szCs w:val="32"/>
          <w:rtl/>
        </w:rPr>
        <w:t>الإئتمان المبنى على تسليم البنك النقود إلى العميل أو إلى من يحدده العميل.</w:t>
      </w:r>
    </w:p>
    <w:p w14:paraId="01EE0D1C" w14:textId="210B0E11" w:rsidR="00B50BA7" w:rsidRDefault="00B50BA7" w:rsidP="00C27BA5">
      <w:pPr>
        <w:pStyle w:val="ListParagraph"/>
        <w:numPr>
          <w:ilvl w:val="0"/>
          <w:numId w:val="23"/>
        </w:numPr>
        <w:ind w:left="360"/>
        <w:jc w:val="both"/>
        <w:rPr>
          <w:sz w:val="32"/>
          <w:szCs w:val="32"/>
        </w:rPr>
      </w:pPr>
      <w:r>
        <w:rPr>
          <w:rFonts w:hint="cs"/>
          <w:sz w:val="32"/>
          <w:szCs w:val="32"/>
          <w:rtl/>
        </w:rPr>
        <w:t>الإئتمان الناشئ عن مجرد توقيع أو تعهد البنك.</w:t>
      </w:r>
    </w:p>
    <w:p w14:paraId="49F39795" w14:textId="35D03224" w:rsidR="00B50BA7" w:rsidRDefault="00B50BA7" w:rsidP="00C27BA5">
      <w:pPr>
        <w:pStyle w:val="ListParagraph"/>
        <w:numPr>
          <w:ilvl w:val="0"/>
          <w:numId w:val="23"/>
        </w:numPr>
        <w:ind w:left="360"/>
        <w:jc w:val="both"/>
        <w:rPr>
          <w:sz w:val="32"/>
          <w:szCs w:val="32"/>
        </w:rPr>
      </w:pPr>
      <w:r>
        <w:rPr>
          <w:rFonts w:hint="cs"/>
          <w:sz w:val="32"/>
          <w:szCs w:val="32"/>
          <w:rtl/>
        </w:rPr>
        <w:t>الإئتمان المتعلق بالأوراق التجارية.</w:t>
      </w:r>
    </w:p>
    <w:p w14:paraId="15B361B8" w14:textId="77777777" w:rsidR="00A501B9" w:rsidRDefault="00A501B9" w:rsidP="00D96EB0">
      <w:pPr>
        <w:pStyle w:val="ListParagraph"/>
        <w:ind w:left="360"/>
        <w:jc w:val="center"/>
        <w:rPr>
          <w:b/>
          <w:bCs/>
          <w:sz w:val="36"/>
          <w:szCs w:val="36"/>
          <w:rtl/>
        </w:rPr>
      </w:pPr>
    </w:p>
    <w:p w14:paraId="1DB899A7" w14:textId="77777777" w:rsidR="00A501B9" w:rsidRDefault="00A501B9" w:rsidP="00D96EB0">
      <w:pPr>
        <w:pStyle w:val="ListParagraph"/>
        <w:ind w:left="360"/>
        <w:jc w:val="center"/>
        <w:rPr>
          <w:b/>
          <w:bCs/>
          <w:sz w:val="36"/>
          <w:szCs w:val="36"/>
          <w:rtl/>
        </w:rPr>
      </w:pPr>
    </w:p>
    <w:p w14:paraId="4DEB4BEC" w14:textId="77777777" w:rsidR="00A501B9" w:rsidRDefault="00A501B9" w:rsidP="00D96EB0">
      <w:pPr>
        <w:pStyle w:val="ListParagraph"/>
        <w:ind w:left="360"/>
        <w:jc w:val="center"/>
        <w:rPr>
          <w:b/>
          <w:bCs/>
          <w:sz w:val="36"/>
          <w:szCs w:val="36"/>
          <w:rtl/>
        </w:rPr>
      </w:pPr>
    </w:p>
    <w:p w14:paraId="56CC75AC" w14:textId="77777777" w:rsidR="00A501B9" w:rsidRDefault="00A501B9" w:rsidP="00D96EB0">
      <w:pPr>
        <w:pStyle w:val="ListParagraph"/>
        <w:ind w:left="360"/>
        <w:jc w:val="center"/>
        <w:rPr>
          <w:b/>
          <w:bCs/>
          <w:sz w:val="36"/>
          <w:szCs w:val="36"/>
          <w:rtl/>
        </w:rPr>
      </w:pPr>
    </w:p>
    <w:p w14:paraId="7CCB389F" w14:textId="77777777" w:rsidR="00A501B9" w:rsidRDefault="00A501B9" w:rsidP="00D96EB0">
      <w:pPr>
        <w:pStyle w:val="ListParagraph"/>
        <w:ind w:left="360"/>
        <w:jc w:val="center"/>
        <w:rPr>
          <w:b/>
          <w:bCs/>
          <w:sz w:val="36"/>
          <w:szCs w:val="36"/>
          <w:rtl/>
        </w:rPr>
      </w:pPr>
    </w:p>
    <w:p w14:paraId="1B48369B" w14:textId="77777777" w:rsidR="00A501B9" w:rsidRDefault="00A501B9" w:rsidP="00D96EB0">
      <w:pPr>
        <w:pStyle w:val="ListParagraph"/>
        <w:ind w:left="360"/>
        <w:jc w:val="center"/>
        <w:rPr>
          <w:b/>
          <w:bCs/>
          <w:sz w:val="36"/>
          <w:szCs w:val="36"/>
          <w:rtl/>
        </w:rPr>
      </w:pPr>
    </w:p>
    <w:p w14:paraId="3C63A21D" w14:textId="77777777" w:rsidR="00A501B9" w:rsidRDefault="00A501B9" w:rsidP="00D96EB0">
      <w:pPr>
        <w:pStyle w:val="ListParagraph"/>
        <w:ind w:left="360"/>
        <w:jc w:val="center"/>
        <w:rPr>
          <w:b/>
          <w:bCs/>
          <w:sz w:val="36"/>
          <w:szCs w:val="36"/>
          <w:rtl/>
        </w:rPr>
      </w:pPr>
    </w:p>
    <w:p w14:paraId="41535C99" w14:textId="2008F04D" w:rsidR="00F1523B" w:rsidRPr="00C43692" w:rsidRDefault="00F1523B" w:rsidP="00D96EB0">
      <w:pPr>
        <w:tabs>
          <w:tab w:val="left" w:pos="3658"/>
          <w:tab w:val="center" w:pos="4432"/>
        </w:tabs>
        <w:rPr>
          <w:b/>
          <w:bCs/>
          <w:sz w:val="36"/>
          <w:szCs w:val="36"/>
          <w:rtl/>
        </w:rPr>
      </w:pPr>
    </w:p>
    <w:p w14:paraId="36143BAA" w14:textId="77777777" w:rsidR="00F1523B" w:rsidRDefault="00F1523B" w:rsidP="00D96EB0">
      <w:pPr>
        <w:pStyle w:val="ListParagraph"/>
        <w:tabs>
          <w:tab w:val="left" w:pos="3658"/>
          <w:tab w:val="center" w:pos="4432"/>
        </w:tabs>
        <w:ind w:left="360"/>
        <w:rPr>
          <w:b/>
          <w:bCs/>
          <w:sz w:val="36"/>
          <w:szCs w:val="36"/>
          <w:rtl/>
        </w:rPr>
      </w:pPr>
    </w:p>
    <w:p w14:paraId="12D2E7B9" w14:textId="77777777" w:rsidR="00C27BA5" w:rsidRDefault="00C27BA5">
      <w:pPr>
        <w:rPr>
          <w:b/>
          <w:bCs/>
          <w:sz w:val="36"/>
          <w:szCs w:val="36"/>
          <w:rtl/>
        </w:rPr>
      </w:pPr>
      <w:r>
        <w:rPr>
          <w:b/>
          <w:bCs/>
          <w:sz w:val="36"/>
          <w:szCs w:val="36"/>
          <w:rtl/>
        </w:rPr>
        <w:br w:type="page"/>
      </w:r>
    </w:p>
    <w:p w14:paraId="7D727733" w14:textId="45CADED2" w:rsidR="00B50BA7" w:rsidRPr="00C43692" w:rsidRDefault="00B50BA7" w:rsidP="00D96EB0">
      <w:pPr>
        <w:pStyle w:val="ListParagraph"/>
        <w:tabs>
          <w:tab w:val="left" w:pos="3658"/>
          <w:tab w:val="center" w:pos="4432"/>
        </w:tabs>
        <w:ind w:left="357"/>
        <w:jc w:val="center"/>
        <w:outlineLvl w:val="0"/>
        <w:rPr>
          <w:b/>
          <w:bCs/>
          <w:sz w:val="36"/>
          <w:szCs w:val="36"/>
          <w:rtl/>
        </w:rPr>
      </w:pPr>
      <w:bookmarkStart w:id="10" w:name="_Toc72535080"/>
      <w:r w:rsidRPr="00B50BA7">
        <w:rPr>
          <w:rFonts w:hint="cs"/>
          <w:b/>
          <w:bCs/>
          <w:sz w:val="36"/>
          <w:szCs w:val="36"/>
          <w:rtl/>
        </w:rPr>
        <w:lastRenderedPageBreak/>
        <w:t>الفصل الثانى</w:t>
      </w:r>
      <w:r w:rsidR="00C43692">
        <w:rPr>
          <w:b/>
          <w:bCs/>
          <w:sz w:val="36"/>
          <w:szCs w:val="36"/>
          <w:rtl/>
        </w:rPr>
        <w:br/>
      </w:r>
      <w:r w:rsidRPr="00C43692">
        <w:rPr>
          <w:rFonts w:hint="cs"/>
          <w:b/>
          <w:bCs/>
          <w:sz w:val="36"/>
          <w:szCs w:val="36"/>
          <w:rtl/>
        </w:rPr>
        <w:t xml:space="preserve">الإئتمان المبنى على التسليم المباشر للنقود </w:t>
      </w:r>
      <w:r w:rsidRPr="00C43692">
        <w:rPr>
          <w:b/>
          <w:bCs/>
          <w:sz w:val="36"/>
          <w:szCs w:val="36"/>
          <w:rtl/>
        </w:rPr>
        <w:br/>
      </w:r>
      <w:r w:rsidRPr="00C43692">
        <w:rPr>
          <w:rFonts w:hint="cs"/>
          <w:b/>
          <w:bCs/>
          <w:sz w:val="36"/>
          <w:szCs w:val="36"/>
          <w:rtl/>
        </w:rPr>
        <w:t>"القرض المصرفي"</w:t>
      </w:r>
      <w:bookmarkEnd w:id="10"/>
    </w:p>
    <w:p w14:paraId="2729611E" w14:textId="4E0C25BA" w:rsidR="00B50BA7" w:rsidRPr="00A82F89" w:rsidRDefault="00B50BA7" w:rsidP="00A82F89">
      <w:pPr>
        <w:pStyle w:val="Heading2"/>
        <w:rPr>
          <w:rtl/>
        </w:rPr>
      </w:pPr>
      <w:bookmarkStart w:id="11" w:name="_Toc72535081"/>
      <w:r w:rsidRPr="00A82F89">
        <w:rPr>
          <w:rFonts w:hint="cs"/>
          <w:rtl/>
        </w:rPr>
        <w:t>القرض في الفقه الإسلامي</w:t>
      </w:r>
      <w:bookmarkEnd w:id="11"/>
    </w:p>
    <w:p w14:paraId="6A68B4CF" w14:textId="5B51EAF1" w:rsidR="0061663F" w:rsidRDefault="0061663F" w:rsidP="00C27BA5">
      <w:pPr>
        <w:pStyle w:val="ListParagraph"/>
        <w:ind w:left="0"/>
        <w:jc w:val="both"/>
        <w:rPr>
          <w:sz w:val="32"/>
          <w:szCs w:val="32"/>
          <w:rtl/>
          <w:lang w:bidi="ar-EG"/>
        </w:rPr>
      </w:pPr>
      <w:r>
        <w:rPr>
          <w:rFonts w:hint="cs"/>
          <w:sz w:val="32"/>
          <w:szCs w:val="32"/>
          <w:rtl/>
        </w:rPr>
        <w:t>هو "تمليك المقرض لمال القرض إلى المقترض على أن يردّ مثله في المثلى وقيمته في المتقوّم"</w:t>
      </w:r>
      <w:r w:rsidR="00D3538E">
        <w:rPr>
          <w:sz w:val="32"/>
          <w:szCs w:val="32"/>
          <w:rtl/>
          <w:lang w:val="en-GB"/>
        </w:rPr>
        <w:t xml:space="preserve"> والمثلى</w:t>
      </w:r>
      <w:r>
        <w:rPr>
          <w:rFonts w:hint="cs"/>
          <w:sz w:val="32"/>
          <w:szCs w:val="32"/>
          <w:rtl/>
        </w:rPr>
        <w:t xml:space="preserve"> هو: ما تتساوى أجزاؤه في المنفعة والقيمة</w:t>
      </w:r>
      <w:r w:rsidRPr="0061663F">
        <w:rPr>
          <w:rFonts w:hint="cs"/>
          <w:sz w:val="32"/>
          <w:szCs w:val="32"/>
          <w:vertAlign w:val="superscript"/>
          <w:rtl/>
          <w:lang w:bidi="ar-EG"/>
        </w:rPr>
        <w:t>(</w:t>
      </w:r>
      <w:r w:rsidRPr="0061663F">
        <w:rPr>
          <w:rStyle w:val="FootnoteReference"/>
          <w:sz w:val="32"/>
          <w:szCs w:val="32"/>
          <w:rtl/>
          <w:lang w:bidi="ar-EG"/>
        </w:rPr>
        <w:footnoteReference w:id="24"/>
      </w:r>
      <w:r w:rsidRPr="0061663F">
        <w:rPr>
          <w:rFonts w:hint="cs"/>
          <w:sz w:val="32"/>
          <w:szCs w:val="32"/>
          <w:vertAlign w:val="superscript"/>
          <w:rtl/>
          <w:lang w:bidi="ar-EG"/>
        </w:rPr>
        <w:t>)</w:t>
      </w:r>
      <w:r>
        <w:rPr>
          <w:rFonts w:hint="cs"/>
          <w:sz w:val="32"/>
          <w:szCs w:val="32"/>
          <w:rtl/>
          <w:lang w:bidi="ar-EG"/>
        </w:rPr>
        <w:t xml:space="preserve"> أو هو ما لا تتفاوت آحاده تفاوتا يعتد به في القيمة أو يختلف لسببه الثمن</w:t>
      </w:r>
      <w:r w:rsidRPr="0061663F">
        <w:rPr>
          <w:rFonts w:hint="cs"/>
          <w:sz w:val="32"/>
          <w:szCs w:val="32"/>
          <w:vertAlign w:val="superscript"/>
          <w:rtl/>
          <w:lang w:bidi="ar-EG"/>
        </w:rPr>
        <w:t>(</w:t>
      </w:r>
      <w:r w:rsidRPr="0061663F">
        <w:rPr>
          <w:rStyle w:val="FootnoteReference"/>
          <w:sz w:val="32"/>
          <w:szCs w:val="32"/>
          <w:rtl/>
          <w:lang w:bidi="ar-EG"/>
        </w:rPr>
        <w:footnoteReference w:id="25"/>
      </w:r>
      <w:r w:rsidRPr="0061663F">
        <w:rPr>
          <w:rFonts w:hint="cs"/>
          <w:sz w:val="32"/>
          <w:szCs w:val="32"/>
          <w:vertAlign w:val="superscript"/>
          <w:rtl/>
          <w:lang w:bidi="ar-EG"/>
        </w:rPr>
        <w:t>)</w:t>
      </w:r>
      <w:r w:rsidR="00A501B9">
        <w:rPr>
          <w:rFonts w:hint="cs"/>
          <w:sz w:val="32"/>
          <w:szCs w:val="32"/>
          <w:rtl/>
          <w:lang w:bidi="ar-EG"/>
        </w:rPr>
        <w:t xml:space="preserve"> وأما القيمى أو المتقوّم فهو</w:t>
      </w:r>
      <w:r>
        <w:rPr>
          <w:rFonts w:hint="cs"/>
          <w:sz w:val="32"/>
          <w:szCs w:val="32"/>
          <w:rtl/>
          <w:lang w:bidi="ar-EG"/>
        </w:rPr>
        <w:t xml:space="preserve"> نسبة إلى القيمة، </w:t>
      </w:r>
      <w:r w:rsidR="00AC6032">
        <w:rPr>
          <w:rFonts w:hint="cs"/>
          <w:sz w:val="32"/>
          <w:szCs w:val="32"/>
          <w:rtl/>
          <w:lang w:bidi="ar-EG"/>
        </w:rPr>
        <w:t>والقيمة</w:t>
      </w:r>
      <w:r>
        <w:rPr>
          <w:rFonts w:hint="cs"/>
          <w:sz w:val="32"/>
          <w:szCs w:val="32"/>
          <w:rtl/>
          <w:lang w:bidi="ar-EG"/>
        </w:rPr>
        <w:t xml:space="preserve"> هي: ثمن الشئ بالتقويم، أو هي ما يقدّر به الشئ حسب سعره في السوق</w:t>
      </w:r>
      <w:r w:rsidRPr="0061663F">
        <w:rPr>
          <w:rFonts w:hint="cs"/>
          <w:sz w:val="32"/>
          <w:szCs w:val="32"/>
          <w:vertAlign w:val="superscript"/>
          <w:rtl/>
          <w:lang w:bidi="ar-EG"/>
        </w:rPr>
        <w:t>(</w:t>
      </w:r>
      <w:r w:rsidRPr="0061663F">
        <w:rPr>
          <w:rStyle w:val="FootnoteReference"/>
          <w:sz w:val="32"/>
          <w:szCs w:val="32"/>
          <w:rtl/>
          <w:lang w:bidi="ar-EG"/>
        </w:rPr>
        <w:footnoteReference w:id="26"/>
      </w:r>
      <w:r w:rsidRPr="0061663F">
        <w:rPr>
          <w:rFonts w:hint="cs"/>
          <w:sz w:val="32"/>
          <w:szCs w:val="32"/>
          <w:vertAlign w:val="superscript"/>
          <w:rtl/>
          <w:lang w:bidi="ar-EG"/>
        </w:rPr>
        <w:t>)</w:t>
      </w:r>
      <w:r>
        <w:rPr>
          <w:rFonts w:hint="cs"/>
          <w:sz w:val="32"/>
          <w:szCs w:val="32"/>
          <w:rtl/>
          <w:lang w:bidi="ar-EG"/>
        </w:rPr>
        <w:t xml:space="preserve">، والقيمة تختلف عن الثمن وذلك لأن </w:t>
      </w:r>
      <w:r w:rsidR="00AC6032">
        <w:rPr>
          <w:sz w:val="32"/>
          <w:szCs w:val="32"/>
          <w:rtl/>
          <w:lang w:val="en-GB" w:bidi="ar-EG"/>
        </w:rPr>
        <w:t>الثمن هو</w:t>
      </w:r>
      <w:r w:rsidR="000D00C6">
        <w:rPr>
          <w:rFonts w:hint="cs"/>
          <w:sz w:val="32"/>
          <w:szCs w:val="32"/>
          <w:rtl/>
          <w:lang w:bidi="ar-EG"/>
        </w:rPr>
        <w:t xml:space="preserve"> ما تراضى عليه المتعاقدان، سواء أزاد على القيمة أو نقص،</w:t>
      </w:r>
      <w:r w:rsidR="00A501B9">
        <w:rPr>
          <w:rFonts w:hint="cs"/>
          <w:sz w:val="32"/>
          <w:szCs w:val="32"/>
          <w:rtl/>
          <w:lang w:bidi="ar-EG"/>
        </w:rPr>
        <w:t xml:space="preserve"> وأما القيمة فهى ما قُوِّم به</w:t>
      </w:r>
      <w:r w:rsidR="00AD11D1">
        <w:rPr>
          <w:sz w:val="32"/>
          <w:szCs w:val="32"/>
          <w:rtl/>
          <w:lang w:val="en-GB" w:bidi="ar-EG"/>
        </w:rPr>
        <w:t xml:space="preserve"> </w:t>
      </w:r>
      <w:r w:rsidR="00A501B9">
        <w:rPr>
          <w:rFonts w:hint="cs"/>
          <w:sz w:val="32"/>
          <w:szCs w:val="32"/>
          <w:rtl/>
          <w:lang w:val="en-GB" w:bidi="ar-EG"/>
        </w:rPr>
        <w:t>ال</w:t>
      </w:r>
      <w:r w:rsidR="000D00C6">
        <w:rPr>
          <w:rFonts w:hint="cs"/>
          <w:sz w:val="32"/>
          <w:szCs w:val="32"/>
          <w:rtl/>
          <w:lang w:bidi="ar-EG"/>
        </w:rPr>
        <w:t>شئ بمنزلة المعيار من غ</w:t>
      </w:r>
      <w:r w:rsidR="000D00C6">
        <w:rPr>
          <w:rFonts w:hint="cs"/>
          <w:sz w:val="32"/>
          <w:szCs w:val="32"/>
          <w:rtl/>
        </w:rPr>
        <w:t>ير زيادة ولا نقصان</w:t>
      </w:r>
      <w:r w:rsidR="000D00C6" w:rsidRPr="000D00C6">
        <w:rPr>
          <w:rFonts w:hint="cs"/>
          <w:sz w:val="32"/>
          <w:szCs w:val="32"/>
          <w:vertAlign w:val="superscript"/>
          <w:rtl/>
          <w:lang w:bidi="ar-EG"/>
        </w:rPr>
        <w:t>(</w:t>
      </w:r>
      <w:r w:rsidR="000D00C6" w:rsidRPr="000D00C6">
        <w:rPr>
          <w:rStyle w:val="FootnoteReference"/>
          <w:sz w:val="32"/>
          <w:szCs w:val="32"/>
          <w:rtl/>
          <w:lang w:bidi="ar-EG"/>
        </w:rPr>
        <w:footnoteReference w:id="27"/>
      </w:r>
      <w:r w:rsidR="000D00C6" w:rsidRPr="000D00C6">
        <w:rPr>
          <w:rFonts w:hint="cs"/>
          <w:sz w:val="32"/>
          <w:szCs w:val="32"/>
          <w:vertAlign w:val="superscript"/>
          <w:rtl/>
          <w:lang w:bidi="ar-EG"/>
        </w:rPr>
        <w:t>)</w:t>
      </w:r>
      <w:r w:rsidR="000D00C6">
        <w:rPr>
          <w:rFonts w:hint="cs"/>
          <w:sz w:val="32"/>
          <w:szCs w:val="32"/>
          <w:rtl/>
          <w:lang w:bidi="ar-EG"/>
        </w:rPr>
        <w:t xml:space="preserve"> وأما المتقوّم فهو: كل ما يمكن </w:t>
      </w:r>
      <w:r w:rsidR="00A501B9">
        <w:rPr>
          <w:rFonts w:hint="cs"/>
          <w:sz w:val="32"/>
          <w:szCs w:val="32"/>
          <w:rtl/>
          <w:lang w:bidi="ar-EG"/>
        </w:rPr>
        <w:t>إ</w:t>
      </w:r>
      <w:r w:rsidR="000D00C6">
        <w:rPr>
          <w:rFonts w:hint="cs"/>
          <w:sz w:val="32"/>
          <w:szCs w:val="32"/>
          <w:rtl/>
          <w:lang w:bidi="ar-EG"/>
        </w:rPr>
        <w:t xml:space="preserve">دخاره، ويباح الإنتفاع به شرعا، أو هو: كل ما له عوض أو قيمة، فيكون بمعنى القيمى، وقد ذكر الفقهاء </w:t>
      </w:r>
      <w:r w:rsidR="00AD11D1">
        <w:rPr>
          <w:rFonts w:hint="cs"/>
          <w:sz w:val="32"/>
          <w:szCs w:val="32"/>
          <w:rtl/>
          <w:lang w:bidi="ar-EG"/>
        </w:rPr>
        <w:t>للقيمي</w:t>
      </w:r>
      <w:r w:rsidR="000D00C6">
        <w:rPr>
          <w:rFonts w:hint="cs"/>
          <w:sz w:val="32"/>
          <w:szCs w:val="32"/>
          <w:rtl/>
          <w:lang w:bidi="ar-EG"/>
        </w:rPr>
        <w:t xml:space="preserve"> تعريفات محددة منها:</w:t>
      </w:r>
    </w:p>
    <w:p w14:paraId="215513C8" w14:textId="61FCB7C1" w:rsidR="000D00C6" w:rsidRDefault="000D00C6" w:rsidP="00C27BA5">
      <w:pPr>
        <w:pStyle w:val="ListParagraph"/>
        <w:numPr>
          <w:ilvl w:val="0"/>
          <w:numId w:val="24"/>
        </w:numPr>
        <w:ind w:left="360"/>
        <w:jc w:val="both"/>
        <w:rPr>
          <w:sz w:val="32"/>
          <w:szCs w:val="32"/>
        </w:rPr>
      </w:pPr>
      <w:r>
        <w:rPr>
          <w:rFonts w:hint="cs"/>
          <w:sz w:val="32"/>
          <w:szCs w:val="32"/>
          <w:rtl/>
        </w:rPr>
        <w:t>أنه ماعدا المكيل والموزون من المعدودات التي تتفاوت آحادها تفاوتا تختلف به القيمة أو الثمن، لكونه تفاوتا بيّنا.</w:t>
      </w:r>
    </w:p>
    <w:p w14:paraId="3722630C" w14:textId="766BA7F2" w:rsidR="000D00C6" w:rsidRDefault="000D00C6" w:rsidP="00C27BA5">
      <w:pPr>
        <w:pStyle w:val="ListParagraph"/>
        <w:numPr>
          <w:ilvl w:val="0"/>
          <w:numId w:val="24"/>
        </w:numPr>
        <w:ind w:left="360"/>
        <w:jc w:val="both"/>
        <w:rPr>
          <w:sz w:val="32"/>
          <w:szCs w:val="32"/>
        </w:rPr>
      </w:pPr>
      <w:r>
        <w:rPr>
          <w:rFonts w:hint="cs"/>
          <w:sz w:val="32"/>
          <w:szCs w:val="32"/>
          <w:rtl/>
        </w:rPr>
        <w:t>أنه ما لا تتماثل أجزاؤه (آحاده) ولا  تتقارب صفاته.</w:t>
      </w:r>
    </w:p>
    <w:p w14:paraId="1B16D8DE" w14:textId="616DEAD4" w:rsidR="000D00C6" w:rsidRDefault="000D00C6" w:rsidP="00A133C2">
      <w:pPr>
        <w:rPr>
          <w:sz w:val="32"/>
          <w:szCs w:val="32"/>
          <w:rtl/>
        </w:rPr>
      </w:pPr>
      <w:r w:rsidRPr="000D00C6">
        <w:rPr>
          <w:rFonts w:hint="cs"/>
          <w:b/>
          <w:bCs/>
          <w:sz w:val="36"/>
          <w:szCs w:val="36"/>
          <w:rtl/>
        </w:rPr>
        <w:t>المراد بالمثلى والقيمى في باب القرض</w:t>
      </w:r>
      <w:r w:rsidRPr="000D00C6">
        <w:rPr>
          <w:rFonts w:hint="cs"/>
          <w:sz w:val="32"/>
          <w:szCs w:val="32"/>
          <w:vertAlign w:val="superscript"/>
          <w:rtl/>
          <w:lang w:bidi="ar-EG"/>
        </w:rPr>
        <w:t>(</w:t>
      </w:r>
      <w:r w:rsidRPr="000D00C6">
        <w:rPr>
          <w:rStyle w:val="FootnoteReference"/>
          <w:sz w:val="32"/>
          <w:szCs w:val="32"/>
          <w:rtl/>
          <w:lang w:bidi="ar-EG"/>
        </w:rPr>
        <w:footnoteReference w:id="28"/>
      </w:r>
      <w:r w:rsidRPr="000D00C6">
        <w:rPr>
          <w:rFonts w:hint="cs"/>
          <w:sz w:val="32"/>
          <w:szCs w:val="32"/>
          <w:vertAlign w:val="superscript"/>
          <w:rtl/>
          <w:lang w:bidi="ar-EG"/>
        </w:rPr>
        <w:t>)</w:t>
      </w:r>
    </w:p>
    <w:p w14:paraId="3BF7B2C5" w14:textId="116B2AF6" w:rsidR="00804D2B" w:rsidRDefault="00804D2B" w:rsidP="00C27BA5">
      <w:pPr>
        <w:jc w:val="both"/>
        <w:rPr>
          <w:sz w:val="32"/>
          <w:szCs w:val="32"/>
          <w:rtl/>
        </w:rPr>
      </w:pPr>
      <w:r>
        <w:rPr>
          <w:rFonts w:hint="cs"/>
          <w:sz w:val="32"/>
          <w:szCs w:val="32"/>
          <w:rtl/>
        </w:rPr>
        <w:t>اتفق على جواز قرض المكيل والموزون بغير خلاف قال ابن المنذر: أجمع كل من نحفظ عنه من أ</w:t>
      </w:r>
      <w:r w:rsidR="00A501B9">
        <w:rPr>
          <w:rFonts w:hint="cs"/>
          <w:sz w:val="32"/>
          <w:szCs w:val="32"/>
          <w:rtl/>
        </w:rPr>
        <w:t>ه</w:t>
      </w:r>
      <w:r>
        <w:rPr>
          <w:rFonts w:hint="cs"/>
          <w:sz w:val="32"/>
          <w:szCs w:val="32"/>
          <w:rtl/>
        </w:rPr>
        <w:t xml:space="preserve">ل العلم على أن </w:t>
      </w:r>
      <w:r w:rsidR="00A501B9">
        <w:rPr>
          <w:rFonts w:hint="cs"/>
          <w:sz w:val="32"/>
          <w:szCs w:val="32"/>
          <w:rtl/>
        </w:rPr>
        <w:t>إ</w:t>
      </w:r>
      <w:r>
        <w:rPr>
          <w:rFonts w:hint="cs"/>
          <w:sz w:val="32"/>
          <w:szCs w:val="32"/>
          <w:rtl/>
        </w:rPr>
        <w:t xml:space="preserve">ستقراض ماله مثل من </w:t>
      </w:r>
      <w:r w:rsidR="00300A72">
        <w:rPr>
          <w:rFonts w:hint="cs"/>
          <w:sz w:val="32"/>
          <w:szCs w:val="32"/>
          <w:rtl/>
        </w:rPr>
        <w:t>المكيل والموزون والأطعمة جائز، وقال أبو حنيفة: لا يجوز قرض غير المكيل والموزون لأنه لا مثل له، أشبه الجواهر (والقرض يقتضى رد المثل)</w:t>
      </w:r>
    </w:p>
    <w:p w14:paraId="5023C95E" w14:textId="7349B744" w:rsidR="00300A72" w:rsidRDefault="00300A72" w:rsidP="00C27BA5">
      <w:pPr>
        <w:jc w:val="both"/>
        <w:rPr>
          <w:sz w:val="32"/>
          <w:szCs w:val="32"/>
          <w:rtl/>
        </w:rPr>
      </w:pPr>
      <w:r>
        <w:rPr>
          <w:rFonts w:hint="cs"/>
          <w:sz w:val="32"/>
          <w:szCs w:val="32"/>
          <w:rtl/>
        </w:rPr>
        <w:t xml:space="preserve">يقول </w:t>
      </w:r>
      <w:r w:rsidR="00A501B9">
        <w:rPr>
          <w:rFonts w:hint="cs"/>
          <w:sz w:val="32"/>
          <w:szCs w:val="32"/>
          <w:rtl/>
        </w:rPr>
        <w:t>إ</w:t>
      </w:r>
      <w:r>
        <w:rPr>
          <w:rFonts w:hint="cs"/>
          <w:sz w:val="32"/>
          <w:szCs w:val="32"/>
          <w:rtl/>
        </w:rPr>
        <w:t xml:space="preserve">بن قدامة في المغنى: وإذا </w:t>
      </w:r>
      <w:r w:rsidR="00A501B9">
        <w:rPr>
          <w:rFonts w:hint="cs"/>
          <w:sz w:val="32"/>
          <w:szCs w:val="32"/>
          <w:rtl/>
        </w:rPr>
        <w:t>إ</w:t>
      </w:r>
      <w:r>
        <w:rPr>
          <w:rFonts w:hint="cs"/>
          <w:sz w:val="32"/>
          <w:szCs w:val="32"/>
          <w:rtl/>
        </w:rPr>
        <w:t xml:space="preserve">قترض دراهم أو دنانير غير معروفة </w:t>
      </w:r>
      <w:r w:rsidR="009C23C7">
        <w:rPr>
          <w:rFonts w:hint="cs"/>
          <w:sz w:val="32"/>
          <w:szCs w:val="32"/>
          <w:rtl/>
        </w:rPr>
        <w:t>الوزن</w:t>
      </w:r>
      <w:r>
        <w:rPr>
          <w:rFonts w:hint="cs"/>
          <w:sz w:val="32"/>
          <w:szCs w:val="32"/>
          <w:rtl/>
        </w:rPr>
        <w:t xml:space="preserve"> </w:t>
      </w:r>
      <w:r w:rsidR="00C77129">
        <w:rPr>
          <w:rFonts w:hint="cs"/>
          <w:sz w:val="32"/>
          <w:szCs w:val="32"/>
          <w:rtl/>
        </w:rPr>
        <w:t>لم يجز لأن القرض فيها يوجب رد المثل، فإذا لم يعرف المثل لم يمكن القضاء. ويقول أيضا: فأما غير المكيل والموزون ففيه وجهان: (أحدهما) يجب رد قيمته يوم القرض، لأنه لا مثل له فيضمنه بقيمته، كحال ا</w:t>
      </w:r>
      <w:r w:rsidR="00A501B9">
        <w:rPr>
          <w:rFonts w:hint="cs"/>
          <w:sz w:val="32"/>
          <w:szCs w:val="32"/>
          <w:rtl/>
        </w:rPr>
        <w:t>لإتلاف والغص</w:t>
      </w:r>
      <w:r w:rsidR="00C77129">
        <w:rPr>
          <w:rFonts w:hint="cs"/>
          <w:sz w:val="32"/>
          <w:szCs w:val="32"/>
          <w:rtl/>
        </w:rPr>
        <w:t>ب. (والثانى) يجب رد مثله، ويعتبر مثل صفاته تقريبا، فإن حقيقة المثل إنما توجد في المكيل والموزون، فإن تعذر المثل فعليه قيمته يوم تعذر المثل، لأن القيمة تثبت في ذمته حينئذ، وإذا قلنا تجب القيمة وجبت حين القرض لأنها حينئذ ثبتت في ذمته.</w:t>
      </w:r>
    </w:p>
    <w:p w14:paraId="1745F2C6" w14:textId="50D6AB0B" w:rsidR="00C77129" w:rsidRDefault="00C77129" w:rsidP="00A133C2">
      <w:pPr>
        <w:rPr>
          <w:b/>
          <w:bCs/>
          <w:sz w:val="36"/>
          <w:szCs w:val="36"/>
          <w:rtl/>
        </w:rPr>
      </w:pPr>
      <w:r w:rsidRPr="00C77129">
        <w:rPr>
          <w:rFonts w:hint="cs"/>
          <w:b/>
          <w:bCs/>
          <w:sz w:val="36"/>
          <w:szCs w:val="36"/>
          <w:rtl/>
        </w:rPr>
        <w:lastRenderedPageBreak/>
        <w:t>الطبيعة الشرعية للقرض</w:t>
      </w:r>
    </w:p>
    <w:p w14:paraId="217CED08" w14:textId="4798E473" w:rsidR="00C77129" w:rsidRDefault="00C77129" w:rsidP="00C27BA5">
      <w:pPr>
        <w:pStyle w:val="ListParagraph"/>
        <w:numPr>
          <w:ilvl w:val="0"/>
          <w:numId w:val="25"/>
        </w:numPr>
        <w:ind w:left="360"/>
        <w:jc w:val="both"/>
        <w:rPr>
          <w:sz w:val="32"/>
          <w:szCs w:val="32"/>
        </w:rPr>
      </w:pPr>
      <w:r>
        <w:rPr>
          <w:rFonts w:hint="cs"/>
          <w:sz w:val="32"/>
          <w:szCs w:val="32"/>
          <w:rtl/>
        </w:rPr>
        <w:t>القرض في الفقه الإسلامي نوع من السلف وهو جائز بالسنة والإجماع.</w:t>
      </w:r>
    </w:p>
    <w:p w14:paraId="4F80F2D5" w14:textId="3771EB26" w:rsidR="00C77129" w:rsidRDefault="00C77129" w:rsidP="00C27BA5">
      <w:pPr>
        <w:pStyle w:val="ListParagraph"/>
        <w:numPr>
          <w:ilvl w:val="0"/>
          <w:numId w:val="25"/>
        </w:numPr>
        <w:ind w:left="360"/>
        <w:jc w:val="both"/>
        <w:rPr>
          <w:sz w:val="32"/>
          <w:szCs w:val="32"/>
        </w:rPr>
      </w:pPr>
      <w:r>
        <w:rPr>
          <w:rFonts w:hint="cs"/>
          <w:sz w:val="32"/>
          <w:szCs w:val="32"/>
          <w:rtl/>
        </w:rPr>
        <w:t>القرض مندوب إليه في حق المقرض، مباح للمقترض.</w:t>
      </w:r>
    </w:p>
    <w:p w14:paraId="2856E3C1" w14:textId="44AC27C8" w:rsidR="00C77129" w:rsidRDefault="00C77129" w:rsidP="00C27BA5">
      <w:pPr>
        <w:pStyle w:val="ListParagraph"/>
        <w:numPr>
          <w:ilvl w:val="0"/>
          <w:numId w:val="25"/>
        </w:numPr>
        <w:ind w:left="360"/>
        <w:jc w:val="both"/>
        <w:rPr>
          <w:sz w:val="32"/>
          <w:szCs w:val="32"/>
        </w:rPr>
      </w:pPr>
      <w:r>
        <w:rPr>
          <w:rFonts w:hint="cs"/>
          <w:sz w:val="32"/>
          <w:szCs w:val="32"/>
          <w:rtl/>
        </w:rPr>
        <w:t xml:space="preserve">القرض من جنس المعروف </w:t>
      </w:r>
      <w:r w:rsidR="00061B0C">
        <w:rPr>
          <w:rFonts w:hint="cs"/>
          <w:sz w:val="32"/>
          <w:szCs w:val="32"/>
          <w:rtl/>
        </w:rPr>
        <w:t xml:space="preserve">أشبه </w:t>
      </w:r>
      <w:r w:rsidR="00F60E8E">
        <w:rPr>
          <w:sz w:val="32"/>
          <w:szCs w:val="32"/>
          <w:rtl/>
          <w:lang w:val="en-GB"/>
        </w:rPr>
        <w:t>صدقة</w:t>
      </w:r>
      <w:r w:rsidR="00061B0C">
        <w:rPr>
          <w:rFonts w:hint="cs"/>
          <w:sz w:val="32"/>
          <w:szCs w:val="32"/>
          <w:rtl/>
        </w:rPr>
        <w:t xml:space="preserve"> التطوع.</w:t>
      </w:r>
    </w:p>
    <w:p w14:paraId="0115FA8F" w14:textId="2091C9C7" w:rsidR="00061B0C" w:rsidRDefault="00061B0C" w:rsidP="00C27BA5">
      <w:pPr>
        <w:pStyle w:val="ListParagraph"/>
        <w:numPr>
          <w:ilvl w:val="0"/>
          <w:numId w:val="25"/>
        </w:numPr>
        <w:ind w:left="360"/>
        <w:jc w:val="both"/>
        <w:rPr>
          <w:sz w:val="32"/>
          <w:szCs w:val="32"/>
        </w:rPr>
      </w:pPr>
      <w:r>
        <w:rPr>
          <w:rFonts w:hint="cs"/>
          <w:sz w:val="32"/>
          <w:szCs w:val="32"/>
          <w:rtl/>
        </w:rPr>
        <w:t>القرض عقد على المال وهو عقد لازم في حق المقرض جائز في حق المقترض.</w:t>
      </w:r>
    </w:p>
    <w:p w14:paraId="27270FB1" w14:textId="44C7BECA" w:rsidR="00061B0C" w:rsidRDefault="00061B0C" w:rsidP="00C27BA5">
      <w:pPr>
        <w:pStyle w:val="ListParagraph"/>
        <w:numPr>
          <w:ilvl w:val="0"/>
          <w:numId w:val="25"/>
        </w:numPr>
        <w:ind w:left="360"/>
        <w:jc w:val="both"/>
        <w:rPr>
          <w:sz w:val="32"/>
          <w:szCs w:val="32"/>
        </w:rPr>
      </w:pPr>
      <w:r>
        <w:rPr>
          <w:rFonts w:hint="cs"/>
          <w:sz w:val="32"/>
          <w:szCs w:val="32"/>
          <w:rtl/>
        </w:rPr>
        <w:t>الصيغة ركن أصيل في عقد القرض فلا ينعقد إلا بلفظ القرض صراحة أو ضمنا.</w:t>
      </w:r>
    </w:p>
    <w:p w14:paraId="3DEF3050" w14:textId="3F2B9FB3" w:rsidR="00061B0C" w:rsidRDefault="00061B0C" w:rsidP="00C27BA5">
      <w:pPr>
        <w:pStyle w:val="ListParagraph"/>
        <w:numPr>
          <w:ilvl w:val="0"/>
          <w:numId w:val="25"/>
        </w:numPr>
        <w:ind w:left="360"/>
        <w:jc w:val="both"/>
        <w:rPr>
          <w:sz w:val="32"/>
          <w:szCs w:val="32"/>
        </w:rPr>
      </w:pPr>
      <w:r>
        <w:rPr>
          <w:rFonts w:hint="cs"/>
          <w:sz w:val="32"/>
          <w:szCs w:val="32"/>
          <w:rtl/>
        </w:rPr>
        <w:t>القرض يزيل ملك المقرض عن المال بعوض وليس له الرجوع فيه</w:t>
      </w:r>
      <w:r w:rsidR="00F1523B">
        <w:rPr>
          <w:rFonts w:hint="cs"/>
          <w:sz w:val="32"/>
          <w:szCs w:val="32"/>
          <w:rtl/>
        </w:rPr>
        <w:t>.</w:t>
      </w:r>
    </w:p>
    <w:p w14:paraId="4D491F6F" w14:textId="2664F859" w:rsidR="00061B0C" w:rsidRDefault="00061B0C" w:rsidP="00C27BA5">
      <w:pPr>
        <w:pStyle w:val="ListParagraph"/>
        <w:numPr>
          <w:ilvl w:val="0"/>
          <w:numId w:val="25"/>
        </w:numPr>
        <w:ind w:left="360"/>
        <w:jc w:val="both"/>
        <w:rPr>
          <w:sz w:val="32"/>
          <w:szCs w:val="32"/>
        </w:rPr>
      </w:pPr>
      <w:r>
        <w:rPr>
          <w:rFonts w:hint="cs"/>
          <w:sz w:val="32"/>
          <w:szCs w:val="32"/>
          <w:rtl/>
        </w:rPr>
        <w:t>يلتزم المقترض برد المثل إذا كان محل القرض مثليا، وبرد القيمة إذا كان قيميا.</w:t>
      </w:r>
    </w:p>
    <w:p w14:paraId="117D28A6" w14:textId="4BEC24CF" w:rsidR="00F1523B" w:rsidRDefault="00F1523B" w:rsidP="00C27BA5">
      <w:pPr>
        <w:pStyle w:val="ListParagraph"/>
        <w:numPr>
          <w:ilvl w:val="0"/>
          <w:numId w:val="25"/>
        </w:numPr>
        <w:ind w:left="360"/>
        <w:jc w:val="both"/>
        <w:rPr>
          <w:sz w:val="32"/>
          <w:szCs w:val="32"/>
        </w:rPr>
      </w:pPr>
      <w:r>
        <w:rPr>
          <w:rFonts w:hint="cs"/>
          <w:sz w:val="32"/>
          <w:szCs w:val="32"/>
          <w:rtl/>
        </w:rPr>
        <w:t>القرض فى الفقه الإسلامى ينعقد بين فردين أحدهما مقرض مالك لرأس المال والآخر مقترض محتاج إلى رأس المال وليس قرضا مؤسسيا المقرض فيه مؤسسة مالية وسيطة بين أصحاب الفوائض النقدية وأصحاب الحاجات.</w:t>
      </w:r>
    </w:p>
    <w:p w14:paraId="0A982A5A" w14:textId="566CB1A4" w:rsidR="00061B0C" w:rsidRDefault="00061B0C" w:rsidP="00A133C2">
      <w:pPr>
        <w:rPr>
          <w:b/>
          <w:bCs/>
          <w:sz w:val="36"/>
          <w:szCs w:val="36"/>
          <w:rtl/>
        </w:rPr>
      </w:pPr>
      <w:r w:rsidRPr="00061B0C">
        <w:rPr>
          <w:rFonts w:hint="cs"/>
          <w:b/>
          <w:bCs/>
          <w:sz w:val="36"/>
          <w:szCs w:val="36"/>
          <w:rtl/>
        </w:rPr>
        <w:t>القرض عند فقهاء الشريعة الإسلامية</w:t>
      </w:r>
    </w:p>
    <w:p w14:paraId="05B3E90A" w14:textId="5AE91B75" w:rsidR="00061B0C" w:rsidRDefault="00061B0C" w:rsidP="00C27BA5">
      <w:pPr>
        <w:pStyle w:val="ListParagraph"/>
        <w:numPr>
          <w:ilvl w:val="0"/>
          <w:numId w:val="26"/>
        </w:numPr>
        <w:ind w:left="360"/>
        <w:jc w:val="both"/>
        <w:rPr>
          <w:sz w:val="32"/>
          <w:szCs w:val="32"/>
        </w:rPr>
      </w:pPr>
      <w:r>
        <w:rPr>
          <w:rFonts w:hint="cs"/>
          <w:sz w:val="32"/>
          <w:szCs w:val="32"/>
          <w:rtl/>
        </w:rPr>
        <w:t>القرض هو: ما يعطيه أحد الطرفين للآخر من مثلى ليتقاضاه</w:t>
      </w:r>
      <w:r w:rsidRPr="00061B0C">
        <w:rPr>
          <w:rFonts w:hint="cs"/>
          <w:sz w:val="32"/>
          <w:szCs w:val="32"/>
          <w:vertAlign w:val="superscript"/>
          <w:rtl/>
          <w:lang w:bidi="ar-EG"/>
        </w:rPr>
        <w:t>(</w:t>
      </w:r>
      <w:r w:rsidRPr="00061B0C">
        <w:rPr>
          <w:rStyle w:val="FootnoteReference"/>
          <w:sz w:val="32"/>
          <w:szCs w:val="32"/>
          <w:rtl/>
          <w:lang w:bidi="ar-EG"/>
        </w:rPr>
        <w:footnoteReference w:id="29"/>
      </w:r>
      <w:r w:rsidRPr="00061B0C">
        <w:rPr>
          <w:rFonts w:hint="cs"/>
          <w:sz w:val="32"/>
          <w:szCs w:val="32"/>
          <w:vertAlign w:val="superscript"/>
          <w:rtl/>
          <w:lang w:bidi="ar-EG"/>
        </w:rPr>
        <w:t>)</w:t>
      </w:r>
      <w:r>
        <w:rPr>
          <w:rFonts w:hint="cs"/>
          <w:sz w:val="32"/>
          <w:szCs w:val="32"/>
          <w:rtl/>
          <w:lang w:bidi="ar-EG"/>
        </w:rPr>
        <w:t>.</w:t>
      </w:r>
    </w:p>
    <w:p w14:paraId="3BCF50D0" w14:textId="6CBC84C7" w:rsidR="00061B0C" w:rsidRDefault="00061B0C" w:rsidP="00C27BA5">
      <w:pPr>
        <w:pStyle w:val="ListParagraph"/>
        <w:numPr>
          <w:ilvl w:val="0"/>
          <w:numId w:val="26"/>
        </w:numPr>
        <w:ind w:left="360"/>
        <w:jc w:val="both"/>
        <w:rPr>
          <w:sz w:val="32"/>
          <w:szCs w:val="32"/>
        </w:rPr>
      </w:pPr>
      <w:r>
        <w:rPr>
          <w:rFonts w:hint="cs"/>
          <w:sz w:val="32"/>
          <w:szCs w:val="32"/>
          <w:rtl/>
        </w:rPr>
        <w:t>هو: عقد مخصوص يرد على دفع وإعطاء المال المثلى لآخر على أن يردّ مثله</w:t>
      </w:r>
      <w:r w:rsidRPr="00061B0C">
        <w:rPr>
          <w:rFonts w:hint="cs"/>
          <w:sz w:val="32"/>
          <w:szCs w:val="32"/>
          <w:vertAlign w:val="superscript"/>
          <w:rtl/>
          <w:lang w:bidi="ar-EG"/>
        </w:rPr>
        <w:t>(</w:t>
      </w:r>
      <w:r w:rsidRPr="00061B0C">
        <w:rPr>
          <w:rStyle w:val="FootnoteReference"/>
          <w:sz w:val="32"/>
          <w:szCs w:val="32"/>
          <w:rtl/>
          <w:lang w:bidi="ar-EG"/>
        </w:rPr>
        <w:footnoteReference w:id="30"/>
      </w:r>
      <w:r w:rsidRPr="00061B0C">
        <w:rPr>
          <w:rFonts w:hint="cs"/>
          <w:sz w:val="32"/>
          <w:szCs w:val="32"/>
          <w:vertAlign w:val="superscript"/>
          <w:rtl/>
          <w:lang w:bidi="ar-EG"/>
        </w:rPr>
        <w:t>)</w:t>
      </w:r>
      <w:r>
        <w:rPr>
          <w:rFonts w:hint="cs"/>
          <w:sz w:val="32"/>
          <w:szCs w:val="32"/>
          <w:rtl/>
          <w:lang w:bidi="ar-EG"/>
        </w:rPr>
        <w:t>.</w:t>
      </w:r>
    </w:p>
    <w:p w14:paraId="173EAAC6" w14:textId="5E65F160" w:rsidR="00061B0C" w:rsidRDefault="00061B0C" w:rsidP="00C27BA5">
      <w:pPr>
        <w:pStyle w:val="ListParagraph"/>
        <w:numPr>
          <w:ilvl w:val="0"/>
          <w:numId w:val="26"/>
        </w:numPr>
        <w:ind w:left="360"/>
        <w:jc w:val="both"/>
        <w:rPr>
          <w:sz w:val="32"/>
          <w:szCs w:val="32"/>
        </w:rPr>
      </w:pPr>
      <w:r>
        <w:rPr>
          <w:rFonts w:hint="cs"/>
          <w:sz w:val="32"/>
          <w:szCs w:val="32"/>
          <w:rtl/>
          <w:lang w:bidi="ar-EG"/>
        </w:rPr>
        <w:t>هو: تمليك الشئ على أن يرد مثله</w:t>
      </w:r>
      <w:r w:rsidRPr="00061B0C">
        <w:rPr>
          <w:rFonts w:hint="cs"/>
          <w:sz w:val="32"/>
          <w:szCs w:val="32"/>
          <w:vertAlign w:val="superscript"/>
          <w:rtl/>
          <w:lang w:bidi="ar-EG"/>
        </w:rPr>
        <w:t>(</w:t>
      </w:r>
      <w:r w:rsidRPr="00061B0C">
        <w:rPr>
          <w:rStyle w:val="FootnoteReference"/>
          <w:sz w:val="32"/>
          <w:szCs w:val="32"/>
          <w:rtl/>
          <w:lang w:bidi="ar-EG"/>
        </w:rPr>
        <w:footnoteReference w:id="31"/>
      </w:r>
      <w:r w:rsidRPr="00061B0C">
        <w:rPr>
          <w:rFonts w:hint="cs"/>
          <w:sz w:val="32"/>
          <w:szCs w:val="32"/>
          <w:vertAlign w:val="superscript"/>
          <w:rtl/>
          <w:lang w:bidi="ar-EG"/>
        </w:rPr>
        <w:t>)</w:t>
      </w:r>
      <w:r>
        <w:rPr>
          <w:rFonts w:hint="cs"/>
          <w:sz w:val="32"/>
          <w:szCs w:val="32"/>
          <w:rtl/>
          <w:lang w:bidi="ar-EG"/>
        </w:rPr>
        <w:t>.</w:t>
      </w:r>
    </w:p>
    <w:p w14:paraId="07E9E48B" w14:textId="5204BFCD" w:rsidR="00061B0C" w:rsidRDefault="00061B0C" w:rsidP="00C27BA5">
      <w:pPr>
        <w:pStyle w:val="ListParagraph"/>
        <w:numPr>
          <w:ilvl w:val="0"/>
          <w:numId w:val="26"/>
        </w:numPr>
        <w:ind w:left="360"/>
        <w:jc w:val="both"/>
        <w:rPr>
          <w:sz w:val="32"/>
          <w:szCs w:val="32"/>
        </w:rPr>
      </w:pPr>
      <w:r>
        <w:rPr>
          <w:rFonts w:hint="cs"/>
          <w:sz w:val="32"/>
          <w:szCs w:val="32"/>
          <w:rtl/>
          <w:lang w:bidi="ar-EG"/>
        </w:rPr>
        <w:t>هو: دفع مال إرفاقا لمن ينتفع به ويرد بدله</w:t>
      </w:r>
      <w:r w:rsidRPr="00061B0C">
        <w:rPr>
          <w:rFonts w:hint="cs"/>
          <w:sz w:val="32"/>
          <w:szCs w:val="32"/>
          <w:vertAlign w:val="superscript"/>
          <w:rtl/>
          <w:lang w:bidi="ar-EG"/>
        </w:rPr>
        <w:t>(</w:t>
      </w:r>
      <w:r w:rsidRPr="00061B0C">
        <w:rPr>
          <w:rStyle w:val="FootnoteReference"/>
          <w:sz w:val="32"/>
          <w:szCs w:val="32"/>
          <w:rtl/>
          <w:lang w:bidi="ar-EG"/>
        </w:rPr>
        <w:footnoteReference w:id="32"/>
      </w:r>
      <w:r w:rsidRPr="00061B0C">
        <w:rPr>
          <w:rFonts w:hint="cs"/>
          <w:sz w:val="32"/>
          <w:szCs w:val="32"/>
          <w:vertAlign w:val="superscript"/>
          <w:rtl/>
          <w:lang w:bidi="ar-EG"/>
        </w:rPr>
        <w:t>)</w:t>
      </w:r>
      <w:r>
        <w:rPr>
          <w:rFonts w:hint="cs"/>
          <w:sz w:val="32"/>
          <w:szCs w:val="32"/>
          <w:rtl/>
          <w:lang w:bidi="ar-EG"/>
        </w:rPr>
        <w:t>.</w:t>
      </w:r>
    </w:p>
    <w:p w14:paraId="1B3EF29F" w14:textId="1E588B52" w:rsidR="00061B0C" w:rsidRDefault="00061B0C" w:rsidP="00C27BA5">
      <w:pPr>
        <w:pStyle w:val="ListParagraph"/>
        <w:numPr>
          <w:ilvl w:val="0"/>
          <w:numId w:val="26"/>
        </w:numPr>
        <w:ind w:left="360"/>
        <w:jc w:val="both"/>
        <w:rPr>
          <w:sz w:val="32"/>
          <w:szCs w:val="32"/>
        </w:rPr>
      </w:pPr>
      <w:r>
        <w:rPr>
          <w:rFonts w:hint="cs"/>
          <w:sz w:val="32"/>
          <w:szCs w:val="32"/>
          <w:rtl/>
          <w:lang w:bidi="ar-EG"/>
        </w:rPr>
        <w:t>هو: عقد يفيد تمليك مثلى على أن يعوض بمثله</w:t>
      </w:r>
      <w:r w:rsidRPr="00061B0C">
        <w:rPr>
          <w:rFonts w:hint="cs"/>
          <w:sz w:val="32"/>
          <w:szCs w:val="32"/>
          <w:vertAlign w:val="superscript"/>
          <w:rtl/>
          <w:lang w:bidi="ar-EG"/>
        </w:rPr>
        <w:t>(</w:t>
      </w:r>
      <w:r w:rsidRPr="00061B0C">
        <w:rPr>
          <w:rStyle w:val="FootnoteReference"/>
          <w:sz w:val="32"/>
          <w:szCs w:val="32"/>
          <w:rtl/>
          <w:lang w:bidi="ar-EG"/>
        </w:rPr>
        <w:footnoteReference w:id="33"/>
      </w:r>
      <w:r w:rsidRPr="00061B0C">
        <w:rPr>
          <w:rFonts w:hint="cs"/>
          <w:sz w:val="32"/>
          <w:szCs w:val="32"/>
          <w:vertAlign w:val="superscript"/>
          <w:rtl/>
          <w:lang w:bidi="ar-EG"/>
        </w:rPr>
        <w:t>)</w:t>
      </w:r>
      <w:r>
        <w:rPr>
          <w:rFonts w:hint="cs"/>
          <w:sz w:val="32"/>
          <w:szCs w:val="32"/>
          <w:rtl/>
          <w:lang w:bidi="ar-EG"/>
        </w:rPr>
        <w:t>.</w:t>
      </w:r>
    </w:p>
    <w:p w14:paraId="45E585B5" w14:textId="02E2B0DA" w:rsidR="00061B0C" w:rsidRDefault="00061B0C" w:rsidP="00C27BA5">
      <w:pPr>
        <w:jc w:val="both"/>
        <w:rPr>
          <w:sz w:val="32"/>
          <w:szCs w:val="32"/>
          <w:rtl/>
        </w:rPr>
      </w:pPr>
      <w:r>
        <w:rPr>
          <w:rFonts w:hint="cs"/>
          <w:sz w:val="32"/>
          <w:szCs w:val="32"/>
          <w:rtl/>
        </w:rPr>
        <w:t>وبحسب رؤية الدراسة الماثلة، فإن هناك ما يشبه الإجماع بين فقهاء المسلمين على</w:t>
      </w:r>
      <w:r w:rsidR="00110363">
        <w:rPr>
          <w:rFonts w:hint="cs"/>
          <w:sz w:val="32"/>
          <w:szCs w:val="32"/>
          <w:rtl/>
        </w:rPr>
        <w:t xml:space="preserve"> أن محل القرض يجب أن يكون مالا مثليا، وذلك حتى يمكن الوفاء فيه بالمثل كيلا أو وزنا أو عددا، وذلك مع جواز أن يكون المحل مالا قيميا، وفى هذه الحالة لا يتم الوفاء في المال القيمى بالمثل، بل يلزم أن يتم الوفاء بالقيمة التي كان المحل يتقوّم بها يوم إنعقاد القرض بإعتباره يوم تسلّم المقترض للمال، وتملكه إياه وذلك بإعتبار القيمة بدلا عن المثل.</w:t>
      </w:r>
    </w:p>
    <w:p w14:paraId="6E089D24" w14:textId="77777777" w:rsidR="00A501B9" w:rsidRDefault="00A501B9" w:rsidP="00D96EB0">
      <w:pPr>
        <w:rPr>
          <w:b/>
          <w:bCs/>
          <w:sz w:val="36"/>
          <w:szCs w:val="36"/>
          <w:rtl/>
        </w:rPr>
      </w:pPr>
    </w:p>
    <w:p w14:paraId="5B816E94" w14:textId="77777777" w:rsidR="00A501B9" w:rsidRDefault="00A501B9" w:rsidP="00D96EB0">
      <w:pPr>
        <w:rPr>
          <w:b/>
          <w:bCs/>
          <w:sz w:val="36"/>
          <w:szCs w:val="36"/>
          <w:rtl/>
        </w:rPr>
      </w:pPr>
    </w:p>
    <w:p w14:paraId="4DA73B57" w14:textId="53E5E58E" w:rsidR="00110363" w:rsidRDefault="00110363" w:rsidP="00A133C2">
      <w:pPr>
        <w:pStyle w:val="Heading2"/>
        <w:rPr>
          <w:rtl/>
        </w:rPr>
      </w:pPr>
      <w:bookmarkStart w:id="12" w:name="_Toc72535082"/>
      <w:r w:rsidRPr="00110363">
        <w:rPr>
          <w:rFonts w:hint="cs"/>
          <w:rtl/>
        </w:rPr>
        <w:t>تعريف القانون المدنى للقرض</w:t>
      </w:r>
      <w:bookmarkEnd w:id="12"/>
    </w:p>
    <w:p w14:paraId="6EF48530" w14:textId="09D73362" w:rsidR="00110363" w:rsidRDefault="00F1523B" w:rsidP="008C27F2">
      <w:pPr>
        <w:jc w:val="both"/>
        <w:rPr>
          <w:sz w:val="32"/>
          <w:szCs w:val="32"/>
          <w:rtl/>
        </w:rPr>
      </w:pPr>
      <w:r>
        <w:rPr>
          <w:rFonts w:hint="cs"/>
          <w:sz w:val="32"/>
          <w:szCs w:val="32"/>
          <w:rtl/>
        </w:rPr>
        <w:t>تن</w:t>
      </w:r>
      <w:r w:rsidR="00110363">
        <w:rPr>
          <w:rFonts w:hint="cs"/>
          <w:sz w:val="32"/>
          <w:szCs w:val="32"/>
          <w:rtl/>
        </w:rPr>
        <w:t>ص المادة 538 من القانون المدنى المصرى رقم 131 لسنة 1948 النافذ حاليا على أن القرض: "عقد يلتزم به المقرض أن ينقل إلى المقترض ملكية مبلغ من النقود، أو أي شيء مثلى آخر، على أن يرد إليه</w:t>
      </w:r>
      <w:r w:rsidR="00D936A0">
        <w:rPr>
          <w:rFonts w:hint="cs"/>
          <w:sz w:val="32"/>
          <w:szCs w:val="32"/>
          <w:rtl/>
        </w:rPr>
        <w:t xml:space="preserve"> المقترض عند نهاية القرض شيئا مثله في مقداره ونوعه وصفته</w:t>
      </w:r>
      <w:r>
        <w:rPr>
          <w:rFonts w:hint="cs"/>
          <w:sz w:val="32"/>
          <w:szCs w:val="32"/>
          <w:rtl/>
        </w:rPr>
        <w:t xml:space="preserve"> والقرض المدنى بهذا التعريف يماثل فى طبيعته القرض عند فقهاء الشريعة ويختلف اختلافا بينا عن القرض المصرفى المؤسسي</w:t>
      </w:r>
      <w:r w:rsidR="00D936A0">
        <w:rPr>
          <w:rFonts w:hint="cs"/>
          <w:sz w:val="32"/>
          <w:szCs w:val="32"/>
          <w:rtl/>
        </w:rPr>
        <w:t>.</w:t>
      </w:r>
    </w:p>
    <w:p w14:paraId="202B2C2E" w14:textId="35A46A67" w:rsidR="00D936A0" w:rsidRDefault="00D936A0" w:rsidP="00A133C2">
      <w:pPr>
        <w:rPr>
          <w:b/>
          <w:bCs/>
          <w:sz w:val="36"/>
          <w:szCs w:val="36"/>
          <w:rtl/>
        </w:rPr>
      </w:pPr>
      <w:r w:rsidRPr="00D936A0">
        <w:rPr>
          <w:rFonts w:hint="cs"/>
          <w:b/>
          <w:bCs/>
          <w:sz w:val="36"/>
          <w:szCs w:val="36"/>
          <w:rtl/>
        </w:rPr>
        <w:t>مقارنة بين محل القرض الإسلامي وفى القانون المدنى</w:t>
      </w:r>
    </w:p>
    <w:p w14:paraId="219C8FB3" w14:textId="766EDB0B" w:rsidR="00D936A0" w:rsidRDefault="00D936A0" w:rsidP="008C27F2">
      <w:pPr>
        <w:pStyle w:val="ListParagraph"/>
        <w:numPr>
          <w:ilvl w:val="0"/>
          <w:numId w:val="27"/>
        </w:numPr>
        <w:ind w:left="360"/>
        <w:jc w:val="both"/>
        <w:rPr>
          <w:sz w:val="32"/>
          <w:szCs w:val="32"/>
        </w:rPr>
      </w:pPr>
      <w:r>
        <w:rPr>
          <w:rFonts w:hint="cs"/>
          <w:sz w:val="32"/>
          <w:szCs w:val="32"/>
          <w:rtl/>
        </w:rPr>
        <w:t>كل من الفقه الإسلامي والقانون المدنى أجاز أن يكون محل القرض نقودا مثلية، أو أي شيء (مال) مثلى آخر.</w:t>
      </w:r>
    </w:p>
    <w:p w14:paraId="15D62D09" w14:textId="5471EE90" w:rsidR="00D936A0" w:rsidRDefault="00D936A0" w:rsidP="008C27F2">
      <w:pPr>
        <w:pStyle w:val="ListParagraph"/>
        <w:numPr>
          <w:ilvl w:val="0"/>
          <w:numId w:val="27"/>
        </w:numPr>
        <w:ind w:left="360"/>
        <w:jc w:val="both"/>
        <w:rPr>
          <w:sz w:val="32"/>
          <w:szCs w:val="32"/>
        </w:rPr>
      </w:pPr>
      <w:r>
        <w:rPr>
          <w:rFonts w:hint="cs"/>
          <w:sz w:val="32"/>
          <w:szCs w:val="32"/>
          <w:rtl/>
        </w:rPr>
        <w:t>كل منهما أوجب أن يتم الرد (الوفاء) بالمثل في المقدار والنوع والصفة.</w:t>
      </w:r>
    </w:p>
    <w:p w14:paraId="31D9F397" w14:textId="7F92C7E2" w:rsidR="00D936A0" w:rsidRDefault="00D936A0" w:rsidP="00A133C2">
      <w:pPr>
        <w:rPr>
          <w:b/>
          <w:bCs/>
          <w:sz w:val="36"/>
          <w:szCs w:val="36"/>
          <w:rtl/>
        </w:rPr>
      </w:pPr>
      <w:r w:rsidRPr="00D936A0">
        <w:rPr>
          <w:rFonts w:hint="cs"/>
          <w:b/>
          <w:bCs/>
          <w:sz w:val="36"/>
          <w:szCs w:val="36"/>
          <w:rtl/>
        </w:rPr>
        <w:t>مفهوم القرض المصرفي</w:t>
      </w:r>
    </w:p>
    <w:p w14:paraId="6FE9859B" w14:textId="25B3D2D7" w:rsidR="000C09E9" w:rsidRDefault="000C09E9" w:rsidP="008C27F2">
      <w:pPr>
        <w:jc w:val="both"/>
        <w:rPr>
          <w:sz w:val="32"/>
          <w:szCs w:val="32"/>
          <w:rtl/>
        </w:rPr>
      </w:pPr>
      <w:r>
        <w:rPr>
          <w:rFonts w:hint="cs"/>
          <w:sz w:val="32"/>
          <w:szCs w:val="32"/>
          <w:rtl/>
        </w:rPr>
        <w:t xml:space="preserve">تتحاشى القوانين المنظمة للجهاز المصرفي في كافة الدول وضع تعريف للقرض المصرفي ويمكن للدراسة الماثلة تعريفه بأنه: " تسهيل إئتمانى يتم في صورة نقدية، يمنحه البنك للعميل، كنوع من </w:t>
      </w:r>
      <w:r w:rsidR="00A501B9">
        <w:rPr>
          <w:rFonts w:hint="cs"/>
          <w:sz w:val="32"/>
          <w:szCs w:val="32"/>
          <w:rtl/>
        </w:rPr>
        <w:t>إ</w:t>
      </w:r>
      <w:r>
        <w:rPr>
          <w:rFonts w:hint="cs"/>
          <w:sz w:val="32"/>
          <w:szCs w:val="32"/>
          <w:rtl/>
        </w:rPr>
        <w:t>ستخدامات الودائع المتاحة لديه، بشروط محددة تتعلق بأجل الإستحقاق، والضمان، وأسلوب السداد، والفوائد والعمولات".</w:t>
      </w:r>
    </w:p>
    <w:p w14:paraId="1E5630ED" w14:textId="69D50294" w:rsidR="00B75A1C" w:rsidRDefault="00B75A1C" w:rsidP="008C27F2">
      <w:pPr>
        <w:jc w:val="both"/>
        <w:rPr>
          <w:sz w:val="32"/>
          <w:szCs w:val="32"/>
          <w:rtl/>
        </w:rPr>
      </w:pPr>
      <w:r>
        <w:rPr>
          <w:rFonts w:hint="cs"/>
          <w:sz w:val="32"/>
          <w:szCs w:val="32"/>
          <w:rtl/>
        </w:rPr>
        <w:t>وذلك بإعتبار المصرف وسيطا ماليا يتولى تجميع مدخرات الأفراد ووضعها تحت تصرف أصحاب الحاجات.</w:t>
      </w:r>
    </w:p>
    <w:p w14:paraId="1362294B" w14:textId="795CDB6B" w:rsidR="000C09E9" w:rsidRDefault="000C09E9" w:rsidP="00A133C2">
      <w:pPr>
        <w:rPr>
          <w:b/>
          <w:bCs/>
          <w:sz w:val="36"/>
          <w:szCs w:val="36"/>
          <w:rtl/>
        </w:rPr>
      </w:pPr>
      <w:r w:rsidRPr="000C09E9">
        <w:rPr>
          <w:rFonts w:hint="cs"/>
          <w:b/>
          <w:bCs/>
          <w:sz w:val="36"/>
          <w:szCs w:val="36"/>
          <w:rtl/>
        </w:rPr>
        <w:t>شرح التعريف</w:t>
      </w:r>
    </w:p>
    <w:p w14:paraId="67809AF3" w14:textId="64F1CB62" w:rsidR="000C09E9" w:rsidRDefault="000C09E9" w:rsidP="003D1DC9">
      <w:pPr>
        <w:pStyle w:val="ListParagraph"/>
        <w:numPr>
          <w:ilvl w:val="0"/>
          <w:numId w:val="76"/>
        </w:numPr>
        <w:jc w:val="both"/>
        <w:rPr>
          <w:sz w:val="32"/>
          <w:szCs w:val="32"/>
        </w:rPr>
      </w:pPr>
      <w:r w:rsidRPr="000C09E9">
        <w:rPr>
          <w:rFonts w:hint="cs"/>
          <w:sz w:val="32"/>
          <w:szCs w:val="32"/>
          <w:rtl/>
        </w:rPr>
        <w:t>القرض تسهي</w:t>
      </w:r>
      <w:r>
        <w:rPr>
          <w:rFonts w:hint="cs"/>
          <w:sz w:val="32"/>
          <w:szCs w:val="32"/>
          <w:rtl/>
        </w:rPr>
        <w:t>ل إئتمانى: وذلك لكونه دفعا عاجلا لمبلغ محدد من النقود، يتم سداده والوفاء به آجلا، لثقة البنك في العميل، فهو إذن: عملية تبادلية يقوم البنك فيها بصفته مقرضا أو دائنا، بمنح عميله بصفته مدينا أو مقترضا ما يلزمه من النقود.</w:t>
      </w:r>
    </w:p>
    <w:p w14:paraId="2B1448AB" w14:textId="0799E67B" w:rsidR="000C09E9" w:rsidRDefault="000C09E9" w:rsidP="003D1DC9">
      <w:pPr>
        <w:pStyle w:val="ListParagraph"/>
        <w:numPr>
          <w:ilvl w:val="0"/>
          <w:numId w:val="76"/>
        </w:numPr>
        <w:jc w:val="both"/>
        <w:rPr>
          <w:sz w:val="32"/>
          <w:szCs w:val="32"/>
        </w:rPr>
      </w:pPr>
      <w:r>
        <w:rPr>
          <w:rFonts w:hint="cs"/>
          <w:sz w:val="32"/>
          <w:szCs w:val="32"/>
          <w:rtl/>
        </w:rPr>
        <w:t>القرض: تسهيل إئتمانى يتم في صورة نقدية: وذلك حيث تميزه الصفة النقدية عن أنواع التسهيلات الإئتمانية الأخرى التي تمنحها البنوك لعملائها مثل خصم الأوراق التجارية</w:t>
      </w:r>
      <w:r w:rsidR="005956CB">
        <w:rPr>
          <w:rFonts w:hint="cs"/>
          <w:sz w:val="32"/>
          <w:szCs w:val="32"/>
          <w:rtl/>
        </w:rPr>
        <w:t xml:space="preserve"> والإعتمادات البسيطة والمستندية وخطابات الضمان وغيرها.</w:t>
      </w:r>
    </w:p>
    <w:p w14:paraId="362BA67F" w14:textId="5FA36322" w:rsidR="005956CB" w:rsidRDefault="005956CB" w:rsidP="003D1DC9">
      <w:pPr>
        <w:pStyle w:val="ListParagraph"/>
        <w:numPr>
          <w:ilvl w:val="0"/>
          <w:numId w:val="76"/>
        </w:numPr>
        <w:jc w:val="both"/>
        <w:rPr>
          <w:sz w:val="32"/>
          <w:szCs w:val="32"/>
        </w:rPr>
      </w:pPr>
      <w:r>
        <w:rPr>
          <w:rFonts w:hint="cs"/>
          <w:sz w:val="32"/>
          <w:szCs w:val="32"/>
          <w:rtl/>
        </w:rPr>
        <w:t>القرض نوع من إستخدامات الودائع المتاحة لدى البنك: وذلك حيث يعتمد البنك في إقراضه على حجم وأنواع الودائع المتاحة لديه، وبخاصة الودائع الثابتة ذات الآجال الطويلة التي يكون في مقدوره الربط بين آجال استحقاقها وآجال استحقاق القروض التي يمنحها لعملائه.</w:t>
      </w:r>
    </w:p>
    <w:p w14:paraId="1A1EF375" w14:textId="6B0923D1" w:rsidR="005956CB" w:rsidRDefault="005956CB" w:rsidP="003D1DC9">
      <w:pPr>
        <w:pStyle w:val="ListParagraph"/>
        <w:numPr>
          <w:ilvl w:val="0"/>
          <w:numId w:val="76"/>
        </w:numPr>
        <w:jc w:val="both"/>
        <w:rPr>
          <w:sz w:val="32"/>
          <w:szCs w:val="32"/>
        </w:rPr>
      </w:pPr>
      <w:r>
        <w:rPr>
          <w:rFonts w:hint="cs"/>
          <w:sz w:val="32"/>
          <w:szCs w:val="32"/>
          <w:rtl/>
        </w:rPr>
        <w:t>القرض المصرفي يتم بشروط محددة</w:t>
      </w:r>
      <w:r w:rsidR="00550872">
        <w:rPr>
          <w:rFonts w:hint="cs"/>
          <w:sz w:val="32"/>
          <w:szCs w:val="32"/>
          <w:rtl/>
        </w:rPr>
        <w:t xml:space="preserve">: لما كان الإئتمان من أخطر الوظائف التي يقوم بها البنك، لكونه </w:t>
      </w:r>
      <w:r w:rsidR="00A501B9">
        <w:rPr>
          <w:rFonts w:hint="cs"/>
          <w:sz w:val="32"/>
          <w:szCs w:val="32"/>
          <w:rtl/>
        </w:rPr>
        <w:t>إ</w:t>
      </w:r>
      <w:r w:rsidR="00550872">
        <w:rPr>
          <w:rFonts w:hint="cs"/>
          <w:sz w:val="32"/>
          <w:szCs w:val="32"/>
          <w:rtl/>
        </w:rPr>
        <w:t xml:space="preserve">ستخداما لنقود ليست ملكا له، فقد كان لزاما عليه أن يضمن سلامة وحسن </w:t>
      </w:r>
      <w:r w:rsidR="00A501B9">
        <w:rPr>
          <w:rFonts w:hint="cs"/>
          <w:sz w:val="32"/>
          <w:szCs w:val="32"/>
          <w:rtl/>
        </w:rPr>
        <w:t>إ</w:t>
      </w:r>
      <w:r w:rsidR="00550872">
        <w:rPr>
          <w:rFonts w:hint="cs"/>
          <w:sz w:val="32"/>
          <w:szCs w:val="32"/>
          <w:rtl/>
        </w:rPr>
        <w:t xml:space="preserve">ستخدام هذه النقود </w:t>
      </w:r>
      <w:r w:rsidR="00550872">
        <w:rPr>
          <w:rFonts w:hint="cs"/>
          <w:sz w:val="32"/>
          <w:szCs w:val="32"/>
          <w:rtl/>
        </w:rPr>
        <w:lastRenderedPageBreak/>
        <w:t xml:space="preserve">بما يدرأ عنها المخاطر ويحقق له العائد المناسب، ولما كان البنك المقرض، في مركز أقوى من مركز العميل المقترض المحتاج إلى التمويل، فإن في مقدور البنك أن يفرض على العميل ما يراه من شروط لإقراضه، فيما يتعلق بمبلغ القرض الذى يتناسب مع قدرة العميل على الوفاء، وفيما يتعلق كذلك بآجال الوفاء والضمانات التي تكفل للبنك إستيفاء حقه عندما يتعثر العميل في السداد في مواعيد </w:t>
      </w:r>
      <w:r w:rsidR="00A501B9">
        <w:rPr>
          <w:rFonts w:hint="cs"/>
          <w:sz w:val="32"/>
          <w:szCs w:val="32"/>
          <w:rtl/>
        </w:rPr>
        <w:t>إ</w:t>
      </w:r>
      <w:r w:rsidR="00550872">
        <w:rPr>
          <w:rFonts w:hint="cs"/>
          <w:sz w:val="32"/>
          <w:szCs w:val="32"/>
          <w:rtl/>
        </w:rPr>
        <w:t xml:space="preserve">ستحقاقه عن طريق التصرف في عين الضمان، وفيما يتعلق كذلك بالفوائد والعمولات التي يحصل عليها البنك كثمن </w:t>
      </w:r>
      <w:r w:rsidR="00F73401">
        <w:rPr>
          <w:rFonts w:hint="cs"/>
          <w:sz w:val="32"/>
          <w:szCs w:val="32"/>
          <w:rtl/>
        </w:rPr>
        <w:t>للمخاطر</w:t>
      </w:r>
      <w:r w:rsidR="00550872">
        <w:rPr>
          <w:rFonts w:hint="cs"/>
          <w:sz w:val="32"/>
          <w:szCs w:val="32"/>
          <w:rtl/>
        </w:rPr>
        <w:t xml:space="preserve"> الإحتمالية من إقراضه للعميل</w:t>
      </w:r>
      <w:r w:rsidR="00FE03B1">
        <w:rPr>
          <w:rFonts w:hint="cs"/>
          <w:sz w:val="32"/>
          <w:szCs w:val="32"/>
          <w:rtl/>
        </w:rPr>
        <w:t>.</w:t>
      </w:r>
    </w:p>
    <w:p w14:paraId="2BD0C80D" w14:textId="60F8912B" w:rsidR="00B75A1C" w:rsidRDefault="00B75A1C" w:rsidP="003D1DC9">
      <w:pPr>
        <w:pStyle w:val="ListParagraph"/>
        <w:numPr>
          <w:ilvl w:val="0"/>
          <w:numId w:val="76"/>
        </w:numPr>
        <w:jc w:val="both"/>
        <w:rPr>
          <w:sz w:val="32"/>
          <w:szCs w:val="32"/>
        </w:rPr>
      </w:pPr>
      <w:r>
        <w:rPr>
          <w:rFonts w:hint="cs"/>
          <w:sz w:val="32"/>
          <w:szCs w:val="32"/>
          <w:rtl/>
        </w:rPr>
        <w:t>القرض عمل من أعمال الوساطة المالية التى يزاولها البنك بصفته محترفا لأعمال الوساطة المالية.</w:t>
      </w:r>
    </w:p>
    <w:p w14:paraId="7CB6D99B" w14:textId="1FE47FBC" w:rsidR="00FE03B1" w:rsidRDefault="00FE03B1" w:rsidP="00A133C2">
      <w:pPr>
        <w:pStyle w:val="Heading2"/>
        <w:rPr>
          <w:rtl/>
        </w:rPr>
      </w:pPr>
      <w:bookmarkStart w:id="13" w:name="_Toc72535083"/>
      <w:r w:rsidRPr="00FE03B1">
        <w:rPr>
          <w:rFonts w:hint="cs"/>
          <w:rtl/>
        </w:rPr>
        <w:t>ثلاث مقارنات مهمة بين القرض المدنى والقرض المصرفي</w:t>
      </w:r>
      <w:bookmarkEnd w:id="13"/>
    </w:p>
    <w:p w14:paraId="13D3F2CB" w14:textId="363719E7" w:rsidR="00FE03B1" w:rsidRDefault="00FE03B1" w:rsidP="003D1DC9">
      <w:pPr>
        <w:jc w:val="both"/>
        <w:rPr>
          <w:sz w:val="32"/>
          <w:szCs w:val="32"/>
          <w:rtl/>
        </w:rPr>
      </w:pPr>
      <w:r>
        <w:rPr>
          <w:rFonts w:hint="cs"/>
          <w:sz w:val="32"/>
          <w:szCs w:val="32"/>
          <w:rtl/>
        </w:rPr>
        <w:t xml:space="preserve">ترى الدراسة الماثلة أن هناك ثلاث مقارنات مهمة يلزم الإنتباه إليها قبل الحكم شرعا على القروض المصرفية، (الأولى) تتعلق بنوع النقد الذى ينعقد عليه كل من القرض المصرفي والقرض المدنى الذى تناول الفقهاء أحكامه، (والثانية) </w:t>
      </w:r>
      <w:r w:rsidR="00AF73D0">
        <w:rPr>
          <w:rFonts w:hint="cs"/>
          <w:sz w:val="32"/>
          <w:szCs w:val="32"/>
          <w:rtl/>
        </w:rPr>
        <w:t>ت</w:t>
      </w:r>
      <w:r>
        <w:rPr>
          <w:rFonts w:hint="cs"/>
          <w:sz w:val="32"/>
          <w:szCs w:val="32"/>
          <w:rtl/>
        </w:rPr>
        <w:t>تعلق بذات المقرض في كلا القرضين، (والثالثة) تتعلق بالمخاطر المحيطة بالقرض في كلا النوعين. وبيان ذلك:</w:t>
      </w:r>
    </w:p>
    <w:p w14:paraId="29F88AA3" w14:textId="1C050CF7" w:rsidR="00FE03B1" w:rsidRDefault="00FE03B1" w:rsidP="00A133C2">
      <w:pPr>
        <w:rPr>
          <w:b/>
          <w:bCs/>
          <w:sz w:val="36"/>
          <w:szCs w:val="36"/>
          <w:rtl/>
        </w:rPr>
      </w:pPr>
      <w:r w:rsidRPr="00FE03B1">
        <w:rPr>
          <w:rFonts w:hint="cs"/>
          <w:b/>
          <w:bCs/>
          <w:sz w:val="36"/>
          <w:szCs w:val="36"/>
          <w:rtl/>
        </w:rPr>
        <w:t>المقارنة الأولى: نوع النقد</w:t>
      </w:r>
      <w:r>
        <w:rPr>
          <w:rFonts w:hint="cs"/>
          <w:b/>
          <w:bCs/>
          <w:sz w:val="36"/>
          <w:szCs w:val="36"/>
          <w:rtl/>
        </w:rPr>
        <w:t xml:space="preserve"> </w:t>
      </w:r>
    </w:p>
    <w:p w14:paraId="026537D3" w14:textId="6F204F35" w:rsidR="00FE03B1" w:rsidRDefault="00AF73D0" w:rsidP="003D1DC9">
      <w:pPr>
        <w:jc w:val="both"/>
        <w:rPr>
          <w:sz w:val="32"/>
          <w:szCs w:val="32"/>
          <w:rtl/>
        </w:rPr>
      </w:pPr>
      <w:r>
        <w:rPr>
          <w:rFonts w:hint="cs"/>
          <w:sz w:val="32"/>
          <w:szCs w:val="32"/>
          <w:rtl/>
        </w:rPr>
        <w:t>إن النقد الذى كان ينعقد به</w:t>
      </w:r>
      <w:r w:rsidR="007A113E">
        <w:rPr>
          <w:rFonts w:hint="cs"/>
          <w:sz w:val="32"/>
          <w:szCs w:val="32"/>
          <w:rtl/>
        </w:rPr>
        <w:t xml:space="preserve"> القرض المدنى الذى أوضحت الشريعة الإسلامية أحكام </w:t>
      </w:r>
      <w:r>
        <w:rPr>
          <w:rFonts w:hint="cs"/>
          <w:sz w:val="32"/>
          <w:szCs w:val="32"/>
          <w:rtl/>
        </w:rPr>
        <w:t>إ</w:t>
      </w:r>
      <w:r w:rsidR="007A113E">
        <w:rPr>
          <w:rFonts w:hint="cs"/>
          <w:sz w:val="32"/>
          <w:szCs w:val="32"/>
          <w:rtl/>
        </w:rPr>
        <w:t xml:space="preserve">شتراط الزيادة في مبلغ الوفاء به، عن مبلغ </w:t>
      </w:r>
      <w:r>
        <w:rPr>
          <w:rFonts w:hint="cs"/>
          <w:sz w:val="32"/>
          <w:szCs w:val="32"/>
          <w:rtl/>
        </w:rPr>
        <w:t>إ</w:t>
      </w:r>
      <w:r w:rsidR="007A113E">
        <w:rPr>
          <w:rFonts w:hint="cs"/>
          <w:sz w:val="32"/>
          <w:szCs w:val="32"/>
          <w:rtl/>
        </w:rPr>
        <w:t xml:space="preserve">نعقاده، كان نقدا مثليا تتعادل فيه قيمته الذاتية مع قيمته الإسمية وكان </w:t>
      </w:r>
      <w:r>
        <w:rPr>
          <w:rFonts w:hint="cs"/>
          <w:sz w:val="32"/>
          <w:szCs w:val="32"/>
          <w:rtl/>
        </w:rPr>
        <w:t>إ</w:t>
      </w:r>
      <w:r w:rsidR="007A113E">
        <w:rPr>
          <w:rFonts w:hint="cs"/>
          <w:sz w:val="32"/>
          <w:szCs w:val="32"/>
          <w:rtl/>
        </w:rPr>
        <w:t>شتراط الزيادة في مبلغ الوفاء به عن مبلغ الإنعقاد، يخرجه عن مضمون الإرفاق والصدقة والمعروف بين العباد، أي يخرجه عن حكمة تشريع</w:t>
      </w:r>
      <w:r>
        <w:rPr>
          <w:rFonts w:hint="cs"/>
          <w:sz w:val="32"/>
          <w:szCs w:val="32"/>
          <w:rtl/>
        </w:rPr>
        <w:t>ه</w:t>
      </w:r>
      <w:r w:rsidR="007A113E">
        <w:rPr>
          <w:rFonts w:hint="cs"/>
          <w:sz w:val="32"/>
          <w:szCs w:val="32"/>
          <w:rtl/>
        </w:rPr>
        <w:t>.</w:t>
      </w:r>
    </w:p>
    <w:p w14:paraId="0F085815" w14:textId="16D26977" w:rsidR="007A113E" w:rsidRDefault="007A113E" w:rsidP="003D1DC9">
      <w:pPr>
        <w:jc w:val="both"/>
        <w:rPr>
          <w:sz w:val="32"/>
          <w:szCs w:val="32"/>
          <w:rtl/>
        </w:rPr>
      </w:pPr>
      <w:r>
        <w:rPr>
          <w:rFonts w:hint="cs"/>
          <w:sz w:val="32"/>
          <w:szCs w:val="32"/>
          <w:rtl/>
        </w:rPr>
        <w:t xml:space="preserve">أما نقود القروض المصرفية </w:t>
      </w:r>
      <w:r w:rsidR="009B0409">
        <w:rPr>
          <w:rFonts w:hint="cs"/>
          <w:sz w:val="32"/>
          <w:szCs w:val="32"/>
          <w:rtl/>
        </w:rPr>
        <w:t>المعاصرة فإن لها أربع قيم متغايرة متباينة، وهى في كل ساعة معرضة لمخاطر تقلبات سعر الصرف أي لمخاطر إنخفاض وإرتفاع سعر صرفها تجاه العملات الدولية الرئيسية، وذلك بما يقتضى إصابة المصرف بالخسارة إذا ما إنخفض سعر صرف نقود قروضه المحلية، وتكون المخاطر أعظم إذا كانت نقود القرض عملات دولية، و</w:t>
      </w:r>
      <w:r w:rsidR="00AF73D0">
        <w:rPr>
          <w:rFonts w:hint="cs"/>
          <w:sz w:val="32"/>
          <w:szCs w:val="32"/>
          <w:rtl/>
        </w:rPr>
        <w:t>إ</w:t>
      </w:r>
      <w:r w:rsidR="009B0409">
        <w:rPr>
          <w:rFonts w:hint="cs"/>
          <w:sz w:val="32"/>
          <w:szCs w:val="32"/>
          <w:rtl/>
        </w:rPr>
        <w:t xml:space="preserve">ضطر العميل المقترض إلى شراء العملة الأجنبية بسعر مرتفع مقابل عملته الوطنية، وأصبح نتيجة لذلك عاجزا عن سداد القرض </w:t>
      </w:r>
      <w:r w:rsidR="00946547">
        <w:rPr>
          <w:sz w:val="32"/>
          <w:szCs w:val="32"/>
          <w:rtl/>
          <w:lang w:val="en-GB"/>
        </w:rPr>
        <w:t>أو</w:t>
      </w:r>
      <w:r w:rsidR="009B0409">
        <w:rPr>
          <w:rFonts w:hint="cs"/>
          <w:sz w:val="32"/>
          <w:szCs w:val="32"/>
          <w:rtl/>
        </w:rPr>
        <w:t xml:space="preserve"> تأخر عن سداده.</w:t>
      </w:r>
    </w:p>
    <w:p w14:paraId="4A67A31A" w14:textId="1AEBBF1B" w:rsidR="009B0409" w:rsidRDefault="009B0409" w:rsidP="003D1DC9">
      <w:pPr>
        <w:jc w:val="both"/>
        <w:rPr>
          <w:sz w:val="32"/>
          <w:szCs w:val="32"/>
          <w:rtl/>
        </w:rPr>
      </w:pPr>
      <w:r>
        <w:rPr>
          <w:rFonts w:hint="cs"/>
          <w:sz w:val="32"/>
          <w:szCs w:val="32"/>
          <w:rtl/>
        </w:rPr>
        <w:t xml:space="preserve">والمشكلة الأكبر من ذلك هي ما تواجهه البنوك التجارية العالمية التي أقرضت حكومات الدول النامية وقد إنخفضت أسعار صرف عملاتها الوطنية بشدة، مما ترتب </w:t>
      </w:r>
      <w:r w:rsidR="007A3D5E">
        <w:rPr>
          <w:rFonts w:hint="cs"/>
          <w:sz w:val="32"/>
          <w:szCs w:val="32"/>
          <w:rtl/>
        </w:rPr>
        <w:t>علي</w:t>
      </w:r>
      <w:r w:rsidR="007A3D5E">
        <w:rPr>
          <w:sz w:val="32"/>
          <w:szCs w:val="32"/>
          <w:rtl/>
          <w:lang w:val="en-GB"/>
        </w:rPr>
        <w:t>ه</w:t>
      </w:r>
      <w:r>
        <w:rPr>
          <w:rFonts w:hint="cs"/>
          <w:sz w:val="32"/>
          <w:szCs w:val="32"/>
          <w:rtl/>
        </w:rPr>
        <w:t xml:space="preserve"> </w:t>
      </w:r>
      <w:r w:rsidR="00AF73D0">
        <w:rPr>
          <w:rFonts w:hint="cs"/>
          <w:sz w:val="32"/>
          <w:szCs w:val="32"/>
          <w:rtl/>
        </w:rPr>
        <w:t>إ</w:t>
      </w:r>
      <w:r>
        <w:rPr>
          <w:rFonts w:hint="cs"/>
          <w:sz w:val="32"/>
          <w:szCs w:val="32"/>
          <w:rtl/>
        </w:rPr>
        <w:t>رتفاع عبء الديون عليها وعدم قدرتها على الوفاء في تواريخ الإستحقاق.</w:t>
      </w:r>
    </w:p>
    <w:p w14:paraId="26C3C715" w14:textId="3AE60D11" w:rsidR="00AF73D0" w:rsidRPr="00B75A1C" w:rsidRDefault="00E84DCA" w:rsidP="003D1DC9">
      <w:pPr>
        <w:jc w:val="both"/>
        <w:rPr>
          <w:sz w:val="32"/>
          <w:szCs w:val="32"/>
          <w:rtl/>
        </w:rPr>
      </w:pPr>
      <w:r>
        <w:rPr>
          <w:rFonts w:hint="cs"/>
          <w:sz w:val="32"/>
          <w:szCs w:val="32"/>
          <w:rtl/>
        </w:rPr>
        <w:t xml:space="preserve">إن مخاطر تقلبات سعر صرف النقود الورقية الإئتمانية التي تنعقد بها وعليها القروض المصرفية المعاصرة، تفرض على علماء الشريعة الإسلامية </w:t>
      </w:r>
      <w:r w:rsidR="007A3D5E">
        <w:rPr>
          <w:rFonts w:hint="cs"/>
          <w:sz w:val="32"/>
          <w:szCs w:val="32"/>
          <w:rtl/>
        </w:rPr>
        <w:t>المعاصرين</w:t>
      </w:r>
      <w:r>
        <w:rPr>
          <w:rFonts w:hint="cs"/>
          <w:sz w:val="32"/>
          <w:szCs w:val="32"/>
          <w:rtl/>
        </w:rPr>
        <w:t xml:space="preserve"> إيجاد الحلول لها قبل حكمهم المطلق على القروض المصرفية بالحرمة، فالفقه الإسلامي فهم وفطنة، ومعرفة لبواطن الأمور والوصول إلى أعماقها، وتوصّل إلى علم غائب </w:t>
      </w:r>
      <w:r>
        <w:rPr>
          <w:rFonts w:hint="cs"/>
          <w:sz w:val="32"/>
          <w:szCs w:val="32"/>
          <w:rtl/>
        </w:rPr>
        <w:lastRenderedPageBreak/>
        <w:t>بعلم شاهد، وقد بنيت أحكامه على التيسير على الناس في معاملاتهم وعلى رفع الحرج والمشقة ونفى الضرر عنهم، و ما حرم الربا إلا لكى يطهر المجتمع والنفوس من الأنانية وحب الذات ونشر التعاون بين الناس، وليس لتغليب مصلحة المقترض على المقرض أو لظلم المقرض لحساب المقترض.</w:t>
      </w:r>
    </w:p>
    <w:p w14:paraId="7E0D7573" w14:textId="08CF2604" w:rsidR="00E84DCA" w:rsidRDefault="00E84DCA" w:rsidP="00A133C2">
      <w:pPr>
        <w:rPr>
          <w:b/>
          <w:bCs/>
          <w:sz w:val="36"/>
          <w:szCs w:val="36"/>
          <w:rtl/>
        </w:rPr>
      </w:pPr>
      <w:r w:rsidRPr="00E84DCA">
        <w:rPr>
          <w:rFonts w:hint="cs"/>
          <w:b/>
          <w:bCs/>
          <w:sz w:val="36"/>
          <w:szCs w:val="36"/>
          <w:rtl/>
        </w:rPr>
        <w:t>المقارنة الثانية: حقيقة وذات المقرض في كلا القرضين</w:t>
      </w:r>
    </w:p>
    <w:p w14:paraId="15B37BB1" w14:textId="40BB82AA" w:rsidR="00E84DCA" w:rsidRDefault="00E84DCA" w:rsidP="007E56EF">
      <w:pPr>
        <w:jc w:val="both"/>
        <w:rPr>
          <w:sz w:val="32"/>
          <w:szCs w:val="32"/>
          <w:rtl/>
        </w:rPr>
      </w:pPr>
      <w:r w:rsidRPr="00E84DCA">
        <w:rPr>
          <w:rFonts w:hint="cs"/>
          <w:sz w:val="32"/>
          <w:szCs w:val="32"/>
          <w:rtl/>
        </w:rPr>
        <w:t xml:space="preserve">المفترض أن المقرض </w:t>
      </w:r>
      <w:r>
        <w:rPr>
          <w:rFonts w:hint="cs"/>
          <w:sz w:val="32"/>
          <w:szCs w:val="32"/>
          <w:rtl/>
        </w:rPr>
        <w:t>في القرض المدنى الذى تناول الفقهاء أحكامه، شخص أغناه الله من فضله، راغب في الأجر والثواب من ربه، ساع إلى كشف كرب الدنيا عن المكروبين، صانع للمعروف، غير محتاج ولو مؤقتا  إلى مبلغ القرض، قادر على إنظار مدينه المعسر، بل وعن إسقاط الدين عنه عند عجزه</w:t>
      </w:r>
      <w:r w:rsidR="00FB781B">
        <w:rPr>
          <w:rFonts w:hint="cs"/>
          <w:sz w:val="32"/>
          <w:szCs w:val="32"/>
          <w:rtl/>
        </w:rPr>
        <w:t xml:space="preserve">، حسبة لوجه الله، عازف عن أكل الربا، مثل هذا المقرض الذى تجتمع فيه هذه الخصال لا ينبغي له أن يأخذ من فقر غيره كي يضيف إلى غناه، وقد فضّل له المشرع الإسلامي ثواب الأخرة عن منافع الدنيا، فحرّم عليه </w:t>
      </w:r>
      <w:r w:rsidR="00AF73D0">
        <w:rPr>
          <w:rFonts w:hint="cs"/>
          <w:sz w:val="32"/>
          <w:szCs w:val="32"/>
          <w:rtl/>
        </w:rPr>
        <w:t>إ</w:t>
      </w:r>
      <w:r w:rsidR="00FB781B">
        <w:rPr>
          <w:rFonts w:hint="cs"/>
          <w:sz w:val="32"/>
          <w:szCs w:val="32"/>
          <w:rtl/>
        </w:rPr>
        <w:t>شتراط أية زيادة مادية أو أدبية يأخذها من المقترض على إقراضه.</w:t>
      </w:r>
    </w:p>
    <w:p w14:paraId="5424C2FE" w14:textId="3592FB82" w:rsidR="006520B6" w:rsidRPr="006520B6" w:rsidRDefault="00FB781B" w:rsidP="007E56EF">
      <w:pPr>
        <w:jc w:val="both"/>
        <w:rPr>
          <w:sz w:val="32"/>
          <w:szCs w:val="32"/>
          <w:rtl/>
        </w:rPr>
      </w:pPr>
      <w:r>
        <w:rPr>
          <w:rFonts w:hint="cs"/>
          <w:sz w:val="32"/>
          <w:szCs w:val="32"/>
          <w:rtl/>
        </w:rPr>
        <w:t>أما المصرف فهو وسيط مالي يقبل بصفة معتادة فوائض أموال الأغنياء في صورة ودائع مصرفية</w:t>
      </w:r>
      <w:r w:rsidR="00B75A1C">
        <w:rPr>
          <w:rFonts w:hint="cs"/>
          <w:sz w:val="32"/>
          <w:szCs w:val="32"/>
          <w:rtl/>
        </w:rPr>
        <w:t xml:space="preserve"> ويضمنها لهم</w:t>
      </w:r>
      <w:r>
        <w:rPr>
          <w:rFonts w:hint="cs"/>
          <w:sz w:val="32"/>
          <w:szCs w:val="32"/>
          <w:rtl/>
        </w:rPr>
        <w:t>، ويضعها تحت تصرف أصحاب الإحتياج إليها ويقف على إستعداد دائم لرد ودائع المودعين وقت طلبهم</w:t>
      </w:r>
      <w:r w:rsidR="00B75A1C">
        <w:rPr>
          <w:rFonts w:hint="cs"/>
          <w:sz w:val="32"/>
          <w:szCs w:val="32"/>
          <w:rtl/>
        </w:rPr>
        <w:t xml:space="preserve"> كما يقف على استعداد دائم لدراسة طلبات أصحاب العجز المالى فى الاقتراض منه وتلبية احتياجاتهم</w:t>
      </w:r>
      <w:r>
        <w:rPr>
          <w:rFonts w:hint="cs"/>
          <w:sz w:val="32"/>
          <w:szCs w:val="32"/>
          <w:rtl/>
        </w:rPr>
        <w:t>، وهو بين هذه العمليات الثلاث يتعرض للمخاطر التالية:</w:t>
      </w:r>
    </w:p>
    <w:p w14:paraId="5D23B092" w14:textId="09C813D7" w:rsidR="006520B6" w:rsidRDefault="006520B6" w:rsidP="007E56EF">
      <w:pPr>
        <w:pStyle w:val="ListParagraph"/>
        <w:numPr>
          <w:ilvl w:val="0"/>
          <w:numId w:val="28"/>
        </w:numPr>
        <w:ind w:left="360"/>
        <w:jc w:val="both"/>
        <w:rPr>
          <w:sz w:val="32"/>
          <w:szCs w:val="32"/>
        </w:rPr>
      </w:pPr>
      <w:r>
        <w:rPr>
          <w:rFonts w:hint="cs"/>
          <w:sz w:val="32"/>
          <w:szCs w:val="32"/>
          <w:rtl/>
        </w:rPr>
        <w:t>مخاطر سياساته الإئتمانية الخاصة التي ينت</w:t>
      </w:r>
      <w:r w:rsidR="00AF73D0">
        <w:rPr>
          <w:rFonts w:hint="cs"/>
          <w:sz w:val="32"/>
          <w:szCs w:val="32"/>
          <w:rtl/>
        </w:rPr>
        <w:t>ه</w:t>
      </w:r>
      <w:r>
        <w:rPr>
          <w:rFonts w:hint="cs"/>
          <w:sz w:val="32"/>
          <w:szCs w:val="32"/>
          <w:rtl/>
        </w:rPr>
        <w:t>جها نحو تجميع موارده و</w:t>
      </w:r>
      <w:r w:rsidR="00B03AA4">
        <w:rPr>
          <w:rFonts w:hint="cs"/>
          <w:sz w:val="32"/>
          <w:szCs w:val="32"/>
          <w:rtl/>
        </w:rPr>
        <w:t>إستثمار</w:t>
      </w:r>
      <w:r>
        <w:rPr>
          <w:rFonts w:hint="cs"/>
          <w:sz w:val="32"/>
          <w:szCs w:val="32"/>
          <w:rtl/>
        </w:rPr>
        <w:t>ها والموازنة بينها وبين أوجه إستخداماتها.</w:t>
      </w:r>
    </w:p>
    <w:p w14:paraId="397C069F" w14:textId="703872C3" w:rsidR="00FB781B" w:rsidRDefault="00B2179F" w:rsidP="007E56EF">
      <w:pPr>
        <w:pStyle w:val="ListParagraph"/>
        <w:numPr>
          <w:ilvl w:val="0"/>
          <w:numId w:val="28"/>
        </w:numPr>
        <w:ind w:left="360"/>
        <w:jc w:val="both"/>
        <w:rPr>
          <w:sz w:val="32"/>
          <w:szCs w:val="32"/>
        </w:rPr>
      </w:pPr>
      <w:r>
        <w:rPr>
          <w:rFonts w:hint="cs"/>
          <w:sz w:val="32"/>
          <w:szCs w:val="32"/>
          <w:rtl/>
        </w:rPr>
        <w:t xml:space="preserve">مخاطر </w:t>
      </w:r>
      <w:r w:rsidR="006520B6">
        <w:rPr>
          <w:rFonts w:hint="cs"/>
          <w:sz w:val="32"/>
          <w:szCs w:val="32"/>
          <w:rtl/>
        </w:rPr>
        <w:t>السياسات</w:t>
      </w:r>
      <w:r>
        <w:rPr>
          <w:rFonts w:hint="cs"/>
          <w:sz w:val="32"/>
          <w:szCs w:val="32"/>
          <w:rtl/>
        </w:rPr>
        <w:t xml:space="preserve"> الإئتمانية العامة التي ترسمها الدولة أو تنفذها والتي قد تخطئ فيها، والتي ينتج عنها تضخم أو إنكماش</w:t>
      </w:r>
      <w:r w:rsidR="006520B6">
        <w:rPr>
          <w:rFonts w:hint="cs"/>
          <w:sz w:val="32"/>
          <w:szCs w:val="32"/>
          <w:rtl/>
        </w:rPr>
        <w:t>.</w:t>
      </w:r>
    </w:p>
    <w:p w14:paraId="56C324CE" w14:textId="6761EF6C" w:rsidR="006520B6" w:rsidRPr="006520B6" w:rsidRDefault="006520B6" w:rsidP="007E56EF">
      <w:pPr>
        <w:pStyle w:val="ListParagraph"/>
        <w:numPr>
          <w:ilvl w:val="0"/>
          <w:numId w:val="28"/>
        </w:numPr>
        <w:ind w:left="360"/>
        <w:jc w:val="both"/>
        <w:rPr>
          <w:sz w:val="32"/>
          <w:szCs w:val="32"/>
        </w:rPr>
      </w:pPr>
      <w:r>
        <w:rPr>
          <w:rFonts w:hint="cs"/>
          <w:sz w:val="32"/>
          <w:szCs w:val="32"/>
          <w:rtl/>
        </w:rPr>
        <w:t>مخاطر النشاط الخاص الذى يزاوله المقترض، فالمقترض قد يكون مزارعا وتصاب مزروعاته بآفة زراعية أو بجائحة سماوية تهلك محصوله ويعجز عن السداد وقد يكون شركة سياحية أو شركة طيران تغلق أو يحظر طيرانها بجائحة سماوية ويعجز عن السداد</w:t>
      </w:r>
      <w:r w:rsidR="007E7FC8">
        <w:rPr>
          <w:rFonts w:hint="cs"/>
          <w:sz w:val="32"/>
          <w:szCs w:val="32"/>
          <w:rtl/>
        </w:rPr>
        <w:t xml:space="preserve"> وتصبح مبالغ القروض المقدمة مبالغ معدومة</w:t>
      </w:r>
      <w:r>
        <w:rPr>
          <w:rFonts w:hint="cs"/>
          <w:sz w:val="32"/>
          <w:szCs w:val="32"/>
          <w:rtl/>
        </w:rPr>
        <w:t>.</w:t>
      </w:r>
    </w:p>
    <w:p w14:paraId="61987546" w14:textId="41879F31" w:rsidR="00856997" w:rsidRDefault="006520B6" w:rsidP="007E56EF">
      <w:pPr>
        <w:pStyle w:val="ListParagraph"/>
        <w:numPr>
          <w:ilvl w:val="0"/>
          <w:numId w:val="28"/>
        </w:numPr>
        <w:ind w:left="360"/>
        <w:jc w:val="both"/>
        <w:rPr>
          <w:sz w:val="32"/>
          <w:szCs w:val="32"/>
        </w:rPr>
      </w:pPr>
      <w:r>
        <w:rPr>
          <w:rFonts w:hint="cs"/>
          <w:sz w:val="32"/>
          <w:szCs w:val="32"/>
          <w:rtl/>
        </w:rPr>
        <w:t>مخاطر العمليات التي تم تمويلها بالقروض فالمقترض قد يكون تاجر</w:t>
      </w:r>
      <w:r w:rsidR="00AF73D0">
        <w:rPr>
          <w:rFonts w:hint="cs"/>
          <w:sz w:val="32"/>
          <w:szCs w:val="32"/>
          <w:rtl/>
        </w:rPr>
        <w:t>ا</w:t>
      </w:r>
      <w:r>
        <w:rPr>
          <w:rFonts w:hint="cs"/>
          <w:sz w:val="32"/>
          <w:szCs w:val="32"/>
          <w:rtl/>
        </w:rPr>
        <w:t xml:space="preserve"> يفتح إعتمادا</w:t>
      </w:r>
      <w:r w:rsidR="0090734B">
        <w:rPr>
          <w:rFonts w:hint="cs"/>
          <w:sz w:val="32"/>
          <w:szCs w:val="32"/>
          <w:rtl/>
        </w:rPr>
        <w:t xml:space="preserve"> مستنديا</w:t>
      </w:r>
      <w:r w:rsidR="00DF0952">
        <w:rPr>
          <w:rFonts w:hint="cs"/>
          <w:sz w:val="32"/>
          <w:szCs w:val="32"/>
          <w:rtl/>
        </w:rPr>
        <w:t>،</w:t>
      </w:r>
      <w:r w:rsidR="00856997">
        <w:rPr>
          <w:rFonts w:hint="cs"/>
          <w:sz w:val="32"/>
          <w:szCs w:val="32"/>
          <w:rtl/>
        </w:rPr>
        <w:t xml:space="preserve"> لإستيراد بضاعة من الخارج، تهب على السفينة الحاملة لها رياحا عاتية ت</w:t>
      </w:r>
      <w:r w:rsidR="00AF73D0">
        <w:rPr>
          <w:rFonts w:hint="cs"/>
          <w:sz w:val="32"/>
          <w:szCs w:val="32"/>
          <w:rtl/>
        </w:rPr>
        <w:t>غ</w:t>
      </w:r>
      <w:r w:rsidR="00856997">
        <w:rPr>
          <w:rFonts w:hint="cs"/>
          <w:sz w:val="32"/>
          <w:szCs w:val="32"/>
          <w:rtl/>
        </w:rPr>
        <w:t>رقها بما عليها، وقد يكون مقاول بناء، إستخدم بطريق الخطأ مواد بناء مغشوشة إنهار بسببها المبنى بعد بنائه، وعجز عن الوفاء بالقرض في مواعيد إستحقاقه.</w:t>
      </w:r>
    </w:p>
    <w:p w14:paraId="07844231" w14:textId="0AF2E2F6" w:rsidR="00856997" w:rsidRDefault="00856997" w:rsidP="007E56EF">
      <w:pPr>
        <w:pStyle w:val="ListParagraph"/>
        <w:numPr>
          <w:ilvl w:val="0"/>
          <w:numId w:val="28"/>
        </w:numPr>
        <w:ind w:left="360"/>
        <w:jc w:val="both"/>
        <w:rPr>
          <w:sz w:val="32"/>
          <w:szCs w:val="32"/>
        </w:rPr>
      </w:pPr>
      <w:r>
        <w:rPr>
          <w:rFonts w:hint="cs"/>
          <w:sz w:val="32"/>
          <w:szCs w:val="32"/>
          <w:rtl/>
        </w:rPr>
        <w:t>مخاطر أخطاء الموظفين في البنك، كأن يفرط مدير الفرع في ثقته بعميل ما أو ب</w:t>
      </w:r>
      <w:r w:rsidR="00AF73D0">
        <w:rPr>
          <w:rFonts w:hint="cs"/>
          <w:sz w:val="32"/>
          <w:szCs w:val="32"/>
          <w:rtl/>
        </w:rPr>
        <w:t xml:space="preserve">فحص </w:t>
      </w:r>
      <w:r>
        <w:rPr>
          <w:rFonts w:hint="cs"/>
          <w:sz w:val="32"/>
          <w:szCs w:val="32"/>
          <w:rtl/>
        </w:rPr>
        <w:t>مستندات مزورة قدمها إليه عميل ما، توسع بموجبها في الإئتمان الممنوح له بما يزيد على حجم نشاطه أو على طاقته، ثم يعجز عن الوفاء بما إقترضه.</w:t>
      </w:r>
    </w:p>
    <w:p w14:paraId="0D9A6B91" w14:textId="60CDFE9C" w:rsidR="00856997" w:rsidRDefault="00856997" w:rsidP="007E56EF">
      <w:pPr>
        <w:pStyle w:val="ListParagraph"/>
        <w:numPr>
          <w:ilvl w:val="0"/>
          <w:numId w:val="28"/>
        </w:numPr>
        <w:ind w:left="360"/>
        <w:jc w:val="both"/>
        <w:rPr>
          <w:sz w:val="32"/>
          <w:szCs w:val="32"/>
        </w:rPr>
      </w:pPr>
      <w:r>
        <w:rPr>
          <w:rFonts w:hint="cs"/>
          <w:sz w:val="32"/>
          <w:szCs w:val="32"/>
          <w:rtl/>
        </w:rPr>
        <w:lastRenderedPageBreak/>
        <w:t xml:space="preserve">مخاطر الإختلاس </w:t>
      </w:r>
      <w:r w:rsidR="00AE0C0C">
        <w:rPr>
          <w:rFonts w:hint="cs"/>
          <w:sz w:val="32"/>
          <w:szCs w:val="32"/>
          <w:rtl/>
        </w:rPr>
        <w:t>والتزوير والغش والتواطؤ و</w:t>
      </w:r>
      <w:r w:rsidR="00AF73D0">
        <w:rPr>
          <w:rFonts w:hint="cs"/>
          <w:sz w:val="32"/>
          <w:szCs w:val="32"/>
          <w:rtl/>
        </w:rPr>
        <w:t>إ</w:t>
      </w:r>
      <w:r w:rsidR="00AE0C0C">
        <w:rPr>
          <w:rFonts w:hint="cs"/>
          <w:sz w:val="32"/>
          <w:szCs w:val="32"/>
          <w:rtl/>
        </w:rPr>
        <w:t>ستغلال النفوذ والسلطة من جانب بعض المديرين والموظفين في البنك، بما يخالف القواعد العامة في منح الإئتمان.</w:t>
      </w:r>
    </w:p>
    <w:p w14:paraId="2C37BE80" w14:textId="7491A06F" w:rsidR="00AE0C0C" w:rsidRDefault="00AE0C0C" w:rsidP="007E56EF">
      <w:pPr>
        <w:pStyle w:val="ListParagraph"/>
        <w:numPr>
          <w:ilvl w:val="0"/>
          <w:numId w:val="28"/>
        </w:numPr>
        <w:ind w:left="360"/>
        <w:jc w:val="both"/>
        <w:rPr>
          <w:sz w:val="32"/>
          <w:szCs w:val="32"/>
        </w:rPr>
      </w:pPr>
      <w:r>
        <w:rPr>
          <w:rFonts w:hint="cs"/>
          <w:sz w:val="32"/>
          <w:szCs w:val="32"/>
          <w:rtl/>
        </w:rPr>
        <w:t xml:space="preserve">مخاطر تقلبات سعر الفائدة (الإرتفاع المفاجئ لسعر الفائدة على الودائع) </w:t>
      </w:r>
      <w:r>
        <w:rPr>
          <w:sz w:val="32"/>
          <w:szCs w:val="32"/>
          <w:rtl/>
        </w:rPr>
        <w:br/>
      </w:r>
      <w:r>
        <w:rPr>
          <w:rFonts w:hint="cs"/>
          <w:sz w:val="32"/>
          <w:szCs w:val="32"/>
          <w:rtl/>
        </w:rPr>
        <w:t xml:space="preserve">وذلك حيث شهدت أسعار الفائدة على الودائع في البنوك المصرية تقلبات سريعة في </w:t>
      </w:r>
      <w:r w:rsidR="00883907">
        <w:rPr>
          <w:rFonts w:hint="cs"/>
          <w:sz w:val="32"/>
          <w:szCs w:val="32"/>
          <w:rtl/>
        </w:rPr>
        <w:t>الآونة</w:t>
      </w:r>
      <w:r>
        <w:rPr>
          <w:rFonts w:hint="cs"/>
          <w:sz w:val="32"/>
          <w:szCs w:val="32"/>
          <w:rtl/>
        </w:rPr>
        <w:t xml:space="preserve"> الأخيرة، فقد كانت تدور حول 10% ثم قفزت فجأة إلى 15% ثم قفزت إلى 20% ثم </w:t>
      </w:r>
      <w:r w:rsidR="00AF73D0">
        <w:rPr>
          <w:rFonts w:hint="cs"/>
          <w:sz w:val="32"/>
          <w:szCs w:val="32"/>
          <w:rtl/>
        </w:rPr>
        <w:t>إ</w:t>
      </w:r>
      <w:r>
        <w:rPr>
          <w:rFonts w:hint="cs"/>
          <w:sz w:val="32"/>
          <w:szCs w:val="32"/>
          <w:rtl/>
        </w:rPr>
        <w:t>نخفضت إلى 15% وقد أدى هذا إلى خسائر كبيرة للبنوك التي كانت تتلقى الودائع بفائدة 10% لآجال ثلاث سنوات وقامت بإقراضها لنفس الأجل بفائدة 12% ثم أصبحت تدفع عنها 20% أي أكثر مما تحصله على إقراضها من فوائد.</w:t>
      </w:r>
    </w:p>
    <w:p w14:paraId="10A7EC3A" w14:textId="262683EA" w:rsidR="00E040DB" w:rsidRDefault="00AE0C0C" w:rsidP="007E56EF">
      <w:pPr>
        <w:pStyle w:val="ListParagraph"/>
        <w:numPr>
          <w:ilvl w:val="0"/>
          <w:numId w:val="28"/>
        </w:numPr>
        <w:ind w:left="360"/>
        <w:jc w:val="both"/>
        <w:rPr>
          <w:sz w:val="32"/>
          <w:szCs w:val="32"/>
        </w:rPr>
      </w:pPr>
      <w:r>
        <w:rPr>
          <w:rFonts w:hint="cs"/>
          <w:sz w:val="32"/>
          <w:szCs w:val="32"/>
          <w:rtl/>
        </w:rPr>
        <w:t xml:space="preserve">مخاطر تقلبات سعر الصرف: وتحيط هذه المخاطر بعمليات الإقراض الدولى، وذلك في حالتى إنخفاض أو </w:t>
      </w:r>
      <w:r w:rsidR="00E040DB">
        <w:rPr>
          <w:rFonts w:hint="cs"/>
          <w:sz w:val="32"/>
          <w:szCs w:val="32"/>
          <w:rtl/>
        </w:rPr>
        <w:t>إرتفاع سعر صرف عملة البنك المقترض تجاه العملات الأجنبية الأخرى.</w:t>
      </w:r>
    </w:p>
    <w:p w14:paraId="29DF3CD8" w14:textId="431735FF" w:rsidR="00E040DB" w:rsidRDefault="00E040DB" w:rsidP="007E56EF">
      <w:pPr>
        <w:pStyle w:val="ListParagraph"/>
        <w:numPr>
          <w:ilvl w:val="0"/>
          <w:numId w:val="28"/>
        </w:numPr>
        <w:ind w:left="360"/>
        <w:jc w:val="both"/>
        <w:rPr>
          <w:sz w:val="32"/>
          <w:szCs w:val="32"/>
        </w:rPr>
      </w:pPr>
      <w:r>
        <w:rPr>
          <w:rFonts w:hint="cs"/>
          <w:sz w:val="32"/>
          <w:szCs w:val="32"/>
          <w:rtl/>
        </w:rPr>
        <w:t>مخاطر الكساد أو الإنكماش الإقتصادى في دولة البنك الناشئ عن الدورات ال</w:t>
      </w:r>
      <w:r w:rsidR="00AF73D0">
        <w:rPr>
          <w:rFonts w:hint="cs"/>
          <w:sz w:val="32"/>
          <w:szCs w:val="32"/>
          <w:rtl/>
        </w:rPr>
        <w:t>إ</w:t>
      </w:r>
      <w:r>
        <w:rPr>
          <w:rFonts w:hint="cs"/>
          <w:sz w:val="32"/>
          <w:szCs w:val="32"/>
          <w:rtl/>
        </w:rPr>
        <w:t>قتصادية أو عن الجوائح الصحية العالمية حيث ينتج عنه إغلاق الكثير من المنشآت وإفلاس الكثير من المشروعات والعملاء</w:t>
      </w:r>
    </w:p>
    <w:p w14:paraId="24553580" w14:textId="77777777" w:rsidR="00E040DB" w:rsidRPr="00E040DB" w:rsidRDefault="00E040DB" w:rsidP="007E56EF">
      <w:pPr>
        <w:pStyle w:val="ListParagraph"/>
        <w:numPr>
          <w:ilvl w:val="0"/>
          <w:numId w:val="28"/>
        </w:numPr>
        <w:ind w:left="360"/>
        <w:jc w:val="both"/>
        <w:rPr>
          <w:sz w:val="32"/>
          <w:szCs w:val="32"/>
        </w:rPr>
      </w:pPr>
      <w:r>
        <w:rPr>
          <w:rFonts w:hint="cs"/>
          <w:sz w:val="32"/>
          <w:szCs w:val="32"/>
          <w:rtl/>
        </w:rPr>
        <w:t>مخاطر الإنقلابات العسكرية والكوارث الطبيعية وغيرها من المخاطر التي تتنوع في أسبابها ودرجاتها</w:t>
      </w:r>
      <w:r w:rsidRPr="00E040DB">
        <w:rPr>
          <w:rFonts w:hint="cs"/>
          <w:sz w:val="32"/>
          <w:szCs w:val="32"/>
          <w:vertAlign w:val="superscript"/>
          <w:rtl/>
          <w:lang w:bidi="ar-EG"/>
        </w:rPr>
        <w:t>(</w:t>
      </w:r>
      <w:r w:rsidRPr="00E040DB">
        <w:rPr>
          <w:rStyle w:val="FootnoteReference"/>
          <w:sz w:val="32"/>
          <w:szCs w:val="32"/>
          <w:rtl/>
          <w:lang w:bidi="ar-EG"/>
        </w:rPr>
        <w:footnoteReference w:id="34"/>
      </w:r>
      <w:r w:rsidRPr="00E040DB">
        <w:rPr>
          <w:rFonts w:hint="cs"/>
          <w:sz w:val="32"/>
          <w:szCs w:val="32"/>
          <w:vertAlign w:val="superscript"/>
          <w:rtl/>
          <w:lang w:bidi="ar-EG"/>
        </w:rPr>
        <w:t>)</w:t>
      </w:r>
    </w:p>
    <w:p w14:paraId="7A701CFA" w14:textId="02ED45B5" w:rsidR="00AE0C0C" w:rsidRPr="00E040DB" w:rsidRDefault="00E040DB" w:rsidP="007E56EF">
      <w:pPr>
        <w:jc w:val="both"/>
        <w:rPr>
          <w:sz w:val="32"/>
          <w:szCs w:val="32"/>
          <w:rtl/>
        </w:rPr>
      </w:pPr>
      <w:r>
        <w:rPr>
          <w:rFonts w:hint="cs"/>
          <w:sz w:val="32"/>
          <w:szCs w:val="32"/>
          <w:rtl/>
        </w:rPr>
        <w:t xml:space="preserve">هذه المخاطر يجب أن يأخذها علماء الشريعة </w:t>
      </w:r>
      <w:r w:rsidR="00883907">
        <w:rPr>
          <w:rFonts w:hint="cs"/>
          <w:sz w:val="32"/>
          <w:szCs w:val="32"/>
          <w:rtl/>
        </w:rPr>
        <w:t>الإسلامية</w:t>
      </w:r>
      <w:r>
        <w:rPr>
          <w:rFonts w:hint="cs"/>
          <w:sz w:val="32"/>
          <w:szCs w:val="32"/>
          <w:rtl/>
        </w:rPr>
        <w:t xml:space="preserve"> المعاصرون في حساباتهم عند حديثهم عن الحكم الشرعي للقروض المصرفية وللفوائد التي تؤخذ عن هذه القروض، </w:t>
      </w:r>
      <w:r w:rsidR="007E7FC8">
        <w:rPr>
          <w:rFonts w:hint="cs"/>
          <w:sz w:val="32"/>
          <w:szCs w:val="32"/>
          <w:rtl/>
        </w:rPr>
        <w:t xml:space="preserve">كما يجب عليهم كذلك أن يأخذوا فى الإعتبار ما يقع على البنك من ضمانات لأموال المودعين لديه وما يؤديه من أعمال فى تجميع ما لديه من سيولة وفى وضع ما لديه من ودائع تحت تصرف وطلب أصحاب الحاجات. وذلك حتى يكون إجتهادهم متوازنا ومرنا وحكيما </w:t>
      </w:r>
      <w:r>
        <w:rPr>
          <w:rFonts w:hint="cs"/>
          <w:sz w:val="32"/>
          <w:szCs w:val="32"/>
          <w:rtl/>
        </w:rPr>
        <w:t>وصالحا للتطبيق ومراعيا للمصلحة، ورافعا للحرج، ومطبّقا التطبيق الصحيح لنصوص الشريعة دون إفراط أو تفريط، ودون تشدد أو مغالاة</w:t>
      </w:r>
      <w:r w:rsidR="00B555E2">
        <w:rPr>
          <w:rFonts w:hint="cs"/>
          <w:sz w:val="32"/>
          <w:szCs w:val="32"/>
          <w:rtl/>
        </w:rPr>
        <w:t>.</w:t>
      </w:r>
      <w:r w:rsidRPr="00E040DB">
        <w:rPr>
          <w:rFonts w:hint="cs"/>
          <w:sz w:val="32"/>
          <w:szCs w:val="32"/>
          <w:rtl/>
        </w:rPr>
        <w:t xml:space="preserve"> </w:t>
      </w:r>
      <w:r w:rsidR="00AE0C0C" w:rsidRPr="00E040DB">
        <w:rPr>
          <w:rFonts w:hint="cs"/>
          <w:sz w:val="32"/>
          <w:szCs w:val="32"/>
          <w:rtl/>
        </w:rPr>
        <w:t xml:space="preserve"> </w:t>
      </w:r>
    </w:p>
    <w:p w14:paraId="62F992DA" w14:textId="5B317FE9" w:rsidR="00E84DCA" w:rsidRDefault="00E040DB" w:rsidP="00A133C2">
      <w:pPr>
        <w:rPr>
          <w:b/>
          <w:bCs/>
          <w:sz w:val="36"/>
          <w:szCs w:val="36"/>
          <w:rtl/>
        </w:rPr>
      </w:pPr>
      <w:r w:rsidRPr="00E040DB">
        <w:rPr>
          <w:rFonts w:hint="cs"/>
          <w:b/>
          <w:bCs/>
          <w:sz w:val="36"/>
          <w:szCs w:val="36"/>
          <w:rtl/>
        </w:rPr>
        <w:t>نظرة في الفائدة والعمولة المصرفية</w:t>
      </w:r>
    </w:p>
    <w:p w14:paraId="574FD13B" w14:textId="7C024613" w:rsidR="00E040DB" w:rsidRDefault="00E040DB" w:rsidP="00B555E2">
      <w:pPr>
        <w:jc w:val="both"/>
        <w:rPr>
          <w:sz w:val="32"/>
          <w:szCs w:val="32"/>
          <w:rtl/>
          <w:lang w:bidi="ar-EG"/>
        </w:rPr>
      </w:pPr>
      <w:r>
        <w:rPr>
          <w:rFonts w:hint="cs"/>
          <w:sz w:val="32"/>
          <w:szCs w:val="32"/>
          <w:rtl/>
        </w:rPr>
        <w:t xml:space="preserve">جاء في المعجم الوجيز: </w:t>
      </w:r>
      <w:r w:rsidR="007E73D3">
        <w:rPr>
          <w:rFonts w:hint="cs"/>
          <w:sz w:val="32"/>
          <w:szCs w:val="32"/>
          <w:rtl/>
        </w:rPr>
        <w:t>فادت لفلان فائدة، فيْدًا : حصلت، وأفاد فلا</w:t>
      </w:r>
      <w:r w:rsidR="00AF73D0">
        <w:rPr>
          <w:rFonts w:hint="cs"/>
          <w:sz w:val="32"/>
          <w:szCs w:val="32"/>
          <w:rtl/>
        </w:rPr>
        <w:t>ن</w:t>
      </w:r>
      <w:r w:rsidR="007E73D3">
        <w:rPr>
          <w:rFonts w:hint="cs"/>
          <w:sz w:val="32"/>
          <w:szCs w:val="32"/>
          <w:rtl/>
        </w:rPr>
        <w:t xml:space="preserve"> مالًا اكتسبه، والفائدة: ما يستفاد من مال أو غيره، وربح المال في زمن محدد بربح محدد والجمع فوائد</w:t>
      </w:r>
      <w:r w:rsidR="007E73D3" w:rsidRPr="007E73D3">
        <w:rPr>
          <w:rFonts w:hint="cs"/>
          <w:sz w:val="32"/>
          <w:szCs w:val="32"/>
          <w:vertAlign w:val="superscript"/>
          <w:rtl/>
          <w:lang w:bidi="ar-EG"/>
        </w:rPr>
        <w:t>(</w:t>
      </w:r>
      <w:r w:rsidR="007E73D3" w:rsidRPr="007E73D3">
        <w:rPr>
          <w:rStyle w:val="FootnoteReference"/>
          <w:sz w:val="32"/>
          <w:szCs w:val="32"/>
          <w:rtl/>
          <w:lang w:bidi="ar-EG"/>
        </w:rPr>
        <w:footnoteReference w:id="35"/>
      </w:r>
      <w:r w:rsidR="007E73D3" w:rsidRPr="007E73D3">
        <w:rPr>
          <w:rFonts w:hint="cs"/>
          <w:sz w:val="32"/>
          <w:szCs w:val="32"/>
          <w:vertAlign w:val="superscript"/>
          <w:rtl/>
          <w:lang w:bidi="ar-EG"/>
        </w:rPr>
        <w:t>)</w:t>
      </w:r>
      <w:r w:rsidR="007E73D3">
        <w:rPr>
          <w:rFonts w:hint="cs"/>
          <w:sz w:val="32"/>
          <w:szCs w:val="32"/>
          <w:rtl/>
          <w:lang w:bidi="ar-EG"/>
        </w:rPr>
        <w:t>، وجاء في المعجم الوجيز كذلك: العمولة: المبلغ الذى يأخذه المصرف أجرا له على قيامه بمعاملة ما</w:t>
      </w:r>
      <w:r w:rsidR="007E73D3" w:rsidRPr="007E73D3">
        <w:rPr>
          <w:rFonts w:hint="cs"/>
          <w:sz w:val="32"/>
          <w:szCs w:val="32"/>
          <w:vertAlign w:val="superscript"/>
          <w:rtl/>
          <w:lang w:bidi="ar-EG"/>
        </w:rPr>
        <w:t>(</w:t>
      </w:r>
      <w:r w:rsidR="007E73D3" w:rsidRPr="007E73D3">
        <w:rPr>
          <w:rStyle w:val="FootnoteReference"/>
          <w:sz w:val="32"/>
          <w:szCs w:val="32"/>
          <w:rtl/>
          <w:lang w:bidi="ar-EG"/>
        </w:rPr>
        <w:footnoteReference w:id="36"/>
      </w:r>
      <w:r w:rsidR="007E73D3" w:rsidRPr="007E73D3">
        <w:rPr>
          <w:rFonts w:hint="cs"/>
          <w:sz w:val="32"/>
          <w:szCs w:val="32"/>
          <w:vertAlign w:val="superscript"/>
          <w:rtl/>
          <w:lang w:bidi="ar-EG"/>
        </w:rPr>
        <w:t>)</w:t>
      </w:r>
      <w:r w:rsidR="007E73D3">
        <w:rPr>
          <w:rFonts w:hint="cs"/>
          <w:sz w:val="32"/>
          <w:szCs w:val="32"/>
          <w:rtl/>
          <w:lang w:bidi="ar-EG"/>
        </w:rPr>
        <w:t>.</w:t>
      </w:r>
    </w:p>
    <w:p w14:paraId="26285EAD" w14:textId="77777777" w:rsidR="00C43692" w:rsidRDefault="00C43692" w:rsidP="00D96EB0">
      <w:pPr>
        <w:rPr>
          <w:b/>
          <w:bCs/>
          <w:sz w:val="36"/>
          <w:szCs w:val="36"/>
          <w:rtl/>
          <w:lang w:bidi="ar-EG"/>
        </w:rPr>
      </w:pPr>
    </w:p>
    <w:p w14:paraId="5C4D3E1F" w14:textId="318C1084" w:rsidR="007E73D3" w:rsidRDefault="007E73D3" w:rsidP="00A133C2">
      <w:pPr>
        <w:rPr>
          <w:b/>
          <w:bCs/>
          <w:sz w:val="36"/>
          <w:szCs w:val="36"/>
          <w:rtl/>
          <w:lang w:bidi="ar-EG"/>
        </w:rPr>
      </w:pPr>
      <w:r w:rsidRPr="007E73D3">
        <w:rPr>
          <w:rFonts w:hint="cs"/>
          <w:b/>
          <w:bCs/>
          <w:sz w:val="36"/>
          <w:szCs w:val="36"/>
          <w:rtl/>
          <w:lang w:bidi="ar-EG"/>
        </w:rPr>
        <w:lastRenderedPageBreak/>
        <w:t>هل الفائدة المصرفية ربا</w:t>
      </w:r>
      <w:r>
        <w:rPr>
          <w:b/>
          <w:bCs/>
          <w:sz w:val="36"/>
          <w:szCs w:val="36"/>
          <w:lang w:bidi="ar-EG"/>
        </w:rPr>
        <w:t>?</w:t>
      </w:r>
    </w:p>
    <w:p w14:paraId="65626BCC" w14:textId="3A1A09CB" w:rsidR="007E73D3" w:rsidRDefault="007E73D3" w:rsidP="00B555E2">
      <w:pPr>
        <w:jc w:val="both"/>
        <w:rPr>
          <w:sz w:val="32"/>
          <w:szCs w:val="32"/>
          <w:rtl/>
          <w:lang w:bidi="ar-EG"/>
        </w:rPr>
      </w:pPr>
      <w:r>
        <w:rPr>
          <w:rFonts w:hint="cs"/>
          <w:sz w:val="32"/>
          <w:szCs w:val="32"/>
          <w:rtl/>
          <w:lang w:bidi="ar-EG"/>
        </w:rPr>
        <w:t>جاء في المعجم الوجيز: الربا: الفضل والزيادة، وفى علم ال</w:t>
      </w:r>
      <w:r w:rsidR="007054F3">
        <w:rPr>
          <w:rFonts w:hint="cs"/>
          <w:sz w:val="32"/>
          <w:szCs w:val="32"/>
          <w:rtl/>
          <w:lang w:bidi="ar-EG"/>
        </w:rPr>
        <w:t>إ</w:t>
      </w:r>
      <w:r>
        <w:rPr>
          <w:rFonts w:hint="cs"/>
          <w:sz w:val="32"/>
          <w:szCs w:val="32"/>
          <w:rtl/>
          <w:lang w:bidi="ar-EG"/>
        </w:rPr>
        <w:t xml:space="preserve">قتصاد: المبلغ الذى يؤديه المقترض زيادة على ما </w:t>
      </w:r>
      <w:r w:rsidR="007054F3">
        <w:rPr>
          <w:rFonts w:hint="cs"/>
          <w:sz w:val="32"/>
          <w:szCs w:val="32"/>
          <w:rtl/>
          <w:lang w:bidi="ar-EG"/>
        </w:rPr>
        <w:t>إ</w:t>
      </w:r>
      <w:r>
        <w:rPr>
          <w:rFonts w:hint="cs"/>
          <w:sz w:val="32"/>
          <w:szCs w:val="32"/>
          <w:rtl/>
          <w:lang w:bidi="ar-EG"/>
        </w:rPr>
        <w:t>قترض، تبعا لشروط خاصة</w:t>
      </w:r>
      <w:r w:rsidRPr="007E73D3">
        <w:rPr>
          <w:rFonts w:hint="cs"/>
          <w:sz w:val="32"/>
          <w:szCs w:val="32"/>
          <w:vertAlign w:val="superscript"/>
          <w:rtl/>
          <w:lang w:bidi="ar-EG"/>
        </w:rPr>
        <w:t>(</w:t>
      </w:r>
      <w:r w:rsidRPr="007E73D3">
        <w:rPr>
          <w:rStyle w:val="FootnoteReference"/>
          <w:sz w:val="32"/>
          <w:szCs w:val="32"/>
          <w:rtl/>
          <w:lang w:bidi="ar-EG"/>
        </w:rPr>
        <w:footnoteReference w:id="37"/>
      </w:r>
      <w:r w:rsidRPr="007E73D3">
        <w:rPr>
          <w:rFonts w:hint="cs"/>
          <w:sz w:val="32"/>
          <w:szCs w:val="32"/>
          <w:vertAlign w:val="superscript"/>
          <w:rtl/>
          <w:lang w:bidi="ar-EG"/>
        </w:rPr>
        <w:t>)</w:t>
      </w:r>
      <w:r>
        <w:rPr>
          <w:rFonts w:hint="cs"/>
          <w:sz w:val="32"/>
          <w:szCs w:val="32"/>
          <w:rtl/>
          <w:lang w:bidi="ar-EG"/>
        </w:rPr>
        <w:t>.</w:t>
      </w:r>
    </w:p>
    <w:p w14:paraId="23E35AFA" w14:textId="40D6EE56" w:rsidR="007E73D3" w:rsidRDefault="007E73D3" w:rsidP="00B555E2">
      <w:pPr>
        <w:jc w:val="both"/>
        <w:rPr>
          <w:sz w:val="32"/>
          <w:szCs w:val="32"/>
          <w:rtl/>
          <w:lang w:bidi="ar-EG"/>
        </w:rPr>
      </w:pPr>
      <w:r>
        <w:rPr>
          <w:rFonts w:hint="cs"/>
          <w:sz w:val="32"/>
          <w:szCs w:val="32"/>
          <w:rtl/>
          <w:lang w:bidi="ar-EG"/>
        </w:rPr>
        <w:t>والربا على نوعين: (أولهما) الربا في القرض أو الديْن (والثانى) الربا في البيوع والنوع الثانى على نوعين (أولهما) ربا فضل، (والثانى) ربا نَسَاء أو نسيئة،</w:t>
      </w:r>
      <w:r>
        <w:rPr>
          <w:sz w:val="32"/>
          <w:szCs w:val="32"/>
          <w:rtl/>
          <w:lang w:bidi="ar-EG"/>
        </w:rPr>
        <w:br/>
      </w:r>
      <w:r>
        <w:rPr>
          <w:rFonts w:hint="cs"/>
          <w:sz w:val="32"/>
          <w:szCs w:val="32"/>
          <w:rtl/>
          <w:lang w:bidi="ar-EG"/>
        </w:rPr>
        <w:t xml:space="preserve">والأنواع الثلاثة محرمة شرعا بنص القرآن والسنة، لقوله تعالى: "وأحل الله البيع وحرم الربا" وقوله صلى الله عليه وسلم في الحديث المتفق عليه: "لعن الله آكل الربا وموكله وشاهده وكاتبه" والإجماع منعقد على أن الربا </w:t>
      </w:r>
      <w:r w:rsidR="00017054">
        <w:rPr>
          <w:rFonts w:hint="cs"/>
          <w:sz w:val="32"/>
          <w:szCs w:val="32"/>
          <w:rtl/>
          <w:lang w:bidi="ar-EG"/>
        </w:rPr>
        <w:t>محرم.</w:t>
      </w:r>
    </w:p>
    <w:p w14:paraId="10822273" w14:textId="72D67DAE" w:rsidR="00017054" w:rsidRDefault="00017054" w:rsidP="00B555E2">
      <w:pPr>
        <w:jc w:val="both"/>
        <w:rPr>
          <w:sz w:val="32"/>
          <w:szCs w:val="32"/>
          <w:rtl/>
          <w:lang w:bidi="ar-EG"/>
        </w:rPr>
      </w:pPr>
      <w:r>
        <w:rPr>
          <w:rFonts w:hint="cs"/>
          <w:sz w:val="32"/>
          <w:szCs w:val="32"/>
          <w:rtl/>
          <w:lang w:bidi="ar-EG"/>
        </w:rPr>
        <w:t xml:space="preserve">وربا القرض يجرى في كل ما يجوز </w:t>
      </w:r>
      <w:r w:rsidR="007054F3">
        <w:rPr>
          <w:rFonts w:hint="cs"/>
          <w:sz w:val="32"/>
          <w:szCs w:val="32"/>
          <w:rtl/>
          <w:lang w:bidi="ar-EG"/>
        </w:rPr>
        <w:t>إ</w:t>
      </w:r>
      <w:r>
        <w:rPr>
          <w:rFonts w:hint="cs"/>
          <w:sz w:val="32"/>
          <w:szCs w:val="32"/>
          <w:rtl/>
          <w:lang w:bidi="ar-EG"/>
        </w:rPr>
        <w:t>ستقراضه وقرضه</w:t>
      </w:r>
      <w:r w:rsidR="00643CBF">
        <w:rPr>
          <w:sz w:val="32"/>
          <w:szCs w:val="32"/>
          <w:rtl/>
          <w:lang w:val="en-GB" w:bidi="ar-EG"/>
        </w:rPr>
        <w:t xml:space="preserve"> </w:t>
      </w:r>
      <w:r>
        <w:rPr>
          <w:rFonts w:hint="cs"/>
          <w:sz w:val="32"/>
          <w:szCs w:val="32"/>
          <w:rtl/>
          <w:lang w:bidi="ar-EG"/>
        </w:rPr>
        <w:t>من المكيلات والموزونات والأطعمة، ومن كل ما يوصف ويضبط مقداره بالوصف، ويجوز السَّلَم فيه، ومن جميع المثليات التي يمكن رد المثل فيها، وهذا بإجماع الفقهاء.</w:t>
      </w:r>
    </w:p>
    <w:p w14:paraId="6873EF2D" w14:textId="4900AE90" w:rsidR="00017054" w:rsidRDefault="00017054" w:rsidP="00B555E2">
      <w:pPr>
        <w:jc w:val="both"/>
        <w:rPr>
          <w:sz w:val="32"/>
          <w:szCs w:val="32"/>
          <w:rtl/>
          <w:lang w:bidi="ar-EG"/>
        </w:rPr>
      </w:pPr>
      <w:r>
        <w:rPr>
          <w:rFonts w:hint="cs"/>
          <w:sz w:val="32"/>
          <w:szCs w:val="32"/>
          <w:rtl/>
          <w:lang w:bidi="ar-EG"/>
        </w:rPr>
        <w:t xml:space="preserve">وقد </w:t>
      </w:r>
      <w:r w:rsidR="007054F3">
        <w:rPr>
          <w:rFonts w:hint="cs"/>
          <w:sz w:val="32"/>
          <w:szCs w:val="32"/>
          <w:rtl/>
          <w:lang w:bidi="ar-EG"/>
        </w:rPr>
        <w:t>إ</w:t>
      </w:r>
      <w:r>
        <w:rPr>
          <w:rFonts w:hint="cs"/>
          <w:sz w:val="32"/>
          <w:szCs w:val="32"/>
          <w:rtl/>
          <w:lang w:bidi="ar-EG"/>
        </w:rPr>
        <w:t xml:space="preserve">ختلف الفقهاء في </w:t>
      </w:r>
      <w:r w:rsidR="007054F3">
        <w:rPr>
          <w:rFonts w:hint="cs"/>
          <w:sz w:val="32"/>
          <w:szCs w:val="32"/>
          <w:rtl/>
          <w:lang w:bidi="ar-EG"/>
        </w:rPr>
        <w:t>إ</w:t>
      </w:r>
      <w:r>
        <w:rPr>
          <w:rFonts w:hint="cs"/>
          <w:sz w:val="32"/>
          <w:szCs w:val="32"/>
          <w:rtl/>
          <w:lang w:bidi="ar-EG"/>
        </w:rPr>
        <w:t>ستقراض الأشياء غير المكيلة والموزونة والتي لا مثل لها، فقال أبو حنيفة: لا يجوز قرضها، وقال غيره: يجوز قرضها ويرد المستقرض قيمتها ل</w:t>
      </w:r>
      <w:r w:rsidR="007054F3">
        <w:rPr>
          <w:rFonts w:hint="cs"/>
          <w:sz w:val="32"/>
          <w:szCs w:val="32"/>
          <w:rtl/>
          <w:lang w:bidi="ar-EG"/>
        </w:rPr>
        <w:t>أ</w:t>
      </w:r>
      <w:r>
        <w:rPr>
          <w:rFonts w:hint="cs"/>
          <w:sz w:val="32"/>
          <w:szCs w:val="32"/>
          <w:rtl/>
          <w:lang w:bidi="ar-EG"/>
        </w:rPr>
        <w:t>ن ما لا مثل له يضمن بالقيمة، ولفقهاء الشافعية وجهان في المسألة (الأول) عدم الجواز لتعذر رد المثل، (والثانى) الجواز لإمكان رد القيمة</w:t>
      </w:r>
      <w:r w:rsidRPr="00017054">
        <w:rPr>
          <w:rFonts w:hint="cs"/>
          <w:sz w:val="32"/>
          <w:szCs w:val="32"/>
          <w:vertAlign w:val="superscript"/>
          <w:rtl/>
          <w:lang w:bidi="ar-EG"/>
        </w:rPr>
        <w:t>(</w:t>
      </w:r>
      <w:r w:rsidRPr="00017054">
        <w:rPr>
          <w:rStyle w:val="FootnoteReference"/>
          <w:sz w:val="32"/>
          <w:szCs w:val="32"/>
          <w:rtl/>
          <w:lang w:bidi="ar-EG"/>
        </w:rPr>
        <w:footnoteReference w:id="38"/>
      </w:r>
      <w:r w:rsidRPr="00017054">
        <w:rPr>
          <w:rFonts w:hint="cs"/>
          <w:sz w:val="32"/>
          <w:szCs w:val="32"/>
          <w:vertAlign w:val="superscript"/>
          <w:rtl/>
          <w:lang w:bidi="ar-EG"/>
        </w:rPr>
        <w:t>)</w:t>
      </w:r>
      <w:r>
        <w:rPr>
          <w:rFonts w:hint="cs"/>
          <w:sz w:val="32"/>
          <w:szCs w:val="32"/>
          <w:rtl/>
          <w:lang w:bidi="ar-EG"/>
        </w:rPr>
        <w:t>.</w:t>
      </w:r>
    </w:p>
    <w:p w14:paraId="01FDEEDD" w14:textId="0FEB2E6A" w:rsidR="00017054" w:rsidRDefault="00017054" w:rsidP="00B555E2">
      <w:pPr>
        <w:jc w:val="both"/>
        <w:rPr>
          <w:sz w:val="32"/>
          <w:szCs w:val="32"/>
          <w:rtl/>
          <w:lang w:bidi="ar-EG"/>
        </w:rPr>
      </w:pPr>
      <w:r>
        <w:rPr>
          <w:rFonts w:hint="cs"/>
          <w:sz w:val="32"/>
          <w:szCs w:val="32"/>
          <w:rtl/>
          <w:lang w:bidi="ar-EG"/>
        </w:rPr>
        <w:t>وأما ربا البيوع فإنه في الشرع: الزيادة في أشياء مخصوصة</w:t>
      </w:r>
      <w:r w:rsidRPr="00017054">
        <w:rPr>
          <w:rFonts w:hint="cs"/>
          <w:sz w:val="32"/>
          <w:szCs w:val="32"/>
          <w:vertAlign w:val="superscript"/>
          <w:rtl/>
          <w:lang w:bidi="ar-EG"/>
        </w:rPr>
        <w:t>(</w:t>
      </w:r>
      <w:r w:rsidRPr="00017054">
        <w:rPr>
          <w:rStyle w:val="FootnoteReference"/>
          <w:sz w:val="32"/>
          <w:szCs w:val="32"/>
          <w:rtl/>
          <w:lang w:bidi="ar-EG"/>
        </w:rPr>
        <w:footnoteReference w:id="39"/>
      </w:r>
      <w:r w:rsidRPr="00017054">
        <w:rPr>
          <w:rFonts w:hint="cs"/>
          <w:sz w:val="32"/>
          <w:szCs w:val="32"/>
          <w:vertAlign w:val="superscript"/>
          <w:rtl/>
          <w:lang w:bidi="ar-EG"/>
        </w:rPr>
        <w:t>)</w:t>
      </w:r>
      <w:r>
        <w:rPr>
          <w:rFonts w:hint="cs"/>
          <w:sz w:val="32"/>
          <w:szCs w:val="32"/>
          <w:rtl/>
          <w:lang w:bidi="ar-EG"/>
        </w:rPr>
        <w:t xml:space="preserve"> وقد وردت هذه الأشياء على سبيل الحصر في الحديث الذى رواه الإمام مسلم ع</w:t>
      </w:r>
      <w:r w:rsidR="007054F3">
        <w:rPr>
          <w:rFonts w:hint="cs"/>
          <w:sz w:val="32"/>
          <w:szCs w:val="32"/>
          <w:rtl/>
          <w:lang w:bidi="ar-EG"/>
        </w:rPr>
        <w:t>ن عبادة بن الصام</w:t>
      </w:r>
      <w:r>
        <w:rPr>
          <w:rFonts w:hint="cs"/>
          <w:sz w:val="32"/>
          <w:szCs w:val="32"/>
          <w:rtl/>
          <w:lang w:bidi="ar-EG"/>
        </w:rPr>
        <w:t xml:space="preserve">ت عن </w:t>
      </w:r>
      <w:r w:rsidR="00643CBF">
        <w:rPr>
          <w:rFonts w:hint="cs"/>
          <w:sz w:val="32"/>
          <w:szCs w:val="32"/>
          <w:rtl/>
          <w:lang w:bidi="ar-EG"/>
        </w:rPr>
        <w:t>النبي</w:t>
      </w:r>
      <w:r>
        <w:rPr>
          <w:rFonts w:hint="cs"/>
          <w:sz w:val="32"/>
          <w:szCs w:val="32"/>
          <w:rtl/>
          <w:lang w:bidi="ar-EG"/>
        </w:rPr>
        <w:t xml:space="preserve"> صلى الله عليه وسلم أنه قال: "الذهب بالذهب مثلا بمثل، والفضة بالفضة مثلا بمثل، والتمر بالتمر مثلا بمثل، والبر بالبر مثلا بمثل، والملح بالملح مثلا بمثل، والشعير بالشعير مثلا بمثل، فمن زاد أو </w:t>
      </w:r>
      <w:r w:rsidR="007054F3">
        <w:rPr>
          <w:rFonts w:hint="cs"/>
          <w:sz w:val="32"/>
          <w:szCs w:val="32"/>
          <w:rtl/>
          <w:lang w:bidi="ar-EG"/>
        </w:rPr>
        <w:t>إست</w:t>
      </w:r>
      <w:r>
        <w:rPr>
          <w:rFonts w:hint="cs"/>
          <w:sz w:val="32"/>
          <w:szCs w:val="32"/>
          <w:rtl/>
          <w:lang w:bidi="ar-EG"/>
        </w:rPr>
        <w:t>زاد فقد أربى، بيعوا الذهب بالفضة كيف شئتم يدا بيد، وبيعوا البر بالتمر كيف شئتم يدا بيد، وبيعوا الشعير بالتمر كما شئتم يدا بيد"</w:t>
      </w:r>
    </w:p>
    <w:p w14:paraId="37C7A39E" w14:textId="23DFE4C6" w:rsidR="0056317C" w:rsidRDefault="0056317C" w:rsidP="00B555E2">
      <w:pPr>
        <w:jc w:val="both"/>
        <w:rPr>
          <w:sz w:val="32"/>
          <w:szCs w:val="32"/>
          <w:rtl/>
          <w:lang w:bidi="ar-EG"/>
        </w:rPr>
      </w:pPr>
      <w:r>
        <w:rPr>
          <w:rFonts w:hint="cs"/>
          <w:sz w:val="32"/>
          <w:szCs w:val="32"/>
          <w:rtl/>
          <w:lang w:bidi="ar-EG"/>
        </w:rPr>
        <w:t xml:space="preserve">يقول </w:t>
      </w:r>
      <w:r w:rsidR="007054F3">
        <w:rPr>
          <w:rFonts w:hint="cs"/>
          <w:sz w:val="32"/>
          <w:szCs w:val="32"/>
          <w:rtl/>
          <w:lang w:bidi="ar-EG"/>
        </w:rPr>
        <w:t>إ</w:t>
      </w:r>
      <w:r>
        <w:rPr>
          <w:rFonts w:hint="cs"/>
          <w:sz w:val="32"/>
          <w:szCs w:val="32"/>
          <w:rtl/>
          <w:lang w:bidi="ar-EG"/>
        </w:rPr>
        <w:t xml:space="preserve">بن قدامة في المغني: إن هذه الأعيان المنصوص عليها يثبت الربا فيها بالنص والإجماع، واختلف أهل العلم فيما سواها، </w:t>
      </w:r>
      <w:r w:rsidR="00A937B3">
        <w:rPr>
          <w:rFonts w:hint="cs"/>
          <w:sz w:val="32"/>
          <w:szCs w:val="32"/>
          <w:rtl/>
          <w:lang w:bidi="ar-EG"/>
        </w:rPr>
        <w:t>فحكى عن طاووس وقتادة: أنهما قصرا الربا عليها وقالا: لا يجري في غيرها، وبه قال داوود ونفاة القياس، وقالوا: ماعداها على أصل الإباحة لقوله تعالى: (وأحلّ الله البيع).</w:t>
      </w:r>
    </w:p>
    <w:p w14:paraId="121774F2" w14:textId="59F77D91" w:rsidR="00A937B3" w:rsidRDefault="00A937B3" w:rsidP="00B555E2">
      <w:pPr>
        <w:jc w:val="both"/>
        <w:rPr>
          <w:sz w:val="32"/>
          <w:szCs w:val="32"/>
          <w:rtl/>
          <w:lang w:bidi="ar-EG"/>
        </w:rPr>
      </w:pPr>
      <w:r>
        <w:rPr>
          <w:rFonts w:hint="cs"/>
          <w:sz w:val="32"/>
          <w:szCs w:val="32"/>
          <w:rtl/>
          <w:lang w:bidi="ar-EG"/>
        </w:rPr>
        <w:t>و</w:t>
      </w:r>
      <w:r w:rsidR="007054F3">
        <w:rPr>
          <w:rFonts w:hint="cs"/>
          <w:sz w:val="32"/>
          <w:szCs w:val="32"/>
          <w:rtl/>
          <w:lang w:bidi="ar-EG"/>
        </w:rPr>
        <w:t>إ</w:t>
      </w:r>
      <w:r>
        <w:rPr>
          <w:rFonts w:hint="cs"/>
          <w:sz w:val="32"/>
          <w:szCs w:val="32"/>
          <w:rtl/>
          <w:lang w:bidi="ar-EG"/>
        </w:rPr>
        <w:t>تفق القائلون بالقياس على أن ثبوت الربا فيها لعلة، وأنه يثبت في كل ما وجدت فيه علتها، لأن القياس دليل شرعى، فيجب إستخراج علة هذا الحكم وإثباته في كل موضع وجدت علته فيه.</w:t>
      </w:r>
    </w:p>
    <w:p w14:paraId="111EFF25" w14:textId="5BF3F95A" w:rsidR="00A937B3" w:rsidRDefault="00A937B3" w:rsidP="00B555E2">
      <w:pPr>
        <w:jc w:val="both"/>
        <w:rPr>
          <w:sz w:val="32"/>
          <w:szCs w:val="32"/>
          <w:rtl/>
          <w:lang w:bidi="ar-EG"/>
        </w:rPr>
      </w:pPr>
      <w:r>
        <w:rPr>
          <w:rFonts w:hint="cs"/>
          <w:sz w:val="32"/>
          <w:szCs w:val="32"/>
          <w:rtl/>
          <w:lang w:bidi="ar-EG"/>
        </w:rPr>
        <w:lastRenderedPageBreak/>
        <w:t>ونحن لا خلاف لنا ولا نزاع بيننا وبين أحد ف</w:t>
      </w:r>
      <w:r w:rsidR="007054F3">
        <w:rPr>
          <w:rFonts w:hint="cs"/>
          <w:sz w:val="32"/>
          <w:szCs w:val="32"/>
          <w:rtl/>
          <w:lang w:bidi="ar-EG"/>
        </w:rPr>
        <w:t>ى</w:t>
      </w:r>
      <w:r>
        <w:rPr>
          <w:rFonts w:hint="cs"/>
          <w:sz w:val="32"/>
          <w:szCs w:val="32"/>
          <w:rtl/>
          <w:lang w:bidi="ar-EG"/>
        </w:rPr>
        <w:t xml:space="preserve"> حرمة الربا بأنواعه الثلاثة المتقد</w:t>
      </w:r>
      <w:r w:rsidR="00777A7E">
        <w:rPr>
          <w:rFonts w:hint="cs"/>
          <w:sz w:val="32"/>
          <w:szCs w:val="32"/>
          <w:rtl/>
          <w:lang w:bidi="ar-EG"/>
        </w:rPr>
        <w:t xml:space="preserve">مة فحرمته ثابتة بالنص والإجماع فى المداينات المدنية الفردية التى يتملك فيها الدائن رأسمال الدين ملكية تامة والتى لا يصاحبها أى جهد أو عمل يؤديه الدائن لصالح المدين. </w:t>
      </w:r>
      <w:r>
        <w:rPr>
          <w:rFonts w:hint="cs"/>
          <w:sz w:val="32"/>
          <w:szCs w:val="32"/>
          <w:rtl/>
          <w:lang w:bidi="ar-EG"/>
        </w:rPr>
        <w:t>ولكن:</w:t>
      </w:r>
    </w:p>
    <w:p w14:paraId="1CD7B7F9" w14:textId="347F82BA" w:rsidR="00A937B3" w:rsidRDefault="00A937B3" w:rsidP="00B555E2">
      <w:pPr>
        <w:jc w:val="both"/>
        <w:rPr>
          <w:sz w:val="32"/>
          <w:szCs w:val="32"/>
          <w:rtl/>
          <w:lang w:bidi="ar-EG"/>
        </w:rPr>
      </w:pPr>
      <w:r>
        <w:rPr>
          <w:rFonts w:hint="cs"/>
          <w:sz w:val="32"/>
          <w:szCs w:val="32"/>
          <w:rtl/>
          <w:lang w:bidi="ar-EG"/>
        </w:rPr>
        <w:t>هل كلمة (ربا) تشمل الفائدة التي تحصلها البنوك على قروضها وإئتمانها المصرفي، وهل الفائدة تعد من قبيل الربا الحقيقى المحرم شرعا</w:t>
      </w:r>
      <w:r>
        <w:rPr>
          <w:sz w:val="32"/>
          <w:szCs w:val="32"/>
          <w:lang w:bidi="ar-EG"/>
        </w:rPr>
        <w:t>?</w:t>
      </w:r>
      <w:r>
        <w:rPr>
          <w:rFonts w:hint="cs"/>
          <w:sz w:val="32"/>
          <w:szCs w:val="32"/>
          <w:rtl/>
          <w:lang w:bidi="ar-EG"/>
        </w:rPr>
        <w:t xml:space="preserve"> </w:t>
      </w:r>
    </w:p>
    <w:p w14:paraId="1509CB70" w14:textId="14E6495D" w:rsidR="00A937B3" w:rsidRDefault="00A937B3" w:rsidP="00B555E2">
      <w:pPr>
        <w:jc w:val="both"/>
        <w:rPr>
          <w:sz w:val="32"/>
          <w:szCs w:val="32"/>
          <w:rtl/>
          <w:lang w:bidi="ar-EG"/>
        </w:rPr>
      </w:pPr>
      <w:r>
        <w:rPr>
          <w:rFonts w:hint="cs"/>
          <w:sz w:val="32"/>
          <w:szCs w:val="32"/>
          <w:rtl/>
          <w:lang w:bidi="ar-EG"/>
        </w:rPr>
        <w:t xml:space="preserve">لقد كان موضوع الفائدة منذ نشأة </w:t>
      </w:r>
      <w:r w:rsidR="00264C59">
        <w:rPr>
          <w:rFonts w:hint="cs"/>
          <w:sz w:val="32"/>
          <w:szCs w:val="32"/>
          <w:rtl/>
          <w:lang w:bidi="ar-EG"/>
        </w:rPr>
        <w:t xml:space="preserve">البنوك التجارية ولا يزال مثارا للكثير من الجدل والنقاش القائم على غير نهج </w:t>
      </w:r>
      <w:r w:rsidR="00A22210">
        <w:rPr>
          <w:rFonts w:hint="cs"/>
          <w:sz w:val="32"/>
          <w:szCs w:val="32"/>
          <w:rtl/>
          <w:lang w:bidi="ar-EG"/>
        </w:rPr>
        <w:t>علمي</w:t>
      </w:r>
      <w:r w:rsidR="00264C59">
        <w:rPr>
          <w:rFonts w:hint="cs"/>
          <w:sz w:val="32"/>
          <w:szCs w:val="32"/>
          <w:rtl/>
          <w:lang w:bidi="ar-EG"/>
        </w:rPr>
        <w:t xml:space="preserve"> شرعى سديد</w:t>
      </w:r>
      <w:r w:rsidR="002E2565">
        <w:rPr>
          <w:sz w:val="32"/>
          <w:szCs w:val="32"/>
          <w:rtl/>
          <w:lang w:val="en-GB" w:bidi="ar-EG"/>
        </w:rPr>
        <w:t xml:space="preserve"> أو </w:t>
      </w:r>
      <w:r w:rsidR="00264C59">
        <w:rPr>
          <w:rFonts w:hint="cs"/>
          <w:sz w:val="32"/>
          <w:szCs w:val="32"/>
          <w:rtl/>
          <w:lang w:bidi="ar-EG"/>
        </w:rPr>
        <w:t xml:space="preserve">إجتهاد فقهى رشيد مستنير كبّله بآصار لا موجب لها، وقذف في قلوب عملاء البنوك منه مخاوف من غير أساس </w:t>
      </w:r>
      <w:r w:rsidR="00CD391C">
        <w:rPr>
          <w:rFonts w:hint="cs"/>
          <w:sz w:val="32"/>
          <w:szCs w:val="32"/>
          <w:rtl/>
          <w:lang w:bidi="ar-EG"/>
        </w:rPr>
        <w:t>شرعى سليم، ونرجو أن يكون إجتهادنا حوله فاتحة لحوار منتج فعال وإجتهاد جديد مستنير، يتغيا رفع الحرج عن الناس ويستشرف مقاصد الشريعة في التيسير في معاملاتهم.</w:t>
      </w:r>
    </w:p>
    <w:p w14:paraId="0C7F5CE2" w14:textId="1504FC3E" w:rsidR="00CD391C" w:rsidRDefault="00E5271A" w:rsidP="00A133C2">
      <w:pPr>
        <w:pStyle w:val="Heading2"/>
        <w:rPr>
          <w:rtl/>
          <w:lang w:bidi="ar-EG"/>
        </w:rPr>
      </w:pPr>
      <w:bookmarkStart w:id="14" w:name="_Toc72535084"/>
      <w:r>
        <w:rPr>
          <w:rFonts w:hint="cs"/>
          <w:rtl/>
          <w:lang w:bidi="ar-EG"/>
        </w:rPr>
        <w:t xml:space="preserve">معايير التفرقة بين </w:t>
      </w:r>
      <w:r w:rsidR="00CD391C">
        <w:rPr>
          <w:rFonts w:hint="cs"/>
          <w:rtl/>
          <w:lang w:bidi="ar-EG"/>
        </w:rPr>
        <w:t xml:space="preserve">ربا </w:t>
      </w:r>
      <w:r>
        <w:rPr>
          <w:rFonts w:hint="cs"/>
          <w:rtl/>
          <w:lang w:bidi="ar-EG"/>
        </w:rPr>
        <w:t xml:space="preserve">الجاهلية </w:t>
      </w:r>
      <w:r w:rsidR="00CD391C">
        <w:rPr>
          <w:rFonts w:hint="cs"/>
          <w:rtl/>
          <w:lang w:bidi="ar-EG"/>
        </w:rPr>
        <w:t>والفوائد المصرفية</w:t>
      </w:r>
      <w:bookmarkEnd w:id="14"/>
    </w:p>
    <w:p w14:paraId="6A0E2945" w14:textId="57979394" w:rsidR="00CD391C" w:rsidRDefault="00CD391C" w:rsidP="00B555E2">
      <w:pPr>
        <w:pStyle w:val="ListParagraph"/>
        <w:numPr>
          <w:ilvl w:val="0"/>
          <w:numId w:val="29"/>
        </w:numPr>
        <w:ind w:left="360"/>
        <w:jc w:val="both"/>
        <w:rPr>
          <w:sz w:val="32"/>
          <w:szCs w:val="32"/>
          <w:lang w:bidi="ar-EG"/>
        </w:rPr>
      </w:pPr>
      <w:r>
        <w:rPr>
          <w:rFonts w:hint="cs"/>
          <w:sz w:val="32"/>
          <w:szCs w:val="32"/>
          <w:rtl/>
          <w:lang w:bidi="ar-EG"/>
        </w:rPr>
        <w:t>كل منهما زيادة على رأس مال الديْن، وتلك حقيقة ثابتة لا جدال فيها.</w:t>
      </w:r>
    </w:p>
    <w:p w14:paraId="6D056D7A" w14:textId="4098DAA4" w:rsidR="00CD391C" w:rsidRDefault="00CD391C" w:rsidP="00B555E2">
      <w:pPr>
        <w:pStyle w:val="ListParagraph"/>
        <w:numPr>
          <w:ilvl w:val="0"/>
          <w:numId w:val="29"/>
        </w:numPr>
        <w:ind w:left="360"/>
        <w:jc w:val="both"/>
        <w:rPr>
          <w:sz w:val="32"/>
          <w:szCs w:val="32"/>
          <w:lang w:bidi="ar-EG"/>
        </w:rPr>
      </w:pPr>
      <w:r>
        <w:rPr>
          <w:rFonts w:hint="cs"/>
          <w:sz w:val="32"/>
          <w:szCs w:val="32"/>
          <w:rtl/>
          <w:lang w:bidi="ar-EG"/>
        </w:rPr>
        <w:t>والزيادة في كل منهما في مقابل أجل الإنتفاع برأس مال الدين.</w:t>
      </w:r>
    </w:p>
    <w:p w14:paraId="4308AB7B" w14:textId="1E832016" w:rsidR="00CD391C" w:rsidRDefault="00CD391C" w:rsidP="00B555E2">
      <w:pPr>
        <w:pStyle w:val="ListParagraph"/>
        <w:numPr>
          <w:ilvl w:val="0"/>
          <w:numId w:val="29"/>
        </w:numPr>
        <w:ind w:left="360"/>
        <w:jc w:val="both"/>
        <w:rPr>
          <w:sz w:val="32"/>
          <w:szCs w:val="32"/>
          <w:lang w:bidi="ar-EG"/>
        </w:rPr>
      </w:pPr>
      <w:r>
        <w:rPr>
          <w:rFonts w:hint="cs"/>
          <w:sz w:val="32"/>
          <w:szCs w:val="32"/>
          <w:rtl/>
          <w:lang w:bidi="ar-EG"/>
        </w:rPr>
        <w:t>والزيادة في كل منهما زيا</w:t>
      </w:r>
      <w:r w:rsidR="007054F3">
        <w:rPr>
          <w:rFonts w:hint="cs"/>
          <w:sz w:val="32"/>
          <w:szCs w:val="32"/>
          <w:rtl/>
          <w:lang w:bidi="ar-EG"/>
        </w:rPr>
        <w:t>دة مشروطة لا ينعقد الديْن بدونه</w:t>
      </w:r>
      <w:r>
        <w:rPr>
          <w:rFonts w:hint="cs"/>
          <w:sz w:val="32"/>
          <w:szCs w:val="32"/>
          <w:rtl/>
          <w:lang w:bidi="ar-EG"/>
        </w:rPr>
        <w:t>ا.</w:t>
      </w:r>
    </w:p>
    <w:p w14:paraId="048497F0" w14:textId="6A61B1EF" w:rsidR="00CD391C" w:rsidRDefault="00CD391C" w:rsidP="00B555E2">
      <w:pPr>
        <w:pStyle w:val="ListParagraph"/>
        <w:numPr>
          <w:ilvl w:val="0"/>
          <w:numId w:val="29"/>
        </w:numPr>
        <w:ind w:left="360"/>
        <w:jc w:val="both"/>
        <w:rPr>
          <w:sz w:val="32"/>
          <w:szCs w:val="32"/>
          <w:lang w:bidi="ar-EG"/>
        </w:rPr>
      </w:pPr>
      <w:r>
        <w:rPr>
          <w:rFonts w:hint="cs"/>
          <w:sz w:val="32"/>
          <w:szCs w:val="32"/>
          <w:rtl/>
          <w:lang w:bidi="ar-EG"/>
        </w:rPr>
        <w:t xml:space="preserve">لكن الزيادة التي يحصل عليها المرابى لا يقابلها </w:t>
      </w:r>
      <w:r w:rsidR="00E5271A">
        <w:rPr>
          <w:rFonts w:hint="cs"/>
          <w:sz w:val="32"/>
          <w:szCs w:val="32"/>
          <w:rtl/>
          <w:lang w:bidi="ar-EG"/>
        </w:rPr>
        <w:t xml:space="preserve">ضمان أو </w:t>
      </w:r>
      <w:r>
        <w:rPr>
          <w:rFonts w:hint="cs"/>
          <w:sz w:val="32"/>
          <w:szCs w:val="32"/>
          <w:rtl/>
          <w:lang w:bidi="ar-EG"/>
        </w:rPr>
        <w:t>عمل أو جهد، يمكن إعتبارها أجرا عليه</w:t>
      </w:r>
      <w:r w:rsidR="00E5271A">
        <w:rPr>
          <w:rFonts w:hint="cs"/>
          <w:sz w:val="32"/>
          <w:szCs w:val="32"/>
          <w:rtl/>
          <w:lang w:bidi="ar-EG"/>
        </w:rPr>
        <w:t xml:space="preserve"> أو تعويضا عنه</w:t>
      </w:r>
      <w:r>
        <w:rPr>
          <w:rFonts w:hint="cs"/>
          <w:sz w:val="32"/>
          <w:szCs w:val="32"/>
          <w:rtl/>
          <w:lang w:bidi="ar-EG"/>
        </w:rPr>
        <w:t xml:space="preserve">، فتكون هذه الزيادة زيادة مالية فعلية يحصل عليها أحد الطرفين في معاوضة مالية بدون مقابل مشروع، خلافا للفائدة المصرفية، فإن المصرف مؤسسة مالية تحترف تجميع مدخرات الأفراد، كى تديرها إدارة مالية، وتضعها في متناول أصحاب الحاجة إليها وقت طلبهم، وهى مؤسسة تتكون من عشرات الإدارات المتخصصة، ويعمل فيها آلاف الموظفين، يتقاضون أجورهم ومكافآتهم من هذه الفوائد، وهذه الفوائد </w:t>
      </w:r>
      <w:r w:rsidR="00FD1BD4">
        <w:rPr>
          <w:rFonts w:hint="cs"/>
          <w:sz w:val="32"/>
          <w:szCs w:val="32"/>
          <w:rtl/>
          <w:lang w:bidi="ar-EG"/>
        </w:rPr>
        <w:t>تشكل في ذاتها أرباحا للبنك ويذهب جزء منها أجورا لموظفى البنك.</w:t>
      </w:r>
    </w:p>
    <w:p w14:paraId="435AD3FD" w14:textId="76E047C9" w:rsidR="00FD1BD4" w:rsidRDefault="00FD1BD4" w:rsidP="00B555E2">
      <w:pPr>
        <w:jc w:val="both"/>
        <w:rPr>
          <w:sz w:val="32"/>
          <w:szCs w:val="32"/>
          <w:rtl/>
          <w:lang w:bidi="ar-EG"/>
        </w:rPr>
      </w:pPr>
      <w:r>
        <w:rPr>
          <w:rFonts w:hint="cs"/>
          <w:sz w:val="32"/>
          <w:szCs w:val="32"/>
          <w:rtl/>
          <w:lang w:bidi="ar-EG"/>
        </w:rPr>
        <w:t>وإذا كانت الفوائد المصرفية تعد في ذاتها زيادة على رءوس أموال ا</w:t>
      </w:r>
      <w:r w:rsidR="00303A46">
        <w:rPr>
          <w:sz w:val="32"/>
          <w:szCs w:val="32"/>
          <w:rtl/>
          <w:lang w:val="en-GB" w:bidi="ar-EG"/>
        </w:rPr>
        <w:t>لإئ</w:t>
      </w:r>
      <w:r>
        <w:rPr>
          <w:rFonts w:hint="cs"/>
          <w:sz w:val="32"/>
          <w:szCs w:val="32"/>
          <w:rtl/>
          <w:lang w:bidi="ar-EG"/>
        </w:rPr>
        <w:t xml:space="preserve">تمانات التي يمنحها البنك لعملائه، فإنها تعد في ذاتها أرباحا للبنك لأنها متولدة عن عمل يتمثل في تلقى البنك للودائع وتحويلها إلى قروض وإئتمانات مصرفية، فالعمل إذن سبب من أسباب </w:t>
      </w:r>
      <w:r w:rsidR="007054F3">
        <w:rPr>
          <w:rFonts w:hint="cs"/>
          <w:sz w:val="32"/>
          <w:szCs w:val="32"/>
          <w:rtl/>
          <w:lang w:bidi="ar-EG"/>
        </w:rPr>
        <w:t>إ</w:t>
      </w:r>
      <w:r>
        <w:rPr>
          <w:rFonts w:hint="cs"/>
          <w:sz w:val="32"/>
          <w:szCs w:val="32"/>
          <w:rtl/>
          <w:lang w:bidi="ar-EG"/>
        </w:rPr>
        <w:t>ستحقاق الربح</w:t>
      </w:r>
      <w:r w:rsidR="00954F1A">
        <w:rPr>
          <w:rFonts w:hint="cs"/>
          <w:sz w:val="32"/>
          <w:szCs w:val="32"/>
          <w:rtl/>
          <w:lang w:bidi="ar-EG"/>
        </w:rPr>
        <w:t>، يقف على قدم المساواة مع رأس المال والضمان.</w:t>
      </w:r>
    </w:p>
    <w:p w14:paraId="64253104" w14:textId="486A8A14" w:rsidR="00954F1A" w:rsidRDefault="00E5271A" w:rsidP="00B555E2">
      <w:pPr>
        <w:jc w:val="both"/>
        <w:rPr>
          <w:sz w:val="32"/>
          <w:szCs w:val="32"/>
          <w:rtl/>
          <w:lang w:bidi="ar-EG"/>
        </w:rPr>
      </w:pPr>
      <w:r>
        <w:rPr>
          <w:rFonts w:hint="cs"/>
          <w:sz w:val="32"/>
          <w:szCs w:val="32"/>
          <w:rtl/>
          <w:lang w:bidi="ar-EG"/>
        </w:rPr>
        <w:t>يقول ا</w:t>
      </w:r>
      <w:r w:rsidR="00954F1A">
        <w:rPr>
          <w:rFonts w:hint="cs"/>
          <w:sz w:val="32"/>
          <w:szCs w:val="32"/>
          <w:rtl/>
          <w:lang w:bidi="ar-EG"/>
        </w:rPr>
        <w:t>لإمام الكاسانى في بدائع الصنائع</w:t>
      </w:r>
      <w:r w:rsidR="00954F1A" w:rsidRPr="00954F1A">
        <w:rPr>
          <w:rFonts w:hint="cs"/>
          <w:sz w:val="32"/>
          <w:szCs w:val="32"/>
          <w:vertAlign w:val="superscript"/>
          <w:rtl/>
          <w:lang w:bidi="ar-EG"/>
        </w:rPr>
        <w:t>(</w:t>
      </w:r>
      <w:r w:rsidR="00954F1A" w:rsidRPr="00954F1A">
        <w:rPr>
          <w:rStyle w:val="FootnoteReference"/>
          <w:sz w:val="32"/>
          <w:szCs w:val="32"/>
          <w:rtl/>
          <w:lang w:bidi="ar-EG"/>
        </w:rPr>
        <w:footnoteReference w:id="40"/>
      </w:r>
      <w:r w:rsidR="00954F1A" w:rsidRPr="00954F1A">
        <w:rPr>
          <w:rFonts w:hint="cs"/>
          <w:sz w:val="32"/>
          <w:szCs w:val="32"/>
          <w:vertAlign w:val="superscript"/>
          <w:rtl/>
          <w:lang w:bidi="ar-EG"/>
        </w:rPr>
        <w:t>)</w:t>
      </w:r>
      <w:r w:rsidR="00954F1A">
        <w:rPr>
          <w:rFonts w:hint="cs"/>
          <w:sz w:val="32"/>
          <w:szCs w:val="32"/>
          <w:rtl/>
          <w:lang w:bidi="ar-EG"/>
        </w:rPr>
        <w:t xml:space="preserve">: الربح إنما يستحق </w:t>
      </w:r>
      <w:r>
        <w:rPr>
          <w:rFonts w:hint="cs"/>
          <w:sz w:val="32"/>
          <w:szCs w:val="32"/>
          <w:rtl/>
          <w:lang w:bidi="ar-EG"/>
        </w:rPr>
        <w:t xml:space="preserve">عندنا </w:t>
      </w:r>
      <w:r w:rsidR="00954F1A">
        <w:rPr>
          <w:rFonts w:hint="cs"/>
          <w:sz w:val="32"/>
          <w:szCs w:val="32"/>
          <w:rtl/>
          <w:lang w:bidi="ar-EG"/>
        </w:rPr>
        <w:t xml:space="preserve">إما بالمال وإما بالعمل وإما بالضمان، أما ثبوت إستحقاقه بالمال، فإن الربح نماء لرأس المال، فيكون لمالكه، ولهذا </w:t>
      </w:r>
      <w:r w:rsidR="007054F3">
        <w:rPr>
          <w:rFonts w:hint="cs"/>
          <w:sz w:val="32"/>
          <w:szCs w:val="32"/>
          <w:rtl/>
          <w:lang w:bidi="ar-EG"/>
        </w:rPr>
        <w:t>إ</w:t>
      </w:r>
      <w:r w:rsidR="00954F1A">
        <w:rPr>
          <w:rFonts w:hint="cs"/>
          <w:sz w:val="32"/>
          <w:szCs w:val="32"/>
          <w:rtl/>
          <w:lang w:bidi="ar-EG"/>
        </w:rPr>
        <w:t xml:space="preserve">ستحق رب المال الربح في المضاربة، وأما ثبوت </w:t>
      </w:r>
      <w:r w:rsidR="00B04AE0">
        <w:rPr>
          <w:sz w:val="32"/>
          <w:szCs w:val="32"/>
          <w:rtl/>
          <w:lang w:val="en-GB" w:bidi="ar-EG"/>
        </w:rPr>
        <w:t>إ</w:t>
      </w:r>
      <w:r w:rsidR="00954F1A">
        <w:rPr>
          <w:rFonts w:hint="cs"/>
          <w:sz w:val="32"/>
          <w:szCs w:val="32"/>
          <w:rtl/>
          <w:lang w:bidi="ar-EG"/>
        </w:rPr>
        <w:t>ستحقاقه بالعمل فإن المضارب يستحق نصيبه من الربح بعمله، و</w:t>
      </w:r>
      <w:r w:rsidR="00F95BC8">
        <w:rPr>
          <w:sz w:val="32"/>
          <w:szCs w:val="32"/>
          <w:rtl/>
          <w:lang w:val="en-GB" w:bidi="ar-EG"/>
        </w:rPr>
        <w:t xml:space="preserve"> </w:t>
      </w:r>
      <w:r w:rsidR="00086FB2">
        <w:rPr>
          <w:sz w:val="32"/>
          <w:szCs w:val="32"/>
          <w:rtl/>
          <w:lang w:val="en-GB" w:bidi="ar-EG"/>
        </w:rPr>
        <w:t>أ</w:t>
      </w:r>
      <w:r w:rsidR="00954F1A">
        <w:rPr>
          <w:rFonts w:hint="cs"/>
          <w:sz w:val="32"/>
          <w:szCs w:val="32"/>
          <w:rtl/>
          <w:lang w:bidi="ar-EG"/>
        </w:rPr>
        <w:t xml:space="preserve">ما ثبوت </w:t>
      </w:r>
      <w:r w:rsidR="008E6F55">
        <w:rPr>
          <w:sz w:val="32"/>
          <w:szCs w:val="32"/>
          <w:rtl/>
          <w:lang w:val="en-GB" w:bidi="ar-EG"/>
        </w:rPr>
        <w:lastRenderedPageBreak/>
        <w:t>إ</w:t>
      </w:r>
      <w:r w:rsidR="00954F1A">
        <w:rPr>
          <w:rFonts w:hint="cs"/>
          <w:sz w:val="32"/>
          <w:szCs w:val="32"/>
          <w:rtl/>
          <w:lang w:bidi="ar-EG"/>
        </w:rPr>
        <w:t xml:space="preserve">ستحقاقه بالضمان فإن المال إذا صار مضمونا على المضارب </w:t>
      </w:r>
      <w:r w:rsidR="007054F3">
        <w:rPr>
          <w:rFonts w:hint="cs"/>
          <w:sz w:val="32"/>
          <w:szCs w:val="32"/>
          <w:rtl/>
          <w:lang w:bidi="ar-EG"/>
        </w:rPr>
        <w:t>إ</w:t>
      </w:r>
      <w:r w:rsidR="00954F1A">
        <w:rPr>
          <w:rFonts w:hint="cs"/>
          <w:sz w:val="32"/>
          <w:szCs w:val="32"/>
          <w:rtl/>
          <w:lang w:bidi="ar-EG"/>
        </w:rPr>
        <w:t>ستحق الربح جميعه، لما ورد في الحديث الشريف: "الخراج بالضمان"</w:t>
      </w:r>
      <w:r w:rsidR="00505D91">
        <w:rPr>
          <w:rFonts w:hint="cs"/>
          <w:sz w:val="32"/>
          <w:szCs w:val="32"/>
          <w:rtl/>
          <w:lang w:bidi="ar-EG"/>
        </w:rPr>
        <w:t xml:space="preserve"> رواه الحاكم فى المستدرك وقال صحيح على شرطهما ولم يخرجاه.</w:t>
      </w:r>
    </w:p>
    <w:p w14:paraId="28C0AF41" w14:textId="428BBF9E" w:rsidR="00954F1A" w:rsidRDefault="00954F1A" w:rsidP="00B555E2">
      <w:pPr>
        <w:jc w:val="both"/>
        <w:rPr>
          <w:sz w:val="32"/>
          <w:szCs w:val="32"/>
          <w:rtl/>
          <w:lang w:bidi="ar-EG"/>
        </w:rPr>
      </w:pPr>
      <w:r>
        <w:rPr>
          <w:rFonts w:hint="cs"/>
          <w:sz w:val="32"/>
          <w:szCs w:val="32"/>
          <w:rtl/>
          <w:lang w:bidi="ar-EG"/>
        </w:rPr>
        <w:t>فالعمل إذن سبب من أسباب إستحقاق الربح، شأنه في ذلك شأن رأس المال والضمان، ومن الثابت أن البنك مالك لمنافع أموال الودائع لديه بموجب عقد الإيداع المصرفي والموافقة الضمنية للمودعين، كما أنه ضامن لعين هذه الودائع وهذا يعنى أنه يستحق الحصول على الفوائد بجهات الإستحقاق الثلاثة المتقدمة لا بإعتبارها ربا وإنما بإعتبارها أرباحا له. وعليه:</w:t>
      </w:r>
    </w:p>
    <w:p w14:paraId="0642F6AE" w14:textId="12F90B0A" w:rsidR="001A7498" w:rsidRDefault="001A7498" w:rsidP="00B555E2">
      <w:pPr>
        <w:jc w:val="both"/>
        <w:rPr>
          <w:sz w:val="32"/>
          <w:szCs w:val="32"/>
          <w:rtl/>
          <w:lang w:bidi="ar-EG"/>
        </w:rPr>
      </w:pPr>
      <w:r>
        <w:rPr>
          <w:rFonts w:hint="cs"/>
          <w:sz w:val="32"/>
          <w:szCs w:val="32"/>
          <w:rtl/>
          <w:lang w:bidi="ar-EG"/>
        </w:rPr>
        <w:t xml:space="preserve">فإن الزيادة في ربا الجاهلية لم تنشأ لا عن عمل ولا عن ضمان وإنما هي في نظير أجل القرض أو تأجيل الوفاء بالدين، فهى فضل لا يقابله عوض، </w:t>
      </w:r>
      <w:r w:rsidR="008E6F55">
        <w:rPr>
          <w:sz w:val="32"/>
          <w:szCs w:val="32"/>
          <w:rtl/>
          <w:lang w:val="en-GB" w:bidi="ar-EG"/>
        </w:rPr>
        <w:t>وهذا</w:t>
      </w:r>
      <w:r>
        <w:rPr>
          <w:rFonts w:hint="cs"/>
          <w:sz w:val="32"/>
          <w:szCs w:val="32"/>
          <w:rtl/>
          <w:lang w:bidi="ar-EG"/>
        </w:rPr>
        <w:t xml:space="preserve"> ينافى حكمة مشروعية القرض وكونه من عقود الإرفاق والتبرع بالمنافع، المجردة من العوض الحالّ، ولأجل هذا كانت هذه الزيادة ربا محرم شرعا.</w:t>
      </w:r>
    </w:p>
    <w:p w14:paraId="57857567" w14:textId="55C0BA67" w:rsidR="00C25D88" w:rsidRPr="00916E54" w:rsidRDefault="001A7498" w:rsidP="00B555E2">
      <w:pPr>
        <w:jc w:val="both"/>
        <w:rPr>
          <w:sz w:val="32"/>
          <w:szCs w:val="32"/>
          <w:rtl/>
          <w:lang w:bidi="ar-EG"/>
        </w:rPr>
      </w:pPr>
      <w:r>
        <w:rPr>
          <w:rFonts w:hint="cs"/>
          <w:sz w:val="32"/>
          <w:szCs w:val="32"/>
          <w:rtl/>
          <w:lang w:bidi="ar-EG"/>
        </w:rPr>
        <w:t>أما الزيادة في الفوائد المصرفية على الإئتمان فإنها تستحق في مقابل العمليات ال</w:t>
      </w:r>
      <w:r w:rsidR="007A21DA">
        <w:rPr>
          <w:rFonts w:hint="cs"/>
          <w:sz w:val="32"/>
          <w:szCs w:val="32"/>
          <w:rtl/>
          <w:lang w:bidi="ar-EG"/>
        </w:rPr>
        <w:t>مصرفية التي يجريها البنك، وضمانه</w:t>
      </w:r>
      <w:r>
        <w:rPr>
          <w:rFonts w:hint="cs"/>
          <w:sz w:val="32"/>
          <w:szCs w:val="32"/>
          <w:rtl/>
          <w:lang w:bidi="ar-EG"/>
        </w:rPr>
        <w:t xml:space="preserve"> لأموال المودعين لديه والتي تشكل المصدر الرئيسى لما يجريه</w:t>
      </w:r>
      <w:r w:rsidR="00B66F30">
        <w:rPr>
          <w:sz w:val="32"/>
          <w:szCs w:val="32"/>
          <w:rtl/>
          <w:lang w:val="en-GB" w:bidi="ar-EG"/>
        </w:rPr>
        <w:t xml:space="preserve"> </w:t>
      </w:r>
      <w:r>
        <w:rPr>
          <w:rFonts w:hint="cs"/>
          <w:sz w:val="32"/>
          <w:szCs w:val="32"/>
          <w:rtl/>
          <w:lang w:bidi="ar-EG"/>
        </w:rPr>
        <w:t>من عمليات الإئتمان المصرفي</w:t>
      </w:r>
      <w:r w:rsidR="007A21DA">
        <w:rPr>
          <w:rFonts w:hint="cs"/>
          <w:sz w:val="32"/>
          <w:szCs w:val="32"/>
          <w:rtl/>
          <w:lang w:bidi="ar-EG"/>
        </w:rPr>
        <w:t xml:space="preserve"> </w:t>
      </w:r>
    </w:p>
    <w:p w14:paraId="5AA35913" w14:textId="1B0CBF52" w:rsidR="001A7498" w:rsidRDefault="001A7498" w:rsidP="00B555E2">
      <w:pPr>
        <w:pStyle w:val="ListParagraph"/>
        <w:numPr>
          <w:ilvl w:val="0"/>
          <w:numId w:val="29"/>
        </w:numPr>
        <w:ind w:left="360"/>
        <w:jc w:val="both"/>
        <w:rPr>
          <w:sz w:val="32"/>
          <w:szCs w:val="32"/>
          <w:lang w:bidi="ar-EG"/>
        </w:rPr>
      </w:pPr>
      <w:r>
        <w:rPr>
          <w:rFonts w:hint="cs"/>
          <w:sz w:val="32"/>
          <w:szCs w:val="32"/>
          <w:rtl/>
          <w:lang w:bidi="ar-EG"/>
        </w:rPr>
        <w:t xml:space="preserve">الزيادة التي يحصل عليها المرابى في ربا الجاهلية، زيادة في أحد البدليْن المتجانسين على الآخر، </w:t>
      </w:r>
      <w:r w:rsidR="00FB34B2">
        <w:rPr>
          <w:rFonts w:hint="cs"/>
          <w:sz w:val="32"/>
          <w:szCs w:val="32"/>
          <w:rtl/>
          <w:lang w:bidi="ar-EG"/>
        </w:rPr>
        <w:t>وهى بدل عن أجل الوفاء ببدل المال المق</w:t>
      </w:r>
      <w:r>
        <w:rPr>
          <w:rFonts w:hint="cs"/>
          <w:sz w:val="32"/>
          <w:szCs w:val="32"/>
          <w:rtl/>
          <w:lang w:bidi="ar-EG"/>
        </w:rPr>
        <w:t>رض، وقد حولت القرض إلى أحد بيوع الآجال</w:t>
      </w:r>
      <w:r w:rsidR="00D46E16">
        <w:rPr>
          <w:rFonts w:hint="cs"/>
          <w:sz w:val="32"/>
          <w:szCs w:val="32"/>
          <w:rtl/>
          <w:lang w:bidi="ar-EG"/>
        </w:rPr>
        <w:t>، وأخرجته عن مضمونه وعن حكمة مشروعيته</w:t>
      </w:r>
      <w:r w:rsidR="00FB34B2">
        <w:rPr>
          <w:rFonts w:hint="cs"/>
          <w:sz w:val="32"/>
          <w:szCs w:val="32"/>
          <w:rtl/>
          <w:lang w:bidi="ar-EG"/>
        </w:rPr>
        <w:t xml:space="preserve"> فإن عقد القرض إذا خالف مقصوده وحكمة مشروعيته صار معدوما و أصبح بيعا ربويا </w:t>
      </w:r>
      <w:r w:rsidR="00C86A68">
        <w:rPr>
          <w:rFonts w:hint="cs"/>
          <w:sz w:val="32"/>
          <w:szCs w:val="32"/>
          <w:rtl/>
          <w:lang w:bidi="ar-EG"/>
        </w:rPr>
        <w:t>يقول الكلوذانى فى الإنتصار</w:t>
      </w:r>
      <w:r w:rsidR="00C86A68" w:rsidRPr="00C86A68">
        <w:rPr>
          <w:rFonts w:hint="cs"/>
          <w:sz w:val="32"/>
          <w:szCs w:val="32"/>
          <w:vertAlign w:val="superscript"/>
          <w:rtl/>
          <w:lang w:bidi="ar-EG"/>
        </w:rPr>
        <w:t>(</w:t>
      </w:r>
      <w:r w:rsidR="00C86A68" w:rsidRPr="00C86A68">
        <w:rPr>
          <w:rStyle w:val="FootnoteReference"/>
          <w:sz w:val="32"/>
          <w:szCs w:val="32"/>
          <w:rtl/>
          <w:lang w:bidi="ar-EG"/>
        </w:rPr>
        <w:footnoteReference w:id="41"/>
      </w:r>
      <w:r w:rsidR="00C86A68" w:rsidRPr="00C86A68">
        <w:rPr>
          <w:rFonts w:hint="cs"/>
          <w:sz w:val="32"/>
          <w:szCs w:val="32"/>
          <w:vertAlign w:val="superscript"/>
          <w:rtl/>
          <w:lang w:bidi="ar-EG"/>
        </w:rPr>
        <w:t>)</w:t>
      </w:r>
      <w:r w:rsidR="00C86A68">
        <w:rPr>
          <w:rFonts w:hint="cs"/>
          <w:sz w:val="32"/>
          <w:szCs w:val="32"/>
          <w:rtl/>
          <w:lang w:bidi="ar-EG"/>
        </w:rPr>
        <w:t xml:space="preserve"> </w:t>
      </w:r>
      <w:r w:rsidR="00FB34B2">
        <w:rPr>
          <w:rFonts w:hint="cs"/>
          <w:sz w:val="32"/>
          <w:szCs w:val="32"/>
          <w:rtl/>
          <w:lang w:bidi="ar-EG"/>
        </w:rPr>
        <w:t>: العقود إذا إنقطعت عن مقاصدها بعد حصول صورها تصير كالمعدومة , هذا فضلا عن أن</w:t>
      </w:r>
      <w:r w:rsidR="00C86A68">
        <w:rPr>
          <w:rFonts w:hint="cs"/>
          <w:sz w:val="32"/>
          <w:szCs w:val="32"/>
          <w:rtl/>
          <w:lang w:bidi="ar-EG"/>
        </w:rPr>
        <w:t xml:space="preserve"> الشروط المنافية للعقود تبطلها</w:t>
      </w:r>
      <w:r w:rsidR="00C86A68" w:rsidRPr="00C86A68">
        <w:rPr>
          <w:rFonts w:hint="cs"/>
          <w:sz w:val="32"/>
          <w:szCs w:val="32"/>
          <w:vertAlign w:val="superscript"/>
          <w:rtl/>
          <w:lang w:bidi="ar-EG"/>
        </w:rPr>
        <w:t>(</w:t>
      </w:r>
      <w:r w:rsidR="00C86A68" w:rsidRPr="00C86A68">
        <w:rPr>
          <w:rStyle w:val="FootnoteReference"/>
          <w:sz w:val="32"/>
          <w:szCs w:val="32"/>
          <w:rtl/>
          <w:lang w:bidi="ar-EG"/>
        </w:rPr>
        <w:footnoteReference w:id="42"/>
      </w:r>
      <w:r w:rsidR="00C86A68" w:rsidRPr="00C86A68">
        <w:rPr>
          <w:rFonts w:hint="cs"/>
          <w:sz w:val="32"/>
          <w:szCs w:val="32"/>
          <w:vertAlign w:val="superscript"/>
          <w:rtl/>
          <w:lang w:bidi="ar-EG"/>
        </w:rPr>
        <w:t>)</w:t>
      </w:r>
      <w:r w:rsidR="00FB34B2">
        <w:rPr>
          <w:rFonts w:hint="cs"/>
          <w:sz w:val="32"/>
          <w:szCs w:val="32"/>
          <w:rtl/>
          <w:lang w:bidi="ar-EG"/>
        </w:rPr>
        <w:t xml:space="preserve">, كما أن كل تصرف </w:t>
      </w:r>
      <w:r w:rsidR="00C86A68">
        <w:rPr>
          <w:rFonts w:hint="cs"/>
          <w:sz w:val="32"/>
          <w:szCs w:val="32"/>
          <w:rtl/>
          <w:lang w:bidi="ar-EG"/>
        </w:rPr>
        <w:t>تقاعد عن تحصيل مقصوده فهو باطل</w:t>
      </w:r>
      <w:r w:rsidR="00C86A68" w:rsidRPr="00C86A68">
        <w:rPr>
          <w:rFonts w:hint="cs"/>
          <w:sz w:val="32"/>
          <w:szCs w:val="32"/>
          <w:vertAlign w:val="superscript"/>
          <w:rtl/>
          <w:lang w:bidi="ar-EG"/>
        </w:rPr>
        <w:t>(</w:t>
      </w:r>
      <w:r w:rsidR="00C86A68" w:rsidRPr="00C86A68">
        <w:rPr>
          <w:rStyle w:val="FootnoteReference"/>
          <w:sz w:val="32"/>
          <w:szCs w:val="32"/>
          <w:rtl/>
          <w:lang w:bidi="ar-EG"/>
        </w:rPr>
        <w:footnoteReference w:id="43"/>
      </w:r>
      <w:r w:rsidR="00C86A68" w:rsidRPr="00C86A68">
        <w:rPr>
          <w:rFonts w:hint="cs"/>
          <w:sz w:val="32"/>
          <w:szCs w:val="32"/>
          <w:vertAlign w:val="superscript"/>
          <w:rtl/>
          <w:lang w:bidi="ar-EG"/>
        </w:rPr>
        <w:t>)</w:t>
      </w:r>
      <w:r w:rsidR="00FB34B2">
        <w:rPr>
          <w:rFonts w:hint="cs"/>
          <w:sz w:val="32"/>
          <w:szCs w:val="32"/>
          <w:rtl/>
          <w:lang w:bidi="ar-EG"/>
        </w:rPr>
        <w:t xml:space="preserve"> </w:t>
      </w:r>
      <w:r w:rsidR="00D46E16">
        <w:rPr>
          <w:rFonts w:hint="cs"/>
          <w:sz w:val="32"/>
          <w:szCs w:val="32"/>
          <w:rtl/>
          <w:lang w:bidi="ar-EG"/>
        </w:rPr>
        <w:t>.</w:t>
      </w:r>
    </w:p>
    <w:p w14:paraId="704389E0" w14:textId="395CE4DA" w:rsidR="00D46E16" w:rsidRDefault="00D46E16" w:rsidP="00B555E2">
      <w:pPr>
        <w:jc w:val="both"/>
        <w:rPr>
          <w:sz w:val="32"/>
          <w:szCs w:val="32"/>
          <w:rtl/>
          <w:lang w:bidi="ar-EG"/>
        </w:rPr>
      </w:pPr>
      <w:r>
        <w:rPr>
          <w:rFonts w:hint="cs"/>
          <w:sz w:val="32"/>
          <w:szCs w:val="32"/>
          <w:rtl/>
          <w:lang w:bidi="ar-EG"/>
        </w:rPr>
        <w:t xml:space="preserve">أما الزيادة في الإئتمان المصرفي والمعروفة باسم الفائدة فإنها تنزل منزلة </w:t>
      </w:r>
      <w:r w:rsidR="00C86A68">
        <w:rPr>
          <w:rFonts w:hint="cs"/>
          <w:sz w:val="32"/>
          <w:szCs w:val="32"/>
          <w:rtl/>
          <w:lang w:bidi="ar-EG"/>
        </w:rPr>
        <w:t>الأجر وا</w:t>
      </w:r>
      <w:r>
        <w:rPr>
          <w:rFonts w:hint="cs"/>
          <w:sz w:val="32"/>
          <w:szCs w:val="32"/>
          <w:rtl/>
          <w:lang w:bidi="ar-EG"/>
        </w:rPr>
        <w:t>لتعويض عن مخاطر الإئتمان، حيث الثابت أنه لا إئتمان بلا مخاطر</w:t>
      </w:r>
      <w:r w:rsidR="00C86A68" w:rsidRPr="00C86A68">
        <w:rPr>
          <w:rFonts w:hint="cs"/>
          <w:sz w:val="32"/>
          <w:szCs w:val="32"/>
          <w:vertAlign w:val="superscript"/>
          <w:rtl/>
          <w:lang w:bidi="ar-EG"/>
        </w:rPr>
        <w:t>(</w:t>
      </w:r>
      <w:r w:rsidR="00C86A68" w:rsidRPr="00C86A68">
        <w:rPr>
          <w:rStyle w:val="FootnoteReference"/>
          <w:sz w:val="32"/>
          <w:szCs w:val="32"/>
          <w:rtl/>
          <w:lang w:bidi="ar-EG"/>
        </w:rPr>
        <w:footnoteReference w:id="44"/>
      </w:r>
      <w:r w:rsidR="00C86A68" w:rsidRPr="00C86A68">
        <w:rPr>
          <w:rFonts w:hint="cs"/>
          <w:sz w:val="32"/>
          <w:szCs w:val="32"/>
          <w:vertAlign w:val="superscript"/>
          <w:rtl/>
          <w:lang w:bidi="ar-EG"/>
        </w:rPr>
        <w:t>)</w:t>
      </w:r>
      <w:r>
        <w:rPr>
          <w:rFonts w:hint="cs"/>
          <w:sz w:val="32"/>
          <w:szCs w:val="32"/>
          <w:rtl/>
          <w:lang w:bidi="ar-EG"/>
        </w:rPr>
        <w:t>، فالخطر في الإئتمان المصرفي إحتمال قائم في جميع الحالات وهو متنوع، ولا يتعلق فقط بأمانة المدين المقترض أو بقدرته أو عد</w:t>
      </w:r>
      <w:r w:rsidR="0085046B">
        <w:rPr>
          <w:rFonts w:hint="cs"/>
          <w:sz w:val="32"/>
          <w:szCs w:val="32"/>
          <w:rtl/>
          <w:lang w:bidi="ar-EG"/>
        </w:rPr>
        <w:t>م</w:t>
      </w:r>
      <w:r>
        <w:rPr>
          <w:rFonts w:hint="cs"/>
          <w:sz w:val="32"/>
          <w:szCs w:val="32"/>
          <w:rtl/>
          <w:lang w:bidi="ar-EG"/>
        </w:rPr>
        <w:t xml:space="preserve"> قدرته على الوفاء، وإنما يرتبط بظروف أخرى كثيرة قد تحدث أو لا تحدث خلال الأجل المضروب للإئتمان، وهى ظروف تتعلق بشخص المدين</w:t>
      </w:r>
      <w:r w:rsidR="0085046B">
        <w:rPr>
          <w:rFonts w:hint="cs"/>
          <w:sz w:val="32"/>
          <w:szCs w:val="32"/>
          <w:rtl/>
          <w:lang w:bidi="ar-EG"/>
        </w:rPr>
        <w:t xml:space="preserve"> وظروف أخرى تتعلق بال</w:t>
      </w:r>
      <w:r w:rsidR="00B94F74">
        <w:rPr>
          <w:rFonts w:hint="cs"/>
          <w:sz w:val="32"/>
          <w:szCs w:val="32"/>
          <w:rtl/>
          <w:lang w:bidi="ar-EG"/>
        </w:rPr>
        <w:t xml:space="preserve">مهنة التي يحترفها المقترض ونوع المشروع الذى اقترض </w:t>
      </w:r>
      <w:r w:rsidR="003F609E">
        <w:rPr>
          <w:sz w:val="32"/>
          <w:szCs w:val="32"/>
          <w:rtl/>
          <w:lang w:val="en-GB" w:bidi="ar-EG"/>
        </w:rPr>
        <w:t>لتمويله،</w:t>
      </w:r>
      <w:r w:rsidR="00B94F74">
        <w:rPr>
          <w:rFonts w:hint="cs"/>
          <w:sz w:val="32"/>
          <w:szCs w:val="32"/>
          <w:rtl/>
          <w:lang w:bidi="ar-EG"/>
        </w:rPr>
        <w:t xml:space="preserve"> وظروف ثالثة عامة ومنها الأزمات الإقتصادية والحروب الأهلية </w:t>
      </w:r>
      <w:r w:rsidR="005A3D0C">
        <w:rPr>
          <w:rFonts w:hint="cs"/>
          <w:sz w:val="32"/>
          <w:szCs w:val="32"/>
          <w:rtl/>
          <w:lang w:bidi="ar-EG"/>
        </w:rPr>
        <w:t xml:space="preserve">والأوبئة والكوارث الطبيعية، أما المرابى الفرد فإنه لا يتعرض إلا لظروف مدينه وقدرته على الوفاء ونحن لا نستطيع أن نتجاهل عشرة أنواع من المخاطر المحيطة بالإئتمان المصرفي، أو نتغافل عن عجز الأساليب التي تتبعها البنوك للحد من مخاطر إئتمانها، إذ ماذا تفعل هذه </w:t>
      </w:r>
      <w:r w:rsidR="005A3D0C">
        <w:rPr>
          <w:rFonts w:hint="cs"/>
          <w:sz w:val="32"/>
          <w:szCs w:val="32"/>
          <w:rtl/>
          <w:lang w:bidi="ar-EG"/>
        </w:rPr>
        <w:lastRenderedPageBreak/>
        <w:t>الأ</w:t>
      </w:r>
      <w:r w:rsidR="00C86A68">
        <w:rPr>
          <w:rFonts w:hint="cs"/>
          <w:sz w:val="32"/>
          <w:szCs w:val="32"/>
          <w:rtl/>
          <w:lang w:bidi="ar-EG"/>
        </w:rPr>
        <w:t>ساليب أمام الجوائح والأوبئة والح</w:t>
      </w:r>
      <w:r w:rsidR="005A3D0C">
        <w:rPr>
          <w:rFonts w:hint="cs"/>
          <w:sz w:val="32"/>
          <w:szCs w:val="32"/>
          <w:rtl/>
          <w:lang w:bidi="ar-EG"/>
        </w:rPr>
        <w:t xml:space="preserve">روب الأهلية والكوارث الطبيعية، والتي تتعرض معها الإئتمانات المصرفية لأخطار محدقة والتي يترتب عليها المساس بالمصلحة المشروعة للبنك في </w:t>
      </w:r>
      <w:r w:rsidR="002E3101">
        <w:rPr>
          <w:sz w:val="32"/>
          <w:szCs w:val="32"/>
          <w:rtl/>
          <w:lang w:val="en-GB" w:bidi="ar-EG"/>
        </w:rPr>
        <w:t>إ</w:t>
      </w:r>
      <w:r w:rsidR="005A3D0C">
        <w:rPr>
          <w:rFonts w:hint="cs"/>
          <w:sz w:val="32"/>
          <w:szCs w:val="32"/>
          <w:rtl/>
          <w:lang w:bidi="ar-EG"/>
        </w:rPr>
        <w:t>سترداد أموال المودعين لديه</w:t>
      </w:r>
      <w:r w:rsidR="005A3D0C">
        <w:rPr>
          <w:sz w:val="32"/>
          <w:szCs w:val="32"/>
          <w:lang w:bidi="ar-EG"/>
        </w:rPr>
        <w:t>?</w:t>
      </w:r>
      <w:r w:rsidR="005A3D0C">
        <w:rPr>
          <w:rFonts w:hint="cs"/>
          <w:sz w:val="32"/>
          <w:szCs w:val="32"/>
          <w:rtl/>
          <w:lang w:bidi="ar-EG"/>
        </w:rPr>
        <w:t xml:space="preserve"> </w:t>
      </w:r>
    </w:p>
    <w:p w14:paraId="6A1BB1E0" w14:textId="51C1BF39" w:rsidR="0085046B" w:rsidRDefault="008D6BBF" w:rsidP="00B555E2">
      <w:pPr>
        <w:jc w:val="both"/>
        <w:rPr>
          <w:sz w:val="32"/>
          <w:szCs w:val="32"/>
          <w:rtl/>
          <w:lang w:bidi="ar-EG"/>
        </w:rPr>
      </w:pPr>
      <w:r>
        <w:rPr>
          <w:rFonts w:hint="cs"/>
          <w:sz w:val="32"/>
          <w:szCs w:val="32"/>
          <w:rtl/>
          <w:lang w:bidi="ar-EG"/>
        </w:rPr>
        <w:t>ألا نعتبر الفائدة المصرفية تعويضا للبنك عما يحيق به من أضرار من جراء هذه المخاطر، وما يلحق به من خسارة وما يفوته من كسب، ألا تعتبر الفائدة المشروطة مقدما اتفاقا على قيمة التعويض قبل وقوع الضرر المتوقع حدوثه، والذى قد يعجز البنك عن توقّيه، وذلك تطبيقا لقاعدة الخراج بالضمان.</w:t>
      </w:r>
      <w:r w:rsidR="0085046B">
        <w:rPr>
          <w:rFonts w:hint="cs"/>
          <w:sz w:val="32"/>
          <w:szCs w:val="32"/>
          <w:rtl/>
          <w:lang w:bidi="ar-EG"/>
        </w:rPr>
        <w:t xml:space="preserve"> و إن مما يشهد بصحة هذا الاستنتاج ماقاله</w:t>
      </w:r>
      <w:r w:rsidR="00352548">
        <w:rPr>
          <w:rFonts w:hint="cs"/>
          <w:sz w:val="32"/>
          <w:szCs w:val="32"/>
          <w:rtl/>
          <w:lang w:bidi="ar-EG"/>
        </w:rPr>
        <w:t xml:space="preserve"> الزركشي في شرحه علي مختصر الخر</w:t>
      </w:r>
      <w:r w:rsidR="0085046B">
        <w:rPr>
          <w:rFonts w:hint="cs"/>
          <w:sz w:val="32"/>
          <w:szCs w:val="32"/>
          <w:rtl/>
          <w:lang w:bidi="ar-EG"/>
        </w:rPr>
        <w:t xml:space="preserve">قي ( العوض في مقابلة المعوض, </w:t>
      </w:r>
      <w:r w:rsidR="00C86A68">
        <w:rPr>
          <w:rFonts w:hint="cs"/>
          <w:sz w:val="32"/>
          <w:szCs w:val="32"/>
          <w:rtl/>
          <w:lang w:bidi="ar-EG"/>
        </w:rPr>
        <w:t>فكل جزء من العوض جزء من المعوض)</w:t>
      </w:r>
      <w:r w:rsidR="00C86A68" w:rsidRPr="00C86A68">
        <w:rPr>
          <w:rFonts w:hint="cs"/>
          <w:sz w:val="32"/>
          <w:szCs w:val="32"/>
          <w:vertAlign w:val="superscript"/>
          <w:rtl/>
          <w:lang w:bidi="ar-EG"/>
        </w:rPr>
        <w:t>(</w:t>
      </w:r>
      <w:r w:rsidR="00C86A68" w:rsidRPr="00C86A68">
        <w:rPr>
          <w:rStyle w:val="FootnoteReference"/>
          <w:sz w:val="32"/>
          <w:szCs w:val="32"/>
          <w:rtl/>
          <w:lang w:bidi="ar-EG"/>
        </w:rPr>
        <w:footnoteReference w:id="45"/>
      </w:r>
      <w:r w:rsidR="00C86A68" w:rsidRPr="00C86A68">
        <w:rPr>
          <w:rFonts w:hint="cs"/>
          <w:sz w:val="32"/>
          <w:szCs w:val="32"/>
          <w:vertAlign w:val="superscript"/>
          <w:rtl/>
          <w:lang w:bidi="ar-EG"/>
        </w:rPr>
        <w:t>)</w:t>
      </w:r>
    </w:p>
    <w:p w14:paraId="5EE5B7EC" w14:textId="1FA3B657" w:rsidR="008D6BBF" w:rsidRDefault="008D6BBF" w:rsidP="00B555E2">
      <w:pPr>
        <w:pStyle w:val="ListParagraph"/>
        <w:numPr>
          <w:ilvl w:val="0"/>
          <w:numId w:val="29"/>
        </w:numPr>
        <w:ind w:left="360"/>
        <w:jc w:val="both"/>
        <w:rPr>
          <w:sz w:val="32"/>
          <w:szCs w:val="32"/>
          <w:lang w:bidi="ar-EG"/>
        </w:rPr>
      </w:pPr>
      <w:r>
        <w:rPr>
          <w:rFonts w:hint="cs"/>
          <w:sz w:val="32"/>
          <w:szCs w:val="32"/>
          <w:rtl/>
          <w:lang w:bidi="ar-EG"/>
        </w:rPr>
        <w:t>الزيادة في الربا المحرم شرعا زيادة غير مبررة ل</w:t>
      </w:r>
      <w:r w:rsidR="0085046B">
        <w:rPr>
          <w:rFonts w:hint="cs"/>
          <w:sz w:val="32"/>
          <w:szCs w:val="32"/>
          <w:rtl/>
          <w:lang w:bidi="ar-EG"/>
        </w:rPr>
        <w:t>ا تجد لها سندا معقول المعنى، فهي فضل خال</w:t>
      </w:r>
      <w:r>
        <w:rPr>
          <w:rFonts w:hint="cs"/>
          <w:sz w:val="32"/>
          <w:szCs w:val="32"/>
          <w:rtl/>
          <w:lang w:bidi="ar-EG"/>
        </w:rPr>
        <w:t xml:space="preserve"> عن العوض، يعلو على المماثلة والمساواة بين مبلغ القرض ومبلغ الوفاء، وقياس الفوائد المصرفية عليه قياس مع الفارق من أكثر من وجه</w:t>
      </w:r>
      <w:r w:rsidR="00FC616C">
        <w:rPr>
          <w:rFonts w:hint="cs"/>
          <w:sz w:val="32"/>
          <w:szCs w:val="32"/>
          <w:rtl/>
          <w:lang w:bidi="ar-EG"/>
        </w:rPr>
        <w:t>، وعلى فرض صحة القياس،</w:t>
      </w:r>
      <w:r w:rsidR="00352548">
        <w:rPr>
          <w:rFonts w:hint="cs"/>
          <w:sz w:val="32"/>
          <w:szCs w:val="32"/>
          <w:rtl/>
          <w:lang w:bidi="ar-EG"/>
        </w:rPr>
        <w:t xml:space="preserve"> فإنه قياس تجوز مخالفته للضرورة</w:t>
      </w:r>
      <w:r w:rsidR="00FC616C">
        <w:rPr>
          <w:rFonts w:hint="cs"/>
          <w:sz w:val="32"/>
          <w:szCs w:val="32"/>
          <w:rtl/>
          <w:lang w:bidi="ar-EG"/>
        </w:rPr>
        <w:t xml:space="preserve"> أو الحاجة إلى وجود الإئتمان المصرفي في زماننا</w:t>
      </w:r>
      <w:r w:rsidR="00B42F80">
        <w:rPr>
          <w:rFonts w:hint="cs"/>
          <w:sz w:val="32"/>
          <w:szCs w:val="32"/>
          <w:rtl/>
          <w:lang w:bidi="ar-EG"/>
        </w:rPr>
        <w:t xml:space="preserve">، كما هو الشأن </w:t>
      </w:r>
      <w:r w:rsidR="0036795E">
        <w:rPr>
          <w:rFonts w:hint="cs"/>
          <w:sz w:val="32"/>
          <w:szCs w:val="32"/>
          <w:rtl/>
          <w:lang w:bidi="ar-EG"/>
        </w:rPr>
        <w:t>في الأحكام القياسية.</w:t>
      </w:r>
      <w:r w:rsidR="0085046B">
        <w:rPr>
          <w:rFonts w:hint="cs"/>
          <w:sz w:val="32"/>
          <w:szCs w:val="32"/>
          <w:rtl/>
          <w:lang w:bidi="ar-EG"/>
        </w:rPr>
        <w:t xml:space="preserve"> يقول شيخ الإسلام ابن تيمية : لا يحرم علي الناس من المعاملات التي يحتاجون اليها إلا </w:t>
      </w:r>
      <w:r w:rsidR="00352548">
        <w:rPr>
          <w:rFonts w:hint="cs"/>
          <w:sz w:val="32"/>
          <w:szCs w:val="32"/>
          <w:rtl/>
          <w:lang w:bidi="ar-EG"/>
        </w:rPr>
        <w:t>ما دل الكتاب والسنة علي تحريمه</w:t>
      </w:r>
      <w:r w:rsidR="00352548" w:rsidRPr="00352548">
        <w:rPr>
          <w:rFonts w:hint="cs"/>
          <w:sz w:val="32"/>
          <w:szCs w:val="32"/>
          <w:vertAlign w:val="superscript"/>
          <w:rtl/>
          <w:lang w:bidi="ar-EG"/>
        </w:rPr>
        <w:t>(</w:t>
      </w:r>
      <w:r w:rsidR="00352548" w:rsidRPr="00352548">
        <w:rPr>
          <w:rStyle w:val="FootnoteReference"/>
          <w:sz w:val="32"/>
          <w:szCs w:val="32"/>
          <w:rtl/>
          <w:lang w:bidi="ar-EG"/>
        </w:rPr>
        <w:footnoteReference w:id="46"/>
      </w:r>
      <w:r w:rsidR="00352548" w:rsidRPr="00352548">
        <w:rPr>
          <w:rFonts w:hint="cs"/>
          <w:sz w:val="32"/>
          <w:szCs w:val="32"/>
          <w:vertAlign w:val="superscript"/>
          <w:rtl/>
          <w:lang w:bidi="ar-EG"/>
        </w:rPr>
        <w:t>)</w:t>
      </w:r>
      <w:r w:rsidR="0085046B">
        <w:rPr>
          <w:rFonts w:hint="cs"/>
          <w:sz w:val="32"/>
          <w:szCs w:val="32"/>
          <w:rtl/>
          <w:lang w:bidi="ar-EG"/>
        </w:rPr>
        <w:t xml:space="preserve"> </w:t>
      </w:r>
      <w:r w:rsidR="00D15F9E">
        <w:rPr>
          <w:rFonts w:hint="cs"/>
          <w:sz w:val="32"/>
          <w:szCs w:val="32"/>
          <w:rtl/>
          <w:lang w:bidi="ar-EG"/>
        </w:rPr>
        <w:t>و يقول الزيلعي في تبيين الحقائق : كل ما</w:t>
      </w:r>
      <w:r w:rsidR="00352548">
        <w:rPr>
          <w:rFonts w:hint="cs"/>
          <w:sz w:val="32"/>
          <w:szCs w:val="32"/>
          <w:rtl/>
          <w:lang w:bidi="ar-EG"/>
        </w:rPr>
        <w:t xml:space="preserve"> ا</w:t>
      </w:r>
      <w:r w:rsidR="00D15F9E">
        <w:rPr>
          <w:rFonts w:hint="cs"/>
          <w:sz w:val="32"/>
          <w:szCs w:val="32"/>
          <w:rtl/>
          <w:lang w:bidi="ar-EG"/>
        </w:rPr>
        <w:t>شتدت الح</w:t>
      </w:r>
      <w:r w:rsidR="00352548">
        <w:rPr>
          <w:rFonts w:hint="cs"/>
          <w:sz w:val="32"/>
          <w:szCs w:val="32"/>
          <w:rtl/>
          <w:lang w:bidi="ar-EG"/>
        </w:rPr>
        <w:t>اجة إليه كانت التوسعة فيه أكثر</w:t>
      </w:r>
      <w:r w:rsidR="00352548" w:rsidRPr="00352548">
        <w:rPr>
          <w:rFonts w:hint="cs"/>
          <w:sz w:val="32"/>
          <w:szCs w:val="32"/>
          <w:vertAlign w:val="superscript"/>
          <w:rtl/>
          <w:lang w:bidi="ar-EG"/>
        </w:rPr>
        <w:t>(</w:t>
      </w:r>
      <w:r w:rsidR="00352548" w:rsidRPr="00352548">
        <w:rPr>
          <w:rStyle w:val="FootnoteReference"/>
          <w:sz w:val="32"/>
          <w:szCs w:val="32"/>
          <w:rtl/>
          <w:lang w:bidi="ar-EG"/>
        </w:rPr>
        <w:footnoteReference w:id="47"/>
      </w:r>
      <w:r w:rsidR="00352548" w:rsidRPr="00352548">
        <w:rPr>
          <w:rFonts w:hint="cs"/>
          <w:sz w:val="32"/>
          <w:szCs w:val="32"/>
          <w:vertAlign w:val="superscript"/>
          <w:rtl/>
          <w:lang w:bidi="ar-EG"/>
        </w:rPr>
        <w:t>)</w:t>
      </w:r>
    </w:p>
    <w:p w14:paraId="0D1EB33F" w14:textId="0C53555D" w:rsidR="0036795E" w:rsidRDefault="00D15F9E" w:rsidP="00A133C2">
      <w:pPr>
        <w:pStyle w:val="Heading2"/>
        <w:rPr>
          <w:rtl/>
          <w:lang w:bidi="ar-EG"/>
        </w:rPr>
      </w:pPr>
      <w:bookmarkStart w:id="15" w:name="_Toc72535085"/>
      <w:r>
        <w:rPr>
          <w:rFonts w:hint="cs"/>
          <w:rtl/>
          <w:lang w:bidi="ar-EG"/>
        </w:rPr>
        <w:t>وجوه</w:t>
      </w:r>
      <w:r w:rsidR="0036795E" w:rsidRPr="0036795E">
        <w:rPr>
          <w:rFonts w:hint="cs"/>
          <w:rtl/>
          <w:lang w:bidi="ar-EG"/>
        </w:rPr>
        <w:t xml:space="preserve"> التفرقة </w:t>
      </w:r>
      <w:r w:rsidR="0036795E" w:rsidRPr="00A133C2">
        <w:rPr>
          <w:rFonts w:hint="cs"/>
          <w:rtl/>
        </w:rPr>
        <w:t>المانعة</w:t>
      </w:r>
      <w:r w:rsidR="0036795E" w:rsidRPr="0036795E">
        <w:rPr>
          <w:rFonts w:hint="cs"/>
          <w:rtl/>
          <w:lang w:bidi="ar-EG"/>
        </w:rPr>
        <w:t xml:space="preserve"> من قياس الفوائد المصرفية على الربا</w:t>
      </w:r>
      <w:bookmarkEnd w:id="15"/>
    </w:p>
    <w:p w14:paraId="323BECAD" w14:textId="114DEAEE" w:rsidR="007E73D3" w:rsidRDefault="0036795E" w:rsidP="005F0B02">
      <w:pPr>
        <w:pStyle w:val="ListParagraph"/>
        <w:numPr>
          <w:ilvl w:val="0"/>
          <w:numId w:val="30"/>
        </w:numPr>
        <w:ind w:left="360"/>
        <w:jc w:val="both"/>
        <w:rPr>
          <w:sz w:val="32"/>
          <w:szCs w:val="32"/>
        </w:rPr>
      </w:pPr>
      <w:r w:rsidRPr="0036795E">
        <w:rPr>
          <w:rFonts w:hint="cs"/>
          <w:sz w:val="32"/>
          <w:szCs w:val="32"/>
          <w:rtl/>
          <w:lang w:bidi="ar-EG"/>
        </w:rPr>
        <w:t>أن الفوائد المصرفية حق للبنك ناشئ عن عملية تجارية ت</w:t>
      </w:r>
      <w:r>
        <w:rPr>
          <w:rFonts w:hint="cs"/>
          <w:sz w:val="32"/>
          <w:szCs w:val="32"/>
          <w:rtl/>
          <w:lang w:bidi="ar-EG"/>
        </w:rPr>
        <w:t>راضى فيها طرفاها على مبادلة القرض بمثله مع الفائدة، ولما حرم الله الربا وتوعّد عليه، قرن تحريمه بحلّ التجارة التي هي أعم من البيع، فعلم من ذلك</w:t>
      </w:r>
      <w:r w:rsidR="00D15F9E">
        <w:rPr>
          <w:rFonts w:hint="cs"/>
          <w:sz w:val="32"/>
          <w:szCs w:val="32"/>
          <w:rtl/>
          <w:lang w:bidi="ar-EG"/>
        </w:rPr>
        <w:t xml:space="preserve"> أن</w:t>
      </w:r>
      <w:r>
        <w:rPr>
          <w:rFonts w:hint="cs"/>
          <w:sz w:val="32"/>
          <w:szCs w:val="32"/>
          <w:rtl/>
          <w:lang w:bidi="ar-EG"/>
        </w:rPr>
        <w:t xml:space="preserve"> حقيقة الربا المحرم غير حقيقة التجارة المحلّلة، وذلك أن التجارة مع</w:t>
      </w:r>
      <w:r w:rsidR="00D15F9E">
        <w:rPr>
          <w:rFonts w:hint="cs"/>
          <w:sz w:val="32"/>
          <w:szCs w:val="32"/>
          <w:rtl/>
          <w:lang w:bidi="ar-EG"/>
        </w:rPr>
        <w:t>ا</w:t>
      </w:r>
      <w:r>
        <w:rPr>
          <w:rFonts w:hint="cs"/>
          <w:sz w:val="32"/>
          <w:szCs w:val="32"/>
          <w:rtl/>
          <w:lang w:bidi="ar-EG"/>
        </w:rPr>
        <w:t>وضة في الأعيان والمنافع بين طرفين يتراضيان بإختيارهما على المبادلة فيها، وأما الربا المنصوص على تحريمه في القرآن والسنّة، فليس فيه معاوضة بين متعاقدين في شيئين بل هو عين ي</w:t>
      </w:r>
      <w:r>
        <w:rPr>
          <w:rFonts w:hint="cs"/>
          <w:vanish/>
          <w:sz w:val="32"/>
          <w:szCs w:val="32"/>
          <w:rtl/>
          <w:lang w:bidi="ar-EG"/>
        </w:rPr>
        <w:t>أ</w:t>
      </w:r>
      <w:r>
        <w:rPr>
          <w:rFonts w:hint="cs"/>
          <w:sz w:val="32"/>
          <w:szCs w:val="32"/>
          <w:rtl/>
          <w:lang w:bidi="ar-EG"/>
        </w:rPr>
        <w:t xml:space="preserve">أخذه أحد الطرفين من الآخر </w:t>
      </w:r>
      <w:r w:rsidR="00565D44">
        <w:rPr>
          <w:rFonts w:hint="cs"/>
          <w:sz w:val="32"/>
          <w:szCs w:val="32"/>
          <w:rtl/>
          <w:lang w:bidi="ar-EG"/>
        </w:rPr>
        <w:t xml:space="preserve">بغير مقابل له من عين ولا منفعة بل لأجل تأخير قضاء دين مستحق على مدين لمنحه </w:t>
      </w:r>
      <w:r w:rsidR="00565D44">
        <w:rPr>
          <w:rFonts w:hint="cs"/>
          <w:vanish/>
          <w:sz w:val="32"/>
          <w:szCs w:val="32"/>
          <w:rtl/>
          <w:lang w:bidi="ar-EG"/>
        </w:rPr>
        <w:t>أ</w:t>
      </w:r>
      <w:r w:rsidR="00565D44">
        <w:rPr>
          <w:rFonts w:hint="cs"/>
          <w:sz w:val="32"/>
          <w:szCs w:val="32"/>
          <w:rtl/>
        </w:rPr>
        <w:t>أجلا جديدا، لعجزه عن قضاء دينه حالا.</w:t>
      </w:r>
      <w:r w:rsidR="00D15F9E">
        <w:rPr>
          <w:rFonts w:hint="cs"/>
          <w:sz w:val="32"/>
          <w:szCs w:val="32"/>
          <w:rtl/>
        </w:rPr>
        <w:t xml:space="preserve"> يقول الزركشي في المنثور و السبكي في الأشباه والنظائر و السيوطي في الأشباه و النظائر : إن الرضا با</w:t>
      </w:r>
      <w:r w:rsidR="00352548">
        <w:rPr>
          <w:rFonts w:hint="cs"/>
          <w:sz w:val="32"/>
          <w:szCs w:val="32"/>
          <w:rtl/>
        </w:rPr>
        <w:t>لشئ رضا بما يتولد منه</w:t>
      </w:r>
      <w:r w:rsidR="00352548" w:rsidRPr="00352548">
        <w:rPr>
          <w:rFonts w:hint="cs"/>
          <w:sz w:val="32"/>
          <w:szCs w:val="32"/>
          <w:vertAlign w:val="superscript"/>
          <w:rtl/>
          <w:lang w:bidi="ar-EG"/>
        </w:rPr>
        <w:t>(</w:t>
      </w:r>
      <w:r w:rsidR="00352548" w:rsidRPr="00352548">
        <w:rPr>
          <w:rStyle w:val="FootnoteReference"/>
          <w:sz w:val="32"/>
          <w:szCs w:val="32"/>
          <w:rtl/>
          <w:lang w:bidi="ar-EG"/>
        </w:rPr>
        <w:footnoteReference w:id="48"/>
      </w:r>
      <w:r w:rsidR="00352548" w:rsidRPr="00352548">
        <w:rPr>
          <w:rFonts w:hint="cs"/>
          <w:sz w:val="32"/>
          <w:szCs w:val="32"/>
          <w:vertAlign w:val="superscript"/>
          <w:rtl/>
          <w:lang w:bidi="ar-EG"/>
        </w:rPr>
        <w:t>)</w:t>
      </w:r>
    </w:p>
    <w:p w14:paraId="1FE61BDA" w14:textId="6B5622F7" w:rsidR="00CC5F16" w:rsidRPr="00352548" w:rsidRDefault="00565D44" w:rsidP="005F0B02">
      <w:pPr>
        <w:pStyle w:val="ListParagraph"/>
        <w:numPr>
          <w:ilvl w:val="0"/>
          <w:numId w:val="30"/>
        </w:numPr>
        <w:ind w:left="360"/>
        <w:jc w:val="both"/>
        <w:rPr>
          <w:sz w:val="32"/>
          <w:szCs w:val="32"/>
          <w:rtl/>
        </w:rPr>
      </w:pPr>
      <w:r>
        <w:rPr>
          <w:rFonts w:hint="cs"/>
          <w:sz w:val="32"/>
          <w:szCs w:val="32"/>
          <w:rtl/>
        </w:rPr>
        <w:lastRenderedPageBreak/>
        <w:t xml:space="preserve">إن من أصول التشريع الإسلامي أن الوعيد الشديد لا يكون إلا على كبائر </w:t>
      </w:r>
      <w:r w:rsidR="00E035EE">
        <w:rPr>
          <w:rFonts w:hint="cs"/>
          <w:sz w:val="32"/>
          <w:szCs w:val="32"/>
          <w:rtl/>
        </w:rPr>
        <w:t xml:space="preserve">الإثم والفواحش التي يعظم ضررها ومفاسدها، فهل يعقل أن إئتمانا مصرفيا </w:t>
      </w:r>
      <w:r>
        <w:rPr>
          <w:rFonts w:hint="cs"/>
          <w:sz w:val="32"/>
          <w:szCs w:val="32"/>
          <w:rtl/>
        </w:rPr>
        <w:t xml:space="preserve">حصل عليه تاجر لمزاولة نشاط </w:t>
      </w:r>
      <w:r w:rsidR="00E035EE">
        <w:rPr>
          <w:rFonts w:hint="cs"/>
          <w:sz w:val="32"/>
          <w:szCs w:val="32"/>
          <w:rtl/>
        </w:rPr>
        <w:t>إ</w:t>
      </w:r>
      <w:r>
        <w:rPr>
          <w:rFonts w:hint="cs"/>
          <w:sz w:val="32"/>
          <w:szCs w:val="32"/>
          <w:rtl/>
        </w:rPr>
        <w:t>قتصادى</w:t>
      </w:r>
      <w:r w:rsidR="00E035EE">
        <w:rPr>
          <w:rFonts w:hint="cs"/>
          <w:sz w:val="32"/>
          <w:szCs w:val="32"/>
          <w:rtl/>
        </w:rPr>
        <w:t xml:space="preserve"> ضرورى للجماعة، بشرط دفع زيادة معتدلة السعر (فائدة) في مقابل أجل الإئتمان، يكون ظالما محاربا لله ورسوله وملعونا مرتكبا لإحدى كبائر الموبقات بالنصوص القطعية الواردة في حظر الربا. هل يعقل هذا في دين الرحمة وفى قرآن وسنة نبى الرحمة.</w:t>
      </w:r>
    </w:p>
    <w:p w14:paraId="755EEB30" w14:textId="5B5795C0" w:rsidR="00565D44" w:rsidRPr="0052548C" w:rsidRDefault="00CC5F16" w:rsidP="005F0B02">
      <w:pPr>
        <w:pStyle w:val="ListParagraph"/>
        <w:ind w:left="360"/>
        <w:jc w:val="both"/>
        <w:rPr>
          <w:vertAlign w:val="superscript"/>
        </w:rPr>
      </w:pPr>
      <w:r>
        <w:rPr>
          <w:rFonts w:hint="cs"/>
          <w:sz w:val="32"/>
          <w:szCs w:val="32"/>
          <w:rtl/>
        </w:rPr>
        <w:t xml:space="preserve">يقول صاحب المعيار المعرب العقود محمولة علي الصحة </w:t>
      </w:r>
      <w:r w:rsidR="000E5D88">
        <w:rPr>
          <w:rFonts w:hint="cs"/>
          <w:sz w:val="32"/>
          <w:szCs w:val="32"/>
          <w:rtl/>
        </w:rPr>
        <w:t>لا يقبل فيها دعوي الفساد دون بينة و يقول السرخس</w:t>
      </w:r>
      <w:r>
        <w:rPr>
          <w:rFonts w:hint="cs"/>
          <w:sz w:val="32"/>
          <w:szCs w:val="32"/>
          <w:rtl/>
        </w:rPr>
        <w:t>ي حاجة الناس أصل في شرع العقود فيشرع علي وجه ترتفع به ا</w:t>
      </w:r>
      <w:r w:rsidR="0052548C">
        <w:rPr>
          <w:rFonts w:hint="cs"/>
          <w:sz w:val="32"/>
          <w:szCs w:val="32"/>
          <w:rtl/>
        </w:rPr>
        <w:t>لحاجة ويكون موافقا لأصول الشرع.</w:t>
      </w:r>
    </w:p>
    <w:p w14:paraId="3AA1CE59" w14:textId="350A4019" w:rsidR="00CC5F16" w:rsidRPr="00CC5F16" w:rsidRDefault="00E035EE" w:rsidP="005F0B02">
      <w:pPr>
        <w:ind w:left="360"/>
        <w:jc w:val="both"/>
        <w:rPr>
          <w:sz w:val="32"/>
          <w:szCs w:val="32"/>
        </w:rPr>
      </w:pPr>
      <w:r w:rsidRPr="00CC5F16">
        <w:rPr>
          <w:rFonts w:hint="cs"/>
          <w:sz w:val="32"/>
          <w:szCs w:val="32"/>
          <w:rtl/>
        </w:rPr>
        <w:t xml:space="preserve">أن الإئتمان المصرفي يمنح في غالبه الأعم لتمويل إنشاء أو التوسع في مشاريع إنتاجية </w:t>
      </w:r>
      <w:r w:rsidR="00B03AA4">
        <w:rPr>
          <w:rFonts w:hint="cs"/>
          <w:sz w:val="32"/>
          <w:szCs w:val="32"/>
          <w:rtl/>
        </w:rPr>
        <w:t>إستثمار</w:t>
      </w:r>
      <w:r w:rsidRPr="00CC5F16">
        <w:rPr>
          <w:rFonts w:hint="cs"/>
          <w:sz w:val="32"/>
          <w:szCs w:val="32"/>
          <w:rtl/>
        </w:rPr>
        <w:t>ية نافعة لصاحبها وللمجتمع، وليس في حصول البنك على فوائد مصرفية على ما يمنحه للمستثمر من إئتمان،</w:t>
      </w:r>
    </w:p>
    <w:p w14:paraId="1DC95E56" w14:textId="3EF70A7C" w:rsidR="00D15F9E" w:rsidRPr="0052548C" w:rsidRDefault="00E035EE" w:rsidP="005F0B02">
      <w:pPr>
        <w:jc w:val="both"/>
        <w:rPr>
          <w:sz w:val="32"/>
          <w:szCs w:val="32"/>
          <w:rtl/>
          <w:lang w:bidi="ar-EG"/>
        </w:rPr>
      </w:pPr>
      <w:r w:rsidRPr="00CC5F16">
        <w:rPr>
          <w:rFonts w:hint="cs"/>
          <w:sz w:val="32"/>
          <w:szCs w:val="32"/>
          <w:rtl/>
        </w:rPr>
        <w:t xml:space="preserve"> ما</w:t>
      </w:r>
      <w:r w:rsidR="00640256" w:rsidRPr="00CC5F16">
        <w:rPr>
          <w:sz w:val="32"/>
          <w:szCs w:val="32"/>
          <w:rtl/>
          <w:lang w:val="en-GB"/>
        </w:rPr>
        <w:t xml:space="preserve"> </w:t>
      </w:r>
      <w:r w:rsidRPr="00CC5F16">
        <w:rPr>
          <w:rFonts w:hint="cs"/>
          <w:sz w:val="32"/>
          <w:szCs w:val="32"/>
          <w:rtl/>
        </w:rPr>
        <w:t>يصيبه بمثل ما كان يصيب المعدم المحتاج</w:t>
      </w:r>
      <w:r w:rsidR="00FC19DD" w:rsidRPr="00CC5F16">
        <w:rPr>
          <w:rFonts w:hint="cs"/>
          <w:sz w:val="32"/>
          <w:szCs w:val="32"/>
          <w:rtl/>
        </w:rPr>
        <w:t xml:space="preserve"> الذى كان يؤخر سداد ديونه بزيادة يبذلها للمرابى من غير نفع حقيقى يحصل له في مقابل ما يحصل عليه المرابى من زيادة حقيقية لرأس ماله، فكان من حكمة الشرع الحنيف أن اعتبر أكل الربا أكلا لأموال الناس بالباطل وهذه الحكمة لا تجد لها أصلا في الفوائد المصرفية.</w:t>
      </w:r>
      <w:r w:rsidR="00D23F0C">
        <w:rPr>
          <w:rFonts w:hint="cs"/>
          <w:sz w:val="32"/>
          <w:szCs w:val="32"/>
          <w:rtl/>
        </w:rPr>
        <w:t xml:space="preserve"> جاء في الموسوعة الفقهية الكويتية قاعدة كلية تقول كل عين تنمي بالعمل عليها يصح دف</w:t>
      </w:r>
      <w:r w:rsidR="0052548C">
        <w:rPr>
          <w:rFonts w:hint="cs"/>
          <w:sz w:val="32"/>
          <w:szCs w:val="32"/>
          <w:rtl/>
        </w:rPr>
        <w:t>ع</w:t>
      </w:r>
      <w:r w:rsidR="00D23F0C">
        <w:rPr>
          <w:rFonts w:hint="cs"/>
          <w:sz w:val="32"/>
          <w:szCs w:val="32"/>
          <w:rtl/>
        </w:rPr>
        <w:t>ها ببعض نمائها وجاء في المعيار المعرب كل ما دعت الحاجة اليه في الشريعة مما فيه منفعة ولم يعارضه محظور فانه جائز و واجب بحسب حاله</w:t>
      </w:r>
      <w:r w:rsidR="0052548C" w:rsidRPr="0052548C">
        <w:rPr>
          <w:rFonts w:hint="cs"/>
          <w:sz w:val="32"/>
          <w:szCs w:val="32"/>
          <w:vertAlign w:val="superscript"/>
          <w:rtl/>
          <w:lang w:bidi="ar-EG"/>
        </w:rPr>
        <w:t>(</w:t>
      </w:r>
      <w:r w:rsidR="0052548C" w:rsidRPr="0052548C">
        <w:rPr>
          <w:rStyle w:val="FootnoteReference"/>
          <w:sz w:val="32"/>
          <w:szCs w:val="32"/>
          <w:rtl/>
          <w:lang w:bidi="ar-EG"/>
        </w:rPr>
        <w:footnoteReference w:id="49"/>
      </w:r>
      <w:r w:rsidR="0052548C" w:rsidRPr="0052548C">
        <w:rPr>
          <w:rFonts w:hint="cs"/>
          <w:sz w:val="32"/>
          <w:szCs w:val="32"/>
          <w:vertAlign w:val="superscript"/>
          <w:rtl/>
          <w:lang w:bidi="ar-EG"/>
        </w:rPr>
        <w:t>)</w:t>
      </w:r>
    </w:p>
    <w:p w14:paraId="5AF187D0" w14:textId="1DD58459" w:rsidR="00FC19DD" w:rsidRDefault="009E73F4" w:rsidP="005F0B02">
      <w:pPr>
        <w:pStyle w:val="ListParagraph"/>
        <w:numPr>
          <w:ilvl w:val="0"/>
          <w:numId w:val="45"/>
        </w:numPr>
        <w:ind w:left="360"/>
        <w:jc w:val="both"/>
        <w:rPr>
          <w:sz w:val="32"/>
          <w:szCs w:val="32"/>
        </w:rPr>
      </w:pPr>
      <w:r>
        <w:rPr>
          <w:rFonts w:hint="cs"/>
          <w:sz w:val="32"/>
          <w:szCs w:val="32"/>
          <w:rtl/>
        </w:rPr>
        <w:t>إن قياس الفوائد المصرفية على الربا المحرم شرعا، ومع كونه قياس مع الفارق لا يصح أن يجعل دليلا عل تحريم كل صور وأشكال الإئتمان المصرفي، ذلك الحكم الذى لم يكن السلف الصالح يقولون به إلا بنص قطعى الرواية والدلالة، إلا بنص جلىّ لا يحتاج إلى تفسير أو تأويل، فالله عز</w:t>
      </w:r>
      <w:r w:rsidR="00316E86">
        <w:rPr>
          <w:rFonts w:hint="cs"/>
          <w:sz w:val="32"/>
          <w:szCs w:val="32"/>
          <w:rtl/>
        </w:rPr>
        <w:t xml:space="preserve"> </w:t>
      </w:r>
      <w:r>
        <w:rPr>
          <w:rFonts w:hint="cs"/>
          <w:sz w:val="32"/>
          <w:szCs w:val="32"/>
          <w:rtl/>
        </w:rPr>
        <w:t xml:space="preserve">وجل </w:t>
      </w:r>
      <w:r w:rsidR="00316E86">
        <w:rPr>
          <w:rFonts w:hint="cs"/>
          <w:sz w:val="32"/>
          <w:szCs w:val="32"/>
          <w:rtl/>
        </w:rPr>
        <w:t xml:space="preserve">لم يحرم في قرآنه المجيد إلا أخذ الزيادة في رأس مال القرض لأجل تأخير ما في ذمة </w:t>
      </w:r>
      <w:r w:rsidR="00640256">
        <w:rPr>
          <w:sz w:val="32"/>
          <w:szCs w:val="32"/>
          <w:rtl/>
          <w:lang w:val="en-GB"/>
        </w:rPr>
        <w:t>المقترض</w:t>
      </w:r>
      <w:r w:rsidR="00316E86">
        <w:rPr>
          <w:rFonts w:hint="cs"/>
          <w:sz w:val="32"/>
          <w:szCs w:val="32"/>
          <w:rtl/>
        </w:rPr>
        <w:t xml:space="preserve"> منه، بل</w:t>
      </w:r>
      <w:r w:rsidR="0052548C">
        <w:rPr>
          <w:rFonts w:hint="cs"/>
          <w:sz w:val="32"/>
          <w:szCs w:val="32"/>
          <w:rtl/>
        </w:rPr>
        <w:t>ا</w:t>
      </w:r>
      <w:r w:rsidR="00316E86">
        <w:rPr>
          <w:rFonts w:hint="cs"/>
          <w:sz w:val="32"/>
          <w:szCs w:val="32"/>
          <w:rtl/>
        </w:rPr>
        <w:t xml:space="preserve"> معاوضة حقيقية من عمل أو ضمان، إذ ليس لهذا القياس من دليل إلا كون القائلين به قد حرموا أشياء بما فهموا من تضييق المسالك المقضية إلى الربا، وغفلت عقولهم إنهم إنما ضيقوا ما وسّعه الله وعسّروا ما لم يعسّره الله.</w:t>
      </w:r>
    </w:p>
    <w:p w14:paraId="12E39555" w14:textId="1A5015A8" w:rsidR="00316E86" w:rsidRDefault="00316E86" w:rsidP="005F0B02">
      <w:pPr>
        <w:pStyle w:val="ListParagraph"/>
        <w:numPr>
          <w:ilvl w:val="0"/>
          <w:numId w:val="45"/>
        </w:numPr>
        <w:ind w:left="360"/>
        <w:jc w:val="both"/>
        <w:rPr>
          <w:sz w:val="32"/>
          <w:szCs w:val="32"/>
        </w:rPr>
      </w:pPr>
      <w:r>
        <w:rPr>
          <w:rFonts w:hint="cs"/>
          <w:sz w:val="32"/>
          <w:szCs w:val="32"/>
          <w:rtl/>
        </w:rPr>
        <w:t>إن حجة القائلين بقياس الفوائد المصرفية على الربا المحرم شرعا والقائمة على القول بأن الوسيلة إلى الحرام حرام، وأن كل ما يقضى إلى الحرام حرام حجة فيها نظر من عدة وجوه منها:</w:t>
      </w:r>
    </w:p>
    <w:p w14:paraId="0D5B7E37" w14:textId="642025C9" w:rsidR="00316E86" w:rsidRDefault="00316E86" w:rsidP="005F0B02">
      <w:pPr>
        <w:pStyle w:val="ListParagraph"/>
        <w:numPr>
          <w:ilvl w:val="0"/>
          <w:numId w:val="14"/>
        </w:numPr>
        <w:jc w:val="both"/>
        <w:rPr>
          <w:sz w:val="32"/>
          <w:szCs w:val="32"/>
        </w:rPr>
      </w:pPr>
      <w:r>
        <w:rPr>
          <w:rFonts w:hint="cs"/>
          <w:sz w:val="32"/>
          <w:szCs w:val="32"/>
          <w:rtl/>
        </w:rPr>
        <w:lastRenderedPageBreak/>
        <w:t>أن الوسائل ليست كالمقاصد في نفسها بل هي دونها</w:t>
      </w:r>
      <w:r w:rsidR="00E64AB9">
        <w:rPr>
          <w:rFonts w:hint="cs"/>
          <w:sz w:val="32"/>
          <w:szCs w:val="32"/>
          <w:rtl/>
        </w:rPr>
        <w:t xml:space="preserve"> في الخير والشر والنفع والضرر والحلال والحرام، والوسيلة إلى الحرام لا تأخذ حكم الحرمة إلا إذا كانت ذريعة ألى الحرام القطعى وكانت ثابتة بدليل قطعى.</w:t>
      </w:r>
    </w:p>
    <w:p w14:paraId="6B5363AF" w14:textId="77777777" w:rsidR="00CC5F16" w:rsidRDefault="00E64AB9" w:rsidP="005F0B02">
      <w:pPr>
        <w:pStyle w:val="ListParagraph"/>
        <w:numPr>
          <w:ilvl w:val="0"/>
          <w:numId w:val="14"/>
        </w:numPr>
        <w:jc w:val="both"/>
        <w:rPr>
          <w:sz w:val="32"/>
          <w:szCs w:val="32"/>
        </w:rPr>
      </w:pPr>
      <w:r>
        <w:rPr>
          <w:rFonts w:hint="cs"/>
          <w:sz w:val="32"/>
          <w:szCs w:val="32"/>
          <w:rtl/>
        </w:rPr>
        <w:t xml:space="preserve">أن تحديد الوسائل في المسائل ودرجة إفضائها إلى المقاصد من أشق الأمور فإذا لم تكن منصوصة، </w:t>
      </w:r>
    </w:p>
    <w:p w14:paraId="40566EBB" w14:textId="79241D71" w:rsidR="00E64AB9" w:rsidRDefault="00E64AB9" w:rsidP="005F0B02">
      <w:pPr>
        <w:pStyle w:val="ListParagraph"/>
        <w:jc w:val="both"/>
        <w:rPr>
          <w:sz w:val="32"/>
          <w:szCs w:val="32"/>
          <w:rtl/>
        </w:rPr>
      </w:pPr>
      <w:r>
        <w:rPr>
          <w:rFonts w:hint="cs"/>
          <w:sz w:val="32"/>
          <w:szCs w:val="32"/>
          <w:rtl/>
        </w:rPr>
        <w:t>اختلف بإختلاف الأفهام والأراء.</w:t>
      </w:r>
    </w:p>
    <w:p w14:paraId="0030A7CD" w14:textId="04DDFB39" w:rsidR="00E64AB9" w:rsidRDefault="00E64AB9" w:rsidP="005F0B02">
      <w:pPr>
        <w:pStyle w:val="ListParagraph"/>
        <w:numPr>
          <w:ilvl w:val="0"/>
          <w:numId w:val="45"/>
        </w:numPr>
        <w:ind w:left="360"/>
        <w:jc w:val="both"/>
        <w:rPr>
          <w:sz w:val="32"/>
          <w:szCs w:val="32"/>
        </w:rPr>
      </w:pPr>
      <w:r>
        <w:rPr>
          <w:rFonts w:hint="cs"/>
          <w:sz w:val="32"/>
          <w:szCs w:val="32"/>
          <w:rtl/>
        </w:rPr>
        <w:t>إن استدلال القائلين بقياس الفوائد المصرفية على الربا في الحرمة بالحديث النبوى الشريف "من وقع في الشبهات وقع في الحرام" مردود عليه بأن إتقاء الشبهات إنما يتطلب تورعا واحتياطا، وليس فيه دليل على أن نفس المشتبه فيه حرام</w:t>
      </w:r>
      <w:r w:rsidR="001D140A">
        <w:rPr>
          <w:rFonts w:hint="cs"/>
          <w:sz w:val="32"/>
          <w:szCs w:val="32"/>
          <w:rtl/>
        </w:rPr>
        <w:t xml:space="preserve"> والقول بغير ذلك يخرج المشتبهات عن حقيقتها، ويدخلها في المحرمات، والصحيح أنها منزلة بين الحلال المحض، والحرام المحض وأن فعلها لا يتجاوز نطاق حكم الكراهة ومن الورع عدم إ</w:t>
      </w:r>
      <w:r w:rsidR="009C625A">
        <w:rPr>
          <w:sz w:val="32"/>
          <w:szCs w:val="32"/>
          <w:rtl/>
          <w:lang w:val="en-GB"/>
        </w:rPr>
        <w:t>رت</w:t>
      </w:r>
      <w:r w:rsidR="001D140A">
        <w:rPr>
          <w:rFonts w:hint="cs"/>
          <w:sz w:val="32"/>
          <w:szCs w:val="32"/>
          <w:rtl/>
        </w:rPr>
        <w:t>كابها إلا إذا كانت هناك ضرورة لفعلها فإن الضرورات تبيح المحظورات.</w:t>
      </w:r>
    </w:p>
    <w:p w14:paraId="69C374E0" w14:textId="77777777" w:rsidR="00591F2A" w:rsidRDefault="001D140A" w:rsidP="005F0B02">
      <w:pPr>
        <w:pStyle w:val="ListParagraph"/>
        <w:numPr>
          <w:ilvl w:val="0"/>
          <w:numId w:val="29"/>
        </w:numPr>
        <w:ind w:left="360"/>
        <w:jc w:val="both"/>
        <w:rPr>
          <w:sz w:val="32"/>
          <w:szCs w:val="32"/>
        </w:rPr>
      </w:pPr>
      <w:r>
        <w:rPr>
          <w:rFonts w:hint="cs"/>
          <w:sz w:val="32"/>
          <w:szCs w:val="32"/>
          <w:rtl/>
        </w:rPr>
        <w:t>ومن معايير التفرقة بين الربا والفوائد المصرفية:</w:t>
      </w:r>
    </w:p>
    <w:p w14:paraId="652C5B71" w14:textId="0A67AAA4" w:rsidR="001D140A" w:rsidRDefault="001D140A" w:rsidP="00591F2A">
      <w:pPr>
        <w:pStyle w:val="ListParagraph"/>
        <w:ind w:left="360"/>
        <w:jc w:val="both"/>
        <w:rPr>
          <w:sz w:val="32"/>
          <w:szCs w:val="32"/>
        </w:rPr>
      </w:pPr>
      <w:r>
        <w:rPr>
          <w:rFonts w:hint="cs"/>
          <w:sz w:val="32"/>
          <w:szCs w:val="32"/>
          <w:rtl/>
        </w:rPr>
        <w:t xml:space="preserve">أن الربا هو ما يؤخذ من المال لأجل الوفاء بالدين المستحق في الذمة إلى أجل آخر أبعد من أجل إستحقاقه، مهما يكن أصل ذلك الدين من بيع أو قرض أو غيرهما، أما الفوائد المصرفية فإنها: الزيادة في أصل الدين عند عقده على ما يعطيه البنك لعميله كأجر للبنك </w:t>
      </w:r>
      <w:r w:rsidR="00740DB5">
        <w:rPr>
          <w:rFonts w:hint="cs"/>
          <w:sz w:val="32"/>
          <w:szCs w:val="32"/>
          <w:rtl/>
        </w:rPr>
        <w:t xml:space="preserve">على وساطته المالية وعلى الأعمال المصاحبة لمنح القرض </w:t>
      </w:r>
      <w:r>
        <w:rPr>
          <w:rFonts w:hint="cs"/>
          <w:sz w:val="32"/>
          <w:szCs w:val="32"/>
          <w:rtl/>
        </w:rPr>
        <w:t xml:space="preserve">أو كتعويض له عن مخاطر الإئتمان الإحتمالية أو كربح للبنك على </w:t>
      </w:r>
      <w:r w:rsidR="00082592">
        <w:rPr>
          <w:rFonts w:hint="cs"/>
          <w:sz w:val="32"/>
          <w:szCs w:val="32"/>
          <w:rtl/>
        </w:rPr>
        <w:t xml:space="preserve">مشاركته فى </w:t>
      </w:r>
      <w:r>
        <w:rPr>
          <w:rFonts w:hint="cs"/>
          <w:sz w:val="32"/>
          <w:szCs w:val="32"/>
          <w:rtl/>
        </w:rPr>
        <w:t>العملية الإئتمانية</w:t>
      </w:r>
      <w:r w:rsidR="00082592">
        <w:rPr>
          <w:rFonts w:hint="cs"/>
          <w:sz w:val="32"/>
          <w:szCs w:val="32"/>
          <w:rtl/>
        </w:rPr>
        <w:t xml:space="preserve"> التى منح القرض لتمويلها</w:t>
      </w:r>
      <w:r>
        <w:rPr>
          <w:rFonts w:hint="cs"/>
          <w:sz w:val="32"/>
          <w:szCs w:val="32"/>
          <w:rtl/>
        </w:rPr>
        <w:t xml:space="preserve">، فالفرق </w:t>
      </w:r>
      <w:r w:rsidR="002C354F">
        <w:rPr>
          <w:sz w:val="32"/>
          <w:szCs w:val="32"/>
          <w:rtl/>
          <w:lang w:val="en-GB"/>
        </w:rPr>
        <w:t>بينهما</w:t>
      </w:r>
      <w:r>
        <w:rPr>
          <w:rFonts w:hint="cs"/>
          <w:sz w:val="32"/>
          <w:szCs w:val="32"/>
          <w:rtl/>
        </w:rPr>
        <w:t xml:space="preserve"> واضح في وقت تقرير الزيادة وفى أسبابها، وفى بدلها أو مقابلها.</w:t>
      </w:r>
    </w:p>
    <w:p w14:paraId="1656D09C" w14:textId="0F1033EE" w:rsidR="001D140A" w:rsidRDefault="001D140A" w:rsidP="005F0B02">
      <w:pPr>
        <w:pStyle w:val="ListParagraph"/>
        <w:numPr>
          <w:ilvl w:val="0"/>
          <w:numId w:val="29"/>
        </w:numPr>
        <w:ind w:left="360"/>
        <w:jc w:val="both"/>
        <w:rPr>
          <w:sz w:val="32"/>
          <w:szCs w:val="32"/>
        </w:rPr>
      </w:pPr>
      <w:r>
        <w:rPr>
          <w:rFonts w:hint="cs"/>
          <w:sz w:val="32"/>
          <w:szCs w:val="32"/>
          <w:rtl/>
        </w:rPr>
        <w:t>ومن أبرز معايير التفرقة كذلك</w:t>
      </w:r>
      <w:r w:rsidR="00617C45">
        <w:rPr>
          <w:rFonts w:hint="cs"/>
          <w:sz w:val="32"/>
          <w:szCs w:val="32"/>
          <w:rtl/>
        </w:rPr>
        <w:t>: أن الربا المحرم شرعا، ليس فيه معاوضة بين متعاقدين في شيئين، بل هو عين (زيادة) يأخذها أحد الطرفين من الآخر بغير مقابل له من عين أو عمل أو ضمان أو منفعة، أو خدمة، وإنما لأجل تأخير الوفاء بدين مستحق عليه إلى أجل جديد لعجزه عن الوفاء به حالا.</w:t>
      </w:r>
    </w:p>
    <w:p w14:paraId="7BA4E622" w14:textId="1F2B7E78" w:rsidR="00617C45" w:rsidRDefault="00617C45" w:rsidP="005F0B02">
      <w:pPr>
        <w:jc w:val="both"/>
        <w:rPr>
          <w:sz w:val="32"/>
          <w:szCs w:val="32"/>
          <w:rtl/>
        </w:rPr>
      </w:pPr>
      <w:r>
        <w:rPr>
          <w:rFonts w:hint="cs"/>
          <w:sz w:val="32"/>
          <w:szCs w:val="32"/>
          <w:rtl/>
        </w:rPr>
        <w:t>أما الفوائد المصرفية فإنها تستحق مقابل أعمال متنوعة تقوم بها البنوك منها:</w:t>
      </w:r>
    </w:p>
    <w:p w14:paraId="629F8B9F" w14:textId="6030FB39" w:rsidR="00617C45" w:rsidRDefault="00617C45" w:rsidP="005F0B02">
      <w:pPr>
        <w:pStyle w:val="ListParagraph"/>
        <w:numPr>
          <w:ilvl w:val="0"/>
          <w:numId w:val="14"/>
        </w:numPr>
        <w:ind w:left="360"/>
        <w:jc w:val="both"/>
        <w:rPr>
          <w:sz w:val="32"/>
          <w:szCs w:val="32"/>
        </w:rPr>
      </w:pPr>
      <w:r>
        <w:rPr>
          <w:rFonts w:hint="cs"/>
          <w:sz w:val="32"/>
          <w:szCs w:val="32"/>
          <w:rtl/>
        </w:rPr>
        <w:t>الوساطة بين المدخرين والمستثمرين بتجميع المدخرات وإتاحة استعمالها لأصحاب الحاجات.</w:t>
      </w:r>
    </w:p>
    <w:p w14:paraId="5222AD65" w14:textId="637F277B" w:rsidR="00617C45" w:rsidRDefault="00617C45" w:rsidP="005F0B02">
      <w:pPr>
        <w:pStyle w:val="ListParagraph"/>
        <w:numPr>
          <w:ilvl w:val="0"/>
          <w:numId w:val="14"/>
        </w:numPr>
        <w:ind w:left="360"/>
        <w:jc w:val="both"/>
        <w:rPr>
          <w:sz w:val="32"/>
          <w:szCs w:val="32"/>
        </w:rPr>
      </w:pPr>
      <w:r>
        <w:rPr>
          <w:rFonts w:hint="cs"/>
          <w:sz w:val="32"/>
          <w:szCs w:val="32"/>
          <w:rtl/>
        </w:rPr>
        <w:t>خدمة الصكوك التي يقدمها العميل المقترض إلى البنك كفالة أو رهنا لدينه من تحصيل أرباح الأسهم وفوائد السندات وتحصيل قيمتها عند إستهلاكها، ومن بيع هذه الصكوك المرهونة عند عجز العميل عن الوفاء.</w:t>
      </w:r>
    </w:p>
    <w:p w14:paraId="326146C2" w14:textId="103F4B8F" w:rsidR="00617C45" w:rsidRDefault="00617C45" w:rsidP="005F0B02">
      <w:pPr>
        <w:pStyle w:val="ListParagraph"/>
        <w:numPr>
          <w:ilvl w:val="0"/>
          <w:numId w:val="14"/>
        </w:numPr>
        <w:ind w:left="360"/>
        <w:jc w:val="both"/>
        <w:rPr>
          <w:sz w:val="32"/>
          <w:szCs w:val="32"/>
        </w:rPr>
      </w:pPr>
      <w:r>
        <w:rPr>
          <w:rFonts w:hint="cs"/>
          <w:sz w:val="32"/>
          <w:szCs w:val="32"/>
          <w:rtl/>
        </w:rPr>
        <w:t>فتح حساب مصرفى للعميل بقيمة القرض</w:t>
      </w:r>
      <w:r w:rsidR="00082592">
        <w:rPr>
          <w:rFonts w:hint="cs"/>
          <w:sz w:val="32"/>
          <w:szCs w:val="32"/>
          <w:rtl/>
        </w:rPr>
        <w:t xml:space="preserve"> كي يتعامل عليه بسهولة</w:t>
      </w:r>
      <w:r>
        <w:rPr>
          <w:rFonts w:hint="cs"/>
          <w:sz w:val="32"/>
          <w:szCs w:val="32"/>
          <w:rtl/>
        </w:rPr>
        <w:t xml:space="preserve"> والقيام على خدمته.</w:t>
      </w:r>
    </w:p>
    <w:p w14:paraId="5BF01FBB" w14:textId="7107253E" w:rsidR="00617C45" w:rsidRDefault="00617C45" w:rsidP="005F0B02">
      <w:pPr>
        <w:pStyle w:val="ListParagraph"/>
        <w:numPr>
          <w:ilvl w:val="0"/>
          <w:numId w:val="14"/>
        </w:numPr>
        <w:ind w:left="360"/>
        <w:jc w:val="both"/>
        <w:rPr>
          <w:sz w:val="32"/>
          <w:szCs w:val="32"/>
        </w:rPr>
      </w:pPr>
      <w:r>
        <w:rPr>
          <w:rFonts w:hint="cs"/>
          <w:sz w:val="32"/>
          <w:szCs w:val="32"/>
          <w:rtl/>
        </w:rPr>
        <w:t>فتح إعتماد بالقبول للعميل للوفاء منه بقيمة الكمبيالات التي يتعهد بقبولها.</w:t>
      </w:r>
    </w:p>
    <w:p w14:paraId="3A2CA0D4" w14:textId="67425615" w:rsidR="00B20315" w:rsidRPr="00617C45" w:rsidRDefault="00B20315" w:rsidP="005F0B02">
      <w:pPr>
        <w:pStyle w:val="ListParagraph"/>
        <w:numPr>
          <w:ilvl w:val="0"/>
          <w:numId w:val="14"/>
        </w:numPr>
        <w:ind w:left="360"/>
        <w:jc w:val="both"/>
        <w:rPr>
          <w:sz w:val="32"/>
          <w:szCs w:val="32"/>
        </w:rPr>
      </w:pPr>
      <w:r>
        <w:rPr>
          <w:rFonts w:hint="cs"/>
          <w:sz w:val="32"/>
          <w:szCs w:val="32"/>
          <w:rtl/>
        </w:rPr>
        <w:t>الوفاء بقيمة الكمبيالات التي تسحب على العميل</w:t>
      </w:r>
      <w:r w:rsidR="00082592">
        <w:rPr>
          <w:rFonts w:hint="cs"/>
          <w:sz w:val="32"/>
          <w:szCs w:val="32"/>
          <w:rtl/>
        </w:rPr>
        <w:t xml:space="preserve">  وضمانه لهذه القيمة</w:t>
      </w:r>
      <w:r>
        <w:rPr>
          <w:rFonts w:hint="cs"/>
          <w:sz w:val="32"/>
          <w:szCs w:val="32"/>
          <w:rtl/>
        </w:rPr>
        <w:t>.</w:t>
      </w:r>
    </w:p>
    <w:p w14:paraId="201A7759" w14:textId="76ED591D" w:rsidR="00617C45" w:rsidRDefault="00B20315" w:rsidP="005F0B02">
      <w:pPr>
        <w:pStyle w:val="ListParagraph"/>
        <w:numPr>
          <w:ilvl w:val="0"/>
          <w:numId w:val="14"/>
        </w:numPr>
        <w:ind w:left="360"/>
        <w:jc w:val="both"/>
        <w:rPr>
          <w:sz w:val="32"/>
          <w:szCs w:val="32"/>
        </w:rPr>
      </w:pPr>
      <w:r>
        <w:rPr>
          <w:rFonts w:hint="cs"/>
          <w:sz w:val="32"/>
          <w:szCs w:val="32"/>
          <w:rtl/>
        </w:rPr>
        <w:lastRenderedPageBreak/>
        <w:t>تعجيل الوفاء بقيمة الكمبيالات المسحوبة لصالح العميل قبل موعد إستحقاقها</w:t>
      </w:r>
      <w:r w:rsidR="00082592">
        <w:rPr>
          <w:rFonts w:hint="cs"/>
          <w:sz w:val="32"/>
          <w:szCs w:val="32"/>
          <w:rtl/>
        </w:rPr>
        <w:t xml:space="preserve"> وتوفير السيولة اللازمة له</w:t>
      </w:r>
      <w:r>
        <w:rPr>
          <w:rFonts w:hint="cs"/>
          <w:sz w:val="32"/>
          <w:szCs w:val="32"/>
          <w:rtl/>
        </w:rPr>
        <w:t>.</w:t>
      </w:r>
    </w:p>
    <w:p w14:paraId="05C34F52" w14:textId="0A80A68C" w:rsidR="00B20315" w:rsidRDefault="00B20315" w:rsidP="005F0B02">
      <w:pPr>
        <w:pStyle w:val="ListParagraph"/>
        <w:numPr>
          <w:ilvl w:val="0"/>
          <w:numId w:val="14"/>
        </w:numPr>
        <w:ind w:left="360"/>
        <w:jc w:val="both"/>
        <w:rPr>
          <w:sz w:val="32"/>
          <w:szCs w:val="32"/>
        </w:rPr>
      </w:pPr>
      <w:r>
        <w:rPr>
          <w:rFonts w:hint="cs"/>
          <w:sz w:val="32"/>
          <w:szCs w:val="32"/>
          <w:rtl/>
        </w:rPr>
        <w:t>الرجوع على مُصدر الكمبيالة بقيمتها في موعد إستحقاقها أو الرجوع على العميل</w:t>
      </w:r>
      <w:r w:rsidR="00082592">
        <w:rPr>
          <w:rFonts w:hint="cs"/>
          <w:sz w:val="32"/>
          <w:szCs w:val="32"/>
          <w:rtl/>
        </w:rPr>
        <w:t xml:space="preserve"> وديا أو قضائيا</w:t>
      </w:r>
      <w:r>
        <w:rPr>
          <w:rFonts w:hint="cs"/>
          <w:sz w:val="32"/>
          <w:szCs w:val="32"/>
          <w:rtl/>
        </w:rPr>
        <w:t>.</w:t>
      </w:r>
    </w:p>
    <w:p w14:paraId="371554AD" w14:textId="3F5CC3C8" w:rsidR="00B20315" w:rsidRDefault="00B20315" w:rsidP="005F0B02">
      <w:pPr>
        <w:pStyle w:val="ListParagraph"/>
        <w:numPr>
          <w:ilvl w:val="0"/>
          <w:numId w:val="14"/>
        </w:numPr>
        <w:ind w:left="360"/>
        <w:jc w:val="both"/>
        <w:rPr>
          <w:sz w:val="32"/>
          <w:szCs w:val="32"/>
        </w:rPr>
      </w:pPr>
      <w:r>
        <w:rPr>
          <w:rFonts w:hint="cs"/>
          <w:sz w:val="32"/>
          <w:szCs w:val="32"/>
          <w:rtl/>
        </w:rPr>
        <w:t>تحمل مسئولية عد</w:t>
      </w:r>
      <w:r w:rsidR="00082592">
        <w:rPr>
          <w:rFonts w:hint="cs"/>
          <w:sz w:val="32"/>
          <w:szCs w:val="32"/>
          <w:rtl/>
        </w:rPr>
        <w:t>م</w:t>
      </w:r>
      <w:r>
        <w:rPr>
          <w:rFonts w:hint="cs"/>
          <w:sz w:val="32"/>
          <w:szCs w:val="32"/>
          <w:rtl/>
        </w:rPr>
        <w:t xml:space="preserve"> المطالبة</w:t>
      </w:r>
      <w:r w:rsidR="00082592">
        <w:rPr>
          <w:rFonts w:hint="cs"/>
          <w:sz w:val="32"/>
          <w:szCs w:val="32"/>
          <w:rtl/>
        </w:rPr>
        <w:t xml:space="preserve"> بقيمة الكمبيالات التي يخصمها قبل</w:t>
      </w:r>
      <w:r>
        <w:rPr>
          <w:rFonts w:hint="cs"/>
          <w:sz w:val="32"/>
          <w:szCs w:val="32"/>
          <w:rtl/>
        </w:rPr>
        <w:t xml:space="preserve"> مواعيد إستحقاقها.</w:t>
      </w:r>
    </w:p>
    <w:p w14:paraId="05B23337" w14:textId="73653C62" w:rsidR="00B20315" w:rsidRDefault="00B20315" w:rsidP="005F0B02">
      <w:pPr>
        <w:pStyle w:val="ListParagraph"/>
        <w:numPr>
          <w:ilvl w:val="0"/>
          <w:numId w:val="14"/>
        </w:numPr>
        <w:ind w:left="360"/>
        <w:jc w:val="both"/>
        <w:rPr>
          <w:sz w:val="32"/>
          <w:szCs w:val="32"/>
        </w:rPr>
      </w:pPr>
      <w:r>
        <w:rPr>
          <w:rFonts w:hint="cs"/>
          <w:sz w:val="32"/>
          <w:szCs w:val="32"/>
          <w:rtl/>
        </w:rPr>
        <w:t>ضمان البنك لعميله أمام الغير حتى يقبل التعاقد معه.</w:t>
      </w:r>
    </w:p>
    <w:p w14:paraId="0DCA755D" w14:textId="0D19CF71" w:rsidR="00B20315" w:rsidRDefault="00B20315" w:rsidP="005F0B02">
      <w:pPr>
        <w:pStyle w:val="ListParagraph"/>
        <w:numPr>
          <w:ilvl w:val="0"/>
          <w:numId w:val="14"/>
        </w:numPr>
        <w:ind w:left="360"/>
        <w:jc w:val="both"/>
        <w:rPr>
          <w:sz w:val="32"/>
          <w:szCs w:val="32"/>
        </w:rPr>
      </w:pPr>
      <w:r>
        <w:rPr>
          <w:rFonts w:hint="cs"/>
          <w:sz w:val="32"/>
          <w:szCs w:val="32"/>
          <w:rtl/>
        </w:rPr>
        <w:t>كفالة العميل</w:t>
      </w:r>
      <w:r w:rsidR="002C6759">
        <w:rPr>
          <w:rFonts w:hint="cs"/>
          <w:sz w:val="32"/>
          <w:szCs w:val="32"/>
          <w:rtl/>
        </w:rPr>
        <w:t xml:space="preserve"> في تنفيذ إلتزاماته أمام دائنيه حتى يقبلوا التعاقد معه أو إنظاره فى تنفيذ التزاماته.</w:t>
      </w:r>
    </w:p>
    <w:p w14:paraId="2418683A" w14:textId="4AD4275E" w:rsidR="00B20315" w:rsidRDefault="00B20315" w:rsidP="005F0B02">
      <w:pPr>
        <w:pStyle w:val="ListParagraph"/>
        <w:numPr>
          <w:ilvl w:val="0"/>
          <w:numId w:val="14"/>
        </w:numPr>
        <w:ind w:left="360"/>
        <w:jc w:val="both"/>
        <w:rPr>
          <w:sz w:val="32"/>
          <w:szCs w:val="32"/>
        </w:rPr>
      </w:pPr>
      <w:r>
        <w:rPr>
          <w:rFonts w:hint="cs"/>
          <w:sz w:val="32"/>
          <w:szCs w:val="32"/>
          <w:rtl/>
        </w:rPr>
        <w:t xml:space="preserve">التوقيع </w:t>
      </w:r>
      <w:r w:rsidR="0067172A">
        <w:rPr>
          <w:sz w:val="32"/>
          <w:szCs w:val="32"/>
          <w:rtl/>
          <w:lang w:val="en-GB"/>
        </w:rPr>
        <w:t>على</w:t>
      </w:r>
      <w:r w:rsidR="002C6759">
        <w:rPr>
          <w:rFonts w:hint="cs"/>
          <w:sz w:val="32"/>
          <w:szCs w:val="32"/>
          <w:rtl/>
        </w:rPr>
        <w:t xml:space="preserve"> الأوراق التجارية كضامن إحتياطى بما يكسبها قوة فى التداول و الخصم.</w:t>
      </w:r>
    </w:p>
    <w:p w14:paraId="32E33812" w14:textId="551337D5" w:rsidR="00B20315" w:rsidRDefault="00B20315" w:rsidP="005F0B02">
      <w:pPr>
        <w:pStyle w:val="ListParagraph"/>
        <w:numPr>
          <w:ilvl w:val="0"/>
          <w:numId w:val="14"/>
        </w:numPr>
        <w:ind w:left="360"/>
        <w:jc w:val="both"/>
        <w:rPr>
          <w:sz w:val="32"/>
          <w:szCs w:val="32"/>
        </w:rPr>
      </w:pPr>
      <w:r>
        <w:rPr>
          <w:rFonts w:hint="cs"/>
          <w:sz w:val="32"/>
          <w:szCs w:val="32"/>
          <w:rtl/>
        </w:rPr>
        <w:t>اصدار خطابات الضمان لصالح العملاء.</w:t>
      </w:r>
    </w:p>
    <w:p w14:paraId="5D51D592" w14:textId="5672C750" w:rsidR="00B20315" w:rsidRDefault="00B20315" w:rsidP="005F0B02">
      <w:pPr>
        <w:pStyle w:val="ListParagraph"/>
        <w:numPr>
          <w:ilvl w:val="0"/>
          <w:numId w:val="14"/>
        </w:numPr>
        <w:ind w:left="360"/>
        <w:jc w:val="both"/>
        <w:rPr>
          <w:sz w:val="32"/>
          <w:szCs w:val="32"/>
        </w:rPr>
      </w:pPr>
      <w:r>
        <w:rPr>
          <w:rFonts w:hint="cs"/>
          <w:sz w:val="32"/>
          <w:szCs w:val="32"/>
          <w:rtl/>
        </w:rPr>
        <w:t>الدخول في العلاقات القانونية الناشئة عن خطابات الضمان مع كل من العميل والمستفيد.</w:t>
      </w:r>
    </w:p>
    <w:p w14:paraId="0C552859" w14:textId="2D70799F" w:rsidR="00B20315" w:rsidRDefault="00B20315" w:rsidP="005F0B02">
      <w:pPr>
        <w:pStyle w:val="ListParagraph"/>
        <w:numPr>
          <w:ilvl w:val="0"/>
          <w:numId w:val="14"/>
        </w:numPr>
        <w:ind w:left="360"/>
        <w:jc w:val="both"/>
        <w:rPr>
          <w:sz w:val="32"/>
          <w:szCs w:val="32"/>
        </w:rPr>
      </w:pPr>
      <w:r>
        <w:rPr>
          <w:rFonts w:hint="cs"/>
          <w:sz w:val="32"/>
          <w:szCs w:val="32"/>
          <w:rtl/>
        </w:rPr>
        <w:t>فتح وخدمة الإعتماد المصرفي البسيط لصالح العميل ووضع مبلغه تحت تصرف العميل.</w:t>
      </w:r>
    </w:p>
    <w:p w14:paraId="4EF6A440" w14:textId="1561FC1D" w:rsidR="00B20315" w:rsidRDefault="00B20315" w:rsidP="005F0B02">
      <w:pPr>
        <w:pStyle w:val="ListParagraph"/>
        <w:numPr>
          <w:ilvl w:val="0"/>
          <w:numId w:val="14"/>
        </w:numPr>
        <w:ind w:left="360"/>
        <w:jc w:val="both"/>
        <w:rPr>
          <w:sz w:val="32"/>
          <w:szCs w:val="32"/>
        </w:rPr>
      </w:pPr>
      <w:r>
        <w:rPr>
          <w:rFonts w:hint="cs"/>
          <w:sz w:val="32"/>
          <w:szCs w:val="32"/>
          <w:rtl/>
        </w:rPr>
        <w:t>فتح وخدمة الإعتماد المستندى لصالح المستفيد وكفالة العميل أمامه.</w:t>
      </w:r>
    </w:p>
    <w:p w14:paraId="6B119217" w14:textId="71B03F7D" w:rsidR="00B20315" w:rsidRDefault="00B20315" w:rsidP="005F0B02">
      <w:pPr>
        <w:pStyle w:val="ListParagraph"/>
        <w:numPr>
          <w:ilvl w:val="0"/>
          <w:numId w:val="14"/>
        </w:numPr>
        <w:ind w:left="360"/>
        <w:jc w:val="both"/>
        <w:rPr>
          <w:sz w:val="32"/>
          <w:szCs w:val="32"/>
        </w:rPr>
      </w:pPr>
      <w:r>
        <w:rPr>
          <w:rFonts w:hint="cs"/>
          <w:sz w:val="32"/>
          <w:szCs w:val="32"/>
          <w:rtl/>
        </w:rPr>
        <w:t>تلقى وفحص وحفظ مستندات الإعتماد المستندى.</w:t>
      </w:r>
    </w:p>
    <w:p w14:paraId="118086B7" w14:textId="137FF225" w:rsidR="00B20315" w:rsidRDefault="00B20315" w:rsidP="005F0B02">
      <w:pPr>
        <w:pStyle w:val="ListParagraph"/>
        <w:numPr>
          <w:ilvl w:val="0"/>
          <w:numId w:val="14"/>
        </w:numPr>
        <w:ind w:left="360"/>
        <w:jc w:val="both"/>
        <w:rPr>
          <w:sz w:val="32"/>
          <w:szCs w:val="32"/>
        </w:rPr>
      </w:pPr>
      <w:r>
        <w:rPr>
          <w:rFonts w:hint="cs"/>
          <w:sz w:val="32"/>
          <w:szCs w:val="32"/>
          <w:rtl/>
        </w:rPr>
        <w:t xml:space="preserve">دخول البنك في علاقة قانونية </w:t>
      </w:r>
      <w:r w:rsidR="006916E3">
        <w:rPr>
          <w:rFonts w:hint="cs"/>
          <w:sz w:val="32"/>
          <w:szCs w:val="32"/>
          <w:rtl/>
        </w:rPr>
        <w:t>بالمستفيد الذى تم فتح الإعتماد المستندى لصالحه.</w:t>
      </w:r>
    </w:p>
    <w:p w14:paraId="2E7925FF" w14:textId="6C26E0D9" w:rsidR="006916E3" w:rsidRDefault="006916E3" w:rsidP="005F0B02">
      <w:pPr>
        <w:jc w:val="both"/>
        <w:rPr>
          <w:sz w:val="32"/>
          <w:szCs w:val="32"/>
          <w:rtl/>
        </w:rPr>
      </w:pPr>
      <w:r>
        <w:rPr>
          <w:rFonts w:hint="cs"/>
          <w:sz w:val="32"/>
          <w:szCs w:val="32"/>
          <w:rtl/>
        </w:rPr>
        <w:t>وبعد: فإن ما تقدم هو بعض الأعمال التي تقوم بها البنوك في خدمة عملائها والتي تستحق عنها الفوائد المصرفية، كأجر لها على القيام بهذه الأعمال، وكتعويض لها عن المخاطر الإ</w:t>
      </w:r>
      <w:r w:rsidR="00EE6B08">
        <w:rPr>
          <w:sz w:val="32"/>
          <w:szCs w:val="32"/>
          <w:rtl/>
          <w:lang w:val="en-GB"/>
        </w:rPr>
        <w:t>ح</w:t>
      </w:r>
      <w:r>
        <w:rPr>
          <w:rFonts w:hint="cs"/>
          <w:sz w:val="32"/>
          <w:szCs w:val="32"/>
          <w:rtl/>
        </w:rPr>
        <w:t>تمالية التي تتعرض لها، وهى أعمال تبتعد كثيرا بالفوائد المصرفية</w:t>
      </w:r>
      <w:r w:rsidR="002C6759">
        <w:rPr>
          <w:rFonts w:hint="cs"/>
          <w:sz w:val="32"/>
          <w:szCs w:val="32"/>
          <w:rtl/>
        </w:rPr>
        <w:t xml:space="preserve"> عن مجرد اعتبارها زيادة على رأس المال فى مقابل الأجل</w:t>
      </w:r>
      <w:r>
        <w:rPr>
          <w:rFonts w:hint="cs"/>
          <w:sz w:val="32"/>
          <w:szCs w:val="32"/>
          <w:rtl/>
        </w:rPr>
        <w:t>.</w:t>
      </w:r>
    </w:p>
    <w:p w14:paraId="2F524A50" w14:textId="0B6039F5" w:rsidR="006916E3" w:rsidRDefault="006916E3" w:rsidP="005F0B02">
      <w:pPr>
        <w:jc w:val="both"/>
        <w:rPr>
          <w:sz w:val="32"/>
          <w:szCs w:val="32"/>
          <w:rtl/>
        </w:rPr>
      </w:pPr>
      <w:r>
        <w:rPr>
          <w:rFonts w:hint="cs"/>
          <w:sz w:val="32"/>
          <w:szCs w:val="32"/>
          <w:rtl/>
        </w:rPr>
        <w:t xml:space="preserve">لكن </w:t>
      </w:r>
      <w:r w:rsidR="00954B28">
        <w:rPr>
          <w:sz w:val="32"/>
          <w:szCs w:val="32"/>
          <w:rtl/>
          <w:lang w:val="en-GB"/>
        </w:rPr>
        <w:t>الذين</w:t>
      </w:r>
      <w:r>
        <w:rPr>
          <w:rFonts w:hint="cs"/>
          <w:sz w:val="32"/>
          <w:szCs w:val="32"/>
          <w:rtl/>
        </w:rPr>
        <w:t xml:space="preserve"> أولعوا بتكثير الأحكام في الحلال والحرام، وضعوا لأنفسهم قواعد للإستنباط ومناطات للتشريع، أدمجوا بمقتضاها فوائد البنوك في الربا المحرم القطعى بالنص الإلهى المتوعد عليه بالوعيد الشديد، حتى أن منهم من عنون لكتيب له بعنوان فوائد البنوك هي الربا الحرام.</w:t>
      </w:r>
    </w:p>
    <w:p w14:paraId="433A84FC" w14:textId="20ACE850" w:rsidR="00640C88" w:rsidRDefault="00640C88" w:rsidP="005F0B02">
      <w:pPr>
        <w:jc w:val="both"/>
        <w:rPr>
          <w:sz w:val="32"/>
          <w:szCs w:val="32"/>
          <w:rtl/>
        </w:rPr>
      </w:pPr>
      <w:r>
        <w:rPr>
          <w:rFonts w:hint="cs"/>
          <w:sz w:val="32"/>
          <w:szCs w:val="32"/>
          <w:rtl/>
        </w:rPr>
        <w:t>ولم يكتفوا بذلك بل وضعوا بآرائهم أحكاما جديدة في الربا ليس فيها نص من الشارع قطعى ولا ظنى ولا تتفق مع أصول الدين، ولا حكم التشريع، ولا تعليل النص لتحريم الربا بقوله عز وجل "وإن تبتم فلكم رءوس أموالكم لا تَظْل</w:t>
      </w:r>
      <w:r w:rsidR="00BF1ADF">
        <w:rPr>
          <w:rFonts w:hint="cs"/>
          <w:sz w:val="32"/>
          <w:szCs w:val="32"/>
          <w:rtl/>
        </w:rPr>
        <w:t>ِمُون ولا تُظْلَمُون.</w:t>
      </w:r>
    </w:p>
    <w:p w14:paraId="2458F9AA" w14:textId="0E79ED2B" w:rsidR="00BF1ADF" w:rsidRDefault="00BF1ADF" w:rsidP="005F0B02">
      <w:pPr>
        <w:jc w:val="both"/>
        <w:rPr>
          <w:sz w:val="32"/>
          <w:szCs w:val="32"/>
          <w:rtl/>
        </w:rPr>
      </w:pPr>
      <w:r>
        <w:rPr>
          <w:rFonts w:hint="cs"/>
          <w:sz w:val="32"/>
          <w:szCs w:val="32"/>
          <w:rtl/>
        </w:rPr>
        <w:t>وهم بمسلكهم هذا قد خالفوا أئمتهم وسلفهم الصالح الذين كانوا يتّقون الجرأة على التحليل والتحريم بالإجتهاد والرأى، وكانوا يقفون طويلا عند قوله تعالى "ولا تقولوا لما تصف ألسنتكم الكذب هذا حلال، وهذا حرام لتفتروا على الله الكذب، إن الذين يفترون على الله الكذب لا يفلحون"</w:t>
      </w:r>
    </w:p>
    <w:p w14:paraId="768C4F54" w14:textId="50BAEF69" w:rsidR="00BF1ADF" w:rsidRDefault="00BF1ADF" w:rsidP="005F0B02">
      <w:pPr>
        <w:jc w:val="both"/>
        <w:rPr>
          <w:sz w:val="32"/>
          <w:szCs w:val="32"/>
          <w:rtl/>
        </w:rPr>
      </w:pPr>
      <w:r>
        <w:rPr>
          <w:rFonts w:hint="cs"/>
          <w:sz w:val="32"/>
          <w:szCs w:val="32"/>
          <w:rtl/>
        </w:rPr>
        <w:t>وعند قوله تعالى: "قل أرأيتم ما أنزل الله لكم من رزق فجعلتم منه ح</w:t>
      </w:r>
      <w:r w:rsidR="001751B3">
        <w:rPr>
          <w:rFonts w:hint="cs"/>
          <w:sz w:val="32"/>
          <w:szCs w:val="32"/>
          <w:rtl/>
        </w:rPr>
        <w:t>راما وحلالا قل الله أذن لكم أم على الله تفترون"</w:t>
      </w:r>
    </w:p>
    <w:p w14:paraId="2E7F6251" w14:textId="2A52C873" w:rsidR="001751B3" w:rsidRDefault="001751B3" w:rsidP="005F0B02">
      <w:pPr>
        <w:jc w:val="both"/>
        <w:rPr>
          <w:sz w:val="32"/>
          <w:szCs w:val="32"/>
          <w:rtl/>
        </w:rPr>
      </w:pPr>
      <w:r>
        <w:rPr>
          <w:rFonts w:hint="cs"/>
          <w:sz w:val="32"/>
          <w:szCs w:val="32"/>
          <w:rtl/>
        </w:rPr>
        <w:lastRenderedPageBreak/>
        <w:t>إن شرع الدين حق لله وحده، ورسول الله صلى الله عليه وسلم لم يحرّم على الأمة شيئا برأيه، بل كان يستنبط من القرآن ما لم ينزل فيه وحى فكان استنباطه من القرآن هو ما أراه الله تعالى فيه بإذنه "</w:t>
      </w:r>
      <w:r w:rsidR="0012634A">
        <w:rPr>
          <w:sz w:val="32"/>
          <w:szCs w:val="32"/>
          <w:rtl/>
          <w:lang w:val="en-GB"/>
        </w:rPr>
        <w:t>إ</w:t>
      </w:r>
      <w:r>
        <w:rPr>
          <w:rFonts w:hint="cs"/>
          <w:sz w:val="32"/>
          <w:szCs w:val="32"/>
          <w:rtl/>
        </w:rPr>
        <w:t>نا أنزلنا إليك الكتاب بالحق لتحكم بين الناس بما أراك الله". وعليه:</w:t>
      </w:r>
    </w:p>
    <w:p w14:paraId="1F35B413" w14:textId="48413190" w:rsidR="001751B3" w:rsidRDefault="001751B3" w:rsidP="005F0B02">
      <w:pPr>
        <w:jc w:val="both"/>
        <w:rPr>
          <w:sz w:val="32"/>
          <w:szCs w:val="32"/>
          <w:rtl/>
          <w:lang w:bidi="ar-EG"/>
        </w:rPr>
      </w:pPr>
      <w:r>
        <w:rPr>
          <w:rFonts w:hint="cs"/>
          <w:sz w:val="32"/>
          <w:szCs w:val="32"/>
          <w:rtl/>
        </w:rPr>
        <w:t xml:space="preserve">فإننا إذا وجدنا في زماننا من يقول بأن فوائد البنوك هي الربا الحرام فله أن يعمل بإجتهاده في نفسه، وليس له أن يجعله تشريعا عاما لم يأذن </w:t>
      </w:r>
      <w:r w:rsidR="00B3498A">
        <w:rPr>
          <w:rFonts w:hint="cs"/>
          <w:sz w:val="32"/>
          <w:szCs w:val="32"/>
          <w:rtl/>
        </w:rPr>
        <w:t>به الله، إذ ليس لأحد من البشر أن يحرم الحلال أو يحل الحرام، الراسخون في العلم من أئمة الأمة، لم يجزموا بتحريم شيء على سبيل القطع ويجعلوه تشريعا عاما إلا إذا ثبت بنص قطعى الرواية والدلالة، بل كانوا يكرهون في فتاواهم أن يقولوا هذا حلال وهذا حرام إلا ما كان في كتاب الله أو في سنة رسول الله بيِّنًا بلا تفسير، وجلّ فتاواهم إذا نهوا عن شيء قالوا: هذا مكروه، وهذا لا بأس به</w:t>
      </w:r>
      <w:r w:rsidR="00B3498A" w:rsidRPr="00B3498A">
        <w:rPr>
          <w:rFonts w:hint="cs"/>
          <w:sz w:val="32"/>
          <w:szCs w:val="32"/>
          <w:vertAlign w:val="superscript"/>
          <w:rtl/>
          <w:lang w:bidi="ar-EG"/>
        </w:rPr>
        <w:t>(</w:t>
      </w:r>
      <w:r w:rsidR="00B3498A" w:rsidRPr="00B3498A">
        <w:rPr>
          <w:rStyle w:val="FootnoteReference"/>
          <w:sz w:val="32"/>
          <w:szCs w:val="32"/>
          <w:rtl/>
          <w:lang w:bidi="ar-EG"/>
        </w:rPr>
        <w:footnoteReference w:id="50"/>
      </w:r>
      <w:r w:rsidR="00B3498A" w:rsidRPr="00B3498A">
        <w:rPr>
          <w:rFonts w:hint="cs"/>
          <w:sz w:val="32"/>
          <w:szCs w:val="32"/>
          <w:vertAlign w:val="superscript"/>
          <w:rtl/>
          <w:lang w:bidi="ar-EG"/>
        </w:rPr>
        <w:t>)</w:t>
      </w:r>
      <w:r w:rsidR="00B3498A">
        <w:rPr>
          <w:rFonts w:hint="cs"/>
          <w:sz w:val="32"/>
          <w:szCs w:val="32"/>
          <w:rtl/>
          <w:lang w:bidi="ar-EG"/>
        </w:rPr>
        <w:t xml:space="preserve">. ويقف على النقيض منهم علماء عصرنا الذين إن أعجزهم </w:t>
      </w:r>
      <w:r w:rsidR="005C2C60">
        <w:rPr>
          <w:rFonts w:hint="cs"/>
          <w:sz w:val="32"/>
          <w:szCs w:val="32"/>
          <w:rtl/>
          <w:lang w:bidi="ar-EG"/>
        </w:rPr>
        <w:t>الإجتهاد في قضية معاصرة، جزموا بحرمة موضوعها على سبيل القطع، وجعلوا آراءهم تشريعا عاما يحكمون بالكفر على من يخالفه.</w:t>
      </w:r>
    </w:p>
    <w:p w14:paraId="2A8CE4D0" w14:textId="076FC846" w:rsidR="002C6759" w:rsidRDefault="002C6759" w:rsidP="005F0B02">
      <w:pPr>
        <w:jc w:val="both"/>
        <w:rPr>
          <w:sz w:val="32"/>
          <w:szCs w:val="32"/>
          <w:rtl/>
          <w:lang w:bidi="ar-EG"/>
        </w:rPr>
      </w:pPr>
      <w:r>
        <w:rPr>
          <w:rFonts w:hint="cs"/>
          <w:sz w:val="32"/>
          <w:szCs w:val="32"/>
          <w:rtl/>
          <w:lang w:bidi="ar-EG"/>
        </w:rPr>
        <w:t>إننا لا نستطيع أن ننظر إلى الفوائد المصرفية من زاوية نظر واحدة تقصرها على كونها زيادة فى مقابل الأجل ونتغافل عن كونها زيادة فى مقابل العمل والضمان ومشاركة العميل فى عملياته التى منح الإئتمان لتمويلها.</w:t>
      </w:r>
    </w:p>
    <w:p w14:paraId="08174066" w14:textId="7FD8A45E" w:rsidR="005C2C60" w:rsidRDefault="005C2C60" w:rsidP="00A133C2">
      <w:pPr>
        <w:rPr>
          <w:b/>
          <w:bCs/>
          <w:sz w:val="36"/>
          <w:szCs w:val="36"/>
          <w:rtl/>
        </w:rPr>
      </w:pPr>
      <w:r w:rsidRPr="005C2C60">
        <w:rPr>
          <w:rFonts w:hint="cs"/>
          <w:b/>
          <w:bCs/>
          <w:sz w:val="36"/>
          <w:szCs w:val="36"/>
          <w:rtl/>
          <w:lang w:bidi="ar-EG"/>
        </w:rPr>
        <w:t>مناقشة حجج القائلين بقياس الفوائد المصرفية على ربا الجاهلية</w:t>
      </w:r>
    </w:p>
    <w:p w14:paraId="3C20636C" w14:textId="0AB0DCB6" w:rsidR="005C2C60" w:rsidRDefault="005C2C60" w:rsidP="00A70361">
      <w:pPr>
        <w:jc w:val="both"/>
        <w:rPr>
          <w:sz w:val="32"/>
          <w:szCs w:val="32"/>
          <w:rtl/>
        </w:rPr>
      </w:pPr>
      <w:r w:rsidRPr="005C2C60">
        <w:rPr>
          <w:rFonts w:hint="cs"/>
          <w:sz w:val="32"/>
          <w:szCs w:val="32"/>
          <w:rtl/>
        </w:rPr>
        <w:t>(1</w:t>
      </w:r>
      <w:r w:rsidRPr="005C2C60">
        <w:rPr>
          <w:sz w:val="32"/>
          <w:szCs w:val="32"/>
          <w:rtl/>
        </w:rPr>
        <w:t xml:space="preserve">) </w:t>
      </w:r>
      <w:r w:rsidRPr="005C2C60">
        <w:rPr>
          <w:rFonts w:hint="cs"/>
          <w:sz w:val="32"/>
          <w:szCs w:val="32"/>
          <w:rtl/>
        </w:rPr>
        <w:t>قالوا: إن اشتراط الفائدة مقدما في عمليات البنوك الإئتمانية</w:t>
      </w:r>
      <w:r>
        <w:rPr>
          <w:rFonts w:hint="cs"/>
          <w:sz w:val="32"/>
          <w:szCs w:val="32"/>
          <w:rtl/>
        </w:rPr>
        <w:t xml:space="preserve"> يجعلها من قبيل القروض التي تجر نفعا وبداخلها في دائرة ربا الجاهلية.</w:t>
      </w:r>
    </w:p>
    <w:p w14:paraId="3E0FDACE" w14:textId="327C41F5" w:rsidR="005C2C60" w:rsidRDefault="00606C28" w:rsidP="00A70361">
      <w:pPr>
        <w:jc w:val="both"/>
        <w:rPr>
          <w:sz w:val="32"/>
          <w:szCs w:val="32"/>
          <w:rtl/>
        </w:rPr>
      </w:pPr>
      <w:r>
        <w:rPr>
          <w:rFonts w:hint="cs"/>
          <w:sz w:val="32"/>
          <w:szCs w:val="32"/>
          <w:rtl/>
        </w:rPr>
        <w:t>ونقول: إن هناك فرقا بين شرط وشرط، فالشارع الحكيم قد جعل القرض سببا ليتوصل به إلى التعاطف والتراحم بين طرفيه، والرفق بالمقترض المحتاج ومنع كل شرط يتنافى أو يتناقص مع مقتضاه ومقصوده، وجعل كل شرط يتضمن منفعة زائدة على أصل مقتضى القرض شرطا مخالفا، لأنه يخرج القرض من دائرة عقود الإرفاق ويلحقه بدائرة عقود المعاوضات.</w:t>
      </w:r>
    </w:p>
    <w:p w14:paraId="63FB1F01" w14:textId="1D8A94AB" w:rsidR="00606C28" w:rsidRDefault="00606C28" w:rsidP="00A70361">
      <w:pPr>
        <w:jc w:val="both"/>
        <w:rPr>
          <w:sz w:val="32"/>
          <w:szCs w:val="32"/>
          <w:rtl/>
        </w:rPr>
      </w:pPr>
      <w:r>
        <w:rPr>
          <w:rFonts w:hint="cs"/>
          <w:sz w:val="32"/>
          <w:szCs w:val="32"/>
          <w:rtl/>
        </w:rPr>
        <w:t>أما اشتراط الفوائد في عمليات الإئتمان المصرفي، فإنه شرط صحيح مستثنى من المنع للإعتبارات التالية:</w:t>
      </w:r>
    </w:p>
    <w:p w14:paraId="68761B31" w14:textId="5E95102E" w:rsidR="00606C28" w:rsidRDefault="00606C28" w:rsidP="00A70361">
      <w:pPr>
        <w:pStyle w:val="ListParagraph"/>
        <w:numPr>
          <w:ilvl w:val="0"/>
          <w:numId w:val="31"/>
        </w:numPr>
        <w:ind w:left="360"/>
        <w:jc w:val="both"/>
        <w:rPr>
          <w:sz w:val="32"/>
          <w:szCs w:val="32"/>
        </w:rPr>
      </w:pPr>
      <w:r>
        <w:rPr>
          <w:rFonts w:hint="cs"/>
          <w:sz w:val="32"/>
          <w:szCs w:val="32"/>
          <w:rtl/>
        </w:rPr>
        <w:t>أنه شرط يجرى به العرف المصرفي شرعا ويصححه.</w:t>
      </w:r>
    </w:p>
    <w:p w14:paraId="179A8E7A" w14:textId="44E0AF74" w:rsidR="00606C28" w:rsidRDefault="00606C28" w:rsidP="00A70361">
      <w:pPr>
        <w:pStyle w:val="ListParagraph"/>
        <w:numPr>
          <w:ilvl w:val="0"/>
          <w:numId w:val="31"/>
        </w:numPr>
        <w:ind w:left="360"/>
        <w:jc w:val="both"/>
        <w:rPr>
          <w:sz w:val="32"/>
          <w:szCs w:val="32"/>
        </w:rPr>
      </w:pPr>
      <w:r>
        <w:rPr>
          <w:rFonts w:hint="cs"/>
          <w:sz w:val="32"/>
          <w:szCs w:val="32"/>
          <w:rtl/>
        </w:rPr>
        <w:t>أنه شرط تقتضيه عقود الإئتمان المصرفي، ف</w:t>
      </w:r>
      <w:r w:rsidR="0012634A">
        <w:rPr>
          <w:sz w:val="32"/>
          <w:szCs w:val="32"/>
          <w:rtl/>
          <w:lang w:val="en-GB"/>
        </w:rPr>
        <w:t>ا</w:t>
      </w:r>
      <w:r>
        <w:rPr>
          <w:rFonts w:hint="cs"/>
          <w:sz w:val="32"/>
          <w:szCs w:val="32"/>
          <w:rtl/>
        </w:rPr>
        <w:t>لإئتمان ليس من عقود التبرعات ولا من عقود الإرفاق بالمحتاجين، وإنما هو عقد</w:t>
      </w:r>
      <w:r w:rsidR="00811AE7">
        <w:rPr>
          <w:rFonts w:hint="cs"/>
          <w:sz w:val="32"/>
          <w:szCs w:val="32"/>
          <w:rtl/>
        </w:rPr>
        <w:t xml:space="preserve"> معاوضة مالية يلتزم البنك بموجبه بأن يقدم للعميل أو يضع تحت تصرفه عددا من الإلتزامات منها:</w:t>
      </w:r>
    </w:p>
    <w:p w14:paraId="096B297C" w14:textId="0E9EA557" w:rsidR="00811AE7" w:rsidRDefault="00811AE7" w:rsidP="00A70361">
      <w:pPr>
        <w:pStyle w:val="ListParagraph"/>
        <w:numPr>
          <w:ilvl w:val="0"/>
          <w:numId w:val="14"/>
        </w:numPr>
        <w:jc w:val="both"/>
        <w:rPr>
          <w:sz w:val="32"/>
          <w:szCs w:val="32"/>
        </w:rPr>
      </w:pPr>
      <w:r>
        <w:rPr>
          <w:rFonts w:hint="cs"/>
          <w:sz w:val="32"/>
          <w:szCs w:val="32"/>
          <w:rtl/>
        </w:rPr>
        <w:t>رأس مال الإئتمان في صورة نقود، ليأخذ دورته في يد العميل ويحقق له الربح المنشود.</w:t>
      </w:r>
    </w:p>
    <w:p w14:paraId="7739C23C" w14:textId="06351F37" w:rsidR="00811AE7" w:rsidRDefault="00811AE7" w:rsidP="00A70361">
      <w:pPr>
        <w:pStyle w:val="ListParagraph"/>
        <w:numPr>
          <w:ilvl w:val="0"/>
          <w:numId w:val="14"/>
        </w:numPr>
        <w:jc w:val="both"/>
        <w:rPr>
          <w:sz w:val="32"/>
          <w:szCs w:val="32"/>
        </w:rPr>
      </w:pPr>
      <w:r>
        <w:rPr>
          <w:rFonts w:hint="cs"/>
          <w:sz w:val="32"/>
          <w:szCs w:val="32"/>
          <w:rtl/>
        </w:rPr>
        <w:t xml:space="preserve">دراسات الجدوى </w:t>
      </w:r>
      <w:r w:rsidR="00F265C7">
        <w:rPr>
          <w:sz w:val="32"/>
          <w:szCs w:val="32"/>
          <w:rtl/>
          <w:lang w:val="en-GB"/>
        </w:rPr>
        <w:t>المرتبطة</w:t>
      </w:r>
      <w:r>
        <w:rPr>
          <w:rFonts w:hint="cs"/>
          <w:sz w:val="32"/>
          <w:szCs w:val="32"/>
          <w:rtl/>
        </w:rPr>
        <w:t xml:space="preserve"> بسلامة عملية الإئتمان التي يطلب العميل تمويلها.</w:t>
      </w:r>
    </w:p>
    <w:p w14:paraId="61B8BA30" w14:textId="5D5FE658" w:rsidR="00811AE7" w:rsidRDefault="00811AE7" w:rsidP="00A70361">
      <w:pPr>
        <w:pStyle w:val="ListParagraph"/>
        <w:numPr>
          <w:ilvl w:val="0"/>
          <w:numId w:val="14"/>
        </w:numPr>
        <w:jc w:val="both"/>
        <w:rPr>
          <w:sz w:val="32"/>
          <w:szCs w:val="32"/>
        </w:rPr>
      </w:pPr>
      <w:r>
        <w:rPr>
          <w:rFonts w:hint="cs"/>
          <w:sz w:val="32"/>
          <w:szCs w:val="32"/>
          <w:rtl/>
        </w:rPr>
        <w:lastRenderedPageBreak/>
        <w:t>النقل أو التحويل المصرفي للنقود من حساب العميل إلى حساب آخر لنفس العميل أو لعميل آخر في نفس البنك أو أحد فروعه الأخرى أو بنك آخر، وهى خدمة مصرفية لا تستلزم النقل المادى للنقود بين الحسابات المصرفية وتحمل مخاطره</w:t>
      </w:r>
    </w:p>
    <w:p w14:paraId="4314AD16" w14:textId="74D92C9C" w:rsidR="003F7709" w:rsidRDefault="003F7709" w:rsidP="00A70361">
      <w:pPr>
        <w:pStyle w:val="ListParagraph"/>
        <w:numPr>
          <w:ilvl w:val="0"/>
          <w:numId w:val="14"/>
        </w:numPr>
        <w:jc w:val="both"/>
        <w:rPr>
          <w:sz w:val="32"/>
          <w:szCs w:val="32"/>
        </w:rPr>
      </w:pPr>
      <w:r>
        <w:rPr>
          <w:rFonts w:hint="cs"/>
          <w:sz w:val="32"/>
          <w:szCs w:val="32"/>
          <w:rtl/>
        </w:rPr>
        <w:t>الوكالة عن العميل الآمر بالنقل والتحويل المصرفي للنقود بين الحسابات.</w:t>
      </w:r>
    </w:p>
    <w:p w14:paraId="4A9149C4" w14:textId="3EDE7797" w:rsidR="003F7709" w:rsidRDefault="003F7709" w:rsidP="00A70361">
      <w:pPr>
        <w:pStyle w:val="ListParagraph"/>
        <w:numPr>
          <w:ilvl w:val="0"/>
          <w:numId w:val="14"/>
        </w:numPr>
        <w:jc w:val="both"/>
        <w:rPr>
          <w:sz w:val="32"/>
          <w:szCs w:val="32"/>
        </w:rPr>
      </w:pPr>
      <w:r>
        <w:rPr>
          <w:rFonts w:hint="cs"/>
          <w:sz w:val="32"/>
          <w:szCs w:val="32"/>
          <w:rtl/>
        </w:rPr>
        <w:t xml:space="preserve">الإحتفاظ في خزائنه بالضمانات العينية التي يقدمها العميل ضمانا لوفائه بإلتزاماته الناشئة عن الإئتمان الممنوح له، مع خدمة </w:t>
      </w:r>
      <w:r w:rsidR="00AA1950">
        <w:rPr>
          <w:sz w:val="32"/>
          <w:szCs w:val="32"/>
          <w:rtl/>
          <w:lang w:val="en-GB"/>
        </w:rPr>
        <w:t>الضمانات</w:t>
      </w:r>
      <w:r>
        <w:rPr>
          <w:rFonts w:hint="cs"/>
          <w:sz w:val="32"/>
          <w:szCs w:val="32"/>
          <w:rtl/>
        </w:rPr>
        <w:t xml:space="preserve"> المحتاجة إلى الخدمة.</w:t>
      </w:r>
    </w:p>
    <w:p w14:paraId="5FE320C5" w14:textId="0E757B7A" w:rsidR="003F7709" w:rsidRDefault="003F7709" w:rsidP="00A70361">
      <w:pPr>
        <w:pStyle w:val="ListParagraph"/>
        <w:numPr>
          <w:ilvl w:val="0"/>
          <w:numId w:val="14"/>
        </w:numPr>
        <w:jc w:val="both"/>
        <w:rPr>
          <w:sz w:val="32"/>
          <w:szCs w:val="32"/>
        </w:rPr>
      </w:pPr>
      <w:r>
        <w:rPr>
          <w:rFonts w:hint="cs"/>
          <w:sz w:val="32"/>
          <w:szCs w:val="32"/>
          <w:rtl/>
        </w:rPr>
        <w:t xml:space="preserve">إجراء </w:t>
      </w:r>
      <w:r w:rsidR="00CA21E6">
        <w:rPr>
          <w:sz w:val="32"/>
          <w:szCs w:val="32"/>
          <w:rtl/>
          <w:lang w:val="en-GB"/>
        </w:rPr>
        <w:t>عمليات</w:t>
      </w:r>
      <w:r>
        <w:rPr>
          <w:rFonts w:hint="cs"/>
          <w:sz w:val="32"/>
          <w:szCs w:val="32"/>
          <w:rtl/>
        </w:rPr>
        <w:t xml:space="preserve"> البيع بالمزاد </w:t>
      </w:r>
      <w:r w:rsidR="00DE7973">
        <w:rPr>
          <w:rFonts w:hint="cs"/>
          <w:sz w:val="32"/>
          <w:szCs w:val="32"/>
          <w:rtl/>
        </w:rPr>
        <w:t>العلني</w:t>
      </w:r>
      <w:r>
        <w:rPr>
          <w:rFonts w:hint="cs"/>
          <w:sz w:val="32"/>
          <w:szCs w:val="32"/>
          <w:rtl/>
        </w:rPr>
        <w:t xml:space="preserve"> للضمانات عند عجز أو إمتناع العميل عن الوفاء بإلتزاماته في مواعيد إستحقاقها، لإستيفاء حقوقه.</w:t>
      </w:r>
    </w:p>
    <w:p w14:paraId="325EBF59" w14:textId="7C5D7EAA" w:rsidR="003F7709" w:rsidRDefault="003F7709" w:rsidP="00A70361">
      <w:pPr>
        <w:pStyle w:val="ListParagraph"/>
        <w:numPr>
          <w:ilvl w:val="0"/>
          <w:numId w:val="14"/>
        </w:numPr>
        <w:jc w:val="both"/>
        <w:rPr>
          <w:sz w:val="32"/>
          <w:szCs w:val="32"/>
        </w:rPr>
      </w:pPr>
      <w:r>
        <w:rPr>
          <w:rFonts w:hint="cs"/>
          <w:sz w:val="32"/>
          <w:szCs w:val="32"/>
          <w:rtl/>
        </w:rPr>
        <w:t>قبول الكمبيالات التي يسحبها عليه العميل أو دائن هذا العميل تيسيرا لتداولها.</w:t>
      </w:r>
    </w:p>
    <w:p w14:paraId="4E4E0AC4" w14:textId="1379DC40" w:rsidR="003F7709" w:rsidRDefault="003F7709" w:rsidP="00A70361">
      <w:pPr>
        <w:pStyle w:val="ListParagraph"/>
        <w:numPr>
          <w:ilvl w:val="0"/>
          <w:numId w:val="14"/>
        </w:numPr>
        <w:jc w:val="both"/>
        <w:rPr>
          <w:sz w:val="32"/>
          <w:szCs w:val="32"/>
        </w:rPr>
      </w:pPr>
      <w:r>
        <w:rPr>
          <w:rFonts w:hint="cs"/>
          <w:sz w:val="32"/>
          <w:szCs w:val="32"/>
          <w:rtl/>
        </w:rPr>
        <w:t>فتح إعتماد للعميل يمكّنه من استخدام مبلغه وفاء للكمبيالات التي يتعهد البنك بقبولها.</w:t>
      </w:r>
    </w:p>
    <w:p w14:paraId="45033766" w14:textId="731E50AC" w:rsidR="003F7709" w:rsidRDefault="003F7709" w:rsidP="00A70361">
      <w:pPr>
        <w:pStyle w:val="ListParagraph"/>
        <w:numPr>
          <w:ilvl w:val="0"/>
          <w:numId w:val="14"/>
        </w:numPr>
        <w:jc w:val="both"/>
        <w:rPr>
          <w:sz w:val="32"/>
          <w:szCs w:val="32"/>
        </w:rPr>
      </w:pPr>
      <w:r>
        <w:rPr>
          <w:rFonts w:hint="cs"/>
          <w:sz w:val="32"/>
          <w:szCs w:val="32"/>
          <w:rtl/>
        </w:rPr>
        <w:t>تعجيل الوفاء بقيمة أية ورقة تجارية لم يحل أجل إستحقاقها يظهرها العميل للبنك.</w:t>
      </w:r>
    </w:p>
    <w:p w14:paraId="6D09CC7E" w14:textId="03131BC5" w:rsidR="003F7709" w:rsidRDefault="003F7709" w:rsidP="00A70361">
      <w:pPr>
        <w:pStyle w:val="ListParagraph"/>
        <w:numPr>
          <w:ilvl w:val="0"/>
          <w:numId w:val="14"/>
        </w:numPr>
        <w:jc w:val="both"/>
        <w:rPr>
          <w:sz w:val="32"/>
          <w:szCs w:val="32"/>
        </w:rPr>
      </w:pPr>
      <w:r>
        <w:rPr>
          <w:rFonts w:hint="cs"/>
          <w:sz w:val="32"/>
          <w:szCs w:val="32"/>
          <w:rtl/>
        </w:rPr>
        <w:t>ضمان البنك لعميله أمام الغير الذى يدخل معه العميل في علاقات قانونية حتى يقبل التعاقد معه أو منحه أجلا للوفاء بإلتزاماته له.</w:t>
      </w:r>
    </w:p>
    <w:p w14:paraId="0F1CFD7B" w14:textId="2156E32F" w:rsidR="003F7709" w:rsidRDefault="003F7709" w:rsidP="00A70361">
      <w:pPr>
        <w:pStyle w:val="ListParagraph"/>
        <w:numPr>
          <w:ilvl w:val="0"/>
          <w:numId w:val="14"/>
        </w:numPr>
        <w:jc w:val="both"/>
        <w:rPr>
          <w:sz w:val="32"/>
          <w:szCs w:val="32"/>
        </w:rPr>
      </w:pPr>
      <w:r>
        <w:rPr>
          <w:rFonts w:hint="cs"/>
          <w:sz w:val="32"/>
          <w:szCs w:val="32"/>
          <w:rtl/>
        </w:rPr>
        <w:t>كفالة البنك تنفيذ إلتزامات عميله أمام دائنيه.</w:t>
      </w:r>
    </w:p>
    <w:p w14:paraId="1D564B95" w14:textId="41A324BE" w:rsidR="003F7709" w:rsidRDefault="003F7709" w:rsidP="00A70361">
      <w:pPr>
        <w:pStyle w:val="ListParagraph"/>
        <w:numPr>
          <w:ilvl w:val="0"/>
          <w:numId w:val="14"/>
        </w:numPr>
        <w:jc w:val="both"/>
        <w:rPr>
          <w:sz w:val="32"/>
          <w:szCs w:val="32"/>
        </w:rPr>
      </w:pPr>
      <w:r>
        <w:rPr>
          <w:rFonts w:hint="cs"/>
          <w:sz w:val="32"/>
          <w:szCs w:val="32"/>
          <w:rtl/>
        </w:rPr>
        <w:t xml:space="preserve">توقيع البنك كضامن </w:t>
      </w:r>
      <w:r w:rsidR="00DF5FE1">
        <w:rPr>
          <w:rFonts w:hint="cs"/>
          <w:sz w:val="32"/>
          <w:szCs w:val="32"/>
          <w:rtl/>
        </w:rPr>
        <w:t>إحتياطى على ما يقدمه له العميل من أوراق تجارية.</w:t>
      </w:r>
      <w:r w:rsidR="00DF4840">
        <w:rPr>
          <w:rFonts w:hint="cs"/>
          <w:sz w:val="32"/>
          <w:szCs w:val="32"/>
          <w:rtl/>
        </w:rPr>
        <w:t xml:space="preserve"> </w:t>
      </w:r>
    </w:p>
    <w:p w14:paraId="2AC556FB" w14:textId="417E856A" w:rsidR="00DF4840" w:rsidRDefault="00DF4840" w:rsidP="00A70361">
      <w:pPr>
        <w:pStyle w:val="ListParagraph"/>
        <w:numPr>
          <w:ilvl w:val="0"/>
          <w:numId w:val="14"/>
        </w:numPr>
        <w:jc w:val="both"/>
        <w:rPr>
          <w:sz w:val="32"/>
          <w:szCs w:val="32"/>
        </w:rPr>
      </w:pPr>
      <w:r>
        <w:rPr>
          <w:rFonts w:hint="cs"/>
          <w:sz w:val="32"/>
          <w:szCs w:val="32"/>
          <w:rtl/>
        </w:rPr>
        <w:t xml:space="preserve">منح العميل خطاب </w:t>
      </w:r>
      <w:r w:rsidR="00933107">
        <w:rPr>
          <w:sz w:val="32"/>
          <w:szCs w:val="32"/>
          <w:rtl/>
          <w:lang w:val="en-GB"/>
        </w:rPr>
        <w:t>ضمان ملزم</w:t>
      </w:r>
      <w:r>
        <w:rPr>
          <w:rFonts w:hint="cs"/>
          <w:sz w:val="32"/>
          <w:szCs w:val="32"/>
          <w:rtl/>
        </w:rPr>
        <w:t xml:space="preserve"> للبنك بدفع مبلغ معين إلى المستفيد الذى يحدده العميل.</w:t>
      </w:r>
    </w:p>
    <w:p w14:paraId="729AFA3D" w14:textId="2EBEC5B0" w:rsidR="00DF4840" w:rsidRDefault="00DF4840" w:rsidP="00A70361">
      <w:pPr>
        <w:pStyle w:val="ListParagraph"/>
        <w:numPr>
          <w:ilvl w:val="0"/>
          <w:numId w:val="14"/>
        </w:numPr>
        <w:jc w:val="both"/>
        <w:rPr>
          <w:sz w:val="32"/>
          <w:szCs w:val="32"/>
        </w:rPr>
      </w:pPr>
      <w:r>
        <w:rPr>
          <w:rFonts w:hint="cs"/>
          <w:sz w:val="32"/>
          <w:szCs w:val="32"/>
          <w:rtl/>
        </w:rPr>
        <w:t>وضع أية مبالغ نقدية تحت تصرف العميل في صورة إعتماد مصرفى بسيط يمكن للعميل سحبها أو سحب جزء منها خلال مدة معينة.</w:t>
      </w:r>
    </w:p>
    <w:p w14:paraId="67B2AA68" w14:textId="26A3BEA7" w:rsidR="00DF4840" w:rsidRDefault="00DF4840" w:rsidP="00A70361">
      <w:pPr>
        <w:pStyle w:val="ListParagraph"/>
        <w:numPr>
          <w:ilvl w:val="0"/>
          <w:numId w:val="14"/>
        </w:numPr>
        <w:jc w:val="both"/>
        <w:rPr>
          <w:sz w:val="32"/>
          <w:szCs w:val="32"/>
        </w:rPr>
      </w:pPr>
      <w:r>
        <w:rPr>
          <w:rFonts w:hint="cs"/>
          <w:sz w:val="32"/>
          <w:szCs w:val="32"/>
          <w:rtl/>
        </w:rPr>
        <w:t>فتح إعتماد مستندى للعميل لصالح شخص آخر يدخل معه العميل في إحدى علاقات التجارة الدولية بضمان مستندات تمثل بضاعة منقولة أو معدة للنقل، بحيث يلتزم البنك بموجبه بدفع قيمة البضاعة للمستفيد بمجرد تقديمه لمستندات مطابقة لشروط الإعتماد.</w:t>
      </w:r>
    </w:p>
    <w:p w14:paraId="5443E64B" w14:textId="45BE6ACD" w:rsidR="00DF4840" w:rsidRDefault="00DF4840" w:rsidP="00A70361">
      <w:pPr>
        <w:pStyle w:val="ListParagraph"/>
        <w:numPr>
          <w:ilvl w:val="0"/>
          <w:numId w:val="14"/>
        </w:numPr>
        <w:jc w:val="both"/>
        <w:rPr>
          <w:sz w:val="32"/>
          <w:szCs w:val="32"/>
        </w:rPr>
      </w:pPr>
      <w:r>
        <w:rPr>
          <w:rFonts w:hint="cs"/>
          <w:sz w:val="32"/>
          <w:szCs w:val="32"/>
          <w:rtl/>
        </w:rPr>
        <w:t>تحمل مسئولية تلقى وفحص وحفظ مستندات الإعتماد المستندى.</w:t>
      </w:r>
    </w:p>
    <w:p w14:paraId="351413CA" w14:textId="6041F022" w:rsidR="00DF4840" w:rsidRDefault="00DF4840" w:rsidP="00A70361">
      <w:pPr>
        <w:jc w:val="both"/>
        <w:rPr>
          <w:sz w:val="32"/>
          <w:szCs w:val="32"/>
          <w:rtl/>
        </w:rPr>
      </w:pPr>
      <w:r>
        <w:rPr>
          <w:rFonts w:hint="cs"/>
          <w:sz w:val="32"/>
          <w:szCs w:val="32"/>
          <w:rtl/>
        </w:rPr>
        <w:t xml:space="preserve">هذا بعض من كل الأعمال والخدمات المصرفية التي تلتزم البنوك بالقيام بها بمناسبة ما تمنحه لعملائها من إئتمانات، في مقابل ما تحصل عليه من العملاء من فوائد وعملات مصرفية، وهى إلتزامات يستحيل مع وجودها القول بأن عقود الإئتمان المصرفي من قبيل عقود التبرع والإرفاق، بل ويدرجها تحت عقود المعاوضات المالية التي تنشئ إلتزامات </w:t>
      </w:r>
      <w:r w:rsidR="00BA7936">
        <w:rPr>
          <w:rFonts w:hint="cs"/>
          <w:sz w:val="32"/>
          <w:szCs w:val="32"/>
          <w:rtl/>
        </w:rPr>
        <w:t>متقابلة على طرفيها، وال</w:t>
      </w:r>
      <w:r w:rsidR="000733B8">
        <w:rPr>
          <w:rFonts w:hint="cs"/>
          <w:sz w:val="32"/>
          <w:szCs w:val="32"/>
          <w:rtl/>
        </w:rPr>
        <w:t xml:space="preserve">تي تقتضى اشتراط وتحديد نسبة أجرا أو </w:t>
      </w:r>
      <w:r w:rsidR="00BA7936">
        <w:rPr>
          <w:rFonts w:hint="cs"/>
          <w:sz w:val="32"/>
          <w:szCs w:val="32"/>
          <w:rtl/>
        </w:rPr>
        <w:t xml:space="preserve">أتعاب البنك على القيام بها عند إنعقاد عقد الإئتمان حتى يخلو العقد من الغرر والجهالة ومن أسباب النزاع. وعليه: فإن اشتراط الزيادة في رأس مال الإئتمان المصرفي اشتراط لا يتنافى أو يتناقض مع مقتضى </w:t>
      </w:r>
      <w:r w:rsidR="00BA7936">
        <w:rPr>
          <w:rFonts w:hint="cs"/>
          <w:sz w:val="32"/>
          <w:szCs w:val="32"/>
          <w:rtl/>
        </w:rPr>
        <w:lastRenderedPageBreak/>
        <w:t>العقد، خلافا لشرط الزيادة في القرض الربوى الذى لا يقابله أي إلتزام للمقرض بتقديم أية خدمة للمقترض سوى نقل ملكية مبلغ القرض إليه.</w:t>
      </w:r>
    </w:p>
    <w:p w14:paraId="7BEEF06D" w14:textId="35269586" w:rsidR="0061161D" w:rsidRDefault="0061161D" w:rsidP="00A133C2">
      <w:pPr>
        <w:rPr>
          <w:b/>
          <w:bCs/>
          <w:sz w:val="36"/>
          <w:szCs w:val="36"/>
          <w:rtl/>
        </w:rPr>
      </w:pPr>
      <w:r w:rsidRPr="0061161D">
        <w:rPr>
          <w:rFonts w:hint="cs"/>
          <w:b/>
          <w:bCs/>
          <w:sz w:val="36"/>
          <w:szCs w:val="36"/>
          <w:rtl/>
        </w:rPr>
        <w:t>إعتراض ودفعه</w:t>
      </w:r>
    </w:p>
    <w:p w14:paraId="04759465" w14:textId="5A5646F6" w:rsidR="0061161D" w:rsidRDefault="0061161D" w:rsidP="00A70361">
      <w:pPr>
        <w:jc w:val="both"/>
        <w:rPr>
          <w:sz w:val="32"/>
          <w:szCs w:val="32"/>
          <w:rtl/>
        </w:rPr>
      </w:pPr>
      <w:r>
        <w:rPr>
          <w:rFonts w:hint="cs"/>
          <w:sz w:val="32"/>
          <w:szCs w:val="32"/>
          <w:rtl/>
        </w:rPr>
        <w:t>فإن قيل: إن اشتراط الفوائد في الإئتمان المصرفي ممنوع للنهى عنه، قلنا: هذا صحيح في القروض الربوية الفردية التي هي من صنائع المعروف لأنه يجر منفعة للمقرض وحده، خلافا لعمليات الإئتمان المصرفي التي تقتضيها عمليات التجارة الداخلية والدولية وعمليات ال</w:t>
      </w:r>
      <w:r w:rsidR="00B03AA4">
        <w:rPr>
          <w:rFonts w:hint="cs"/>
          <w:sz w:val="32"/>
          <w:szCs w:val="32"/>
          <w:rtl/>
        </w:rPr>
        <w:t>إستثمار</w:t>
      </w:r>
      <w:r>
        <w:rPr>
          <w:rFonts w:hint="cs"/>
          <w:sz w:val="32"/>
          <w:szCs w:val="32"/>
          <w:rtl/>
        </w:rPr>
        <w:t xml:space="preserve"> التي تحتاج إلى تمويل بالملايين، فإن حصول التاجر أو المستثمر على التمويل الضخم ضرورة تقتضيها مصالحه الضرورية، ولا تدفع إلا بتناول هذا المحظور الذى لا يمس حقوق غيره، والذى يجوز فعله لدفع هذه الضرورة، والتي يتعين أو يباح </w:t>
      </w:r>
      <w:r w:rsidR="003048F8">
        <w:rPr>
          <w:rFonts w:hint="cs"/>
          <w:sz w:val="32"/>
          <w:szCs w:val="32"/>
          <w:rtl/>
        </w:rPr>
        <w:t>له مع وجودها ارتكاب الحرام أو ترك الواجب أو تأخيره عن وقته دفعا للضرر عنه في غالب ظنه، والتي يصح معها الأخذ بحكمها وتخطى القواعد العامة في التحريم بسببها، خاصة وأن هذه الضرورة تتسم بالضوابط التالية:</w:t>
      </w:r>
    </w:p>
    <w:p w14:paraId="2906A22A" w14:textId="6A0022AD" w:rsidR="003048F8" w:rsidRDefault="003048F8" w:rsidP="00A70361">
      <w:pPr>
        <w:pStyle w:val="ListParagraph"/>
        <w:numPr>
          <w:ilvl w:val="0"/>
          <w:numId w:val="32"/>
        </w:numPr>
        <w:ind w:left="360"/>
        <w:jc w:val="both"/>
        <w:rPr>
          <w:sz w:val="32"/>
          <w:szCs w:val="32"/>
        </w:rPr>
      </w:pPr>
      <w:r>
        <w:rPr>
          <w:rFonts w:hint="cs"/>
          <w:sz w:val="32"/>
          <w:szCs w:val="32"/>
          <w:rtl/>
        </w:rPr>
        <w:t xml:space="preserve">أنها قائمة لا منتظرة، فالمستورد الذى يستورد سلعا ضرورية للمجتمع يستحيل عليه إتمام عملية الإستيراد إلا بالحصول على إئتمان يعرف </w:t>
      </w:r>
      <w:r w:rsidR="00DE7973">
        <w:rPr>
          <w:sz w:val="32"/>
          <w:szCs w:val="32"/>
          <w:rtl/>
          <w:lang w:val="en-GB"/>
        </w:rPr>
        <w:t>بالإعتماد</w:t>
      </w:r>
      <w:r>
        <w:rPr>
          <w:rFonts w:hint="cs"/>
          <w:sz w:val="32"/>
          <w:szCs w:val="32"/>
          <w:rtl/>
        </w:rPr>
        <w:t xml:space="preserve"> المستندى، وإلا جاز للمصّدر الإمتناع عن شحن البضائع له.</w:t>
      </w:r>
    </w:p>
    <w:p w14:paraId="29A04BCF" w14:textId="34CA55B7" w:rsidR="003048F8" w:rsidRDefault="003048F8" w:rsidP="00A70361">
      <w:pPr>
        <w:pStyle w:val="ListParagraph"/>
        <w:numPr>
          <w:ilvl w:val="0"/>
          <w:numId w:val="32"/>
        </w:numPr>
        <w:ind w:left="360"/>
        <w:jc w:val="both"/>
        <w:rPr>
          <w:sz w:val="32"/>
          <w:szCs w:val="32"/>
        </w:rPr>
      </w:pPr>
      <w:r>
        <w:rPr>
          <w:rFonts w:hint="cs"/>
          <w:sz w:val="32"/>
          <w:szCs w:val="32"/>
          <w:rtl/>
        </w:rPr>
        <w:t>أنه وفي الغالب الأعم من عمليات الإئتمان المصرفي لا يكون للعميل وسيلة أو حيلة أخرى مباحة، إلا فعل المحظور، لأنه لن يجد أحدا من الأفراد يقرضه قرضا حسنا بملايين الجنيهات لتمويل نشاطه.</w:t>
      </w:r>
    </w:p>
    <w:p w14:paraId="514729B7" w14:textId="77F204AC" w:rsidR="003048F8" w:rsidRDefault="003048F8" w:rsidP="00A70361">
      <w:pPr>
        <w:pStyle w:val="ListParagraph"/>
        <w:numPr>
          <w:ilvl w:val="0"/>
          <w:numId w:val="32"/>
        </w:numPr>
        <w:ind w:left="360"/>
        <w:jc w:val="both"/>
        <w:rPr>
          <w:sz w:val="32"/>
          <w:szCs w:val="32"/>
        </w:rPr>
      </w:pPr>
      <w:r>
        <w:rPr>
          <w:rFonts w:hint="cs"/>
          <w:sz w:val="32"/>
          <w:szCs w:val="32"/>
          <w:rtl/>
        </w:rPr>
        <w:t xml:space="preserve">أن العميل في حصوله على الإئتمان المصرفي بالفوائد التي تشترطها البنوك لم يخالف نصا صريحا </w:t>
      </w:r>
      <w:r w:rsidR="00E50CA2">
        <w:rPr>
          <w:rFonts w:hint="cs"/>
          <w:sz w:val="32"/>
          <w:szCs w:val="32"/>
          <w:rtl/>
        </w:rPr>
        <w:t>قاطعا في حرمتها، ولم يخالف مبدءا من مبادئ الشريعة الإسلامية الأساسية المتعلقة بحفظ حقوق الآخرين، وتحقيق العدل، وأداء الأمانات والمحافظة على حقيقة مبدأ التدين وأصول العقيدة الإسلامية، فهو لم يحل الربا أو القتل أو الكفر أو غصب أموال الناس وأكلها بالباطل.</w:t>
      </w:r>
    </w:p>
    <w:p w14:paraId="1AAA2A94" w14:textId="425E7990" w:rsidR="00E50CA2" w:rsidRDefault="00E50CA2" w:rsidP="00A70361">
      <w:pPr>
        <w:pStyle w:val="ListParagraph"/>
        <w:numPr>
          <w:ilvl w:val="0"/>
          <w:numId w:val="32"/>
        </w:numPr>
        <w:ind w:left="360"/>
        <w:jc w:val="both"/>
        <w:rPr>
          <w:sz w:val="32"/>
          <w:szCs w:val="32"/>
        </w:rPr>
      </w:pPr>
      <w:r>
        <w:rPr>
          <w:rFonts w:hint="cs"/>
          <w:sz w:val="32"/>
          <w:szCs w:val="32"/>
          <w:rtl/>
        </w:rPr>
        <w:t>أن الزيادة المشروطة التي تدخل في نطاق الربا المحرم هي الزيادة التي لا يقابلها عوض</w:t>
      </w:r>
      <w:r w:rsidR="00424BB6">
        <w:rPr>
          <w:rFonts w:hint="cs"/>
          <w:sz w:val="32"/>
          <w:szCs w:val="32"/>
          <w:rtl/>
        </w:rPr>
        <w:t xml:space="preserve"> بسبب مشروع من عمل أو ضمان أو جبر لمخاطر أو تضافر لرأس مال القرض مع رأس مال المقترض فى زيادة نشاطه الإقتصادى أو كانت تقتضيها ضرورة أو حاجة </w:t>
      </w:r>
      <w:r>
        <w:rPr>
          <w:rFonts w:hint="cs"/>
          <w:sz w:val="32"/>
          <w:szCs w:val="32"/>
          <w:rtl/>
        </w:rPr>
        <w:t>، فإن قابلها عمل كانت أجرًا، وإن قابل</w:t>
      </w:r>
      <w:r w:rsidR="00424BB6">
        <w:rPr>
          <w:rFonts w:hint="cs"/>
          <w:sz w:val="32"/>
          <w:szCs w:val="32"/>
          <w:rtl/>
        </w:rPr>
        <w:t>ت</w:t>
      </w:r>
      <w:r>
        <w:rPr>
          <w:rFonts w:hint="cs"/>
          <w:sz w:val="32"/>
          <w:szCs w:val="32"/>
          <w:rtl/>
        </w:rPr>
        <w:t>ها خدمة كانت مصاريف إدارية،</w:t>
      </w:r>
      <w:r w:rsidR="000733B8">
        <w:rPr>
          <w:rFonts w:hint="cs"/>
          <w:sz w:val="32"/>
          <w:szCs w:val="32"/>
          <w:rtl/>
        </w:rPr>
        <w:t xml:space="preserve"> وإن قابلتها مخاطر محتملة كانت تعويضا عنها،</w:t>
      </w:r>
      <w:r>
        <w:rPr>
          <w:rFonts w:hint="cs"/>
          <w:sz w:val="32"/>
          <w:szCs w:val="32"/>
          <w:rtl/>
        </w:rPr>
        <w:t xml:space="preserve"> وإن كانت تقتضيها ضرورة ملجئة، دخلت في نطاق الإباحة.</w:t>
      </w:r>
    </w:p>
    <w:p w14:paraId="3F938401" w14:textId="2E2DC861" w:rsidR="00FC69E6" w:rsidRDefault="00531275" w:rsidP="00A70361">
      <w:pPr>
        <w:pStyle w:val="ListParagraph"/>
        <w:numPr>
          <w:ilvl w:val="0"/>
          <w:numId w:val="32"/>
        </w:numPr>
        <w:ind w:left="360"/>
        <w:jc w:val="both"/>
        <w:rPr>
          <w:sz w:val="32"/>
          <w:szCs w:val="32"/>
        </w:rPr>
      </w:pPr>
      <w:r>
        <w:rPr>
          <w:rFonts w:hint="cs"/>
          <w:sz w:val="32"/>
          <w:szCs w:val="32"/>
          <w:rtl/>
        </w:rPr>
        <w:t>أن أقصى درجات التحريم في الفوائد المصرفية، أنه تحريم ظنى وغير قطعى، لأ</w:t>
      </w:r>
      <w:r w:rsidR="00424BB6">
        <w:rPr>
          <w:rFonts w:hint="cs"/>
          <w:sz w:val="32"/>
          <w:szCs w:val="32"/>
          <w:rtl/>
        </w:rPr>
        <w:t>نه إنما يثبت بحديث "كل قرض جرّ نفعا</w:t>
      </w:r>
      <w:r>
        <w:rPr>
          <w:rFonts w:hint="cs"/>
          <w:sz w:val="32"/>
          <w:szCs w:val="32"/>
          <w:rtl/>
        </w:rPr>
        <w:t xml:space="preserve"> فهو ربا"</w:t>
      </w:r>
      <w:r w:rsidR="00424BB6">
        <w:rPr>
          <w:rFonts w:hint="cs"/>
          <w:sz w:val="32"/>
          <w:szCs w:val="32"/>
          <w:rtl/>
        </w:rPr>
        <w:t xml:space="preserve"> و هذا الحديث لم يصح رفعه بهذا اللفظ إلى رسول الله صلى الله عليه و سلم, و لم يروه أحد من أصحاب الصحاح الستة و لم يروه إلا البيهقى فى السنن الكبرى بلفظ "كل قرض جر منفعة فهو وجه من وجوه الربا " و قال البيهقى: موقوف و الحديث ضعفه الحافظ إبن حجر فى التلخيص الحبير ج3 ص34 وضعفه الألبانى فى إرواء الغليل ج5 ص235 و قال عنه الشيخ محمد بن </w:t>
      </w:r>
      <w:r w:rsidR="00424BB6">
        <w:rPr>
          <w:rFonts w:hint="cs"/>
          <w:sz w:val="32"/>
          <w:szCs w:val="32"/>
          <w:rtl/>
        </w:rPr>
        <w:lastRenderedPageBreak/>
        <w:t>صالح العثيمين فى بلوغ المرام من أدلة الأحكام أنه لم يصح عن النبى صلى الله عليه و سلم ولا تقوم به حجة فقد رواه الحارث إبن أبى أسامة و إسناده ساقط وله شاهد ضعيف عن فضالة إبن عبيد عند البيهقى و هو موقوف</w:t>
      </w:r>
      <w:r w:rsidR="00FC69E6">
        <w:rPr>
          <w:rFonts w:hint="cs"/>
          <w:sz w:val="32"/>
          <w:szCs w:val="32"/>
          <w:rtl/>
        </w:rPr>
        <w:t>.وإذا كان هذا الحديث قد لقى عند الفقهاء ما يشبه الإجماع على العمل بمعناه فإن الدراسة الماثلة تقيد العمل به بشرط ألا يقتضى هذ النفع سبب مشروع من الأسباب المذكورة أعلاه.</w:t>
      </w:r>
      <w:r>
        <w:rPr>
          <w:rFonts w:hint="cs"/>
          <w:sz w:val="32"/>
          <w:szCs w:val="32"/>
          <w:rtl/>
        </w:rPr>
        <w:t xml:space="preserve"> </w:t>
      </w:r>
    </w:p>
    <w:p w14:paraId="4EA4D611" w14:textId="193C0237" w:rsidR="00E50CA2" w:rsidRDefault="00531275" w:rsidP="00A70361">
      <w:pPr>
        <w:pStyle w:val="ListParagraph"/>
        <w:numPr>
          <w:ilvl w:val="0"/>
          <w:numId w:val="32"/>
        </w:numPr>
        <w:ind w:left="360"/>
        <w:jc w:val="both"/>
        <w:rPr>
          <w:sz w:val="32"/>
          <w:szCs w:val="32"/>
        </w:rPr>
      </w:pPr>
      <w:r>
        <w:rPr>
          <w:rFonts w:hint="cs"/>
          <w:sz w:val="32"/>
          <w:szCs w:val="32"/>
          <w:rtl/>
        </w:rPr>
        <w:t>وقد قال السيد محمد رشيد رضا في تعليقه على هذا الحديث جملة أقوال منها:</w:t>
      </w:r>
    </w:p>
    <w:p w14:paraId="2103044C" w14:textId="39B6A6B1" w:rsidR="00531275" w:rsidRDefault="00531275" w:rsidP="00A70361">
      <w:pPr>
        <w:pStyle w:val="ListParagraph"/>
        <w:numPr>
          <w:ilvl w:val="0"/>
          <w:numId w:val="33"/>
        </w:numPr>
        <w:jc w:val="both"/>
        <w:rPr>
          <w:sz w:val="32"/>
          <w:szCs w:val="32"/>
        </w:rPr>
      </w:pPr>
      <w:r>
        <w:rPr>
          <w:rFonts w:hint="cs"/>
          <w:sz w:val="32"/>
          <w:szCs w:val="32"/>
          <w:rtl/>
        </w:rPr>
        <w:t>أنه لا يجوز أن يقع تفسيرا للقرآن لأنه غير ثابت ولا أصل له.</w:t>
      </w:r>
    </w:p>
    <w:p w14:paraId="2F25A2C1" w14:textId="4ABC3688" w:rsidR="00531275" w:rsidRDefault="00531275" w:rsidP="00A70361">
      <w:pPr>
        <w:pStyle w:val="ListParagraph"/>
        <w:numPr>
          <w:ilvl w:val="0"/>
          <w:numId w:val="33"/>
        </w:numPr>
        <w:jc w:val="both"/>
        <w:rPr>
          <w:sz w:val="32"/>
          <w:szCs w:val="32"/>
        </w:rPr>
      </w:pPr>
      <w:r>
        <w:rPr>
          <w:rFonts w:hint="cs"/>
          <w:sz w:val="32"/>
          <w:szCs w:val="32"/>
          <w:rtl/>
        </w:rPr>
        <w:t xml:space="preserve">أن ابن </w:t>
      </w:r>
      <w:r w:rsidR="00C84B06">
        <w:rPr>
          <w:sz w:val="32"/>
          <w:szCs w:val="32"/>
          <w:rtl/>
          <w:lang w:val="en-GB"/>
        </w:rPr>
        <w:t>حجر</w:t>
      </w:r>
      <w:r>
        <w:rPr>
          <w:rFonts w:hint="cs"/>
          <w:sz w:val="32"/>
          <w:szCs w:val="32"/>
          <w:rtl/>
        </w:rPr>
        <w:t xml:space="preserve"> العسقلانى قد جرّح راوى الحديث (الحارث بن</w:t>
      </w:r>
      <w:r w:rsidR="00FC69E6">
        <w:rPr>
          <w:rFonts w:hint="cs"/>
          <w:sz w:val="32"/>
          <w:szCs w:val="32"/>
          <w:rtl/>
        </w:rPr>
        <w:t xml:space="preserve"> أبى</w:t>
      </w:r>
      <w:r>
        <w:rPr>
          <w:rFonts w:hint="cs"/>
          <w:sz w:val="32"/>
          <w:szCs w:val="32"/>
          <w:rtl/>
        </w:rPr>
        <w:t xml:space="preserve"> أسامة)</w:t>
      </w:r>
      <w:r w:rsidR="00FC69E6">
        <w:rPr>
          <w:rFonts w:hint="cs"/>
          <w:sz w:val="32"/>
          <w:szCs w:val="32"/>
          <w:rtl/>
        </w:rPr>
        <w:t xml:space="preserve"> فى التلخيص الحبير,</w:t>
      </w:r>
      <w:r w:rsidR="000733B8">
        <w:rPr>
          <w:rFonts w:hint="cs"/>
          <w:sz w:val="32"/>
          <w:szCs w:val="32"/>
          <w:rtl/>
        </w:rPr>
        <w:t xml:space="preserve"> وقال فيه إسناده ساقط، وقال </w:t>
      </w:r>
      <w:r>
        <w:rPr>
          <w:rFonts w:hint="cs"/>
          <w:sz w:val="32"/>
          <w:szCs w:val="32"/>
          <w:rtl/>
        </w:rPr>
        <w:t>الإمام البخارى في كتاب الضعفاء الصغير</w:t>
      </w:r>
      <w:r w:rsidR="000733B8">
        <w:rPr>
          <w:rFonts w:hint="cs"/>
          <w:sz w:val="32"/>
          <w:szCs w:val="32"/>
          <w:rtl/>
        </w:rPr>
        <w:t xml:space="preserve"> فى أحد رواته وهو</w:t>
      </w:r>
      <w:r>
        <w:rPr>
          <w:rFonts w:hint="cs"/>
          <w:sz w:val="32"/>
          <w:szCs w:val="32"/>
          <w:rtl/>
        </w:rPr>
        <w:t xml:space="preserve"> سوار بن مصعب، مُنْكَر الحديث</w:t>
      </w:r>
      <w:r w:rsidRPr="00531275">
        <w:rPr>
          <w:rFonts w:hint="cs"/>
          <w:sz w:val="32"/>
          <w:szCs w:val="32"/>
          <w:vertAlign w:val="superscript"/>
          <w:rtl/>
          <w:lang w:bidi="ar-EG"/>
        </w:rPr>
        <w:t>(</w:t>
      </w:r>
      <w:r w:rsidRPr="00531275">
        <w:rPr>
          <w:rStyle w:val="FootnoteReference"/>
          <w:sz w:val="32"/>
          <w:szCs w:val="32"/>
          <w:rtl/>
          <w:lang w:bidi="ar-EG"/>
        </w:rPr>
        <w:footnoteReference w:id="51"/>
      </w:r>
      <w:r w:rsidRPr="00531275">
        <w:rPr>
          <w:rFonts w:hint="cs"/>
          <w:sz w:val="32"/>
          <w:szCs w:val="32"/>
          <w:vertAlign w:val="superscript"/>
          <w:rtl/>
          <w:lang w:bidi="ar-EG"/>
        </w:rPr>
        <w:t>)</w:t>
      </w:r>
      <w:r w:rsidR="000733B8">
        <w:rPr>
          <w:rFonts w:hint="cs"/>
          <w:sz w:val="32"/>
          <w:szCs w:val="32"/>
          <w:rtl/>
          <w:lang w:bidi="ar-EG"/>
        </w:rPr>
        <w:t xml:space="preserve"> ورواه البيهقى من طريق فضالة بن عبيد وقال هذا حديث موقوف.</w:t>
      </w:r>
    </w:p>
    <w:p w14:paraId="416956F7" w14:textId="77777777" w:rsidR="006F50B5" w:rsidRDefault="00531275" w:rsidP="00A70361">
      <w:pPr>
        <w:pStyle w:val="ListParagraph"/>
        <w:numPr>
          <w:ilvl w:val="0"/>
          <w:numId w:val="33"/>
        </w:numPr>
        <w:jc w:val="both"/>
        <w:rPr>
          <w:sz w:val="32"/>
          <w:szCs w:val="32"/>
        </w:rPr>
      </w:pPr>
      <w:r>
        <w:rPr>
          <w:rFonts w:hint="cs"/>
          <w:sz w:val="32"/>
          <w:szCs w:val="32"/>
          <w:rtl/>
          <w:lang w:bidi="ar-EG"/>
        </w:rPr>
        <w:t xml:space="preserve">هذا الحديث </w:t>
      </w:r>
      <w:r w:rsidR="0011477B">
        <w:rPr>
          <w:rFonts w:hint="cs"/>
          <w:sz w:val="32"/>
          <w:szCs w:val="32"/>
          <w:rtl/>
          <w:lang w:bidi="ar-EG"/>
        </w:rPr>
        <w:t>غير صالح لل</w:t>
      </w:r>
      <w:r w:rsidR="00FC69E6">
        <w:rPr>
          <w:rFonts w:hint="cs"/>
          <w:sz w:val="32"/>
          <w:szCs w:val="32"/>
          <w:rtl/>
          <w:lang w:bidi="ar-EG"/>
        </w:rPr>
        <w:t>إ</w:t>
      </w:r>
      <w:r w:rsidR="0011477B">
        <w:rPr>
          <w:rFonts w:hint="cs"/>
          <w:sz w:val="32"/>
          <w:szCs w:val="32"/>
          <w:rtl/>
          <w:lang w:bidi="ar-EG"/>
        </w:rPr>
        <w:t>حتجاج به</w:t>
      </w:r>
      <w:r w:rsidR="0011477B" w:rsidRPr="0011477B">
        <w:rPr>
          <w:rFonts w:hint="cs"/>
          <w:sz w:val="32"/>
          <w:szCs w:val="32"/>
          <w:vertAlign w:val="superscript"/>
          <w:rtl/>
          <w:lang w:bidi="ar-EG"/>
        </w:rPr>
        <w:t>(</w:t>
      </w:r>
      <w:r w:rsidR="0011477B" w:rsidRPr="0011477B">
        <w:rPr>
          <w:rStyle w:val="FootnoteReference"/>
          <w:sz w:val="32"/>
          <w:szCs w:val="32"/>
          <w:rtl/>
          <w:lang w:bidi="ar-EG"/>
        </w:rPr>
        <w:footnoteReference w:id="52"/>
      </w:r>
      <w:r w:rsidR="0011477B" w:rsidRPr="0011477B">
        <w:rPr>
          <w:rFonts w:hint="cs"/>
          <w:sz w:val="32"/>
          <w:szCs w:val="32"/>
          <w:vertAlign w:val="superscript"/>
          <w:rtl/>
          <w:lang w:bidi="ar-EG"/>
        </w:rPr>
        <w:t>)</w:t>
      </w:r>
      <w:r w:rsidR="00FC69E6">
        <w:rPr>
          <w:rFonts w:hint="cs"/>
          <w:sz w:val="32"/>
          <w:szCs w:val="32"/>
          <w:rtl/>
          <w:lang w:bidi="ar-EG"/>
        </w:rPr>
        <w:t xml:space="preserve"> لضعفه و عدم رفعه</w:t>
      </w:r>
      <w:r w:rsidR="0011477B">
        <w:rPr>
          <w:rFonts w:hint="cs"/>
          <w:sz w:val="32"/>
          <w:szCs w:val="32"/>
          <w:rtl/>
          <w:lang w:bidi="ar-EG"/>
        </w:rPr>
        <w:t>، وليس في الباب حديث صحيح قابل للإحتجاج</w:t>
      </w:r>
      <w:r w:rsidR="006F50B5">
        <w:rPr>
          <w:rFonts w:hint="cs"/>
          <w:sz w:val="32"/>
          <w:szCs w:val="32"/>
          <w:rtl/>
          <w:lang w:bidi="ar-EG"/>
        </w:rPr>
        <w:t>،</w:t>
      </w:r>
      <w:r w:rsidR="006F50B5">
        <w:rPr>
          <w:sz w:val="32"/>
          <w:szCs w:val="32"/>
          <w:lang w:bidi="ar-EG"/>
        </w:rPr>
        <w:t xml:space="preserve"> </w:t>
      </w:r>
      <w:r w:rsidR="0011477B">
        <w:rPr>
          <w:rFonts w:hint="cs"/>
          <w:sz w:val="32"/>
          <w:szCs w:val="32"/>
          <w:rtl/>
          <w:lang w:bidi="ar-EG"/>
        </w:rPr>
        <w:t>وبناءا عليه:</w:t>
      </w:r>
    </w:p>
    <w:p w14:paraId="6E7E5810" w14:textId="013A1894" w:rsidR="00531275" w:rsidRDefault="0011477B" w:rsidP="006F50B5">
      <w:pPr>
        <w:pStyle w:val="ListParagraph"/>
        <w:jc w:val="both"/>
        <w:rPr>
          <w:sz w:val="32"/>
          <w:szCs w:val="32"/>
        </w:rPr>
      </w:pPr>
      <w:r>
        <w:rPr>
          <w:rFonts w:hint="cs"/>
          <w:sz w:val="32"/>
          <w:szCs w:val="32"/>
          <w:rtl/>
          <w:lang w:bidi="ar-EG"/>
        </w:rPr>
        <w:t xml:space="preserve">فإن حرمة الفوائد المصرفية على القول بحرمتها، ليس تحريما قطعيا، وإنما هو ظنى لأنه يثبت بدليل لا </w:t>
      </w:r>
      <w:r w:rsidR="00E35135">
        <w:rPr>
          <w:sz w:val="32"/>
          <w:szCs w:val="32"/>
          <w:rtl/>
          <w:lang w:val="en-GB" w:bidi="ar-EG"/>
        </w:rPr>
        <w:t>يقطع</w:t>
      </w:r>
      <w:r>
        <w:rPr>
          <w:rFonts w:hint="cs"/>
          <w:sz w:val="32"/>
          <w:szCs w:val="32"/>
          <w:rtl/>
          <w:lang w:bidi="ar-EG"/>
        </w:rPr>
        <w:t xml:space="preserve"> بالتحريم، وغاية ما فيه أن حرمتها إنما يثبت سدا للذريعة لا لكونها من قبيل الربا المحرم، والذى نرجحه في حكمها أنها إن كانت فوائد مركبة أو باهظة كانت على خلاف الأوْلى</w:t>
      </w:r>
      <w:r>
        <w:rPr>
          <w:rFonts w:hint="cs"/>
          <w:sz w:val="32"/>
          <w:szCs w:val="32"/>
          <w:rtl/>
        </w:rPr>
        <w:t>، فإن رضى بها العميل طالب الإئتمان</w:t>
      </w:r>
      <w:r>
        <w:rPr>
          <w:sz w:val="32"/>
          <w:szCs w:val="32"/>
          <w:rtl/>
          <w:lang w:val="en-GB"/>
        </w:rPr>
        <w:t xml:space="preserve"> </w:t>
      </w:r>
      <w:r>
        <w:rPr>
          <w:rFonts w:hint="cs"/>
          <w:sz w:val="32"/>
          <w:szCs w:val="32"/>
          <w:rtl/>
        </w:rPr>
        <w:t>كانت مباحة للحاجة مراعاة لصالح الأمة ودفعا للحرج عن طالبى الإئتمان</w:t>
      </w:r>
      <w:r w:rsidR="0019161D" w:rsidRPr="0019161D">
        <w:rPr>
          <w:rFonts w:hint="cs"/>
          <w:sz w:val="32"/>
          <w:szCs w:val="32"/>
          <w:vertAlign w:val="superscript"/>
          <w:rtl/>
          <w:lang w:bidi="ar-EG"/>
        </w:rPr>
        <w:t>(</w:t>
      </w:r>
      <w:r w:rsidR="0019161D" w:rsidRPr="0019161D">
        <w:rPr>
          <w:rStyle w:val="FootnoteReference"/>
          <w:sz w:val="32"/>
          <w:szCs w:val="32"/>
          <w:rtl/>
          <w:lang w:bidi="ar-EG"/>
        </w:rPr>
        <w:footnoteReference w:id="53"/>
      </w:r>
      <w:r w:rsidR="0019161D" w:rsidRPr="0019161D">
        <w:rPr>
          <w:rFonts w:hint="cs"/>
          <w:sz w:val="32"/>
          <w:szCs w:val="32"/>
          <w:vertAlign w:val="superscript"/>
          <w:rtl/>
          <w:lang w:bidi="ar-EG"/>
        </w:rPr>
        <w:t>)</w:t>
      </w:r>
      <w:r w:rsidR="0019161D">
        <w:rPr>
          <w:rFonts w:hint="cs"/>
          <w:sz w:val="32"/>
          <w:szCs w:val="32"/>
          <w:vertAlign w:val="superscript"/>
          <w:rtl/>
          <w:lang w:bidi="ar-EG"/>
        </w:rPr>
        <w:t xml:space="preserve"> </w:t>
      </w:r>
      <w:r w:rsidR="0019161D">
        <w:rPr>
          <w:rFonts w:hint="cs"/>
          <w:sz w:val="32"/>
          <w:szCs w:val="32"/>
          <w:rtl/>
          <w:lang w:bidi="ar-EG"/>
        </w:rPr>
        <w:t>و</w:t>
      </w:r>
      <w:r w:rsidRPr="0019161D">
        <w:rPr>
          <w:rFonts w:hint="cs"/>
          <w:sz w:val="32"/>
          <w:szCs w:val="32"/>
          <w:rtl/>
          <w:lang w:bidi="ar-EG"/>
        </w:rPr>
        <w:t>لأن</w:t>
      </w:r>
      <w:r>
        <w:rPr>
          <w:rFonts w:hint="cs"/>
          <w:sz w:val="32"/>
          <w:szCs w:val="32"/>
          <w:rtl/>
          <w:lang w:bidi="ar-EG"/>
        </w:rPr>
        <w:t xml:space="preserve"> الأصل في الأشياء الإباحة حتى يدل الدليل على التحريم.</w:t>
      </w:r>
    </w:p>
    <w:p w14:paraId="64566B35" w14:textId="3449ED39" w:rsidR="0011477B" w:rsidRDefault="0011477B" w:rsidP="00A70361">
      <w:pPr>
        <w:pStyle w:val="ListParagraph"/>
        <w:numPr>
          <w:ilvl w:val="0"/>
          <w:numId w:val="32"/>
        </w:numPr>
        <w:ind w:left="360"/>
        <w:jc w:val="both"/>
        <w:rPr>
          <w:sz w:val="32"/>
          <w:szCs w:val="32"/>
        </w:rPr>
      </w:pPr>
      <w:r>
        <w:rPr>
          <w:rFonts w:hint="cs"/>
          <w:sz w:val="32"/>
          <w:szCs w:val="32"/>
          <w:rtl/>
        </w:rPr>
        <w:t>أنه لا يصح قياس الشرط الوارد في عقد القرض الربوى الفردى المستقل في ذاتيته على الشرط الوارد في عقود الإئتمان المصرفي المركَّبة من عدة عقود يكتنف القيام بها.</w:t>
      </w:r>
    </w:p>
    <w:p w14:paraId="131E6CC4" w14:textId="653ACF1E" w:rsidR="0011477B" w:rsidRDefault="0011477B" w:rsidP="00A70361">
      <w:pPr>
        <w:pStyle w:val="ListParagraph"/>
        <w:numPr>
          <w:ilvl w:val="0"/>
          <w:numId w:val="32"/>
        </w:numPr>
        <w:ind w:left="360"/>
        <w:jc w:val="both"/>
        <w:rPr>
          <w:sz w:val="32"/>
          <w:szCs w:val="32"/>
        </w:rPr>
      </w:pPr>
      <w:r>
        <w:rPr>
          <w:rFonts w:hint="cs"/>
          <w:sz w:val="32"/>
          <w:szCs w:val="32"/>
          <w:rtl/>
        </w:rPr>
        <w:t>إن المستقرئ لنصوص القرآن الكريم في تحريم ربا الجاهلية، يجد أنها عامة ومجملة لم تبين ماهية الربا ولم تعين الأ</w:t>
      </w:r>
      <w:r w:rsidR="004F6975">
        <w:rPr>
          <w:rFonts w:hint="cs"/>
          <w:sz w:val="32"/>
          <w:szCs w:val="32"/>
          <w:rtl/>
        </w:rPr>
        <w:t>موال الربوية وذلك مع توعدها الشديد لآكله وتغليظها لعقوبته، وهو الأمر الذى يستوجب إستجلاء طبيعة هذا الربا المتوعّد على أكله بهذا العقاب الشديد، قبل الحكم على المعاملات المصرفية الحديثة.</w:t>
      </w:r>
    </w:p>
    <w:p w14:paraId="1C28A225" w14:textId="1E2B2FBB" w:rsidR="004F6975" w:rsidRDefault="004F6975" w:rsidP="00A70361">
      <w:pPr>
        <w:pStyle w:val="ListParagraph"/>
        <w:numPr>
          <w:ilvl w:val="0"/>
          <w:numId w:val="32"/>
        </w:numPr>
        <w:ind w:left="360"/>
        <w:jc w:val="both"/>
        <w:rPr>
          <w:sz w:val="32"/>
          <w:szCs w:val="32"/>
        </w:rPr>
      </w:pPr>
      <w:r>
        <w:rPr>
          <w:rFonts w:hint="cs"/>
          <w:sz w:val="32"/>
          <w:szCs w:val="32"/>
          <w:rtl/>
        </w:rPr>
        <w:t xml:space="preserve">إن النص القرآن الكريم من قوله تعالى: "وأحل الله البيع وحرم الربا" يمكن الإستئناس به في خروج عقود الإئتمان المصرفي من نطاق ربا الجاهلية، فإن الربا المحرم في نص الآية مصدّر بالألف واللام التي هي </w:t>
      </w:r>
      <w:r>
        <w:rPr>
          <w:rFonts w:hint="cs"/>
          <w:sz w:val="32"/>
          <w:szCs w:val="32"/>
          <w:rtl/>
        </w:rPr>
        <w:lastRenderedPageBreak/>
        <w:t xml:space="preserve">للعهد، فهو بيان وإشارة </w:t>
      </w:r>
      <w:r w:rsidR="00527577">
        <w:rPr>
          <w:sz w:val="32"/>
          <w:szCs w:val="32"/>
          <w:rtl/>
          <w:lang w:val="en-GB"/>
        </w:rPr>
        <w:t>إ</w:t>
      </w:r>
      <w:r>
        <w:rPr>
          <w:rFonts w:hint="cs"/>
          <w:sz w:val="32"/>
          <w:szCs w:val="32"/>
          <w:rtl/>
        </w:rPr>
        <w:t>لى الربا الذى كان معروفا عند المخاطبين بالنص</w:t>
      </w:r>
      <w:r w:rsidR="000733B8">
        <w:rPr>
          <w:rFonts w:hint="cs"/>
          <w:sz w:val="32"/>
          <w:szCs w:val="32"/>
          <w:rtl/>
        </w:rPr>
        <w:t xml:space="preserve"> من صحابة رسول الله </w:t>
      </w:r>
      <w:r>
        <w:rPr>
          <w:rFonts w:hint="cs"/>
          <w:sz w:val="32"/>
          <w:szCs w:val="32"/>
          <w:rtl/>
        </w:rPr>
        <w:t>، وهو إشارة إلى أن مراد النص النهى عن التعامل بالربا الذى كان معهودا ويجرى عليه التعامل عند أهل الجاهلية وقد فسر القرطبى في الجامع لأحكام القرآن ا</w:t>
      </w:r>
      <w:r w:rsidR="0019161D">
        <w:rPr>
          <w:rFonts w:hint="cs"/>
          <w:sz w:val="32"/>
          <w:szCs w:val="32"/>
          <w:rtl/>
        </w:rPr>
        <w:t xml:space="preserve">لألف واللام بأنها للعهد، وقال صاحب تفسير المنار إن المراد بالربا في الآية ماكان معروفا في الجاهلية من الزيادة التي تؤخذ أو تشترط لأجل التأخير في أجل الدين، </w:t>
      </w:r>
      <w:r w:rsidR="00527577">
        <w:rPr>
          <w:sz w:val="32"/>
          <w:szCs w:val="32"/>
          <w:rtl/>
          <w:lang w:val="en-GB"/>
        </w:rPr>
        <w:t>فلا</w:t>
      </w:r>
      <w:r w:rsidR="0019161D">
        <w:rPr>
          <w:rFonts w:hint="cs"/>
          <w:sz w:val="32"/>
          <w:szCs w:val="32"/>
          <w:rtl/>
        </w:rPr>
        <w:t xml:space="preserve"> يكون في الآية ما يدل على دخول عمليات الإئتمان </w:t>
      </w:r>
      <w:r w:rsidR="00527577">
        <w:rPr>
          <w:sz w:val="32"/>
          <w:szCs w:val="32"/>
          <w:rtl/>
          <w:lang w:val="en-GB"/>
        </w:rPr>
        <w:t>المصرفي</w:t>
      </w:r>
      <w:r w:rsidR="0019161D">
        <w:rPr>
          <w:rFonts w:hint="cs"/>
          <w:sz w:val="32"/>
          <w:szCs w:val="32"/>
          <w:rtl/>
        </w:rPr>
        <w:t xml:space="preserve"> في نطاق هذا الربا المعهود.</w:t>
      </w:r>
    </w:p>
    <w:p w14:paraId="2444E4BE" w14:textId="43279795" w:rsidR="002A4E29" w:rsidRDefault="002A4E29" w:rsidP="00A70361">
      <w:pPr>
        <w:jc w:val="both"/>
        <w:rPr>
          <w:sz w:val="32"/>
          <w:szCs w:val="32"/>
          <w:rtl/>
        </w:rPr>
      </w:pPr>
      <w:r>
        <w:rPr>
          <w:rFonts w:hint="cs"/>
          <w:sz w:val="32"/>
          <w:szCs w:val="32"/>
          <w:rtl/>
        </w:rPr>
        <w:t>وصفوة القول فيما تقدم:</w:t>
      </w:r>
    </w:p>
    <w:p w14:paraId="60EEF87B" w14:textId="5213AF62" w:rsidR="002A4E29" w:rsidRDefault="002A4E29" w:rsidP="00A70361">
      <w:pPr>
        <w:pStyle w:val="ListParagraph"/>
        <w:numPr>
          <w:ilvl w:val="0"/>
          <w:numId w:val="34"/>
        </w:numPr>
        <w:ind w:left="360"/>
        <w:jc w:val="both"/>
        <w:rPr>
          <w:sz w:val="32"/>
          <w:szCs w:val="32"/>
        </w:rPr>
      </w:pPr>
      <w:r>
        <w:rPr>
          <w:rFonts w:hint="cs"/>
          <w:sz w:val="32"/>
          <w:szCs w:val="32"/>
          <w:rtl/>
        </w:rPr>
        <w:t>أن الخبر الوارد عن فضالة بن عبيد رضى الله عنه "كل قرض</w:t>
      </w:r>
      <w:r w:rsidR="00C742E7">
        <w:rPr>
          <w:sz w:val="32"/>
          <w:szCs w:val="32"/>
          <w:rtl/>
          <w:lang w:val="en-GB"/>
        </w:rPr>
        <w:t xml:space="preserve"> </w:t>
      </w:r>
      <w:r>
        <w:rPr>
          <w:rFonts w:hint="cs"/>
          <w:sz w:val="32"/>
          <w:szCs w:val="32"/>
          <w:rtl/>
        </w:rPr>
        <w:t>جرّ منفعة فهو ربا" والذى صحح الإمام الغزالى رفعه، والذى روي البيهقي معناه عن جمع من الصحابة والذى يدل بظاهره على أن كل قرض شرط فيه ما يجر إلى المقرض منفعة فهو ربا هذا الخبر على فرض صحته ورفعه رغم ما ورد عليه من طعون ومقالات، فإنه لا يدل إ</w:t>
      </w:r>
      <w:r w:rsidR="00F876B5">
        <w:rPr>
          <w:sz w:val="32"/>
          <w:szCs w:val="32"/>
          <w:rtl/>
          <w:lang w:val="en-GB"/>
        </w:rPr>
        <w:t xml:space="preserve">لا </w:t>
      </w:r>
      <w:r>
        <w:rPr>
          <w:rFonts w:hint="cs"/>
          <w:sz w:val="32"/>
          <w:szCs w:val="32"/>
          <w:rtl/>
        </w:rPr>
        <w:t>على تحريم اشتراط الزيادة في أصل الدين الثابت في الذمة في نظير تأجيل أجل الوفاء به بعد حلوله، وذلك في القروض الربوية الفردية المستقلة في ذاتيتها، ولا دلالة فيه على تحريم اشتراط الفوائد المصرفية</w:t>
      </w:r>
      <w:r w:rsidR="00DC4861">
        <w:rPr>
          <w:rFonts w:hint="cs"/>
          <w:sz w:val="32"/>
          <w:szCs w:val="32"/>
          <w:rtl/>
        </w:rPr>
        <w:t xml:space="preserve"> في عقود الإئتمان المصرفى</w:t>
      </w:r>
      <w:r w:rsidR="00E106E5">
        <w:rPr>
          <w:rFonts w:hint="cs"/>
          <w:sz w:val="32"/>
          <w:szCs w:val="32"/>
          <w:rtl/>
        </w:rPr>
        <w:t xml:space="preserve"> المركّبة، لأن هذه الزيادة بعوض، ولا تتناقض مع طبيعة الإئتمان المصرفي </w:t>
      </w:r>
      <w:r w:rsidR="000E4A14">
        <w:rPr>
          <w:rFonts w:hint="cs"/>
          <w:sz w:val="32"/>
          <w:szCs w:val="32"/>
          <w:rtl/>
        </w:rPr>
        <w:t>أو مقتضى العقد فيه، فهى لهذا لا تشبه الربا المحرم.</w:t>
      </w:r>
    </w:p>
    <w:p w14:paraId="49E9A719" w14:textId="5B8ECEA3" w:rsidR="000E4A14" w:rsidRDefault="000E4A14" w:rsidP="00A70361">
      <w:pPr>
        <w:pStyle w:val="ListParagraph"/>
        <w:numPr>
          <w:ilvl w:val="0"/>
          <w:numId w:val="34"/>
        </w:numPr>
        <w:ind w:left="360"/>
        <w:jc w:val="both"/>
        <w:rPr>
          <w:sz w:val="32"/>
          <w:szCs w:val="32"/>
        </w:rPr>
      </w:pPr>
      <w:r>
        <w:rPr>
          <w:rFonts w:hint="cs"/>
          <w:sz w:val="32"/>
          <w:szCs w:val="32"/>
          <w:rtl/>
        </w:rPr>
        <w:t xml:space="preserve">وعلى </w:t>
      </w:r>
      <w:r w:rsidR="00EC2D6A">
        <w:rPr>
          <w:rFonts w:hint="cs"/>
          <w:sz w:val="32"/>
          <w:szCs w:val="32"/>
          <w:rtl/>
        </w:rPr>
        <w:t xml:space="preserve">فرض أن الإئتمان المصرفي </w:t>
      </w:r>
      <w:r>
        <w:rPr>
          <w:rFonts w:hint="cs"/>
          <w:sz w:val="32"/>
          <w:szCs w:val="32"/>
          <w:rtl/>
        </w:rPr>
        <w:t xml:space="preserve">الذى يصاحبه فوائد مصرفية مشروطة شبيه بالربا، فإن السؤال هو: هل هو من ربا الجاهلية المحرم بالنصوص القاطعة أم هو من </w:t>
      </w:r>
      <w:r w:rsidR="00F876B5">
        <w:rPr>
          <w:sz w:val="32"/>
          <w:szCs w:val="32"/>
          <w:rtl/>
          <w:lang w:val="en-GB"/>
        </w:rPr>
        <w:t>ربا</w:t>
      </w:r>
      <w:r>
        <w:rPr>
          <w:sz w:val="32"/>
          <w:szCs w:val="32"/>
          <w:rtl/>
          <w:lang w:val="en-GB"/>
        </w:rPr>
        <w:t xml:space="preserve"> </w:t>
      </w:r>
      <w:r>
        <w:rPr>
          <w:rFonts w:hint="cs"/>
          <w:sz w:val="32"/>
          <w:szCs w:val="32"/>
          <w:rtl/>
        </w:rPr>
        <w:t>الفضل المحرم سدا للذرائع</w:t>
      </w:r>
      <w:r>
        <w:rPr>
          <w:sz w:val="32"/>
          <w:szCs w:val="32"/>
        </w:rPr>
        <w:t>?</w:t>
      </w:r>
    </w:p>
    <w:p w14:paraId="6412501B" w14:textId="68B6344C" w:rsidR="000E4A14" w:rsidRDefault="000E4A14" w:rsidP="00A70361">
      <w:pPr>
        <w:jc w:val="both"/>
        <w:rPr>
          <w:sz w:val="32"/>
          <w:szCs w:val="32"/>
          <w:rtl/>
        </w:rPr>
      </w:pPr>
      <w:r>
        <w:rPr>
          <w:rFonts w:hint="cs"/>
          <w:sz w:val="32"/>
          <w:szCs w:val="32"/>
          <w:rtl/>
        </w:rPr>
        <w:t xml:space="preserve">والجواب: إن دليل التحريم فيه هو حديث " كل قرض جر نفعا فهو ربا" وهو دليل مطعون على رفعه وعلى سنده عند كثير من العلماء، وهو </w:t>
      </w:r>
      <w:r w:rsidR="00F876B5">
        <w:rPr>
          <w:sz w:val="32"/>
          <w:szCs w:val="32"/>
          <w:rtl/>
          <w:lang w:val="en-GB"/>
        </w:rPr>
        <w:t>حديث</w:t>
      </w:r>
      <w:r>
        <w:rPr>
          <w:rFonts w:hint="cs"/>
          <w:sz w:val="32"/>
          <w:szCs w:val="32"/>
          <w:rtl/>
        </w:rPr>
        <w:t xml:space="preserve"> ضعيف وموقوف، لا يصلح لأن يكون دليلا قطعيا على الحرمة أو تفسيرا لنصوص القرآن </w:t>
      </w:r>
      <w:r w:rsidR="00DD46CB">
        <w:rPr>
          <w:sz w:val="32"/>
          <w:szCs w:val="32"/>
          <w:rtl/>
          <w:lang w:val="en-GB"/>
        </w:rPr>
        <w:t>الكريم الواردة</w:t>
      </w:r>
      <w:r>
        <w:rPr>
          <w:rFonts w:hint="cs"/>
          <w:sz w:val="32"/>
          <w:szCs w:val="32"/>
          <w:rtl/>
        </w:rPr>
        <w:t xml:space="preserve"> في تحريم ربا الجاهلية، وعلى ذلك: </w:t>
      </w:r>
    </w:p>
    <w:p w14:paraId="620E1BDF" w14:textId="00B31D69" w:rsidR="000E4A14" w:rsidRDefault="000E4A14" w:rsidP="00A70361">
      <w:pPr>
        <w:jc w:val="both"/>
        <w:rPr>
          <w:sz w:val="32"/>
          <w:szCs w:val="32"/>
          <w:rtl/>
        </w:rPr>
      </w:pPr>
      <w:r>
        <w:rPr>
          <w:rFonts w:hint="cs"/>
          <w:sz w:val="32"/>
          <w:szCs w:val="32"/>
          <w:rtl/>
        </w:rPr>
        <w:t>فإن القول بتحريم الفوائد المصرفية المشروطة في عقود الإئتمان المصرفي إنما هو من باب تحريم الوسائل لا تحريم المقاصد، أو هو من باب تحريم الذرائع المؤدية إلى المحرمات بحسب مآلات الأفعال عند من يقول بحرمتها</w:t>
      </w:r>
      <w:r w:rsidR="005F433F">
        <w:rPr>
          <w:rFonts w:hint="cs"/>
          <w:sz w:val="32"/>
          <w:szCs w:val="32"/>
          <w:rtl/>
        </w:rPr>
        <w:t>.</w:t>
      </w:r>
    </w:p>
    <w:p w14:paraId="727BE643" w14:textId="37DE66BC" w:rsidR="005F433F" w:rsidRDefault="005F433F" w:rsidP="00A70361">
      <w:pPr>
        <w:jc w:val="both"/>
        <w:rPr>
          <w:sz w:val="32"/>
          <w:szCs w:val="32"/>
          <w:rtl/>
        </w:rPr>
      </w:pPr>
      <w:r>
        <w:rPr>
          <w:rFonts w:hint="cs"/>
          <w:sz w:val="32"/>
          <w:szCs w:val="32"/>
          <w:rtl/>
        </w:rPr>
        <w:t>غير أن هذا القول مردود عليه بأن الفوائد المصرفية من الذرائع المباحة النادرة المضارّ بالقياس إلى منافعها في حفز النشاط الإقتصادى الفردى والجماعى وفى تشجيع وإزدهار ال</w:t>
      </w:r>
      <w:r w:rsidR="00B03AA4">
        <w:rPr>
          <w:rFonts w:hint="cs"/>
          <w:sz w:val="32"/>
          <w:szCs w:val="32"/>
          <w:rtl/>
        </w:rPr>
        <w:t>إستثمار</w:t>
      </w:r>
      <w:r>
        <w:rPr>
          <w:rFonts w:hint="cs"/>
          <w:sz w:val="32"/>
          <w:szCs w:val="32"/>
          <w:rtl/>
        </w:rPr>
        <w:t xml:space="preserve"> والتنمية الشاملة، وإذا كانت مفاسدها غير معتبرة وكان المعتبر فيها المصالح التي تتحقق من ورائها.</w:t>
      </w:r>
    </w:p>
    <w:p w14:paraId="240FC257" w14:textId="1A063357" w:rsidR="005F433F" w:rsidRDefault="005F433F" w:rsidP="00A70361">
      <w:pPr>
        <w:jc w:val="both"/>
        <w:rPr>
          <w:sz w:val="32"/>
          <w:szCs w:val="32"/>
          <w:rtl/>
        </w:rPr>
      </w:pPr>
      <w:r>
        <w:rPr>
          <w:rFonts w:hint="cs"/>
          <w:sz w:val="32"/>
          <w:szCs w:val="32"/>
          <w:rtl/>
        </w:rPr>
        <w:t xml:space="preserve">هذا فضلا عن أن الأخذ بالذرائع لا تصح المبالغة فيه، وذلك حتى لا يتم تحريم المباح خشية الوقوع في الحرام، فإن الذريعة لا تحرم من الأفعال إلا ما ثبت تحريمه بنص لا بقياس، وإن الذرائع لا يؤخذ بها إلا إذا كانت توصل إلى فساد منصوص عليه، وعندئذ يكون سدّها سدًّا لمفسدة عرفت بنص مقطوع به، وأن </w:t>
      </w:r>
      <w:r>
        <w:rPr>
          <w:rFonts w:hint="cs"/>
          <w:sz w:val="32"/>
          <w:szCs w:val="32"/>
          <w:rtl/>
        </w:rPr>
        <w:lastRenderedPageBreak/>
        <w:t>الذريعة خادمة لهذا النص، والواجب علينا قبل الإحتجاج بالقول سد الذرائع أن نتبين مضار الأخذ ومضار الترك بالوسائل وأن نرجح بينهما.</w:t>
      </w:r>
    </w:p>
    <w:p w14:paraId="29C35A14" w14:textId="2B8EB398" w:rsidR="00FC7D1B" w:rsidRDefault="005F433F" w:rsidP="00A70361">
      <w:pPr>
        <w:pStyle w:val="ListParagraph"/>
        <w:numPr>
          <w:ilvl w:val="0"/>
          <w:numId w:val="34"/>
        </w:numPr>
        <w:ind w:left="360"/>
        <w:jc w:val="both"/>
        <w:rPr>
          <w:sz w:val="32"/>
          <w:szCs w:val="32"/>
        </w:rPr>
      </w:pPr>
      <w:r>
        <w:rPr>
          <w:rFonts w:hint="cs"/>
          <w:sz w:val="32"/>
          <w:szCs w:val="32"/>
          <w:rtl/>
        </w:rPr>
        <w:t>أن التحريم ال</w:t>
      </w:r>
      <w:r w:rsidR="00FC7D1B">
        <w:rPr>
          <w:rFonts w:hint="cs"/>
          <w:sz w:val="32"/>
          <w:szCs w:val="32"/>
          <w:rtl/>
        </w:rPr>
        <w:t>ذ</w:t>
      </w:r>
      <w:r>
        <w:rPr>
          <w:rFonts w:hint="cs"/>
          <w:sz w:val="32"/>
          <w:szCs w:val="32"/>
          <w:rtl/>
        </w:rPr>
        <w:t>ى يقول به بعض علماء الشريعة الإسلامية المعاصرين</w:t>
      </w:r>
      <w:r w:rsidR="00FC7D1B">
        <w:rPr>
          <w:rFonts w:hint="cs"/>
          <w:sz w:val="32"/>
          <w:szCs w:val="32"/>
          <w:rtl/>
        </w:rPr>
        <w:t xml:space="preserve"> للفوائد المصرفية على عمليات الإئتمان المصرفي، على فرض صحة القول به، تحريم ظنى لأن النهى عنه</w:t>
      </w:r>
      <w:r w:rsidR="00EC2D6A">
        <w:rPr>
          <w:rFonts w:hint="cs"/>
          <w:sz w:val="32"/>
          <w:szCs w:val="32"/>
          <w:rtl/>
        </w:rPr>
        <w:t xml:space="preserve"> جاء بدليل ظنى غير قاطع للحرمة</w:t>
      </w:r>
      <w:r w:rsidR="00FC7D1B">
        <w:rPr>
          <w:rFonts w:hint="cs"/>
          <w:sz w:val="32"/>
          <w:szCs w:val="32"/>
          <w:rtl/>
        </w:rPr>
        <w:t xml:space="preserve">، ولأنه إنما قيل به سدًّا للذريعة </w:t>
      </w:r>
      <w:r w:rsidR="00FC7D1B">
        <w:rPr>
          <w:rFonts w:hint="cs"/>
          <w:vanish/>
          <w:sz w:val="32"/>
          <w:szCs w:val="32"/>
          <w:rtl/>
        </w:rPr>
        <w:t>أأ</w:t>
      </w:r>
      <w:r w:rsidR="00FC7D1B">
        <w:rPr>
          <w:rFonts w:hint="cs"/>
          <w:sz w:val="32"/>
          <w:szCs w:val="32"/>
          <w:rtl/>
        </w:rPr>
        <w:t>أو إتقاء للشبهات أو درء</w:t>
      </w:r>
      <w:r w:rsidR="00EC2D6A">
        <w:rPr>
          <w:rFonts w:hint="cs"/>
          <w:sz w:val="32"/>
          <w:szCs w:val="32"/>
          <w:rtl/>
        </w:rPr>
        <w:t>ا</w:t>
      </w:r>
      <w:r w:rsidR="00FC7D1B">
        <w:rPr>
          <w:rFonts w:hint="cs"/>
          <w:sz w:val="32"/>
          <w:szCs w:val="32"/>
          <w:rtl/>
        </w:rPr>
        <w:t xml:space="preserve"> للوقوع فى مفسدة ربا الجاهلية. أي أن التحريم فيه ليس لذات الربا، وإنما لأمور أخرى، ومثل هذا التحريم لا يرقى إلى مرتبة التحريم الوارد في الربا القطعى، ولا يرقى </w:t>
      </w:r>
      <w:r w:rsidR="00EC2D6A">
        <w:rPr>
          <w:rFonts w:hint="cs"/>
          <w:sz w:val="32"/>
          <w:szCs w:val="32"/>
          <w:rtl/>
        </w:rPr>
        <w:t xml:space="preserve">إلا </w:t>
      </w:r>
      <w:r w:rsidR="00FC7D1B">
        <w:rPr>
          <w:rFonts w:hint="cs"/>
          <w:sz w:val="32"/>
          <w:szCs w:val="32"/>
          <w:rtl/>
        </w:rPr>
        <w:t xml:space="preserve">إلى مرتبة كراهة التنزيه أو أنه على خلاف الأوْلى، الذى يباح عند الحاجة أو الضرورة. </w:t>
      </w:r>
    </w:p>
    <w:p w14:paraId="50EB8F61" w14:textId="38F75251" w:rsidR="00FC7D1B" w:rsidRDefault="00FC7D1B" w:rsidP="00A70361">
      <w:pPr>
        <w:pStyle w:val="ListParagraph"/>
        <w:numPr>
          <w:ilvl w:val="0"/>
          <w:numId w:val="34"/>
        </w:numPr>
        <w:ind w:left="360"/>
        <w:jc w:val="both"/>
        <w:rPr>
          <w:sz w:val="32"/>
          <w:szCs w:val="32"/>
        </w:rPr>
      </w:pPr>
      <w:r>
        <w:rPr>
          <w:rFonts w:hint="cs"/>
          <w:sz w:val="32"/>
          <w:szCs w:val="32"/>
          <w:rtl/>
        </w:rPr>
        <w:t xml:space="preserve">إن عمليات الإئتمان المصرفي الذى تقدمه البنوك لعملائها عمليات </w:t>
      </w:r>
      <w:r w:rsidR="00D04313">
        <w:rPr>
          <w:rFonts w:hint="cs"/>
          <w:sz w:val="32"/>
          <w:szCs w:val="32"/>
          <w:rtl/>
        </w:rPr>
        <w:t>تتجاوز المصلحة الفردية الضيقة للمقرض المرابى، إلى تحقيق مصالح عامة للإقتصاد القومى وال</w:t>
      </w:r>
      <w:r w:rsidR="00B03AA4">
        <w:rPr>
          <w:rFonts w:hint="cs"/>
          <w:sz w:val="32"/>
          <w:szCs w:val="32"/>
          <w:rtl/>
        </w:rPr>
        <w:t>إستثمار</w:t>
      </w:r>
      <w:r w:rsidR="00D04313">
        <w:rPr>
          <w:rFonts w:hint="cs"/>
          <w:sz w:val="32"/>
          <w:szCs w:val="32"/>
          <w:rtl/>
        </w:rPr>
        <w:t xml:space="preserve"> الوطنى، وهى أمور داعية إلى ترجيح القول بإباحتها على القول بحرمتها، فإن المصالح المؤكدة فيها ترجح المفاسد المتوهمة منها.</w:t>
      </w:r>
      <w:r w:rsidR="00D04313">
        <w:rPr>
          <w:sz w:val="32"/>
          <w:szCs w:val="32"/>
          <w:rtl/>
        </w:rPr>
        <w:tab/>
      </w:r>
      <w:r w:rsidR="00D04313">
        <w:rPr>
          <w:rFonts w:hint="cs"/>
          <w:sz w:val="32"/>
          <w:szCs w:val="32"/>
          <w:rtl/>
        </w:rPr>
        <w:t xml:space="preserve"> </w:t>
      </w:r>
      <w:r w:rsidRPr="00FC7D1B">
        <w:rPr>
          <w:rFonts w:hint="cs"/>
          <w:sz w:val="32"/>
          <w:szCs w:val="32"/>
          <w:rtl/>
        </w:rPr>
        <w:t xml:space="preserve">وبعد </w:t>
      </w:r>
    </w:p>
    <w:p w14:paraId="42473BEF" w14:textId="04AD3000" w:rsidR="00FC7D1B" w:rsidRDefault="00FC7D1B" w:rsidP="00A70361">
      <w:pPr>
        <w:jc w:val="both"/>
        <w:rPr>
          <w:sz w:val="32"/>
          <w:szCs w:val="32"/>
          <w:rtl/>
        </w:rPr>
      </w:pPr>
      <w:r>
        <w:rPr>
          <w:rFonts w:hint="cs"/>
          <w:sz w:val="32"/>
          <w:szCs w:val="32"/>
          <w:rtl/>
        </w:rPr>
        <w:t>فإن ما تقدم هو نظرتنا لقضيتى ربا الجاهلية الجلىّ والفوائد المصرفية</w:t>
      </w:r>
    </w:p>
    <w:p w14:paraId="03171924" w14:textId="45567D03" w:rsidR="00FC7D1B" w:rsidRDefault="00D04313" w:rsidP="00A70361">
      <w:pPr>
        <w:jc w:val="both"/>
        <w:rPr>
          <w:sz w:val="32"/>
          <w:szCs w:val="32"/>
          <w:rtl/>
        </w:rPr>
      </w:pPr>
      <w:r>
        <w:rPr>
          <w:rFonts w:hint="cs"/>
          <w:sz w:val="32"/>
          <w:szCs w:val="32"/>
          <w:rtl/>
        </w:rPr>
        <w:t>ار</w:t>
      </w:r>
      <w:r w:rsidRPr="00D04313">
        <w:rPr>
          <w:rFonts w:hint="cs"/>
          <w:sz w:val="32"/>
          <w:szCs w:val="32"/>
          <w:rtl/>
        </w:rPr>
        <w:t xml:space="preserve">تدنا فيها آفاق الأصول التشريعية في </w:t>
      </w:r>
      <w:r w:rsidR="00806AD6">
        <w:rPr>
          <w:sz w:val="32"/>
          <w:szCs w:val="32"/>
          <w:rtl/>
          <w:lang w:val="en-GB"/>
        </w:rPr>
        <w:t>القضيتين</w:t>
      </w:r>
      <w:r w:rsidRPr="00D04313">
        <w:rPr>
          <w:rFonts w:hint="cs"/>
          <w:sz w:val="32"/>
          <w:szCs w:val="32"/>
          <w:rtl/>
        </w:rPr>
        <w:t xml:space="preserve"> </w:t>
      </w:r>
      <w:r w:rsidR="00C15001" w:rsidRPr="00D04313">
        <w:rPr>
          <w:rFonts w:hint="cs"/>
          <w:sz w:val="32"/>
          <w:szCs w:val="32"/>
          <w:rtl/>
        </w:rPr>
        <w:t>والاجتهادات</w:t>
      </w:r>
      <w:r w:rsidRPr="00D04313">
        <w:rPr>
          <w:rFonts w:hint="cs"/>
          <w:sz w:val="32"/>
          <w:szCs w:val="32"/>
          <w:rtl/>
        </w:rPr>
        <w:t xml:space="preserve"> الفقهية السابقة حولهما على ضوء الواقع المتجدد وأساليب العمل المصرفي الحديثة.</w:t>
      </w:r>
    </w:p>
    <w:p w14:paraId="6587BC2D" w14:textId="4C138B39" w:rsidR="00D04313" w:rsidRDefault="00D04313" w:rsidP="00A70361">
      <w:pPr>
        <w:jc w:val="both"/>
        <w:rPr>
          <w:sz w:val="32"/>
          <w:szCs w:val="32"/>
          <w:rtl/>
        </w:rPr>
      </w:pPr>
      <w:r>
        <w:rPr>
          <w:rFonts w:hint="cs"/>
          <w:sz w:val="32"/>
          <w:szCs w:val="32"/>
          <w:rtl/>
        </w:rPr>
        <w:t xml:space="preserve">ونحن إذ نسلّم بتعدد الإجتهادات الفقهية </w:t>
      </w:r>
      <w:r w:rsidR="00326E44">
        <w:rPr>
          <w:rFonts w:hint="cs"/>
          <w:sz w:val="32"/>
          <w:szCs w:val="32"/>
          <w:rtl/>
        </w:rPr>
        <w:t xml:space="preserve">حول هاتين القضيتين، نأمل ألا يفتئت أحد علينا في إجتهادنا، فهى قضايا خلافية، يباح فيها اختلاف الآراء </w:t>
      </w:r>
      <w:r w:rsidR="00C15001">
        <w:rPr>
          <w:sz w:val="32"/>
          <w:szCs w:val="32"/>
          <w:rtl/>
          <w:lang w:val="en-GB"/>
        </w:rPr>
        <w:t>ولا</w:t>
      </w:r>
      <w:r w:rsidR="00326E44">
        <w:rPr>
          <w:rFonts w:hint="cs"/>
          <w:sz w:val="32"/>
          <w:szCs w:val="32"/>
          <w:rtl/>
        </w:rPr>
        <w:t xml:space="preserve"> مجال فيها لنعت المخالف بما لا يليق من الألفاظ، وقد بذلت جهدى وأفرغت طاقتى وأجرى وحسابى على الله.</w:t>
      </w:r>
    </w:p>
    <w:p w14:paraId="647763AB" w14:textId="53EE9BFE" w:rsidR="00326E44" w:rsidRDefault="00326E44" w:rsidP="00A133C2">
      <w:pPr>
        <w:pStyle w:val="Heading2"/>
        <w:rPr>
          <w:rtl/>
        </w:rPr>
      </w:pPr>
      <w:bookmarkStart w:id="16" w:name="_Toc72535086"/>
      <w:r w:rsidRPr="00326E44">
        <w:rPr>
          <w:rFonts w:hint="cs"/>
          <w:rtl/>
        </w:rPr>
        <w:t xml:space="preserve">المصرف </w:t>
      </w:r>
      <w:r w:rsidRPr="00A133C2">
        <w:rPr>
          <w:rFonts w:hint="cs"/>
          <w:rtl/>
        </w:rPr>
        <w:t>الوقفى</w:t>
      </w:r>
      <w:r w:rsidRPr="00326E44">
        <w:rPr>
          <w:rFonts w:hint="cs"/>
          <w:rtl/>
        </w:rPr>
        <w:t xml:space="preserve"> والقرض المصرفي</w:t>
      </w:r>
      <w:bookmarkEnd w:id="16"/>
    </w:p>
    <w:p w14:paraId="023F962C" w14:textId="0F282815" w:rsidR="00326E44" w:rsidRDefault="00326E44" w:rsidP="00984987">
      <w:pPr>
        <w:jc w:val="both"/>
        <w:rPr>
          <w:sz w:val="32"/>
          <w:szCs w:val="32"/>
          <w:rtl/>
          <w:lang w:bidi="ar-EG"/>
        </w:rPr>
      </w:pPr>
      <w:r>
        <w:rPr>
          <w:rFonts w:hint="cs"/>
          <w:sz w:val="32"/>
          <w:szCs w:val="32"/>
          <w:rtl/>
        </w:rPr>
        <w:t>إن السؤال الذى نطرحه هنا هو: هل يمكن للمصرف الوقفى أن يمنح لعملائه قروضا بفائدة مصرفية وعمولة شأنه في ذلك شأن البنوك التجارية</w:t>
      </w:r>
      <w:r>
        <w:rPr>
          <w:sz w:val="32"/>
          <w:szCs w:val="32"/>
        </w:rPr>
        <w:t>?</w:t>
      </w:r>
      <w:r>
        <w:rPr>
          <w:rFonts w:hint="cs"/>
          <w:sz w:val="32"/>
          <w:szCs w:val="32"/>
          <w:rtl/>
          <w:lang w:bidi="ar-EG"/>
        </w:rPr>
        <w:t xml:space="preserve"> وما هي الضوابط الواجب توافرها في قيامه بهذه العملية</w:t>
      </w:r>
      <w:r>
        <w:rPr>
          <w:sz w:val="32"/>
          <w:szCs w:val="32"/>
          <w:lang w:bidi="ar-EG"/>
        </w:rPr>
        <w:t>?</w:t>
      </w:r>
      <w:r>
        <w:rPr>
          <w:rFonts w:hint="cs"/>
          <w:sz w:val="32"/>
          <w:szCs w:val="32"/>
          <w:rtl/>
          <w:lang w:bidi="ar-EG"/>
        </w:rPr>
        <w:t xml:space="preserve"> وفى إجابتنا عن هذا التساؤل نقول:</w:t>
      </w:r>
    </w:p>
    <w:p w14:paraId="1296611C" w14:textId="68B1E432" w:rsidR="00326E44" w:rsidRDefault="00326E44" w:rsidP="00984987">
      <w:pPr>
        <w:pStyle w:val="ListParagraph"/>
        <w:numPr>
          <w:ilvl w:val="0"/>
          <w:numId w:val="35"/>
        </w:numPr>
        <w:ind w:left="360"/>
        <w:jc w:val="both"/>
        <w:rPr>
          <w:sz w:val="32"/>
          <w:szCs w:val="32"/>
          <w:lang w:bidi="ar-EG"/>
        </w:rPr>
      </w:pPr>
      <w:r>
        <w:rPr>
          <w:rFonts w:hint="cs"/>
          <w:sz w:val="32"/>
          <w:szCs w:val="32"/>
          <w:rtl/>
          <w:lang w:bidi="ar-EG"/>
        </w:rPr>
        <w:t>إن القرض في الشريعة الإسلامية جائز بإجماع الفقهاء، وهو من الأعمال المستحبة لما فيه من كشف الكربة عن المكروبين، وتفريج هم المهمومين ومدّ يد العون للمحتاجين. لكننا:</w:t>
      </w:r>
      <w:r>
        <w:rPr>
          <w:sz w:val="32"/>
          <w:szCs w:val="32"/>
          <w:rtl/>
          <w:lang w:bidi="ar-EG"/>
        </w:rPr>
        <w:br/>
      </w:r>
      <w:r>
        <w:rPr>
          <w:rFonts w:hint="cs"/>
          <w:sz w:val="32"/>
          <w:szCs w:val="32"/>
          <w:rtl/>
          <w:lang w:bidi="ar-EG"/>
        </w:rPr>
        <w:t>إذا اعتبرنا القرض تمليكا لمال مثلى لآخر على أن يرد مثله، فليس للمصرف الوقفى الحق في إقراض أحد من مال الوقف، لأنه غير ما</w:t>
      </w:r>
      <w:r w:rsidR="00EC2D6A">
        <w:rPr>
          <w:rFonts w:hint="cs"/>
          <w:sz w:val="32"/>
          <w:szCs w:val="32"/>
          <w:rtl/>
          <w:lang w:bidi="ar-EG"/>
        </w:rPr>
        <w:t xml:space="preserve">لك له، ولا يستطيع نقل ملكية ما </w:t>
      </w:r>
      <w:r>
        <w:rPr>
          <w:rFonts w:hint="cs"/>
          <w:sz w:val="32"/>
          <w:szCs w:val="32"/>
          <w:rtl/>
          <w:lang w:bidi="ar-EG"/>
        </w:rPr>
        <w:t>لا يملك إلى غيره.</w:t>
      </w:r>
      <w:r>
        <w:rPr>
          <w:sz w:val="32"/>
          <w:szCs w:val="32"/>
          <w:rtl/>
          <w:lang w:bidi="ar-EG"/>
        </w:rPr>
        <w:br/>
      </w:r>
      <w:r>
        <w:rPr>
          <w:rFonts w:hint="cs"/>
          <w:sz w:val="32"/>
          <w:szCs w:val="32"/>
          <w:rtl/>
          <w:lang w:bidi="ar-EG"/>
        </w:rPr>
        <w:t xml:space="preserve">أما إذا اعتبرناه إعارة يسلك </w:t>
      </w:r>
      <w:r w:rsidR="00C15001">
        <w:rPr>
          <w:sz w:val="32"/>
          <w:szCs w:val="32"/>
          <w:rtl/>
          <w:lang w:val="en-GB" w:bidi="ar-EG"/>
        </w:rPr>
        <w:t>به</w:t>
      </w:r>
      <w:r>
        <w:rPr>
          <w:rFonts w:hint="cs"/>
          <w:sz w:val="32"/>
          <w:szCs w:val="32"/>
          <w:rtl/>
          <w:lang w:bidi="ar-EG"/>
        </w:rPr>
        <w:t xml:space="preserve"> مسلك العارية في إنتفاع المستقرض بمال القرض</w:t>
      </w:r>
      <w:r w:rsidR="00CA0F15">
        <w:rPr>
          <w:rFonts w:hint="cs"/>
          <w:sz w:val="32"/>
          <w:szCs w:val="32"/>
          <w:rtl/>
          <w:lang w:bidi="ar-EG"/>
        </w:rPr>
        <w:t>، مدة، ثم يرد بدله، وذلك على أحد وجهين ذكرهما الكاسانى في بدائع الصنائع</w:t>
      </w:r>
      <w:r w:rsidR="00CA0F15" w:rsidRPr="00CA0F15">
        <w:rPr>
          <w:rFonts w:hint="cs"/>
          <w:sz w:val="32"/>
          <w:szCs w:val="32"/>
          <w:vertAlign w:val="superscript"/>
          <w:rtl/>
          <w:lang w:bidi="ar-EG"/>
        </w:rPr>
        <w:t>(</w:t>
      </w:r>
      <w:r w:rsidR="00CA0F15" w:rsidRPr="00CA0F15">
        <w:rPr>
          <w:rStyle w:val="FootnoteReference"/>
          <w:sz w:val="32"/>
          <w:szCs w:val="32"/>
          <w:rtl/>
          <w:lang w:bidi="ar-EG"/>
        </w:rPr>
        <w:footnoteReference w:id="54"/>
      </w:r>
      <w:r w:rsidR="00CA0F15" w:rsidRPr="00CA0F15">
        <w:rPr>
          <w:rFonts w:hint="cs"/>
          <w:sz w:val="32"/>
          <w:szCs w:val="32"/>
          <w:vertAlign w:val="superscript"/>
          <w:rtl/>
          <w:lang w:bidi="ar-EG"/>
        </w:rPr>
        <w:t>)</w:t>
      </w:r>
      <w:r w:rsidR="00CA0F15">
        <w:rPr>
          <w:rFonts w:hint="cs"/>
          <w:sz w:val="32"/>
          <w:szCs w:val="32"/>
          <w:vertAlign w:val="superscript"/>
          <w:rtl/>
          <w:lang w:bidi="ar-EG"/>
        </w:rPr>
        <w:t xml:space="preserve"> </w:t>
      </w:r>
      <w:r w:rsidR="00CA0F15">
        <w:rPr>
          <w:rFonts w:hint="cs"/>
          <w:sz w:val="32"/>
          <w:szCs w:val="32"/>
          <w:rtl/>
          <w:lang w:bidi="ar-EG"/>
        </w:rPr>
        <w:t>وذكر أنه رواية أبى يوسف (رحمه الله)</w:t>
      </w:r>
    </w:p>
    <w:p w14:paraId="158A135C" w14:textId="5C01FC2E" w:rsidR="00CA0F15" w:rsidRDefault="00CA0F15" w:rsidP="00984987">
      <w:pPr>
        <w:jc w:val="both"/>
        <w:rPr>
          <w:sz w:val="32"/>
          <w:szCs w:val="32"/>
          <w:rtl/>
          <w:lang w:bidi="ar-EG"/>
        </w:rPr>
      </w:pPr>
      <w:r>
        <w:rPr>
          <w:rFonts w:hint="cs"/>
          <w:sz w:val="32"/>
          <w:szCs w:val="32"/>
          <w:rtl/>
          <w:lang w:bidi="ar-EG"/>
        </w:rPr>
        <w:lastRenderedPageBreak/>
        <w:t>فإن الإعارة تمليك المنفعة لا تمليك العين، وعلى هذا القول يجوز للمصرف الوقفى إعارة نقود ودائع الوقف بصفته نائبا عن الوقف في إدارة أمواله إدارة مالية، وهذا الجواز على خلاف القياس في إعارة ما يهلك بالإستعمال جوِّز للحاجة إليه.</w:t>
      </w:r>
    </w:p>
    <w:p w14:paraId="533463E0" w14:textId="60B759B5" w:rsidR="00CA0F15" w:rsidRDefault="00CA0F15" w:rsidP="00984987">
      <w:pPr>
        <w:jc w:val="both"/>
        <w:rPr>
          <w:sz w:val="32"/>
          <w:szCs w:val="32"/>
          <w:rtl/>
          <w:lang w:bidi="ar-EG"/>
        </w:rPr>
      </w:pPr>
      <w:r>
        <w:rPr>
          <w:rFonts w:hint="cs"/>
          <w:sz w:val="32"/>
          <w:szCs w:val="32"/>
          <w:rtl/>
          <w:lang w:bidi="ar-EG"/>
        </w:rPr>
        <w:t>أما إذا قلنا: القرض دفع مال إرفاقا لمن ينتفع به ويرد بدله</w:t>
      </w:r>
      <w:r w:rsidRPr="00CA0F15">
        <w:rPr>
          <w:rFonts w:hint="cs"/>
          <w:sz w:val="32"/>
          <w:szCs w:val="32"/>
          <w:vertAlign w:val="superscript"/>
          <w:rtl/>
          <w:lang w:bidi="ar-EG"/>
        </w:rPr>
        <w:t>(</w:t>
      </w:r>
      <w:r w:rsidRPr="00CA0F15">
        <w:rPr>
          <w:rStyle w:val="FootnoteReference"/>
          <w:sz w:val="32"/>
          <w:szCs w:val="32"/>
          <w:rtl/>
          <w:lang w:bidi="ar-EG"/>
        </w:rPr>
        <w:footnoteReference w:id="55"/>
      </w:r>
      <w:r w:rsidRPr="00CA0F15">
        <w:rPr>
          <w:rFonts w:hint="cs"/>
          <w:sz w:val="32"/>
          <w:szCs w:val="32"/>
          <w:vertAlign w:val="superscript"/>
          <w:rtl/>
          <w:lang w:bidi="ar-EG"/>
        </w:rPr>
        <w:t>)</w:t>
      </w:r>
      <w:r>
        <w:rPr>
          <w:rFonts w:hint="cs"/>
          <w:sz w:val="32"/>
          <w:szCs w:val="32"/>
          <w:rtl/>
          <w:lang w:bidi="ar-EG"/>
        </w:rPr>
        <w:t>، وأنه يصح في كل عين يصح بيعها. فإنه يجوز للبنك الوقفى إقراض مال الوقف بإعتباره تسهيل إئتمانى يتم في صورة نقدية</w:t>
      </w:r>
      <w:r w:rsidR="00FD4724">
        <w:rPr>
          <w:rFonts w:hint="cs"/>
          <w:sz w:val="32"/>
          <w:szCs w:val="32"/>
          <w:rtl/>
          <w:lang w:bidi="ar-EG"/>
        </w:rPr>
        <w:t>، يمنحه المصرف للعميل، كآلية أو أداة من أدوات استخدام الودائع الوقفية الموقوفة لديه.</w:t>
      </w:r>
    </w:p>
    <w:p w14:paraId="0B8C3E37" w14:textId="77777777" w:rsidR="00EC2D6A" w:rsidRDefault="00EC2D6A" w:rsidP="00D96EB0">
      <w:pPr>
        <w:rPr>
          <w:b/>
          <w:bCs/>
          <w:sz w:val="36"/>
          <w:szCs w:val="36"/>
          <w:rtl/>
          <w:lang w:bidi="ar-EG"/>
        </w:rPr>
      </w:pPr>
    </w:p>
    <w:p w14:paraId="74F96E5C" w14:textId="005FC36E" w:rsidR="00FD4724" w:rsidRDefault="00FD4724" w:rsidP="00A133C2">
      <w:pPr>
        <w:rPr>
          <w:sz w:val="32"/>
          <w:szCs w:val="32"/>
          <w:rtl/>
          <w:lang w:bidi="ar-EG"/>
        </w:rPr>
      </w:pPr>
      <w:r w:rsidRPr="00FD4724">
        <w:rPr>
          <w:rFonts w:hint="cs"/>
          <w:b/>
          <w:bCs/>
          <w:sz w:val="36"/>
          <w:szCs w:val="36"/>
          <w:rtl/>
          <w:lang w:bidi="ar-EG"/>
        </w:rPr>
        <w:t>ضوابط القروض المصرفية في المصرف الوقفى</w:t>
      </w:r>
    </w:p>
    <w:p w14:paraId="0D235B30" w14:textId="02F95EAD" w:rsidR="00FD4724" w:rsidRDefault="00435B83" w:rsidP="002D2AFA">
      <w:pPr>
        <w:pStyle w:val="ListParagraph"/>
        <w:numPr>
          <w:ilvl w:val="0"/>
          <w:numId w:val="36"/>
        </w:numPr>
        <w:ind w:left="360"/>
        <w:jc w:val="both"/>
        <w:rPr>
          <w:sz w:val="32"/>
          <w:szCs w:val="32"/>
          <w:lang w:bidi="ar-EG"/>
        </w:rPr>
      </w:pPr>
      <w:r>
        <w:rPr>
          <w:rFonts w:hint="cs"/>
          <w:sz w:val="32"/>
          <w:szCs w:val="32"/>
          <w:rtl/>
          <w:lang w:bidi="ar-EG"/>
        </w:rPr>
        <w:t>مراعاة شروط الوقفين وتفضيلاتهم في منح الإئتمان للمستحقين بحسب طوائفهم وفئاتهم.</w:t>
      </w:r>
    </w:p>
    <w:p w14:paraId="33B1B53E" w14:textId="636742FA" w:rsidR="00435B83" w:rsidRDefault="00435B83" w:rsidP="002D2AFA">
      <w:pPr>
        <w:pStyle w:val="ListParagraph"/>
        <w:numPr>
          <w:ilvl w:val="0"/>
          <w:numId w:val="36"/>
        </w:numPr>
        <w:ind w:left="360"/>
        <w:jc w:val="both"/>
        <w:rPr>
          <w:sz w:val="32"/>
          <w:szCs w:val="32"/>
          <w:lang w:bidi="ar-EG"/>
        </w:rPr>
      </w:pPr>
      <w:r>
        <w:rPr>
          <w:rFonts w:hint="cs"/>
          <w:sz w:val="32"/>
          <w:szCs w:val="32"/>
          <w:rtl/>
          <w:lang w:bidi="ar-EG"/>
        </w:rPr>
        <w:t>تخفيض أسعار الفائدة المصرفية مع إمكانية تدرج أسعارها بحسب يسر أو عسر العميل طالب الإئتمان.</w:t>
      </w:r>
    </w:p>
    <w:p w14:paraId="0B815B26" w14:textId="05D7A7E9" w:rsidR="00435B83" w:rsidRDefault="00435B83" w:rsidP="002D2AFA">
      <w:pPr>
        <w:pStyle w:val="ListParagraph"/>
        <w:numPr>
          <w:ilvl w:val="0"/>
          <w:numId w:val="36"/>
        </w:numPr>
        <w:ind w:left="360"/>
        <w:jc w:val="both"/>
        <w:rPr>
          <w:sz w:val="32"/>
          <w:szCs w:val="32"/>
          <w:lang w:bidi="ar-EG"/>
        </w:rPr>
      </w:pPr>
      <w:r>
        <w:rPr>
          <w:rFonts w:hint="cs"/>
          <w:sz w:val="32"/>
          <w:szCs w:val="32"/>
          <w:rtl/>
          <w:lang w:bidi="ar-EG"/>
        </w:rPr>
        <w:t>تخفيف أعباء القرض فيما يتصل بأجل السداد وأسلوبه، وعمولات المصرف.</w:t>
      </w:r>
    </w:p>
    <w:p w14:paraId="124C312B" w14:textId="6DC2A40B" w:rsidR="00435B83" w:rsidRDefault="00435B83" w:rsidP="002D2AFA">
      <w:pPr>
        <w:pStyle w:val="ListParagraph"/>
        <w:numPr>
          <w:ilvl w:val="0"/>
          <w:numId w:val="36"/>
        </w:numPr>
        <w:ind w:left="360"/>
        <w:jc w:val="both"/>
        <w:rPr>
          <w:sz w:val="32"/>
          <w:szCs w:val="32"/>
          <w:lang w:bidi="ar-EG"/>
        </w:rPr>
      </w:pPr>
      <w:r>
        <w:rPr>
          <w:rFonts w:hint="cs"/>
          <w:sz w:val="32"/>
          <w:szCs w:val="32"/>
          <w:rtl/>
          <w:lang w:bidi="ar-EG"/>
        </w:rPr>
        <w:t>الإقتصار في الضمانات على ما يحفظ للوقف حقوقه لدى المقترض، وما لا يعجز المقترض عن تقديمه.</w:t>
      </w:r>
    </w:p>
    <w:p w14:paraId="5F1C333A" w14:textId="0660812B" w:rsidR="00435B83" w:rsidRDefault="00153D9E" w:rsidP="002D2AFA">
      <w:pPr>
        <w:pStyle w:val="ListParagraph"/>
        <w:numPr>
          <w:ilvl w:val="0"/>
          <w:numId w:val="36"/>
        </w:numPr>
        <w:ind w:left="360"/>
        <w:jc w:val="both"/>
        <w:rPr>
          <w:sz w:val="32"/>
          <w:szCs w:val="32"/>
          <w:lang w:bidi="ar-EG"/>
        </w:rPr>
      </w:pPr>
      <w:r>
        <w:rPr>
          <w:rFonts w:hint="cs"/>
          <w:sz w:val="32"/>
          <w:szCs w:val="32"/>
          <w:rtl/>
          <w:lang w:bidi="ar-EG"/>
        </w:rPr>
        <w:t>ربط القرض بأسعار الذهب في البورصات العالمية، واسترداد المثل أو القيمة يوم إنعقاد عقد القرض، وليس المثل عددا.</w:t>
      </w:r>
    </w:p>
    <w:p w14:paraId="3F47FC2E" w14:textId="6312B576" w:rsidR="00153D9E" w:rsidRDefault="00153D9E" w:rsidP="002D2AFA">
      <w:pPr>
        <w:pStyle w:val="ListParagraph"/>
        <w:numPr>
          <w:ilvl w:val="0"/>
          <w:numId w:val="36"/>
        </w:numPr>
        <w:ind w:left="360"/>
        <w:jc w:val="both"/>
        <w:rPr>
          <w:sz w:val="32"/>
          <w:szCs w:val="32"/>
          <w:lang w:bidi="ar-EG"/>
        </w:rPr>
      </w:pPr>
      <w:r>
        <w:rPr>
          <w:rFonts w:hint="cs"/>
          <w:sz w:val="32"/>
          <w:szCs w:val="32"/>
          <w:rtl/>
          <w:lang w:bidi="ar-EG"/>
        </w:rPr>
        <w:t xml:space="preserve">التحوّط لمال الوقف في مواجهة </w:t>
      </w:r>
      <w:r w:rsidR="008775E0">
        <w:rPr>
          <w:sz w:val="32"/>
          <w:szCs w:val="32"/>
          <w:rtl/>
          <w:lang w:val="en-GB" w:bidi="ar-EG"/>
        </w:rPr>
        <w:t>السياستين</w:t>
      </w:r>
      <w:r>
        <w:rPr>
          <w:rFonts w:hint="cs"/>
          <w:sz w:val="32"/>
          <w:szCs w:val="32"/>
          <w:rtl/>
          <w:lang w:bidi="ar-EG"/>
        </w:rPr>
        <w:t xml:space="preserve"> الإئتمانيتين الخاصة والعامة</w:t>
      </w:r>
    </w:p>
    <w:p w14:paraId="4489863F" w14:textId="2F32405D" w:rsidR="00153D9E" w:rsidRDefault="00153D9E" w:rsidP="002D2AFA">
      <w:pPr>
        <w:pStyle w:val="ListParagraph"/>
        <w:numPr>
          <w:ilvl w:val="0"/>
          <w:numId w:val="36"/>
        </w:numPr>
        <w:ind w:left="360"/>
        <w:jc w:val="both"/>
        <w:rPr>
          <w:sz w:val="32"/>
          <w:szCs w:val="32"/>
          <w:lang w:bidi="ar-EG"/>
        </w:rPr>
      </w:pPr>
      <w:r>
        <w:rPr>
          <w:rFonts w:hint="cs"/>
          <w:sz w:val="32"/>
          <w:szCs w:val="32"/>
          <w:rtl/>
          <w:lang w:bidi="ar-EG"/>
        </w:rPr>
        <w:t>التحوط لمال الوقف في مواجهة أخطاء الموظفين وإحتمالات الإختلاس والتزوير والغش والتواطؤ واستغلال السلطة أو النفوذ</w:t>
      </w:r>
    </w:p>
    <w:p w14:paraId="35DC02CF" w14:textId="6BFEB6F6" w:rsidR="00153D9E" w:rsidRDefault="00153D9E" w:rsidP="002D2AFA">
      <w:pPr>
        <w:pStyle w:val="ListParagraph"/>
        <w:numPr>
          <w:ilvl w:val="0"/>
          <w:numId w:val="36"/>
        </w:numPr>
        <w:ind w:left="360"/>
        <w:jc w:val="both"/>
        <w:rPr>
          <w:sz w:val="32"/>
          <w:szCs w:val="32"/>
          <w:lang w:bidi="ar-EG"/>
        </w:rPr>
      </w:pPr>
      <w:r>
        <w:rPr>
          <w:rFonts w:hint="cs"/>
          <w:sz w:val="32"/>
          <w:szCs w:val="32"/>
          <w:rtl/>
          <w:lang w:bidi="ar-EG"/>
        </w:rPr>
        <w:t>التحوط لمال الوقف في مواجهة مخاطر العمليات التي يتم تمويلها بالقروض وعجز المقترضين عن الوفاء.</w:t>
      </w:r>
    </w:p>
    <w:p w14:paraId="25BDF8CD" w14:textId="482A938E" w:rsidR="00153D9E" w:rsidRDefault="00153D9E" w:rsidP="002D2AFA">
      <w:pPr>
        <w:pStyle w:val="ListParagraph"/>
        <w:numPr>
          <w:ilvl w:val="0"/>
          <w:numId w:val="36"/>
        </w:numPr>
        <w:ind w:left="360"/>
        <w:jc w:val="both"/>
        <w:rPr>
          <w:sz w:val="32"/>
          <w:szCs w:val="32"/>
          <w:lang w:bidi="ar-EG"/>
        </w:rPr>
      </w:pPr>
      <w:r>
        <w:rPr>
          <w:rFonts w:hint="cs"/>
          <w:sz w:val="32"/>
          <w:szCs w:val="32"/>
          <w:rtl/>
          <w:lang w:bidi="ar-EG"/>
        </w:rPr>
        <w:t>مراعاة البُعد الإجتماعى للمصرف ودوره في خدمة المجتمع.</w:t>
      </w:r>
    </w:p>
    <w:p w14:paraId="246B7FE3" w14:textId="74D915F2" w:rsidR="00153D9E" w:rsidRDefault="00153D9E" w:rsidP="00A133C2">
      <w:pPr>
        <w:pStyle w:val="Heading2"/>
        <w:rPr>
          <w:rtl/>
          <w:lang w:bidi="ar-EG"/>
        </w:rPr>
      </w:pPr>
      <w:bookmarkStart w:id="17" w:name="_Toc72535087"/>
      <w:r w:rsidRPr="00153D9E">
        <w:rPr>
          <w:rFonts w:hint="cs"/>
          <w:rtl/>
          <w:lang w:bidi="ar-EG"/>
        </w:rPr>
        <w:t>إدارة القروض في المصرف الوقفى</w:t>
      </w:r>
      <w:bookmarkEnd w:id="17"/>
    </w:p>
    <w:p w14:paraId="60D3F512" w14:textId="14040F1D" w:rsidR="00153D9E" w:rsidRDefault="00153D9E" w:rsidP="00D96EB0">
      <w:pPr>
        <w:rPr>
          <w:sz w:val="32"/>
          <w:szCs w:val="32"/>
          <w:rtl/>
          <w:lang w:bidi="ar-EG"/>
        </w:rPr>
      </w:pPr>
      <w:r>
        <w:rPr>
          <w:rFonts w:hint="cs"/>
          <w:sz w:val="32"/>
          <w:szCs w:val="32"/>
          <w:rtl/>
          <w:lang w:bidi="ar-EG"/>
        </w:rPr>
        <w:t>نتناول تحت هذا العنوان جملة من المباحث منها:</w:t>
      </w:r>
    </w:p>
    <w:p w14:paraId="7AC48022" w14:textId="472BCD97" w:rsidR="00626687" w:rsidRPr="004A0D81" w:rsidRDefault="00626687" w:rsidP="00A133C2">
      <w:pPr>
        <w:pStyle w:val="ListParagraph"/>
        <w:numPr>
          <w:ilvl w:val="0"/>
          <w:numId w:val="37"/>
        </w:numPr>
        <w:ind w:left="357" w:hanging="357"/>
        <w:rPr>
          <w:b/>
          <w:bCs/>
          <w:sz w:val="32"/>
          <w:szCs w:val="32"/>
          <w:u w:val="single"/>
          <w:lang w:bidi="ar-EG"/>
        </w:rPr>
      </w:pPr>
      <w:r w:rsidRPr="004A0D81">
        <w:rPr>
          <w:rFonts w:hint="cs"/>
          <w:b/>
          <w:bCs/>
          <w:sz w:val="36"/>
          <w:szCs w:val="36"/>
          <w:u w:val="single"/>
          <w:rtl/>
          <w:lang w:bidi="ar-EG"/>
        </w:rPr>
        <w:t>أنواع (تصنيف) القروض في المصرف الوقفى: يمكن تصنيف هذه القروض إلى</w:t>
      </w:r>
    </w:p>
    <w:p w14:paraId="2E18146C" w14:textId="49C8A3E8" w:rsidR="00626687" w:rsidRDefault="00626687" w:rsidP="00D96EB0">
      <w:pPr>
        <w:pStyle w:val="ListParagraph"/>
        <w:numPr>
          <w:ilvl w:val="0"/>
          <w:numId w:val="38"/>
        </w:numPr>
        <w:rPr>
          <w:sz w:val="32"/>
          <w:szCs w:val="32"/>
          <w:lang w:bidi="ar-EG"/>
        </w:rPr>
      </w:pPr>
      <w:r>
        <w:rPr>
          <w:rFonts w:hint="cs"/>
          <w:sz w:val="32"/>
          <w:szCs w:val="32"/>
          <w:rtl/>
          <w:lang w:bidi="ar-EG"/>
        </w:rPr>
        <w:t>قروض مضمونة بأعيان مادية أو بضمانات شخصية</w:t>
      </w:r>
      <w:r w:rsidR="00913B22">
        <w:rPr>
          <w:rFonts w:hint="cs"/>
          <w:sz w:val="32"/>
          <w:szCs w:val="32"/>
          <w:rtl/>
          <w:lang w:bidi="ar-EG"/>
        </w:rPr>
        <w:t>.</w:t>
      </w:r>
    </w:p>
    <w:p w14:paraId="62367218" w14:textId="3144C490" w:rsidR="00626687" w:rsidRDefault="00626687" w:rsidP="00D96EB0">
      <w:pPr>
        <w:pStyle w:val="ListParagraph"/>
        <w:numPr>
          <w:ilvl w:val="0"/>
          <w:numId w:val="38"/>
        </w:numPr>
        <w:rPr>
          <w:sz w:val="32"/>
          <w:szCs w:val="32"/>
          <w:lang w:bidi="ar-EG"/>
        </w:rPr>
      </w:pPr>
      <w:r>
        <w:rPr>
          <w:rFonts w:hint="cs"/>
          <w:sz w:val="32"/>
          <w:szCs w:val="32"/>
          <w:rtl/>
          <w:lang w:bidi="ar-EG"/>
        </w:rPr>
        <w:t xml:space="preserve">قروض قصيرة الأجل وقروض متوسطة </w:t>
      </w:r>
      <w:r w:rsidR="00913B22">
        <w:rPr>
          <w:rFonts w:hint="cs"/>
          <w:sz w:val="32"/>
          <w:szCs w:val="32"/>
          <w:rtl/>
          <w:lang w:bidi="ar-EG"/>
        </w:rPr>
        <w:t>الأجل.</w:t>
      </w:r>
    </w:p>
    <w:p w14:paraId="36359484" w14:textId="7C2620ED" w:rsidR="00913B22" w:rsidRDefault="00913B22" w:rsidP="00D96EB0">
      <w:pPr>
        <w:pStyle w:val="ListParagraph"/>
        <w:numPr>
          <w:ilvl w:val="0"/>
          <w:numId w:val="38"/>
        </w:numPr>
        <w:rPr>
          <w:sz w:val="32"/>
          <w:szCs w:val="32"/>
          <w:lang w:bidi="ar-EG"/>
        </w:rPr>
      </w:pPr>
      <w:r>
        <w:rPr>
          <w:rFonts w:hint="cs"/>
          <w:sz w:val="32"/>
          <w:szCs w:val="32"/>
          <w:rtl/>
          <w:lang w:bidi="ar-EG"/>
        </w:rPr>
        <w:t>قروض يتم إستيفاؤها بالكامل في ميعاد إستحقاقها وقروض قابلة للسداد على أقساط دورية شهرية أو ربع سنوية.</w:t>
      </w:r>
    </w:p>
    <w:p w14:paraId="5DCA30D0" w14:textId="4CE9FD46" w:rsidR="00913B22" w:rsidRPr="004A0D81" w:rsidRDefault="00913B22" w:rsidP="00A133C2">
      <w:pPr>
        <w:pStyle w:val="ListParagraph"/>
        <w:numPr>
          <w:ilvl w:val="0"/>
          <w:numId w:val="37"/>
        </w:numPr>
        <w:ind w:left="357" w:hanging="357"/>
        <w:rPr>
          <w:b/>
          <w:bCs/>
          <w:sz w:val="36"/>
          <w:szCs w:val="36"/>
          <w:u w:val="single"/>
          <w:lang w:bidi="ar-EG"/>
        </w:rPr>
      </w:pPr>
      <w:r w:rsidRPr="004A0D81">
        <w:rPr>
          <w:rFonts w:hint="cs"/>
          <w:b/>
          <w:bCs/>
          <w:sz w:val="36"/>
          <w:szCs w:val="36"/>
          <w:u w:val="single"/>
          <w:rtl/>
          <w:lang w:bidi="ar-EG"/>
        </w:rPr>
        <w:lastRenderedPageBreak/>
        <w:t>تقييم فرص المصرف الوقفى الإقراضية:</w:t>
      </w:r>
    </w:p>
    <w:p w14:paraId="47A6504E" w14:textId="71BEBE80" w:rsidR="00913B22" w:rsidRPr="002D2AFA" w:rsidRDefault="00913B22" w:rsidP="002D2AFA">
      <w:pPr>
        <w:pStyle w:val="ListParagraph"/>
        <w:numPr>
          <w:ilvl w:val="0"/>
          <w:numId w:val="77"/>
        </w:numPr>
        <w:rPr>
          <w:sz w:val="32"/>
          <w:szCs w:val="32"/>
          <w:lang w:bidi="ar-EG"/>
        </w:rPr>
      </w:pPr>
      <w:r w:rsidRPr="002D2AFA">
        <w:rPr>
          <w:rFonts w:hint="cs"/>
          <w:sz w:val="32"/>
          <w:szCs w:val="32"/>
          <w:rtl/>
          <w:lang w:bidi="ar-EG"/>
        </w:rPr>
        <w:t>التقييم وفقا لفلسفة الوقف وما يفرضه على المصرف من قيود تؤثر على سياسته في الإقراض من أبرز هذه القيود:</w:t>
      </w:r>
    </w:p>
    <w:p w14:paraId="3D9F23EB" w14:textId="025504BE" w:rsidR="00913B22" w:rsidRDefault="00913B22" w:rsidP="00D96EB0">
      <w:pPr>
        <w:pStyle w:val="ListParagraph"/>
        <w:numPr>
          <w:ilvl w:val="0"/>
          <w:numId w:val="14"/>
        </w:numPr>
        <w:rPr>
          <w:sz w:val="32"/>
          <w:szCs w:val="32"/>
          <w:lang w:bidi="ar-EG"/>
        </w:rPr>
      </w:pPr>
      <w:r>
        <w:rPr>
          <w:rFonts w:hint="cs"/>
          <w:sz w:val="32"/>
          <w:szCs w:val="32"/>
          <w:rtl/>
          <w:lang w:bidi="ar-EG"/>
        </w:rPr>
        <w:t>الشروط التي يضعها أصحاب الودائع الوقفية لدى البنك.</w:t>
      </w:r>
    </w:p>
    <w:p w14:paraId="12A39B42" w14:textId="08B892F1" w:rsidR="00913B22" w:rsidRDefault="00913B22" w:rsidP="00D96EB0">
      <w:pPr>
        <w:pStyle w:val="ListParagraph"/>
        <w:numPr>
          <w:ilvl w:val="0"/>
          <w:numId w:val="14"/>
        </w:numPr>
        <w:rPr>
          <w:sz w:val="32"/>
          <w:szCs w:val="32"/>
          <w:lang w:bidi="ar-EG"/>
        </w:rPr>
      </w:pPr>
      <w:r>
        <w:rPr>
          <w:rFonts w:hint="cs"/>
          <w:sz w:val="32"/>
          <w:szCs w:val="32"/>
          <w:rtl/>
          <w:lang w:bidi="ar-EG"/>
        </w:rPr>
        <w:t>مدى استحقاق العميل المقترض لدعم وتمويل البنك لنشاطه.</w:t>
      </w:r>
    </w:p>
    <w:p w14:paraId="2BE9EAEA" w14:textId="7C40BB95" w:rsidR="00913B22" w:rsidRDefault="00913B22" w:rsidP="00D96EB0">
      <w:pPr>
        <w:pStyle w:val="ListParagraph"/>
        <w:numPr>
          <w:ilvl w:val="0"/>
          <w:numId w:val="14"/>
        </w:numPr>
        <w:rPr>
          <w:sz w:val="32"/>
          <w:szCs w:val="32"/>
          <w:lang w:bidi="ar-EG"/>
        </w:rPr>
      </w:pPr>
      <w:r>
        <w:rPr>
          <w:rFonts w:hint="cs"/>
          <w:sz w:val="32"/>
          <w:szCs w:val="32"/>
          <w:rtl/>
          <w:lang w:bidi="ar-EG"/>
        </w:rPr>
        <w:t>أنواع النشاط الجائز تمويلها بمال الوقف.</w:t>
      </w:r>
    </w:p>
    <w:p w14:paraId="5A6949D9" w14:textId="397B96FE" w:rsidR="00913B22" w:rsidRDefault="00913B22" w:rsidP="00D96EB0">
      <w:pPr>
        <w:pStyle w:val="ListParagraph"/>
        <w:numPr>
          <w:ilvl w:val="0"/>
          <w:numId w:val="14"/>
        </w:numPr>
        <w:rPr>
          <w:sz w:val="32"/>
          <w:szCs w:val="32"/>
          <w:lang w:bidi="ar-EG"/>
        </w:rPr>
      </w:pPr>
      <w:r>
        <w:rPr>
          <w:rFonts w:hint="cs"/>
          <w:sz w:val="32"/>
          <w:szCs w:val="32"/>
          <w:rtl/>
          <w:lang w:bidi="ar-EG"/>
        </w:rPr>
        <w:t>التسهيلات الإئتمانية التي يتم على أساسها إقراض مال الوقف.</w:t>
      </w:r>
    </w:p>
    <w:p w14:paraId="555C5C46" w14:textId="39BFE79C" w:rsidR="00913B22" w:rsidRDefault="00913B22" w:rsidP="00D96EB0">
      <w:pPr>
        <w:pStyle w:val="ListParagraph"/>
        <w:numPr>
          <w:ilvl w:val="0"/>
          <w:numId w:val="14"/>
        </w:numPr>
        <w:rPr>
          <w:sz w:val="32"/>
          <w:szCs w:val="32"/>
          <w:lang w:bidi="ar-EG"/>
        </w:rPr>
      </w:pPr>
      <w:r>
        <w:rPr>
          <w:rFonts w:hint="cs"/>
          <w:vanish/>
          <w:sz w:val="32"/>
          <w:szCs w:val="32"/>
          <w:rtl/>
          <w:lang w:bidi="ar-EG"/>
        </w:rPr>
        <w:t>نواع</w:t>
      </w:r>
      <w:r>
        <w:rPr>
          <w:rFonts w:hint="cs"/>
          <w:sz w:val="32"/>
          <w:szCs w:val="32"/>
          <w:rtl/>
          <w:lang w:bidi="ar-EG"/>
        </w:rPr>
        <w:t>أنواع الضمان الذى يطلبه المصرف الوقفى من المقترض.</w:t>
      </w:r>
    </w:p>
    <w:p w14:paraId="7F464992" w14:textId="77777777" w:rsidR="005B207E" w:rsidRDefault="00913B22" w:rsidP="005B207E">
      <w:pPr>
        <w:pStyle w:val="ListParagraph"/>
        <w:numPr>
          <w:ilvl w:val="0"/>
          <w:numId w:val="77"/>
        </w:numPr>
        <w:rPr>
          <w:sz w:val="32"/>
          <w:szCs w:val="32"/>
          <w:lang w:bidi="ar-EG"/>
        </w:rPr>
      </w:pPr>
      <w:r w:rsidRPr="007A2027">
        <w:rPr>
          <w:rFonts w:hint="cs"/>
          <w:sz w:val="32"/>
          <w:szCs w:val="32"/>
          <w:rtl/>
          <w:lang w:bidi="ar-EG"/>
        </w:rPr>
        <w:t xml:space="preserve">التقييم المبنى على القدرة الذاتية للمصرف الوقفى وطبيعة الودائع الوقفية لديه، وهو التقييم المبنى على أنواع القروض المناسبة التي ينبغي للمصرف الوقفى التخصص فيها، وذلك مع الأخذ في الإعتبار أنه مصرف الفقراء، وأن عليه مسئولية إجتماعية في دعم وتمويل المشروعات الصغيرة </w:t>
      </w:r>
      <w:r w:rsidR="00C1003A" w:rsidRPr="007A2027">
        <w:rPr>
          <w:rFonts w:hint="cs"/>
          <w:sz w:val="32"/>
          <w:szCs w:val="32"/>
          <w:rtl/>
          <w:lang w:bidi="ar-EG"/>
        </w:rPr>
        <w:t>والمتناهية الصغر في مجالات النشاط الزراعى والحرفى والمهنى والإسكان الإجتماعى، وذلك بحسب حجم الودائع الوقفية لديه.</w:t>
      </w:r>
    </w:p>
    <w:p w14:paraId="0C8B5BD3" w14:textId="2736E044" w:rsidR="00C1003A" w:rsidRPr="005B207E" w:rsidRDefault="00C1003A" w:rsidP="005B207E">
      <w:pPr>
        <w:pStyle w:val="ListParagraph"/>
        <w:numPr>
          <w:ilvl w:val="0"/>
          <w:numId w:val="77"/>
        </w:numPr>
        <w:rPr>
          <w:sz w:val="32"/>
          <w:szCs w:val="32"/>
          <w:lang w:bidi="ar-EG"/>
        </w:rPr>
      </w:pPr>
      <w:r w:rsidRPr="005B207E">
        <w:rPr>
          <w:rFonts w:hint="cs"/>
          <w:sz w:val="32"/>
          <w:szCs w:val="32"/>
          <w:rtl/>
          <w:lang w:bidi="ar-EG"/>
        </w:rPr>
        <w:t>التقييم المبنى على التوافق والملاءمة بين مجالات الإقراض التي يطلب من المصرف تمويلها وبين فلسفة الوقف وأغراضه، وهو التقييم الذى ينبغي على المصرف الوقفى عدم النظر فيه إلى صافى العائد المتوقع من القروض التي يمنحها للعملاء أي إلى إجمالي الفوائد العائدة عليه من القروض، بقدر ما ينظر فيه إلى دوره ومسئوليته الاجتماعية.</w:t>
      </w:r>
    </w:p>
    <w:p w14:paraId="7BA7E7B7" w14:textId="1EE930E9" w:rsidR="00BD753F" w:rsidRPr="004A0D81" w:rsidRDefault="00F2049B" w:rsidP="00A133C2">
      <w:pPr>
        <w:pStyle w:val="ListParagraph"/>
        <w:numPr>
          <w:ilvl w:val="0"/>
          <w:numId w:val="37"/>
        </w:numPr>
        <w:ind w:left="357" w:hanging="357"/>
        <w:rPr>
          <w:b/>
          <w:bCs/>
          <w:sz w:val="32"/>
          <w:szCs w:val="32"/>
          <w:lang w:bidi="ar-EG"/>
        </w:rPr>
      </w:pPr>
      <w:r w:rsidRPr="004A0D81">
        <w:rPr>
          <w:rFonts w:hint="cs"/>
          <w:b/>
          <w:bCs/>
          <w:sz w:val="36"/>
          <w:szCs w:val="36"/>
          <w:u w:val="single"/>
          <w:rtl/>
          <w:lang w:bidi="ar-EG"/>
        </w:rPr>
        <w:t>سياسات الإقراض المناسبة في المصرف الوقفى</w:t>
      </w:r>
    </w:p>
    <w:p w14:paraId="03B5AE77" w14:textId="01991AE3" w:rsidR="00C1003A" w:rsidRPr="00BD753F" w:rsidRDefault="00F2049B" w:rsidP="00CC443B">
      <w:pPr>
        <w:jc w:val="both"/>
        <w:rPr>
          <w:sz w:val="32"/>
          <w:szCs w:val="32"/>
          <w:lang w:bidi="ar-EG"/>
        </w:rPr>
      </w:pPr>
      <w:r w:rsidRPr="00BD753F">
        <w:rPr>
          <w:rFonts w:hint="cs"/>
          <w:sz w:val="32"/>
          <w:szCs w:val="32"/>
          <w:rtl/>
          <w:lang w:bidi="ar-EG"/>
        </w:rPr>
        <w:t>نعنى بسياسات الإقراض البرامج والخطط التنفيذية التي يتبعها المصرف في عملياته الإقراضية والتي تساعد مدرائه التنفيذيين على إتخاذ القرارات في ضوء الخطط الموضوعة، وتحقيق الآثار المرغوبة وتجنب الآثار غير المرغوبة، وما يمكنهم تقديمه من قروض وما لا يمكنهم تقديمه منها. وفى المصرف الوق</w:t>
      </w:r>
      <w:r w:rsidR="00D9564D">
        <w:rPr>
          <w:sz w:val="32"/>
          <w:szCs w:val="32"/>
          <w:rtl/>
          <w:lang w:val="en-GB" w:bidi="ar-EG"/>
        </w:rPr>
        <w:t>ف</w:t>
      </w:r>
      <w:r w:rsidRPr="00BD753F">
        <w:rPr>
          <w:rFonts w:hint="cs"/>
          <w:sz w:val="32"/>
          <w:szCs w:val="32"/>
          <w:rtl/>
          <w:lang w:bidi="ar-EG"/>
        </w:rPr>
        <w:t>ى ينبغي أن تقوم هذه السياسات على الأسس التالية:</w:t>
      </w:r>
    </w:p>
    <w:p w14:paraId="21B697E6" w14:textId="789CE0DD" w:rsidR="00F2049B" w:rsidRDefault="008377B1" w:rsidP="00CC443B">
      <w:pPr>
        <w:pStyle w:val="ListParagraph"/>
        <w:numPr>
          <w:ilvl w:val="0"/>
          <w:numId w:val="40"/>
        </w:numPr>
        <w:ind w:left="360"/>
        <w:jc w:val="both"/>
        <w:rPr>
          <w:sz w:val="32"/>
          <w:szCs w:val="32"/>
          <w:lang w:bidi="ar-EG"/>
        </w:rPr>
      </w:pPr>
      <w:r>
        <w:rPr>
          <w:sz w:val="32"/>
          <w:szCs w:val="32"/>
          <w:rtl/>
          <w:lang w:val="en-GB" w:bidi="ar-EG"/>
        </w:rPr>
        <w:t>مدى</w:t>
      </w:r>
      <w:r w:rsidR="000E5B75">
        <w:rPr>
          <w:rFonts w:hint="cs"/>
          <w:sz w:val="32"/>
          <w:szCs w:val="32"/>
          <w:rtl/>
          <w:lang w:bidi="ar-EG"/>
        </w:rPr>
        <w:t xml:space="preserve"> </w:t>
      </w:r>
      <w:r w:rsidR="001B5455">
        <w:rPr>
          <w:rFonts w:hint="cs"/>
          <w:sz w:val="32"/>
          <w:szCs w:val="32"/>
          <w:rtl/>
          <w:lang w:val="en-GB" w:bidi="ar-EG"/>
        </w:rPr>
        <w:t>ا</w:t>
      </w:r>
      <w:r w:rsidR="001B5455">
        <w:rPr>
          <w:rFonts w:hint="cs"/>
          <w:sz w:val="32"/>
          <w:szCs w:val="32"/>
          <w:rtl/>
          <w:lang w:bidi="ar-EG"/>
        </w:rPr>
        <w:t>ستحقاق</w:t>
      </w:r>
      <w:r w:rsidR="000E5B75">
        <w:rPr>
          <w:rFonts w:hint="cs"/>
          <w:sz w:val="32"/>
          <w:szCs w:val="32"/>
          <w:rtl/>
          <w:lang w:bidi="ar-EG"/>
        </w:rPr>
        <w:t xml:space="preserve"> العميل المقترض للوقف بحسب شرط الواقف.</w:t>
      </w:r>
    </w:p>
    <w:p w14:paraId="5C0ED956" w14:textId="14D216FC" w:rsidR="000E5B75" w:rsidRDefault="000E5B75" w:rsidP="00CC443B">
      <w:pPr>
        <w:pStyle w:val="ListParagraph"/>
        <w:numPr>
          <w:ilvl w:val="0"/>
          <w:numId w:val="40"/>
        </w:numPr>
        <w:ind w:left="360"/>
        <w:jc w:val="both"/>
        <w:rPr>
          <w:sz w:val="32"/>
          <w:szCs w:val="32"/>
          <w:lang w:bidi="ar-EG"/>
        </w:rPr>
      </w:pPr>
      <w:r>
        <w:rPr>
          <w:rFonts w:hint="cs"/>
          <w:sz w:val="32"/>
          <w:szCs w:val="32"/>
          <w:rtl/>
          <w:lang w:bidi="ar-EG"/>
        </w:rPr>
        <w:t>مدى قدرة المصرف على الإستعلام عن طالب القرض.</w:t>
      </w:r>
    </w:p>
    <w:p w14:paraId="5AC876E5" w14:textId="068E3ED5" w:rsidR="000E5B75" w:rsidRDefault="000E5B75" w:rsidP="00CC443B">
      <w:pPr>
        <w:pStyle w:val="ListParagraph"/>
        <w:numPr>
          <w:ilvl w:val="0"/>
          <w:numId w:val="40"/>
        </w:numPr>
        <w:ind w:left="360"/>
        <w:jc w:val="both"/>
        <w:rPr>
          <w:sz w:val="32"/>
          <w:szCs w:val="32"/>
          <w:lang w:bidi="ar-EG"/>
        </w:rPr>
      </w:pPr>
      <w:r>
        <w:rPr>
          <w:rFonts w:hint="cs"/>
          <w:sz w:val="32"/>
          <w:szCs w:val="32"/>
          <w:rtl/>
          <w:lang w:bidi="ar-EG"/>
        </w:rPr>
        <w:t>مدى قدرة المصرف على متابعة النشاط الإقتصادى للمقترض.</w:t>
      </w:r>
    </w:p>
    <w:p w14:paraId="1A0D2EBF" w14:textId="60DAFFC0" w:rsidR="000E5B75" w:rsidRDefault="000E5B75" w:rsidP="00CC443B">
      <w:pPr>
        <w:pStyle w:val="ListParagraph"/>
        <w:numPr>
          <w:ilvl w:val="0"/>
          <w:numId w:val="40"/>
        </w:numPr>
        <w:ind w:left="360"/>
        <w:jc w:val="both"/>
        <w:rPr>
          <w:sz w:val="32"/>
          <w:szCs w:val="32"/>
          <w:lang w:bidi="ar-EG"/>
        </w:rPr>
      </w:pPr>
      <w:r>
        <w:rPr>
          <w:rFonts w:hint="cs"/>
          <w:sz w:val="32"/>
          <w:szCs w:val="32"/>
          <w:rtl/>
          <w:lang w:bidi="ar-EG"/>
        </w:rPr>
        <w:t>حجم الودائع الوقفية المؤبدة والمؤقتة القابلة للتوظيف في عملبات الإقراض.</w:t>
      </w:r>
    </w:p>
    <w:p w14:paraId="4C925CD0" w14:textId="107C5F30" w:rsidR="000E5B75" w:rsidRDefault="000E5B75" w:rsidP="00CC443B">
      <w:pPr>
        <w:pStyle w:val="ListParagraph"/>
        <w:numPr>
          <w:ilvl w:val="0"/>
          <w:numId w:val="40"/>
        </w:numPr>
        <w:ind w:left="360"/>
        <w:jc w:val="both"/>
        <w:rPr>
          <w:sz w:val="32"/>
          <w:szCs w:val="32"/>
          <w:lang w:bidi="ar-EG"/>
        </w:rPr>
      </w:pPr>
      <w:r>
        <w:rPr>
          <w:rFonts w:hint="cs"/>
          <w:sz w:val="32"/>
          <w:szCs w:val="32"/>
          <w:rtl/>
          <w:lang w:bidi="ar-EG"/>
        </w:rPr>
        <w:t>نوع القرض وأهميته النسبية ومخاطره وضماناته.</w:t>
      </w:r>
    </w:p>
    <w:p w14:paraId="0E5C5C01" w14:textId="2026B429" w:rsidR="000E5B75" w:rsidRDefault="000E5B75" w:rsidP="00CC443B">
      <w:pPr>
        <w:pStyle w:val="ListParagraph"/>
        <w:numPr>
          <w:ilvl w:val="0"/>
          <w:numId w:val="40"/>
        </w:numPr>
        <w:ind w:left="360"/>
        <w:jc w:val="both"/>
        <w:rPr>
          <w:sz w:val="32"/>
          <w:szCs w:val="32"/>
          <w:lang w:bidi="ar-EG"/>
        </w:rPr>
      </w:pPr>
      <w:r>
        <w:rPr>
          <w:rFonts w:hint="cs"/>
          <w:sz w:val="32"/>
          <w:szCs w:val="32"/>
          <w:rtl/>
          <w:lang w:bidi="ar-EG"/>
        </w:rPr>
        <w:t>مدى قدرة العميل المقترض على الوفاء بالقرض في مواعيد استحقاقه.</w:t>
      </w:r>
    </w:p>
    <w:p w14:paraId="07DA5E3E" w14:textId="02A9025F" w:rsidR="000E5B75" w:rsidRDefault="000E5B75" w:rsidP="00CC443B">
      <w:pPr>
        <w:pStyle w:val="ListParagraph"/>
        <w:numPr>
          <w:ilvl w:val="0"/>
          <w:numId w:val="40"/>
        </w:numPr>
        <w:ind w:left="360"/>
        <w:jc w:val="both"/>
        <w:rPr>
          <w:sz w:val="32"/>
          <w:szCs w:val="32"/>
          <w:lang w:bidi="ar-EG"/>
        </w:rPr>
      </w:pPr>
      <w:r>
        <w:rPr>
          <w:rFonts w:hint="cs"/>
          <w:sz w:val="32"/>
          <w:szCs w:val="32"/>
          <w:rtl/>
          <w:lang w:bidi="ar-EG"/>
        </w:rPr>
        <w:lastRenderedPageBreak/>
        <w:t>مدى مساهمة ال</w:t>
      </w:r>
      <w:r w:rsidR="00BD753F">
        <w:rPr>
          <w:rFonts w:hint="cs"/>
          <w:sz w:val="32"/>
          <w:szCs w:val="32"/>
          <w:rtl/>
          <w:lang w:bidi="ar-EG"/>
        </w:rPr>
        <w:t>ق</w:t>
      </w:r>
      <w:r>
        <w:rPr>
          <w:rFonts w:hint="cs"/>
          <w:sz w:val="32"/>
          <w:szCs w:val="32"/>
          <w:rtl/>
          <w:lang w:bidi="ar-EG"/>
        </w:rPr>
        <w:t>رض في تحقيق الأغراض الاجتماعية والإقتصادية للوقف.</w:t>
      </w:r>
    </w:p>
    <w:p w14:paraId="46C3A5F1" w14:textId="4F2A7563" w:rsidR="000E5B75" w:rsidRDefault="000E5B75" w:rsidP="00CC443B">
      <w:pPr>
        <w:pStyle w:val="ListParagraph"/>
        <w:numPr>
          <w:ilvl w:val="0"/>
          <w:numId w:val="40"/>
        </w:numPr>
        <w:ind w:left="360"/>
        <w:jc w:val="both"/>
        <w:rPr>
          <w:sz w:val="32"/>
          <w:szCs w:val="32"/>
          <w:lang w:bidi="ar-EG"/>
        </w:rPr>
      </w:pPr>
      <w:r>
        <w:rPr>
          <w:rFonts w:hint="cs"/>
          <w:sz w:val="32"/>
          <w:szCs w:val="32"/>
          <w:rtl/>
          <w:lang w:bidi="ar-EG"/>
        </w:rPr>
        <w:t>السجل التاريخى لطالب القرض في التسديد أو المماطلة.</w:t>
      </w:r>
    </w:p>
    <w:p w14:paraId="2AE6359A" w14:textId="712005FC" w:rsidR="000E5B75" w:rsidRPr="004A0D81" w:rsidRDefault="00BD753F" w:rsidP="00A133C2">
      <w:pPr>
        <w:pStyle w:val="ListParagraph"/>
        <w:numPr>
          <w:ilvl w:val="0"/>
          <w:numId w:val="37"/>
        </w:numPr>
        <w:ind w:left="357" w:hanging="357"/>
        <w:rPr>
          <w:b/>
          <w:bCs/>
          <w:sz w:val="32"/>
          <w:szCs w:val="32"/>
          <w:u w:val="single"/>
          <w:lang w:bidi="ar-EG"/>
        </w:rPr>
      </w:pPr>
      <w:r w:rsidRPr="004A0D81">
        <w:rPr>
          <w:rFonts w:hint="cs"/>
          <w:b/>
          <w:bCs/>
          <w:sz w:val="36"/>
          <w:szCs w:val="36"/>
          <w:u w:val="single"/>
          <w:rtl/>
          <w:lang w:bidi="ar-EG"/>
        </w:rPr>
        <w:t>مخاطر القروض وأدوات المصرف الوقفى لتجنبها أو للتخفيف من آثارها</w:t>
      </w:r>
    </w:p>
    <w:p w14:paraId="2823C80C" w14:textId="6ADADA0D" w:rsidR="00BD753F" w:rsidRDefault="00BD753F" w:rsidP="00CC443B">
      <w:pPr>
        <w:jc w:val="both"/>
        <w:rPr>
          <w:sz w:val="32"/>
          <w:szCs w:val="32"/>
          <w:rtl/>
          <w:lang w:bidi="ar-EG"/>
        </w:rPr>
      </w:pPr>
      <w:r>
        <w:rPr>
          <w:rFonts w:hint="cs"/>
          <w:sz w:val="32"/>
          <w:szCs w:val="32"/>
          <w:rtl/>
          <w:lang w:bidi="ar-EG"/>
        </w:rPr>
        <w:t>قد يحيط بالقروض التي يقدمها المصرف الوقفى لعملائه مجموعة من المخاطر من أهمها:</w:t>
      </w:r>
    </w:p>
    <w:p w14:paraId="68EC083A" w14:textId="6130F032" w:rsidR="00BD753F" w:rsidRDefault="00BD753F" w:rsidP="00CC443B">
      <w:pPr>
        <w:jc w:val="both"/>
        <w:rPr>
          <w:sz w:val="32"/>
          <w:szCs w:val="32"/>
          <w:rtl/>
          <w:lang w:bidi="ar-EG"/>
        </w:rPr>
      </w:pPr>
      <w:r w:rsidRPr="00BD753F">
        <w:rPr>
          <w:rFonts w:hint="cs"/>
          <w:sz w:val="32"/>
          <w:szCs w:val="32"/>
          <w:rtl/>
          <w:lang w:bidi="ar-EG"/>
        </w:rPr>
        <w:t>أ-</w:t>
      </w:r>
      <w:r>
        <w:rPr>
          <w:sz w:val="32"/>
          <w:szCs w:val="32"/>
          <w:rtl/>
          <w:lang w:bidi="ar-EG"/>
        </w:rPr>
        <w:t xml:space="preserve"> </w:t>
      </w:r>
      <w:r w:rsidR="00EC2D6A">
        <w:rPr>
          <w:rFonts w:hint="cs"/>
          <w:sz w:val="32"/>
          <w:szCs w:val="32"/>
          <w:rtl/>
          <w:lang w:bidi="ar-EG"/>
        </w:rPr>
        <w:t>المخاطرة المتصلة بالن</w:t>
      </w:r>
      <w:r>
        <w:rPr>
          <w:rFonts w:hint="cs"/>
          <w:sz w:val="32"/>
          <w:szCs w:val="32"/>
          <w:rtl/>
          <w:lang w:bidi="ar-EG"/>
        </w:rPr>
        <w:t xml:space="preserve">شاط الذى يزاوله المقترض والذى تم تمويله بالقرض، ومن أمثلتها: الظروف المحيطة بالنشاط من حيث درجة منافسة الآخرين للمقترض، ومن حيث التطور التكنولوجى السريع في أدوات الإنتاج ومدى قدرة المقترض على إستيعاب وملاحقة هذا التطور والتكيف معه، ومن حيث تغير أّواق المستهلكين إزاء المنتجات التي ينتجها المقترض، ومن حيث كفاءة المقترض في استخدام مال القرض إلى </w:t>
      </w:r>
      <w:r w:rsidR="00EC2D6A">
        <w:rPr>
          <w:sz w:val="32"/>
          <w:szCs w:val="32"/>
          <w:rtl/>
          <w:lang w:bidi="ar-EG"/>
        </w:rPr>
        <w:br/>
      </w:r>
      <w:r w:rsidR="00EC2D6A">
        <w:rPr>
          <w:rFonts w:hint="cs"/>
          <w:sz w:val="32"/>
          <w:szCs w:val="32"/>
          <w:rtl/>
          <w:lang w:bidi="ar-EG"/>
        </w:rPr>
        <w:br/>
      </w:r>
      <w:r>
        <w:rPr>
          <w:rFonts w:hint="cs"/>
          <w:sz w:val="32"/>
          <w:szCs w:val="32"/>
          <w:rtl/>
          <w:lang w:bidi="ar-EG"/>
        </w:rPr>
        <w:t>غير ذلك من المخاطر التي تنعكس سلبا على مقدرة المقترض على سداد مبلغ القرض في مواعيد استحقاقه.</w:t>
      </w:r>
      <w:r>
        <w:rPr>
          <w:sz w:val="32"/>
          <w:szCs w:val="32"/>
          <w:rtl/>
          <w:lang w:bidi="ar-EG"/>
        </w:rPr>
        <w:br/>
      </w:r>
      <w:r>
        <w:rPr>
          <w:rFonts w:hint="cs"/>
          <w:sz w:val="32"/>
          <w:szCs w:val="32"/>
          <w:rtl/>
          <w:lang w:bidi="ar-EG"/>
        </w:rPr>
        <w:t>ومن أهم أساليب</w:t>
      </w:r>
      <w:r w:rsidR="0097735D">
        <w:rPr>
          <w:rFonts w:hint="cs"/>
          <w:sz w:val="32"/>
          <w:szCs w:val="32"/>
          <w:rtl/>
          <w:lang w:bidi="ar-EG"/>
        </w:rPr>
        <w:t xml:space="preserve"> وأ</w:t>
      </w:r>
      <w:r w:rsidR="008377B1">
        <w:rPr>
          <w:sz w:val="32"/>
          <w:szCs w:val="32"/>
          <w:rtl/>
          <w:lang w:val="en-GB" w:bidi="ar-EG"/>
        </w:rPr>
        <w:t>د</w:t>
      </w:r>
      <w:r w:rsidR="0097735D">
        <w:rPr>
          <w:rFonts w:hint="cs"/>
          <w:sz w:val="32"/>
          <w:szCs w:val="32"/>
          <w:rtl/>
          <w:lang w:bidi="ar-EG"/>
        </w:rPr>
        <w:t xml:space="preserve">وات المصرف </w:t>
      </w:r>
      <w:r w:rsidR="00946065">
        <w:rPr>
          <w:rFonts w:hint="cs"/>
          <w:sz w:val="32"/>
          <w:szCs w:val="32"/>
          <w:rtl/>
          <w:lang w:bidi="ar-EG"/>
        </w:rPr>
        <w:t>الوقفى</w:t>
      </w:r>
      <w:r w:rsidR="0097735D">
        <w:rPr>
          <w:rFonts w:hint="cs"/>
          <w:sz w:val="32"/>
          <w:szCs w:val="32"/>
          <w:rtl/>
          <w:lang w:bidi="ar-EG"/>
        </w:rPr>
        <w:t xml:space="preserve"> لتجنب أو للحد من هذه المخاطر ما يلى:</w:t>
      </w:r>
    </w:p>
    <w:p w14:paraId="2ED8C474" w14:textId="4CE8459A" w:rsidR="0097735D" w:rsidRDefault="0097735D" w:rsidP="00CC443B">
      <w:pPr>
        <w:pStyle w:val="ListParagraph"/>
        <w:numPr>
          <w:ilvl w:val="0"/>
          <w:numId w:val="14"/>
        </w:numPr>
        <w:ind w:left="360"/>
        <w:jc w:val="both"/>
        <w:rPr>
          <w:sz w:val="32"/>
          <w:szCs w:val="32"/>
          <w:lang w:bidi="ar-EG"/>
        </w:rPr>
      </w:pPr>
      <w:r>
        <w:rPr>
          <w:rFonts w:hint="cs"/>
          <w:sz w:val="32"/>
          <w:szCs w:val="32"/>
          <w:rtl/>
          <w:lang w:bidi="ar-EG"/>
        </w:rPr>
        <w:t xml:space="preserve">حصول المصرف على القدر اللازم من الضمانات العينية أو الشخصية، حتى لا يستشعر بجدية إلتزاماته، ولا يستسلم للظروف المحيطة به أو يتذرع بها لعدم الوفاء، ولا مانع من أن يقدم المقترض شخصا مليئا يكفله كفالة شخصية في سداد ما يستحق عليه ويعجز عن سداده، بحيث يكون أمام المصرف أكثر من مدين يضمن الوفاء بحقوقه </w:t>
      </w:r>
    </w:p>
    <w:p w14:paraId="05C30E13" w14:textId="5F513979" w:rsidR="0097735D" w:rsidRDefault="0097735D" w:rsidP="00CC443B">
      <w:pPr>
        <w:pStyle w:val="ListParagraph"/>
        <w:numPr>
          <w:ilvl w:val="0"/>
          <w:numId w:val="14"/>
        </w:numPr>
        <w:ind w:left="360"/>
        <w:jc w:val="both"/>
        <w:rPr>
          <w:sz w:val="32"/>
          <w:szCs w:val="32"/>
          <w:lang w:bidi="ar-EG"/>
        </w:rPr>
      </w:pPr>
      <w:r>
        <w:rPr>
          <w:rFonts w:hint="cs"/>
          <w:sz w:val="32"/>
          <w:szCs w:val="32"/>
          <w:rtl/>
          <w:lang w:bidi="ar-EG"/>
        </w:rPr>
        <w:t>تحديد (تقييد) حرية العميل المقترض في التصرف في مبلغ القرض، أو في أرباح نشاطه وإلزامه بتصرفات معينة حالة تعثره في الوفاء بدينه.</w:t>
      </w:r>
    </w:p>
    <w:p w14:paraId="4A16BBE3" w14:textId="1D439240" w:rsidR="0097735D" w:rsidRDefault="0097735D" w:rsidP="00CC443B">
      <w:pPr>
        <w:pStyle w:val="ListParagraph"/>
        <w:numPr>
          <w:ilvl w:val="0"/>
          <w:numId w:val="14"/>
        </w:numPr>
        <w:ind w:left="360"/>
        <w:jc w:val="both"/>
        <w:rPr>
          <w:sz w:val="32"/>
          <w:szCs w:val="32"/>
          <w:lang w:bidi="ar-EG"/>
        </w:rPr>
      </w:pPr>
      <w:r>
        <w:rPr>
          <w:rFonts w:hint="cs"/>
          <w:sz w:val="32"/>
          <w:szCs w:val="32"/>
          <w:rtl/>
          <w:lang w:bidi="ar-EG"/>
        </w:rPr>
        <w:t>إلزام المقترض بجدول زمنى محدد لرد القرض أو لرد أقساطه مع إعطاء المصرف حق إعادة النظر في شروط القرض وترتيبات رده عند إخلال المقترض بإلتزامه.</w:t>
      </w:r>
    </w:p>
    <w:p w14:paraId="444E5134" w14:textId="258E77D6" w:rsidR="0097735D" w:rsidRDefault="0097735D" w:rsidP="00CC443B">
      <w:pPr>
        <w:pStyle w:val="ListParagraph"/>
        <w:numPr>
          <w:ilvl w:val="0"/>
          <w:numId w:val="14"/>
        </w:numPr>
        <w:ind w:left="360"/>
        <w:jc w:val="both"/>
        <w:rPr>
          <w:sz w:val="32"/>
          <w:szCs w:val="32"/>
          <w:lang w:bidi="ar-EG"/>
        </w:rPr>
      </w:pPr>
      <w:r>
        <w:rPr>
          <w:rFonts w:hint="cs"/>
          <w:sz w:val="32"/>
          <w:szCs w:val="32"/>
          <w:rtl/>
          <w:lang w:bidi="ar-EG"/>
        </w:rPr>
        <w:t>الزام المقترض بفتح حساب جارى لدى المصرف والإحتفاظ فيه بحد معين من الرصيد النقدى</w:t>
      </w:r>
    </w:p>
    <w:p w14:paraId="659819D7" w14:textId="4DFC4801" w:rsidR="0097735D" w:rsidRDefault="0097735D" w:rsidP="00CC443B">
      <w:pPr>
        <w:jc w:val="both"/>
        <w:rPr>
          <w:sz w:val="32"/>
          <w:szCs w:val="32"/>
          <w:rtl/>
          <w:lang w:bidi="ar-EG"/>
        </w:rPr>
      </w:pPr>
      <w:r w:rsidRPr="0097735D">
        <w:rPr>
          <w:rFonts w:hint="cs"/>
          <w:sz w:val="32"/>
          <w:szCs w:val="32"/>
          <w:rtl/>
          <w:lang w:bidi="ar-EG"/>
        </w:rPr>
        <w:t>ب-</w:t>
      </w:r>
      <w:r>
        <w:rPr>
          <w:sz w:val="32"/>
          <w:szCs w:val="32"/>
          <w:rtl/>
          <w:lang w:bidi="ar-EG"/>
        </w:rPr>
        <w:t xml:space="preserve"> </w:t>
      </w:r>
      <w:r>
        <w:rPr>
          <w:rFonts w:hint="cs"/>
          <w:sz w:val="32"/>
          <w:szCs w:val="32"/>
          <w:rtl/>
          <w:lang w:bidi="ar-EG"/>
        </w:rPr>
        <w:t>المخاطر المتصلة بإساءة استخدام العميل المقترض لرأس مال القرض بإنفاقه في غير الغرض الذى تم الإقتراض لأجل تمويله، ويمكن للمصرف مواجهة هذا النوع بإتباع الأساليب التالية:</w:t>
      </w:r>
    </w:p>
    <w:p w14:paraId="62633457" w14:textId="0319E06B" w:rsidR="00E91B8E" w:rsidRDefault="00E91B8E" w:rsidP="00CC443B">
      <w:pPr>
        <w:pStyle w:val="ListParagraph"/>
        <w:numPr>
          <w:ilvl w:val="0"/>
          <w:numId w:val="14"/>
        </w:numPr>
        <w:ind w:left="360"/>
        <w:jc w:val="both"/>
        <w:rPr>
          <w:sz w:val="32"/>
          <w:szCs w:val="32"/>
          <w:lang w:bidi="ar-EG"/>
        </w:rPr>
      </w:pPr>
      <w:r>
        <w:rPr>
          <w:rFonts w:hint="cs"/>
          <w:sz w:val="32"/>
          <w:szCs w:val="32"/>
          <w:rtl/>
          <w:lang w:bidi="ar-EG"/>
        </w:rPr>
        <w:t>تجزئة القرض على دفعات متتالية ومتابعة استخدامات العميل لكل دفعة للتأكد من استخدامها</w:t>
      </w:r>
      <w:r w:rsidR="00924D48">
        <w:rPr>
          <w:sz w:val="32"/>
          <w:szCs w:val="32"/>
          <w:rtl/>
          <w:lang w:val="en-GB" w:bidi="ar-EG"/>
        </w:rPr>
        <w:t xml:space="preserve"> </w:t>
      </w:r>
      <w:r>
        <w:rPr>
          <w:rFonts w:hint="cs"/>
          <w:sz w:val="32"/>
          <w:szCs w:val="32"/>
          <w:rtl/>
          <w:lang w:bidi="ar-EG"/>
        </w:rPr>
        <w:t>فى الغرض التي منحت من أجله.</w:t>
      </w:r>
    </w:p>
    <w:p w14:paraId="15C2F8B2" w14:textId="35E29010" w:rsidR="00E91B8E" w:rsidRDefault="00E91B8E" w:rsidP="00CC443B">
      <w:pPr>
        <w:pStyle w:val="ListParagraph"/>
        <w:numPr>
          <w:ilvl w:val="0"/>
          <w:numId w:val="14"/>
        </w:numPr>
        <w:ind w:left="360"/>
        <w:jc w:val="both"/>
        <w:rPr>
          <w:sz w:val="32"/>
          <w:szCs w:val="32"/>
          <w:lang w:bidi="ar-EG"/>
        </w:rPr>
      </w:pPr>
      <w:r>
        <w:rPr>
          <w:rFonts w:hint="cs"/>
          <w:sz w:val="32"/>
          <w:szCs w:val="32"/>
          <w:rtl/>
          <w:lang w:bidi="ar-EG"/>
        </w:rPr>
        <w:t>إلغاء التعاقد على القرض مع العميل الذى يثبت عدم استخدامه لدفعات القرض السابقة في الغرض الأساسي للقرض</w:t>
      </w:r>
    </w:p>
    <w:p w14:paraId="4FBD7713" w14:textId="29FEFB88" w:rsidR="00E91B8E" w:rsidRDefault="00E91B8E" w:rsidP="00CC443B">
      <w:pPr>
        <w:pStyle w:val="ListParagraph"/>
        <w:numPr>
          <w:ilvl w:val="0"/>
          <w:numId w:val="14"/>
        </w:numPr>
        <w:ind w:left="360"/>
        <w:jc w:val="both"/>
        <w:rPr>
          <w:sz w:val="32"/>
          <w:szCs w:val="32"/>
          <w:lang w:bidi="ar-EG"/>
        </w:rPr>
      </w:pPr>
      <w:r>
        <w:rPr>
          <w:rFonts w:hint="cs"/>
          <w:sz w:val="32"/>
          <w:szCs w:val="32"/>
          <w:rtl/>
          <w:lang w:bidi="ar-EG"/>
        </w:rPr>
        <w:lastRenderedPageBreak/>
        <w:t xml:space="preserve">تحليل وتقييم موقف المقترض قبل إتخاذ القرار بإقراضه وذلك عن طريق: إجراء المقابلة الشخصية معه للوقوف على مدى أمانته وكفائته ومدى حاجته إلى التمويل وتقييم مدى إمكانياته على السداد، والوقوف على صافى </w:t>
      </w:r>
      <w:r w:rsidR="00B03AA4">
        <w:rPr>
          <w:rFonts w:hint="cs"/>
          <w:sz w:val="32"/>
          <w:szCs w:val="32"/>
          <w:rtl/>
          <w:lang w:bidi="ar-EG"/>
        </w:rPr>
        <w:t>إستثمار</w:t>
      </w:r>
      <w:r>
        <w:rPr>
          <w:rFonts w:hint="cs"/>
          <w:sz w:val="32"/>
          <w:szCs w:val="32"/>
          <w:rtl/>
          <w:lang w:bidi="ar-EG"/>
        </w:rPr>
        <w:t>اته وموارده الذاتية وأصوله وخصومه المتداولة ومكوناتهما ورأسماله العامل</w:t>
      </w:r>
    </w:p>
    <w:p w14:paraId="4865D133" w14:textId="74929280" w:rsidR="00E91B8E" w:rsidRPr="004A0D81" w:rsidRDefault="00E91B8E" w:rsidP="00A133C2">
      <w:pPr>
        <w:pStyle w:val="ListParagraph"/>
        <w:numPr>
          <w:ilvl w:val="0"/>
          <w:numId w:val="37"/>
        </w:numPr>
        <w:ind w:left="357" w:hanging="357"/>
        <w:rPr>
          <w:b/>
          <w:bCs/>
          <w:sz w:val="32"/>
          <w:szCs w:val="32"/>
          <w:u w:val="single"/>
          <w:lang w:bidi="ar-EG"/>
        </w:rPr>
      </w:pPr>
      <w:r w:rsidRPr="004A0D81">
        <w:rPr>
          <w:rFonts w:hint="cs"/>
          <w:b/>
          <w:bCs/>
          <w:sz w:val="36"/>
          <w:szCs w:val="36"/>
          <w:u w:val="single"/>
          <w:rtl/>
          <w:lang w:bidi="ar-EG"/>
        </w:rPr>
        <w:t>تحصيل القروض</w:t>
      </w:r>
    </w:p>
    <w:p w14:paraId="3900C07A" w14:textId="043AEFAB" w:rsidR="00E91B8E" w:rsidRDefault="00E91B8E" w:rsidP="00CC443B">
      <w:pPr>
        <w:jc w:val="both"/>
        <w:rPr>
          <w:sz w:val="32"/>
          <w:szCs w:val="32"/>
          <w:rtl/>
          <w:lang w:bidi="ar-EG"/>
        </w:rPr>
      </w:pPr>
      <w:r>
        <w:rPr>
          <w:rFonts w:hint="cs"/>
          <w:sz w:val="32"/>
          <w:szCs w:val="32"/>
          <w:rtl/>
          <w:lang w:bidi="ar-EG"/>
        </w:rPr>
        <w:t xml:space="preserve">يعتبر تحصيل القروض أحد أهم عمليات إدارتها، إذ عن طريق هذه العملية تعود الأموال المقترضة إلى المصرف في مواعيد استحقاقها، </w:t>
      </w:r>
      <w:r w:rsidR="00924D48">
        <w:rPr>
          <w:sz w:val="32"/>
          <w:szCs w:val="32"/>
          <w:rtl/>
          <w:lang w:val="en-GB" w:bidi="ar-EG"/>
        </w:rPr>
        <w:t>لكى</w:t>
      </w:r>
      <w:r>
        <w:rPr>
          <w:rFonts w:hint="cs"/>
          <w:sz w:val="32"/>
          <w:szCs w:val="32"/>
          <w:rtl/>
          <w:lang w:bidi="ar-EG"/>
        </w:rPr>
        <w:t xml:space="preserve"> يتسنى له إعادة إقراضها، لنفس العميل أو لعميل آخر، وأفضل أنواع القروض هي تلك التي يمكن تحصيلها من الإيرادات المتوقعة للمقترض، لا من التصرف في الضمانات </w:t>
      </w:r>
      <w:r w:rsidR="00CF132E">
        <w:rPr>
          <w:rFonts w:hint="cs"/>
          <w:sz w:val="32"/>
          <w:szCs w:val="32"/>
          <w:rtl/>
          <w:lang w:bidi="ar-EG"/>
        </w:rPr>
        <w:t>العينية التي قدمها المقترض للبنك، فإن الوظيفة الرئيسية للضمانات هي تقليل مخاطر التحصيل عند عدم كفاية إيرادات المقترض على الوفاء لأسباب خارجة عن إدارته، وليس بيعها لإستيفاء حقوق البنك من ثمنها، لما في ذلك من الآثار الضارة على النشاط الإقتصادى للعميل المقترض.</w:t>
      </w:r>
    </w:p>
    <w:p w14:paraId="270D0AEA" w14:textId="4C20A404" w:rsidR="00CF132E" w:rsidRDefault="00CF132E" w:rsidP="00CC443B">
      <w:pPr>
        <w:jc w:val="both"/>
        <w:rPr>
          <w:sz w:val="32"/>
          <w:szCs w:val="32"/>
          <w:rtl/>
          <w:lang w:bidi="ar-EG"/>
        </w:rPr>
      </w:pPr>
      <w:r>
        <w:rPr>
          <w:rFonts w:hint="cs"/>
          <w:sz w:val="32"/>
          <w:szCs w:val="32"/>
          <w:rtl/>
          <w:lang w:bidi="ar-EG"/>
        </w:rPr>
        <w:t xml:space="preserve">ولضمان سلامة القرض وإمكانية تحصيله، يلجأ البنك في العادة إلى فحص المركز المالى للمقترض وتحديد قدراته المالية قبل منحه القرض والوقوف على نوع وحجم نشاطه وإيراداته وأصوله التي يسهل تحويلها إلى نقود، ثم يحدد البنك على ضوء كل ذلك </w:t>
      </w:r>
      <w:r w:rsidR="00924D48">
        <w:rPr>
          <w:sz w:val="32"/>
          <w:szCs w:val="32"/>
          <w:rtl/>
          <w:lang w:val="en-GB" w:bidi="ar-EG"/>
        </w:rPr>
        <w:t>الضمانات</w:t>
      </w:r>
      <w:r>
        <w:rPr>
          <w:rFonts w:hint="cs"/>
          <w:sz w:val="32"/>
          <w:szCs w:val="32"/>
          <w:rtl/>
          <w:lang w:bidi="ar-EG"/>
        </w:rPr>
        <w:t xml:space="preserve"> التي يلزم العميل تقديمها للبنك.</w:t>
      </w:r>
    </w:p>
    <w:p w14:paraId="5BE12230" w14:textId="3D69808D" w:rsidR="00CF132E" w:rsidRDefault="00CF132E" w:rsidP="00CC443B">
      <w:pPr>
        <w:jc w:val="both"/>
        <w:rPr>
          <w:sz w:val="32"/>
          <w:szCs w:val="32"/>
          <w:rtl/>
          <w:lang w:bidi="ar-EG"/>
        </w:rPr>
      </w:pPr>
      <w:r>
        <w:rPr>
          <w:rFonts w:hint="cs"/>
          <w:sz w:val="32"/>
          <w:szCs w:val="32"/>
          <w:rtl/>
          <w:lang w:bidi="ar-EG"/>
        </w:rPr>
        <w:t>وللبنوك أساليبها وأدواتها الخاصة في تحليل قدرة المقترض وملكيته وقدرته الربحية عن طريق تحليل الميزانية وحساب الأرباح والخسائر.</w:t>
      </w:r>
    </w:p>
    <w:p w14:paraId="1375828F" w14:textId="360B1F61" w:rsidR="00CF132E" w:rsidRPr="004A0D81" w:rsidRDefault="00CF132E" w:rsidP="00A133C2">
      <w:pPr>
        <w:pStyle w:val="ListParagraph"/>
        <w:numPr>
          <w:ilvl w:val="0"/>
          <w:numId w:val="37"/>
        </w:numPr>
        <w:ind w:left="357" w:hanging="357"/>
        <w:rPr>
          <w:b/>
          <w:bCs/>
          <w:sz w:val="36"/>
          <w:szCs w:val="36"/>
          <w:u w:val="single"/>
          <w:lang w:bidi="ar-EG"/>
        </w:rPr>
      </w:pPr>
      <w:r w:rsidRPr="004A0D81">
        <w:rPr>
          <w:rFonts w:hint="cs"/>
          <w:b/>
          <w:bCs/>
          <w:sz w:val="36"/>
          <w:szCs w:val="36"/>
          <w:u w:val="single"/>
          <w:rtl/>
          <w:lang w:bidi="ar-EG"/>
        </w:rPr>
        <w:t xml:space="preserve">الخطوات الإجرائية في عمليات منح القروض المصرفية </w:t>
      </w:r>
    </w:p>
    <w:p w14:paraId="0A034D60" w14:textId="410A8765" w:rsidR="00CF132E" w:rsidRDefault="00CF132E" w:rsidP="00CC443B">
      <w:pPr>
        <w:jc w:val="both"/>
        <w:rPr>
          <w:sz w:val="32"/>
          <w:szCs w:val="32"/>
          <w:rtl/>
          <w:lang w:bidi="ar-EG"/>
        </w:rPr>
      </w:pPr>
      <w:r>
        <w:rPr>
          <w:rFonts w:hint="cs"/>
          <w:sz w:val="32"/>
          <w:szCs w:val="32"/>
          <w:rtl/>
          <w:lang w:bidi="ar-EG"/>
        </w:rPr>
        <w:t>تمر عملية منح القروض المصرفي</w:t>
      </w:r>
      <w:r w:rsidR="004A0D81">
        <w:rPr>
          <w:rFonts w:hint="cs"/>
          <w:sz w:val="32"/>
          <w:szCs w:val="32"/>
          <w:rtl/>
          <w:lang w:bidi="ar-EG"/>
        </w:rPr>
        <w:t>ة</w:t>
      </w:r>
      <w:r>
        <w:rPr>
          <w:rFonts w:hint="cs"/>
          <w:sz w:val="32"/>
          <w:szCs w:val="32"/>
          <w:rtl/>
          <w:lang w:bidi="ar-EG"/>
        </w:rPr>
        <w:t xml:space="preserve"> بعدة خطوات من أهمها:</w:t>
      </w:r>
    </w:p>
    <w:p w14:paraId="05252F9C" w14:textId="2EB34226" w:rsidR="00CF132E" w:rsidRDefault="00CF132E" w:rsidP="00CC443B">
      <w:pPr>
        <w:pStyle w:val="ListParagraph"/>
        <w:numPr>
          <w:ilvl w:val="0"/>
          <w:numId w:val="41"/>
        </w:numPr>
        <w:ind w:left="720"/>
        <w:jc w:val="both"/>
        <w:rPr>
          <w:sz w:val="32"/>
          <w:szCs w:val="32"/>
          <w:lang w:bidi="ar-EG"/>
        </w:rPr>
      </w:pPr>
      <w:r>
        <w:rPr>
          <w:rFonts w:hint="cs"/>
          <w:sz w:val="32"/>
          <w:szCs w:val="32"/>
          <w:rtl/>
          <w:lang w:bidi="ar-EG"/>
        </w:rPr>
        <w:t>إغراء وحفز المزيد من العملاء على الإقتراض بإستحداث المزيد من المنتجات المصرفية وتقديم المزيد من التسهيلات الإئتمانية.</w:t>
      </w:r>
    </w:p>
    <w:p w14:paraId="2DFD845F" w14:textId="082C03D2" w:rsidR="00CF132E" w:rsidRDefault="00CF132E" w:rsidP="00CC443B">
      <w:pPr>
        <w:pStyle w:val="ListParagraph"/>
        <w:numPr>
          <w:ilvl w:val="0"/>
          <w:numId w:val="41"/>
        </w:numPr>
        <w:ind w:left="720"/>
        <w:jc w:val="both"/>
        <w:rPr>
          <w:sz w:val="32"/>
          <w:szCs w:val="32"/>
          <w:lang w:bidi="ar-EG"/>
        </w:rPr>
      </w:pPr>
      <w:r>
        <w:rPr>
          <w:rFonts w:hint="cs"/>
          <w:sz w:val="32"/>
          <w:szCs w:val="32"/>
          <w:rtl/>
          <w:lang w:bidi="ar-EG"/>
        </w:rPr>
        <w:t>تصميم طلب قرض يحتوى على جميع بيانات العميل والقرض المقدم له ومساعدة العميل على إستيفاء هذه البيانات.</w:t>
      </w:r>
    </w:p>
    <w:p w14:paraId="332E4DE3" w14:textId="109733DB" w:rsidR="000A7229" w:rsidRDefault="00CF132E" w:rsidP="00CC443B">
      <w:pPr>
        <w:pStyle w:val="ListParagraph"/>
        <w:numPr>
          <w:ilvl w:val="0"/>
          <w:numId w:val="41"/>
        </w:numPr>
        <w:ind w:left="720"/>
        <w:jc w:val="both"/>
        <w:rPr>
          <w:sz w:val="32"/>
          <w:szCs w:val="32"/>
          <w:lang w:bidi="ar-EG"/>
        </w:rPr>
      </w:pPr>
      <w:r>
        <w:rPr>
          <w:rFonts w:hint="cs"/>
          <w:sz w:val="32"/>
          <w:szCs w:val="32"/>
          <w:rtl/>
          <w:lang w:bidi="ar-EG"/>
        </w:rPr>
        <w:t>عند قبول الطلب، تتم مطالبة العميل بتقديم أو إستكمال المستندات المثبته لمركزه المالى ونشاطه وميزانيته وحساب أرباحه وخسائره وتعاملاته البنكية الأخرى، ثم تحليل</w:t>
      </w:r>
      <w:r w:rsidR="000A7229">
        <w:rPr>
          <w:rFonts w:hint="cs"/>
          <w:sz w:val="32"/>
          <w:szCs w:val="32"/>
          <w:rtl/>
          <w:lang w:bidi="ar-EG"/>
        </w:rPr>
        <w:t xml:space="preserve"> كل هذه المستندات، وتقيم المخاطر المحيطة بإقراض العميل، ثم التفاوض معه على حجم القرض ومدته وصفته، انطلاقا من مبدأ تحقيق المكسب لطرفين معا وليس لطرف واحد على حساب الآخر.</w:t>
      </w:r>
    </w:p>
    <w:p w14:paraId="1B9B3F8C" w14:textId="126EBE22" w:rsidR="00CF132E" w:rsidRDefault="000A7229" w:rsidP="00CC443B">
      <w:pPr>
        <w:pStyle w:val="ListParagraph"/>
        <w:numPr>
          <w:ilvl w:val="0"/>
          <w:numId w:val="41"/>
        </w:numPr>
        <w:ind w:left="720"/>
        <w:jc w:val="both"/>
        <w:rPr>
          <w:sz w:val="32"/>
          <w:szCs w:val="32"/>
          <w:lang w:bidi="ar-EG"/>
        </w:rPr>
      </w:pPr>
      <w:r>
        <w:rPr>
          <w:rFonts w:hint="cs"/>
          <w:sz w:val="32"/>
          <w:szCs w:val="32"/>
          <w:rtl/>
          <w:lang w:bidi="ar-EG"/>
        </w:rPr>
        <w:t>إتخاذ القرار والتعاقد مع العميل بناء على ما تم التفاوض معه عليه ودون وضع أي شروط جديدة وإتخاذ كل ما يلزم من إجراءات لإتمام التعاقد .</w:t>
      </w:r>
    </w:p>
    <w:p w14:paraId="5027F798" w14:textId="77777777" w:rsidR="000A7229" w:rsidRDefault="000A7229" w:rsidP="00CC443B">
      <w:pPr>
        <w:pStyle w:val="ListParagraph"/>
        <w:numPr>
          <w:ilvl w:val="0"/>
          <w:numId w:val="41"/>
        </w:numPr>
        <w:ind w:left="720"/>
        <w:jc w:val="both"/>
        <w:rPr>
          <w:sz w:val="32"/>
          <w:szCs w:val="32"/>
          <w:lang w:bidi="ar-EG"/>
        </w:rPr>
      </w:pPr>
      <w:r>
        <w:rPr>
          <w:rFonts w:hint="cs"/>
          <w:sz w:val="32"/>
          <w:szCs w:val="32"/>
          <w:rtl/>
          <w:lang w:bidi="ar-EG"/>
        </w:rPr>
        <w:lastRenderedPageBreak/>
        <w:t xml:space="preserve">تنفيذ البنك لعملية التمويل وفقا لشروط العقد، مع المتابعة الدورية لعمليات التنفيذ، والاستعداد لتقديم مزيد من التمويل بحسب إحتياجات المقترض حال تعسره. </w:t>
      </w:r>
    </w:p>
    <w:p w14:paraId="2C1176BD" w14:textId="53533645" w:rsidR="000A7229" w:rsidRDefault="000A7229" w:rsidP="00CC443B">
      <w:pPr>
        <w:pStyle w:val="ListParagraph"/>
        <w:numPr>
          <w:ilvl w:val="0"/>
          <w:numId w:val="41"/>
        </w:numPr>
        <w:ind w:left="720"/>
        <w:jc w:val="both"/>
        <w:rPr>
          <w:sz w:val="32"/>
          <w:szCs w:val="32"/>
          <w:lang w:bidi="ar-EG"/>
        </w:rPr>
      </w:pPr>
      <w:r>
        <w:rPr>
          <w:rFonts w:hint="cs"/>
          <w:sz w:val="32"/>
          <w:szCs w:val="32"/>
          <w:rtl/>
          <w:lang w:bidi="ar-EG"/>
        </w:rPr>
        <w:t xml:space="preserve">وفى ختام هذه الخطوات تأتى خطط إسترداد مبلغ القرض عند </w:t>
      </w:r>
      <w:r w:rsidR="001142A8">
        <w:rPr>
          <w:sz w:val="32"/>
          <w:szCs w:val="32"/>
          <w:rtl/>
          <w:lang w:val="en-GB" w:bidi="ar-EG"/>
        </w:rPr>
        <w:t>الإستحقاق</w:t>
      </w:r>
      <w:r>
        <w:rPr>
          <w:rFonts w:hint="cs"/>
          <w:sz w:val="32"/>
          <w:szCs w:val="32"/>
          <w:rtl/>
          <w:lang w:bidi="ar-EG"/>
        </w:rPr>
        <w:t xml:space="preserve"> ب</w:t>
      </w:r>
      <w:r w:rsidR="001142A8">
        <w:rPr>
          <w:sz w:val="32"/>
          <w:szCs w:val="32"/>
          <w:rtl/>
          <w:lang w:val="en-GB" w:bidi="ar-EG"/>
        </w:rPr>
        <w:t>الأ</w:t>
      </w:r>
      <w:r>
        <w:rPr>
          <w:rFonts w:hint="cs"/>
          <w:sz w:val="32"/>
          <w:szCs w:val="32"/>
          <w:rtl/>
          <w:lang w:bidi="ar-EG"/>
        </w:rPr>
        <w:t>سلوب والكيفية التي تم الاتفاق عليها مسبقا.</w:t>
      </w:r>
    </w:p>
    <w:p w14:paraId="7856B63D" w14:textId="4E56D5D7" w:rsidR="00C27DBC" w:rsidRPr="004A0D81" w:rsidRDefault="000A7229" w:rsidP="00A133C2">
      <w:pPr>
        <w:pStyle w:val="ListParagraph"/>
        <w:numPr>
          <w:ilvl w:val="0"/>
          <w:numId w:val="37"/>
        </w:numPr>
        <w:ind w:left="357" w:hanging="357"/>
        <w:rPr>
          <w:b/>
          <w:bCs/>
          <w:sz w:val="32"/>
          <w:szCs w:val="32"/>
          <w:u w:val="single"/>
          <w:lang w:bidi="ar-EG"/>
        </w:rPr>
      </w:pPr>
      <w:r w:rsidRPr="004A0D81">
        <w:rPr>
          <w:rFonts w:hint="cs"/>
          <w:b/>
          <w:bCs/>
          <w:sz w:val="36"/>
          <w:szCs w:val="36"/>
          <w:u w:val="single"/>
          <w:rtl/>
          <w:lang w:bidi="ar-EG"/>
        </w:rPr>
        <w:t>سياسة تحصيل القروض</w:t>
      </w:r>
    </w:p>
    <w:p w14:paraId="41093A55" w14:textId="44BDFF2F" w:rsidR="000A7229" w:rsidRPr="00C27DBC" w:rsidRDefault="000A7229" w:rsidP="00CC443B">
      <w:pPr>
        <w:jc w:val="both"/>
        <w:rPr>
          <w:sz w:val="32"/>
          <w:szCs w:val="32"/>
          <w:u w:val="single"/>
          <w:lang w:bidi="ar-EG"/>
        </w:rPr>
      </w:pPr>
      <w:r w:rsidRPr="00C27DBC">
        <w:rPr>
          <w:rFonts w:hint="cs"/>
          <w:sz w:val="32"/>
          <w:szCs w:val="32"/>
          <w:rtl/>
          <w:lang w:bidi="ar-EG"/>
        </w:rPr>
        <w:t xml:space="preserve">من الأهمية بمكان أن تكون </w:t>
      </w:r>
      <w:r w:rsidR="003B5F69">
        <w:rPr>
          <w:sz w:val="32"/>
          <w:szCs w:val="32"/>
          <w:rtl/>
          <w:lang w:val="en-GB" w:bidi="ar-EG"/>
        </w:rPr>
        <w:t>للمصرف</w:t>
      </w:r>
      <w:r w:rsidRPr="00C27DBC">
        <w:rPr>
          <w:rFonts w:hint="cs"/>
          <w:sz w:val="32"/>
          <w:szCs w:val="32"/>
          <w:rtl/>
          <w:lang w:bidi="ar-EG"/>
        </w:rPr>
        <w:t xml:space="preserve"> </w:t>
      </w:r>
      <w:r w:rsidR="003B5F69" w:rsidRPr="00C27DBC">
        <w:rPr>
          <w:rFonts w:hint="cs"/>
          <w:sz w:val="32"/>
          <w:szCs w:val="32"/>
          <w:rtl/>
          <w:lang w:bidi="ar-EG"/>
        </w:rPr>
        <w:t>ال</w:t>
      </w:r>
      <w:r w:rsidR="003B5F69">
        <w:rPr>
          <w:rFonts w:hint="cs"/>
          <w:sz w:val="32"/>
          <w:szCs w:val="32"/>
          <w:rtl/>
          <w:lang w:val="en-GB" w:bidi="ar-EG"/>
        </w:rPr>
        <w:t>وقف</w:t>
      </w:r>
      <w:r w:rsidR="003B5F69" w:rsidRPr="00C27DBC">
        <w:rPr>
          <w:rFonts w:hint="cs"/>
          <w:sz w:val="32"/>
          <w:szCs w:val="32"/>
          <w:rtl/>
          <w:lang w:bidi="ar-EG"/>
        </w:rPr>
        <w:t>ى</w:t>
      </w:r>
      <w:r w:rsidRPr="00C27DBC">
        <w:rPr>
          <w:rFonts w:hint="cs"/>
          <w:sz w:val="32"/>
          <w:szCs w:val="32"/>
          <w:rtl/>
          <w:lang w:bidi="ar-EG"/>
        </w:rPr>
        <w:t xml:space="preserve"> سياسة واضحة في متابعة القروض والإ</w:t>
      </w:r>
      <w:r w:rsidR="003B5F69">
        <w:rPr>
          <w:sz w:val="32"/>
          <w:szCs w:val="32"/>
          <w:rtl/>
          <w:lang w:val="en-GB" w:bidi="ar-EG"/>
        </w:rPr>
        <w:t>شرا</w:t>
      </w:r>
      <w:r w:rsidRPr="00C27DBC">
        <w:rPr>
          <w:rFonts w:hint="cs"/>
          <w:sz w:val="32"/>
          <w:szCs w:val="32"/>
          <w:rtl/>
          <w:lang w:bidi="ar-EG"/>
        </w:rPr>
        <w:t>ف عليها حتى سدادها وعمل الترتيبات القانونية لردها حالة ظهور علامات العجز عن الرد على العميل ال</w:t>
      </w:r>
      <w:r w:rsidR="00E86881">
        <w:rPr>
          <w:sz w:val="32"/>
          <w:szCs w:val="32"/>
          <w:rtl/>
          <w:lang w:val="en-GB" w:bidi="ar-EG"/>
        </w:rPr>
        <w:t>م</w:t>
      </w:r>
      <w:r w:rsidRPr="00C27DBC">
        <w:rPr>
          <w:rFonts w:hint="cs"/>
          <w:sz w:val="32"/>
          <w:szCs w:val="32"/>
          <w:rtl/>
          <w:lang w:bidi="ar-EG"/>
        </w:rPr>
        <w:t>قترض،</w:t>
      </w:r>
      <w:r w:rsidR="00E86881">
        <w:rPr>
          <w:sz w:val="32"/>
          <w:szCs w:val="32"/>
          <w:rtl/>
          <w:lang w:val="en-GB" w:bidi="ar-EG"/>
        </w:rPr>
        <w:t xml:space="preserve"> و</w:t>
      </w:r>
      <w:r w:rsidRPr="00C27DBC">
        <w:rPr>
          <w:rFonts w:hint="cs"/>
          <w:sz w:val="32"/>
          <w:szCs w:val="32"/>
          <w:rtl/>
          <w:lang w:bidi="ar-EG"/>
        </w:rPr>
        <w:t xml:space="preserve">من الأهمية بمكان أن يعالج المصرف </w:t>
      </w:r>
      <w:r w:rsidR="00E86881">
        <w:rPr>
          <w:sz w:val="32"/>
          <w:szCs w:val="32"/>
          <w:rtl/>
          <w:lang w:val="en-GB" w:bidi="ar-EG"/>
        </w:rPr>
        <w:t>بحرص</w:t>
      </w:r>
      <w:r w:rsidRPr="00C27DBC">
        <w:rPr>
          <w:rFonts w:hint="cs"/>
          <w:sz w:val="32"/>
          <w:szCs w:val="32"/>
          <w:rtl/>
          <w:lang w:bidi="ar-EG"/>
        </w:rPr>
        <w:t xml:space="preserve"> شديد أية أخطاء وقع فيها في منح القرض لعميل، ومن </w:t>
      </w:r>
      <w:r w:rsidR="007F765F">
        <w:rPr>
          <w:sz w:val="32"/>
          <w:szCs w:val="32"/>
          <w:rtl/>
          <w:lang w:val="en-GB" w:bidi="ar-EG"/>
        </w:rPr>
        <w:t>ا</w:t>
      </w:r>
      <w:r w:rsidRPr="00C27DBC">
        <w:rPr>
          <w:rFonts w:hint="cs"/>
          <w:sz w:val="32"/>
          <w:szCs w:val="32"/>
          <w:rtl/>
          <w:lang w:bidi="ar-EG"/>
        </w:rPr>
        <w:t xml:space="preserve">لأهمية بمكان </w:t>
      </w:r>
      <w:r w:rsidR="006D54C7">
        <w:rPr>
          <w:rFonts w:hint="cs"/>
          <w:sz w:val="32"/>
          <w:szCs w:val="32"/>
          <w:rtl/>
          <w:lang w:val="en-GB" w:bidi="ar-EG"/>
        </w:rPr>
        <w:t>السرعة</w:t>
      </w:r>
      <w:r w:rsidR="006D54C7">
        <w:rPr>
          <w:sz w:val="32"/>
          <w:szCs w:val="32"/>
          <w:rtl/>
          <w:lang w:val="en-GB" w:bidi="ar-EG"/>
        </w:rPr>
        <w:t xml:space="preserve"> </w:t>
      </w:r>
      <w:r w:rsidRPr="00C27DBC">
        <w:rPr>
          <w:rFonts w:hint="cs"/>
          <w:sz w:val="32"/>
          <w:szCs w:val="32"/>
          <w:rtl/>
          <w:lang w:bidi="ar-EG"/>
        </w:rPr>
        <w:t xml:space="preserve">وعدم التسرّع في إتخاذ الإجراءات الرسمية المنصوص عليها في العقد لتصفية القرض وعمل الترتيبات الخاصة لذلك فور </w:t>
      </w:r>
      <w:r w:rsidR="006D54C7">
        <w:rPr>
          <w:sz w:val="32"/>
          <w:szCs w:val="32"/>
          <w:rtl/>
          <w:lang w:val="en-GB" w:bidi="ar-EG"/>
        </w:rPr>
        <w:t>إبلاغ</w:t>
      </w:r>
      <w:r w:rsidRPr="00C27DBC">
        <w:rPr>
          <w:rFonts w:hint="cs"/>
          <w:sz w:val="32"/>
          <w:szCs w:val="32"/>
          <w:rtl/>
          <w:lang w:bidi="ar-EG"/>
        </w:rPr>
        <w:t xml:space="preserve"> لجنة المتابعة له بتعثر العميل</w:t>
      </w:r>
      <w:r w:rsidRPr="00C27DBC">
        <w:rPr>
          <w:sz w:val="32"/>
          <w:szCs w:val="32"/>
          <w:u w:val="single"/>
          <w:rtl/>
          <w:lang w:bidi="ar-EG"/>
        </w:rPr>
        <w:br/>
      </w:r>
      <w:r w:rsidRPr="00C27DBC">
        <w:rPr>
          <w:rFonts w:hint="cs"/>
          <w:sz w:val="32"/>
          <w:szCs w:val="32"/>
          <w:rtl/>
          <w:lang w:bidi="ar-EG"/>
        </w:rPr>
        <w:t>ومن الأهمية بمكان المصرف الوقفى خصوصا ألا يقف مع المقترض المتعسر موقفا متشددا، خاصة إذا كان توقفه عن سداد أصل القرض وأقساطه لأسباب خارجة عن إرادته أو كوارث طبيعية أو أوبئة، أو كساد إقتصادى شا</w:t>
      </w:r>
      <w:r w:rsidR="002D578E">
        <w:rPr>
          <w:sz w:val="32"/>
          <w:szCs w:val="32"/>
          <w:rtl/>
          <w:lang w:val="en-GB" w:bidi="ar-EG"/>
        </w:rPr>
        <w:t>مل</w:t>
      </w:r>
      <w:r w:rsidRPr="00C27DBC">
        <w:rPr>
          <w:rFonts w:hint="cs"/>
          <w:sz w:val="32"/>
          <w:szCs w:val="32"/>
          <w:rtl/>
          <w:lang w:bidi="ar-EG"/>
        </w:rPr>
        <w:t xml:space="preserve">، حيث ينبغي عليه أن يمنحه نظرة الميسرة وأن يعفه </w:t>
      </w:r>
      <w:r w:rsidR="00C27DBC" w:rsidRPr="00C27DBC">
        <w:rPr>
          <w:rFonts w:hint="cs"/>
          <w:sz w:val="32"/>
          <w:szCs w:val="32"/>
          <w:rtl/>
          <w:lang w:bidi="ar-EG"/>
        </w:rPr>
        <w:t>من سداد جزء من القرض بحسب أحواله وظروفه.</w:t>
      </w:r>
    </w:p>
    <w:p w14:paraId="698545E0" w14:textId="3B0E7065" w:rsidR="00C27DBC" w:rsidRPr="00C27DBC" w:rsidRDefault="00C27DBC" w:rsidP="00CC443B">
      <w:pPr>
        <w:jc w:val="both"/>
        <w:rPr>
          <w:sz w:val="32"/>
          <w:szCs w:val="32"/>
          <w:rtl/>
          <w:lang w:bidi="ar-EG"/>
        </w:rPr>
      </w:pPr>
      <w:r w:rsidRPr="00C27DBC">
        <w:rPr>
          <w:rFonts w:hint="cs"/>
          <w:sz w:val="32"/>
          <w:szCs w:val="32"/>
          <w:rtl/>
          <w:lang w:bidi="ar-EG"/>
        </w:rPr>
        <w:t>أما إذا كان توقف العميل المقترض عن السداد لأسباب ملفقّة أو مصطنعة تهدف إلى تضييع حقوق الوقف عنده، كلها أو بعضها، وكان في ذلك ما يؤثر على المركز المالى للوقف، فإن من الحكمة إتخاذ الإجراءات الرسمية ضده لإرغامه عن الوفاء، ولبراءة ذمة إدارة المصرف من الإهمال أو التقصير أو التواطؤ أو المساهمة في ضياع حقوق الوقف، وتمكين المصرف الوقفى أن يتفق مع العميل على أحد البدائل التالية:</w:t>
      </w:r>
    </w:p>
    <w:p w14:paraId="33FAB719" w14:textId="07422909" w:rsidR="00C27DBC" w:rsidRDefault="00C27DBC" w:rsidP="00CC443B">
      <w:pPr>
        <w:pStyle w:val="ListParagraph"/>
        <w:numPr>
          <w:ilvl w:val="0"/>
          <w:numId w:val="42"/>
        </w:numPr>
        <w:ind w:left="360"/>
        <w:jc w:val="both"/>
        <w:rPr>
          <w:sz w:val="32"/>
          <w:szCs w:val="32"/>
          <w:lang w:bidi="ar-EG"/>
        </w:rPr>
      </w:pPr>
      <w:r>
        <w:rPr>
          <w:rFonts w:hint="cs"/>
          <w:sz w:val="32"/>
          <w:szCs w:val="32"/>
          <w:rtl/>
          <w:lang w:bidi="ar-EG"/>
        </w:rPr>
        <w:t xml:space="preserve">تأجيل الوفاء بالقرض أو بجزء منه إلى </w:t>
      </w:r>
      <w:r w:rsidR="00C90D25">
        <w:rPr>
          <w:sz w:val="32"/>
          <w:szCs w:val="32"/>
          <w:rtl/>
          <w:lang w:val="en-GB" w:bidi="ar-EG"/>
        </w:rPr>
        <w:t>أج</w:t>
      </w:r>
      <w:r>
        <w:rPr>
          <w:rFonts w:hint="cs"/>
          <w:sz w:val="32"/>
          <w:szCs w:val="32"/>
          <w:rtl/>
          <w:lang w:bidi="ar-EG"/>
        </w:rPr>
        <w:t>ل آخر محدد.</w:t>
      </w:r>
    </w:p>
    <w:p w14:paraId="1165725B" w14:textId="583FE193" w:rsidR="00C27DBC" w:rsidRDefault="00C27DBC" w:rsidP="00CC443B">
      <w:pPr>
        <w:pStyle w:val="ListParagraph"/>
        <w:numPr>
          <w:ilvl w:val="0"/>
          <w:numId w:val="42"/>
        </w:numPr>
        <w:ind w:left="360"/>
        <w:jc w:val="both"/>
        <w:rPr>
          <w:sz w:val="32"/>
          <w:szCs w:val="32"/>
          <w:lang w:bidi="ar-EG"/>
        </w:rPr>
      </w:pPr>
      <w:r>
        <w:rPr>
          <w:rFonts w:hint="cs"/>
          <w:sz w:val="32"/>
          <w:szCs w:val="32"/>
          <w:rtl/>
          <w:lang w:bidi="ar-EG"/>
        </w:rPr>
        <w:t>منح العميل المتعسر لأسباب خارجة عن إرادته قرضا إضافيا لمواصلة مشروعه</w:t>
      </w:r>
    </w:p>
    <w:p w14:paraId="25BDAB6E" w14:textId="0469ABCA" w:rsidR="00C27DBC" w:rsidRDefault="00C27DBC" w:rsidP="00CC443B">
      <w:pPr>
        <w:pStyle w:val="ListParagraph"/>
        <w:numPr>
          <w:ilvl w:val="0"/>
          <w:numId w:val="42"/>
        </w:numPr>
        <w:ind w:left="360"/>
        <w:jc w:val="both"/>
        <w:rPr>
          <w:sz w:val="32"/>
          <w:szCs w:val="32"/>
          <w:lang w:bidi="ar-EG"/>
        </w:rPr>
      </w:pPr>
      <w:r>
        <w:rPr>
          <w:rFonts w:hint="cs"/>
          <w:sz w:val="32"/>
          <w:szCs w:val="32"/>
          <w:rtl/>
          <w:lang w:bidi="ar-EG"/>
        </w:rPr>
        <w:t>الإكتفاء بتحصيل جزء من القرض وإنظاره في الوفاء بالباقى إلى أجل آخر محدد.</w:t>
      </w:r>
    </w:p>
    <w:p w14:paraId="64F00905" w14:textId="6FBA0147" w:rsidR="00C27DBC" w:rsidRDefault="00C27DBC" w:rsidP="00CC443B">
      <w:pPr>
        <w:pStyle w:val="ListParagraph"/>
        <w:numPr>
          <w:ilvl w:val="0"/>
          <w:numId w:val="42"/>
        </w:numPr>
        <w:ind w:left="360"/>
        <w:jc w:val="both"/>
        <w:rPr>
          <w:sz w:val="32"/>
          <w:szCs w:val="32"/>
          <w:lang w:bidi="ar-EG"/>
        </w:rPr>
      </w:pPr>
      <w:r>
        <w:rPr>
          <w:rFonts w:hint="cs"/>
          <w:sz w:val="32"/>
          <w:szCs w:val="32"/>
          <w:rtl/>
          <w:lang w:bidi="ar-EG"/>
        </w:rPr>
        <w:t xml:space="preserve">الحصول من العميل </w:t>
      </w:r>
      <w:r w:rsidR="00925DFD">
        <w:rPr>
          <w:sz w:val="32"/>
          <w:szCs w:val="32"/>
          <w:rtl/>
          <w:lang w:val="en-GB" w:bidi="ar-EG"/>
        </w:rPr>
        <w:t>على</w:t>
      </w:r>
      <w:r>
        <w:rPr>
          <w:rFonts w:hint="cs"/>
          <w:sz w:val="32"/>
          <w:szCs w:val="32"/>
          <w:rtl/>
          <w:lang w:bidi="ar-EG"/>
        </w:rPr>
        <w:t xml:space="preserve"> رهن بعض أصوله كضمان إضافى.</w:t>
      </w:r>
    </w:p>
    <w:p w14:paraId="1836DC56" w14:textId="77777777" w:rsidR="004A0D81" w:rsidRDefault="004A0D81" w:rsidP="00D96EB0">
      <w:pPr>
        <w:tabs>
          <w:tab w:val="left" w:pos="3458"/>
          <w:tab w:val="center" w:pos="4252"/>
        </w:tabs>
        <w:rPr>
          <w:b/>
          <w:bCs/>
          <w:sz w:val="36"/>
          <w:szCs w:val="36"/>
          <w:rtl/>
          <w:lang w:bidi="ar-EG"/>
        </w:rPr>
      </w:pPr>
      <w:r>
        <w:rPr>
          <w:b/>
          <w:bCs/>
          <w:sz w:val="36"/>
          <w:szCs w:val="36"/>
          <w:rtl/>
          <w:lang w:bidi="ar-EG"/>
        </w:rPr>
        <w:tab/>
      </w:r>
    </w:p>
    <w:p w14:paraId="6A9D9754" w14:textId="77777777" w:rsidR="004A0D81" w:rsidRDefault="004A0D81" w:rsidP="00D96EB0">
      <w:pPr>
        <w:rPr>
          <w:b/>
          <w:bCs/>
          <w:sz w:val="36"/>
          <w:szCs w:val="36"/>
          <w:rtl/>
          <w:lang w:bidi="ar-EG"/>
        </w:rPr>
      </w:pPr>
      <w:r>
        <w:rPr>
          <w:b/>
          <w:bCs/>
          <w:sz w:val="36"/>
          <w:szCs w:val="36"/>
          <w:rtl/>
          <w:lang w:bidi="ar-EG"/>
        </w:rPr>
        <w:br w:type="page"/>
      </w:r>
    </w:p>
    <w:p w14:paraId="575A98DC" w14:textId="4505D4E8" w:rsidR="00C27DBC" w:rsidRDefault="00C27DBC" w:rsidP="00F827C7">
      <w:pPr>
        <w:tabs>
          <w:tab w:val="left" w:pos="3458"/>
          <w:tab w:val="center" w:pos="4252"/>
        </w:tabs>
        <w:jc w:val="center"/>
        <w:outlineLvl w:val="0"/>
        <w:rPr>
          <w:b/>
          <w:bCs/>
          <w:sz w:val="36"/>
          <w:szCs w:val="36"/>
          <w:rtl/>
          <w:lang w:bidi="ar-EG"/>
        </w:rPr>
      </w:pPr>
      <w:bookmarkStart w:id="18" w:name="_Toc71981915"/>
      <w:bookmarkStart w:id="19" w:name="_Toc72535088"/>
      <w:r>
        <w:rPr>
          <w:rFonts w:hint="cs"/>
          <w:b/>
          <w:bCs/>
          <w:sz w:val="36"/>
          <w:szCs w:val="36"/>
          <w:rtl/>
          <w:lang w:bidi="ar-EG"/>
        </w:rPr>
        <w:lastRenderedPageBreak/>
        <w:t>الفصل الثالث</w:t>
      </w:r>
      <w:bookmarkEnd w:id="18"/>
      <w:r w:rsidR="00F827C7">
        <w:rPr>
          <w:b/>
          <w:bCs/>
          <w:sz w:val="36"/>
          <w:szCs w:val="36"/>
          <w:lang w:bidi="ar-EG"/>
        </w:rPr>
        <w:br/>
      </w:r>
      <w:r>
        <w:rPr>
          <w:rFonts w:hint="cs"/>
          <w:b/>
          <w:bCs/>
          <w:sz w:val="36"/>
          <w:szCs w:val="36"/>
          <w:rtl/>
          <w:lang w:bidi="ar-EG"/>
        </w:rPr>
        <w:t>الإئتمان الناشئ عن مجرد توقيع أو تعهد البنك</w:t>
      </w:r>
      <w:bookmarkEnd w:id="19"/>
    </w:p>
    <w:p w14:paraId="5237B2FD" w14:textId="3F614CC8" w:rsidR="00C27DBC" w:rsidRDefault="00C27DBC" w:rsidP="000B2013">
      <w:pPr>
        <w:jc w:val="both"/>
        <w:rPr>
          <w:sz w:val="32"/>
          <w:szCs w:val="32"/>
          <w:rtl/>
          <w:lang w:bidi="ar-EG"/>
        </w:rPr>
      </w:pPr>
      <w:r>
        <w:rPr>
          <w:rFonts w:hint="cs"/>
          <w:sz w:val="32"/>
          <w:szCs w:val="32"/>
          <w:rtl/>
          <w:lang w:bidi="ar-EG"/>
        </w:rPr>
        <w:t xml:space="preserve">إن لتوقيع البنك أو تعهده قيمة إئتمانية كبيرة تعتمد على سمعة البنك ومركزه المالى وثقة العملاء </w:t>
      </w:r>
      <w:r w:rsidR="00925DFD">
        <w:rPr>
          <w:sz w:val="32"/>
          <w:szCs w:val="32"/>
          <w:rtl/>
          <w:lang w:val="en-GB" w:bidi="ar-EG"/>
        </w:rPr>
        <w:t>في</w:t>
      </w:r>
      <w:r>
        <w:rPr>
          <w:rFonts w:hint="cs"/>
          <w:sz w:val="32"/>
          <w:szCs w:val="32"/>
          <w:rtl/>
          <w:lang w:bidi="ar-EG"/>
        </w:rPr>
        <w:t xml:space="preserve"> قدرته على الوفاء بإلتزاماته.</w:t>
      </w:r>
    </w:p>
    <w:p w14:paraId="1826D0D1" w14:textId="45991C3C" w:rsidR="00C27DBC" w:rsidRDefault="00C27DBC" w:rsidP="000B2013">
      <w:pPr>
        <w:jc w:val="both"/>
        <w:rPr>
          <w:sz w:val="32"/>
          <w:szCs w:val="32"/>
          <w:rtl/>
          <w:lang w:bidi="ar-EG"/>
        </w:rPr>
      </w:pPr>
      <w:r>
        <w:rPr>
          <w:rFonts w:hint="cs"/>
          <w:sz w:val="32"/>
          <w:szCs w:val="32"/>
          <w:rtl/>
          <w:lang w:bidi="ar-EG"/>
        </w:rPr>
        <w:t>وبالنظر إلى هذه الإعتبارات فإن العميل قد يكفيه مجرد توقيع البنك أو تعهده عن الحصول على قرض نقدى يحمله بعض الفوائد والعمولات، وفى هذه الحالة فإن البنك يمكنه إقراض توقيعه أو تعهده للعميل.</w:t>
      </w:r>
    </w:p>
    <w:p w14:paraId="1DDD02D0" w14:textId="6EDC590C" w:rsidR="00C27DBC" w:rsidRDefault="00C27DBC" w:rsidP="000B2013">
      <w:pPr>
        <w:jc w:val="both"/>
        <w:rPr>
          <w:sz w:val="32"/>
          <w:szCs w:val="32"/>
          <w:rtl/>
          <w:lang w:bidi="ar-EG"/>
        </w:rPr>
      </w:pPr>
      <w:r>
        <w:rPr>
          <w:rFonts w:hint="cs"/>
          <w:sz w:val="32"/>
          <w:szCs w:val="32"/>
          <w:rtl/>
          <w:lang w:bidi="ar-EG"/>
        </w:rPr>
        <w:t xml:space="preserve">وهذا النوع من القروض يحقق فائدة مزدوجة لكل من البنك والعميل، إذ هو بالنسبة للبنك يحقق له عمولة ويجنبه مخاطر الإقراض المباشر للنقود، أما بالنسبة للعميل فإنه يحقق له ضمان البنك له </w:t>
      </w:r>
      <w:r w:rsidR="00676934">
        <w:rPr>
          <w:rFonts w:hint="cs"/>
          <w:sz w:val="32"/>
          <w:szCs w:val="32"/>
          <w:rtl/>
          <w:lang w:bidi="ar-EG"/>
        </w:rPr>
        <w:t>لدى الغير حتى يقبل التعاقد معه أو يمنحه أجلا للوفاء بإلتزاماته أمامه، ويوفر عليه فوائد القرض ولا يحمّله إلا عمولة البنك.</w:t>
      </w:r>
    </w:p>
    <w:p w14:paraId="43717F28" w14:textId="173B9C80" w:rsidR="00676934" w:rsidRDefault="00676934" w:rsidP="000B2013">
      <w:pPr>
        <w:jc w:val="both"/>
        <w:rPr>
          <w:sz w:val="32"/>
          <w:szCs w:val="32"/>
          <w:rtl/>
          <w:lang w:bidi="ar-EG"/>
        </w:rPr>
      </w:pPr>
      <w:r>
        <w:rPr>
          <w:rFonts w:hint="cs"/>
          <w:sz w:val="32"/>
          <w:szCs w:val="32"/>
          <w:rtl/>
          <w:lang w:bidi="ar-EG"/>
        </w:rPr>
        <w:t xml:space="preserve">بيد أن هذا النوع من القروض يستلزم إما وفاء العميل بإلتزاماته أمام الغير أو إيداع </w:t>
      </w:r>
      <w:r w:rsidR="00E77E28">
        <w:rPr>
          <w:sz w:val="32"/>
          <w:szCs w:val="32"/>
          <w:rtl/>
          <w:lang w:val="en-GB" w:bidi="ar-EG"/>
        </w:rPr>
        <w:t>الر</w:t>
      </w:r>
      <w:r>
        <w:rPr>
          <w:rFonts w:hint="cs"/>
          <w:sz w:val="32"/>
          <w:szCs w:val="32"/>
          <w:rtl/>
          <w:lang w:bidi="ar-EG"/>
        </w:rPr>
        <w:t xml:space="preserve">صيد الكافى الذى يفى منه البنك </w:t>
      </w:r>
      <w:r w:rsidR="00E77E28">
        <w:rPr>
          <w:sz w:val="32"/>
          <w:szCs w:val="32"/>
          <w:rtl/>
          <w:lang w:val="en-GB" w:bidi="ar-EG"/>
        </w:rPr>
        <w:t>بقيمة</w:t>
      </w:r>
      <w:r>
        <w:rPr>
          <w:rFonts w:hint="cs"/>
          <w:sz w:val="32"/>
          <w:szCs w:val="32"/>
          <w:rtl/>
          <w:lang w:bidi="ar-EG"/>
        </w:rPr>
        <w:t xml:space="preserve"> التعهد الذى تعهد به.</w:t>
      </w:r>
    </w:p>
    <w:p w14:paraId="61638F5C" w14:textId="024F41E6" w:rsidR="00676934" w:rsidRDefault="00676934" w:rsidP="007F78AC">
      <w:pPr>
        <w:pStyle w:val="Heading2"/>
        <w:rPr>
          <w:rtl/>
          <w:lang w:bidi="ar-EG"/>
        </w:rPr>
      </w:pPr>
      <w:bookmarkStart w:id="20" w:name="_Toc72535089"/>
      <w:r w:rsidRPr="00676934">
        <w:rPr>
          <w:rFonts w:hint="cs"/>
          <w:rtl/>
          <w:lang w:bidi="ar-EG"/>
        </w:rPr>
        <w:t xml:space="preserve">أهم صور إقراض </w:t>
      </w:r>
      <w:r w:rsidRPr="007F78AC">
        <w:rPr>
          <w:rFonts w:hint="cs"/>
          <w:rtl/>
        </w:rPr>
        <w:t>التوقيع</w:t>
      </w:r>
      <w:bookmarkEnd w:id="20"/>
    </w:p>
    <w:p w14:paraId="4D5C717F" w14:textId="77777777" w:rsidR="000B2013" w:rsidRDefault="00676934" w:rsidP="000B2013">
      <w:pPr>
        <w:pStyle w:val="ListParagraph"/>
        <w:numPr>
          <w:ilvl w:val="0"/>
          <w:numId w:val="43"/>
        </w:numPr>
        <w:ind w:left="360"/>
        <w:jc w:val="both"/>
        <w:rPr>
          <w:sz w:val="32"/>
          <w:szCs w:val="32"/>
          <w:lang w:bidi="ar-EG"/>
        </w:rPr>
      </w:pPr>
      <w:r>
        <w:rPr>
          <w:rFonts w:hint="cs"/>
          <w:sz w:val="32"/>
          <w:szCs w:val="32"/>
          <w:rtl/>
          <w:lang w:bidi="ar-EG"/>
        </w:rPr>
        <w:t>قبول الكمبيالات</w:t>
      </w:r>
      <w:r w:rsidR="00522972" w:rsidRPr="00522972">
        <w:rPr>
          <w:rFonts w:hint="cs"/>
          <w:sz w:val="32"/>
          <w:szCs w:val="32"/>
          <w:vertAlign w:val="superscript"/>
          <w:rtl/>
          <w:lang w:bidi="ar-EG"/>
        </w:rPr>
        <w:t>(</w:t>
      </w:r>
      <w:r w:rsidR="00522972" w:rsidRPr="00522972">
        <w:rPr>
          <w:rStyle w:val="FootnoteReference"/>
          <w:sz w:val="32"/>
          <w:szCs w:val="32"/>
          <w:rtl/>
          <w:lang w:bidi="ar-EG"/>
        </w:rPr>
        <w:footnoteReference w:id="56"/>
      </w:r>
      <w:r w:rsidR="00522972" w:rsidRPr="00522972">
        <w:rPr>
          <w:rFonts w:hint="cs"/>
          <w:sz w:val="32"/>
          <w:szCs w:val="32"/>
          <w:vertAlign w:val="superscript"/>
          <w:rtl/>
          <w:lang w:bidi="ar-EG"/>
        </w:rPr>
        <w:t>)</w:t>
      </w:r>
      <w:r>
        <w:rPr>
          <w:rFonts w:hint="cs"/>
          <w:sz w:val="32"/>
          <w:szCs w:val="32"/>
          <w:rtl/>
          <w:lang w:bidi="ar-EG"/>
        </w:rPr>
        <w:t xml:space="preserve"> التي يسحبها العميل على البنك أو التي يسحبها دائن العميل على البنك وبقبول البنك لسحب الكمبيالة عليه، تكتسب قوة إئتمانية كبيرة تجعل من السهل تظهيرها وتداولها، أو </w:t>
      </w:r>
      <w:r w:rsidR="00D16BCD">
        <w:rPr>
          <w:sz w:val="32"/>
          <w:szCs w:val="32"/>
          <w:rtl/>
          <w:lang w:val="en-GB" w:bidi="ar-EG"/>
        </w:rPr>
        <w:t>خصمها لدى</w:t>
      </w:r>
      <w:r>
        <w:rPr>
          <w:rFonts w:hint="cs"/>
          <w:sz w:val="32"/>
          <w:szCs w:val="32"/>
          <w:rtl/>
          <w:lang w:bidi="ar-EG"/>
        </w:rPr>
        <w:t xml:space="preserve"> بنك آخر.</w:t>
      </w:r>
    </w:p>
    <w:p w14:paraId="206B5548" w14:textId="6E7AE24F" w:rsidR="00676934" w:rsidRDefault="00676934" w:rsidP="000B2013">
      <w:pPr>
        <w:pStyle w:val="ListParagraph"/>
        <w:ind w:left="360"/>
        <w:jc w:val="both"/>
        <w:rPr>
          <w:sz w:val="32"/>
          <w:szCs w:val="32"/>
          <w:lang w:bidi="ar-EG"/>
        </w:rPr>
      </w:pPr>
      <w:r>
        <w:rPr>
          <w:rFonts w:hint="cs"/>
          <w:sz w:val="32"/>
          <w:szCs w:val="32"/>
          <w:rtl/>
          <w:lang w:bidi="ar-EG"/>
        </w:rPr>
        <w:t>ويكتسب القبول أهميته بالنسبة للعميل (الساحب) من وجهين: (أولهما) إتاحة فرصة الحصول على مبلغ الكمبيالة (والثانى) طمأنة الطرف الثالث الذى يتعامل معه العميل إلى التعامل معه.</w:t>
      </w:r>
    </w:p>
    <w:p w14:paraId="18A77E69" w14:textId="7B48F458" w:rsidR="00676934" w:rsidRDefault="00676934" w:rsidP="007F78AC">
      <w:pPr>
        <w:rPr>
          <w:b/>
          <w:bCs/>
          <w:sz w:val="36"/>
          <w:szCs w:val="36"/>
          <w:rtl/>
          <w:lang w:bidi="ar-EG"/>
        </w:rPr>
      </w:pPr>
      <w:r w:rsidRPr="00676934">
        <w:rPr>
          <w:rFonts w:hint="cs"/>
          <w:b/>
          <w:bCs/>
          <w:sz w:val="36"/>
          <w:szCs w:val="36"/>
          <w:rtl/>
          <w:lang w:bidi="ar-EG"/>
        </w:rPr>
        <w:t>حالات الإتجاه إلى القبول المصرفي</w:t>
      </w:r>
    </w:p>
    <w:p w14:paraId="5BFB947E" w14:textId="72DDBE9B" w:rsidR="00676934" w:rsidRDefault="00676934" w:rsidP="000B2013">
      <w:pPr>
        <w:jc w:val="both"/>
        <w:rPr>
          <w:sz w:val="32"/>
          <w:szCs w:val="32"/>
          <w:rtl/>
          <w:lang w:bidi="ar-EG"/>
        </w:rPr>
      </w:pPr>
      <w:r>
        <w:rPr>
          <w:rFonts w:hint="cs"/>
          <w:sz w:val="32"/>
          <w:szCs w:val="32"/>
          <w:rtl/>
          <w:lang w:bidi="ar-EG"/>
        </w:rPr>
        <w:t>يشيع إستخدام القبول المصرفي في حالتين: (الأولى) تمويل العمليات الدولية، حيث يلجأ المستورد إلى بنكه للحصول على قبوله على كم</w:t>
      </w:r>
      <w:r w:rsidR="00522972">
        <w:rPr>
          <w:rFonts w:hint="cs"/>
          <w:sz w:val="32"/>
          <w:szCs w:val="32"/>
          <w:rtl/>
          <w:lang w:bidi="ar-EG"/>
        </w:rPr>
        <w:t>بيالة لصالح المصدِّر الأجنبي كي</w:t>
      </w:r>
      <w:r>
        <w:rPr>
          <w:rFonts w:hint="cs"/>
          <w:sz w:val="32"/>
          <w:szCs w:val="32"/>
          <w:rtl/>
          <w:lang w:bidi="ar-EG"/>
        </w:rPr>
        <w:t xml:space="preserve"> يشحن البضاعة إليه </w:t>
      </w:r>
    </w:p>
    <w:p w14:paraId="1E87D4E3" w14:textId="6A21A418" w:rsidR="00676934" w:rsidRDefault="00676934" w:rsidP="000B2013">
      <w:pPr>
        <w:jc w:val="both"/>
        <w:rPr>
          <w:sz w:val="32"/>
          <w:szCs w:val="32"/>
          <w:rtl/>
          <w:lang w:bidi="ar-EG"/>
        </w:rPr>
      </w:pPr>
      <w:r>
        <w:rPr>
          <w:rFonts w:hint="cs"/>
          <w:sz w:val="32"/>
          <w:szCs w:val="32"/>
          <w:rtl/>
          <w:lang w:bidi="ar-EG"/>
        </w:rPr>
        <w:t xml:space="preserve">(والثانية) حالات إستهداف تحقيق الإئتمان الجماعى بين عدة بنوك لتخفيف مخاطر العمليات الإئتمانية الضخمة، أو العمليات ذات المخاطر العالية (توزيع المخاطر) </w:t>
      </w:r>
    </w:p>
    <w:p w14:paraId="27A12AAD" w14:textId="1C5B3C2A" w:rsidR="00676934" w:rsidRDefault="00676934" w:rsidP="000B2013">
      <w:pPr>
        <w:jc w:val="both"/>
        <w:rPr>
          <w:sz w:val="32"/>
          <w:szCs w:val="32"/>
          <w:rtl/>
          <w:lang w:bidi="ar-EG"/>
        </w:rPr>
      </w:pPr>
      <w:r>
        <w:rPr>
          <w:rFonts w:hint="cs"/>
          <w:sz w:val="32"/>
          <w:szCs w:val="32"/>
          <w:rtl/>
          <w:lang w:bidi="ar-EG"/>
        </w:rPr>
        <w:t xml:space="preserve">2- خطاب الضمان : وهو الصورة الثانية من صورة إقراض التوقيع والتي لا تتطلب </w:t>
      </w:r>
      <w:r w:rsidR="00BE7A76">
        <w:rPr>
          <w:rFonts w:hint="cs"/>
          <w:sz w:val="32"/>
          <w:szCs w:val="32"/>
          <w:rtl/>
          <w:lang w:bidi="ar-EG"/>
        </w:rPr>
        <w:t xml:space="preserve">بالضرورة تسليم نقود إلى العميل أو إلى الغير، ومضمونها العام هو: </w:t>
      </w:r>
    </w:p>
    <w:p w14:paraId="60ED97F7" w14:textId="2B84F50E" w:rsidR="00BE7A76" w:rsidRDefault="00BE7A76" w:rsidP="000B2013">
      <w:pPr>
        <w:jc w:val="both"/>
        <w:rPr>
          <w:sz w:val="32"/>
          <w:szCs w:val="32"/>
          <w:rtl/>
          <w:lang w:bidi="ar-EG"/>
        </w:rPr>
      </w:pPr>
      <w:r>
        <w:rPr>
          <w:rFonts w:hint="cs"/>
          <w:sz w:val="32"/>
          <w:szCs w:val="32"/>
          <w:rtl/>
          <w:lang w:bidi="ar-EG"/>
        </w:rPr>
        <w:lastRenderedPageBreak/>
        <w:t xml:space="preserve">كفالة البنك لعميله في مواجهة الغير إما بخطاب معتمد من البنك يرسله لهذا الغير وإما بعقد مستقل، وإما بالتوقيع كضامن إحتياطى على كمبيالة يسحبها هذا الغير على البنك لصالح طرف ثالث، وإما بأية طريقة أخرى تتناسب مع العملية التي يضمنها </w:t>
      </w:r>
      <w:r w:rsidR="004504AF">
        <w:rPr>
          <w:sz w:val="32"/>
          <w:szCs w:val="32"/>
          <w:rtl/>
          <w:lang w:val="en-GB" w:bidi="ar-EG"/>
        </w:rPr>
        <w:t>البنك</w:t>
      </w:r>
      <w:r w:rsidR="00E71FD3">
        <w:rPr>
          <w:rFonts w:hint="cs"/>
          <w:sz w:val="32"/>
          <w:szCs w:val="32"/>
          <w:rtl/>
          <w:lang w:bidi="ar-EG"/>
        </w:rPr>
        <w:t xml:space="preserve"> ويكون عميله</w:t>
      </w:r>
      <w:r>
        <w:rPr>
          <w:rFonts w:hint="cs"/>
          <w:sz w:val="32"/>
          <w:szCs w:val="32"/>
          <w:rtl/>
          <w:lang w:bidi="ar-EG"/>
        </w:rPr>
        <w:t xml:space="preserve"> طرفا فيها، وذلك في مقابل عمولة هي عبارة عن نسبة معينة متفق عليها من قيمة الخطاب، يتقاضاها البنك من العميل الطالب.</w:t>
      </w:r>
    </w:p>
    <w:p w14:paraId="30AADF2F" w14:textId="5E8F201B" w:rsidR="00BE7A76" w:rsidRDefault="00BE7A76" w:rsidP="000B2013">
      <w:pPr>
        <w:jc w:val="both"/>
        <w:rPr>
          <w:sz w:val="32"/>
          <w:szCs w:val="32"/>
          <w:rtl/>
          <w:lang w:bidi="ar-EG"/>
        </w:rPr>
      </w:pPr>
      <w:r>
        <w:rPr>
          <w:rFonts w:hint="cs"/>
          <w:sz w:val="32"/>
          <w:szCs w:val="32"/>
          <w:rtl/>
          <w:lang w:bidi="ar-EG"/>
        </w:rPr>
        <w:t xml:space="preserve">وتتعدد أشكال وأغراض عمليات خطابات </w:t>
      </w:r>
      <w:r w:rsidR="009A3EE1">
        <w:rPr>
          <w:sz w:val="32"/>
          <w:szCs w:val="32"/>
          <w:rtl/>
          <w:lang w:val="en-GB" w:bidi="ar-EG"/>
        </w:rPr>
        <w:t>الضمان</w:t>
      </w:r>
      <w:r>
        <w:rPr>
          <w:rFonts w:hint="cs"/>
          <w:sz w:val="32"/>
          <w:szCs w:val="32"/>
          <w:rtl/>
          <w:lang w:bidi="ar-EG"/>
        </w:rPr>
        <w:t xml:space="preserve"> بصورة كبيرة، وإن كانت أهم </w:t>
      </w:r>
      <w:r w:rsidR="009A3EE1">
        <w:rPr>
          <w:sz w:val="32"/>
          <w:szCs w:val="32"/>
          <w:rtl/>
          <w:lang w:val="en-GB" w:bidi="ar-EG"/>
        </w:rPr>
        <w:t>ا</w:t>
      </w:r>
      <w:r>
        <w:rPr>
          <w:rFonts w:hint="cs"/>
          <w:sz w:val="32"/>
          <w:szCs w:val="32"/>
          <w:rtl/>
          <w:lang w:bidi="ar-EG"/>
        </w:rPr>
        <w:t>ستخداماته تتمثل فيما يصدره البنك م</w:t>
      </w:r>
      <w:r w:rsidR="00E71FD3">
        <w:rPr>
          <w:rFonts w:hint="cs"/>
          <w:sz w:val="32"/>
          <w:szCs w:val="32"/>
          <w:rtl/>
          <w:lang w:bidi="ar-EG"/>
        </w:rPr>
        <w:t xml:space="preserve">ن خطابات لضمان المقاولين </w:t>
      </w:r>
      <w:r>
        <w:rPr>
          <w:rFonts w:hint="cs"/>
          <w:sz w:val="32"/>
          <w:szCs w:val="32"/>
          <w:rtl/>
          <w:lang w:bidi="ar-EG"/>
        </w:rPr>
        <w:t>ال</w:t>
      </w:r>
      <w:r w:rsidR="00E71FD3">
        <w:rPr>
          <w:rFonts w:hint="cs"/>
          <w:sz w:val="32"/>
          <w:szCs w:val="32"/>
          <w:rtl/>
          <w:lang w:bidi="ar-EG"/>
        </w:rPr>
        <w:t>م</w:t>
      </w:r>
      <w:r>
        <w:rPr>
          <w:rFonts w:hint="cs"/>
          <w:sz w:val="32"/>
          <w:szCs w:val="32"/>
          <w:rtl/>
          <w:lang w:bidi="ar-EG"/>
        </w:rPr>
        <w:t xml:space="preserve">تعاقدين مع الجهات الإدارية في الدولة على </w:t>
      </w:r>
      <w:r w:rsidR="00E71FD3">
        <w:rPr>
          <w:rFonts w:hint="cs"/>
          <w:sz w:val="32"/>
          <w:szCs w:val="32"/>
          <w:rtl/>
          <w:lang w:bidi="ar-EG"/>
        </w:rPr>
        <w:t>توريد سلعة أو بضائع أو على تنفيذ أ</w:t>
      </w:r>
      <w:r>
        <w:rPr>
          <w:rFonts w:hint="cs"/>
          <w:sz w:val="32"/>
          <w:szCs w:val="32"/>
          <w:rtl/>
          <w:lang w:bidi="ar-EG"/>
        </w:rPr>
        <w:t>شغال عامة حيث يهدف خطاب الضمان إلى ضمان تنفيذ هذا المتعاقد لإلتزاماته بحسب الاتفاق المبرم مع الجهة الإدارية بدلا من حصول هذه الجهة على تأمين نقدى.</w:t>
      </w:r>
    </w:p>
    <w:p w14:paraId="5A6FFF55" w14:textId="612B6657" w:rsidR="00BE7A76" w:rsidRDefault="00BE7A76" w:rsidP="007F78AC">
      <w:pPr>
        <w:rPr>
          <w:b/>
          <w:bCs/>
          <w:sz w:val="36"/>
          <w:szCs w:val="36"/>
          <w:rtl/>
          <w:lang w:bidi="ar-EG"/>
        </w:rPr>
      </w:pPr>
      <w:r w:rsidRPr="00BE7A76">
        <w:rPr>
          <w:rFonts w:hint="cs"/>
          <w:b/>
          <w:bCs/>
          <w:sz w:val="36"/>
          <w:szCs w:val="36"/>
          <w:rtl/>
          <w:lang w:bidi="ar-EG"/>
        </w:rPr>
        <w:t>طبيعة خطاب الضمان</w:t>
      </w:r>
    </w:p>
    <w:p w14:paraId="36BE51EB" w14:textId="5CE85499" w:rsidR="00BE7A76" w:rsidRDefault="00BE7A76" w:rsidP="007E08E3">
      <w:pPr>
        <w:jc w:val="both"/>
        <w:rPr>
          <w:sz w:val="32"/>
          <w:szCs w:val="32"/>
          <w:rtl/>
          <w:lang w:bidi="ar-EG"/>
        </w:rPr>
      </w:pPr>
      <w:r w:rsidRPr="00BE7A76">
        <w:rPr>
          <w:rFonts w:hint="cs"/>
          <w:sz w:val="32"/>
          <w:szCs w:val="32"/>
          <w:rtl/>
          <w:lang w:bidi="ar-EG"/>
        </w:rPr>
        <w:t>يجب أن يكون إل</w:t>
      </w:r>
      <w:r>
        <w:rPr>
          <w:rFonts w:hint="cs"/>
          <w:sz w:val="32"/>
          <w:szCs w:val="32"/>
          <w:rtl/>
          <w:lang w:bidi="ar-EG"/>
        </w:rPr>
        <w:t xml:space="preserve">تزام البنك في خطاب الضمان إلتزاما قاطعا ونهائيا ومجردا عن العلاقة التي تربط العميل بدائنه المستفيد، بل وحتى عن العلاقة بين البنك وعميله وذلك بحيث يجب على البنك الوفاء دون تأخير بما تعهد به بصرف النظر عن كل هذه </w:t>
      </w:r>
      <w:r w:rsidR="009A3EE1">
        <w:rPr>
          <w:sz w:val="32"/>
          <w:szCs w:val="32"/>
          <w:rtl/>
          <w:lang w:val="en-GB" w:bidi="ar-EG"/>
        </w:rPr>
        <w:t>العلاقات</w:t>
      </w:r>
      <w:r>
        <w:rPr>
          <w:rFonts w:hint="cs"/>
          <w:sz w:val="32"/>
          <w:szCs w:val="32"/>
          <w:rtl/>
          <w:lang w:bidi="ar-EG"/>
        </w:rPr>
        <w:t xml:space="preserve"> وبغض النظر عن أية إعتراضات من جانب العميل حتى </w:t>
      </w:r>
      <w:r w:rsidR="00AE35ED">
        <w:rPr>
          <w:sz w:val="32"/>
          <w:szCs w:val="32"/>
          <w:rtl/>
          <w:lang w:val="en-GB" w:bidi="ar-EG"/>
        </w:rPr>
        <w:t>ولو</w:t>
      </w:r>
      <w:r w:rsidR="00E71FD3">
        <w:rPr>
          <w:rFonts w:hint="cs"/>
          <w:sz w:val="32"/>
          <w:szCs w:val="32"/>
          <w:rtl/>
          <w:lang w:bidi="ar-EG"/>
        </w:rPr>
        <w:t xml:space="preserve"> أ</w:t>
      </w:r>
      <w:r>
        <w:rPr>
          <w:rFonts w:hint="cs"/>
          <w:sz w:val="32"/>
          <w:szCs w:val="32"/>
          <w:rtl/>
          <w:lang w:bidi="ar-EG"/>
        </w:rPr>
        <w:t>لغيت العملية التي طلب العميل من أجلها إصدار خطاب الضمان ب</w:t>
      </w:r>
      <w:r w:rsidR="00AE35ED">
        <w:rPr>
          <w:sz w:val="32"/>
          <w:szCs w:val="32"/>
          <w:rtl/>
          <w:lang w:val="en-GB" w:bidi="ar-EG"/>
        </w:rPr>
        <w:t>الإتف</w:t>
      </w:r>
      <w:r>
        <w:rPr>
          <w:rFonts w:hint="cs"/>
          <w:sz w:val="32"/>
          <w:szCs w:val="32"/>
          <w:rtl/>
          <w:lang w:bidi="ar-EG"/>
        </w:rPr>
        <w:t xml:space="preserve">اق بينه وبين المستفيد، ومتى وفّى البنك للمستفيد بمبلغ خطاب </w:t>
      </w:r>
      <w:r w:rsidR="00AE35ED">
        <w:rPr>
          <w:sz w:val="32"/>
          <w:szCs w:val="32"/>
          <w:rtl/>
          <w:lang w:val="en-GB" w:bidi="ar-EG"/>
        </w:rPr>
        <w:t>الضمان</w:t>
      </w:r>
      <w:r>
        <w:rPr>
          <w:rFonts w:hint="cs"/>
          <w:sz w:val="32"/>
          <w:szCs w:val="32"/>
          <w:rtl/>
          <w:lang w:bidi="ar-EG"/>
        </w:rPr>
        <w:t xml:space="preserve"> فإنه يحل محله في الرجوع على العميل الآمر بفتح الخطاب بمقدار ما وفّاه، وذلك لأن البنك حين يفى بقيمة خطاب الضمان للمستفيد فإنه يفى به بصفته مدينا أصيلا للمستفيد لا بوصفه نائبا عن عميله في الوفاء.</w:t>
      </w:r>
    </w:p>
    <w:p w14:paraId="6DC5B81B" w14:textId="42DCE26C" w:rsidR="00BE7A76" w:rsidRDefault="00BE7A76" w:rsidP="007F78AC">
      <w:pPr>
        <w:rPr>
          <w:b/>
          <w:bCs/>
          <w:sz w:val="36"/>
          <w:szCs w:val="36"/>
          <w:rtl/>
          <w:lang w:bidi="ar-EG"/>
        </w:rPr>
      </w:pPr>
      <w:r w:rsidRPr="00BE7A76">
        <w:rPr>
          <w:rFonts w:hint="cs"/>
          <w:b/>
          <w:bCs/>
          <w:sz w:val="36"/>
          <w:szCs w:val="36"/>
          <w:rtl/>
          <w:lang w:bidi="ar-EG"/>
        </w:rPr>
        <w:t>التكييف القانوني لخطاب الضمان</w:t>
      </w:r>
    </w:p>
    <w:p w14:paraId="527EB54B" w14:textId="5A42980B" w:rsidR="00BE7A76" w:rsidRDefault="00BE7A76" w:rsidP="007E08E3">
      <w:pPr>
        <w:pStyle w:val="ListParagraph"/>
        <w:numPr>
          <w:ilvl w:val="0"/>
          <w:numId w:val="44"/>
        </w:numPr>
        <w:ind w:left="360"/>
        <w:jc w:val="both"/>
        <w:rPr>
          <w:sz w:val="32"/>
          <w:szCs w:val="32"/>
          <w:lang w:bidi="ar-EG"/>
        </w:rPr>
      </w:pPr>
      <w:r>
        <w:rPr>
          <w:rFonts w:hint="cs"/>
          <w:sz w:val="32"/>
          <w:szCs w:val="32"/>
          <w:rtl/>
          <w:lang w:bidi="ar-EG"/>
        </w:rPr>
        <w:t>هو: صورة خاصة من صور التأمين المصرفي بديلة عن التأمين النقدى.</w:t>
      </w:r>
    </w:p>
    <w:p w14:paraId="47CFCA44" w14:textId="21DA1DB1" w:rsidR="00BE7A76" w:rsidRDefault="0082509D" w:rsidP="007E08E3">
      <w:pPr>
        <w:pStyle w:val="ListParagraph"/>
        <w:numPr>
          <w:ilvl w:val="0"/>
          <w:numId w:val="44"/>
        </w:numPr>
        <w:ind w:left="360"/>
        <w:jc w:val="both"/>
        <w:rPr>
          <w:sz w:val="32"/>
          <w:szCs w:val="32"/>
          <w:lang w:bidi="ar-EG"/>
        </w:rPr>
      </w:pPr>
      <w:r>
        <w:rPr>
          <w:rFonts w:hint="cs"/>
          <w:sz w:val="32"/>
          <w:szCs w:val="32"/>
          <w:rtl/>
          <w:lang w:bidi="ar-EG"/>
        </w:rPr>
        <w:t>هو تعهد من البنك بضمان تنفيذ عميله لإلتزاماته تجاه المستفيد متلقى الخطاب.</w:t>
      </w:r>
    </w:p>
    <w:p w14:paraId="0A54768F" w14:textId="379A9695" w:rsidR="0082509D" w:rsidRDefault="0082509D" w:rsidP="007E08E3">
      <w:pPr>
        <w:pStyle w:val="ListParagraph"/>
        <w:numPr>
          <w:ilvl w:val="0"/>
          <w:numId w:val="44"/>
        </w:numPr>
        <w:ind w:left="360"/>
        <w:jc w:val="both"/>
        <w:rPr>
          <w:sz w:val="32"/>
          <w:szCs w:val="32"/>
          <w:lang w:bidi="ar-EG"/>
        </w:rPr>
      </w:pPr>
      <w:r>
        <w:rPr>
          <w:rFonts w:hint="cs"/>
          <w:sz w:val="32"/>
          <w:szCs w:val="32"/>
          <w:rtl/>
          <w:lang w:bidi="ar-EG"/>
        </w:rPr>
        <w:t>هو عملية مصرفية تحقق العديد من المزايا للبنك والعميل والمستفيد.</w:t>
      </w:r>
    </w:p>
    <w:p w14:paraId="408FA719" w14:textId="6508B932" w:rsidR="0082509D" w:rsidRDefault="0082509D" w:rsidP="007E08E3">
      <w:pPr>
        <w:pStyle w:val="ListParagraph"/>
        <w:numPr>
          <w:ilvl w:val="0"/>
          <w:numId w:val="44"/>
        </w:numPr>
        <w:ind w:left="360"/>
        <w:jc w:val="both"/>
        <w:rPr>
          <w:sz w:val="32"/>
          <w:szCs w:val="32"/>
          <w:lang w:bidi="ar-EG"/>
        </w:rPr>
      </w:pPr>
      <w:r>
        <w:rPr>
          <w:rFonts w:hint="cs"/>
          <w:sz w:val="32"/>
          <w:szCs w:val="32"/>
          <w:rtl/>
          <w:lang w:bidi="ar-EG"/>
        </w:rPr>
        <w:t>هو عملية مصرفية تستلزم إيداع العميل لوديعة نقدية لدى البنك إلى حين إنتهاء مدة الخطاب كغطاء للخطاب وضمان يستوفى منه البنك قيمة الخطاب عند اضطراره إلى دفع قيمته للمستفيد.</w:t>
      </w:r>
    </w:p>
    <w:p w14:paraId="2ED67CAE" w14:textId="6B679C27" w:rsidR="00EC64B8" w:rsidRDefault="0082509D" w:rsidP="007E08E3">
      <w:pPr>
        <w:pStyle w:val="ListParagraph"/>
        <w:numPr>
          <w:ilvl w:val="0"/>
          <w:numId w:val="44"/>
        </w:numPr>
        <w:ind w:left="360"/>
        <w:jc w:val="both"/>
        <w:rPr>
          <w:sz w:val="32"/>
          <w:szCs w:val="32"/>
          <w:lang w:bidi="ar-EG"/>
        </w:rPr>
      </w:pPr>
      <w:r>
        <w:rPr>
          <w:rFonts w:hint="cs"/>
          <w:sz w:val="32"/>
          <w:szCs w:val="32"/>
          <w:rtl/>
          <w:lang w:bidi="ar-EG"/>
        </w:rPr>
        <w:t>يجب أن تشتمل بيانا</w:t>
      </w:r>
      <w:r w:rsidR="00E71FD3">
        <w:rPr>
          <w:rFonts w:hint="cs"/>
          <w:sz w:val="32"/>
          <w:szCs w:val="32"/>
          <w:rtl/>
          <w:lang w:bidi="ar-EG"/>
        </w:rPr>
        <w:t>ت</w:t>
      </w:r>
      <w:r>
        <w:rPr>
          <w:rFonts w:hint="cs"/>
          <w:sz w:val="32"/>
          <w:szCs w:val="32"/>
          <w:rtl/>
          <w:lang w:bidi="ar-EG"/>
        </w:rPr>
        <w:t xml:space="preserve"> الخطاب على إسم العميل، تحديد موض</w:t>
      </w:r>
      <w:r w:rsidR="00E71FD3">
        <w:rPr>
          <w:rFonts w:hint="cs"/>
          <w:sz w:val="32"/>
          <w:szCs w:val="32"/>
          <w:rtl/>
          <w:lang w:bidi="ar-EG"/>
        </w:rPr>
        <w:t>و</w:t>
      </w:r>
      <w:r>
        <w:rPr>
          <w:rFonts w:hint="cs"/>
          <w:sz w:val="32"/>
          <w:szCs w:val="32"/>
          <w:rtl/>
          <w:lang w:bidi="ar-EG"/>
        </w:rPr>
        <w:t>ع العملية التي صدر الخطاب لضمان تنفيذها، مبلغ الضمان، مدة الضمان، مقدار غطاء الخطاب</w:t>
      </w:r>
    </w:p>
    <w:p w14:paraId="34B36AFC" w14:textId="77777777" w:rsidR="00871C02" w:rsidRPr="00871C02" w:rsidRDefault="00871C02" w:rsidP="00D96EB0">
      <w:pPr>
        <w:pStyle w:val="ListParagraph"/>
        <w:ind w:left="360"/>
        <w:rPr>
          <w:sz w:val="32"/>
          <w:szCs w:val="32"/>
          <w:rtl/>
          <w:lang w:bidi="ar-EG"/>
        </w:rPr>
      </w:pPr>
    </w:p>
    <w:p w14:paraId="71DDA3AA" w14:textId="77777777" w:rsidR="00871C02" w:rsidRDefault="00871C02" w:rsidP="00D96EB0">
      <w:pPr>
        <w:rPr>
          <w:b/>
          <w:bCs/>
          <w:sz w:val="36"/>
          <w:szCs w:val="36"/>
          <w:rtl/>
          <w:lang w:bidi="ar-EG"/>
        </w:rPr>
      </w:pPr>
      <w:r>
        <w:rPr>
          <w:b/>
          <w:bCs/>
          <w:sz w:val="36"/>
          <w:szCs w:val="36"/>
          <w:rtl/>
          <w:lang w:bidi="ar-EG"/>
        </w:rPr>
        <w:br w:type="page"/>
      </w:r>
    </w:p>
    <w:p w14:paraId="5E91703A" w14:textId="2EE725EC" w:rsidR="00EC64B8" w:rsidRDefault="00EC64B8" w:rsidP="007F78AC">
      <w:pPr>
        <w:pStyle w:val="Heading2"/>
        <w:rPr>
          <w:rtl/>
          <w:lang w:bidi="ar-EG"/>
        </w:rPr>
      </w:pPr>
      <w:bookmarkStart w:id="21" w:name="_Toc72535090"/>
      <w:r>
        <w:rPr>
          <w:rFonts w:hint="cs"/>
          <w:rtl/>
          <w:lang w:bidi="ar-EG"/>
        </w:rPr>
        <w:lastRenderedPageBreak/>
        <w:t xml:space="preserve">هل يمكن للمصرف </w:t>
      </w:r>
      <w:r w:rsidRPr="007F78AC">
        <w:rPr>
          <w:rFonts w:hint="cs"/>
          <w:rtl/>
        </w:rPr>
        <w:t>الوقفى</w:t>
      </w:r>
      <w:r>
        <w:rPr>
          <w:rFonts w:hint="cs"/>
          <w:rtl/>
          <w:lang w:bidi="ar-EG"/>
        </w:rPr>
        <w:t xml:space="preserve"> أن يقرض توقيعه أو تعهده بالدفع</w:t>
      </w:r>
      <w:bookmarkEnd w:id="21"/>
    </w:p>
    <w:p w14:paraId="0C8B4F98" w14:textId="716BB549" w:rsidR="00EC64B8" w:rsidRDefault="00EC64B8" w:rsidP="007E08E3">
      <w:pPr>
        <w:jc w:val="both"/>
        <w:rPr>
          <w:sz w:val="32"/>
          <w:szCs w:val="32"/>
          <w:rtl/>
          <w:lang w:bidi="ar-EG"/>
        </w:rPr>
      </w:pPr>
      <w:r>
        <w:rPr>
          <w:rFonts w:hint="cs"/>
          <w:sz w:val="32"/>
          <w:szCs w:val="32"/>
          <w:rtl/>
          <w:lang w:bidi="ar-EG"/>
        </w:rPr>
        <w:t>إن الإجابة على هذا السؤال تقتضينا أن نكيّف شرعا عملية قبول المصرف</w:t>
      </w:r>
      <w:r w:rsidR="00E71FD3">
        <w:rPr>
          <w:rFonts w:hint="cs"/>
          <w:sz w:val="32"/>
          <w:szCs w:val="32"/>
          <w:rtl/>
          <w:lang w:bidi="ar-EG"/>
        </w:rPr>
        <w:t xml:space="preserve"> للكمبيالة</w:t>
      </w:r>
      <w:r>
        <w:rPr>
          <w:rFonts w:hint="cs"/>
          <w:sz w:val="32"/>
          <w:szCs w:val="32"/>
          <w:rtl/>
          <w:lang w:bidi="ar-EG"/>
        </w:rPr>
        <w:t xml:space="preserve"> التي يسحبها عليه عميله أو دائن عميله، وأن نكيّف كذلك عملية إصدار المصرف لخطاب يلتزم بمقتضاه إلتزاما قاطعا ونهائيا بضمان أو كفالة عمليه في تنفيذ إلتزاماته تجاه المستفيد من الخطاب.</w:t>
      </w:r>
    </w:p>
    <w:p w14:paraId="57792A9F" w14:textId="74A69CA8" w:rsidR="00EC64B8" w:rsidRDefault="00EC64B8" w:rsidP="007F78AC">
      <w:pPr>
        <w:rPr>
          <w:b/>
          <w:bCs/>
          <w:sz w:val="36"/>
          <w:szCs w:val="36"/>
          <w:rtl/>
          <w:lang w:bidi="ar-EG"/>
        </w:rPr>
      </w:pPr>
      <w:r>
        <w:rPr>
          <w:rFonts w:hint="cs"/>
          <w:b/>
          <w:bCs/>
          <w:sz w:val="36"/>
          <w:szCs w:val="36"/>
          <w:rtl/>
          <w:lang w:bidi="ar-EG"/>
        </w:rPr>
        <w:t>أولا: التكييف الشرعى لقبول الكمبيالة</w:t>
      </w:r>
    </w:p>
    <w:p w14:paraId="1E14AAC1" w14:textId="77777777" w:rsidR="007E08E3" w:rsidRDefault="00E71FD3" w:rsidP="007E08E3">
      <w:pPr>
        <w:jc w:val="both"/>
        <w:rPr>
          <w:sz w:val="32"/>
          <w:szCs w:val="32"/>
          <w:lang w:bidi="ar-EG"/>
        </w:rPr>
      </w:pPr>
      <w:r>
        <w:rPr>
          <w:rFonts w:hint="cs"/>
          <w:sz w:val="32"/>
          <w:szCs w:val="32"/>
          <w:rtl/>
          <w:lang w:bidi="ar-EG"/>
        </w:rPr>
        <w:t>يغلب على ظ</w:t>
      </w:r>
      <w:r w:rsidR="00EC64B8">
        <w:rPr>
          <w:rFonts w:hint="cs"/>
          <w:sz w:val="32"/>
          <w:szCs w:val="32"/>
          <w:rtl/>
          <w:lang w:bidi="ar-EG"/>
        </w:rPr>
        <w:t xml:space="preserve">ننا أن عملية سحب </w:t>
      </w:r>
      <w:r>
        <w:rPr>
          <w:rFonts w:hint="cs"/>
          <w:sz w:val="32"/>
          <w:szCs w:val="32"/>
          <w:rtl/>
          <w:lang w:bidi="ar-EG"/>
        </w:rPr>
        <w:t>الكمبيالة بما تتضمنه من أمر الساحب</w:t>
      </w:r>
      <w:r w:rsidR="00EC64B8">
        <w:rPr>
          <w:rFonts w:hint="cs"/>
          <w:sz w:val="32"/>
          <w:szCs w:val="32"/>
          <w:rtl/>
          <w:lang w:bidi="ar-EG"/>
        </w:rPr>
        <w:t xml:space="preserve"> لمدينه بأن يدفع قيمتها للمستفيد في تاريخ محدد أو بمجرد الإطلاع، هي من قبيل حوالة الدين حيث هي عقد يقتضى نقل دين من ذمة إلى ذمة أخرى، وفى الحديث: " إذا أحيل أحدكم على ملئ فليتبع أو فليحتل" وأنها وإن كانت في حقيقتها بيع دين بدين، إلا إن عقدها قد جوّز للحاجة إليه، فكأن المحيل (الساحب) باع المحتال (المستفيد) ما</w:t>
      </w:r>
      <w:r>
        <w:rPr>
          <w:rFonts w:hint="cs"/>
          <w:sz w:val="32"/>
          <w:szCs w:val="32"/>
          <w:rtl/>
          <w:lang w:bidi="ar-EG"/>
        </w:rPr>
        <w:t xml:space="preserve"> له فى </w:t>
      </w:r>
      <w:r w:rsidR="00EC64B8">
        <w:rPr>
          <w:rFonts w:hint="cs"/>
          <w:sz w:val="32"/>
          <w:szCs w:val="32"/>
          <w:rtl/>
          <w:lang w:bidi="ar-EG"/>
        </w:rPr>
        <w:t>ذمة المحال عليه (المسحوب عليه) بما للمحتال في ذمته.</w:t>
      </w:r>
    </w:p>
    <w:p w14:paraId="5E64FCA3" w14:textId="5E77B9EE" w:rsidR="00EC64B8" w:rsidRDefault="00EC64B8" w:rsidP="007E08E3">
      <w:pPr>
        <w:jc w:val="both"/>
        <w:rPr>
          <w:sz w:val="32"/>
          <w:szCs w:val="32"/>
          <w:rtl/>
          <w:lang w:bidi="ar-EG"/>
        </w:rPr>
      </w:pPr>
      <w:r>
        <w:rPr>
          <w:rFonts w:hint="cs"/>
          <w:sz w:val="32"/>
          <w:szCs w:val="32"/>
          <w:rtl/>
          <w:lang w:bidi="ar-EG"/>
        </w:rPr>
        <w:t>والمفترض في الكمبيالة المقبولة من المصرف، توفر عنصر الرضا من كل من المحيل (الساحب) فإن له حق إيفاء دينه من حيث شاء، وتوفره كذلك من المحتال (المستفيد) فإن قبول المصرف للكمبيالة يمنجها قوة إئتمانية كبيرة في تيسير وتسهيل تظهيرها أو في خصمها من أي مصرف آخر، وكذا توفره من جانب المصرف المحال عليه، وقد توفر في هذه الحوالة شرط استحبابها وجوازها، وهو كون المحال عليه مليئا وفيّا غير مماطل.</w:t>
      </w:r>
    </w:p>
    <w:p w14:paraId="633CE21D" w14:textId="3224BB2D" w:rsidR="00EC64B8" w:rsidRDefault="00EC64B8" w:rsidP="007F78AC">
      <w:pPr>
        <w:rPr>
          <w:b/>
          <w:bCs/>
          <w:sz w:val="36"/>
          <w:szCs w:val="36"/>
          <w:rtl/>
          <w:lang w:bidi="ar-EG"/>
        </w:rPr>
      </w:pPr>
      <w:r>
        <w:rPr>
          <w:rFonts w:hint="cs"/>
          <w:b/>
          <w:bCs/>
          <w:sz w:val="36"/>
          <w:szCs w:val="36"/>
          <w:rtl/>
          <w:lang w:bidi="ar-EG"/>
        </w:rPr>
        <w:t>اعتراض ودفعه</w:t>
      </w:r>
    </w:p>
    <w:p w14:paraId="31BB57C4" w14:textId="77777777" w:rsidR="00EC64B8" w:rsidRDefault="00EC64B8" w:rsidP="007E08E3">
      <w:pPr>
        <w:jc w:val="both"/>
        <w:rPr>
          <w:sz w:val="32"/>
          <w:szCs w:val="32"/>
          <w:rtl/>
          <w:lang w:bidi="ar-EG"/>
        </w:rPr>
      </w:pPr>
      <w:r>
        <w:rPr>
          <w:rFonts w:hint="cs"/>
          <w:sz w:val="32"/>
          <w:szCs w:val="32"/>
          <w:rtl/>
          <w:lang w:bidi="ar-EG"/>
        </w:rPr>
        <w:t>فإن قيل بأن المصرف القابل للكمبيالة قد لا يكون مدينا بالفعل للمحيل الساحب بدين الكمبيالة، وأن الحوالة لا تصح على من لا دين عليه. قلنا: إنها قد صححت برضاه وتعهده بدفع دين العميل الساحب (المحيل) للمستفيد.</w:t>
      </w:r>
    </w:p>
    <w:p w14:paraId="7B22BCE3" w14:textId="462D6D69" w:rsidR="00EC64B8" w:rsidRDefault="00F9753F" w:rsidP="007F78AC">
      <w:pPr>
        <w:rPr>
          <w:b/>
          <w:bCs/>
          <w:sz w:val="36"/>
          <w:szCs w:val="36"/>
          <w:rtl/>
          <w:lang w:bidi="ar-EG"/>
        </w:rPr>
      </w:pPr>
      <w:r>
        <w:rPr>
          <w:rFonts w:hint="cs"/>
          <w:b/>
          <w:bCs/>
          <w:sz w:val="36"/>
          <w:szCs w:val="36"/>
          <w:rtl/>
          <w:lang w:bidi="ar-EG"/>
        </w:rPr>
        <w:t>ثانيا: التكييف الشرعى لخط</w:t>
      </w:r>
      <w:r w:rsidR="00EC64B8">
        <w:rPr>
          <w:rFonts w:hint="cs"/>
          <w:b/>
          <w:bCs/>
          <w:sz w:val="36"/>
          <w:szCs w:val="36"/>
          <w:rtl/>
          <w:lang w:bidi="ar-EG"/>
        </w:rPr>
        <w:t>اب الضمان</w:t>
      </w:r>
    </w:p>
    <w:p w14:paraId="2A93D72D" w14:textId="77777777" w:rsidR="007E08E3" w:rsidRDefault="00EC64B8" w:rsidP="007E08E3">
      <w:pPr>
        <w:jc w:val="both"/>
        <w:rPr>
          <w:sz w:val="32"/>
          <w:szCs w:val="32"/>
          <w:lang w:bidi="ar-EG"/>
        </w:rPr>
      </w:pPr>
      <w:r>
        <w:rPr>
          <w:rFonts w:hint="cs"/>
          <w:sz w:val="32"/>
          <w:szCs w:val="32"/>
          <w:rtl/>
          <w:lang w:bidi="ar-EG"/>
        </w:rPr>
        <w:t>يغلب عل</w:t>
      </w:r>
      <w:r w:rsidR="00F9753F">
        <w:rPr>
          <w:rFonts w:hint="cs"/>
          <w:sz w:val="32"/>
          <w:szCs w:val="32"/>
          <w:rtl/>
          <w:lang w:bidi="ar-EG"/>
        </w:rPr>
        <w:t>ى</w:t>
      </w:r>
      <w:r>
        <w:rPr>
          <w:rFonts w:hint="cs"/>
          <w:sz w:val="32"/>
          <w:szCs w:val="32"/>
          <w:rtl/>
          <w:lang w:bidi="ar-EG"/>
        </w:rPr>
        <w:t xml:space="preserve"> ظننا</w:t>
      </w:r>
      <w:r>
        <w:rPr>
          <w:rFonts w:hint="cs"/>
          <w:b/>
          <w:bCs/>
          <w:sz w:val="32"/>
          <w:szCs w:val="32"/>
          <w:rtl/>
          <w:lang w:bidi="ar-EG"/>
        </w:rPr>
        <w:t xml:space="preserve"> </w:t>
      </w:r>
      <w:r>
        <w:rPr>
          <w:rFonts w:hint="cs"/>
          <w:sz w:val="32"/>
          <w:szCs w:val="32"/>
          <w:rtl/>
          <w:lang w:bidi="ar-EG"/>
        </w:rPr>
        <w:t>أن خطاب الضمان بإعتباره كفالة من البنك لعميله في مواجهة الغير في تنفيذ العميل لإلتزاماته المالية لهذا الغير هو نوع من الضمان الشامل للكفالة والذى يقتضي التزام المصرف بالدين المستحق على عميله للغير، وأن هذا الالتزام جائز شرعا بالسنة والإجماع، لقوله صلى الله عليه وسلم: الزعيم غارم</w:t>
      </w:r>
    </w:p>
    <w:p w14:paraId="7EB543A0" w14:textId="04B299CA" w:rsidR="00EC64B8" w:rsidRDefault="00EC64B8" w:rsidP="007E08E3">
      <w:pPr>
        <w:jc w:val="both"/>
        <w:rPr>
          <w:sz w:val="32"/>
          <w:szCs w:val="32"/>
          <w:rtl/>
          <w:lang w:bidi="ar-EG"/>
        </w:rPr>
      </w:pPr>
      <w:r>
        <w:rPr>
          <w:rFonts w:hint="cs"/>
          <w:sz w:val="32"/>
          <w:szCs w:val="32"/>
          <w:rtl/>
          <w:lang w:bidi="ar-EG"/>
        </w:rPr>
        <w:t>وقد استوفى خطاب الضمان المصرفي أركان الضمان الشامل للكفالة في الشريعة الإسلامية وذلك حيث يعتبر المصرف ضامنا مليئا وفيًّا يصح ضمانه، عالما بمبلغ الضمان، موافقا برضاه على ضمان عميله، وحيث يعتبر العميل الطالب مضمونا عنه، وحيث يعتبر مضمون الخطاب بمنزلة الدين الثابت المضمون بإعتراف المضمون عنه والمضمون له، وحيث يعتبر المستفيد من الخطاب مضمونا له.</w:t>
      </w:r>
    </w:p>
    <w:p w14:paraId="0AF05860" w14:textId="74E4926C" w:rsidR="00EC64B8" w:rsidRDefault="00EC64B8" w:rsidP="007F78AC">
      <w:pPr>
        <w:rPr>
          <w:b/>
          <w:bCs/>
          <w:sz w:val="36"/>
          <w:szCs w:val="36"/>
          <w:rtl/>
          <w:lang w:bidi="ar-EG"/>
        </w:rPr>
      </w:pPr>
      <w:r>
        <w:rPr>
          <w:rFonts w:hint="cs"/>
          <w:b/>
          <w:bCs/>
          <w:sz w:val="36"/>
          <w:szCs w:val="36"/>
          <w:rtl/>
          <w:lang w:bidi="ar-EG"/>
        </w:rPr>
        <w:lastRenderedPageBreak/>
        <w:t>اعتراض ودفعه</w:t>
      </w:r>
    </w:p>
    <w:p w14:paraId="417B091B" w14:textId="77777777" w:rsidR="00EC64B8" w:rsidRDefault="00EC64B8" w:rsidP="001A11E9">
      <w:pPr>
        <w:jc w:val="both"/>
        <w:rPr>
          <w:sz w:val="32"/>
          <w:szCs w:val="32"/>
          <w:rtl/>
          <w:lang w:bidi="ar-EG"/>
        </w:rPr>
      </w:pPr>
      <w:r>
        <w:rPr>
          <w:rFonts w:hint="cs"/>
          <w:sz w:val="32"/>
          <w:szCs w:val="32"/>
          <w:rtl/>
          <w:lang w:bidi="ar-EG"/>
        </w:rPr>
        <w:t>فإن قيل بأن خطاب الضمان إنما هو ضمان وكفالة لدين أو إلتزام لم يجب بعد في ذمة العميل المضمون عنه، قلنا: بأن الحاجة قد تمسّ إلى صحة ضمان ما سيجب وإن لم ينشأ بعد سبب وجوبه كثمن ما سيشتريه.</w:t>
      </w:r>
    </w:p>
    <w:p w14:paraId="28192D6C" w14:textId="7FD23709" w:rsidR="00EC64B8" w:rsidRDefault="00EC64B8" w:rsidP="007F78AC">
      <w:pPr>
        <w:pStyle w:val="Heading2"/>
        <w:rPr>
          <w:rtl/>
          <w:lang w:bidi="ar-EG"/>
        </w:rPr>
      </w:pPr>
      <w:bookmarkStart w:id="22" w:name="_Toc72535091"/>
      <w:r>
        <w:rPr>
          <w:rFonts w:hint="cs"/>
          <w:rtl/>
          <w:lang w:bidi="ar-EG"/>
        </w:rPr>
        <w:t xml:space="preserve">بين خطاب </w:t>
      </w:r>
      <w:r w:rsidRPr="007F78AC">
        <w:rPr>
          <w:rFonts w:hint="cs"/>
          <w:rtl/>
        </w:rPr>
        <w:t>الضمان</w:t>
      </w:r>
      <w:r>
        <w:rPr>
          <w:rFonts w:hint="cs"/>
          <w:rtl/>
          <w:lang w:bidi="ar-EG"/>
        </w:rPr>
        <w:t xml:space="preserve"> المصرفي وضمان الدَّرَك الفقهى</w:t>
      </w:r>
      <w:bookmarkEnd w:id="22"/>
    </w:p>
    <w:p w14:paraId="68F04F30" w14:textId="77777777" w:rsidR="00EC64B8" w:rsidRDefault="00EC64B8" w:rsidP="001A11E9">
      <w:pPr>
        <w:jc w:val="both"/>
        <w:rPr>
          <w:sz w:val="32"/>
          <w:szCs w:val="32"/>
          <w:rtl/>
          <w:lang w:bidi="ar-EG"/>
        </w:rPr>
      </w:pPr>
      <w:r>
        <w:rPr>
          <w:rFonts w:hint="cs"/>
          <w:sz w:val="32"/>
          <w:szCs w:val="32"/>
          <w:rtl/>
          <w:lang w:bidi="ar-EG"/>
        </w:rPr>
        <w:t>لقد عبّر فقهاء الشافعية</w:t>
      </w:r>
      <w:r w:rsidRPr="00CB06AD">
        <w:rPr>
          <w:rFonts w:hint="cs"/>
          <w:sz w:val="32"/>
          <w:szCs w:val="32"/>
          <w:vertAlign w:val="superscript"/>
          <w:rtl/>
          <w:lang w:bidi="ar-EG"/>
        </w:rPr>
        <w:t>(</w:t>
      </w:r>
      <w:r w:rsidRPr="00CB06AD">
        <w:rPr>
          <w:rStyle w:val="FootnoteReference"/>
          <w:sz w:val="32"/>
          <w:szCs w:val="32"/>
          <w:rtl/>
          <w:lang w:bidi="ar-EG"/>
        </w:rPr>
        <w:footnoteReference w:id="57"/>
      </w:r>
      <w:r w:rsidRPr="00CB06AD">
        <w:rPr>
          <w:rFonts w:hint="cs"/>
          <w:sz w:val="32"/>
          <w:szCs w:val="32"/>
          <w:vertAlign w:val="superscript"/>
          <w:rtl/>
          <w:lang w:bidi="ar-EG"/>
        </w:rPr>
        <w:t>)</w:t>
      </w:r>
      <w:r>
        <w:rPr>
          <w:rFonts w:hint="cs"/>
          <w:sz w:val="32"/>
          <w:szCs w:val="32"/>
          <w:rtl/>
          <w:lang w:bidi="ar-EG"/>
        </w:rPr>
        <w:t xml:space="preserve"> بمصطلح ضمان الدّرك (بفتح الراء وسكونها) عن عدد من صيغ الضمان ترجع جميعها إلى معنى واحد وهى:</w:t>
      </w:r>
    </w:p>
    <w:p w14:paraId="661AE52A" w14:textId="77777777" w:rsidR="00EC64B8" w:rsidRDefault="00EC64B8" w:rsidP="001A11E9">
      <w:pPr>
        <w:pStyle w:val="ListParagraph"/>
        <w:numPr>
          <w:ilvl w:val="0"/>
          <w:numId w:val="14"/>
        </w:numPr>
        <w:ind w:left="360"/>
        <w:jc w:val="both"/>
        <w:rPr>
          <w:sz w:val="32"/>
          <w:szCs w:val="32"/>
          <w:lang w:bidi="ar-EG"/>
        </w:rPr>
      </w:pPr>
      <w:r>
        <w:rPr>
          <w:rFonts w:hint="cs"/>
          <w:sz w:val="32"/>
          <w:szCs w:val="32"/>
          <w:rtl/>
          <w:lang w:bidi="ar-EG"/>
        </w:rPr>
        <w:t>ضمان التّبعة (المطالبة أو المسئولية)</w:t>
      </w:r>
    </w:p>
    <w:p w14:paraId="30D65859" w14:textId="77777777" w:rsidR="00EC64B8" w:rsidRDefault="00EC64B8" w:rsidP="001A11E9">
      <w:pPr>
        <w:pStyle w:val="ListParagraph"/>
        <w:numPr>
          <w:ilvl w:val="0"/>
          <w:numId w:val="14"/>
        </w:numPr>
        <w:ind w:left="360"/>
        <w:jc w:val="both"/>
        <w:rPr>
          <w:sz w:val="32"/>
          <w:szCs w:val="32"/>
          <w:lang w:bidi="ar-EG"/>
        </w:rPr>
      </w:pPr>
      <w:r>
        <w:rPr>
          <w:rFonts w:hint="cs"/>
          <w:sz w:val="32"/>
          <w:szCs w:val="32"/>
          <w:rtl/>
          <w:lang w:bidi="ar-EG"/>
        </w:rPr>
        <w:t xml:space="preserve">ضمان إلتزام الغرامة (الغارم: هو الذى يلتزم بما ضمنه وتكفّل به، والغرامة: الخسارة أو التعويض) </w:t>
      </w:r>
    </w:p>
    <w:p w14:paraId="2A080AE0" w14:textId="77777777" w:rsidR="00EC64B8" w:rsidRDefault="00EC64B8" w:rsidP="001A11E9">
      <w:pPr>
        <w:pStyle w:val="ListParagraph"/>
        <w:numPr>
          <w:ilvl w:val="0"/>
          <w:numId w:val="14"/>
        </w:numPr>
        <w:ind w:left="360"/>
        <w:jc w:val="both"/>
        <w:rPr>
          <w:sz w:val="32"/>
          <w:szCs w:val="32"/>
          <w:lang w:bidi="ar-EG"/>
        </w:rPr>
      </w:pPr>
      <w:r>
        <w:rPr>
          <w:rFonts w:hint="cs"/>
          <w:sz w:val="32"/>
          <w:szCs w:val="32"/>
          <w:rtl/>
          <w:lang w:bidi="ar-EG"/>
        </w:rPr>
        <w:t>ضمان العُهْدة (ضمان صحة البيع وسلامة المبيع، أو ضمان المبايعة والتبعة)</w:t>
      </w:r>
    </w:p>
    <w:p w14:paraId="1196043A" w14:textId="77777777" w:rsidR="00EC64B8" w:rsidRDefault="00EC64B8" w:rsidP="001A11E9">
      <w:pPr>
        <w:pStyle w:val="ListParagraph"/>
        <w:numPr>
          <w:ilvl w:val="0"/>
          <w:numId w:val="14"/>
        </w:numPr>
        <w:ind w:left="360"/>
        <w:jc w:val="both"/>
        <w:rPr>
          <w:sz w:val="32"/>
          <w:szCs w:val="32"/>
          <w:lang w:bidi="ar-EG"/>
        </w:rPr>
      </w:pPr>
      <w:r>
        <w:rPr>
          <w:rFonts w:hint="cs"/>
          <w:sz w:val="32"/>
          <w:szCs w:val="32"/>
          <w:rtl/>
          <w:lang w:bidi="ar-EG"/>
        </w:rPr>
        <w:t>ضمان الثمن للمشترى إن كان بالمبيع عيب أو نقص في القدر أو في الصفات والمواصفات المشروطة في العقد، وردّ المشترى المبيع لهذا العيب</w:t>
      </w:r>
    </w:p>
    <w:p w14:paraId="432CD82C" w14:textId="77777777" w:rsidR="00EC64B8" w:rsidRDefault="00EC64B8" w:rsidP="001A11E9">
      <w:pPr>
        <w:pStyle w:val="ListParagraph"/>
        <w:numPr>
          <w:ilvl w:val="0"/>
          <w:numId w:val="14"/>
        </w:numPr>
        <w:ind w:left="360"/>
        <w:jc w:val="both"/>
        <w:rPr>
          <w:sz w:val="32"/>
          <w:szCs w:val="32"/>
          <w:lang w:bidi="ar-EG"/>
        </w:rPr>
      </w:pPr>
      <w:r>
        <w:rPr>
          <w:rFonts w:hint="cs"/>
          <w:sz w:val="32"/>
          <w:szCs w:val="32"/>
          <w:rtl/>
          <w:lang w:bidi="ar-EG"/>
        </w:rPr>
        <w:t xml:space="preserve">ضمان الثمن للبائع بعد قبض المشترى للمبيع. وعلى ذلك: </w:t>
      </w:r>
    </w:p>
    <w:p w14:paraId="2A6DE52E" w14:textId="77777777" w:rsidR="00EC64B8" w:rsidRDefault="00EC64B8" w:rsidP="001A11E9">
      <w:pPr>
        <w:jc w:val="both"/>
        <w:rPr>
          <w:sz w:val="32"/>
          <w:szCs w:val="32"/>
          <w:rtl/>
          <w:lang w:bidi="ar-EG"/>
        </w:rPr>
      </w:pPr>
      <w:r>
        <w:rPr>
          <w:rFonts w:hint="cs"/>
          <w:sz w:val="32"/>
          <w:szCs w:val="32"/>
          <w:rtl/>
          <w:lang w:bidi="ar-EG"/>
        </w:rPr>
        <w:t>فإن متعلق ضمان الدرك هو: إما عين المبيع إن سهل ردّه، وإما قيمته أو ثمنه إن عسر ردّه.</w:t>
      </w:r>
    </w:p>
    <w:p w14:paraId="54FDDD57" w14:textId="77777777" w:rsidR="00EC64B8" w:rsidRDefault="00EC64B8" w:rsidP="001A11E9">
      <w:pPr>
        <w:jc w:val="both"/>
        <w:rPr>
          <w:sz w:val="32"/>
          <w:szCs w:val="32"/>
          <w:rtl/>
          <w:lang w:bidi="ar-EG"/>
        </w:rPr>
      </w:pPr>
      <w:r>
        <w:rPr>
          <w:rFonts w:hint="cs"/>
          <w:sz w:val="32"/>
          <w:szCs w:val="32"/>
          <w:rtl/>
          <w:lang w:bidi="ar-EG"/>
        </w:rPr>
        <w:t>ومقتضى ضمان الدرك هو: أن يغرم الضامن بدل العين، عند تلفها، أورد عينها إلى البائع عند وجودها ورفض تسلّم المشترى لها لمخالفتها لشروط ومواصفات التعاقد وجميع هذه المعانى موجودة في خطاب الضمان الذى يتعهد البنك بموجبه بناء على طلب عميله، بدفع مبلغ معين خلال مدة معينة إلى المستفيد عند طلبه حالة إخلال العميل بإلتزاماته أمامه.</w:t>
      </w:r>
    </w:p>
    <w:p w14:paraId="2A214553" w14:textId="77777777" w:rsidR="00EC64B8" w:rsidRDefault="00EC64B8" w:rsidP="001A11E9">
      <w:pPr>
        <w:jc w:val="both"/>
        <w:rPr>
          <w:sz w:val="32"/>
          <w:szCs w:val="32"/>
          <w:rtl/>
          <w:lang w:bidi="ar-EG"/>
        </w:rPr>
      </w:pPr>
      <w:r>
        <w:rPr>
          <w:rFonts w:hint="cs"/>
          <w:sz w:val="32"/>
          <w:szCs w:val="32"/>
          <w:rtl/>
          <w:lang w:bidi="ar-EG"/>
        </w:rPr>
        <w:t>فإن خطاب الضمان إذ يتضمن ضم ذمة البنك إلى ذمة عميله في الوفاء بإلتزامات العميل أو في مطالبة المستفيد بتعويضه عن إخلال العميل بإلتزاماته أمامه، إنما هو نوع من الكفالة بالمال، فإن كان الإلتزام الناشئ عن خطاب الضمان هو إلتزام البنك بأداء ثمن البيع للبائع، أو بتسليمه إلى المشترى مطابقا للمواصفات فهو كفالة بالدرك.</w:t>
      </w:r>
    </w:p>
    <w:p w14:paraId="596D3826" w14:textId="2254DF61" w:rsidR="00EC64B8" w:rsidRPr="006B342C" w:rsidRDefault="00EC64B8" w:rsidP="007F78AC">
      <w:pPr>
        <w:rPr>
          <w:b/>
          <w:bCs/>
          <w:sz w:val="36"/>
          <w:szCs w:val="36"/>
          <w:rtl/>
          <w:lang w:bidi="ar-EG"/>
        </w:rPr>
      </w:pPr>
      <w:r>
        <w:rPr>
          <w:rFonts w:hint="cs"/>
          <w:b/>
          <w:bCs/>
          <w:sz w:val="36"/>
          <w:szCs w:val="36"/>
          <w:rtl/>
          <w:lang w:bidi="ar-EG"/>
        </w:rPr>
        <w:t>الحكم الشرعى في الفوائد والعمولات المصرفية على خطابات الضمان وقبول الكمبيالات</w:t>
      </w:r>
    </w:p>
    <w:p w14:paraId="4E0FF015" w14:textId="77777777" w:rsidR="00EC64B8" w:rsidRDefault="00EC64B8" w:rsidP="00C45472">
      <w:pPr>
        <w:jc w:val="both"/>
        <w:rPr>
          <w:sz w:val="32"/>
          <w:szCs w:val="32"/>
          <w:rtl/>
          <w:lang w:bidi="ar-EG"/>
        </w:rPr>
      </w:pPr>
      <w:r>
        <w:rPr>
          <w:rFonts w:hint="cs"/>
          <w:sz w:val="32"/>
          <w:szCs w:val="32"/>
          <w:rtl/>
          <w:lang w:bidi="ar-EG"/>
        </w:rPr>
        <w:t xml:space="preserve">ترى الدراسة الماثلة أن الفوائد المصرفية إن تم تحصيلها على مجرد الضمان أو الكفالة بحيث لم ينعقد العقد بدونها، فإنها تدخل في نطاق الكراهية، حيث الأصل في الضمان والكفالة أنه من عقود التبرعات. </w:t>
      </w:r>
    </w:p>
    <w:p w14:paraId="547A2D25" w14:textId="77777777" w:rsidR="00EC64B8" w:rsidRDefault="00EC64B8" w:rsidP="00C45472">
      <w:pPr>
        <w:jc w:val="both"/>
        <w:rPr>
          <w:sz w:val="32"/>
          <w:szCs w:val="32"/>
          <w:rtl/>
          <w:lang w:bidi="ar-EG"/>
        </w:rPr>
      </w:pPr>
      <w:r>
        <w:rPr>
          <w:rFonts w:hint="cs"/>
          <w:sz w:val="32"/>
          <w:szCs w:val="32"/>
          <w:rtl/>
          <w:lang w:bidi="ar-EG"/>
        </w:rPr>
        <w:lastRenderedPageBreak/>
        <w:t>أما إذا اعتبرنا هذه الفوائد أجرا للبنك على العمليات الإدارية التي تلزم أو تصاحب إصدار خطاب الضمان أو توقيع المصرف على الكمبيالة، وليس على الضمانة أو الكفالة في حد ذاتها، فإنها تدخل في دائرة الإباحة حيث لا نص ولا دليل على حرمتها وحيث تتحقق عن طريقها المصالح الخاصة بأطراف العملية المصرفية.</w:t>
      </w:r>
    </w:p>
    <w:p w14:paraId="6E22C446" w14:textId="77777777" w:rsidR="00EC64B8" w:rsidRDefault="00EC64B8" w:rsidP="00C45472">
      <w:pPr>
        <w:jc w:val="both"/>
        <w:rPr>
          <w:sz w:val="32"/>
          <w:szCs w:val="32"/>
          <w:rtl/>
          <w:lang w:bidi="ar-EG"/>
        </w:rPr>
      </w:pPr>
      <w:r>
        <w:rPr>
          <w:rFonts w:hint="cs"/>
          <w:sz w:val="32"/>
          <w:szCs w:val="32"/>
          <w:rtl/>
          <w:lang w:bidi="ar-EG"/>
        </w:rPr>
        <w:t>أما في خصوص العمولة على خدمة القبول وإصدار خطاب الضمان فإن جوازها مرتبط بأن تكون هذه الخدمات المصرفية خدمات حقيقية لا صورية وأن تكون أسعارها معتدلة ومتناسبة مع طبيعة وكم ونوع هذه الخدمات، وذلك حتى لا تكون فوائد مصرفية مقنّعة أو إضافية.</w:t>
      </w:r>
    </w:p>
    <w:p w14:paraId="46D0977B" w14:textId="607C6E6D" w:rsidR="00EC64B8" w:rsidRDefault="00EC64B8" w:rsidP="00C45472">
      <w:pPr>
        <w:jc w:val="both"/>
        <w:rPr>
          <w:sz w:val="32"/>
          <w:szCs w:val="32"/>
          <w:rtl/>
          <w:lang w:bidi="ar-EG"/>
        </w:rPr>
      </w:pPr>
      <w:r>
        <w:rPr>
          <w:rFonts w:hint="cs"/>
          <w:sz w:val="32"/>
          <w:szCs w:val="32"/>
          <w:rtl/>
          <w:lang w:bidi="ar-EG"/>
        </w:rPr>
        <w:t>وتؤكد الدراسة الماثلة على أن الفوائد المصرفية والعمولات البنكية على جميع العمليا</w:t>
      </w:r>
      <w:r w:rsidR="00F9753F">
        <w:rPr>
          <w:rFonts w:hint="cs"/>
          <w:sz w:val="32"/>
          <w:szCs w:val="32"/>
          <w:rtl/>
          <w:lang w:bidi="ar-EG"/>
        </w:rPr>
        <w:t>ت المصرفية الإيجابية والسلبية لا</w:t>
      </w:r>
      <w:r>
        <w:rPr>
          <w:rFonts w:hint="cs"/>
          <w:sz w:val="32"/>
          <w:szCs w:val="32"/>
          <w:rtl/>
          <w:lang w:bidi="ar-EG"/>
        </w:rPr>
        <w:t xml:space="preserve"> تدخل في نطاق (دائرة) الربا المحرم شرعا للأسباب التالية:</w:t>
      </w:r>
    </w:p>
    <w:p w14:paraId="4B5032CF" w14:textId="1E217E30" w:rsidR="00EC64B8" w:rsidRDefault="00EC64B8" w:rsidP="00C45472">
      <w:pPr>
        <w:pStyle w:val="ListParagraph"/>
        <w:numPr>
          <w:ilvl w:val="0"/>
          <w:numId w:val="46"/>
        </w:numPr>
        <w:ind w:left="360"/>
        <w:jc w:val="both"/>
        <w:rPr>
          <w:sz w:val="32"/>
          <w:szCs w:val="32"/>
          <w:lang w:bidi="ar-EG"/>
        </w:rPr>
      </w:pPr>
      <w:r>
        <w:rPr>
          <w:rFonts w:hint="cs"/>
          <w:sz w:val="32"/>
          <w:szCs w:val="32"/>
          <w:rtl/>
          <w:lang w:bidi="ar-EG"/>
        </w:rPr>
        <w:t>أنها وإن كانت تجر منفعة على المصرف، حيث تمثل له موردا ماليا، إلا أن هذه المنفعة تمثل أجورا لعدة إدارات فنية متخصصة، وعلى عدة أعمال مرتبطة بعمليات الإيداع ومنح الإئتمان فهى ليست في مقابل أجل الوفاء بالإئتمان وحده, و إنما هي في مقابل ثلاثة أسباب يستحق الربح بموجبها ذكرها الكاساني في بدائع الصنائع في عبارة موجزة قال فيها "الأصل</w:t>
      </w:r>
      <w:r w:rsidR="00F9753F">
        <w:rPr>
          <w:rFonts w:hint="cs"/>
          <w:sz w:val="32"/>
          <w:szCs w:val="32"/>
          <w:rtl/>
          <w:lang w:bidi="ar-EG"/>
        </w:rPr>
        <w:t xml:space="preserve"> عندنا أن الربح إنما يستحق</w:t>
      </w:r>
      <w:r>
        <w:rPr>
          <w:rFonts w:hint="cs"/>
          <w:sz w:val="32"/>
          <w:szCs w:val="32"/>
          <w:rtl/>
          <w:lang w:bidi="ar-EG"/>
        </w:rPr>
        <w:t xml:space="preserve"> إما بالمال و إما بالعمل و إما بالضمان, أما ثبوت ا</w:t>
      </w:r>
      <w:r w:rsidR="00F9753F">
        <w:rPr>
          <w:rFonts w:hint="cs"/>
          <w:sz w:val="32"/>
          <w:szCs w:val="32"/>
          <w:rtl/>
          <w:lang w:bidi="ar-EG"/>
        </w:rPr>
        <w:t xml:space="preserve">لاستحقاق بالمال فظاهر, لأن الربح </w:t>
      </w:r>
      <w:r>
        <w:rPr>
          <w:rFonts w:hint="cs"/>
          <w:sz w:val="32"/>
          <w:szCs w:val="32"/>
          <w:rtl/>
          <w:lang w:bidi="ar-EG"/>
        </w:rPr>
        <w:t>نماء رأس المال فيكون لمالكه ولهذا استحق رب المال الربح في المضاربة و أما ثبوت الاستحقاق بالعمل فإن المضارب يستحق الربح بعمله فكذا الشريك و القياس الصحيح يقتضي أن يستحق البنك الفوائد المصرفية بالضمان لأموال المودعين لديه و التي هي مصدر رئيسي لما يمنحه من ائتمانات مصرفية كما يستحق هذه الفوائد بالعمل, و من المعلوم أن الأعمال إنما تتف</w:t>
      </w:r>
      <w:r w:rsidR="00F9753F">
        <w:rPr>
          <w:rFonts w:hint="cs"/>
          <w:sz w:val="32"/>
          <w:szCs w:val="32"/>
          <w:rtl/>
          <w:lang w:bidi="ar-EG"/>
        </w:rPr>
        <w:t>اوت قيمها</w:t>
      </w:r>
      <w:r>
        <w:rPr>
          <w:rFonts w:hint="cs"/>
          <w:sz w:val="32"/>
          <w:szCs w:val="32"/>
          <w:rtl/>
          <w:lang w:bidi="ar-EG"/>
        </w:rPr>
        <w:t xml:space="preserve"> باختلاف قدرة و مهارة القائم بكل عمل , ومن الأدلة علي استحقاق المصرف للربح بالضمان قوله صلي الله عليه وسلم فيما أخرجه الحاكم في المستدرك بسنده أن رسول الله صلي الله عليه وسلم قال : الخراج بالضمان, وفي رواية اخري : الغلة بالض</w:t>
      </w:r>
      <w:r w:rsidR="00871C02">
        <w:rPr>
          <w:rFonts w:hint="cs"/>
          <w:sz w:val="32"/>
          <w:szCs w:val="32"/>
          <w:rtl/>
          <w:lang w:bidi="ar-EG"/>
        </w:rPr>
        <w:t>مان"</w:t>
      </w:r>
      <w:r w:rsidR="00871C02" w:rsidRPr="00871C02">
        <w:rPr>
          <w:rFonts w:hint="cs"/>
          <w:sz w:val="32"/>
          <w:szCs w:val="32"/>
          <w:vertAlign w:val="superscript"/>
          <w:rtl/>
          <w:lang w:bidi="ar-EG"/>
        </w:rPr>
        <w:t>(</w:t>
      </w:r>
      <w:r w:rsidR="00871C02" w:rsidRPr="00871C02">
        <w:rPr>
          <w:rStyle w:val="FootnoteReference"/>
          <w:sz w:val="32"/>
          <w:szCs w:val="32"/>
          <w:rtl/>
          <w:lang w:bidi="ar-EG"/>
        </w:rPr>
        <w:footnoteReference w:id="58"/>
      </w:r>
      <w:r w:rsidR="00871C02" w:rsidRPr="00871C02">
        <w:rPr>
          <w:rFonts w:hint="cs"/>
          <w:sz w:val="32"/>
          <w:szCs w:val="32"/>
          <w:vertAlign w:val="superscript"/>
          <w:rtl/>
          <w:lang w:bidi="ar-EG"/>
        </w:rPr>
        <w:t>)</w:t>
      </w:r>
      <w:r>
        <w:rPr>
          <w:sz w:val="32"/>
          <w:szCs w:val="32"/>
          <w:rtl/>
          <w:lang w:bidi="ar-EG"/>
        </w:rPr>
        <w:br/>
      </w:r>
      <w:r>
        <w:rPr>
          <w:rFonts w:hint="cs"/>
          <w:sz w:val="32"/>
          <w:szCs w:val="32"/>
          <w:rtl/>
          <w:lang w:bidi="ar-EG"/>
        </w:rPr>
        <w:t>و الخلاصة أنه اذ</w:t>
      </w:r>
      <w:r w:rsidR="00F9753F">
        <w:rPr>
          <w:rFonts w:hint="cs"/>
          <w:sz w:val="32"/>
          <w:szCs w:val="32"/>
          <w:rtl/>
          <w:lang w:bidi="ar-EG"/>
        </w:rPr>
        <w:t>ا لم يوجد أحد هذه</w:t>
      </w:r>
      <w:r>
        <w:rPr>
          <w:rFonts w:hint="cs"/>
          <w:sz w:val="32"/>
          <w:szCs w:val="32"/>
          <w:rtl/>
          <w:lang w:bidi="ar-EG"/>
        </w:rPr>
        <w:t xml:space="preserve"> الأسباب الثلاثة التي لا يستحق الربح الا بواحد منها لم يكن هناك طريق أخر في اطار عمليات البنوك الايجابية والسلبية لكسب المال بالطريق الشرعي الحلال, وفقدان جميع هذه العناصر في العمليات المصرفية مايوقع المجتمع في حرج بالغ.</w:t>
      </w:r>
      <w:r>
        <w:rPr>
          <w:sz w:val="32"/>
          <w:szCs w:val="32"/>
          <w:rtl/>
          <w:lang w:bidi="ar-EG"/>
        </w:rPr>
        <w:br/>
      </w:r>
      <w:r>
        <w:rPr>
          <w:rFonts w:hint="cs"/>
          <w:sz w:val="32"/>
          <w:szCs w:val="32"/>
          <w:rtl/>
          <w:lang w:bidi="ar-EG"/>
        </w:rPr>
        <w:br/>
      </w:r>
    </w:p>
    <w:p w14:paraId="2110C0C8" w14:textId="77777777" w:rsidR="00EC64B8" w:rsidRPr="007217A5" w:rsidRDefault="00EC64B8" w:rsidP="00C45472">
      <w:pPr>
        <w:jc w:val="both"/>
        <w:rPr>
          <w:sz w:val="32"/>
          <w:szCs w:val="32"/>
          <w:lang w:bidi="ar-EG"/>
        </w:rPr>
      </w:pPr>
      <w:r w:rsidRPr="007217A5">
        <w:rPr>
          <w:rFonts w:hint="cs"/>
          <w:sz w:val="32"/>
          <w:szCs w:val="32"/>
          <w:rtl/>
          <w:lang w:bidi="ar-EG"/>
        </w:rPr>
        <w:lastRenderedPageBreak/>
        <w:t xml:space="preserve">و من المعلوم أن الحكم يدور مع علته وجودا و عدما فإذا ثبت أن الفوائد المصرفية ليست زيادة في مقابل أجل الوفاء في الديون و أنها تستحق لثلاثة أسباب مشروعة فإن علة جريان الربا فيها تكون منتفية عنها فينتفي حكم الحرمة فيها, لأن الاصل زوال الأحكام بزوال عللها يقول الماوردي في الحاوي الكبير ج 9 ص 242 "زوال علة الحكم موجب لزواله" و يقول صاحب المعيار المعرب ج 1 ص 237 "العلة تدور مع معلولها وجودا وعدما, فحيث وجدت العلة وجد الحكم و حيث تنتفي العلة ينتفي الحكم" ويقول صاحب مغني المحتاج ج2 ص 260 "الأحكام تدور مع عللها وجودا وعدما ويقول ابن العربي في أحكام القران ج1 ص 309 "اذا زالت العلة زال الحكم". </w:t>
      </w:r>
    </w:p>
    <w:p w14:paraId="1AC08696" w14:textId="08CFA000" w:rsidR="00EC64B8" w:rsidRDefault="00EC64B8" w:rsidP="00C45472">
      <w:pPr>
        <w:pStyle w:val="ListParagraph"/>
        <w:numPr>
          <w:ilvl w:val="0"/>
          <w:numId w:val="46"/>
        </w:numPr>
        <w:ind w:left="360"/>
        <w:jc w:val="both"/>
        <w:rPr>
          <w:sz w:val="32"/>
          <w:szCs w:val="32"/>
          <w:lang w:bidi="ar-EG"/>
        </w:rPr>
      </w:pPr>
      <w:r>
        <w:rPr>
          <w:rFonts w:hint="cs"/>
          <w:sz w:val="32"/>
          <w:szCs w:val="32"/>
          <w:rtl/>
          <w:lang w:bidi="ar-EG"/>
        </w:rPr>
        <w:t>أن حديث " كل قرض جر نفعا فهو ربا"، أ</w:t>
      </w:r>
      <w:r w:rsidR="00F9753F">
        <w:rPr>
          <w:rFonts w:hint="cs"/>
          <w:sz w:val="32"/>
          <w:szCs w:val="32"/>
          <w:rtl/>
          <w:lang w:bidi="ar-EG"/>
        </w:rPr>
        <w:t xml:space="preserve">و هو وجه من وجوه الربا، لا يعدو </w:t>
      </w:r>
      <w:r>
        <w:rPr>
          <w:rFonts w:hint="cs"/>
          <w:sz w:val="32"/>
          <w:szCs w:val="32"/>
          <w:rtl/>
          <w:lang w:bidi="ar-EG"/>
        </w:rPr>
        <w:t>أن يكون قول أحد صحابة رسول الله صلى الله عليه وسلم، ولم يثبت رفعه إلى رسول الله، فقد عنون الإمام البيهقى في السنن الكبرى</w:t>
      </w:r>
      <w:r w:rsidRPr="0078608E">
        <w:rPr>
          <w:rFonts w:hint="cs"/>
          <w:sz w:val="32"/>
          <w:szCs w:val="32"/>
          <w:vertAlign w:val="superscript"/>
          <w:rtl/>
          <w:lang w:bidi="ar-EG"/>
        </w:rPr>
        <w:t>(</w:t>
      </w:r>
      <w:r w:rsidRPr="0078608E">
        <w:rPr>
          <w:rStyle w:val="FootnoteReference"/>
          <w:sz w:val="32"/>
          <w:szCs w:val="32"/>
          <w:rtl/>
          <w:lang w:bidi="ar-EG"/>
        </w:rPr>
        <w:footnoteReference w:id="59"/>
      </w:r>
      <w:r w:rsidRPr="0078608E">
        <w:rPr>
          <w:rFonts w:hint="cs"/>
          <w:sz w:val="32"/>
          <w:szCs w:val="32"/>
          <w:vertAlign w:val="superscript"/>
          <w:rtl/>
          <w:lang w:bidi="ar-EG"/>
        </w:rPr>
        <w:t>)</w:t>
      </w:r>
      <w:r>
        <w:rPr>
          <w:rFonts w:hint="cs"/>
          <w:sz w:val="32"/>
          <w:szCs w:val="32"/>
          <w:rtl/>
          <w:lang w:bidi="ar-EG"/>
        </w:rPr>
        <w:t xml:space="preserve"> في جماع أبواب الربا من كتاب البيوع بعنوان: باب كل قرض جر منفعة فهو ربا، وأورد تحت هذا الباب عشرة أحاديث، لم يُرو منها بهذا اللفظ إلا حديثا واحدا عن فُضَالَة بن عُبيد صاحب النبى صلى الله عليه وسلم أنه قال: كل قرض جر منفعة فهو وجه من وجوه الربا، وقد علق البيهقى على هذا الحديث بقوله: موقوف.</w:t>
      </w:r>
      <w:r>
        <w:rPr>
          <w:sz w:val="32"/>
          <w:szCs w:val="32"/>
          <w:rtl/>
          <w:lang w:bidi="ar-EG"/>
        </w:rPr>
        <w:br/>
      </w:r>
      <w:r>
        <w:rPr>
          <w:rFonts w:hint="cs"/>
          <w:sz w:val="32"/>
          <w:szCs w:val="32"/>
          <w:rtl/>
          <w:lang w:bidi="ar-EG"/>
        </w:rPr>
        <w:t>وهذا التعليق يعنى أن هذا القول ليس حديثا مرفوعا إلي رسول الله و أنه من قول الراوى أو من أقوال الصحابة أو من أفعالهم. كما ان كثيرا من علماء الحديث طعنوا في بعض رواته علي نحو ما تقدم.</w:t>
      </w:r>
    </w:p>
    <w:p w14:paraId="66F7D85F" w14:textId="77777777" w:rsidR="00EC64B8" w:rsidRDefault="00EC64B8" w:rsidP="00C45472">
      <w:pPr>
        <w:pStyle w:val="ListParagraph"/>
        <w:numPr>
          <w:ilvl w:val="0"/>
          <w:numId w:val="46"/>
        </w:numPr>
        <w:ind w:left="360"/>
        <w:jc w:val="both"/>
        <w:rPr>
          <w:sz w:val="32"/>
          <w:szCs w:val="32"/>
          <w:lang w:bidi="ar-EG"/>
        </w:rPr>
      </w:pPr>
      <w:r>
        <w:rPr>
          <w:rFonts w:hint="cs"/>
          <w:sz w:val="32"/>
          <w:szCs w:val="32"/>
          <w:rtl/>
          <w:lang w:bidi="ar-EG"/>
        </w:rPr>
        <w:t xml:space="preserve">أن المصرف في عمليات الإيداع لديه لم يقترض من أحد قرضا يمتلك بموجبه نقود الوادائع فهى لا تزال مملوكة فعليا وقانونيا للمودعين، وهو في عمليات منح الإئتمان لم يقرض أحدا من العملاء، حيث لا يعتبر الإئتمان قرضا بل هو إعارة لمنافع النقود بأجر أجيز للحاجة إليه. </w:t>
      </w:r>
    </w:p>
    <w:p w14:paraId="4D3490F9" w14:textId="2039C5D7" w:rsidR="00EC64B8" w:rsidRDefault="00EC64B8" w:rsidP="00C45472">
      <w:pPr>
        <w:pStyle w:val="ListParagraph"/>
        <w:numPr>
          <w:ilvl w:val="0"/>
          <w:numId w:val="46"/>
        </w:numPr>
        <w:ind w:left="360"/>
        <w:jc w:val="both"/>
        <w:rPr>
          <w:sz w:val="32"/>
          <w:szCs w:val="32"/>
          <w:lang w:bidi="ar-EG"/>
        </w:rPr>
      </w:pPr>
      <w:r>
        <w:rPr>
          <w:rFonts w:hint="cs"/>
          <w:sz w:val="32"/>
          <w:szCs w:val="32"/>
          <w:rtl/>
          <w:lang w:bidi="ar-EG"/>
        </w:rPr>
        <w:t>أن علّة جريان الربا في قروض الجاهلية غير ثابتة في الفوائد المصرفية فيمتنع القياس بينهما فما</w:t>
      </w:r>
      <w:r w:rsidR="00F9753F">
        <w:rPr>
          <w:rFonts w:hint="cs"/>
          <w:sz w:val="32"/>
          <w:szCs w:val="32"/>
          <w:rtl/>
          <w:lang w:bidi="ar-EG"/>
        </w:rPr>
        <w:t xml:space="preserve"> </w:t>
      </w:r>
      <w:r>
        <w:rPr>
          <w:rFonts w:hint="cs"/>
          <w:sz w:val="32"/>
          <w:szCs w:val="32"/>
          <w:rtl/>
          <w:lang w:bidi="ar-EG"/>
        </w:rPr>
        <w:t>حرم الشارع الحكيم الربا إلا لما يصاحبه من الظلم البيّن الذي يلحق بالمقترض المنكوب، وهذه العلة منتفية عن المصرف فيما يتلقاه من الودائع، ومنتفية كذلك عن طالبى الإئتمان المصرفي الذين تتجاوز حجم أعمالهم وإئتمانهم ملايين الجنيهات أو الدولارات.</w:t>
      </w:r>
    </w:p>
    <w:p w14:paraId="74AA7FD6" w14:textId="77777777" w:rsidR="00EC64B8" w:rsidRDefault="00EC64B8" w:rsidP="00C45472">
      <w:pPr>
        <w:pStyle w:val="ListParagraph"/>
        <w:numPr>
          <w:ilvl w:val="0"/>
          <w:numId w:val="46"/>
        </w:numPr>
        <w:ind w:left="360"/>
        <w:jc w:val="both"/>
        <w:rPr>
          <w:sz w:val="32"/>
          <w:szCs w:val="32"/>
          <w:lang w:bidi="ar-EG"/>
        </w:rPr>
      </w:pPr>
      <w:r>
        <w:rPr>
          <w:rFonts w:hint="cs"/>
          <w:sz w:val="32"/>
          <w:szCs w:val="32"/>
          <w:rtl/>
          <w:lang w:bidi="ar-EG"/>
        </w:rPr>
        <w:t>أن المصرف في الإئتمان القاصر على مجرد إقراض توقيعه أو ضمانه للعميل أمام الغير لم يقرض أية نقود سائلة، وإنما أقرض سمعته وثقة العملاء فيه، وهو في هذا الضمان لم يخرج عن كونه ضامنا لعهدة</w:t>
      </w:r>
      <w:r w:rsidRPr="0078608E">
        <w:rPr>
          <w:rFonts w:hint="cs"/>
          <w:sz w:val="32"/>
          <w:szCs w:val="32"/>
          <w:vertAlign w:val="superscript"/>
          <w:rtl/>
          <w:lang w:bidi="ar-EG"/>
        </w:rPr>
        <w:t>(</w:t>
      </w:r>
      <w:r w:rsidRPr="0078608E">
        <w:rPr>
          <w:rStyle w:val="FootnoteReference"/>
          <w:sz w:val="32"/>
          <w:szCs w:val="32"/>
          <w:rtl/>
          <w:lang w:bidi="ar-EG"/>
        </w:rPr>
        <w:footnoteReference w:id="60"/>
      </w:r>
      <w:r w:rsidRPr="0078608E">
        <w:rPr>
          <w:rFonts w:hint="cs"/>
          <w:sz w:val="32"/>
          <w:szCs w:val="32"/>
          <w:vertAlign w:val="superscript"/>
          <w:rtl/>
          <w:lang w:bidi="ar-EG"/>
        </w:rPr>
        <w:t>)</w:t>
      </w:r>
      <w:r>
        <w:rPr>
          <w:rFonts w:hint="cs"/>
          <w:sz w:val="32"/>
          <w:szCs w:val="32"/>
          <w:vertAlign w:val="superscript"/>
          <w:rtl/>
          <w:lang w:bidi="ar-EG"/>
        </w:rPr>
        <w:t xml:space="preserve"> </w:t>
      </w:r>
      <w:r>
        <w:rPr>
          <w:rFonts w:hint="cs"/>
          <w:sz w:val="32"/>
          <w:szCs w:val="32"/>
          <w:rtl/>
          <w:lang w:bidi="ar-EG"/>
        </w:rPr>
        <w:t xml:space="preserve">المبيع عن البائع للمشترى، وعن مطابقة المبيع للمواصفات أي أنه ضامن على المشترى الثمن الواجب </w:t>
      </w:r>
      <w:r>
        <w:rPr>
          <w:rFonts w:hint="cs"/>
          <w:sz w:val="32"/>
          <w:szCs w:val="32"/>
          <w:rtl/>
          <w:lang w:bidi="ar-EG"/>
        </w:rPr>
        <w:lastRenderedPageBreak/>
        <w:t>بالبيع قبل تسليمه، وإن ظهر فيه عيب كان للمشترى الرجوع على الضامن، كما أنه ضامن عن البائع ما قبضه من الثمن فمتى خرج المبيع بعيب أورد للعيب كان عليه ضمانه</w:t>
      </w:r>
    </w:p>
    <w:p w14:paraId="4BF73DB6" w14:textId="49A3836F" w:rsidR="00EC64B8" w:rsidRDefault="00EC64B8" w:rsidP="007F78AC">
      <w:pPr>
        <w:pStyle w:val="Heading2"/>
        <w:rPr>
          <w:rtl/>
          <w:lang w:bidi="ar-EG"/>
        </w:rPr>
      </w:pPr>
      <w:bookmarkStart w:id="23" w:name="_Toc72535092"/>
      <w:r>
        <w:rPr>
          <w:rFonts w:hint="cs"/>
          <w:rtl/>
          <w:lang w:bidi="ar-EG"/>
        </w:rPr>
        <w:t xml:space="preserve">هل يجوز </w:t>
      </w:r>
      <w:r w:rsidRPr="007F78AC">
        <w:rPr>
          <w:rFonts w:hint="cs"/>
          <w:rtl/>
        </w:rPr>
        <w:t>للمصرف</w:t>
      </w:r>
      <w:r>
        <w:rPr>
          <w:rFonts w:hint="cs"/>
          <w:rtl/>
          <w:lang w:bidi="ar-EG"/>
        </w:rPr>
        <w:t xml:space="preserve"> الوقفى إقراض توقيعاته وتعهداته</w:t>
      </w:r>
      <w:bookmarkEnd w:id="23"/>
    </w:p>
    <w:p w14:paraId="67074A74" w14:textId="77777777" w:rsidR="00EC64B8" w:rsidRDefault="00EC64B8" w:rsidP="004A5FF8">
      <w:pPr>
        <w:jc w:val="both"/>
        <w:rPr>
          <w:sz w:val="32"/>
          <w:szCs w:val="32"/>
          <w:rtl/>
          <w:lang w:bidi="ar-EG"/>
        </w:rPr>
      </w:pPr>
      <w:r>
        <w:rPr>
          <w:rFonts w:hint="cs"/>
          <w:sz w:val="32"/>
          <w:szCs w:val="32"/>
          <w:rtl/>
          <w:lang w:bidi="ar-EG"/>
        </w:rPr>
        <w:t>لقد عرف الفقه الإسلامي شكلا بسيطا من أشكال الأوراق التجارية (الكمبيالة) يعرف بالسفتجة ، غير أن واقع واستعمالات الكمبيالة الحالية يختلف كثيرا عن واقع واستعمالات السفتجة، وذلك بما يقتضى القول بإستحالة القياس بينهما، ومن أهم معايير التفرقة بينهما:</w:t>
      </w:r>
    </w:p>
    <w:p w14:paraId="1DC02E17" w14:textId="1A7DED1D" w:rsidR="00EC64B8" w:rsidRDefault="00EC64B8" w:rsidP="007F78AC">
      <w:pPr>
        <w:pStyle w:val="ListParagraph"/>
        <w:numPr>
          <w:ilvl w:val="0"/>
          <w:numId w:val="47"/>
        </w:numPr>
        <w:ind w:left="720"/>
        <w:rPr>
          <w:sz w:val="32"/>
          <w:szCs w:val="32"/>
          <w:lang w:bidi="ar-EG"/>
        </w:rPr>
      </w:pPr>
      <w:r w:rsidRPr="007A3B93">
        <w:rPr>
          <w:rFonts w:hint="cs"/>
          <w:sz w:val="32"/>
          <w:szCs w:val="32"/>
          <w:rtl/>
          <w:lang w:bidi="ar-EG"/>
        </w:rPr>
        <w:t>الاستعمالات المتعددة للكمبيالة</w:t>
      </w:r>
      <w:r>
        <w:rPr>
          <w:rFonts w:hint="cs"/>
          <w:sz w:val="32"/>
          <w:szCs w:val="32"/>
          <w:rtl/>
          <w:lang w:bidi="ar-EG"/>
        </w:rPr>
        <w:t xml:space="preserve"> </w:t>
      </w:r>
      <w:r w:rsidRPr="007A3B93">
        <w:rPr>
          <w:rFonts w:hint="cs"/>
          <w:sz w:val="32"/>
          <w:szCs w:val="32"/>
          <w:rtl/>
          <w:lang w:bidi="ar-EG"/>
        </w:rPr>
        <w:t xml:space="preserve">فى العمليات المصرفية والتي من أهمها: </w:t>
      </w:r>
      <w:r w:rsidRPr="007A3B93">
        <w:rPr>
          <w:sz w:val="32"/>
          <w:szCs w:val="32"/>
          <w:rtl/>
          <w:lang w:bidi="ar-EG"/>
        </w:rPr>
        <w:br/>
      </w:r>
      <w:r w:rsidRPr="007A3B93">
        <w:rPr>
          <w:rFonts w:hint="cs"/>
          <w:sz w:val="32"/>
          <w:szCs w:val="32"/>
          <w:rtl/>
          <w:lang w:bidi="ar-EG"/>
        </w:rPr>
        <w:t>- الاستعمال في الإعتماد المستندى</w:t>
      </w:r>
      <w:r>
        <w:rPr>
          <w:sz w:val="32"/>
          <w:szCs w:val="32"/>
          <w:rtl/>
          <w:lang w:bidi="ar-EG"/>
        </w:rPr>
        <w:br/>
      </w:r>
      <w:r>
        <w:rPr>
          <w:rFonts w:hint="cs"/>
          <w:sz w:val="32"/>
          <w:szCs w:val="32"/>
          <w:rtl/>
          <w:lang w:bidi="ar-EG"/>
        </w:rPr>
        <w:t>- الاستعمال في عمليات القبول والتوقيع في الكمبيالات العادية التي ينشؤها التجار</w:t>
      </w:r>
      <w:r>
        <w:rPr>
          <w:sz w:val="32"/>
          <w:szCs w:val="32"/>
          <w:rtl/>
          <w:lang w:bidi="ar-EG"/>
        </w:rPr>
        <w:br/>
      </w:r>
      <w:r>
        <w:rPr>
          <w:rFonts w:hint="cs"/>
          <w:sz w:val="32"/>
          <w:szCs w:val="32"/>
          <w:rtl/>
          <w:lang w:bidi="ar-EG"/>
        </w:rPr>
        <w:t>- الاستعمال في عمليات الكمبيالات المالية والتي يتسنّى للبنك إنشاء الكمبيالة بنفسه في معاملاته مع بعض عملائه، حالة إقراض العميل مبلغا من المال وسحب كمبيالة عليه وقبولها من جانب العميل.</w:t>
      </w:r>
      <w:r>
        <w:rPr>
          <w:sz w:val="32"/>
          <w:szCs w:val="32"/>
          <w:rtl/>
          <w:lang w:bidi="ar-EG"/>
        </w:rPr>
        <w:br/>
      </w:r>
      <w:r>
        <w:rPr>
          <w:rFonts w:hint="cs"/>
          <w:sz w:val="32"/>
          <w:szCs w:val="32"/>
          <w:rtl/>
          <w:lang w:bidi="ar-EG"/>
        </w:rPr>
        <w:t>- الاستعمال في حالة رغبة البنك بأن يقوم طرف ثالث بكفالة العميل المقترض وإلزامه بسحب كمبيالة على الكفيل لصالح البنك، أو يسحبها على العميل لصالح البنك، بما يترتب عليها أن يلتزم الإثنان في مواجهة البنك بإعتباره المستفيد</w:t>
      </w:r>
    </w:p>
    <w:p w14:paraId="70B4FC0C" w14:textId="77777777" w:rsidR="00EC64B8" w:rsidRDefault="00EC64B8" w:rsidP="004A5FF8">
      <w:pPr>
        <w:pStyle w:val="ListParagraph"/>
        <w:numPr>
          <w:ilvl w:val="0"/>
          <w:numId w:val="47"/>
        </w:numPr>
        <w:ind w:left="720"/>
        <w:jc w:val="both"/>
        <w:rPr>
          <w:sz w:val="32"/>
          <w:szCs w:val="32"/>
          <w:lang w:bidi="ar-EG"/>
        </w:rPr>
      </w:pPr>
      <w:r>
        <w:rPr>
          <w:rFonts w:hint="cs"/>
          <w:sz w:val="32"/>
          <w:szCs w:val="32"/>
          <w:rtl/>
          <w:lang w:bidi="ar-EG"/>
        </w:rPr>
        <w:t>قدرة المصارف على خصم الأوراق التجارية لصالح الغير، وعلى إعادة خصم ما يمتلكه المصرف من البنك المركزى أو من البنوك الأخرى.</w:t>
      </w:r>
    </w:p>
    <w:p w14:paraId="6A365470" w14:textId="77777777" w:rsidR="00EC64B8" w:rsidRDefault="00EC64B8" w:rsidP="004A5FF8">
      <w:pPr>
        <w:pStyle w:val="ListParagraph"/>
        <w:numPr>
          <w:ilvl w:val="0"/>
          <w:numId w:val="47"/>
        </w:numPr>
        <w:ind w:left="720"/>
        <w:jc w:val="both"/>
        <w:rPr>
          <w:sz w:val="32"/>
          <w:szCs w:val="32"/>
          <w:lang w:bidi="ar-EG"/>
        </w:rPr>
      </w:pPr>
      <w:r>
        <w:rPr>
          <w:rFonts w:hint="cs"/>
          <w:sz w:val="32"/>
          <w:szCs w:val="32"/>
          <w:rtl/>
          <w:lang w:bidi="ar-EG"/>
        </w:rPr>
        <w:t>اكتساب الدين الثابت بالكمبيالة للحركة السريعة من دائن إلى دائن آخر دون أن تضعف قيمته.</w:t>
      </w:r>
    </w:p>
    <w:p w14:paraId="41524519" w14:textId="77777777" w:rsidR="00EC64B8" w:rsidRDefault="00EC64B8" w:rsidP="004A5FF8">
      <w:pPr>
        <w:pStyle w:val="ListParagraph"/>
        <w:numPr>
          <w:ilvl w:val="0"/>
          <w:numId w:val="47"/>
        </w:numPr>
        <w:ind w:left="720"/>
        <w:jc w:val="both"/>
        <w:rPr>
          <w:sz w:val="32"/>
          <w:szCs w:val="32"/>
          <w:lang w:bidi="ar-EG"/>
        </w:rPr>
      </w:pPr>
      <w:r>
        <w:rPr>
          <w:rFonts w:hint="cs"/>
          <w:sz w:val="32"/>
          <w:szCs w:val="32"/>
          <w:rtl/>
          <w:lang w:bidi="ar-EG"/>
        </w:rPr>
        <w:t>تزايد القيمة الإئتمانية للكمبيالة كلما انتقلت بالتظهير واكتسبت توقيعا جديدا عليها يضم إلى جماعة الضامنين لقيمتها.</w:t>
      </w:r>
    </w:p>
    <w:p w14:paraId="0C31A5F4" w14:textId="77777777" w:rsidR="00EC64B8" w:rsidRDefault="00EC64B8" w:rsidP="004A5FF8">
      <w:pPr>
        <w:pStyle w:val="ListParagraph"/>
        <w:numPr>
          <w:ilvl w:val="0"/>
          <w:numId w:val="47"/>
        </w:numPr>
        <w:ind w:left="720"/>
        <w:jc w:val="both"/>
        <w:rPr>
          <w:sz w:val="32"/>
          <w:szCs w:val="32"/>
          <w:lang w:bidi="ar-EG"/>
        </w:rPr>
      </w:pPr>
      <w:r>
        <w:rPr>
          <w:rFonts w:hint="cs"/>
          <w:sz w:val="32"/>
          <w:szCs w:val="32"/>
          <w:rtl/>
          <w:lang w:bidi="ar-EG"/>
        </w:rPr>
        <w:t xml:space="preserve">تنوع صور الإئتمان التي توفرها الكمبيالة لتعدد أطرافها وتعدد علاقات المديونية التي بين هؤلاء الأطراف (الساحب- المسحوب عليه- المستفيد) </w:t>
      </w:r>
    </w:p>
    <w:p w14:paraId="67B83B42" w14:textId="77777777" w:rsidR="00EC64B8" w:rsidRDefault="00EC64B8" w:rsidP="004A5FF8">
      <w:pPr>
        <w:jc w:val="both"/>
        <w:rPr>
          <w:sz w:val="32"/>
          <w:szCs w:val="32"/>
          <w:rtl/>
          <w:lang w:bidi="ar-EG"/>
        </w:rPr>
      </w:pPr>
      <w:r>
        <w:rPr>
          <w:rFonts w:hint="cs"/>
          <w:sz w:val="32"/>
          <w:szCs w:val="32"/>
          <w:rtl/>
          <w:lang w:bidi="ar-EG"/>
        </w:rPr>
        <w:t xml:space="preserve">لكل هذه الأسباب بمكننا القول بإستحالة قياس الكمبيالة الحديثة على السفتجة. ويبقى السؤال هو: هل يجوز للمصرف الوقفى إقراض توقيعه على الكمبيالة أو إقراض تعهده بالوفاء بها، أو استعمالها في وجوه الاستعمال السالفة الذكر، وللإجابة على ذلك نقول: </w:t>
      </w:r>
    </w:p>
    <w:p w14:paraId="21C646F8" w14:textId="77777777" w:rsidR="00EC64B8" w:rsidRDefault="00EC64B8" w:rsidP="004A5FF8">
      <w:pPr>
        <w:jc w:val="both"/>
        <w:rPr>
          <w:sz w:val="32"/>
          <w:szCs w:val="32"/>
          <w:rtl/>
          <w:lang w:bidi="ar-EG"/>
        </w:rPr>
      </w:pPr>
      <w:r>
        <w:rPr>
          <w:rFonts w:hint="cs"/>
          <w:sz w:val="32"/>
          <w:szCs w:val="32"/>
          <w:rtl/>
          <w:lang w:bidi="ar-EG"/>
        </w:rPr>
        <w:t>إن دور الأوراق التجارية عامة، والكمبيالة خاصة أصبح شديد الأهمية في تنشيط حركة التجارة الداخلية والخارجية وفى جريان أغلب العمليات المصرفية</w:t>
      </w:r>
    </w:p>
    <w:p w14:paraId="4E9D5276" w14:textId="77777777" w:rsidR="00EC64B8" w:rsidRDefault="00EC64B8" w:rsidP="004A5FF8">
      <w:pPr>
        <w:jc w:val="both"/>
        <w:rPr>
          <w:sz w:val="32"/>
          <w:szCs w:val="32"/>
          <w:rtl/>
          <w:lang w:bidi="ar-EG"/>
        </w:rPr>
      </w:pPr>
      <w:r>
        <w:rPr>
          <w:rFonts w:hint="cs"/>
          <w:sz w:val="32"/>
          <w:szCs w:val="32"/>
          <w:rtl/>
          <w:lang w:bidi="ar-EG"/>
        </w:rPr>
        <w:t>ولم يطلع الباحث على دليل شرعى، ولا على قول فقهى يمنع من ذلك، والفقهاء يقولون:</w:t>
      </w:r>
    </w:p>
    <w:p w14:paraId="5B59DCEC" w14:textId="77777777" w:rsidR="00AE26EC" w:rsidRDefault="00AE26EC" w:rsidP="00D96EB0">
      <w:pPr>
        <w:rPr>
          <w:sz w:val="32"/>
          <w:szCs w:val="32"/>
          <w:rtl/>
          <w:lang w:bidi="ar-EG"/>
        </w:rPr>
      </w:pPr>
    </w:p>
    <w:p w14:paraId="047165D1" w14:textId="77777777" w:rsidR="00EC64B8" w:rsidRDefault="00EC64B8" w:rsidP="004A5FF8">
      <w:pPr>
        <w:pStyle w:val="ListParagraph"/>
        <w:numPr>
          <w:ilvl w:val="0"/>
          <w:numId w:val="48"/>
        </w:numPr>
        <w:ind w:left="720"/>
        <w:jc w:val="both"/>
        <w:rPr>
          <w:sz w:val="32"/>
          <w:szCs w:val="32"/>
          <w:lang w:bidi="ar-EG"/>
        </w:rPr>
      </w:pPr>
      <w:r>
        <w:rPr>
          <w:rFonts w:hint="cs"/>
          <w:sz w:val="32"/>
          <w:szCs w:val="32"/>
          <w:rtl/>
          <w:lang w:bidi="ar-EG"/>
        </w:rPr>
        <w:lastRenderedPageBreak/>
        <w:t>الأشياء كلها على طِلْقها وعلى حلّها حتى يحدث الله تعالى فيها التحريم</w:t>
      </w:r>
      <w:r w:rsidRPr="0094302A">
        <w:rPr>
          <w:rFonts w:hint="cs"/>
          <w:sz w:val="32"/>
          <w:szCs w:val="32"/>
          <w:vertAlign w:val="superscript"/>
          <w:rtl/>
          <w:lang w:bidi="ar-EG"/>
        </w:rPr>
        <w:t>(</w:t>
      </w:r>
      <w:r>
        <w:rPr>
          <w:rFonts w:hint="cs"/>
          <w:sz w:val="32"/>
          <w:szCs w:val="32"/>
          <w:vertAlign w:val="superscript"/>
          <w:rtl/>
          <w:lang w:bidi="ar-EG"/>
        </w:rPr>
        <w:t>1</w:t>
      </w:r>
      <w:r w:rsidRPr="0094302A">
        <w:rPr>
          <w:rFonts w:hint="cs"/>
          <w:sz w:val="32"/>
          <w:szCs w:val="32"/>
          <w:vertAlign w:val="superscript"/>
          <w:rtl/>
          <w:lang w:bidi="ar-EG"/>
        </w:rPr>
        <w:t>)</w:t>
      </w:r>
      <w:r>
        <w:rPr>
          <w:rFonts w:hint="cs"/>
          <w:sz w:val="32"/>
          <w:szCs w:val="32"/>
          <w:rtl/>
          <w:lang w:bidi="ar-EG"/>
        </w:rPr>
        <w:t xml:space="preserve"> .</w:t>
      </w:r>
      <w:r>
        <w:rPr>
          <w:sz w:val="32"/>
          <w:szCs w:val="32"/>
          <w:rtl/>
          <w:lang w:bidi="ar-EG"/>
        </w:rPr>
        <w:tab/>
      </w:r>
      <w:r>
        <w:rPr>
          <w:rFonts w:hint="cs"/>
          <w:sz w:val="32"/>
          <w:szCs w:val="32"/>
          <w:rtl/>
          <w:lang w:bidi="ar-EG"/>
        </w:rPr>
        <w:t>ويقولون:</w:t>
      </w:r>
    </w:p>
    <w:p w14:paraId="0D5BBA73" w14:textId="77777777" w:rsidR="00EC64B8" w:rsidRDefault="00EC64B8" w:rsidP="004A5FF8">
      <w:pPr>
        <w:pStyle w:val="ListParagraph"/>
        <w:numPr>
          <w:ilvl w:val="0"/>
          <w:numId w:val="48"/>
        </w:numPr>
        <w:ind w:left="720"/>
        <w:jc w:val="both"/>
        <w:rPr>
          <w:sz w:val="32"/>
          <w:szCs w:val="32"/>
          <w:lang w:bidi="ar-EG"/>
        </w:rPr>
      </w:pPr>
      <w:r>
        <w:rPr>
          <w:rFonts w:hint="cs"/>
          <w:sz w:val="32"/>
          <w:szCs w:val="32"/>
          <w:rtl/>
          <w:lang w:bidi="ar-EG"/>
        </w:rPr>
        <w:t>الأحكام إنما تتبع الحقائق لا الظنون</w:t>
      </w:r>
      <w:r w:rsidRPr="0094302A">
        <w:rPr>
          <w:rFonts w:hint="cs"/>
          <w:sz w:val="32"/>
          <w:szCs w:val="32"/>
          <w:vertAlign w:val="superscript"/>
          <w:rtl/>
          <w:lang w:bidi="ar-EG"/>
        </w:rPr>
        <w:t>(</w:t>
      </w:r>
      <w:r>
        <w:rPr>
          <w:rFonts w:hint="cs"/>
          <w:sz w:val="32"/>
          <w:szCs w:val="32"/>
          <w:vertAlign w:val="superscript"/>
          <w:rtl/>
          <w:lang w:bidi="ar-EG"/>
        </w:rPr>
        <w:t>2</w:t>
      </w:r>
      <w:r w:rsidRPr="0094302A">
        <w:rPr>
          <w:rFonts w:hint="cs"/>
          <w:sz w:val="32"/>
          <w:szCs w:val="32"/>
          <w:vertAlign w:val="superscript"/>
          <w:rtl/>
          <w:lang w:bidi="ar-EG"/>
        </w:rPr>
        <w:t>)</w:t>
      </w:r>
      <w:r>
        <w:rPr>
          <w:rFonts w:hint="cs"/>
          <w:sz w:val="32"/>
          <w:szCs w:val="32"/>
          <w:rtl/>
          <w:lang w:bidi="ar-EG"/>
        </w:rPr>
        <w:t>" (الأوهام والشكوك والشبهات).</w:t>
      </w:r>
      <w:r>
        <w:rPr>
          <w:sz w:val="32"/>
          <w:szCs w:val="32"/>
          <w:rtl/>
          <w:lang w:bidi="ar-EG"/>
        </w:rPr>
        <w:tab/>
      </w:r>
      <w:r>
        <w:rPr>
          <w:sz w:val="32"/>
          <w:szCs w:val="32"/>
          <w:rtl/>
          <w:lang w:bidi="ar-EG"/>
        </w:rPr>
        <w:tab/>
      </w:r>
      <w:r>
        <w:rPr>
          <w:rFonts w:hint="cs"/>
          <w:sz w:val="32"/>
          <w:szCs w:val="32"/>
          <w:rtl/>
          <w:lang w:bidi="ar-EG"/>
        </w:rPr>
        <w:t>ويقولون:</w:t>
      </w:r>
    </w:p>
    <w:p w14:paraId="130C981C" w14:textId="77777777" w:rsidR="00EC64B8" w:rsidRDefault="00EC64B8" w:rsidP="004A5FF8">
      <w:pPr>
        <w:pStyle w:val="ListParagraph"/>
        <w:numPr>
          <w:ilvl w:val="0"/>
          <w:numId w:val="48"/>
        </w:numPr>
        <w:ind w:left="720"/>
        <w:jc w:val="both"/>
        <w:rPr>
          <w:sz w:val="32"/>
          <w:szCs w:val="32"/>
          <w:lang w:bidi="ar-EG"/>
        </w:rPr>
      </w:pPr>
      <w:r>
        <w:rPr>
          <w:rFonts w:hint="cs"/>
          <w:sz w:val="32"/>
          <w:szCs w:val="32"/>
          <w:rtl/>
          <w:lang w:bidi="ar-EG"/>
        </w:rPr>
        <w:t>الأصل (في الأشياء) الإباحة حتى يصح المنع من وجه لا معارض له</w:t>
      </w:r>
      <w:r w:rsidRPr="0094302A">
        <w:rPr>
          <w:rFonts w:hint="cs"/>
          <w:sz w:val="32"/>
          <w:szCs w:val="32"/>
          <w:vertAlign w:val="superscript"/>
          <w:rtl/>
          <w:lang w:bidi="ar-EG"/>
        </w:rPr>
        <w:t>(</w:t>
      </w:r>
      <w:r>
        <w:rPr>
          <w:rFonts w:hint="cs"/>
          <w:sz w:val="32"/>
          <w:szCs w:val="32"/>
          <w:vertAlign w:val="superscript"/>
          <w:rtl/>
          <w:lang w:bidi="ar-EG"/>
        </w:rPr>
        <w:t>3</w:t>
      </w:r>
      <w:r w:rsidRPr="0094302A">
        <w:rPr>
          <w:rFonts w:hint="cs"/>
          <w:sz w:val="32"/>
          <w:szCs w:val="32"/>
          <w:vertAlign w:val="superscript"/>
          <w:rtl/>
          <w:lang w:bidi="ar-EG"/>
        </w:rPr>
        <w:t>)</w:t>
      </w:r>
      <w:r>
        <w:rPr>
          <w:rFonts w:hint="cs"/>
          <w:sz w:val="32"/>
          <w:szCs w:val="32"/>
          <w:rtl/>
          <w:lang w:bidi="ar-EG"/>
        </w:rPr>
        <w:t>.</w:t>
      </w:r>
      <w:r>
        <w:rPr>
          <w:sz w:val="32"/>
          <w:szCs w:val="32"/>
          <w:rtl/>
          <w:lang w:bidi="ar-EG"/>
        </w:rPr>
        <w:tab/>
      </w:r>
      <w:r>
        <w:rPr>
          <w:sz w:val="32"/>
          <w:szCs w:val="32"/>
          <w:rtl/>
          <w:lang w:bidi="ar-EG"/>
        </w:rPr>
        <w:tab/>
      </w:r>
      <w:r>
        <w:rPr>
          <w:rFonts w:hint="cs"/>
          <w:sz w:val="32"/>
          <w:szCs w:val="32"/>
          <w:rtl/>
          <w:lang w:bidi="ar-EG"/>
        </w:rPr>
        <w:t>ويقولون:</w:t>
      </w:r>
    </w:p>
    <w:p w14:paraId="653424D7" w14:textId="1BB07374" w:rsidR="00EC64B8" w:rsidRDefault="00EC64B8" w:rsidP="004A5FF8">
      <w:pPr>
        <w:pStyle w:val="ListParagraph"/>
        <w:numPr>
          <w:ilvl w:val="0"/>
          <w:numId w:val="48"/>
        </w:numPr>
        <w:ind w:left="720"/>
        <w:jc w:val="both"/>
        <w:rPr>
          <w:sz w:val="32"/>
          <w:szCs w:val="32"/>
          <w:lang w:bidi="ar-EG"/>
        </w:rPr>
      </w:pPr>
      <w:r>
        <w:rPr>
          <w:rFonts w:hint="cs"/>
          <w:sz w:val="32"/>
          <w:szCs w:val="32"/>
          <w:rtl/>
          <w:lang w:bidi="ar-EG"/>
        </w:rPr>
        <w:t>إذا لم يستبقن حَجْر أو حظْر من الشارع في شيء فلا يثبت فيه تحريم</w:t>
      </w:r>
      <w:r w:rsidRPr="00362D89">
        <w:rPr>
          <w:rFonts w:hint="cs"/>
          <w:sz w:val="32"/>
          <w:szCs w:val="32"/>
          <w:vertAlign w:val="superscript"/>
          <w:rtl/>
          <w:lang w:bidi="ar-EG"/>
        </w:rPr>
        <w:t>(</w:t>
      </w:r>
      <w:r w:rsidRPr="00362D89">
        <w:rPr>
          <w:rStyle w:val="FootnoteReference"/>
          <w:sz w:val="32"/>
          <w:szCs w:val="32"/>
          <w:rtl/>
          <w:lang w:bidi="ar-EG"/>
        </w:rPr>
        <w:footnoteReference w:id="61"/>
      </w:r>
      <w:r w:rsidRPr="00362D89">
        <w:rPr>
          <w:rFonts w:hint="cs"/>
          <w:sz w:val="32"/>
          <w:szCs w:val="32"/>
          <w:vertAlign w:val="superscript"/>
          <w:rtl/>
          <w:lang w:bidi="ar-EG"/>
        </w:rPr>
        <w:t>)</w:t>
      </w:r>
      <w:r>
        <w:rPr>
          <w:rFonts w:hint="cs"/>
          <w:sz w:val="32"/>
          <w:szCs w:val="32"/>
          <w:rtl/>
          <w:lang w:bidi="ar-EG"/>
        </w:rPr>
        <w:t>.</w:t>
      </w:r>
      <w:r w:rsidR="0059649D">
        <w:rPr>
          <w:sz w:val="32"/>
          <w:szCs w:val="32"/>
          <w:rtl/>
          <w:lang w:bidi="ar-EG"/>
        </w:rPr>
        <w:tab/>
      </w:r>
      <w:r>
        <w:rPr>
          <w:rFonts w:hint="cs"/>
          <w:sz w:val="32"/>
          <w:szCs w:val="32"/>
          <w:rtl/>
          <w:lang w:bidi="ar-EG"/>
        </w:rPr>
        <w:t>ويقولون:</w:t>
      </w:r>
    </w:p>
    <w:p w14:paraId="1C762E90" w14:textId="77777777" w:rsidR="00EC64B8" w:rsidRDefault="00EC64B8" w:rsidP="004A5FF8">
      <w:pPr>
        <w:pStyle w:val="ListParagraph"/>
        <w:numPr>
          <w:ilvl w:val="0"/>
          <w:numId w:val="48"/>
        </w:numPr>
        <w:ind w:left="720"/>
        <w:jc w:val="both"/>
        <w:rPr>
          <w:sz w:val="32"/>
          <w:szCs w:val="32"/>
          <w:lang w:bidi="ar-EG"/>
        </w:rPr>
      </w:pPr>
      <w:r>
        <w:rPr>
          <w:rFonts w:hint="cs"/>
          <w:sz w:val="32"/>
          <w:szCs w:val="32"/>
          <w:rtl/>
          <w:lang w:bidi="ar-EG"/>
        </w:rPr>
        <w:t>الحرج مرفوع</w:t>
      </w:r>
      <w:r w:rsidRPr="00362D89">
        <w:rPr>
          <w:rFonts w:hint="cs"/>
          <w:sz w:val="32"/>
          <w:szCs w:val="32"/>
          <w:vertAlign w:val="superscript"/>
          <w:rtl/>
          <w:lang w:bidi="ar-EG"/>
        </w:rPr>
        <w:t>(</w:t>
      </w:r>
      <w:r w:rsidRPr="00362D89">
        <w:rPr>
          <w:rStyle w:val="FootnoteReference"/>
          <w:sz w:val="32"/>
          <w:szCs w:val="32"/>
          <w:rtl/>
          <w:lang w:bidi="ar-EG"/>
        </w:rPr>
        <w:footnoteReference w:id="62"/>
      </w:r>
      <w:r w:rsidRPr="00362D89">
        <w:rPr>
          <w:rFonts w:hint="cs"/>
          <w:sz w:val="32"/>
          <w:szCs w:val="32"/>
          <w:vertAlign w:val="superscript"/>
          <w:rtl/>
          <w:lang w:bidi="ar-EG"/>
        </w:rPr>
        <w:t>)</w:t>
      </w:r>
      <w:r>
        <w:rPr>
          <w:rFonts w:hint="cs"/>
          <w:sz w:val="32"/>
          <w:szCs w:val="32"/>
          <w:rtl/>
          <w:lang w:bidi="ar-EG"/>
        </w:rPr>
        <w:t>.</w:t>
      </w:r>
      <w:r>
        <w:rPr>
          <w:sz w:val="32"/>
          <w:szCs w:val="32"/>
          <w:rtl/>
          <w:lang w:bidi="ar-EG"/>
        </w:rPr>
        <w:tab/>
      </w:r>
      <w:r>
        <w:rPr>
          <w:sz w:val="32"/>
          <w:szCs w:val="32"/>
          <w:rtl/>
          <w:lang w:bidi="ar-EG"/>
        </w:rPr>
        <w:tab/>
      </w:r>
      <w:r>
        <w:rPr>
          <w:sz w:val="32"/>
          <w:szCs w:val="32"/>
          <w:rtl/>
          <w:lang w:bidi="ar-EG"/>
        </w:rPr>
        <w:tab/>
      </w:r>
      <w:r>
        <w:rPr>
          <w:sz w:val="32"/>
          <w:szCs w:val="32"/>
          <w:rtl/>
          <w:lang w:bidi="ar-EG"/>
        </w:rPr>
        <w:tab/>
      </w:r>
      <w:r>
        <w:rPr>
          <w:sz w:val="32"/>
          <w:szCs w:val="32"/>
          <w:rtl/>
          <w:lang w:bidi="ar-EG"/>
        </w:rPr>
        <w:tab/>
      </w:r>
      <w:r>
        <w:rPr>
          <w:sz w:val="32"/>
          <w:szCs w:val="32"/>
          <w:rtl/>
          <w:lang w:bidi="ar-EG"/>
        </w:rPr>
        <w:tab/>
      </w:r>
      <w:r>
        <w:rPr>
          <w:sz w:val="32"/>
          <w:szCs w:val="32"/>
          <w:rtl/>
          <w:lang w:bidi="ar-EG"/>
        </w:rPr>
        <w:tab/>
      </w:r>
      <w:r>
        <w:rPr>
          <w:sz w:val="32"/>
          <w:szCs w:val="32"/>
          <w:rtl/>
          <w:lang w:bidi="ar-EG"/>
        </w:rPr>
        <w:tab/>
      </w:r>
      <w:r>
        <w:rPr>
          <w:rFonts w:hint="cs"/>
          <w:sz w:val="32"/>
          <w:szCs w:val="32"/>
          <w:rtl/>
          <w:lang w:bidi="ar-EG"/>
        </w:rPr>
        <w:t>ويقولون:</w:t>
      </w:r>
    </w:p>
    <w:p w14:paraId="7CE517B6" w14:textId="77777777" w:rsidR="00EC64B8" w:rsidRDefault="00EC64B8" w:rsidP="004A5FF8">
      <w:pPr>
        <w:pStyle w:val="ListParagraph"/>
        <w:numPr>
          <w:ilvl w:val="0"/>
          <w:numId w:val="48"/>
        </w:numPr>
        <w:ind w:left="720"/>
        <w:jc w:val="both"/>
        <w:rPr>
          <w:sz w:val="32"/>
          <w:szCs w:val="32"/>
          <w:lang w:bidi="ar-EG"/>
        </w:rPr>
      </w:pPr>
      <w:r>
        <w:rPr>
          <w:rFonts w:hint="cs"/>
          <w:sz w:val="32"/>
          <w:szCs w:val="32"/>
          <w:rtl/>
          <w:lang w:bidi="ar-EG"/>
        </w:rPr>
        <w:t>الضرورة العامة تبيح المحظور</w:t>
      </w:r>
      <w:r w:rsidRPr="00362D89">
        <w:rPr>
          <w:rFonts w:hint="cs"/>
          <w:sz w:val="32"/>
          <w:szCs w:val="32"/>
          <w:vertAlign w:val="superscript"/>
          <w:rtl/>
          <w:lang w:bidi="ar-EG"/>
        </w:rPr>
        <w:t>(</w:t>
      </w:r>
      <w:r w:rsidRPr="00362D89">
        <w:rPr>
          <w:rStyle w:val="FootnoteReference"/>
          <w:sz w:val="32"/>
          <w:szCs w:val="32"/>
          <w:rtl/>
          <w:lang w:bidi="ar-EG"/>
        </w:rPr>
        <w:footnoteReference w:id="63"/>
      </w:r>
      <w:r w:rsidRPr="00362D89">
        <w:rPr>
          <w:rFonts w:hint="cs"/>
          <w:sz w:val="32"/>
          <w:szCs w:val="32"/>
          <w:vertAlign w:val="superscript"/>
          <w:rtl/>
          <w:lang w:bidi="ar-EG"/>
        </w:rPr>
        <w:t>)</w:t>
      </w:r>
      <w:r>
        <w:rPr>
          <w:rFonts w:hint="cs"/>
          <w:sz w:val="32"/>
          <w:szCs w:val="32"/>
          <w:rtl/>
          <w:lang w:bidi="ar-EG"/>
        </w:rPr>
        <w:t xml:space="preserve">. </w:t>
      </w:r>
      <w:r>
        <w:rPr>
          <w:sz w:val="32"/>
          <w:szCs w:val="32"/>
          <w:rtl/>
          <w:lang w:bidi="ar-EG"/>
        </w:rPr>
        <w:tab/>
      </w:r>
      <w:r>
        <w:rPr>
          <w:sz w:val="32"/>
          <w:szCs w:val="32"/>
          <w:rtl/>
          <w:lang w:bidi="ar-EG"/>
        </w:rPr>
        <w:tab/>
      </w:r>
      <w:r>
        <w:rPr>
          <w:sz w:val="32"/>
          <w:szCs w:val="32"/>
          <w:rtl/>
          <w:lang w:bidi="ar-EG"/>
        </w:rPr>
        <w:tab/>
      </w:r>
      <w:r>
        <w:rPr>
          <w:sz w:val="32"/>
          <w:szCs w:val="32"/>
          <w:rtl/>
          <w:lang w:bidi="ar-EG"/>
        </w:rPr>
        <w:tab/>
      </w:r>
      <w:r>
        <w:rPr>
          <w:sz w:val="32"/>
          <w:szCs w:val="32"/>
          <w:rtl/>
          <w:lang w:bidi="ar-EG"/>
        </w:rPr>
        <w:tab/>
      </w:r>
      <w:r>
        <w:rPr>
          <w:sz w:val="32"/>
          <w:szCs w:val="32"/>
          <w:rtl/>
          <w:lang w:bidi="ar-EG"/>
        </w:rPr>
        <w:tab/>
      </w:r>
      <w:r>
        <w:rPr>
          <w:rFonts w:hint="cs"/>
          <w:sz w:val="32"/>
          <w:szCs w:val="32"/>
          <w:rtl/>
          <w:lang w:bidi="ar-EG"/>
        </w:rPr>
        <w:t>ويقولون:</w:t>
      </w:r>
    </w:p>
    <w:p w14:paraId="7BCB934E" w14:textId="77777777" w:rsidR="00EC64B8" w:rsidRDefault="00EC64B8" w:rsidP="004A5FF8">
      <w:pPr>
        <w:pStyle w:val="ListParagraph"/>
        <w:numPr>
          <w:ilvl w:val="0"/>
          <w:numId w:val="48"/>
        </w:numPr>
        <w:ind w:left="720"/>
        <w:jc w:val="both"/>
        <w:rPr>
          <w:sz w:val="32"/>
          <w:szCs w:val="32"/>
          <w:lang w:bidi="ar-EG"/>
        </w:rPr>
      </w:pPr>
      <w:r>
        <w:rPr>
          <w:rFonts w:hint="cs"/>
          <w:sz w:val="32"/>
          <w:szCs w:val="32"/>
          <w:rtl/>
          <w:lang w:bidi="ar-EG"/>
        </w:rPr>
        <w:t>القول قول من يدعى الصحة</w:t>
      </w:r>
      <w:r w:rsidRPr="00362D89">
        <w:rPr>
          <w:rFonts w:hint="cs"/>
          <w:sz w:val="32"/>
          <w:szCs w:val="32"/>
          <w:vertAlign w:val="superscript"/>
          <w:rtl/>
          <w:lang w:bidi="ar-EG"/>
        </w:rPr>
        <w:t>(</w:t>
      </w:r>
      <w:r w:rsidRPr="00362D89">
        <w:rPr>
          <w:rStyle w:val="FootnoteReference"/>
          <w:sz w:val="32"/>
          <w:szCs w:val="32"/>
          <w:rtl/>
          <w:lang w:bidi="ar-EG"/>
        </w:rPr>
        <w:footnoteReference w:id="64"/>
      </w:r>
      <w:r w:rsidRPr="00362D89">
        <w:rPr>
          <w:rFonts w:hint="cs"/>
          <w:sz w:val="32"/>
          <w:szCs w:val="32"/>
          <w:vertAlign w:val="superscript"/>
          <w:rtl/>
          <w:lang w:bidi="ar-EG"/>
        </w:rPr>
        <w:t>)</w:t>
      </w:r>
      <w:r>
        <w:rPr>
          <w:rFonts w:hint="cs"/>
          <w:sz w:val="32"/>
          <w:szCs w:val="32"/>
          <w:rtl/>
          <w:lang w:bidi="ar-EG"/>
        </w:rPr>
        <w:t>.</w:t>
      </w:r>
      <w:r>
        <w:rPr>
          <w:sz w:val="32"/>
          <w:szCs w:val="32"/>
          <w:rtl/>
          <w:lang w:bidi="ar-EG"/>
        </w:rPr>
        <w:tab/>
      </w:r>
      <w:r>
        <w:rPr>
          <w:sz w:val="32"/>
          <w:szCs w:val="32"/>
          <w:rtl/>
          <w:lang w:bidi="ar-EG"/>
        </w:rPr>
        <w:tab/>
      </w:r>
      <w:r>
        <w:rPr>
          <w:sz w:val="32"/>
          <w:szCs w:val="32"/>
          <w:rtl/>
          <w:lang w:bidi="ar-EG"/>
        </w:rPr>
        <w:tab/>
      </w:r>
      <w:r>
        <w:rPr>
          <w:sz w:val="32"/>
          <w:szCs w:val="32"/>
          <w:rtl/>
          <w:lang w:bidi="ar-EG"/>
        </w:rPr>
        <w:tab/>
      </w:r>
      <w:r>
        <w:rPr>
          <w:sz w:val="32"/>
          <w:szCs w:val="32"/>
          <w:rtl/>
          <w:lang w:bidi="ar-EG"/>
        </w:rPr>
        <w:tab/>
      </w:r>
      <w:r>
        <w:rPr>
          <w:sz w:val="32"/>
          <w:szCs w:val="32"/>
          <w:rtl/>
          <w:lang w:bidi="ar-EG"/>
        </w:rPr>
        <w:tab/>
      </w:r>
      <w:r>
        <w:rPr>
          <w:rFonts w:hint="cs"/>
          <w:sz w:val="32"/>
          <w:szCs w:val="32"/>
          <w:rtl/>
          <w:lang w:bidi="ar-EG"/>
        </w:rPr>
        <w:t>ويقولون:</w:t>
      </w:r>
    </w:p>
    <w:p w14:paraId="4BDF10A5" w14:textId="77777777" w:rsidR="00EC64B8" w:rsidRDefault="00EC64B8" w:rsidP="004A5FF8">
      <w:pPr>
        <w:pStyle w:val="ListParagraph"/>
        <w:numPr>
          <w:ilvl w:val="0"/>
          <w:numId w:val="48"/>
        </w:numPr>
        <w:ind w:left="720"/>
        <w:jc w:val="both"/>
        <w:rPr>
          <w:sz w:val="32"/>
          <w:szCs w:val="32"/>
          <w:lang w:bidi="ar-EG"/>
        </w:rPr>
      </w:pPr>
      <w:r>
        <w:rPr>
          <w:rFonts w:hint="cs"/>
          <w:sz w:val="32"/>
          <w:szCs w:val="32"/>
          <w:rtl/>
          <w:lang w:bidi="ar-EG"/>
        </w:rPr>
        <w:t>كل ما دعت الحاجة إليه في الشريعة مما فيه منفعة، ولم يعارضه محظور، فإنه جائز وواجب بحسب حاله، وهذا أصل بديع</w:t>
      </w:r>
      <w:r w:rsidRPr="00362D89">
        <w:rPr>
          <w:rFonts w:hint="cs"/>
          <w:sz w:val="32"/>
          <w:szCs w:val="32"/>
          <w:vertAlign w:val="superscript"/>
          <w:rtl/>
          <w:lang w:bidi="ar-EG"/>
        </w:rPr>
        <w:t>(</w:t>
      </w:r>
      <w:r w:rsidRPr="00362D89">
        <w:rPr>
          <w:rStyle w:val="FootnoteReference"/>
          <w:sz w:val="32"/>
          <w:szCs w:val="32"/>
          <w:rtl/>
          <w:lang w:bidi="ar-EG"/>
        </w:rPr>
        <w:footnoteReference w:id="65"/>
      </w:r>
      <w:r w:rsidRPr="00362D89">
        <w:rPr>
          <w:rFonts w:hint="cs"/>
          <w:sz w:val="32"/>
          <w:szCs w:val="32"/>
          <w:vertAlign w:val="superscript"/>
          <w:rtl/>
          <w:lang w:bidi="ar-EG"/>
        </w:rPr>
        <w:t>)</w:t>
      </w:r>
      <w:r>
        <w:rPr>
          <w:rFonts w:hint="cs"/>
          <w:sz w:val="32"/>
          <w:szCs w:val="32"/>
          <w:rtl/>
          <w:lang w:bidi="ar-EG"/>
        </w:rPr>
        <w:t>.</w:t>
      </w:r>
      <w:r>
        <w:rPr>
          <w:sz w:val="32"/>
          <w:szCs w:val="32"/>
          <w:rtl/>
          <w:lang w:bidi="ar-EG"/>
        </w:rPr>
        <w:tab/>
      </w:r>
      <w:r>
        <w:rPr>
          <w:rFonts w:hint="cs"/>
          <w:sz w:val="32"/>
          <w:szCs w:val="32"/>
          <w:rtl/>
          <w:lang w:bidi="ar-EG"/>
        </w:rPr>
        <w:t>وبعد:</w:t>
      </w:r>
    </w:p>
    <w:p w14:paraId="478E66C7" w14:textId="77777777" w:rsidR="00EC64B8" w:rsidRDefault="00EC64B8" w:rsidP="004A5FF8">
      <w:pPr>
        <w:jc w:val="both"/>
        <w:rPr>
          <w:sz w:val="32"/>
          <w:szCs w:val="32"/>
          <w:rtl/>
          <w:lang w:bidi="ar-EG"/>
        </w:rPr>
      </w:pPr>
      <w:r>
        <w:rPr>
          <w:rFonts w:hint="cs"/>
          <w:sz w:val="32"/>
          <w:szCs w:val="32"/>
          <w:rtl/>
          <w:lang w:bidi="ar-EG"/>
        </w:rPr>
        <w:t>فإن ما تقدم طائفة من أقوال فقهاء الشريعة الإسلامية صاغوها على هيئة قواعد فقهية كلية وهى جميعها صالحة لتخريج حكم قيام المصرف الوقفى بإقراض توقيعه أو إقراض تعهده بوفاء عميله بإلتزاماته التعاقدية في مواجهة الغير.</w:t>
      </w:r>
    </w:p>
    <w:p w14:paraId="3D09BC28" w14:textId="77777777" w:rsidR="00EC64B8" w:rsidRDefault="00EC64B8" w:rsidP="007F78AC">
      <w:pPr>
        <w:pStyle w:val="Heading2"/>
        <w:rPr>
          <w:rtl/>
          <w:lang w:bidi="ar-EG"/>
        </w:rPr>
      </w:pPr>
      <w:bookmarkStart w:id="24" w:name="_Toc72535093"/>
      <w:r w:rsidRPr="00362D89">
        <w:rPr>
          <w:rFonts w:hint="cs"/>
          <w:rtl/>
          <w:lang w:bidi="ar-EG"/>
        </w:rPr>
        <w:t>هل يجوز للمصرف الوقفى خصم الأوراق التجارية وقبول التظهير التوكيلى من المستفيد بتحصيل قيمتها لصالح المظهّر</w:t>
      </w:r>
      <w:r w:rsidRPr="00362D89">
        <w:rPr>
          <w:lang w:bidi="ar-EG"/>
        </w:rPr>
        <w:t>?</w:t>
      </w:r>
      <w:bookmarkEnd w:id="24"/>
      <w:r w:rsidRPr="00362D89">
        <w:rPr>
          <w:rFonts w:hint="cs"/>
          <w:rtl/>
          <w:lang w:bidi="ar-EG"/>
        </w:rPr>
        <w:t xml:space="preserve"> </w:t>
      </w:r>
    </w:p>
    <w:p w14:paraId="39841888" w14:textId="77777777" w:rsidR="00EC64B8" w:rsidRPr="00323609" w:rsidRDefault="00EC64B8" w:rsidP="004A5FF8">
      <w:pPr>
        <w:rPr>
          <w:sz w:val="32"/>
          <w:szCs w:val="32"/>
          <w:rtl/>
          <w:lang w:bidi="ar-EG"/>
        </w:rPr>
      </w:pPr>
      <w:r>
        <w:rPr>
          <w:rFonts w:hint="cs"/>
          <w:sz w:val="32"/>
          <w:szCs w:val="32"/>
          <w:rtl/>
          <w:lang w:bidi="ar-EG"/>
        </w:rPr>
        <w:t>من العمليات المصرفية الإئتمانية المتعلقة بالأوراق التجارية ما يعرف بعملية الخصم أو الحسم ومضمون هذه العملية هو: قيام المستفيد بتظهير ما معه من أوراق تجارية (كمبيالات أو سندات إذنية) لم يحل موعد استحقاقها، تظهيرا ناقلا للملكية إلى البنك على أن يعجّل له البنك دفع قيمتها، ثم يحصّل هو هذه القيمة من الساحب عند حلول أجل الوفاء بها أو يخصمها لدى بنك آخر أو يعيد خصمها لدى البنك المركزى، وذلك كله في مقابل مقدار من الفوائد والعمولات ومصاريف التحصيل التي يحصل عليها البنك أجرا له وتعويضا عن المخاطر الإحتمالية التي قد يتعرض لها.</w:t>
      </w:r>
    </w:p>
    <w:p w14:paraId="1BADF69F" w14:textId="77777777" w:rsidR="00EC64B8" w:rsidRDefault="00EC64B8" w:rsidP="007F78AC">
      <w:pPr>
        <w:rPr>
          <w:b/>
          <w:bCs/>
          <w:sz w:val="36"/>
          <w:szCs w:val="36"/>
          <w:rtl/>
          <w:lang w:bidi="ar-EG"/>
        </w:rPr>
      </w:pPr>
      <w:r>
        <w:rPr>
          <w:rFonts w:hint="cs"/>
          <w:b/>
          <w:bCs/>
          <w:sz w:val="36"/>
          <w:szCs w:val="36"/>
          <w:rtl/>
          <w:lang w:bidi="ar-EG"/>
        </w:rPr>
        <w:lastRenderedPageBreak/>
        <w:t>التكييف القانوني لخصم الأوراق التجارية:</w:t>
      </w:r>
    </w:p>
    <w:p w14:paraId="7BDAE3BC" w14:textId="77777777" w:rsidR="00EC64B8" w:rsidRDefault="00EC64B8" w:rsidP="004A5FF8">
      <w:pPr>
        <w:jc w:val="both"/>
        <w:rPr>
          <w:sz w:val="32"/>
          <w:szCs w:val="32"/>
          <w:rtl/>
          <w:lang w:bidi="ar-EG"/>
        </w:rPr>
      </w:pPr>
      <w:r>
        <w:rPr>
          <w:rFonts w:hint="cs"/>
          <w:sz w:val="32"/>
          <w:szCs w:val="32"/>
          <w:rtl/>
          <w:lang w:bidi="ar-EG"/>
        </w:rPr>
        <w:t>تنازع الفقه القانوني في خصم الأوراق التجارية ثلاث نظريات أساسية هي:</w:t>
      </w:r>
    </w:p>
    <w:p w14:paraId="175FA96C" w14:textId="77777777" w:rsidR="00EC64B8" w:rsidRDefault="00EC64B8" w:rsidP="004A5FF8">
      <w:pPr>
        <w:jc w:val="both"/>
        <w:rPr>
          <w:sz w:val="32"/>
          <w:szCs w:val="32"/>
          <w:rtl/>
          <w:lang w:bidi="ar-EG"/>
        </w:rPr>
      </w:pPr>
      <w:r>
        <w:rPr>
          <w:rFonts w:hint="cs"/>
          <w:sz w:val="32"/>
          <w:szCs w:val="32"/>
          <w:rtl/>
          <w:lang w:bidi="ar-EG"/>
        </w:rPr>
        <w:t>(الأولى) أنه قرض بضمان الورقة التجارية المخصومة، وقد نوقشت هذه النظرية بأن المظهر قد نقل بتظهير الورقة وتسليم ملكيتها إلى البنك، وهو وإن كان قد حصل من البنك عاجلا على قيمة الورقة فإن البنك قد حصل في الحال على مقابل الوفاء، وهذا يتعارض مع طبيعة القرض.</w:t>
      </w:r>
    </w:p>
    <w:p w14:paraId="4BF34D1B" w14:textId="77777777" w:rsidR="00EC64B8" w:rsidRDefault="00EC64B8" w:rsidP="004A5FF8">
      <w:pPr>
        <w:jc w:val="both"/>
        <w:rPr>
          <w:sz w:val="32"/>
          <w:szCs w:val="32"/>
          <w:rtl/>
          <w:lang w:bidi="ar-EG"/>
        </w:rPr>
      </w:pPr>
      <w:r>
        <w:rPr>
          <w:rFonts w:hint="cs"/>
          <w:sz w:val="32"/>
          <w:szCs w:val="32"/>
          <w:rtl/>
          <w:lang w:bidi="ar-EG"/>
        </w:rPr>
        <w:t>(الثانية) أنها بيع حق مادى ثابت بالورقة على المسحوب عليه، أو هي حوالة حق في مقابل وفاء البنك المحال بقيمة الورقة قبل أجل استحقاقها، وتناقش هذه النظرية بأن إجراءات الخصم القانونية لا تنطبق مع إجراءات أو قواعد عقدى البيع والحوالة.</w:t>
      </w:r>
    </w:p>
    <w:p w14:paraId="4FE1D97A" w14:textId="77777777" w:rsidR="00EC64B8" w:rsidRDefault="00EC64B8" w:rsidP="004A5FF8">
      <w:pPr>
        <w:jc w:val="both"/>
        <w:rPr>
          <w:sz w:val="32"/>
          <w:szCs w:val="32"/>
          <w:rtl/>
          <w:lang w:bidi="ar-EG"/>
        </w:rPr>
      </w:pPr>
      <w:r>
        <w:rPr>
          <w:rFonts w:hint="cs"/>
          <w:sz w:val="32"/>
          <w:szCs w:val="32"/>
          <w:rtl/>
          <w:lang w:bidi="ar-EG"/>
        </w:rPr>
        <w:t xml:space="preserve">(الثالثة) أنها عملية مصرفية ذات طابع خاص ومجرد، أو هي عملية مركبة من عقدى القرض والبيع الناقل لملكية الورقة. وجميع هذه النظريات منتقدة، والذى نرجحه هو: </w:t>
      </w:r>
    </w:p>
    <w:p w14:paraId="266100E7" w14:textId="77777777" w:rsidR="00EC64B8" w:rsidRDefault="00EC64B8" w:rsidP="004A5FF8">
      <w:pPr>
        <w:jc w:val="both"/>
        <w:rPr>
          <w:sz w:val="32"/>
          <w:szCs w:val="32"/>
          <w:rtl/>
          <w:lang w:bidi="ar-EG"/>
        </w:rPr>
      </w:pPr>
      <w:r>
        <w:rPr>
          <w:rFonts w:hint="cs"/>
          <w:sz w:val="32"/>
          <w:szCs w:val="32"/>
          <w:rtl/>
          <w:lang w:bidi="ar-EG"/>
        </w:rPr>
        <w:t>أنها إحدى أشكال الإئتمان المصرفي التي لها وجود عملى والتي تحقق مصالح مشتركة لطرفيها والتي اشترط القانون لصحتها إتباع إجراءات خاصة وأجاز للبنك وفقا لأحكام الكمبيالة وليس وفقا لأحكام القرض أو الحوالة، الرجوع على المظهّر بكافة استحقاقاته عند عدم وفاء المسحوب عليه بقيمة الورقة في موعد استحقاقها.</w:t>
      </w:r>
    </w:p>
    <w:p w14:paraId="726C60C0" w14:textId="77777777" w:rsidR="00EC64B8" w:rsidRDefault="00EC64B8" w:rsidP="004A5FF8">
      <w:pPr>
        <w:jc w:val="both"/>
        <w:rPr>
          <w:sz w:val="32"/>
          <w:szCs w:val="32"/>
          <w:rtl/>
          <w:lang w:bidi="ar-EG"/>
        </w:rPr>
      </w:pPr>
      <w:r>
        <w:rPr>
          <w:rFonts w:hint="cs"/>
          <w:sz w:val="32"/>
          <w:szCs w:val="32"/>
          <w:rtl/>
          <w:lang w:bidi="ar-EG"/>
        </w:rPr>
        <w:t>وترى الدراسة الماثلة أنه لا مانع شرعا من قيام المصرف الوقفى بهذه العملية لما سبق ذكره من أن الفوائد المصرفية إنما هي أجر على أعمال فنية تقوم بها عدة إدارات في المصرف وترتبط بكل عملية أو خدمة مصرفية يؤديها المصرف لعملائه، ولا وجه لقياسها على الزيادة في رأس مال القرض الربوى التي كان يحصل عليها المرابى (المقرض) في مقابل الأجل وبدون أن يبذل أي عمل.</w:t>
      </w:r>
    </w:p>
    <w:p w14:paraId="42C8A6DA" w14:textId="77777777" w:rsidR="00EC64B8" w:rsidRDefault="00EC64B8" w:rsidP="004A5FF8">
      <w:pPr>
        <w:jc w:val="both"/>
        <w:rPr>
          <w:sz w:val="32"/>
          <w:szCs w:val="32"/>
          <w:rtl/>
          <w:lang w:bidi="ar-EG"/>
        </w:rPr>
      </w:pPr>
      <w:r>
        <w:rPr>
          <w:rFonts w:hint="cs"/>
          <w:sz w:val="32"/>
          <w:szCs w:val="32"/>
          <w:rtl/>
          <w:lang w:bidi="ar-EG"/>
        </w:rPr>
        <w:t>وكما يجوز للمصرف الوقفى خصم الأوراق التجارية يجوز له أن يحصل على تظهير توكيلى لتحصيل قيمة الأوراق التجارية الواقعة في حيازة عميله، لصالح العميل في مواعيد استحقاقها بإعتباره وكيلا عنه بأجر.</w:t>
      </w:r>
    </w:p>
    <w:p w14:paraId="26B5D1D6" w14:textId="77777777" w:rsidR="00EC64B8" w:rsidRDefault="00EC64B8" w:rsidP="00D96EB0">
      <w:pPr>
        <w:jc w:val="center"/>
        <w:rPr>
          <w:sz w:val="32"/>
          <w:szCs w:val="32"/>
          <w:rtl/>
          <w:lang w:bidi="ar-EG"/>
        </w:rPr>
      </w:pPr>
      <w:r>
        <w:rPr>
          <w:sz w:val="32"/>
          <w:szCs w:val="32"/>
          <w:rtl/>
          <w:lang w:bidi="ar-EG"/>
        </w:rPr>
        <w:tab/>
      </w:r>
      <w:r>
        <w:rPr>
          <w:sz w:val="32"/>
          <w:szCs w:val="32"/>
          <w:rtl/>
          <w:lang w:bidi="ar-EG"/>
        </w:rPr>
        <w:tab/>
      </w:r>
    </w:p>
    <w:p w14:paraId="283FD403" w14:textId="77777777" w:rsidR="00EC64B8" w:rsidRDefault="00EC64B8" w:rsidP="00D96EB0">
      <w:pPr>
        <w:jc w:val="center"/>
        <w:rPr>
          <w:sz w:val="32"/>
          <w:szCs w:val="32"/>
          <w:rtl/>
          <w:lang w:bidi="ar-EG"/>
        </w:rPr>
      </w:pPr>
    </w:p>
    <w:p w14:paraId="33B545B1" w14:textId="77777777" w:rsidR="00EC64B8" w:rsidRDefault="00EC64B8" w:rsidP="00D96EB0">
      <w:pPr>
        <w:jc w:val="center"/>
        <w:rPr>
          <w:sz w:val="32"/>
          <w:szCs w:val="32"/>
          <w:rtl/>
          <w:lang w:bidi="ar-EG"/>
        </w:rPr>
      </w:pPr>
    </w:p>
    <w:p w14:paraId="4C3F5F88" w14:textId="77777777" w:rsidR="00EC64B8" w:rsidRDefault="00EC64B8" w:rsidP="00D96EB0">
      <w:pPr>
        <w:jc w:val="center"/>
        <w:rPr>
          <w:sz w:val="32"/>
          <w:szCs w:val="32"/>
          <w:rtl/>
          <w:lang w:bidi="ar-EG"/>
        </w:rPr>
      </w:pPr>
    </w:p>
    <w:p w14:paraId="3640C224" w14:textId="77777777" w:rsidR="00EC64B8" w:rsidRDefault="00EC64B8" w:rsidP="00D96EB0">
      <w:pPr>
        <w:jc w:val="center"/>
        <w:rPr>
          <w:sz w:val="32"/>
          <w:szCs w:val="32"/>
          <w:rtl/>
          <w:lang w:bidi="ar-EG"/>
        </w:rPr>
      </w:pPr>
    </w:p>
    <w:p w14:paraId="6D64C1D5" w14:textId="77777777" w:rsidR="00EC64B8" w:rsidRPr="00307D04" w:rsidRDefault="00EC64B8" w:rsidP="00D96EB0">
      <w:pPr>
        <w:jc w:val="center"/>
        <w:rPr>
          <w:sz w:val="32"/>
          <w:szCs w:val="32"/>
          <w:rtl/>
          <w:lang w:bidi="ar-EG"/>
        </w:rPr>
      </w:pPr>
    </w:p>
    <w:p w14:paraId="06123719" w14:textId="77777777" w:rsidR="0087776A" w:rsidRDefault="0087776A" w:rsidP="00D96EB0">
      <w:pPr>
        <w:rPr>
          <w:b/>
          <w:bCs/>
          <w:sz w:val="36"/>
          <w:szCs w:val="36"/>
          <w:rtl/>
          <w:lang w:bidi="ar-EG"/>
        </w:rPr>
      </w:pPr>
      <w:r>
        <w:rPr>
          <w:b/>
          <w:bCs/>
          <w:sz w:val="36"/>
          <w:szCs w:val="36"/>
          <w:rtl/>
          <w:lang w:bidi="ar-EG"/>
        </w:rPr>
        <w:br w:type="page"/>
      </w:r>
    </w:p>
    <w:p w14:paraId="677F7573" w14:textId="0FF1EFB9" w:rsidR="00EC64B8" w:rsidRDefault="00EC64B8" w:rsidP="00B81C43">
      <w:pPr>
        <w:jc w:val="center"/>
        <w:outlineLvl w:val="0"/>
        <w:rPr>
          <w:b/>
          <w:bCs/>
          <w:sz w:val="36"/>
          <w:szCs w:val="36"/>
          <w:rtl/>
          <w:lang w:bidi="ar-EG"/>
        </w:rPr>
      </w:pPr>
      <w:bookmarkStart w:id="25" w:name="_Toc72535094"/>
      <w:r>
        <w:rPr>
          <w:rFonts w:hint="cs"/>
          <w:b/>
          <w:bCs/>
          <w:sz w:val="36"/>
          <w:szCs w:val="36"/>
          <w:rtl/>
          <w:lang w:bidi="ar-EG"/>
        </w:rPr>
        <w:lastRenderedPageBreak/>
        <w:t>الفصل الرابع</w:t>
      </w:r>
      <w:r w:rsidR="00B81C43">
        <w:rPr>
          <w:b/>
          <w:bCs/>
          <w:sz w:val="36"/>
          <w:szCs w:val="36"/>
          <w:lang w:bidi="ar-EG"/>
        </w:rPr>
        <w:br/>
      </w:r>
      <w:r>
        <w:rPr>
          <w:rFonts w:hint="cs"/>
          <w:b/>
          <w:bCs/>
          <w:sz w:val="36"/>
          <w:szCs w:val="36"/>
          <w:rtl/>
          <w:lang w:bidi="ar-EG"/>
        </w:rPr>
        <w:t>عمليات المصرف الوقفى التمويلية وال</w:t>
      </w:r>
      <w:r w:rsidR="00B03AA4">
        <w:rPr>
          <w:rFonts w:hint="cs"/>
          <w:b/>
          <w:bCs/>
          <w:sz w:val="36"/>
          <w:szCs w:val="36"/>
          <w:rtl/>
          <w:lang w:bidi="ar-EG"/>
        </w:rPr>
        <w:t>إستثمار</w:t>
      </w:r>
      <w:r>
        <w:rPr>
          <w:rFonts w:hint="cs"/>
          <w:b/>
          <w:bCs/>
          <w:sz w:val="36"/>
          <w:szCs w:val="36"/>
          <w:rtl/>
          <w:lang w:bidi="ar-EG"/>
        </w:rPr>
        <w:t>ية</w:t>
      </w:r>
      <w:bookmarkEnd w:id="25"/>
    </w:p>
    <w:p w14:paraId="1FC99831" w14:textId="180C6C7C" w:rsidR="00EC64B8" w:rsidRDefault="00EC64B8" w:rsidP="00D96EB0">
      <w:pPr>
        <w:rPr>
          <w:sz w:val="32"/>
          <w:szCs w:val="32"/>
          <w:rtl/>
          <w:lang w:bidi="ar-EG"/>
        </w:rPr>
      </w:pPr>
      <w:r>
        <w:rPr>
          <w:rFonts w:hint="cs"/>
          <w:sz w:val="32"/>
          <w:szCs w:val="32"/>
          <w:rtl/>
          <w:lang w:bidi="ar-EG"/>
        </w:rPr>
        <w:t xml:space="preserve">انتهينا في الجزء الأول من هذه الدراسة إلى أن المصرف الوقفى مصرف تنموى </w:t>
      </w:r>
      <w:r w:rsidR="00B03AA4">
        <w:rPr>
          <w:rFonts w:hint="cs"/>
          <w:sz w:val="32"/>
          <w:szCs w:val="32"/>
          <w:rtl/>
          <w:lang w:bidi="ar-EG"/>
        </w:rPr>
        <w:t>إستثمار</w:t>
      </w:r>
      <w:r>
        <w:rPr>
          <w:rFonts w:hint="cs"/>
          <w:sz w:val="32"/>
          <w:szCs w:val="32"/>
          <w:rtl/>
          <w:lang w:bidi="ar-EG"/>
        </w:rPr>
        <w:t xml:space="preserve">ى </w:t>
      </w:r>
      <w:r w:rsidRPr="00C36D2C">
        <w:rPr>
          <w:rFonts w:hint="cs"/>
          <w:sz w:val="32"/>
          <w:szCs w:val="32"/>
          <w:rtl/>
          <w:lang w:bidi="ar-EG"/>
        </w:rPr>
        <w:t>اجتماعى</w:t>
      </w:r>
      <w:r>
        <w:rPr>
          <w:rFonts w:hint="cs"/>
          <w:b/>
          <w:bCs/>
          <w:sz w:val="32"/>
          <w:szCs w:val="32"/>
          <w:rtl/>
          <w:lang w:bidi="ar-EG"/>
        </w:rPr>
        <w:t xml:space="preserve">، </w:t>
      </w:r>
      <w:r w:rsidRPr="00C36D2C">
        <w:rPr>
          <w:rFonts w:hint="cs"/>
          <w:sz w:val="32"/>
          <w:szCs w:val="32"/>
          <w:rtl/>
          <w:lang w:bidi="ar-EG"/>
        </w:rPr>
        <w:t>يهدف إلى:</w:t>
      </w:r>
    </w:p>
    <w:p w14:paraId="13E05A5C" w14:textId="77777777" w:rsidR="00EC64B8" w:rsidRDefault="00EC64B8" w:rsidP="00D96EB0">
      <w:pPr>
        <w:pStyle w:val="ListParagraph"/>
        <w:numPr>
          <w:ilvl w:val="0"/>
          <w:numId w:val="49"/>
        </w:numPr>
        <w:ind w:left="360"/>
        <w:rPr>
          <w:sz w:val="32"/>
          <w:szCs w:val="32"/>
          <w:lang w:bidi="ar-EG"/>
        </w:rPr>
      </w:pPr>
      <w:r>
        <w:rPr>
          <w:rFonts w:hint="cs"/>
          <w:sz w:val="32"/>
          <w:szCs w:val="32"/>
          <w:rtl/>
          <w:lang w:bidi="ar-EG"/>
        </w:rPr>
        <w:t>إحياء سنة الوقف.</w:t>
      </w:r>
    </w:p>
    <w:p w14:paraId="20F724A2" w14:textId="77777777" w:rsidR="00EC64B8" w:rsidRDefault="00EC64B8" w:rsidP="00D96EB0">
      <w:pPr>
        <w:pStyle w:val="ListParagraph"/>
        <w:numPr>
          <w:ilvl w:val="0"/>
          <w:numId w:val="49"/>
        </w:numPr>
        <w:ind w:left="360"/>
        <w:rPr>
          <w:sz w:val="32"/>
          <w:szCs w:val="32"/>
          <w:lang w:bidi="ar-EG"/>
        </w:rPr>
      </w:pPr>
      <w:r>
        <w:rPr>
          <w:rFonts w:hint="cs"/>
          <w:sz w:val="32"/>
          <w:szCs w:val="32"/>
          <w:rtl/>
          <w:lang w:bidi="ar-EG"/>
        </w:rPr>
        <w:t>نقل الوقف من قطاع إقتصادى استهلاكى خفىّ غير منتج إلى قطاع إنتاجى ذي ميزانية وحساب ختامى سنوي وقوائم مالية.</w:t>
      </w:r>
    </w:p>
    <w:p w14:paraId="444530F2" w14:textId="77777777" w:rsidR="00EC64B8" w:rsidRDefault="00EC64B8" w:rsidP="00D96EB0">
      <w:pPr>
        <w:pStyle w:val="ListParagraph"/>
        <w:numPr>
          <w:ilvl w:val="0"/>
          <w:numId w:val="49"/>
        </w:numPr>
        <w:ind w:left="360"/>
        <w:rPr>
          <w:sz w:val="32"/>
          <w:szCs w:val="32"/>
          <w:lang w:bidi="ar-EG"/>
        </w:rPr>
      </w:pPr>
      <w:r>
        <w:rPr>
          <w:rFonts w:hint="cs"/>
          <w:sz w:val="32"/>
          <w:szCs w:val="32"/>
          <w:rtl/>
          <w:lang w:bidi="ar-EG"/>
        </w:rPr>
        <w:t>إدارة أعيان وريع الأوقاف إدارة مالية مؤسسية على وفق الأصول العلمية الحديثة في فن إدارة الأعمال.</w:t>
      </w:r>
    </w:p>
    <w:p w14:paraId="2D738271" w14:textId="2C23FED1" w:rsidR="00EC64B8" w:rsidRDefault="00B03AA4" w:rsidP="00D96EB0">
      <w:pPr>
        <w:pStyle w:val="ListParagraph"/>
        <w:numPr>
          <w:ilvl w:val="0"/>
          <w:numId w:val="49"/>
        </w:numPr>
        <w:ind w:left="360"/>
        <w:rPr>
          <w:sz w:val="32"/>
          <w:szCs w:val="32"/>
          <w:lang w:bidi="ar-EG"/>
        </w:rPr>
      </w:pPr>
      <w:r>
        <w:rPr>
          <w:rFonts w:hint="cs"/>
          <w:sz w:val="32"/>
          <w:szCs w:val="32"/>
          <w:rtl/>
          <w:lang w:bidi="ar-EG"/>
        </w:rPr>
        <w:t>الإحتفاظ للوقف بدوره الإ</w:t>
      </w:r>
      <w:r w:rsidR="00EC64B8">
        <w:rPr>
          <w:rFonts w:hint="cs"/>
          <w:sz w:val="32"/>
          <w:szCs w:val="32"/>
          <w:rtl/>
          <w:lang w:bidi="ar-EG"/>
        </w:rPr>
        <w:t>جتماعى في تمويل</w:t>
      </w:r>
      <w:r>
        <w:rPr>
          <w:rFonts w:hint="cs"/>
          <w:sz w:val="32"/>
          <w:szCs w:val="32"/>
          <w:rtl/>
          <w:lang w:bidi="ar-EG"/>
        </w:rPr>
        <w:t xml:space="preserve"> وإقراض ومنح الإئتمان للطبقة الإ</w:t>
      </w:r>
      <w:r w:rsidR="00EC64B8">
        <w:rPr>
          <w:rFonts w:hint="cs"/>
          <w:sz w:val="32"/>
          <w:szCs w:val="32"/>
          <w:rtl/>
          <w:lang w:bidi="ar-EG"/>
        </w:rPr>
        <w:t>جتماعية المتوسطة وال</w:t>
      </w:r>
      <w:r>
        <w:rPr>
          <w:rFonts w:hint="cs"/>
          <w:sz w:val="32"/>
          <w:szCs w:val="32"/>
          <w:rtl/>
          <w:lang w:bidi="ar-EG"/>
        </w:rPr>
        <w:t>طبقة الدنيا ممن توفر فيها شروط إستحقاق الأوقاف والإس</w:t>
      </w:r>
      <w:r w:rsidR="00EC64B8">
        <w:rPr>
          <w:rFonts w:hint="cs"/>
          <w:sz w:val="32"/>
          <w:szCs w:val="32"/>
          <w:rtl/>
          <w:lang w:bidi="ar-EG"/>
        </w:rPr>
        <w:t>تفادة منه.</w:t>
      </w:r>
    </w:p>
    <w:p w14:paraId="435FEA50" w14:textId="3B34FFA8" w:rsidR="00EC64B8" w:rsidRPr="00B03AA4" w:rsidRDefault="00EC64B8" w:rsidP="00D96EB0">
      <w:pPr>
        <w:pStyle w:val="ListParagraph"/>
        <w:numPr>
          <w:ilvl w:val="0"/>
          <w:numId w:val="49"/>
        </w:numPr>
        <w:ind w:left="360"/>
        <w:rPr>
          <w:sz w:val="32"/>
          <w:szCs w:val="32"/>
          <w:lang w:bidi="ar-EG"/>
        </w:rPr>
      </w:pPr>
      <w:r w:rsidRPr="00B03AA4">
        <w:rPr>
          <w:rFonts w:hint="cs"/>
          <w:sz w:val="32"/>
          <w:szCs w:val="32"/>
          <w:rtl/>
          <w:lang w:bidi="ar-EG"/>
        </w:rPr>
        <w:t>نقل الوقف من كونه مجرد مصدر لإشباع بعض الحاج</w:t>
      </w:r>
      <w:r w:rsidR="00B03AA4" w:rsidRPr="00B03AA4">
        <w:rPr>
          <w:rFonts w:hint="cs"/>
          <w:sz w:val="32"/>
          <w:szCs w:val="32"/>
          <w:rtl/>
          <w:lang w:bidi="ar-EG"/>
        </w:rPr>
        <w:t>ات الإ</w:t>
      </w:r>
      <w:r w:rsidRPr="00B03AA4">
        <w:rPr>
          <w:rFonts w:hint="cs"/>
          <w:sz w:val="32"/>
          <w:szCs w:val="32"/>
          <w:rtl/>
          <w:lang w:bidi="ar-EG"/>
        </w:rPr>
        <w:t>ستهلاكية الوقفية لمستحقيه، إلى كونه مصدر</w:t>
      </w:r>
      <w:r w:rsidR="00B03AA4" w:rsidRPr="00B03AA4">
        <w:rPr>
          <w:rFonts w:hint="cs"/>
          <w:sz w:val="32"/>
          <w:szCs w:val="32"/>
          <w:rtl/>
          <w:lang w:bidi="ar-EG"/>
        </w:rPr>
        <w:t>ا</w:t>
      </w:r>
      <w:r w:rsidR="00B03AA4">
        <w:rPr>
          <w:rFonts w:hint="cs"/>
          <w:sz w:val="32"/>
          <w:szCs w:val="32"/>
          <w:rtl/>
          <w:lang w:bidi="ar-EG"/>
        </w:rPr>
        <w:t xml:space="preserve"> لتمويل المشروعات الإنتاجية والإستثمار</w:t>
      </w:r>
      <w:r w:rsidRPr="00B03AA4">
        <w:rPr>
          <w:rFonts w:hint="cs"/>
          <w:sz w:val="32"/>
          <w:szCs w:val="32"/>
          <w:rtl/>
          <w:lang w:bidi="ar-EG"/>
        </w:rPr>
        <w:t>ية المستدامة لهؤلاء المستحقين.</w:t>
      </w:r>
    </w:p>
    <w:p w14:paraId="51ACE0EB" w14:textId="77777777" w:rsidR="00EC64B8" w:rsidRDefault="00EC64B8" w:rsidP="00D96EB0">
      <w:pPr>
        <w:rPr>
          <w:sz w:val="32"/>
          <w:szCs w:val="32"/>
          <w:rtl/>
          <w:lang w:bidi="ar-EG"/>
        </w:rPr>
      </w:pPr>
      <w:r>
        <w:rPr>
          <w:rFonts w:hint="cs"/>
          <w:sz w:val="32"/>
          <w:szCs w:val="32"/>
          <w:rtl/>
          <w:lang w:bidi="ar-EG"/>
        </w:rPr>
        <w:t>و انطلاقا من هذه الأهداف الرئيسية، فإن العمليات المصرفية الإيجابية للمصرف الوقفى يمكن أن تشتمل على ثلاث عمليات تمويلية هي:</w:t>
      </w:r>
    </w:p>
    <w:p w14:paraId="703D79C0" w14:textId="77777777" w:rsidR="00EC64B8" w:rsidRDefault="00EC64B8" w:rsidP="00D96EB0">
      <w:pPr>
        <w:pStyle w:val="ListParagraph"/>
        <w:numPr>
          <w:ilvl w:val="0"/>
          <w:numId w:val="50"/>
        </w:numPr>
        <w:ind w:left="360"/>
        <w:rPr>
          <w:sz w:val="32"/>
          <w:szCs w:val="32"/>
          <w:lang w:bidi="ar-EG"/>
        </w:rPr>
      </w:pPr>
      <w:r>
        <w:rPr>
          <w:rFonts w:hint="cs"/>
          <w:sz w:val="32"/>
          <w:szCs w:val="32"/>
          <w:rtl/>
          <w:lang w:bidi="ar-EG"/>
        </w:rPr>
        <w:t>المشاركة المتناقصة أو المنتهية بالتمليك.</w:t>
      </w:r>
    </w:p>
    <w:p w14:paraId="0174A78D" w14:textId="77777777" w:rsidR="00EC64B8" w:rsidRDefault="00EC64B8" w:rsidP="00D96EB0">
      <w:pPr>
        <w:pStyle w:val="ListParagraph"/>
        <w:numPr>
          <w:ilvl w:val="0"/>
          <w:numId w:val="50"/>
        </w:numPr>
        <w:ind w:left="360"/>
        <w:rPr>
          <w:sz w:val="32"/>
          <w:szCs w:val="32"/>
          <w:lang w:bidi="ar-EG"/>
        </w:rPr>
      </w:pPr>
      <w:r>
        <w:rPr>
          <w:rFonts w:hint="cs"/>
          <w:sz w:val="32"/>
          <w:szCs w:val="32"/>
          <w:rtl/>
          <w:lang w:bidi="ar-EG"/>
        </w:rPr>
        <w:t>المضاربة بمال الوقف.</w:t>
      </w:r>
    </w:p>
    <w:p w14:paraId="734C75CE" w14:textId="0A03BFD9" w:rsidR="00EC64B8" w:rsidRDefault="00EC64B8" w:rsidP="00D96EB0">
      <w:pPr>
        <w:pStyle w:val="ListParagraph"/>
        <w:numPr>
          <w:ilvl w:val="0"/>
          <w:numId w:val="50"/>
        </w:numPr>
        <w:ind w:left="360"/>
        <w:rPr>
          <w:sz w:val="32"/>
          <w:szCs w:val="32"/>
          <w:lang w:bidi="ar-EG"/>
        </w:rPr>
      </w:pPr>
      <w:r>
        <w:rPr>
          <w:rFonts w:hint="cs"/>
          <w:sz w:val="32"/>
          <w:szCs w:val="32"/>
          <w:rtl/>
          <w:lang w:bidi="ar-EG"/>
        </w:rPr>
        <w:t xml:space="preserve">بيوع </w:t>
      </w:r>
      <w:r w:rsidRPr="00B03AA4">
        <w:rPr>
          <w:rFonts w:hint="cs"/>
          <w:sz w:val="32"/>
          <w:szCs w:val="32"/>
          <w:rtl/>
          <w:lang w:bidi="ar-EG"/>
        </w:rPr>
        <w:t>المرابحة</w:t>
      </w:r>
      <w:r w:rsidR="00B03AA4">
        <w:rPr>
          <w:rFonts w:hint="cs"/>
          <w:sz w:val="32"/>
          <w:szCs w:val="32"/>
          <w:rtl/>
          <w:lang w:bidi="ar-EG"/>
        </w:rPr>
        <w:t xml:space="preserve"> للآمر بالشراء</w:t>
      </w:r>
    </w:p>
    <w:p w14:paraId="575058C5" w14:textId="7743A9E7" w:rsidR="00EC64B8" w:rsidRDefault="00EC64B8" w:rsidP="00D96EB0">
      <w:pPr>
        <w:rPr>
          <w:sz w:val="32"/>
          <w:szCs w:val="32"/>
          <w:rtl/>
          <w:lang w:bidi="ar-EG"/>
        </w:rPr>
      </w:pPr>
      <w:r>
        <w:rPr>
          <w:rFonts w:hint="cs"/>
          <w:sz w:val="32"/>
          <w:szCs w:val="32"/>
          <w:rtl/>
          <w:lang w:bidi="ar-EG"/>
        </w:rPr>
        <w:t>وقبل إيجاز القول في هذه العمليات الثلا</w:t>
      </w:r>
      <w:r w:rsidR="00B03AA4">
        <w:rPr>
          <w:rFonts w:hint="cs"/>
          <w:sz w:val="32"/>
          <w:szCs w:val="32"/>
          <w:rtl/>
          <w:lang w:bidi="ar-EG"/>
        </w:rPr>
        <w:t>ث نقدم لذلك بالتعريف بمصطلحى الإستثمار</w:t>
      </w:r>
      <w:r>
        <w:rPr>
          <w:rFonts w:hint="cs"/>
          <w:sz w:val="32"/>
          <w:szCs w:val="32"/>
          <w:rtl/>
          <w:lang w:bidi="ar-EG"/>
        </w:rPr>
        <w:t xml:space="preserve"> والتمويل</w:t>
      </w:r>
      <w:r w:rsidR="00AE26EC">
        <w:rPr>
          <w:rFonts w:hint="cs"/>
          <w:sz w:val="32"/>
          <w:szCs w:val="32"/>
          <w:rtl/>
          <w:lang w:bidi="ar-EG"/>
        </w:rPr>
        <w:t xml:space="preserve"> ومعايير التفرقة بينهما، وبينهما وب</w:t>
      </w:r>
      <w:r>
        <w:rPr>
          <w:rFonts w:hint="cs"/>
          <w:sz w:val="32"/>
          <w:szCs w:val="32"/>
          <w:rtl/>
          <w:lang w:bidi="ar-EG"/>
        </w:rPr>
        <w:t>ين توظيف الأموال.</w:t>
      </w:r>
    </w:p>
    <w:p w14:paraId="406A6963" w14:textId="57C093E9" w:rsidR="00EC64B8" w:rsidRDefault="00B03AA4" w:rsidP="007F78AC">
      <w:pPr>
        <w:rPr>
          <w:b/>
          <w:bCs/>
          <w:sz w:val="36"/>
          <w:szCs w:val="36"/>
          <w:rtl/>
          <w:lang w:bidi="ar-EG"/>
        </w:rPr>
      </w:pPr>
      <w:r>
        <w:rPr>
          <w:rFonts w:hint="cs"/>
          <w:b/>
          <w:bCs/>
          <w:sz w:val="36"/>
          <w:szCs w:val="36"/>
          <w:rtl/>
          <w:lang w:bidi="ar-EG"/>
        </w:rPr>
        <w:t>التعريف بالإستثمار</w:t>
      </w:r>
    </w:p>
    <w:p w14:paraId="1924D555" w14:textId="1AE7F6B2" w:rsidR="00B03AA4" w:rsidRDefault="00EC64B8" w:rsidP="003B1BBB">
      <w:pPr>
        <w:jc w:val="both"/>
        <w:rPr>
          <w:sz w:val="32"/>
          <w:szCs w:val="32"/>
          <w:rtl/>
          <w:lang w:bidi="ar-EG"/>
        </w:rPr>
      </w:pPr>
      <w:r>
        <w:rPr>
          <w:rFonts w:hint="cs"/>
          <w:sz w:val="32"/>
          <w:szCs w:val="32"/>
          <w:rtl/>
          <w:lang w:bidi="ar-EG"/>
        </w:rPr>
        <w:t>لل</w:t>
      </w:r>
      <w:r w:rsidR="00B03AA4">
        <w:rPr>
          <w:rFonts w:hint="cs"/>
          <w:sz w:val="32"/>
          <w:szCs w:val="32"/>
          <w:rtl/>
          <w:lang w:bidi="ar-EG"/>
        </w:rPr>
        <w:t>إستثمار</w:t>
      </w:r>
      <w:r>
        <w:rPr>
          <w:rFonts w:hint="cs"/>
          <w:sz w:val="32"/>
          <w:szCs w:val="32"/>
          <w:rtl/>
          <w:lang w:bidi="ar-EG"/>
        </w:rPr>
        <w:t xml:space="preserve"> أشكال كثيرة وتقسيمات متعددة، والذى يعنين</w:t>
      </w:r>
      <w:r w:rsidR="00B03AA4">
        <w:rPr>
          <w:rFonts w:hint="cs"/>
          <w:sz w:val="32"/>
          <w:szCs w:val="32"/>
          <w:rtl/>
          <w:lang w:bidi="ar-EG"/>
        </w:rPr>
        <w:t>ا من كل أشكاله وتقسيماته هو: الإستثمار</w:t>
      </w:r>
      <w:r>
        <w:rPr>
          <w:rFonts w:hint="cs"/>
          <w:sz w:val="32"/>
          <w:szCs w:val="32"/>
          <w:rtl/>
          <w:lang w:bidi="ar-EG"/>
        </w:rPr>
        <w:t xml:space="preserve"> ا</w:t>
      </w:r>
      <w:r w:rsidR="00B03AA4">
        <w:rPr>
          <w:rFonts w:hint="cs"/>
          <w:sz w:val="32"/>
          <w:szCs w:val="32"/>
          <w:rtl/>
          <w:lang w:bidi="ar-EG"/>
        </w:rPr>
        <w:t>لمحلى المباشر وغير المباشر، والإستثمار</w:t>
      </w:r>
      <w:r>
        <w:rPr>
          <w:rFonts w:hint="cs"/>
          <w:sz w:val="32"/>
          <w:szCs w:val="32"/>
          <w:rtl/>
          <w:lang w:bidi="ar-EG"/>
        </w:rPr>
        <w:t xml:space="preserve"> المحلى المباشر هو الذى يتم داخل الدولة بعملتها المحلية ومن جانب أفرادها أو مؤسساتها المالية الوطنية والذى يهدف إلى خلق أو إنشاء وبناء أصول رأسمالية جديدة منتجة، أو خطوط إنتاج إضافية جديدة لأصول رأسمالية قائمة، أو إلى إحلال عدد وآلات وماكينات حديثة متطورة محل بدائلها المتهالكة لتحسين جودة أو لرفع الكفاءة الإنتاجية لهذه البدائل، وذلك بما يؤدى إلى زيادة الناتج القومى الإجمالى من السلع والخدمات النهائية أو الوسيطة وهو بذلك يختلف عن مجرد توظيف الأموال الذى لا يهدف إلا إلى مجرد تحقيق الأرباح لأصحاب رءوس الأموال، سواء نتج عن هذا التوظيف خلق أصول رأسمالية جديدة إنتاجية أو استهلاكية صناعية أو زراعية أو تجارية أو ترفيهية أو خدمية، أو لم </w:t>
      </w:r>
      <w:r>
        <w:rPr>
          <w:rFonts w:hint="cs"/>
          <w:sz w:val="32"/>
          <w:szCs w:val="32"/>
          <w:rtl/>
          <w:lang w:bidi="ar-EG"/>
        </w:rPr>
        <w:lastRenderedPageBreak/>
        <w:t>ينتج عنه شيء من ذلك، المهم هو حصول صاحب رأس المال على قدر من الأرباح بصرف النظر عن أية أهداف أو نتائج أخرى لهذا التوظيف.</w:t>
      </w:r>
    </w:p>
    <w:p w14:paraId="0C763B4B" w14:textId="4010F398" w:rsidR="00EC64B8" w:rsidRDefault="00EC64B8" w:rsidP="003B1BBB">
      <w:pPr>
        <w:jc w:val="both"/>
        <w:rPr>
          <w:sz w:val="32"/>
          <w:szCs w:val="32"/>
          <w:rtl/>
          <w:lang w:bidi="ar-EG"/>
        </w:rPr>
      </w:pPr>
      <w:r>
        <w:rPr>
          <w:rFonts w:hint="cs"/>
          <w:sz w:val="32"/>
          <w:szCs w:val="32"/>
          <w:rtl/>
          <w:lang w:bidi="ar-EG"/>
        </w:rPr>
        <w:t>أ</w:t>
      </w:r>
      <w:r w:rsidR="00B03AA4">
        <w:rPr>
          <w:rFonts w:hint="cs"/>
          <w:sz w:val="32"/>
          <w:szCs w:val="32"/>
          <w:rtl/>
          <w:lang w:bidi="ar-EG"/>
        </w:rPr>
        <w:t>ما الإستثمار غير المباشر فهو الإستثمار</w:t>
      </w:r>
      <w:r>
        <w:rPr>
          <w:rFonts w:hint="cs"/>
          <w:sz w:val="32"/>
          <w:szCs w:val="32"/>
          <w:rtl/>
          <w:lang w:bidi="ar-EG"/>
        </w:rPr>
        <w:t xml:space="preserve"> في شراء وبيع الأوراق المالية من و في سوق التداول أو السوق الثانوي في بورصة الأوراق المالية، وقد يشمل كذلك شراء الأوراق المالية من سوق الإصدار أو السوق الأوّلية في بورصة الأوراق المالية.</w:t>
      </w:r>
    </w:p>
    <w:p w14:paraId="2ECD614C" w14:textId="5F099435" w:rsidR="00EC64B8" w:rsidRDefault="00B03AA4" w:rsidP="003B1BBB">
      <w:pPr>
        <w:jc w:val="both"/>
        <w:rPr>
          <w:sz w:val="32"/>
          <w:szCs w:val="32"/>
          <w:rtl/>
          <w:lang w:bidi="ar-EG"/>
        </w:rPr>
      </w:pPr>
      <w:r>
        <w:rPr>
          <w:rFonts w:hint="cs"/>
          <w:sz w:val="32"/>
          <w:szCs w:val="32"/>
          <w:rtl/>
          <w:lang w:bidi="ar-EG"/>
        </w:rPr>
        <w:t>وإنما كان هذا النوع إستثمار</w:t>
      </w:r>
      <w:r w:rsidR="00EC64B8">
        <w:rPr>
          <w:rFonts w:hint="cs"/>
          <w:sz w:val="32"/>
          <w:szCs w:val="32"/>
          <w:rtl/>
          <w:lang w:bidi="ar-EG"/>
        </w:rPr>
        <w:t>ا غير مباشر، لأن المستثمر الحقيقى أو الفعلي فيه ليس هو صاحب رأس المال، وإنما هي الجهة التي أصدرت الورقة المالية وطرحتها للتداول في البورصة والتي تعتمد على قيمة الإكتتاب في أوراقها في مزاولة نشاطها الإنتاجي.</w:t>
      </w:r>
    </w:p>
    <w:p w14:paraId="181A6B2A" w14:textId="23FF639A" w:rsidR="00EC64B8" w:rsidRDefault="00EC64B8" w:rsidP="003B1BBB">
      <w:pPr>
        <w:jc w:val="both"/>
        <w:rPr>
          <w:sz w:val="32"/>
          <w:szCs w:val="32"/>
          <w:rtl/>
          <w:lang w:bidi="ar-EG"/>
        </w:rPr>
      </w:pPr>
      <w:r>
        <w:rPr>
          <w:rFonts w:hint="cs"/>
          <w:sz w:val="32"/>
          <w:szCs w:val="32"/>
          <w:rtl/>
          <w:lang w:bidi="ar-EG"/>
        </w:rPr>
        <w:t xml:space="preserve">والشرط الجوهرى في </w:t>
      </w:r>
      <w:r w:rsidR="00B03AA4">
        <w:rPr>
          <w:rFonts w:hint="cs"/>
          <w:sz w:val="32"/>
          <w:szCs w:val="32"/>
          <w:rtl/>
          <w:lang w:bidi="ar-EG"/>
        </w:rPr>
        <w:t>إستثمار</w:t>
      </w:r>
      <w:r>
        <w:rPr>
          <w:rFonts w:hint="cs"/>
          <w:sz w:val="32"/>
          <w:szCs w:val="32"/>
          <w:rtl/>
          <w:lang w:bidi="ar-EG"/>
        </w:rPr>
        <w:t>ات المصارف، أن يتم من الأموال الفائضة لدى المصرف بعد توفيره لمتطلبات السيولة لديه، وبعد وفائه بطلبات طالبى الإئتمان ا</w:t>
      </w:r>
      <w:r w:rsidR="00B03AA4">
        <w:rPr>
          <w:rFonts w:hint="cs"/>
          <w:sz w:val="32"/>
          <w:szCs w:val="32"/>
          <w:rtl/>
          <w:lang w:bidi="ar-EG"/>
        </w:rPr>
        <w:t>لمصرفي، وبعد توفيره لمتطلبات الإ</w:t>
      </w:r>
      <w:r>
        <w:rPr>
          <w:rFonts w:hint="cs"/>
          <w:sz w:val="32"/>
          <w:szCs w:val="32"/>
          <w:rtl/>
          <w:lang w:bidi="ar-EG"/>
        </w:rPr>
        <w:t>حتياط الوقائي للسيولة.</w:t>
      </w:r>
    </w:p>
    <w:p w14:paraId="488DF9D5" w14:textId="0A8D4FF6" w:rsidR="00EC64B8" w:rsidRDefault="00EC64B8" w:rsidP="003B1BBB">
      <w:pPr>
        <w:jc w:val="both"/>
        <w:rPr>
          <w:sz w:val="32"/>
          <w:szCs w:val="32"/>
          <w:rtl/>
          <w:lang w:bidi="ar-EG"/>
        </w:rPr>
      </w:pPr>
      <w:r>
        <w:rPr>
          <w:rFonts w:hint="cs"/>
          <w:sz w:val="32"/>
          <w:szCs w:val="32"/>
          <w:rtl/>
          <w:lang w:bidi="ar-EG"/>
        </w:rPr>
        <w:t>ونظرا للطبيعة الخاصة للمصرف الوقف</w:t>
      </w:r>
      <w:r w:rsidR="00B03AA4">
        <w:rPr>
          <w:rFonts w:hint="cs"/>
          <w:sz w:val="32"/>
          <w:szCs w:val="32"/>
          <w:rtl/>
          <w:lang w:bidi="ar-EG"/>
        </w:rPr>
        <w:t>ى فإنه يمكن أن يرتاد الإستثمار</w:t>
      </w:r>
      <w:r>
        <w:rPr>
          <w:rFonts w:hint="cs"/>
          <w:sz w:val="32"/>
          <w:szCs w:val="32"/>
          <w:rtl/>
          <w:lang w:bidi="ar-EG"/>
        </w:rPr>
        <w:t xml:space="preserve"> المباشر بالمشاركة المتناقصة مع بعض مستحق</w:t>
      </w:r>
      <w:r w:rsidR="00B03AA4">
        <w:rPr>
          <w:rFonts w:hint="cs"/>
          <w:sz w:val="32"/>
          <w:szCs w:val="32"/>
          <w:rtl/>
          <w:lang w:bidi="ar-EG"/>
        </w:rPr>
        <w:t>ى الأوقاف في إنشاء وبناء مشروع إستثمار</w:t>
      </w:r>
      <w:r>
        <w:rPr>
          <w:rFonts w:hint="cs"/>
          <w:sz w:val="32"/>
          <w:szCs w:val="32"/>
          <w:rtl/>
          <w:lang w:bidi="ar-EG"/>
        </w:rPr>
        <w:t>ى إنتاجى جديد أو إنشا</w:t>
      </w:r>
      <w:r w:rsidR="00B03AA4">
        <w:rPr>
          <w:rFonts w:hint="cs"/>
          <w:sz w:val="32"/>
          <w:szCs w:val="32"/>
          <w:rtl/>
          <w:lang w:bidi="ar-EG"/>
        </w:rPr>
        <w:t>ء خط إنتاجى جديد له، كما يمكنه إ</w:t>
      </w:r>
      <w:r>
        <w:rPr>
          <w:rFonts w:hint="cs"/>
          <w:sz w:val="32"/>
          <w:szCs w:val="32"/>
          <w:rtl/>
          <w:lang w:bidi="ar-EG"/>
        </w:rPr>
        <w:t>ستخدام بعض موارده الوقفية في شراء أسهم شركات قيادية أو واعدة لآجال طويلة بهدف تحقيق عائد متجدد له، كما يمكنه أيضا المضاربة في شراء وبيع الأن</w:t>
      </w:r>
      <w:r w:rsidR="00B03AA4">
        <w:rPr>
          <w:rFonts w:hint="cs"/>
          <w:sz w:val="32"/>
          <w:szCs w:val="32"/>
          <w:rtl/>
          <w:lang w:bidi="ar-EG"/>
        </w:rPr>
        <w:t>واع التي يتخيرها مدير محفظته الإستثمار</w:t>
      </w:r>
      <w:r>
        <w:rPr>
          <w:rFonts w:hint="cs"/>
          <w:sz w:val="32"/>
          <w:szCs w:val="32"/>
          <w:rtl/>
          <w:lang w:bidi="ar-EG"/>
        </w:rPr>
        <w:t>ية من أسهم الشركات.</w:t>
      </w:r>
    </w:p>
    <w:p w14:paraId="09B6367A" w14:textId="63B7F3F1" w:rsidR="00EC64B8" w:rsidRDefault="00B03AA4" w:rsidP="007F78AC">
      <w:pPr>
        <w:pStyle w:val="Heading2"/>
        <w:rPr>
          <w:rtl/>
          <w:lang w:bidi="ar-EG"/>
        </w:rPr>
      </w:pPr>
      <w:bookmarkStart w:id="26" w:name="_Toc72535095"/>
      <w:r>
        <w:rPr>
          <w:rFonts w:hint="cs"/>
          <w:rtl/>
          <w:lang w:bidi="ar-EG"/>
        </w:rPr>
        <w:t xml:space="preserve">معايير التفرقة بين </w:t>
      </w:r>
      <w:r w:rsidRPr="007F78AC">
        <w:rPr>
          <w:rFonts w:hint="cs"/>
          <w:rtl/>
        </w:rPr>
        <w:t>الإستثمار</w:t>
      </w:r>
      <w:r w:rsidR="00EC64B8">
        <w:rPr>
          <w:rFonts w:hint="cs"/>
          <w:rtl/>
          <w:lang w:bidi="ar-EG"/>
        </w:rPr>
        <w:t xml:space="preserve"> والتسليف (الإقراض المصرفي)</w:t>
      </w:r>
      <w:bookmarkEnd w:id="26"/>
    </w:p>
    <w:p w14:paraId="2E548E7C" w14:textId="01430060" w:rsidR="00EC64B8" w:rsidRDefault="00EC64B8" w:rsidP="003B1BBB">
      <w:pPr>
        <w:pStyle w:val="ListParagraph"/>
        <w:numPr>
          <w:ilvl w:val="0"/>
          <w:numId w:val="51"/>
        </w:numPr>
        <w:ind w:left="360"/>
        <w:jc w:val="both"/>
        <w:rPr>
          <w:sz w:val="32"/>
          <w:szCs w:val="32"/>
          <w:lang w:bidi="ar-EG"/>
        </w:rPr>
      </w:pPr>
      <w:r>
        <w:rPr>
          <w:rFonts w:hint="cs"/>
          <w:sz w:val="32"/>
          <w:szCs w:val="32"/>
          <w:rtl/>
          <w:lang w:bidi="ar-EG"/>
        </w:rPr>
        <w:t>معيار المستخدم النهائي لرأس المال: فإن المستخدم النهائي لراس مال القرض أو السلفة هو المقترض المدين، أما في ال</w:t>
      </w:r>
      <w:r w:rsidR="00B03AA4">
        <w:rPr>
          <w:rFonts w:hint="cs"/>
          <w:sz w:val="32"/>
          <w:szCs w:val="32"/>
          <w:rtl/>
          <w:lang w:bidi="ar-EG"/>
        </w:rPr>
        <w:t>إستثمار</w:t>
      </w:r>
      <w:r>
        <w:rPr>
          <w:rFonts w:hint="cs"/>
          <w:sz w:val="32"/>
          <w:szCs w:val="32"/>
          <w:rtl/>
          <w:lang w:bidi="ar-EG"/>
        </w:rPr>
        <w:t xml:space="preserve"> فهو المصرف ذاته.</w:t>
      </w:r>
    </w:p>
    <w:p w14:paraId="7CEAEC4E" w14:textId="6E154943" w:rsidR="00EC64B8" w:rsidRDefault="00EC64B8" w:rsidP="003B1BBB">
      <w:pPr>
        <w:pStyle w:val="ListParagraph"/>
        <w:numPr>
          <w:ilvl w:val="0"/>
          <w:numId w:val="51"/>
        </w:numPr>
        <w:ind w:left="360"/>
        <w:jc w:val="both"/>
        <w:rPr>
          <w:sz w:val="32"/>
          <w:szCs w:val="32"/>
          <w:lang w:bidi="ar-EG"/>
        </w:rPr>
      </w:pPr>
      <w:r>
        <w:rPr>
          <w:rFonts w:hint="cs"/>
          <w:sz w:val="32"/>
          <w:szCs w:val="32"/>
          <w:rtl/>
          <w:lang w:bidi="ar-EG"/>
        </w:rPr>
        <w:t>يهدف القرض أو السلفة إلى حصول المصرف على الفوائد والعمولات علاوة على أصل الديْن في نهاية مدة القرض أو على أقساط، أما في ال</w:t>
      </w:r>
      <w:r w:rsidR="00B03AA4">
        <w:rPr>
          <w:rFonts w:hint="cs"/>
          <w:sz w:val="32"/>
          <w:szCs w:val="32"/>
          <w:rtl/>
          <w:lang w:bidi="ar-EG"/>
        </w:rPr>
        <w:t>إستثمار</w:t>
      </w:r>
      <w:r>
        <w:rPr>
          <w:rFonts w:hint="cs"/>
          <w:sz w:val="32"/>
          <w:szCs w:val="32"/>
          <w:rtl/>
          <w:lang w:bidi="ar-EG"/>
        </w:rPr>
        <w:t xml:space="preserve"> فإن المصرف يهدف إلى الحصول على تدفق سنوي من الأرباح لمدد أطول من مدد القروض والسلفيات.</w:t>
      </w:r>
    </w:p>
    <w:p w14:paraId="5B78748E" w14:textId="78ECA567" w:rsidR="00EC64B8" w:rsidRDefault="00EC64B8" w:rsidP="003B1BBB">
      <w:pPr>
        <w:pStyle w:val="ListParagraph"/>
        <w:numPr>
          <w:ilvl w:val="0"/>
          <w:numId w:val="51"/>
        </w:numPr>
        <w:ind w:left="360"/>
        <w:jc w:val="both"/>
        <w:rPr>
          <w:sz w:val="32"/>
          <w:szCs w:val="32"/>
          <w:lang w:bidi="ar-EG"/>
        </w:rPr>
      </w:pPr>
      <w:r>
        <w:rPr>
          <w:rFonts w:hint="cs"/>
          <w:sz w:val="32"/>
          <w:szCs w:val="32"/>
          <w:rtl/>
          <w:lang w:bidi="ar-EG"/>
        </w:rPr>
        <w:t>العلاقة بين المصرف وبين المقترض أو المست</w:t>
      </w:r>
      <w:r w:rsidR="00BF43A1">
        <w:rPr>
          <w:rFonts w:hint="cs"/>
          <w:sz w:val="32"/>
          <w:szCs w:val="32"/>
          <w:rtl/>
          <w:lang w:bidi="ar-EG"/>
        </w:rPr>
        <w:t>س</w:t>
      </w:r>
      <w:r>
        <w:rPr>
          <w:rFonts w:hint="cs"/>
          <w:sz w:val="32"/>
          <w:szCs w:val="32"/>
          <w:rtl/>
          <w:lang w:bidi="ar-EG"/>
        </w:rPr>
        <w:t>لف منه (العميل) علاقة مباشرة وشخصية وقائمة على الثقة أو الضمان، أما في ال</w:t>
      </w:r>
      <w:r w:rsidR="00B03AA4">
        <w:rPr>
          <w:rFonts w:hint="cs"/>
          <w:sz w:val="32"/>
          <w:szCs w:val="32"/>
          <w:rtl/>
          <w:lang w:bidi="ar-EG"/>
        </w:rPr>
        <w:t>إستثمار</w:t>
      </w:r>
      <w:r>
        <w:rPr>
          <w:rFonts w:hint="cs"/>
          <w:sz w:val="32"/>
          <w:szCs w:val="32"/>
          <w:rtl/>
          <w:lang w:bidi="ar-EG"/>
        </w:rPr>
        <w:t xml:space="preserve"> غير المباشر فلا علاقة شخصية أو مباشرة بين المصرف وبين جهة إصدار الورقة.</w:t>
      </w:r>
    </w:p>
    <w:p w14:paraId="371C4E1E" w14:textId="38B55083" w:rsidR="00EC64B8" w:rsidRDefault="00EC64B8" w:rsidP="003B1BBB">
      <w:pPr>
        <w:pStyle w:val="ListParagraph"/>
        <w:numPr>
          <w:ilvl w:val="0"/>
          <w:numId w:val="51"/>
        </w:numPr>
        <w:ind w:left="360"/>
        <w:jc w:val="both"/>
        <w:rPr>
          <w:sz w:val="32"/>
          <w:szCs w:val="32"/>
          <w:lang w:bidi="ar-EG"/>
        </w:rPr>
      </w:pPr>
      <w:r>
        <w:rPr>
          <w:rFonts w:hint="cs"/>
          <w:sz w:val="32"/>
          <w:szCs w:val="32"/>
          <w:rtl/>
          <w:lang w:bidi="ar-EG"/>
        </w:rPr>
        <w:t>وإذا كان ال</w:t>
      </w:r>
      <w:r w:rsidR="00B03AA4">
        <w:rPr>
          <w:rFonts w:hint="cs"/>
          <w:sz w:val="32"/>
          <w:szCs w:val="32"/>
          <w:rtl/>
          <w:lang w:bidi="ar-EG"/>
        </w:rPr>
        <w:t>إستثمار</w:t>
      </w:r>
      <w:r>
        <w:rPr>
          <w:rFonts w:hint="cs"/>
          <w:sz w:val="32"/>
          <w:szCs w:val="32"/>
          <w:rtl/>
          <w:lang w:bidi="ar-EG"/>
        </w:rPr>
        <w:t xml:space="preserve"> غير المباشر في الأوراق المالية في البنوك التجارية يميل إلى التركيز على أذون الخزانة والسندات المضمونة والأسهم الممتازة لما تتمتع به هذه الأوراق من إنخفاض في المخاطر ومن ارتفاع في القدرة الإيرادية ومن ضمانات في أصولها وعائداتها إ</w:t>
      </w:r>
      <w:r w:rsidR="00B03AA4">
        <w:rPr>
          <w:rFonts w:hint="cs"/>
          <w:sz w:val="32"/>
          <w:szCs w:val="32"/>
          <w:rtl/>
          <w:lang w:bidi="ar-EG"/>
        </w:rPr>
        <w:t>لا أن المصرف الوقفى يجب عليه الإ</w:t>
      </w:r>
      <w:r>
        <w:rPr>
          <w:rFonts w:hint="cs"/>
          <w:sz w:val="32"/>
          <w:szCs w:val="32"/>
          <w:rtl/>
          <w:lang w:bidi="ar-EG"/>
        </w:rPr>
        <w:t xml:space="preserve">بتعاد عن </w:t>
      </w:r>
      <w:r w:rsidR="00B03AA4">
        <w:rPr>
          <w:rFonts w:hint="cs"/>
          <w:sz w:val="32"/>
          <w:szCs w:val="32"/>
          <w:rtl/>
          <w:lang w:bidi="ar-EG"/>
        </w:rPr>
        <w:t>إستثمار</w:t>
      </w:r>
      <w:r>
        <w:rPr>
          <w:rFonts w:hint="cs"/>
          <w:sz w:val="32"/>
          <w:szCs w:val="32"/>
          <w:rtl/>
          <w:lang w:bidi="ar-EG"/>
        </w:rPr>
        <w:t xml:space="preserve"> أموال الوقف في المجالات التي لا تتفق مع فلسفة الوقف وحكمة مشروعيته، والتي لا تخلو عائداتها من شبهة الحرام.</w:t>
      </w:r>
    </w:p>
    <w:p w14:paraId="53EDA944" w14:textId="11F72B1D" w:rsidR="00EC64B8" w:rsidRDefault="00EC64B8" w:rsidP="007F78AC">
      <w:pPr>
        <w:rPr>
          <w:b/>
          <w:bCs/>
          <w:sz w:val="36"/>
          <w:szCs w:val="36"/>
          <w:rtl/>
          <w:lang w:bidi="ar-EG"/>
        </w:rPr>
      </w:pPr>
      <w:r>
        <w:rPr>
          <w:rFonts w:hint="cs"/>
          <w:b/>
          <w:bCs/>
          <w:sz w:val="36"/>
          <w:szCs w:val="36"/>
          <w:rtl/>
          <w:lang w:bidi="ar-EG"/>
        </w:rPr>
        <w:lastRenderedPageBreak/>
        <w:t>أولويات سياسة المصرف الوقفى ال</w:t>
      </w:r>
      <w:r w:rsidR="00B03AA4">
        <w:rPr>
          <w:rFonts w:hint="cs"/>
          <w:b/>
          <w:bCs/>
          <w:sz w:val="36"/>
          <w:szCs w:val="36"/>
          <w:rtl/>
          <w:lang w:bidi="ar-EG"/>
        </w:rPr>
        <w:t>إستثمار</w:t>
      </w:r>
      <w:r>
        <w:rPr>
          <w:rFonts w:hint="cs"/>
          <w:b/>
          <w:bCs/>
          <w:sz w:val="36"/>
          <w:szCs w:val="36"/>
          <w:rtl/>
          <w:lang w:bidi="ar-EG"/>
        </w:rPr>
        <w:t>ية في الأوراق المالية</w:t>
      </w:r>
    </w:p>
    <w:p w14:paraId="5F8383C5" w14:textId="77777777" w:rsidR="00EC64B8" w:rsidRDefault="00EC64B8" w:rsidP="003B1BBB">
      <w:pPr>
        <w:pStyle w:val="ListParagraph"/>
        <w:numPr>
          <w:ilvl w:val="0"/>
          <w:numId w:val="52"/>
        </w:numPr>
        <w:ind w:left="360"/>
        <w:jc w:val="both"/>
        <w:rPr>
          <w:sz w:val="32"/>
          <w:szCs w:val="32"/>
          <w:lang w:bidi="ar-EG"/>
        </w:rPr>
      </w:pPr>
      <w:r>
        <w:rPr>
          <w:rFonts w:hint="cs"/>
          <w:sz w:val="32"/>
          <w:szCs w:val="32"/>
          <w:rtl/>
          <w:lang w:bidi="ar-EG"/>
        </w:rPr>
        <w:t>مراعاة تنويع محفظة الأوراق المالية للمصرف بحيث تكون هذه الأوراق مدرجة في البورصة وفى أنشطة متنوعة وشركات مستقرة.</w:t>
      </w:r>
    </w:p>
    <w:p w14:paraId="53631640" w14:textId="6B73E683" w:rsidR="00EC64B8" w:rsidRDefault="00BF43A1" w:rsidP="003B1BBB">
      <w:pPr>
        <w:pStyle w:val="ListParagraph"/>
        <w:numPr>
          <w:ilvl w:val="0"/>
          <w:numId w:val="52"/>
        </w:numPr>
        <w:ind w:left="360"/>
        <w:jc w:val="both"/>
        <w:rPr>
          <w:sz w:val="32"/>
          <w:szCs w:val="32"/>
          <w:lang w:bidi="ar-EG"/>
        </w:rPr>
      </w:pPr>
      <w:r>
        <w:rPr>
          <w:rFonts w:hint="cs"/>
          <w:sz w:val="32"/>
          <w:szCs w:val="32"/>
          <w:rtl/>
          <w:lang w:bidi="ar-EG"/>
        </w:rPr>
        <w:t>أفضلية الأوراق ذات المخاطر</w:t>
      </w:r>
      <w:r w:rsidR="00EC64B8">
        <w:rPr>
          <w:rFonts w:hint="cs"/>
          <w:sz w:val="32"/>
          <w:szCs w:val="32"/>
          <w:rtl/>
          <w:lang w:bidi="ar-EG"/>
        </w:rPr>
        <w:t xml:space="preserve"> المتدنية والربحية المرتفعة والعائد المتوقع العالى.</w:t>
      </w:r>
    </w:p>
    <w:p w14:paraId="1B596E7E" w14:textId="77777777" w:rsidR="00EC64B8" w:rsidRDefault="00EC64B8" w:rsidP="003B1BBB">
      <w:pPr>
        <w:pStyle w:val="ListParagraph"/>
        <w:numPr>
          <w:ilvl w:val="0"/>
          <w:numId w:val="52"/>
        </w:numPr>
        <w:ind w:left="360"/>
        <w:jc w:val="both"/>
        <w:rPr>
          <w:sz w:val="32"/>
          <w:szCs w:val="32"/>
          <w:lang w:bidi="ar-EG"/>
        </w:rPr>
      </w:pPr>
      <w:r>
        <w:rPr>
          <w:rFonts w:hint="cs"/>
          <w:sz w:val="32"/>
          <w:szCs w:val="32"/>
          <w:rtl/>
          <w:lang w:bidi="ar-EG"/>
        </w:rPr>
        <w:t>الإدارة المحكمة للمحفظة ذات القدرة على التنبؤ بأسعار الأوراق صعودا وهبوطا وعلى شراء الأوراق التي تتفق أسعارها مع قيمتها الحقيقية .</w:t>
      </w:r>
    </w:p>
    <w:p w14:paraId="50F09810" w14:textId="77777777" w:rsidR="00EC64B8" w:rsidRDefault="00EC64B8" w:rsidP="003B1BBB">
      <w:pPr>
        <w:pStyle w:val="ListParagraph"/>
        <w:numPr>
          <w:ilvl w:val="0"/>
          <w:numId w:val="52"/>
        </w:numPr>
        <w:ind w:left="360"/>
        <w:jc w:val="both"/>
        <w:rPr>
          <w:sz w:val="32"/>
          <w:szCs w:val="32"/>
          <w:lang w:bidi="ar-EG"/>
        </w:rPr>
      </w:pPr>
      <w:r>
        <w:rPr>
          <w:rFonts w:hint="cs"/>
          <w:sz w:val="32"/>
          <w:szCs w:val="32"/>
          <w:rtl/>
          <w:lang w:bidi="ar-EG"/>
        </w:rPr>
        <w:t>الإمتناع عن شراء أوراق مالية أو بيعها على المكشوف تجنبا للوقوع في المحظور الوارد في حديث: "لا تبع ما ليس عندك"</w:t>
      </w:r>
    </w:p>
    <w:p w14:paraId="390671CF" w14:textId="523DA65D" w:rsidR="00EC64B8" w:rsidRDefault="00EC64B8" w:rsidP="007F78AC">
      <w:pPr>
        <w:rPr>
          <w:sz w:val="32"/>
          <w:szCs w:val="32"/>
          <w:rtl/>
          <w:lang w:bidi="ar-EG"/>
        </w:rPr>
      </w:pPr>
      <w:r>
        <w:rPr>
          <w:rFonts w:hint="cs"/>
          <w:b/>
          <w:bCs/>
          <w:sz w:val="36"/>
          <w:szCs w:val="36"/>
          <w:rtl/>
          <w:lang w:bidi="ar-EG"/>
        </w:rPr>
        <w:t>التعريف بعمليات التمويل</w:t>
      </w:r>
    </w:p>
    <w:p w14:paraId="4748DD6D" w14:textId="6C32BAD2" w:rsidR="00EC64B8" w:rsidRDefault="00EC64B8" w:rsidP="003B1BBB">
      <w:pPr>
        <w:jc w:val="both"/>
        <w:rPr>
          <w:sz w:val="32"/>
          <w:szCs w:val="32"/>
          <w:rtl/>
          <w:lang w:bidi="ar-EG"/>
        </w:rPr>
      </w:pPr>
      <w:r>
        <w:rPr>
          <w:rFonts w:hint="cs"/>
          <w:sz w:val="32"/>
          <w:szCs w:val="32"/>
          <w:rtl/>
          <w:lang w:bidi="ar-EG"/>
        </w:rPr>
        <w:t>إن التمويل الذى تعنيه هذه الدراسة يعنى: منح العميل المال الازم لتأسيس أو تشغيل مشروعه الإنتاجى ال</w:t>
      </w:r>
      <w:r w:rsidR="00B03AA4">
        <w:rPr>
          <w:rFonts w:hint="cs"/>
          <w:sz w:val="32"/>
          <w:szCs w:val="32"/>
          <w:rtl/>
          <w:lang w:bidi="ar-EG"/>
        </w:rPr>
        <w:t>إستثمار</w:t>
      </w:r>
      <w:r>
        <w:rPr>
          <w:rFonts w:hint="cs"/>
          <w:sz w:val="32"/>
          <w:szCs w:val="32"/>
          <w:rtl/>
          <w:lang w:bidi="ar-EG"/>
        </w:rPr>
        <w:t>ى، لا بصفة البنك مقرضا أو ضامنا أو كفيلا لعميله، ولا بصفة العملية إئتمانا مصرفيا يتم تحديد سعر الفائدة مقدما على مبلغه، وإنما على أساس المشا</w:t>
      </w:r>
      <w:r w:rsidR="00B03AA4">
        <w:rPr>
          <w:rFonts w:hint="cs"/>
          <w:sz w:val="32"/>
          <w:szCs w:val="32"/>
          <w:rtl/>
          <w:lang w:bidi="ar-EG"/>
        </w:rPr>
        <w:t>ركة أو المضاربة، التي يتم فيها إ</w:t>
      </w:r>
      <w:r>
        <w:rPr>
          <w:rFonts w:hint="cs"/>
          <w:sz w:val="32"/>
          <w:szCs w:val="32"/>
          <w:rtl/>
          <w:lang w:bidi="ar-EG"/>
        </w:rPr>
        <w:t>قتسام أرباح وخسائر العملية التي تم تم</w:t>
      </w:r>
      <w:r w:rsidR="00B03AA4">
        <w:rPr>
          <w:rFonts w:hint="cs"/>
          <w:sz w:val="32"/>
          <w:szCs w:val="32"/>
          <w:rtl/>
          <w:lang w:bidi="ar-EG"/>
        </w:rPr>
        <w:t>ويلها، في ضوء أسس وقواعد يتم الإ</w:t>
      </w:r>
      <w:r>
        <w:rPr>
          <w:rFonts w:hint="cs"/>
          <w:sz w:val="32"/>
          <w:szCs w:val="32"/>
          <w:rtl/>
          <w:lang w:bidi="ar-EG"/>
        </w:rPr>
        <w:t>تفاق عليها مقدما في توزيع الربح والخسارة وفى استرداد المصرف لرأس مال التمويل، وعلى أن يعطى للعميل حصة من الأرباح في مقابل عمله وإدارته.</w:t>
      </w:r>
    </w:p>
    <w:p w14:paraId="2768D76D" w14:textId="460FF7F5" w:rsidR="00522972" w:rsidRPr="003B1BBB" w:rsidRDefault="00522972" w:rsidP="007F78AC">
      <w:pPr>
        <w:pStyle w:val="Heading2"/>
        <w:rPr>
          <w:sz w:val="32"/>
          <w:szCs w:val="32"/>
          <w:rtl/>
        </w:rPr>
      </w:pPr>
      <w:bookmarkStart w:id="27" w:name="_Toc72535096"/>
      <w:r w:rsidRPr="003B1BBB">
        <w:rPr>
          <w:rtl/>
        </w:rPr>
        <w:t xml:space="preserve">صور التمويل الذي يمكن للمصرف الوقفي </w:t>
      </w:r>
      <w:r w:rsidR="00B03AA4" w:rsidRPr="003B1BBB">
        <w:rPr>
          <w:rtl/>
        </w:rPr>
        <w:t>تقديم</w:t>
      </w:r>
      <w:r w:rsidR="00B03AA4" w:rsidRPr="003B1BBB">
        <w:rPr>
          <w:rFonts w:hint="cs"/>
          <w:rtl/>
        </w:rPr>
        <w:t>ه</w:t>
      </w:r>
      <w:r w:rsidRPr="003B1BBB">
        <w:rPr>
          <w:rtl/>
        </w:rPr>
        <w:t xml:space="preserve"> للعملاء</w:t>
      </w:r>
      <w:bookmarkEnd w:id="27"/>
    </w:p>
    <w:p w14:paraId="07E91CF4" w14:textId="66497DC2" w:rsidR="00522972" w:rsidRPr="00BF43A1" w:rsidRDefault="00522972" w:rsidP="00D96EB0">
      <w:pPr>
        <w:rPr>
          <w:sz w:val="32"/>
          <w:szCs w:val="32"/>
          <w:rtl/>
        </w:rPr>
      </w:pPr>
      <w:r w:rsidRPr="00BF43A1">
        <w:rPr>
          <w:sz w:val="32"/>
          <w:szCs w:val="32"/>
          <w:rtl/>
        </w:rPr>
        <w:t>لا تستطيع الدراسة الماثلة حصر صور التمويل الذي يمكن للمصرف الوقفي تقديمه للعملاء اذ يمكنه تقديم التمويل اللازم لعميله في كل عملية مشروعة في نشاطها وفي عائدها بلا حصر٬ وفيما يلي ثلاث صور منتقاة:</w:t>
      </w:r>
    </w:p>
    <w:p w14:paraId="15087284" w14:textId="77777777" w:rsidR="00522972" w:rsidRPr="00BF43A1" w:rsidRDefault="00522972" w:rsidP="007F78AC">
      <w:pPr>
        <w:rPr>
          <w:sz w:val="32"/>
          <w:szCs w:val="32"/>
          <w:rtl/>
        </w:rPr>
      </w:pPr>
      <w:r w:rsidRPr="003B1BBB">
        <w:rPr>
          <w:color w:val="000000" w:themeColor="text1"/>
          <w:sz w:val="36"/>
          <w:szCs w:val="36"/>
          <w:rtl/>
        </w:rPr>
        <w:t xml:space="preserve">أولا التمويل بالمشاركة المتناقصة </w:t>
      </w:r>
    </w:p>
    <w:p w14:paraId="1969F6EF" w14:textId="3B30F439" w:rsidR="00522972" w:rsidRPr="00BF43A1" w:rsidRDefault="00522972" w:rsidP="003B1BBB">
      <w:pPr>
        <w:jc w:val="both"/>
        <w:rPr>
          <w:sz w:val="32"/>
          <w:szCs w:val="32"/>
          <w:rtl/>
        </w:rPr>
      </w:pPr>
      <w:r w:rsidRPr="00BF43A1">
        <w:rPr>
          <w:sz w:val="32"/>
          <w:szCs w:val="32"/>
          <w:rtl/>
        </w:rPr>
        <w:t xml:space="preserve">المشاركة المتناقصة أو المنتهية بالتمليك نوع مستحدث من شراكات الأموال٬ وهي في صورتها المبسطة: عقد بين المصرف الوقفي وبين عميله يقدم فيها كل طرف مبلغ من المال كرأس مال للشركة٬ </w:t>
      </w:r>
      <w:r w:rsidR="00B03AA4">
        <w:rPr>
          <w:sz w:val="32"/>
          <w:szCs w:val="32"/>
          <w:rtl/>
        </w:rPr>
        <w:t xml:space="preserve">علي </w:t>
      </w:r>
      <w:r w:rsidR="00B03AA4">
        <w:rPr>
          <w:rFonts w:hint="cs"/>
          <w:sz w:val="32"/>
          <w:szCs w:val="32"/>
          <w:rtl/>
        </w:rPr>
        <w:t>أ</w:t>
      </w:r>
      <w:r w:rsidRPr="00BF43A1">
        <w:rPr>
          <w:sz w:val="32"/>
          <w:szCs w:val="32"/>
          <w:rtl/>
        </w:rPr>
        <w:t xml:space="preserve">ن تترك أعمال الإدارة للعميل ولا يتدخل البنك إلا بالقدر الذي يطمئنه علي حسن سير </w:t>
      </w:r>
      <w:r w:rsidR="00B03AA4">
        <w:rPr>
          <w:sz w:val="32"/>
          <w:szCs w:val="32"/>
          <w:rtl/>
        </w:rPr>
        <w:t>العمل</w:t>
      </w:r>
      <w:r w:rsidRPr="00BF43A1">
        <w:rPr>
          <w:sz w:val="32"/>
          <w:szCs w:val="32"/>
          <w:rtl/>
        </w:rPr>
        <w:t xml:space="preserve"> طبقا لما يتم الاتفاق عليه</w:t>
      </w:r>
      <w:r w:rsidR="00B03AA4">
        <w:rPr>
          <w:sz w:val="32"/>
          <w:szCs w:val="32"/>
          <w:rtl/>
        </w:rPr>
        <w:t xml:space="preserve"> مع العميل في عقد الشركة٬ وعلي </w:t>
      </w:r>
      <w:r w:rsidR="00B03AA4">
        <w:rPr>
          <w:rFonts w:hint="cs"/>
          <w:sz w:val="32"/>
          <w:szCs w:val="32"/>
          <w:rtl/>
        </w:rPr>
        <w:t>أ</w:t>
      </w:r>
      <w:r w:rsidRPr="00BF43A1">
        <w:rPr>
          <w:sz w:val="32"/>
          <w:szCs w:val="32"/>
          <w:rtl/>
        </w:rPr>
        <w:t>ن يأخذ العميل حصة متفق عل</w:t>
      </w:r>
      <w:r w:rsidR="00B03AA4">
        <w:rPr>
          <w:sz w:val="32"/>
          <w:szCs w:val="32"/>
          <w:rtl/>
        </w:rPr>
        <w:t xml:space="preserve">يها من الأرباح في مقابل عمله و </w:t>
      </w:r>
      <w:r w:rsidR="00B03AA4">
        <w:rPr>
          <w:rFonts w:hint="cs"/>
          <w:sz w:val="32"/>
          <w:szCs w:val="32"/>
          <w:rtl/>
        </w:rPr>
        <w:t>إ</w:t>
      </w:r>
      <w:r w:rsidRPr="00BF43A1">
        <w:rPr>
          <w:sz w:val="32"/>
          <w:szCs w:val="32"/>
          <w:rtl/>
        </w:rPr>
        <w:t>دار</w:t>
      </w:r>
      <w:r w:rsidR="00B03AA4">
        <w:rPr>
          <w:sz w:val="32"/>
          <w:szCs w:val="32"/>
          <w:rtl/>
        </w:rPr>
        <w:t xml:space="preserve">ته٬ وفي حالة الخسارة لا يتقاضى </w:t>
      </w:r>
      <w:r w:rsidR="00B03AA4">
        <w:rPr>
          <w:rFonts w:hint="cs"/>
          <w:sz w:val="32"/>
          <w:szCs w:val="32"/>
          <w:rtl/>
        </w:rPr>
        <w:t>أ</w:t>
      </w:r>
      <w:r w:rsidRPr="00BF43A1">
        <w:rPr>
          <w:sz w:val="32"/>
          <w:szCs w:val="32"/>
          <w:rtl/>
        </w:rPr>
        <w:t>جرا ولا يتحمل خس</w:t>
      </w:r>
      <w:r w:rsidR="00B03AA4">
        <w:rPr>
          <w:sz w:val="32"/>
          <w:szCs w:val="32"/>
          <w:rtl/>
        </w:rPr>
        <w:t xml:space="preserve">ارة٬ وعلي </w:t>
      </w:r>
      <w:r w:rsidR="00B03AA4">
        <w:rPr>
          <w:rFonts w:hint="cs"/>
          <w:sz w:val="32"/>
          <w:szCs w:val="32"/>
          <w:rtl/>
        </w:rPr>
        <w:t>أ</w:t>
      </w:r>
      <w:r w:rsidRPr="00BF43A1">
        <w:rPr>
          <w:sz w:val="32"/>
          <w:szCs w:val="32"/>
          <w:rtl/>
        </w:rPr>
        <w:t>ن يتم تجنيب جزءا من الأرباح كاحتياطي تشغيل</w:t>
      </w:r>
      <w:r w:rsidR="00B03AA4">
        <w:rPr>
          <w:sz w:val="32"/>
          <w:szCs w:val="32"/>
          <w:rtl/>
        </w:rPr>
        <w:t xml:space="preserve">ي لمواجهة الخسائر٬ وعلي أن يتم </w:t>
      </w:r>
      <w:r w:rsidR="00B03AA4">
        <w:rPr>
          <w:rFonts w:hint="cs"/>
          <w:sz w:val="32"/>
          <w:szCs w:val="32"/>
          <w:rtl/>
        </w:rPr>
        <w:t>إ</w:t>
      </w:r>
      <w:r w:rsidRPr="00BF43A1">
        <w:rPr>
          <w:sz w:val="32"/>
          <w:szCs w:val="32"/>
          <w:rtl/>
        </w:rPr>
        <w:t>قتسام ما تبقي من الأر</w:t>
      </w:r>
      <w:r w:rsidR="00B03AA4">
        <w:rPr>
          <w:sz w:val="32"/>
          <w:szCs w:val="32"/>
          <w:rtl/>
        </w:rPr>
        <w:t xml:space="preserve">باح بنسبة رأس مال كل طرف٬ وعلي </w:t>
      </w:r>
      <w:r w:rsidR="00B03AA4">
        <w:rPr>
          <w:rFonts w:hint="cs"/>
          <w:sz w:val="32"/>
          <w:szCs w:val="32"/>
          <w:rtl/>
        </w:rPr>
        <w:t>أ</w:t>
      </w:r>
      <w:r w:rsidRPr="00BF43A1">
        <w:rPr>
          <w:sz w:val="32"/>
          <w:szCs w:val="32"/>
          <w:rtl/>
        </w:rPr>
        <w:t>ن يتنازل العميل عن جزء من كل ربح يتم توزيعه لصالح البنك٬ تتناقص بمقداره قيمة مساهمة البنك في رأس المال وتتزايد به قيمة</w:t>
      </w:r>
      <w:r w:rsidR="00B03AA4">
        <w:rPr>
          <w:sz w:val="32"/>
          <w:szCs w:val="32"/>
          <w:rtl/>
        </w:rPr>
        <w:t xml:space="preserve"> مساهمة العميل٬ إلى </w:t>
      </w:r>
      <w:r w:rsidR="00B03AA4">
        <w:rPr>
          <w:rFonts w:hint="cs"/>
          <w:sz w:val="32"/>
          <w:szCs w:val="32"/>
          <w:rtl/>
        </w:rPr>
        <w:t>أ</w:t>
      </w:r>
      <w:r w:rsidRPr="00BF43A1">
        <w:rPr>
          <w:sz w:val="32"/>
          <w:szCs w:val="32"/>
          <w:rtl/>
        </w:rPr>
        <w:t xml:space="preserve">ن يسترد البنك كل ما قدمه من تمويل لتصير </w:t>
      </w:r>
      <w:r w:rsidRPr="00BF43A1">
        <w:rPr>
          <w:sz w:val="32"/>
          <w:szCs w:val="32"/>
          <w:rtl/>
        </w:rPr>
        <w:lastRenderedPageBreak/>
        <w:t>ال</w:t>
      </w:r>
      <w:r w:rsidR="00B03AA4">
        <w:rPr>
          <w:sz w:val="32"/>
          <w:szCs w:val="32"/>
          <w:rtl/>
        </w:rPr>
        <w:t xml:space="preserve">شركة كاملة مملوكة للعميل٬ وعلي </w:t>
      </w:r>
      <w:r w:rsidR="00B03AA4">
        <w:rPr>
          <w:rFonts w:hint="cs"/>
          <w:sz w:val="32"/>
          <w:szCs w:val="32"/>
          <w:rtl/>
        </w:rPr>
        <w:t>أ</w:t>
      </w:r>
      <w:r w:rsidRPr="00BF43A1">
        <w:rPr>
          <w:sz w:val="32"/>
          <w:szCs w:val="32"/>
          <w:rtl/>
        </w:rPr>
        <w:t>ن تتناقص حصة المصرف من الأرباح بنسبة كل قسط يحصل عليه من العميل.</w:t>
      </w:r>
    </w:p>
    <w:p w14:paraId="1132E2AE" w14:textId="77777777" w:rsidR="00522972" w:rsidRPr="00723052" w:rsidRDefault="00522972" w:rsidP="007F78AC">
      <w:pPr>
        <w:rPr>
          <w:b/>
          <w:bCs/>
          <w:color w:val="000000" w:themeColor="text1"/>
          <w:sz w:val="32"/>
          <w:szCs w:val="32"/>
          <w:rtl/>
        </w:rPr>
      </w:pPr>
      <w:r w:rsidRPr="00723052">
        <w:rPr>
          <w:b/>
          <w:bCs/>
          <w:color w:val="000000" w:themeColor="text1"/>
          <w:sz w:val="32"/>
          <w:szCs w:val="32"/>
          <w:rtl/>
        </w:rPr>
        <w:t>أنواع التمويل بالمشاركة المتناقصة</w:t>
      </w:r>
    </w:p>
    <w:p w14:paraId="682EE35D" w14:textId="0903DB2B" w:rsidR="00522972" w:rsidRPr="00BF43A1" w:rsidRDefault="00522972" w:rsidP="003B1BBB">
      <w:pPr>
        <w:jc w:val="both"/>
        <w:rPr>
          <w:sz w:val="32"/>
          <w:szCs w:val="32"/>
          <w:rtl/>
        </w:rPr>
      </w:pPr>
      <w:r w:rsidRPr="00BF43A1">
        <w:rPr>
          <w:sz w:val="32"/>
          <w:szCs w:val="32"/>
          <w:rtl/>
        </w:rPr>
        <w:t>لا حصر لهذه</w:t>
      </w:r>
      <w:r w:rsidR="00B03AA4">
        <w:rPr>
          <w:sz w:val="32"/>
          <w:szCs w:val="32"/>
          <w:rtl/>
        </w:rPr>
        <w:t xml:space="preserve"> الأنواع٬ وإن كان يمكن تقسيمها </w:t>
      </w:r>
      <w:r w:rsidR="00B03AA4">
        <w:rPr>
          <w:rFonts w:hint="cs"/>
          <w:sz w:val="32"/>
          <w:szCs w:val="32"/>
          <w:rtl/>
        </w:rPr>
        <w:t>إ</w:t>
      </w:r>
      <w:r w:rsidRPr="00BF43A1">
        <w:rPr>
          <w:sz w:val="32"/>
          <w:szCs w:val="32"/>
          <w:rtl/>
        </w:rPr>
        <w:t>لى مجموعات وفقا لمع</w:t>
      </w:r>
      <w:r w:rsidR="00B03AA4">
        <w:rPr>
          <w:sz w:val="32"/>
          <w:szCs w:val="32"/>
          <w:rtl/>
        </w:rPr>
        <w:t>ايير أنواع النشاط ال</w:t>
      </w:r>
      <w:r w:rsidR="00B03AA4">
        <w:rPr>
          <w:rFonts w:hint="cs"/>
          <w:sz w:val="32"/>
          <w:szCs w:val="32"/>
          <w:rtl/>
        </w:rPr>
        <w:t>إ</w:t>
      </w:r>
      <w:r w:rsidRPr="00BF43A1">
        <w:rPr>
          <w:sz w:val="32"/>
          <w:szCs w:val="32"/>
          <w:rtl/>
        </w:rPr>
        <w:t xml:space="preserve">قتصادي الذي يتم تمويل مشروعاته٬ ووفقا لمعيار الشكل القانوني للمنشآت التي يتم تمويلها٬ ووفقا لمعيار </w:t>
      </w:r>
      <w:r w:rsidR="00B03AA4">
        <w:rPr>
          <w:sz w:val="32"/>
          <w:szCs w:val="32"/>
          <w:rtl/>
        </w:rPr>
        <w:t>ال</w:t>
      </w:r>
      <w:r w:rsidR="00B03AA4">
        <w:rPr>
          <w:rFonts w:hint="cs"/>
          <w:sz w:val="32"/>
          <w:szCs w:val="32"/>
          <w:rtl/>
        </w:rPr>
        <w:t>غ</w:t>
      </w:r>
      <w:r w:rsidRPr="00B03AA4">
        <w:rPr>
          <w:sz w:val="32"/>
          <w:szCs w:val="32"/>
          <w:rtl/>
        </w:rPr>
        <w:t>رض</w:t>
      </w:r>
      <w:r w:rsidRPr="00BF43A1">
        <w:rPr>
          <w:sz w:val="32"/>
          <w:szCs w:val="32"/>
          <w:rtl/>
        </w:rPr>
        <w:t xml:space="preserve"> من ا</w:t>
      </w:r>
      <w:r w:rsidR="00B03AA4">
        <w:rPr>
          <w:sz w:val="32"/>
          <w:szCs w:val="32"/>
          <w:rtl/>
        </w:rPr>
        <w:t xml:space="preserve">لتمويل٬ وهي المعايير التي يمكن </w:t>
      </w:r>
      <w:r w:rsidR="00B03AA4">
        <w:rPr>
          <w:rFonts w:hint="cs"/>
          <w:sz w:val="32"/>
          <w:szCs w:val="32"/>
          <w:rtl/>
        </w:rPr>
        <w:t>أ</w:t>
      </w:r>
      <w:r w:rsidRPr="00BF43A1">
        <w:rPr>
          <w:sz w:val="32"/>
          <w:szCs w:val="32"/>
          <w:rtl/>
        </w:rPr>
        <w:t>ن نتصور معها أنواع التمويل التالية:</w:t>
      </w:r>
    </w:p>
    <w:p w14:paraId="69D554FC" w14:textId="77777777" w:rsidR="00522972" w:rsidRPr="00BF43A1" w:rsidRDefault="00522972" w:rsidP="003B1BBB">
      <w:pPr>
        <w:pStyle w:val="ListParagraph"/>
        <w:numPr>
          <w:ilvl w:val="0"/>
          <w:numId w:val="69"/>
        </w:numPr>
        <w:ind w:left="360"/>
        <w:jc w:val="both"/>
        <w:rPr>
          <w:sz w:val="32"/>
          <w:szCs w:val="32"/>
          <w:rtl/>
        </w:rPr>
      </w:pPr>
      <w:r w:rsidRPr="00BF43A1">
        <w:rPr>
          <w:sz w:val="32"/>
          <w:szCs w:val="32"/>
          <w:rtl/>
        </w:rPr>
        <w:t>تمويل الأنشطة الصناعية والزراعية، والتجارية، والحرفية، والمهنية، والخدمية، والصحية، وغيرها.</w:t>
      </w:r>
    </w:p>
    <w:p w14:paraId="382A30AC" w14:textId="77777777" w:rsidR="00522972" w:rsidRPr="00BF43A1" w:rsidRDefault="00522972" w:rsidP="003B1BBB">
      <w:pPr>
        <w:pStyle w:val="ListParagraph"/>
        <w:numPr>
          <w:ilvl w:val="0"/>
          <w:numId w:val="69"/>
        </w:numPr>
        <w:ind w:left="360"/>
        <w:jc w:val="both"/>
        <w:rPr>
          <w:sz w:val="32"/>
          <w:szCs w:val="32"/>
        </w:rPr>
      </w:pPr>
      <w:r w:rsidRPr="00BF43A1">
        <w:rPr>
          <w:sz w:val="32"/>
          <w:szCs w:val="32"/>
          <w:rtl/>
        </w:rPr>
        <w:t>تمويل المنشآت الفردية، وشركات الأشخاص، والمشروعات الحرفية، والمهنية.</w:t>
      </w:r>
    </w:p>
    <w:p w14:paraId="459A0A41" w14:textId="06BC2BF7" w:rsidR="00522972" w:rsidRPr="00BF43A1" w:rsidRDefault="00B03AA4" w:rsidP="003B1BBB">
      <w:pPr>
        <w:pStyle w:val="ListParagraph"/>
        <w:numPr>
          <w:ilvl w:val="0"/>
          <w:numId w:val="69"/>
        </w:numPr>
        <w:ind w:left="360"/>
        <w:jc w:val="both"/>
        <w:rPr>
          <w:sz w:val="32"/>
          <w:szCs w:val="32"/>
        </w:rPr>
      </w:pPr>
      <w:r>
        <w:rPr>
          <w:sz w:val="32"/>
          <w:szCs w:val="32"/>
          <w:rtl/>
        </w:rPr>
        <w:t>تمويل التأسيس وال</w:t>
      </w:r>
      <w:r>
        <w:rPr>
          <w:rFonts w:hint="cs"/>
          <w:sz w:val="32"/>
          <w:szCs w:val="32"/>
          <w:rtl/>
        </w:rPr>
        <w:t>إ</w:t>
      </w:r>
      <w:r w:rsidR="00522972" w:rsidRPr="00BF43A1">
        <w:rPr>
          <w:sz w:val="32"/>
          <w:szCs w:val="32"/>
          <w:rtl/>
        </w:rPr>
        <w:t>حلال والتجديد والتوسع، والتشغيل، والنمو، والتعويم.</w:t>
      </w:r>
    </w:p>
    <w:p w14:paraId="41883C4D" w14:textId="77777777" w:rsidR="00522972" w:rsidRPr="00BF43A1" w:rsidRDefault="00522972" w:rsidP="003B1BBB">
      <w:pPr>
        <w:pStyle w:val="ListParagraph"/>
        <w:numPr>
          <w:ilvl w:val="0"/>
          <w:numId w:val="69"/>
        </w:numPr>
        <w:ind w:left="360"/>
        <w:jc w:val="both"/>
        <w:rPr>
          <w:sz w:val="32"/>
          <w:szCs w:val="32"/>
        </w:rPr>
      </w:pPr>
      <w:r w:rsidRPr="00BF43A1">
        <w:rPr>
          <w:sz w:val="32"/>
          <w:szCs w:val="32"/>
          <w:rtl/>
        </w:rPr>
        <w:t>التمويل المحافظ أو الحذر والتمويل المخاطر (أي الذي ينطوي على قدر من المخاطر)</w:t>
      </w:r>
    </w:p>
    <w:p w14:paraId="5C3404CC" w14:textId="77BBE0CB" w:rsidR="00522972" w:rsidRPr="00723052" w:rsidRDefault="00522972" w:rsidP="00723052">
      <w:pPr>
        <w:rPr>
          <w:b/>
          <w:bCs/>
          <w:color w:val="000000" w:themeColor="text1"/>
          <w:sz w:val="32"/>
          <w:szCs w:val="32"/>
        </w:rPr>
      </w:pPr>
      <w:r w:rsidRPr="00723052">
        <w:rPr>
          <w:b/>
          <w:bCs/>
          <w:color w:val="000000" w:themeColor="text1"/>
          <w:sz w:val="36"/>
          <w:szCs w:val="36"/>
          <w:rtl/>
        </w:rPr>
        <w:t>الأساس الشرعي لحصول المصرف الوقفي على أرباح التم</w:t>
      </w:r>
      <w:r w:rsidR="00BF43A1" w:rsidRPr="00723052">
        <w:rPr>
          <w:rFonts w:hint="cs"/>
          <w:b/>
          <w:bCs/>
          <w:color w:val="000000" w:themeColor="text1"/>
          <w:sz w:val="36"/>
          <w:szCs w:val="36"/>
          <w:rtl/>
        </w:rPr>
        <w:t>و</w:t>
      </w:r>
      <w:r w:rsidRPr="00723052">
        <w:rPr>
          <w:b/>
          <w:bCs/>
          <w:color w:val="000000" w:themeColor="text1"/>
          <w:sz w:val="36"/>
          <w:szCs w:val="36"/>
          <w:rtl/>
        </w:rPr>
        <w:t>يل بالمشاركة المتناقصة</w:t>
      </w:r>
    </w:p>
    <w:p w14:paraId="52A8E292" w14:textId="28720397" w:rsidR="00522972" w:rsidRPr="00BF43A1" w:rsidRDefault="00522972" w:rsidP="003B1BBB">
      <w:pPr>
        <w:pStyle w:val="ListParagraph"/>
        <w:numPr>
          <w:ilvl w:val="0"/>
          <w:numId w:val="70"/>
        </w:numPr>
        <w:ind w:left="360"/>
        <w:jc w:val="both"/>
        <w:rPr>
          <w:sz w:val="32"/>
          <w:szCs w:val="32"/>
          <w:rtl/>
        </w:rPr>
      </w:pPr>
      <w:r w:rsidRPr="00BF43A1">
        <w:rPr>
          <w:sz w:val="32"/>
          <w:szCs w:val="32"/>
          <w:rtl/>
        </w:rPr>
        <w:t xml:space="preserve">القاعدة الفقهية التي تقضي </w:t>
      </w:r>
      <w:r w:rsidR="00B03AA4">
        <w:rPr>
          <w:sz w:val="32"/>
          <w:szCs w:val="32"/>
          <w:rtl/>
        </w:rPr>
        <w:t xml:space="preserve">أن الغُنْمَ بالغُرْمِ ومعناها: </w:t>
      </w:r>
      <w:r w:rsidR="00B03AA4">
        <w:rPr>
          <w:rFonts w:hint="cs"/>
          <w:sz w:val="32"/>
          <w:szCs w:val="32"/>
          <w:rtl/>
        </w:rPr>
        <w:t>أ</w:t>
      </w:r>
      <w:r w:rsidRPr="00BF43A1">
        <w:rPr>
          <w:sz w:val="32"/>
          <w:szCs w:val="32"/>
          <w:rtl/>
        </w:rPr>
        <w:t>ن الغنم مقابل الغرم</w:t>
      </w:r>
      <w:r w:rsidR="00D6770B" w:rsidRPr="00D6770B">
        <w:rPr>
          <w:rFonts w:hint="cs"/>
          <w:sz w:val="32"/>
          <w:szCs w:val="32"/>
          <w:vertAlign w:val="superscript"/>
          <w:rtl/>
          <w:lang w:bidi="ar-EG"/>
        </w:rPr>
        <w:t>(</w:t>
      </w:r>
      <w:r w:rsidR="00D6770B" w:rsidRPr="00D6770B">
        <w:rPr>
          <w:rStyle w:val="FootnoteReference"/>
          <w:sz w:val="32"/>
          <w:szCs w:val="32"/>
          <w:rtl/>
          <w:lang w:bidi="ar-EG"/>
        </w:rPr>
        <w:footnoteReference w:id="66"/>
      </w:r>
      <w:r w:rsidR="00D6770B" w:rsidRPr="00D6770B">
        <w:rPr>
          <w:rFonts w:hint="cs"/>
          <w:sz w:val="32"/>
          <w:szCs w:val="32"/>
          <w:vertAlign w:val="superscript"/>
          <w:rtl/>
          <w:lang w:bidi="ar-EG"/>
        </w:rPr>
        <w:t>)</w:t>
      </w:r>
      <w:r w:rsidR="00D6770B">
        <w:rPr>
          <w:rFonts w:hint="cs"/>
          <w:sz w:val="32"/>
          <w:szCs w:val="32"/>
          <w:rtl/>
        </w:rPr>
        <w:t xml:space="preserve"> </w:t>
      </w:r>
      <w:r w:rsidRPr="00BF43A1">
        <w:rPr>
          <w:sz w:val="32"/>
          <w:szCs w:val="32"/>
          <w:rtl/>
        </w:rPr>
        <w:t>وهو المعني الذ</w:t>
      </w:r>
      <w:r w:rsidR="00B03AA4">
        <w:rPr>
          <w:sz w:val="32"/>
          <w:szCs w:val="32"/>
          <w:rtl/>
        </w:rPr>
        <w:t>ي عبرت عنه المادة ٨٨ من مجلة ال</w:t>
      </w:r>
      <w:r w:rsidR="00B03AA4">
        <w:rPr>
          <w:rFonts w:hint="cs"/>
          <w:sz w:val="32"/>
          <w:szCs w:val="32"/>
          <w:rtl/>
        </w:rPr>
        <w:t>أ</w:t>
      </w:r>
      <w:r w:rsidRPr="00BF43A1">
        <w:rPr>
          <w:sz w:val="32"/>
          <w:szCs w:val="32"/>
          <w:rtl/>
        </w:rPr>
        <w:t>حكام العدلية بقولها: إن النعمة بقدر النقمة والنقمة بقدر النعمة.</w:t>
      </w:r>
    </w:p>
    <w:p w14:paraId="3408DA6D" w14:textId="62323A46" w:rsidR="00522972" w:rsidRPr="00BF43A1" w:rsidRDefault="00522972" w:rsidP="003B1BBB">
      <w:pPr>
        <w:pStyle w:val="ListParagraph"/>
        <w:numPr>
          <w:ilvl w:val="0"/>
          <w:numId w:val="70"/>
        </w:numPr>
        <w:ind w:left="360"/>
        <w:jc w:val="both"/>
        <w:rPr>
          <w:sz w:val="32"/>
          <w:szCs w:val="32"/>
        </w:rPr>
      </w:pPr>
      <w:r w:rsidRPr="00BF43A1">
        <w:rPr>
          <w:sz w:val="32"/>
          <w:szCs w:val="32"/>
          <w:rtl/>
        </w:rPr>
        <w:t>ما ورد في فتاوي العلامة عبد الرحمن السعدي مما قال عنه بأنه أصل جامع في قوله: "كل مشترك نماؤه للشركاء ونفقته عليهم ونقصه عليهم</w:t>
      </w:r>
      <w:r w:rsidR="00D6770B" w:rsidRPr="00D6770B">
        <w:rPr>
          <w:rFonts w:hint="cs"/>
          <w:sz w:val="32"/>
          <w:szCs w:val="32"/>
          <w:vertAlign w:val="superscript"/>
          <w:rtl/>
          <w:lang w:bidi="ar-EG"/>
        </w:rPr>
        <w:t>(</w:t>
      </w:r>
      <w:r w:rsidR="00D6770B" w:rsidRPr="00D6770B">
        <w:rPr>
          <w:rStyle w:val="FootnoteReference"/>
          <w:sz w:val="32"/>
          <w:szCs w:val="32"/>
          <w:rtl/>
          <w:lang w:bidi="ar-EG"/>
        </w:rPr>
        <w:footnoteReference w:id="67"/>
      </w:r>
      <w:r w:rsidR="00D6770B" w:rsidRPr="00D6770B">
        <w:rPr>
          <w:rFonts w:hint="cs"/>
          <w:sz w:val="32"/>
          <w:szCs w:val="32"/>
          <w:vertAlign w:val="superscript"/>
          <w:rtl/>
          <w:lang w:bidi="ar-EG"/>
        </w:rPr>
        <w:t>)</w:t>
      </w:r>
      <w:r w:rsidRPr="00BF43A1">
        <w:rPr>
          <w:sz w:val="32"/>
          <w:szCs w:val="32"/>
          <w:rtl/>
        </w:rPr>
        <w:t>".</w:t>
      </w:r>
    </w:p>
    <w:p w14:paraId="52B043D7" w14:textId="7BD5F09F" w:rsidR="00522972" w:rsidRPr="00BF43A1" w:rsidRDefault="00522972" w:rsidP="003B1BBB">
      <w:pPr>
        <w:pStyle w:val="ListParagraph"/>
        <w:numPr>
          <w:ilvl w:val="0"/>
          <w:numId w:val="70"/>
        </w:numPr>
        <w:ind w:left="360"/>
        <w:jc w:val="both"/>
        <w:rPr>
          <w:sz w:val="32"/>
          <w:szCs w:val="32"/>
        </w:rPr>
      </w:pPr>
      <w:r w:rsidRPr="00BF43A1">
        <w:rPr>
          <w:sz w:val="32"/>
          <w:szCs w:val="32"/>
          <w:rtl/>
        </w:rPr>
        <w:t>ما يحكم به العقل من أن المشاركة في المغانم أو المغارم٬ أصل لا يمكن إهداره وركيزة أساسية ينبني عليها ال</w:t>
      </w:r>
      <w:r w:rsidR="00B03AA4">
        <w:rPr>
          <w:sz w:val="32"/>
          <w:szCs w:val="32"/>
          <w:rtl/>
        </w:rPr>
        <w:t xml:space="preserve">إستثمار بكافة </w:t>
      </w:r>
      <w:r w:rsidR="00B03AA4">
        <w:rPr>
          <w:rFonts w:hint="cs"/>
          <w:sz w:val="32"/>
          <w:szCs w:val="32"/>
          <w:rtl/>
        </w:rPr>
        <w:t>أ</w:t>
      </w:r>
      <w:r w:rsidRPr="00BF43A1">
        <w:rPr>
          <w:sz w:val="32"/>
          <w:szCs w:val="32"/>
          <w:rtl/>
        </w:rPr>
        <w:t>شكاله.</w:t>
      </w:r>
    </w:p>
    <w:p w14:paraId="4F276A71" w14:textId="43305DD9" w:rsidR="00522972" w:rsidRPr="00BF43A1" w:rsidRDefault="00522972" w:rsidP="003B1BBB">
      <w:pPr>
        <w:pStyle w:val="ListParagraph"/>
        <w:numPr>
          <w:ilvl w:val="0"/>
          <w:numId w:val="70"/>
        </w:numPr>
        <w:ind w:left="360"/>
        <w:jc w:val="both"/>
        <w:rPr>
          <w:sz w:val="32"/>
          <w:szCs w:val="32"/>
        </w:rPr>
      </w:pPr>
      <w:r w:rsidRPr="00BF43A1">
        <w:rPr>
          <w:sz w:val="32"/>
          <w:szCs w:val="32"/>
          <w:rtl/>
        </w:rPr>
        <w:t>ما يقرره الفقه الإسلامي من حق لرأس المال في الحصول على الربح إذا تم تقديمه عل</w:t>
      </w:r>
      <w:r w:rsidR="00B03AA4">
        <w:rPr>
          <w:sz w:val="32"/>
          <w:szCs w:val="32"/>
          <w:rtl/>
        </w:rPr>
        <w:t>ي وجه المشاركة مع حصة الشريك ال</w:t>
      </w:r>
      <w:r w:rsidR="00B03AA4">
        <w:rPr>
          <w:rFonts w:hint="cs"/>
          <w:sz w:val="32"/>
          <w:szCs w:val="32"/>
          <w:rtl/>
        </w:rPr>
        <w:t>آ</w:t>
      </w:r>
      <w:r w:rsidRPr="00BF43A1">
        <w:rPr>
          <w:sz w:val="32"/>
          <w:szCs w:val="32"/>
          <w:rtl/>
        </w:rPr>
        <w:t xml:space="preserve">خر في رأس مال الشركة٬ أو مع عمل المضارب الذي يتوقع الحصول </w:t>
      </w:r>
      <w:r w:rsidR="00B03AA4">
        <w:rPr>
          <w:rFonts w:hint="cs"/>
          <w:sz w:val="32"/>
          <w:szCs w:val="32"/>
          <w:rtl/>
        </w:rPr>
        <w:t xml:space="preserve">علي </w:t>
      </w:r>
      <w:r w:rsidRPr="00B03AA4">
        <w:rPr>
          <w:sz w:val="32"/>
          <w:szCs w:val="32"/>
          <w:rtl/>
        </w:rPr>
        <w:t>الربح</w:t>
      </w:r>
      <w:r w:rsidRPr="00BF43A1">
        <w:rPr>
          <w:sz w:val="32"/>
          <w:szCs w:val="32"/>
          <w:rtl/>
        </w:rPr>
        <w:t xml:space="preserve"> من ورائه٬ علي أن ينص علي كيفية توزيع الربح بين الشركاء وحصة كل منهم فيه مع تجنب شرط الأسد الذي يقضي بحصول أحد الشركاء علي الربح كله أو علي نصيب الأسد فيه.</w:t>
      </w:r>
    </w:p>
    <w:p w14:paraId="362B5B00" w14:textId="7A4D750B" w:rsidR="00522972" w:rsidRPr="00BF43A1" w:rsidRDefault="00522972" w:rsidP="003B1BBB">
      <w:pPr>
        <w:pStyle w:val="ListParagraph"/>
        <w:numPr>
          <w:ilvl w:val="0"/>
          <w:numId w:val="70"/>
        </w:numPr>
        <w:ind w:left="360"/>
        <w:jc w:val="both"/>
        <w:rPr>
          <w:sz w:val="32"/>
          <w:szCs w:val="32"/>
        </w:rPr>
      </w:pPr>
      <w:r w:rsidRPr="00BF43A1">
        <w:rPr>
          <w:sz w:val="32"/>
          <w:szCs w:val="32"/>
          <w:rtl/>
        </w:rPr>
        <w:t>ما يتراضى عليه الشريكان من الشروط الملائمة لمقتضي عقد الشركة وما يحقق مصلحتها٬ فإن الأصل في الشرط الوفاء واللزوم</w:t>
      </w:r>
      <w:r w:rsidR="00D6770B" w:rsidRPr="00D6770B">
        <w:rPr>
          <w:rFonts w:hint="cs"/>
          <w:sz w:val="32"/>
          <w:szCs w:val="32"/>
          <w:vertAlign w:val="superscript"/>
          <w:rtl/>
          <w:lang w:bidi="ar-EG"/>
        </w:rPr>
        <w:t>(</w:t>
      </w:r>
      <w:r w:rsidR="00D6770B" w:rsidRPr="00D6770B">
        <w:rPr>
          <w:rStyle w:val="FootnoteReference"/>
          <w:sz w:val="32"/>
          <w:szCs w:val="32"/>
          <w:rtl/>
          <w:lang w:bidi="ar-EG"/>
        </w:rPr>
        <w:footnoteReference w:id="68"/>
      </w:r>
      <w:r w:rsidR="00D6770B" w:rsidRPr="00D6770B">
        <w:rPr>
          <w:rFonts w:hint="cs"/>
          <w:sz w:val="32"/>
          <w:szCs w:val="32"/>
          <w:vertAlign w:val="superscript"/>
          <w:rtl/>
          <w:lang w:bidi="ar-EG"/>
        </w:rPr>
        <w:t>)</w:t>
      </w:r>
      <w:r w:rsidR="00D6770B">
        <w:rPr>
          <w:rFonts w:hint="cs"/>
          <w:sz w:val="32"/>
          <w:szCs w:val="32"/>
          <w:vertAlign w:val="superscript"/>
          <w:rtl/>
          <w:lang w:bidi="ar-EG"/>
        </w:rPr>
        <w:t xml:space="preserve"> </w:t>
      </w:r>
      <w:r w:rsidRPr="00BF43A1">
        <w:rPr>
          <w:sz w:val="32"/>
          <w:szCs w:val="32"/>
          <w:rtl/>
        </w:rPr>
        <w:t>حتى لا تكتنف العلاقة بين الشريكين أية تلاعب أو مماطلة في أداء حق أحدهما أو في التخلص منه والتنصل من شروط التعاقد٬ وقد جاء في الأثر: مقاطع الحقوق عند الشروط.</w:t>
      </w:r>
    </w:p>
    <w:p w14:paraId="455B9C62" w14:textId="2A158DD3" w:rsidR="00522972" w:rsidRPr="00BF43A1" w:rsidRDefault="00522972" w:rsidP="003B1BBB">
      <w:pPr>
        <w:pStyle w:val="ListParagraph"/>
        <w:numPr>
          <w:ilvl w:val="0"/>
          <w:numId w:val="70"/>
        </w:numPr>
        <w:ind w:left="360"/>
        <w:jc w:val="both"/>
        <w:rPr>
          <w:sz w:val="32"/>
          <w:szCs w:val="32"/>
        </w:rPr>
      </w:pPr>
      <w:r w:rsidRPr="00BF43A1">
        <w:rPr>
          <w:sz w:val="32"/>
          <w:szCs w:val="32"/>
          <w:rtl/>
        </w:rPr>
        <w:lastRenderedPageBreak/>
        <w:t xml:space="preserve">العرف التجاري الذي يجري على تحديد نسبة كل شريك في </w:t>
      </w:r>
      <w:r w:rsidR="00B03AA4">
        <w:rPr>
          <w:sz w:val="32"/>
          <w:szCs w:val="32"/>
          <w:rtl/>
        </w:rPr>
        <w:t>أرباح الشركة٬ والذي يتحقق به ال</w:t>
      </w:r>
      <w:r w:rsidR="00B03AA4">
        <w:rPr>
          <w:rFonts w:hint="cs"/>
          <w:sz w:val="32"/>
          <w:szCs w:val="32"/>
          <w:rtl/>
        </w:rPr>
        <w:t>إ</w:t>
      </w:r>
      <w:r w:rsidRPr="00BF43A1">
        <w:rPr>
          <w:sz w:val="32"/>
          <w:szCs w:val="32"/>
          <w:rtl/>
        </w:rPr>
        <w:t>جماع الفعلي على حل ما يحصل عليه كل شريك من الأرباح٬ وقد جاء في الفقه الإسلامي أن العادة محكمة٬ والمراد بالعادة في هذه القاعدة هو العرف التجاري الجاري بين التجار بنوعيه اللفظي والعملي٬ فإن له مكانة واعتبار في الشريعة الإسلامية وله</w:t>
      </w:r>
      <w:r w:rsidR="00B03AA4">
        <w:rPr>
          <w:sz w:val="32"/>
          <w:szCs w:val="32"/>
          <w:rtl/>
        </w:rPr>
        <w:t xml:space="preserve"> سلطان مطلق في توزيع الحقوق وال</w:t>
      </w:r>
      <w:r w:rsidR="00B03AA4">
        <w:rPr>
          <w:rFonts w:hint="cs"/>
          <w:sz w:val="32"/>
          <w:szCs w:val="32"/>
          <w:rtl/>
        </w:rPr>
        <w:t>إ</w:t>
      </w:r>
      <w:r w:rsidRPr="00BF43A1">
        <w:rPr>
          <w:sz w:val="32"/>
          <w:szCs w:val="32"/>
          <w:rtl/>
        </w:rPr>
        <w:t>لتزامات بين الشركا</w:t>
      </w:r>
      <w:r w:rsidR="00B03AA4">
        <w:rPr>
          <w:sz w:val="32"/>
          <w:szCs w:val="32"/>
          <w:rtl/>
        </w:rPr>
        <w:t xml:space="preserve">ء وذلك باعتباره أحد أصول الشرع </w:t>
      </w:r>
      <w:r w:rsidR="00B03AA4">
        <w:rPr>
          <w:rFonts w:hint="cs"/>
          <w:sz w:val="32"/>
          <w:szCs w:val="32"/>
          <w:rtl/>
        </w:rPr>
        <w:t>إ</w:t>
      </w:r>
      <w:r w:rsidRPr="00BF43A1">
        <w:rPr>
          <w:sz w:val="32"/>
          <w:szCs w:val="32"/>
          <w:rtl/>
        </w:rPr>
        <w:t>ذا لم يكن مصادما لنص صريح يبطله وكان موافقا لمقصود العقد.</w:t>
      </w:r>
    </w:p>
    <w:p w14:paraId="668B2DA5" w14:textId="77777777" w:rsidR="00522972" w:rsidRPr="00723052" w:rsidRDefault="00522972" w:rsidP="00723052">
      <w:pPr>
        <w:rPr>
          <w:b/>
          <w:bCs/>
          <w:sz w:val="32"/>
          <w:szCs w:val="32"/>
          <w:rtl/>
        </w:rPr>
      </w:pPr>
      <w:r w:rsidRPr="00723052">
        <w:rPr>
          <w:b/>
          <w:bCs/>
          <w:color w:val="000000" w:themeColor="text1"/>
          <w:sz w:val="36"/>
          <w:szCs w:val="36"/>
          <w:rtl/>
        </w:rPr>
        <w:t>صور التمويل الوقفي للمشاركة المتناقصة</w:t>
      </w:r>
    </w:p>
    <w:p w14:paraId="04630F2D" w14:textId="6E255D6E" w:rsidR="00522972" w:rsidRPr="008076A1" w:rsidRDefault="00B03AA4" w:rsidP="003B1BBB">
      <w:pPr>
        <w:jc w:val="both"/>
        <w:rPr>
          <w:sz w:val="32"/>
          <w:szCs w:val="32"/>
          <w:rtl/>
        </w:rPr>
      </w:pPr>
      <w:r>
        <w:rPr>
          <w:sz w:val="32"/>
          <w:szCs w:val="32"/>
          <w:rtl/>
        </w:rPr>
        <w:t xml:space="preserve">يمكن لهذا التمويل </w:t>
      </w:r>
      <w:r>
        <w:rPr>
          <w:rFonts w:hint="cs"/>
          <w:sz w:val="32"/>
          <w:szCs w:val="32"/>
          <w:rtl/>
        </w:rPr>
        <w:t>أ</w:t>
      </w:r>
      <w:r w:rsidR="00522972" w:rsidRPr="008076A1">
        <w:rPr>
          <w:sz w:val="32"/>
          <w:szCs w:val="32"/>
          <w:rtl/>
        </w:rPr>
        <w:t>ن يأخذ إحدى الصور التالية:</w:t>
      </w:r>
    </w:p>
    <w:p w14:paraId="6749EAF7" w14:textId="338420DE" w:rsidR="00522972" w:rsidRPr="00BF43A1" w:rsidRDefault="00522972" w:rsidP="003B1BBB">
      <w:pPr>
        <w:pStyle w:val="ListParagraph"/>
        <w:numPr>
          <w:ilvl w:val="0"/>
          <w:numId w:val="71"/>
        </w:numPr>
        <w:ind w:left="360"/>
        <w:jc w:val="both"/>
        <w:rPr>
          <w:sz w:val="32"/>
          <w:szCs w:val="32"/>
          <w:rtl/>
        </w:rPr>
      </w:pPr>
      <w:r w:rsidRPr="008076A1">
        <w:rPr>
          <w:sz w:val="32"/>
          <w:szCs w:val="32"/>
          <w:rtl/>
        </w:rPr>
        <w:t>أن يؤسس المصرف الوقفي (بناء على شرط أحد الواقفين لديه) مشروعا حرفيا، أو مهنيا، أو تجاريا، أو</w:t>
      </w:r>
      <w:r w:rsidRPr="00BF43A1">
        <w:rPr>
          <w:sz w:val="32"/>
          <w:szCs w:val="32"/>
          <w:rtl/>
        </w:rPr>
        <w:t xml:space="preserve"> صناعيا٬ بتمويل كامل٬ أو بالمشاركة المتناقصة مع المستحق الذي عينه الواقف ويعطي لشريكه الحق في الحلول</w:t>
      </w:r>
      <w:r w:rsidR="00B03AA4">
        <w:rPr>
          <w:sz w:val="32"/>
          <w:szCs w:val="32"/>
          <w:rtl/>
        </w:rPr>
        <w:t xml:space="preserve"> محله في حصته في ملكية المشروع </w:t>
      </w:r>
      <w:r w:rsidR="00B03AA4">
        <w:rPr>
          <w:rFonts w:hint="cs"/>
          <w:sz w:val="32"/>
          <w:szCs w:val="32"/>
          <w:rtl/>
        </w:rPr>
        <w:t>إ</w:t>
      </w:r>
      <w:r w:rsidRPr="00BF43A1">
        <w:rPr>
          <w:sz w:val="32"/>
          <w:szCs w:val="32"/>
          <w:rtl/>
        </w:rPr>
        <w:t>ما دفعة واحدة أو على دفعات متتال</w:t>
      </w:r>
      <w:r w:rsidR="00000C55">
        <w:rPr>
          <w:sz w:val="32"/>
          <w:szCs w:val="32"/>
          <w:rtl/>
        </w:rPr>
        <w:t>ية وفقا للشروط المتفق عليها٬ حي</w:t>
      </w:r>
      <w:r w:rsidR="00000C55">
        <w:rPr>
          <w:rFonts w:hint="cs"/>
          <w:sz w:val="32"/>
          <w:szCs w:val="32"/>
          <w:rtl/>
        </w:rPr>
        <w:t>ث</w:t>
      </w:r>
      <w:r w:rsidRPr="00BF43A1">
        <w:rPr>
          <w:sz w:val="32"/>
          <w:szCs w:val="32"/>
          <w:rtl/>
        </w:rPr>
        <w:t xml:space="preserve"> تحدد هذه الشروط أسلوب وكيفية تناقص مساهمة المصرف في رأس مال المشروع وفي حصته في الملكية حتى يتملك الشريك المشروع بأكمله.</w:t>
      </w:r>
    </w:p>
    <w:p w14:paraId="19C7F9B9" w14:textId="2A67D859" w:rsidR="00522972" w:rsidRPr="00BF43A1" w:rsidRDefault="00522972" w:rsidP="003B1BBB">
      <w:pPr>
        <w:pStyle w:val="ListParagraph"/>
        <w:numPr>
          <w:ilvl w:val="0"/>
          <w:numId w:val="71"/>
        </w:numPr>
        <w:ind w:left="360"/>
        <w:jc w:val="both"/>
        <w:rPr>
          <w:sz w:val="32"/>
          <w:szCs w:val="32"/>
        </w:rPr>
      </w:pPr>
      <w:r w:rsidRPr="00BF43A1">
        <w:rPr>
          <w:sz w:val="32"/>
          <w:szCs w:val="32"/>
          <w:rtl/>
        </w:rPr>
        <w:t>أن يمول المصرف تأسيس مشروع إنتا</w:t>
      </w:r>
      <w:r w:rsidR="00B03AA4">
        <w:rPr>
          <w:sz w:val="32"/>
          <w:szCs w:val="32"/>
          <w:rtl/>
        </w:rPr>
        <w:t xml:space="preserve">جي تمويلا كاملا٬ ويعهد بإدارته </w:t>
      </w:r>
      <w:r w:rsidR="00B03AA4">
        <w:rPr>
          <w:rFonts w:hint="cs"/>
          <w:sz w:val="32"/>
          <w:szCs w:val="32"/>
          <w:rtl/>
        </w:rPr>
        <w:t>إ</w:t>
      </w:r>
      <w:r w:rsidRPr="00BF43A1">
        <w:rPr>
          <w:sz w:val="32"/>
          <w:szCs w:val="32"/>
          <w:rtl/>
        </w:rPr>
        <w:t xml:space="preserve">لي مجموعة من مستحقي الوقف بنسبة من أرباح المشروع٬ مع </w:t>
      </w:r>
      <w:r w:rsidR="00B03AA4">
        <w:rPr>
          <w:sz w:val="32"/>
          <w:szCs w:val="32"/>
          <w:rtl/>
        </w:rPr>
        <w:t>جدول</w:t>
      </w:r>
      <w:r w:rsidR="00B03AA4">
        <w:rPr>
          <w:rFonts w:hint="cs"/>
          <w:sz w:val="32"/>
          <w:szCs w:val="32"/>
          <w:rtl/>
        </w:rPr>
        <w:t>ة</w:t>
      </w:r>
      <w:r w:rsidRPr="00BF43A1">
        <w:rPr>
          <w:sz w:val="32"/>
          <w:szCs w:val="32"/>
          <w:rtl/>
        </w:rPr>
        <w:t xml:space="preserve"> المصرف لقيمة تمويله على عدة سنوات وكلما حصل على قسط من قيمة التمويل تنازل عن مقابله من ملكية المشروع لصالح المستحقين حتى تنتقل إليهم ملكية المشروع بالكامل.</w:t>
      </w:r>
    </w:p>
    <w:p w14:paraId="27C3E894" w14:textId="43B89847" w:rsidR="00522972" w:rsidRPr="00BF43A1" w:rsidRDefault="00B03AA4" w:rsidP="003B1BBB">
      <w:pPr>
        <w:pStyle w:val="ListParagraph"/>
        <w:numPr>
          <w:ilvl w:val="0"/>
          <w:numId w:val="71"/>
        </w:numPr>
        <w:ind w:left="360"/>
        <w:jc w:val="both"/>
        <w:rPr>
          <w:sz w:val="32"/>
          <w:szCs w:val="32"/>
        </w:rPr>
      </w:pPr>
      <w:r>
        <w:rPr>
          <w:rFonts w:hint="cs"/>
          <w:sz w:val="32"/>
          <w:szCs w:val="32"/>
          <w:rtl/>
        </w:rPr>
        <w:t>أ</w:t>
      </w:r>
      <w:r w:rsidR="00522972" w:rsidRPr="00BF43A1">
        <w:rPr>
          <w:sz w:val="32"/>
          <w:szCs w:val="32"/>
          <w:rtl/>
        </w:rPr>
        <w:t xml:space="preserve">ن يعقد المصرف عقد شركة مع بعض المستحقين للوقف يتم الاتفاق </w:t>
      </w:r>
      <w:r>
        <w:rPr>
          <w:sz w:val="32"/>
          <w:szCs w:val="32"/>
          <w:rtl/>
        </w:rPr>
        <w:t>م</w:t>
      </w:r>
      <w:r>
        <w:rPr>
          <w:rFonts w:hint="cs"/>
          <w:sz w:val="32"/>
          <w:szCs w:val="32"/>
          <w:rtl/>
        </w:rPr>
        <w:t>ع</w:t>
      </w:r>
      <w:r w:rsidR="00522972" w:rsidRPr="00B03AA4">
        <w:rPr>
          <w:sz w:val="32"/>
          <w:szCs w:val="32"/>
          <w:rtl/>
        </w:rPr>
        <w:t>ه</w:t>
      </w:r>
      <w:r w:rsidR="00522972" w:rsidRPr="00BF43A1">
        <w:rPr>
          <w:sz w:val="32"/>
          <w:szCs w:val="32"/>
          <w:rtl/>
        </w:rPr>
        <w:t xml:space="preserve"> على تحديد حصة كل شريك في رأس المال وفي الملكي</w:t>
      </w:r>
      <w:r>
        <w:rPr>
          <w:sz w:val="32"/>
          <w:szCs w:val="32"/>
          <w:rtl/>
        </w:rPr>
        <w:t xml:space="preserve">ة٬ ثم يبيع المصرف حصته تدريجيا </w:t>
      </w:r>
      <w:r>
        <w:rPr>
          <w:rFonts w:hint="cs"/>
          <w:sz w:val="32"/>
          <w:szCs w:val="32"/>
          <w:rtl/>
        </w:rPr>
        <w:t>إ</w:t>
      </w:r>
      <w:r w:rsidR="00522972" w:rsidRPr="00BF43A1">
        <w:rPr>
          <w:sz w:val="32"/>
          <w:szCs w:val="32"/>
          <w:rtl/>
        </w:rPr>
        <w:t>لي شركائه.</w:t>
      </w:r>
    </w:p>
    <w:p w14:paraId="21BE3C5A" w14:textId="3C678763" w:rsidR="00522972" w:rsidRPr="00BF43A1" w:rsidRDefault="00B03AA4" w:rsidP="003B1BBB">
      <w:pPr>
        <w:pStyle w:val="ListParagraph"/>
        <w:numPr>
          <w:ilvl w:val="0"/>
          <w:numId w:val="71"/>
        </w:numPr>
        <w:ind w:left="360"/>
        <w:jc w:val="both"/>
        <w:rPr>
          <w:sz w:val="32"/>
          <w:szCs w:val="32"/>
        </w:rPr>
      </w:pPr>
      <w:r>
        <w:rPr>
          <w:rFonts w:hint="cs"/>
          <w:sz w:val="32"/>
          <w:szCs w:val="32"/>
          <w:rtl/>
        </w:rPr>
        <w:t>أ</w:t>
      </w:r>
      <w:r w:rsidR="00522972" w:rsidRPr="00BF43A1">
        <w:rPr>
          <w:sz w:val="32"/>
          <w:szCs w:val="32"/>
          <w:rtl/>
        </w:rPr>
        <w:t xml:space="preserve">ن يتم تحديد نصيب كل من المصرف الوقفي والشركاء في صورة أسهم تمثل رأس مال المشروع موضوع الشركة٬ ويحصل كل شريك على نصيبه من أرباح المشروع بنسبة نصيبه في رأس المال٬ مع منح الشركاء الحق في </w:t>
      </w:r>
      <w:r>
        <w:rPr>
          <w:sz w:val="32"/>
          <w:szCs w:val="32"/>
          <w:rtl/>
        </w:rPr>
        <w:t xml:space="preserve">شراء عدد من أسهم المصرف كل سنة </w:t>
      </w:r>
      <w:r>
        <w:rPr>
          <w:rFonts w:hint="cs"/>
          <w:sz w:val="32"/>
          <w:szCs w:val="32"/>
          <w:rtl/>
        </w:rPr>
        <w:t>إ</w:t>
      </w:r>
      <w:r>
        <w:rPr>
          <w:sz w:val="32"/>
          <w:szCs w:val="32"/>
          <w:rtl/>
        </w:rPr>
        <w:t xml:space="preserve">لي </w:t>
      </w:r>
      <w:r>
        <w:rPr>
          <w:rFonts w:hint="cs"/>
          <w:sz w:val="32"/>
          <w:szCs w:val="32"/>
          <w:rtl/>
        </w:rPr>
        <w:t>أ</w:t>
      </w:r>
      <w:r w:rsidR="00522972" w:rsidRPr="00BF43A1">
        <w:rPr>
          <w:sz w:val="32"/>
          <w:szCs w:val="32"/>
          <w:rtl/>
        </w:rPr>
        <w:t>ن تخلص لهم ملكية المشروع كاملا.</w:t>
      </w:r>
    </w:p>
    <w:p w14:paraId="1A1E0038" w14:textId="58E819AE" w:rsidR="00522972" w:rsidRPr="00BF43A1" w:rsidRDefault="00B03AA4" w:rsidP="003B1BBB">
      <w:pPr>
        <w:pStyle w:val="ListParagraph"/>
        <w:numPr>
          <w:ilvl w:val="0"/>
          <w:numId w:val="71"/>
        </w:numPr>
        <w:ind w:left="360"/>
        <w:jc w:val="both"/>
        <w:rPr>
          <w:sz w:val="32"/>
          <w:szCs w:val="32"/>
        </w:rPr>
      </w:pPr>
      <w:r>
        <w:rPr>
          <w:rFonts w:hint="cs"/>
          <w:sz w:val="32"/>
          <w:szCs w:val="32"/>
          <w:rtl/>
        </w:rPr>
        <w:t>أ</w:t>
      </w:r>
      <w:r w:rsidR="00522972" w:rsidRPr="00BF43A1">
        <w:rPr>
          <w:sz w:val="32"/>
          <w:szCs w:val="32"/>
          <w:rtl/>
        </w:rPr>
        <w:t>ن يمول المصرف الوقفي إق</w:t>
      </w:r>
      <w:r>
        <w:rPr>
          <w:sz w:val="32"/>
          <w:szCs w:val="32"/>
          <w:rtl/>
        </w:rPr>
        <w:t xml:space="preserve">امة مشروع إنتاجي ويقوم بتأجيره </w:t>
      </w:r>
      <w:r>
        <w:rPr>
          <w:rFonts w:hint="cs"/>
          <w:sz w:val="32"/>
          <w:szCs w:val="32"/>
          <w:rtl/>
        </w:rPr>
        <w:t>إ</w:t>
      </w:r>
      <w:r w:rsidR="00522972" w:rsidRPr="00BF43A1">
        <w:rPr>
          <w:sz w:val="32"/>
          <w:szCs w:val="32"/>
          <w:rtl/>
        </w:rPr>
        <w:t>لي عدد من مستحقي الوقف بإيجار سنوي يمثل حصة من قيمة التمويل٬ حتى يحصل المصرف على قيمة التمويل بالكامل، ثم</w:t>
      </w:r>
      <w:r>
        <w:rPr>
          <w:sz w:val="32"/>
          <w:szCs w:val="32"/>
          <w:rtl/>
        </w:rPr>
        <w:t xml:space="preserve"> يقوم بنقل ملكية المشروع كاملة </w:t>
      </w:r>
      <w:r>
        <w:rPr>
          <w:rFonts w:hint="cs"/>
          <w:sz w:val="32"/>
          <w:szCs w:val="32"/>
          <w:rtl/>
        </w:rPr>
        <w:t>إ</w:t>
      </w:r>
      <w:r w:rsidR="00522972" w:rsidRPr="00BF43A1">
        <w:rPr>
          <w:sz w:val="32"/>
          <w:szCs w:val="32"/>
          <w:rtl/>
        </w:rPr>
        <w:t>لي المستأجرين له.</w:t>
      </w:r>
    </w:p>
    <w:p w14:paraId="0BFB2EAD" w14:textId="3ADEA0BE" w:rsidR="00522972" w:rsidRPr="00BF43A1" w:rsidRDefault="00B03AA4" w:rsidP="003B1BBB">
      <w:pPr>
        <w:pStyle w:val="ListParagraph"/>
        <w:numPr>
          <w:ilvl w:val="0"/>
          <w:numId w:val="71"/>
        </w:numPr>
        <w:ind w:left="360"/>
        <w:jc w:val="both"/>
        <w:rPr>
          <w:sz w:val="32"/>
          <w:szCs w:val="32"/>
        </w:rPr>
      </w:pPr>
      <w:r>
        <w:rPr>
          <w:rFonts w:hint="cs"/>
          <w:sz w:val="32"/>
          <w:szCs w:val="32"/>
          <w:rtl/>
        </w:rPr>
        <w:t>أ</w:t>
      </w:r>
      <w:r>
        <w:rPr>
          <w:sz w:val="32"/>
          <w:szCs w:val="32"/>
          <w:rtl/>
        </w:rPr>
        <w:t>ن يتم ال</w:t>
      </w:r>
      <w:r>
        <w:rPr>
          <w:rFonts w:hint="cs"/>
          <w:sz w:val="32"/>
          <w:szCs w:val="32"/>
          <w:rtl/>
        </w:rPr>
        <w:t>إ</w:t>
      </w:r>
      <w:r w:rsidR="00522972" w:rsidRPr="00BF43A1">
        <w:rPr>
          <w:sz w:val="32"/>
          <w:szCs w:val="32"/>
          <w:rtl/>
        </w:rPr>
        <w:t>تفاق بين المصرف وبين عدد من المستحقين للوقف على أية صيغة لمشاركة متناقصة في إقامة مشروع تنتهي ملكية المصرف فيه فور حصوله على قيمة مساهمته في تمويل المشروع.</w:t>
      </w:r>
    </w:p>
    <w:p w14:paraId="3E3A5D84" w14:textId="691E366B" w:rsidR="00522972" w:rsidRDefault="00522972" w:rsidP="00D96EB0">
      <w:pPr>
        <w:jc w:val="center"/>
        <w:rPr>
          <w:sz w:val="32"/>
          <w:szCs w:val="32"/>
        </w:rPr>
      </w:pPr>
    </w:p>
    <w:p w14:paraId="471A9AB6" w14:textId="77777777" w:rsidR="00723052" w:rsidRPr="00BF43A1" w:rsidRDefault="00723052" w:rsidP="00D96EB0">
      <w:pPr>
        <w:jc w:val="center"/>
        <w:rPr>
          <w:sz w:val="32"/>
          <w:szCs w:val="32"/>
        </w:rPr>
      </w:pPr>
    </w:p>
    <w:p w14:paraId="60227368" w14:textId="77777777" w:rsidR="00522972" w:rsidRPr="00723052" w:rsidRDefault="00522972" w:rsidP="00723052">
      <w:pPr>
        <w:rPr>
          <w:b/>
          <w:bCs/>
          <w:color w:val="000000" w:themeColor="text1"/>
          <w:sz w:val="32"/>
          <w:szCs w:val="32"/>
          <w:rtl/>
        </w:rPr>
      </w:pPr>
      <w:r w:rsidRPr="00723052">
        <w:rPr>
          <w:b/>
          <w:bCs/>
          <w:color w:val="000000" w:themeColor="text1"/>
          <w:sz w:val="36"/>
          <w:szCs w:val="36"/>
          <w:rtl/>
        </w:rPr>
        <w:lastRenderedPageBreak/>
        <w:t>معايير التفرقة بين الشركة العادية والمشاركة المتناقصة</w:t>
      </w:r>
    </w:p>
    <w:p w14:paraId="24B2508C" w14:textId="77777777" w:rsidR="00522972" w:rsidRPr="00BF43A1" w:rsidRDefault="00522972" w:rsidP="003B1BBB">
      <w:pPr>
        <w:pStyle w:val="ListParagraph"/>
        <w:numPr>
          <w:ilvl w:val="0"/>
          <w:numId w:val="72"/>
        </w:numPr>
        <w:ind w:left="360"/>
        <w:jc w:val="both"/>
        <w:rPr>
          <w:sz w:val="32"/>
          <w:szCs w:val="32"/>
          <w:rtl/>
        </w:rPr>
      </w:pPr>
      <w:r w:rsidRPr="00BF43A1">
        <w:rPr>
          <w:sz w:val="32"/>
          <w:szCs w:val="32"/>
          <w:rtl/>
        </w:rPr>
        <w:t>كل منهما يستلزم مساهمة كل شريك بحصة في رأس المال.</w:t>
      </w:r>
    </w:p>
    <w:p w14:paraId="67C8D6AF" w14:textId="77777777" w:rsidR="00522972" w:rsidRPr="00BF43A1" w:rsidRDefault="00522972" w:rsidP="003B1BBB">
      <w:pPr>
        <w:pStyle w:val="ListParagraph"/>
        <w:numPr>
          <w:ilvl w:val="0"/>
          <w:numId w:val="72"/>
        </w:numPr>
        <w:ind w:left="360"/>
        <w:jc w:val="both"/>
        <w:rPr>
          <w:sz w:val="32"/>
          <w:szCs w:val="32"/>
        </w:rPr>
      </w:pPr>
      <w:r w:rsidRPr="00BF43A1">
        <w:rPr>
          <w:sz w:val="32"/>
          <w:szCs w:val="32"/>
          <w:rtl/>
        </w:rPr>
        <w:t>العقد في الشركة العادية عقد واحد٬ وفي المشاركة المتناقصة عقدان عقد شركة وعقد وعد بالبيع فهو عقد مركب من عقد شركة ووعد بالبيع من أحد الشركاء لحصته.</w:t>
      </w:r>
    </w:p>
    <w:p w14:paraId="1EE0F0E3" w14:textId="7739AE5D" w:rsidR="00522972" w:rsidRPr="00BF43A1" w:rsidRDefault="00B03AA4" w:rsidP="003B1BBB">
      <w:pPr>
        <w:pStyle w:val="ListParagraph"/>
        <w:numPr>
          <w:ilvl w:val="0"/>
          <w:numId w:val="72"/>
        </w:numPr>
        <w:ind w:left="360"/>
        <w:jc w:val="both"/>
        <w:rPr>
          <w:sz w:val="32"/>
          <w:szCs w:val="32"/>
        </w:rPr>
      </w:pPr>
      <w:r>
        <w:rPr>
          <w:rFonts w:hint="cs"/>
          <w:sz w:val="32"/>
          <w:szCs w:val="32"/>
          <w:rtl/>
        </w:rPr>
        <w:t>إ</w:t>
      </w:r>
      <w:r w:rsidR="00522972" w:rsidRPr="00BF43A1">
        <w:rPr>
          <w:sz w:val="32"/>
          <w:szCs w:val="32"/>
          <w:rtl/>
        </w:rPr>
        <w:t xml:space="preserve">نصراف إرادة الشركاء في نوعي </w:t>
      </w:r>
      <w:r>
        <w:rPr>
          <w:sz w:val="32"/>
          <w:szCs w:val="32"/>
          <w:rtl/>
        </w:rPr>
        <w:t xml:space="preserve">الشركة إلى تحمل الربح والخسارة </w:t>
      </w:r>
      <w:r>
        <w:rPr>
          <w:rFonts w:hint="cs"/>
          <w:sz w:val="32"/>
          <w:szCs w:val="32"/>
          <w:rtl/>
        </w:rPr>
        <w:t>أ</w:t>
      </w:r>
      <w:r w:rsidR="00522972" w:rsidRPr="00BF43A1">
        <w:rPr>
          <w:sz w:val="32"/>
          <w:szCs w:val="32"/>
          <w:rtl/>
        </w:rPr>
        <w:t>ثناء مدة الشركة.</w:t>
      </w:r>
    </w:p>
    <w:p w14:paraId="3685EADD" w14:textId="77777777" w:rsidR="00522972" w:rsidRPr="00BF43A1" w:rsidRDefault="00522972" w:rsidP="003B1BBB">
      <w:pPr>
        <w:pStyle w:val="ListParagraph"/>
        <w:numPr>
          <w:ilvl w:val="0"/>
          <w:numId w:val="72"/>
        </w:numPr>
        <w:ind w:left="360"/>
        <w:jc w:val="both"/>
        <w:rPr>
          <w:sz w:val="32"/>
          <w:szCs w:val="32"/>
        </w:rPr>
      </w:pPr>
      <w:r w:rsidRPr="00BF43A1">
        <w:rPr>
          <w:sz w:val="32"/>
          <w:szCs w:val="32"/>
          <w:rtl/>
        </w:rPr>
        <w:t>كلا النوعين من قبيل شركة العقود لا شركة الأملاك.</w:t>
      </w:r>
    </w:p>
    <w:p w14:paraId="4A8FF52E" w14:textId="77777777" w:rsidR="00522972" w:rsidRPr="00BF43A1" w:rsidRDefault="00522972" w:rsidP="003B1BBB">
      <w:pPr>
        <w:pStyle w:val="ListParagraph"/>
        <w:numPr>
          <w:ilvl w:val="0"/>
          <w:numId w:val="72"/>
        </w:numPr>
        <w:ind w:left="360"/>
        <w:jc w:val="both"/>
        <w:rPr>
          <w:sz w:val="32"/>
          <w:szCs w:val="32"/>
        </w:rPr>
      </w:pPr>
      <w:r w:rsidRPr="00BF43A1">
        <w:rPr>
          <w:sz w:val="32"/>
          <w:szCs w:val="32"/>
          <w:rtl/>
        </w:rPr>
        <w:t>الإدارة في الشركة العادية ثابتة للشريكين٬ حيث ينفذ تصرف كل منهما بحكم الملك في نصيبه والوكالة في نصيب شريكه٬ أما في المشاركة المتناقصة فإن تدخل المصرف في أعمال الإدارة قاصر فقط على مجرد مراقبة تصرفات الشريك حفاظا على حصته في رأس المال.</w:t>
      </w:r>
    </w:p>
    <w:p w14:paraId="0FBDB7D6" w14:textId="49D6C9E3" w:rsidR="00522972" w:rsidRPr="00BF43A1" w:rsidRDefault="00522972" w:rsidP="003B1BBB">
      <w:pPr>
        <w:pStyle w:val="ListParagraph"/>
        <w:numPr>
          <w:ilvl w:val="0"/>
          <w:numId w:val="72"/>
        </w:numPr>
        <w:ind w:left="360"/>
        <w:jc w:val="both"/>
        <w:rPr>
          <w:sz w:val="32"/>
          <w:szCs w:val="32"/>
        </w:rPr>
      </w:pPr>
      <w:r w:rsidRPr="00BF43A1">
        <w:rPr>
          <w:sz w:val="32"/>
          <w:szCs w:val="32"/>
          <w:rtl/>
        </w:rPr>
        <w:t xml:space="preserve">الشركة العادية من العقود الجائزة تبطل بموت أحد الشريكين وجنونه والحجر عليه للسفه وبالفسخ من أحدهما٬ أما الشركة المتناقصة فإنها عقد لازم في حق المصرف٬ جائز في حق الشريك المساهم٬ لأنها عقد مركب تضمن وعدا ملزما من المصرف لشريكه يرثه </w:t>
      </w:r>
      <w:r w:rsidR="00B03AA4">
        <w:rPr>
          <w:sz w:val="32"/>
          <w:szCs w:val="32"/>
          <w:rtl/>
        </w:rPr>
        <w:t>ورث</w:t>
      </w:r>
      <w:r w:rsidR="00B03AA4">
        <w:rPr>
          <w:rFonts w:hint="cs"/>
          <w:sz w:val="32"/>
          <w:szCs w:val="32"/>
          <w:rtl/>
        </w:rPr>
        <w:t>ة</w:t>
      </w:r>
      <w:r w:rsidRPr="00BF43A1">
        <w:rPr>
          <w:sz w:val="32"/>
          <w:szCs w:val="32"/>
          <w:rtl/>
        </w:rPr>
        <w:t xml:space="preserve"> هذا الشريك.</w:t>
      </w:r>
    </w:p>
    <w:p w14:paraId="7C424336" w14:textId="336B5078" w:rsidR="00522972" w:rsidRPr="00BF43A1" w:rsidRDefault="00522972" w:rsidP="003B1BBB">
      <w:pPr>
        <w:pStyle w:val="ListParagraph"/>
        <w:numPr>
          <w:ilvl w:val="0"/>
          <w:numId w:val="72"/>
        </w:numPr>
        <w:ind w:left="360"/>
        <w:jc w:val="both"/>
        <w:rPr>
          <w:sz w:val="32"/>
          <w:szCs w:val="32"/>
        </w:rPr>
      </w:pPr>
      <w:r w:rsidRPr="00BF43A1">
        <w:rPr>
          <w:sz w:val="32"/>
          <w:szCs w:val="32"/>
          <w:rtl/>
        </w:rPr>
        <w:t xml:space="preserve">الشركة المتناقصة تجمع بين </w:t>
      </w:r>
      <w:r w:rsidRPr="00B03AA4">
        <w:rPr>
          <w:sz w:val="32"/>
          <w:szCs w:val="32"/>
          <w:rtl/>
        </w:rPr>
        <w:t>نوعين</w:t>
      </w:r>
      <w:r w:rsidRPr="00BF43A1">
        <w:rPr>
          <w:sz w:val="32"/>
          <w:szCs w:val="32"/>
          <w:rtl/>
        </w:rPr>
        <w:t xml:space="preserve"> من الشركات فهي شركة ومضاربة٬ فيها يأذن ال</w:t>
      </w:r>
      <w:r w:rsidR="00B03AA4">
        <w:rPr>
          <w:sz w:val="32"/>
          <w:szCs w:val="32"/>
          <w:rtl/>
        </w:rPr>
        <w:t xml:space="preserve">مصرف لشريكه بأعمال الإدارة على </w:t>
      </w:r>
      <w:r w:rsidR="00B03AA4">
        <w:rPr>
          <w:rFonts w:hint="cs"/>
          <w:sz w:val="32"/>
          <w:szCs w:val="32"/>
          <w:rtl/>
        </w:rPr>
        <w:t>أ</w:t>
      </w:r>
      <w:r w:rsidRPr="00BF43A1">
        <w:rPr>
          <w:sz w:val="32"/>
          <w:szCs w:val="32"/>
          <w:rtl/>
        </w:rPr>
        <w:t>ن يكون الربح بينهما على ما اتفقا عليه وعلى أن يكون له قدر من الربح في مقابل عمله.</w:t>
      </w:r>
    </w:p>
    <w:p w14:paraId="0C0ADC9F" w14:textId="15882F06" w:rsidR="00522972" w:rsidRPr="00BF43A1" w:rsidRDefault="00522972" w:rsidP="003B1BBB">
      <w:pPr>
        <w:pStyle w:val="ListParagraph"/>
        <w:numPr>
          <w:ilvl w:val="0"/>
          <w:numId w:val="72"/>
        </w:numPr>
        <w:ind w:left="360"/>
        <w:jc w:val="both"/>
        <w:rPr>
          <w:sz w:val="32"/>
          <w:szCs w:val="32"/>
        </w:rPr>
      </w:pPr>
      <w:r w:rsidRPr="00BF43A1">
        <w:rPr>
          <w:sz w:val="32"/>
          <w:szCs w:val="32"/>
          <w:rtl/>
        </w:rPr>
        <w:t>يمكن تكييف الشركة المتناقصة الممولة بالكامل من المصرف بأنها شركة مضاربة٬ لأن غير صاحب المال يستحق المشروط له من الربح بعمله في مال غيره وهذا هو حقيقة المضاربة.</w:t>
      </w:r>
    </w:p>
    <w:p w14:paraId="02EFBEF6" w14:textId="2480BF64" w:rsidR="00522972" w:rsidRPr="00723052" w:rsidRDefault="00522972" w:rsidP="00723052">
      <w:pPr>
        <w:rPr>
          <w:b/>
          <w:bCs/>
          <w:color w:val="000000" w:themeColor="text1"/>
          <w:sz w:val="32"/>
          <w:szCs w:val="32"/>
          <w:rtl/>
        </w:rPr>
      </w:pPr>
      <w:r w:rsidRPr="00723052">
        <w:rPr>
          <w:b/>
          <w:bCs/>
          <w:color w:val="000000" w:themeColor="text1"/>
          <w:sz w:val="32"/>
          <w:szCs w:val="32"/>
          <w:rtl/>
        </w:rPr>
        <w:t>ثانيا التمويل من خلال المضاربة بالودائع الوقفية</w:t>
      </w:r>
    </w:p>
    <w:p w14:paraId="427D9D83" w14:textId="1525C123" w:rsidR="00522972" w:rsidRPr="00BF43A1" w:rsidRDefault="00BF43A1" w:rsidP="003B1BBB">
      <w:pPr>
        <w:jc w:val="both"/>
        <w:rPr>
          <w:sz w:val="32"/>
          <w:szCs w:val="32"/>
          <w:rtl/>
        </w:rPr>
      </w:pPr>
      <w:r>
        <w:rPr>
          <w:sz w:val="32"/>
          <w:szCs w:val="32"/>
          <w:rtl/>
        </w:rPr>
        <w:t>المضاربة والقر</w:t>
      </w:r>
      <w:r>
        <w:rPr>
          <w:rFonts w:hint="cs"/>
          <w:sz w:val="32"/>
          <w:szCs w:val="32"/>
          <w:rtl/>
        </w:rPr>
        <w:t>ا</w:t>
      </w:r>
      <w:r w:rsidR="00522972" w:rsidRPr="00BF43A1">
        <w:rPr>
          <w:sz w:val="32"/>
          <w:szCs w:val="32"/>
          <w:rtl/>
        </w:rPr>
        <w:t>ض لغتان مشهورتان لمعنى واحد وهو: أن يمول المصرف الوقفي نشاطا تجاريا</w:t>
      </w:r>
      <w:r w:rsidR="00B03AA4">
        <w:rPr>
          <w:sz w:val="32"/>
          <w:szCs w:val="32"/>
          <w:rtl/>
        </w:rPr>
        <w:t xml:space="preserve"> لأحد المستحقين للوقف على أساس </w:t>
      </w:r>
      <w:r w:rsidR="00B03AA4">
        <w:rPr>
          <w:rFonts w:hint="cs"/>
          <w:sz w:val="32"/>
          <w:szCs w:val="32"/>
          <w:rtl/>
        </w:rPr>
        <w:t>إ</w:t>
      </w:r>
      <w:r w:rsidR="00522972" w:rsidRPr="00BF43A1">
        <w:rPr>
          <w:sz w:val="32"/>
          <w:szCs w:val="32"/>
          <w:rtl/>
        </w:rPr>
        <w:t>قتسام ما يحصل من هذا النشاط من أرباح بحسب ما يشترطانه من نسب.</w:t>
      </w:r>
    </w:p>
    <w:p w14:paraId="681082A1" w14:textId="0279C297" w:rsidR="00522972" w:rsidRPr="00BF43A1" w:rsidRDefault="00B03AA4" w:rsidP="003B1BBB">
      <w:pPr>
        <w:jc w:val="both"/>
        <w:rPr>
          <w:sz w:val="32"/>
          <w:szCs w:val="32"/>
          <w:rtl/>
        </w:rPr>
      </w:pPr>
      <w:r>
        <w:rPr>
          <w:sz w:val="32"/>
          <w:szCs w:val="32"/>
          <w:rtl/>
        </w:rPr>
        <w:t>وهي من العقود الجائزة بالنص وال</w:t>
      </w:r>
      <w:r>
        <w:rPr>
          <w:rFonts w:hint="cs"/>
          <w:sz w:val="32"/>
          <w:szCs w:val="32"/>
          <w:rtl/>
        </w:rPr>
        <w:t>إ</w:t>
      </w:r>
      <w:r>
        <w:rPr>
          <w:sz w:val="32"/>
          <w:szCs w:val="32"/>
          <w:rtl/>
        </w:rPr>
        <w:t xml:space="preserve">جماع وحاجة الناس </w:t>
      </w:r>
      <w:r>
        <w:rPr>
          <w:rFonts w:hint="cs"/>
          <w:sz w:val="32"/>
          <w:szCs w:val="32"/>
          <w:rtl/>
        </w:rPr>
        <w:t>إ</w:t>
      </w:r>
      <w:r w:rsidR="00522972" w:rsidRPr="00BF43A1">
        <w:rPr>
          <w:sz w:val="32"/>
          <w:szCs w:val="32"/>
          <w:rtl/>
        </w:rPr>
        <w:t>ليها٬ فإن مستحق الوقف قد يكون محترفا للتجارة٬ ولكنه في حاجة الي رأس المال لبدء أو لتوسيع نشاطه٬ وقد يكون لدي المصرف</w:t>
      </w:r>
      <w:r>
        <w:rPr>
          <w:sz w:val="32"/>
          <w:szCs w:val="32"/>
          <w:rtl/>
        </w:rPr>
        <w:t xml:space="preserve"> الوقفي سيولة زائدة عن نشاطه ال</w:t>
      </w:r>
      <w:r>
        <w:rPr>
          <w:rFonts w:hint="cs"/>
          <w:sz w:val="32"/>
          <w:szCs w:val="32"/>
          <w:rtl/>
        </w:rPr>
        <w:t>إ</w:t>
      </w:r>
      <w:r>
        <w:rPr>
          <w:sz w:val="32"/>
          <w:szCs w:val="32"/>
          <w:rtl/>
        </w:rPr>
        <w:t xml:space="preserve">ئتماني٬ ويحتاج </w:t>
      </w:r>
      <w:r>
        <w:rPr>
          <w:rFonts w:hint="cs"/>
          <w:sz w:val="32"/>
          <w:szCs w:val="32"/>
          <w:rtl/>
        </w:rPr>
        <w:t>إ</w:t>
      </w:r>
      <w:r w:rsidR="00522972" w:rsidRPr="00BF43A1">
        <w:rPr>
          <w:sz w:val="32"/>
          <w:szCs w:val="32"/>
          <w:rtl/>
        </w:rPr>
        <w:t>لي تشغيلها و</w:t>
      </w:r>
      <w:r>
        <w:rPr>
          <w:sz w:val="32"/>
          <w:szCs w:val="32"/>
          <w:rtl/>
        </w:rPr>
        <w:t>إستثمار</w:t>
      </w:r>
      <w:r w:rsidR="00522972" w:rsidRPr="00BF43A1">
        <w:rPr>
          <w:sz w:val="32"/>
          <w:szCs w:val="32"/>
          <w:rtl/>
        </w:rPr>
        <w:t>ها بما يدر عليه المزيد من الأرباح لزيادة رأس مال الوقف٬ فشرعت المضاربة لدفع الحاجتين معا.</w:t>
      </w:r>
    </w:p>
    <w:p w14:paraId="5C705BBD" w14:textId="4F154688" w:rsidR="00522972" w:rsidRPr="00BF43A1" w:rsidRDefault="00522972" w:rsidP="003B1BBB">
      <w:pPr>
        <w:jc w:val="both"/>
        <w:rPr>
          <w:sz w:val="32"/>
          <w:szCs w:val="32"/>
          <w:rtl/>
        </w:rPr>
      </w:pPr>
      <w:r w:rsidRPr="00BF43A1">
        <w:rPr>
          <w:sz w:val="32"/>
          <w:szCs w:val="32"/>
          <w:rtl/>
        </w:rPr>
        <w:t xml:space="preserve">ولا تختلف المضاربة في أحكامها عن أحكام شركة العنان في لزوم أن يساهم كل شريك بقدر </w:t>
      </w:r>
      <w:r w:rsidR="00B03AA4">
        <w:rPr>
          <w:rFonts w:hint="cs"/>
          <w:sz w:val="32"/>
          <w:szCs w:val="32"/>
          <w:rtl/>
        </w:rPr>
        <w:t xml:space="preserve">من </w:t>
      </w:r>
      <w:r w:rsidRPr="00B03AA4">
        <w:rPr>
          <w:sz w:val="32"/>
          <w:szCs w:val="32"/>
          <w:rtl/>
        </w:rPr>
        <w:t>رأس</w:t>
      </w:r>
      <w:r w:rsidRPr="00BF43A1">
        <w:rPr>
          <w:sz w:val="32"/>
          <w:szCs w:val="32"/>
          <w:rtl/>
        </w:rPr>
        <w:t xml:space="preserve"> مال الشركة٬ أو أن يدفع أحدهما رأس المال بالكامل، وأن يتولى أ</w:t>
      </w:r>
      <w:r w:rsidR="00B03AA4">
        <w:rPr>
          <w:sz w:val="32"/>
          <w:szCs w:val="32"/>
          <w:rtl/>
        </w:rPr>
        <w:t xml:space="preserve">حدهما أعمال الإدارة منفردا تحت </w:t>
      </w:r>
      <w:r w:rsidR="00B03AA4">
        <w:rPr>
          <w:rFonts w:hint="cs"/>
          <w:sz w:val="32"/>
          <w:szCs w:val="32"/>
          <w:rtl/>
        </w:rPr>
        <w:t>إ</w:t>
      </w:r>
      <w:r w:rsidRPr="00BF43A1">
        <w:rPr>
          <w:sz w:val="32"/>
          <w:szCs w:val="32"/>
          <w:rtl/>
        </w:rPr>
        <w:t>شراف ورقابة الشريك الآخر دون تدخل مباشر منه في أعمال الإدارة، وأن يتقاسما الربح الناتج بما يتفقان عليه من نسب، مع إعطاء الشريك المضارب (المدير) حصة من الربح في مقابل العمل الذي انفرد به.</w:t>
      </w:r>
    </w:p>
    <w:p w14:paraId="5D7C4829" w14:textId="301CD41E" w:rsidR="00522972" w:rsidRPr="00BF43A1" w:rsidRDefault="00522972" w:rsidP="003B1BBB">
      <w:pPr>
        <w:jc w:val="both"/>
        <w:rPr>
          <w:sz w:val="32"/>
          <w:szCs w:val="32"/>
          <w:rtl/>
        </w:rPr>
      </w:pPr>
      <w:r w:rsidRPr="00BF43A1">
        <w:rPr>
          <w:sz w:val="32"/>
          <w:szCs w:val="32"/>
          <w:rtl/>
        </w:rPr>
        <w:lastRenderedPageBreak/>
        <w:t>والفارق الرئيس بين المضاربة وشركة العنان يتمثل في أن العمل في شركة العنان يكون من الشريكين معا، أما في ا</w:t>
      </w:r>
      <w:r w:rsidR="00B03AA4">
        <w:rPr>
          <w:sz w:val="32"/>
          <w:szCs w:val="32"/>
          <w:rtl/>
        </w:rPr>
        <w:t>لمضاربة فيستقل به أحدهما دون ال</w:t>
      </w:r>
      <w:r w:rsidR="00B03AA4">
        <w:rPr>
          <w:rFonts w:hint="cs"/>
          <w:sz w:val="32"/>
          <w:szCs w:val="32"/>
          <w:rtl/>
        </w:rPr>
        <w:t>آ</w:t>
      </w:r>
      <w:r w:rsidRPr="00BF43A1">
        <w:rPr>
          <w:sz w:val="32"/>
          <w:szCs w:val="32"/>
          <w:rtl/>
        </w:rPr>
        <w:t>خر.</w:t>
      </w:r>
    </w:p>
    <w:p w14:paraId="2548ABE6" w14:textId="2BC15BDE" w:rsidR="00522972" w:rsidRPr="00BF43A1" w:rsidRDefault="00522972" w:rsidP="003B1BBB">
      <w:pPr>
        <w:jc w:val="both"/>
        <w:rPr>
          <w:sz w:val="32"/>
          <w:szCs w:val="32"/>
          <w:rtl/>
        </w:rPr>
      </w:pPr>
      <w:r w:rsidRPr="00BF43A1">
        <w:rPr>
          <w:sz w:val="32"/>
          <w:szCs w:val="32"/>
          <w:rtl/>
        </w:rPr>
        <w:t>وإنما يستحق المضارب المشروط له من الربح، عندما لا تكون له حصة في رأس المال، بعمله في مال المصرف.</w:t>
      </w:r>
    </w:p>
    <w:p w14:paraId="6FF7575D" w14:textId="404F4695" w:rsidR="00522972" w:rsidRPr="00723052" w:rsidRDefault="00522972" w:rsidP="00723052">
      <w:pPr>
        <w:rPr>
          <w:b/>
          <w:bCs/>
          <w:color w:val="000000" w:themeColor="text1"/>
          <w:sz w:val="32"/>
          <w:szCs w:val="32"/>
          <w:rtl/>
        </w:rPr>
      </w:pPr>
      <w:r w:rsidRPr="00723052">
        <w:rPr>
          <w:b/>
          <w:bCs/>
          <w:color w:val="000000" w:themeColor="text1"/>
          <w:sz w:val="32"/>
          <w:szCs w:val="32"/>
          <w:rtl/>
        </w:rPr>
        <w:t>مقتضيات المضاربة المصرفية</w:t>
      </w:r>
    </w:p>
    <w:p w14:paraId="7EDF8F8E" w14:textId="77777777" w:rsidR="00522972" w:rsidRPr="00BF43A1" w:rsidRDefault="00522972" w:rsidP="003B1BBB">
      <w:pPr>
        <w:pStyle w:val="ListParagraph"/>
        <w:numPr>
          <w:ilvl w:val="0"/>
          <w:numId w:val="73"/>
        </w:numPr>
        <w:ind w:left="360"/>
        <w:jc w:val="both"/>
        <w:rPr>
          <w:sz w:val="32"/>
          <w:szCs w:val="32"/>
          <w:rtl/>
        </w:rPr>
      </w:pPr>
      <w:r w:rsidRPr="00BF43A1">
        <w:rPr>
          <w:sz w:val="32"/>
          <w:szCs w:val="32"/>
          <w:rtl/>
        </w:rPr>
        <w:t>تسليم المصرف رأس المال الي العميل المضارب.</w:t>
      </w:r>
    </w:p>
    <w:p w14:paraId="619335B1"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عدم اشتراط المصرف مزاولة النشاط التجاري مع العميل المضارب.</w:t>
      </w:r>
    </w:p>
    <w:p w14:paraId="677FB1EC" w14:textId="050F4286" w:rsidR="00522972" w:rsidRPr="00BF43A1" w:rsidRDefault="00B03AA4" w:rsidP="003B1BBB">
      <w:pPr>
        <w:pStyle w:val="ListParagraph"/>
        <w:numPr>
          <w:ilvl w:val="0"/>
          <w:numId w:val="73"/>
        </w:numPr>
        <w:ind w:left="360"/>
        <w:jc w:val="both"/>
        <w:rPr>
          <w:sz w:val="32"/>
          <w:szCs w:val="32"/>
        </w:rPr>
      </w:pPr>
      <w:r>
        <w:rPr>
          <w:rFonts w:hint="cs"/>
          <w:sz w:val="32"/>
          <w:szCs w:val="32"/>
          <w:rtl/>
        </w:rPr>
        <w:t>إ</w:t>
      </w:r>
      <w:r>
        <w:rPr>
          <w:sz w:val="32"/>
          <w:szCs w:val="32"/>
          <w:rtl/>
        </w:rPr>
        <w:t xml:space="preserve">شتراط </w:t>
      </w:r>
      <w:r>
        <w:rPr>
          <w:rFonts w:hint="cs"/>
          <w:sz w:val="32"/>
          <w:szCs w:val="32"/>
          <w:rtl/>
        </w:rPr>
        <w:t>إ</w:t>
      </w:r>
      <w:r w:rsidR="00522972" w:rsidRPr="00BF43A1">
        <w:rPr>
          <w:sz w:val="32"/>
          <w:szCs w:val="32"/>
          <w:rtl/>
        </w:rPr>
        <w:t xml:space="preserve">قتسام الربح بالنسب لا بحسب رأس المال </w:t>
      </w:r>
      <w:r w:rsidR="00522972" w:rsidRPr="00B03AA4">
        <w:rPr>
          <w:sz w:val="32"/>
          <w:szCs w:val="32"/>
          <w:rtl/>
        </w:rPr>
        <w:t>ال</w:t>
      </w:r>
      <w:r>
        <w:rPr>
          <w:rFonts w:hint="cs"/>
          <w:sz w:val="32"/>
          <w:szCs w:val="32"/>
          <w:rtl/>
        </w:rPr>
        <w:t>م</w:t>
      </w:r>
      <w:r w:rsidR="00522972" w:rsidRPr="00B03AA4">
        <w:rPr>
          <w:sz w:val="32"/>
          <w:szCs w:val="32"/>
          <w:rtl/>
        </w:rPr>
        <w:t>دفوع</w:t>
      </w:r>
      <w:r w:rsidR="00522972" w:rsidRPr="00BF43A1">
        <w:rPr>
          <w:sz w:val="32"/>
          <w:szCs w:val="32"/>
          <w:rtl/>
        </w:rPr>
        <w:t xml:space="preserve"> من كل شريك.</w:t>
      </w:r>
    </w:p>
    <w:p w14:paraId="28D996C8"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حصول العميل المضارب على حصته من الربح بعمله بحسب ما اتفق عليه الطرفان.</w:t>
      </w:r>
    </w:p>
    <w:p w14:paraId="3E7A4DA6"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تمييز العميل المضارب بحصة زائدة من الربح المتولد عن النشاط.</w:t>
      </w:r>
    </w:p>
    <w:p w14:paraId="7501AEB8" w14:textId="106A807C" w:rsidR="00522972" w:rsidRPr="00BF43A1" w:rsidRDefault="00522972" w:rsidP="003B1BBB">
      <w:pPr>
        <w:pStyle w:val="ListParagraph"/>
        <w:numPr>
          <w:ilvl w:val="0"/>
          <w:numId w:val="73"/>
        </w:numPr>
        <w:ind w:left="360"/>
        <w:jc w:val="both"/>
        <w:rPr>
          <w:sz w:val="32"/>
          <w:szCs w:val="32"/>
        </w:rPr>
      </w:pPr>
      <w:r w:rsidRPr="00BF43A1">
        <w:rPr>
          <w:sz w:val="32"/>
          <w:szCs w:val="32"/>
          <w:rtl/>
        </w:rPr>
        <w:t>تقدير نصيب المضارب ف</w:t>
      </w:r>
      <w:r w:rsidR="00B03AA4">
        <w:rPr>
          <w:sz w:val="32"/>
          <w:szCs w:val="32"/>
          <w:rtl/>
        </w:rPr>
        <w:t xml:space="preserve">ي الربح بالشرط، لأنه لا يستحقه </w:t>
      </w:r>
      <w:r w:rsidR="00B03AA4">
        <w:rPr>
          <w:rFonts w:hint="cs"/>
          <w:sz w:val="32"/>
          <w:szCs w:val="32"/>
          <w:rtl/>
        </w:rPr>
        <w:t>إ</w:t>
      </w:r>
      <w:r w:rsidRPr="00BF43A1">
        <w:rPr>
          <w:sz w:val="32"/>
          <w:szCs w:val="32"/>
          <w:rtl/>
        </w:rPr>
        <w:t>لا بالشرط.</w:t>
      </w:r>
    </w:p>
    <w:p w14:paraId="5C98CBBE"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عدم جهالة حصة المضارب في الربح.</w:t>
      </w:r>
    </w:p>
    <w:p w14:paraId="6CCD1E73" w14:textId="390A7A0E" w:rsidR="00522972" w:rsidRPr="00BF43A1" w:rsidRDefault="00B03AA4" w:rsidP="003B1BBB">
      <w:pPr>
        <w:pStyle w:val="ListParagraph"/>
        <w:numPr>
          <w:ilvl w:val="0"/>
          <w:numId w:val="73"/>
        </w:numPr>
        <w:ind w:left="360"/>
        <w:jc w:val="both"/>
        <w:rPr>
          <w:sz w:val="32"/>
          <w:szCs w:val="32"/>
        </w:rPr>
      </w:pPr>
      <w:r>
        <w:rPr>
          <w:sz w:val="32"/>
          <w:szCs w:val="32"/>
          <w:rtl/>
        </w:rPr>
        <w:t xml:space="preserve">عدم </w:t>
      </w:r>
      <w:r>
        <w:rPr>
          <w:rFonts w:hint="cs"/>
          <w:sz w:val="32"/>
          <w:szCs w:val="32"/>
          <w:rtl/>
        </w:rPr>
        <w:t>إ</w:t>
      </w:r>
      <w:r w:rsidR="00522972" w:rsidRPr="00BF43A1">
        <w:rPr>
          <w:sz w:val="32"/>
          <w:szCs w:val="32"/>
          <w:rtl/>
        </w:rPr>
        <w:t>نفراد المضارب بالحصول على كل الربح لتحول العقد بينهما الي قرض لا قراض.</w:t>
      </w:r>
    </w:p>
    <w:p w14:paraId="1416073C" w14:textId="5BF6C856" w:rsidR="00522972" w:rsidRPr="00BF43A1" w:rsidRDefault="00B03AA4" w:rsidP="003B1BBB">
      <w:pPr>
        <w:pStyle w:val="ListParagraph"/>
        <w:numPr>
          <w:ilvl w:val="0"/>
          <w:numId w:val="73"/>
        </w:numPr>
        <w:ind w:left="360"/>
        <w:jc w:val="both"/>
        <w:rPr>
          <w:sz w:val="32"/>
          <w:szCs w:val="32"/>
        </w:rPr>
      </w:pPr>
      <w:r>
        <w:rPr>
          <w:sz w:val="32"/>
          <w:szCs w:val="32"/>
          <w:rtl/>
        </w:rPr>
        <w:t xml:space="preserve">عدم </w:t>
      </w:r>
      <w:r>
        <w:rPr>
          <w:rFonts w:hint="cs"/>
          <w:sz w:val="32"/>
          <w:szCs w:val="32"/>
          <w:rtl/>
        </w:rPr>
        <w:t>إ</w:t>
      </w:r>
      <w:r w:rsidR="00522972" w:rsidRPr="00BF43A1">
        <w:rPr>
          <w:sz w:val="32"/>
          <w:szCs w:val="32"/>
          <w:rtl/>
        </w:rPr>
        <w:t>نفراد المصرف بالحصول ع</w:t>
      </w:r>
      <w:r>
        <w:rPr>
          <w:sz w:val="32"/>
          <w:szCs w:val="32"/>
          <w:rtl/>
        </w:rPr>
        <w:t xml:space="preserve">لى كل الربح لتحول العقد بينهما </w:t>
      </w:r>
      <w:r>
        <w:rPr>
          <w:rFonts w:hint="cs"/>
          <w:sz w:val="32"/>
          <w:szCs w:val="32"/>
          <w:rtl/>
        </w:rPr>
        <w:t>إ</w:t>
      </w:r>
      <w:r w:rsidR="00522972" w:rsidRPr="00BF43A1">
        <w:rPr>
          <w:sz w:val="32"/>
          <w:szCs w:val="32"/>
          <w:rtl/>
        </w:rPr>
        <w:t>لي عقد إبضاع لا قراض.</w:t>
      </w:r>
    </w:p>
    <w:p w14:paraId="2C203A2D" w14:textId="0F0E7DE1" w:rsidR="00522972" w:rsidRPr="00BF43A1" w:rsidRDefault="00B03AA4" w:rsidP="003B1BBB">
      <w:pPr>
        <w:pStyle w:val="ListParagraph"/>
        <w:numPr>
          <w:ilvl w:val="0"/>
          <w:numId w:val="73"/>
        </w:numPr>
        <w:ind w:left="360"/>
        <w:jc w:val="both"/>
        <w:rPr>
          <w:sz w:val="32"/>
          <w:szCs w:val="32"/>
        </w:rPr>
      </w:pPr>
      <w:r>
        <w:rPr>
          <w:rFonts w:hint="cs"/>
          <w:sz w:val="32"/>
          <w:szCs w:val="32"/>
          <w:rtl/>
        </w:rPr>
        <w:t>إ</w:t>
      </w:r>
      <w:r w:rsidR="00522972" w:rsidRPr="00BF43A1">
        <w:rPr>
          <w:sz w:val="32"/>
          <w:szCs w:val="32"/>
          <w:rtl/>
        </w:rPr>
        <w:t>عتبار يد المضارب على رأس المال يد أمانة لا يد ضمان.</w:t>
      </w:r>
    </w:p>
    <w:p w14:paraId="6B649EB8"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إمكانية تعدد العملاء المضاربين في رأس مال واحد وفي عقد واحد.</w:t>
      </w:r>
    </w:p>
    <w:p w14:paraId="0E29F8E6"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إمكانية تفاضل العملاء المضاربين في العقد الواحد في حصص الربح لتفاضلهم في الخبرة والحرفة والمسئولية.</w:t>
      </w:r>
    </w:p>
    <w:p w14:paraId="7B3E535D" w14:textId="2D98E7AE" w:rsidR="00522972" w:rsidRPr="00BF43A1" w:rsidRDefault="00B03AA4" w:rsidP="003B1BBB">
      <w:pPr>
        <w:pStyle w:val="ListParagraph"/>
        <w:numPr>
          <w:ilvl w:val="0"/>
          <w:numId w:val="73"/>
        </w:numPr>
        <w:ind w:left="360"/>
        <w:jc w:val="both"/>
        <w:rPr>
          <w:sz w:val="32"/>
          <w:szCs w:val="32"/>
        </w:rPr>
      </w:pPr>
      <w:r>
        <w:rPr>
          <w:sz w:val="32"/>
          <w:szCs w:val="32"/>
          <w:rtl/>
        </w:rPr>
        <w:t xml:space="preserve">عدم </w:t>
      </w:r>
      <w:r>
        <w:rPr>
          <w:rFonts w:hint="cs"/>
          <w:sz w:val="32"/>
          <w:szCs w:val="32"/>
          <w:rtl/>
        </w:rPr>
        <w:t>إ</w:t>
      </w:r>
      <w:r w:rsidR="00522972" w:rsidRPr="00BF43A1">
        <w:rPr>
          <w:sz w:val="32"/>
          <w:szCs w:val="32"/>
          <w:rtl/>
        </w:rPr>
        <w:t>شتراط أي حصة من أربح الشركة للغير الذي لا يزاول أي عمل فيها حيث لا يستحق الربح إلا بمال أو عمل.</w:t>
      </w:r>
    </w:p>
    <w:p w14:paraId="2110FF63"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عدم تحمل العميل المضارب لأي قدر من خسارة نشاط الشركة وتحمل رأس المال للخسارة كاملة.</w:t>
      </w:r>
    </w:p>
    <w:p w14:paraId="24224252" w14:textId="26B61625" w:rsidR="00522972" w:rsidRPr="00BF43A1" w:rsidRDefault="00B03AA4" w:rsidP="003B1BBB">
      <w:pPr>
        <w:pStyle w:val="ListParagraph"/>
        <w:numPr>
          <w:ilvl w:val="0"/>
          <w:numId w:val="73"/>
        </w:numPr>
        <w:ind w:left="360"/>
        <w:jc w:val="both"/>
        <w:rPr>
          <w:sz w:val="32"/>
          <w:szCs w:val="32"/>
        </w:rPr>
      </w:pPr>
      <w:r>
        <w:rPr>
          <w:sz w:val="32"/>
          <w:szCs w:val="32"/>
          <w:rtl/>
        </w:rPr>
        <w:t xml:space="preserve">عدم جواز </w:t>
      </w:r>
      <w:r>
        <w:rPr>
          <w:rFonts w:hint="cs"/>
          <w:sz w:val="32"/>
          <w:szCs w:val="32"/>
          <w:rtl/>
        </w:rPr>
        <w:t>إ</w:t>
      </w:r>
      <w:r w:rsidR="00522972" w:rsidRPr="00BF43A1">
        <w:rPr>
          <w:sz w:val="32"/>
          <w:szCs w:val="32"/>
          <w:rtl/>
        </w:rPr>
        <w:t>شتراط مبلغ مقطوع من الربح لأحد الطرفين وعدم جواز تحمله لمبلغ مقطوع من الخسارة.</w:t>
      </w:r>
    </w:p>
    <w:p w14:paraId="515716F5" w14:textId="3BF431BF" w:rsidR="00522972" w:rsidRPr="00BF43A1" w:rsidRDefault="00B03AA4" w:rsidP="003B1BBB">
      <w:pPr>
        <w:pStyle w:val="ListParagraph"/>
        <w:numPr>
          <w:ilvl w:val="0"/>
          <w:numId w:val="73"/>
        </w:numPr>
        <w:ind w:left="360"/>
        <w:jc w:val="both"/>
        <w:rPr>
          <w:sz w:val="32"/>
          <w:szCs w:val="32"/>
        </w:rPr>
      </w:pPr>
      <w:r>
        <w:rPr>
          <w:sz w:val="32"/>
          <w:szCs w:val="32"/>
          <w:rtl/>
        </w:rPr>
        <w:t xml:space="preserve">عدم جواز </w:t>
      </w:r>
      <w:r>
        <w:rPr>
          <w:rFonts w:hint="cs"/>
          <w:sz w:val="32"/>
          <w:szCs w:val="32"/>
          <w:rtl/>
        </w:rPr>
        <w:t>إ</w:t>
      </w:r>
      <w:r w:rsidR="00522972" w:rsidRPr="00BF43A1">
        <w:rPr>
          <w:sz w:val="32"/>
          <w:szCs w:val="32"/>
          <w:rtl/>
        </w:rPr>
        <w:t>شتراط أن يكون لأحد الطرفين ربح صفقة أو صفقات معينة أو موسم تجاري معين.</w:t>
      </w:r>
    </w:p>
    <w:p w14:paraId="1518A6AC" w14:textId="7E358AC5" w:rsidR="00522972" w:rsidRPr="00BF43A1" w:rsidRDefault="00B03AA4" w:rsidP="003B1BBB">
      <w:pPr>
        <w:pStyle w:val="ListParagraph"/>
        <w:numPr>
          <w:ilvl w:val="0"/>
          <w:numId w:val="73"/>
        </w:numPr>
        <w:ind w:left="360"/>
        <w:jc w:val="both"/>
        <w:rPr>
          <w:sz w:val="32"/>
          <w:szCs w:val="32"/>
        </w:rPr>
      </w:pPr>
      <w:r>
        <w:rPr>
          <w:sz w:val="32"/>
          <w:szCs w:val="32"/>
          <w:rtl/>
        </w:rPr>
        <w:t xml:space="preserve">جواز </w:t>
      </w:r>
      <w:r>
        <w:rPr>
          <w:rFonts w:hint="cs"/>
          <w:sz w:val="32"/>
          <w:szCs w:val="32"/>
          <w:rtl/>
        </w:rPr>
        <w:t>إ</w:t>
      </w:r>
      <w:r w:rsidR="00522972" w:rsidRPr="00BF43A1">
        <w:rPr>
          <w:sz w:val="32"/>
          <w:szCs w:val="32"/>
          <w:rtl/>
        </w:rPr>
        <w:t>شتراط المصرف على المضارب عدم ال</w:t>
      </w:r>
      <w:r>
        <w:rPr>
          <w:sz w:val="32"/>
          <w:szCs w:val="32"/>
          <w:rtl/>
        </w:rPr>
        <w:t>مخاطرة برأس المال وال</w:t>
      </w:r>
      <w:r>
        <w:rPr>
          <w:rFonts w:hint="cs"/>
          <w:sz w:val="32"/>
          <w:szCs w:val="32"/>
          <w:rtl/>
        </w:rPr>
        <w:t>إ</w:t>
      </w:r>
      <w:r w:rsidR="00522972" w:rsidRPr="00BF43A1">
        <w:rPr>
          <w:sz w:val="32"/>
          <w:szCs w:val="32"/>
          <w:rtl/>
        </w:rPr>
        <w:t>متناع عن عقد صفقات ذات مخاطر عالية، وضمان الخسائر عند المخالفة.</w:t>
      </w:r>
    </w:p>
    <w:p w14:paraId="6DBEDD03" w14:textId="1F4A7091" w:rsidR="00522972" w:rsidRPr="00BF43A1" w:rsidRDefault="00B03AA4" w:rsidP="003B1BBB">
      <w:pPr>
        <w:pStyle w:val="ListParagraph"/>
        <w:numPr>
          <w:ilvl w:val="0"/>
          <w:numId w:val="73"/>
        </w:numPr>
        <w:ind w:left="360"/>
        <w:jc w:val="both"/>
        <w:rPr>
          <w:sz w:val="32"/>
          <w:szCs w:val="32"/>
        </w:rPr>
      </w:pPr>
      <w:r>
        <w:rPr>
          <w:sz w:val="32"/>
          <w:szCs w:val="32"/>
          <w:rtl/>
        </w:rPr>
        <w:t xml:space="preserve">جواز </w:t>
      </w:r>
      <w:r>
        <w:rPr>
          <w:rFonts w:hint="cs"/>
          <w:sz w:val="32"/>
          <w:szCs w:val="32"/>
          <w:rtl/>
        </w:rPr>
        <w:t>إ</w:t>
      </w:r>
      <w:r w:rsidR="00522972" w:rsidRPr="00BF43A1">
        <w:rPr>
          <w:sz w:val="32"/>
          <w:szCs w:val="32"/>
          <w:rtl/>
        </w:rPr>
        <w:t>شتراط المصرف على المضارب ألا يضارب لجهة أخرى منافسة٬ أو أن يضارب بأكثر من رأس مال الشركة٬ أو أن يستعمل أو يستغل رأس المال لنفعه الشخصي.</w:t>
      </w:r>
    </w:p>
    <w:p w14:paraId="4E31B5B3" w14:textId="3FCF4C8B" w:rsidR="00522972" w:rsidRPr="00BF43A1" w:rsidRDefault="00B03AA4" w:rsidP="003B1BBB">
      <w:pPr>
        <w:pStyle w:val="ListParagraph"/>
        <w:numPr>
          <w:ilvl w:val="0"/>
          <w:numId w:val="73"/>
        </w:numPr>
        <w:ind w:left="360"/>
        <w:jc w:val="both"/>
        <w:rPr>
          <w:sz w:val="32"/>
          <w:szCs w:val="32"/>
        </w:rPr>
      </w:pPr>
      <w:r>
        <w:rPr>
          <w:sz w:val="32"/>
          <w:szCs w:val="32"/>
          <w:rtl/>
        </w:rPr>
        <w:lastRenderedPageBreak/>
        <w:t xml:space="preserve">جواز </w:t>
      </w:r>
      <w:r>
        <w:rPr>
          <w:rFonts w:hint="cs"/>
          <w:sz w:val="32"/>
          <w:szCs w:val="32"/>
          <w:rtl/>
        </w:rPr>
        <w:t>إ</w:t>
      </w:r>
      <w:r w:rsidR="00522972" w:rsidRPr="00BF43A1">
        <w:rPr>
          <w:sz w:val="32"/>
          <w:szCs w:val="32"/>
          <w:rtl/>
        </w:rPr>
        <w:t>شتراط المصرف على المضارب عدم دفع رأس مال الشركة الي مضارب آخر دون الحصول على موافقة المصرف وضمانة لرأس المال عند المخالفة والخسارة.</w:t>
      </w:r>
    </w:p>
    <w:p w14:paraId="6414665F"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ليس للمضارب أن يخلط رأس المال بماله الخاص وعليه الضمان إن فعل.</w:t>
      </w:r>
    </w:p>
    <w:p w14:paraId="7DA83C40" w14:textId="0EB83BE1" w:rsidR="00522972" w:rsidRPr="00BF43A1" w:rsidRDefault="00522972" w:rsidP="003B1BBB">
      <w:pPr>
        <w:pStyle w:val="ListParagraph"/>
        <w:numPr>
          <w:ilvl w:val="0"/>
          <w:numId w:val="73"/>
        </w:numPr>
        <w:ind w:left="360"/>
        <w:jc w:val="both"/>
        <w:rPr>
          <w:sz w:val="32"/>
          <w:szCs w:val="32"/>
        </w:rPr>
      </w:pPr>
      <w:r w:rsidRPr="00BF43A1">
        <w:rPr>
          <w:sz w:val="32"/>
          <w:szCs w:val="32"/>
          <w:rtl/>
        </w:rPr>
        <w:t xml:space="preserve">ضمان </w:t>
      </w:r>
      <w:r w:rsidRPr="00B03AA4">
        <w:rPr>
          <w:sz w:val="32"/>
          <w:szCs w:val="32"/>
          <w:rtl/>
        </w:rPr>
        <w:t>المض</w:t>
      </w:r>
      <w:r w:rsidR="00B03AA4">
        <w:rPr>
          <w:rFonts w:hint="cs"/>
          <w:sz w:val="32"/>
          <w:szCs w:val="32"/>
          <w:rtl/>
        </w:rPr>
        <w:t>ا</w:t>
      </w:r>
      <w:r w:rsidRPr="00B03AA4">
        <w:rPr>
          <w:sz w:val="32"/>
          <w:szCs w:val="32"/>
          <w:rtl/>
        </w:rPr>
        <w:t>رب</w:t>
      </w:r>
      <w:r w:rsidRPr="00BF43A1">
        <w:rPr>
          <w:sz w:val="32"/>
          <w:szCs w:val="32"/>
          <w:rtl/>
        </w:rPr>
        <w:t xml:space="preserve"> لرأس المال عند تعديه أو تقصيره في حفظه.</w:t>
      </w:r>
    </w:p>
    <w:p w14:paraId="3A1C591D"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المضاربة من العقود التي يجوز فسخها بالإرادة المنفردة لكل من طرفيها، وبموت المضارب، وجنونه، والحجر عليه لسفه، لأنه متصرف في مال غيره بإذنه فهو كالوكيل.</w:t>
      </w:r>
    </w:p>
    <w:p w14:paraId="6C937CBB"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صحة تأقيت عقد المضاربة بين المصرف والعميل بمدة زمنية محددة.</w:t>
      </w:r>
    </w:p>
    <w:p w14:paraId="712511E9" w14:textId="6A336825" w:rsidR="00522972" w:rsidRPr="00BF43A1" w:rsidRDefault="00B03AA4" w:rsidP="003B1BBB">
      <w:pPr>
        <w:pStyle w:val="ListParagraph"/>
        <w:numPr>
          <w:ilvl w:val="0"/>
          <w:numId w:val="73"/>
        </w:numPr>
        <w:ind w:left="360"/>
        <w:jc w:val="both"/>
        <w:rPr>
          <w:sz w:val="32"/>
          <w:szCs w:val="32"/>
        </w:rPr>
      </w:pPr>
      <w:r>
        <w:rPr>
          <w:sz w:val="32"/>
          <w:szCs w:val="32"/>
          <w:rtl/>
        </w:rPr>
        <w:t xml:space="preserve">صحة </w:t>
      </w:r>
      <w:r>
        <w:rPr>
          <w:rFonts w:hint="cs"/>
          <w:sz w:val="32"/>
          <w:szCs w:val="32"/>
          <w:rtl/>
        </w:rPr>
        <w:t>إ</w:t>
      </w:r>
      <w:r w:rsidR="00522972" w:rsidRPr="00BF43A1">
        <w:rPr>
          <w:sz w:val="32"/>
          <w:szCs w:val="32"/>
          <w:rtl/>
        </w:rPr>
        <w:t>شتراط المضارب الحصول على نفقة سفره وتنقلاته.</w:t>
      </w:r>
    </w:p>
    <w:p w14:paraId="362CFAC7"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لا ضمان على المضارب عند تلف رأس المال لقوة قاهرة وبدون تعديه أو تقصيره.</w:t>
      </w:r>
    </w:p>
    <w:p w14:paraId="769D63C1"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عدم جواز المضاربة بما على المضارب من ديون للمصرف.</w:t>
      </w:r>
    </w:p>
    <w:p w14:paraId="0F08DD8D" w14:textId="77777777" w:rsidR="00522972" w:rsidRPr="00BF43A1" w:rsidRDefault="00522972" w:rsidP="003B1BBB">
      <w:pPr>
        <w:pStyle w:val="ListParagraph"/>
        <w:numPr>
          <w:ilvl w:val="0"/>
          <w:numId w:val="73"/>
        </w:numPr>
        <w:ind w:left="360"/>
        <w:jc w:val="both"/>
        <w:rPr>
          <w:sz w:val="32"/>
          <w:szCs w:val="32"/>
        </w:rPr>
      </w:pPr>
      <w:r w:rsidRPr="00BF43A1">
        <w:rPr>
          <w:sz w:val="32"/>
          <w:szCs w:val="32"/>
          <w:rtl/>
        </w:rPr>
        <w:t>عدم جواز تبرع المضارب بكل أو بعض رأس مال المضاربة.</w:t>
      </w:r>
    </w:p>
    <w:p w14:paraId="62281634" w14:textId="04CDB27A" w:rsidR="00522972" w:rsidRPr="00BF43A1" w:rsidRDefault="00B03AA4" w:rsidP="003B1BBB">
      <w:pPr>
        <w:pStyle w:val="ListParagraph"/>
        <w:numPr>
          <w:ilvl w:val="0"/>
          <w:numId w:val="73"/>
        </w:numPr>
        <w:ind w:left="360"/>
        <w:jc w:val="both"/>
        <w:rPr>
          <w:sz w:val="32"/>
          <w:szCs w:val="32"/>
        </w:rPr>
      </w:pPr>
      <w:r>
        <w:rPr>
          <w:rFonts w:hint="cs"/>
          <w:sz w:val="32"/>
          <w:szCs w:val="32"/>
          <w:rtl/>
        </w:rPr>
        <w:t>إ</w:t>
      </w:r>
      <w:r w:rsidR="00522972" w:rsidRPr="00BF43A1">
        <w:rPr>
          <w:sz w:val="32"/>
          <w:szCs w:val="32"/>
          <w:rtl/>
        </w:rPr>
        <w:t>لتزا</w:t>
      </w:r>
      <w:r>
        <w:rPr>
          <w:sz w:val="32"/>
          <w:szCs w:val="32"/>
          <w:rtl/>
        </w:rPr>
        <w:t xml:space="preserve">م المضارب برد رأس مال المضاربة </w:t>
      </w:r>
      <w:r>
        <w:rPr>
          <w:rFonts w:hint="cs"/>
          <w:sz w:val="32"/>
          <w:szCs w:val="32"/>
          <w:rtl/>
        </w:rPr>
        <w:t>إ</w:t>
      </w:r>
      <w:r>
        <w:rPr>
          <w:sz w:val="32"/>
          <w:szCs w:val="32"/>
          <w:rtl/>
        </w:rPr>
        <w:t xml:space="preserve">لي المصرف عند </w:t>
      </w:r>
      <w:r>
        <w:rPr>
          <w:rFonts w:hint="cs"/>
          <w:sz w:val="32"/>
          <w:szCs w:val="32"/>
          <w:rtl/>
        </w:rPr>
        <w:t>إ</w:t>
      </w:r>
      <w:r w:rsidR="00522972" w:rsidRPr="00BF43A1">
        <w:rPr>
          <w:sz w:val="32"/>
          <w:szCs w:val="32"/>
          <w:rtl/>
        </w:rPr>
        <w:t>نتهاء العقد أو فسخه.</w:t>
      </w:r>
    </w:p>
    <w:p w14:paraId="36E8BAA2" w14:textId="7D3CE22C" w:rsidR="00522972" w:rsidRPr="00BF43A1" w:rsidRDefault="00B03AA4" w:rsidP="003B1BBB">
      <w:pPr>
        <w:pStyle w:val="ListParagraph"/>
        <w:numPr>
          <w:ilvl w:val="0"/>
          <w:numId w:val="73"/>
        </w:numPr>
        <w:ind w:left="360"/>
        <w:jc w:val="both"/>
        <w:rPr>
          <w:sz w:val="32"/>
          <w:szCs w:val="32"/>
        </w:rPr>
      </w:pPr>
      <w:r>
        <w:rPr>
          <w:rFonts w:hint="cs"/>
          <w:sz w:val="32"/>
          <w:szCs w:val="32"/>
          <w:rtl/>
        </w:rPr>
        <w:t>إ</w:t>
      </w:r>
      <w:r w:rsidR="00522972" w:rsidRPr="00BF43A1">
        <w:rPr>
          <w:sz w:val="32"/>
          <w:szCs w:val="32"/>
          <w:rtl/>
        </w:rPr>
        <w:t>لتزام المضارب بتحصيل الديون المستحق</w:t>
      </w:r>
      <w:r>
        <w:rPr>
          <w:sz w:val="32"/>
          <w:szCs w:val="32"/>
          <w:rtl/>
        </w:rPr>
        <w:t xml:space="preserve">ة للشركة لدى الغير عند </w:t>
      </w:r>
      <w:r>
        <w:rPr>
          <w:rFonts w:hint="cs"/>
          <w:sz w:val="32"/>
          <w:szCs w:val="32"/>
          <w:rtl/>
        </w:rPr>
        <w:t>إ</w:t>
      </w:r>
      <w:r w:rsidR="00522972" w:rsidRPr="00BF43A1">
        <w:rPr>
          <w:sz w:val="32"/>
          <w:szCs w:val="32"/>
          <w:rtl/>
        </w:rPr>
        <w:t>نتهاء العقد أو فسخه.</w:t>
      </w:r>
    </w:p>
    <w:p w14:paraId="2CE353D2" w14:textId="00C63A85" w:rsidR="00522972" w:rsidRPr="00434A5A" w:rsidRDefault="00B03AA4" w:rsidP="003B1BBB">
      <w:pPr>
        <w:pStyle w:val="ListParagraph"/>
        <w:numPr>
          <w:ilvl w:val="0"/>
          <w:numId w:val="73"/>
        </w:numPr>
        <w:ind w:left="360"/>
        <w:jc w:val="both"/>
        <w:rPr>
          <w:sz w:val="32"/>
          <w:szCs w:val="32"/>
        </w:rPr>
      </w:pPr>
      <w:r>
        <w:rPr>
          <w:rFonts w:hint="cs"/>
          <w:sz w:val="32"/>
          <w:szCs w:val="32"/>
          <w:rtl/>
        </w:rPr>
        <w:t>إ</w:t>
      </w:r>
      <w:r w:rsidR="00522972" w:rsidRPr="00BF43A1">
        <w:rPr>
          <w:sz w:val="32"/>
          <w:szCs w:val="32"/>
          <w:rtl/>
        </w:rPr>
        <w:t>لتزام المضارب بمباشر</w:t>
      </w:r>
      <w:r>
        <w:rPr>
          <w:sz w:val="32"/>
          <w:szCs w:val="32"/>
          <w:rtl/>
        </w:rPr>
        <w:t xml:space="preserve">ة النشاط التجاري بنفسه مع جواز </w:t>
      </w:r>
      <w:r>
        <w:rPr>
          <w:rFonts w:hint="cs"/>
          <w:sz w:val="32"/>
          <w:szCs w:val="32"/>
          <w:rtl/>
        </w:rPr>
        <w:t>إ</w:t>
      </w:r>
      <w:r w:rsidR="00522972" w:rsidRPr="00BF43A1">
        <w:rPr>
          <w:sz w:val="32"/>
          <w:szCs w:val="32"/>
          <w:rtl/>
        </w:rPr>
        <w:t xml:space="preserve">ستئجار العدد الكافي </w:t>
      </w:r>
      <w:r>
        <w:rPr>
          <w:sz w:val="32"/>
          <w:szCs w:val="32"/>
          <w:rtl/>
        </w:rPr>
        <w:t xml:space="preserve">من المعاونين والمساعدين له عند </w:t>
      </w:r>
      <w:r>
        <w:rPr>
          <w:rFonts w:hint="cs"/>
          <w:sz w:val="32"/>
          <w:szCs w:val="32"/>
          <w:rtl/>
        </w:rPr>
        <w:t>إ</w:t>
      </w:r>
      <w:r w:rsidR="00522972" w:rsidRPr="00BF43A1">
        <w:rPr>
          <w:sz w:val="32"/>
          <w:szCs w:val="32"/>
          <w:rtl/>
        </w:rPr>
        <w:t>تساع النشاط.</w:t>
      </w:r>
    </w:p>
    <w:p w14:paraId="281371F0" w14:textId="77777777" w:rsidR="00522972" w:rsidRPr="00723052" w:rsidRDefault="00522972" w:rsidP="00723052">
      <w:pPr>
        <w:rPr>
          <w:b/>
          <w:bCs/>
          <w:sz w:val="36"/>
          <w:szCs w:val="36"/>
          <w:rtl/>
        </w:rPr>
      </w:pPr>
      <w:r w:rsidRPr="00723052">
        <w:rPr>
          <w:b/>
          <w:bCs/>
          <w:color w:val="000000" w:themeColor="text1"/>
          <w:sz w:val="36"/>
          <w:szCs w:val="36"/>
          <w:rtl/>
        </w:rPr>
        <w:t>علاقة المضاربة بالائتمان</w:t>
      </w:r>
    </w:p>
    <w:p w14:paraId="0D06C514" w14:textId="2FDFC817" w:rsidR="00522972" w:rsidRPr="00BF43A1" w:rsidRDefault="00522972" w:rsidP="006B0A3D">
      <w:pPr>
        <w:jc w:val="both"/>
        <w:rPr>
          <w:sz w:val="32"/>
          <w:szCs w:val="32"/>
          <w:rtl/>
        </w:rPr>
      </w:pPr>
      <w:r w:rsidRPr="00BF43A1">
        <w:rPr>
          <w:sz w:val="32"/>
          <w:szCs w:val="32"/>
          <w:rtl/>
        </w:rPr>
        <w:t xml:space="preserve">إن المضاربة في لفظها شركة بين صاحب رأس المال وبين العامل (المضارب) لكنها في حقيقتها ائتمانا من نوع خاص يضمن فيه العامل (المضارب) رأس المال عند تفريطه (تقصيره) في الحفظ </w:t>
      </w:r>
      <w:r w:rsidR="00B03AA4">
        <w:rPr>
          <w:sz w:val="32"/>
          <w:szCs w:val="32"/>
          <w:rtl/>
        </w:rPr>
        <w:t xml:space="preserve">أو في العمل٬ وعند تعديه وإساءة </w:t>
      </w:r>
      <w:r w:rsidR="00B03AA4">
        <w:rPr>
          <w:rFonts w:hint="cs"/>
          <w:sz w:val="32"/>
          <w:szCs w:val="32"/>
          <w:rtl/>
        </w:rPr>
        <w:t>إ</w:t>
      </w:r>
      <w:r w:rsidRPr="00BF43A1">
        <w:rPr>
          <w:sz w:val="32"/>
          <w:szCs w:val="32"/>
          <w:rtl/>
        </w:rPr>
        <w:t>ستعمال رأس المال في مصالحه الخاصة٬ فالمضارب أمين٬ والمضاربة نوع من الائتمان.</w:t>
      </w:r>
    </w:p>
    <w:p w14:paraId="57C34F47" w14:textId="2293CA96" w:rsidR="00522972" w:rsidRPr="00BF43A1" w:rsidRDefault="00B03AA4" w:rsidP="006B0A3D">
      <w:pPr>
        <w:jc w:val="both"/>
        <w:rPr>
          <w:sz w:val="32"/>
          <w:szCs w:val="32"/>
          <w:rtl/>
        </w:rPr>
      </w:pPr>
      <w:r>
        <w:rPr>
          <w:sz w:val="32"/>
          <w:szCs w:val="32"/>
          <w:rtl/>
        </w:rPr>
        <w:t xml:space="preserve">ورأس المال في </w:t>
      </w:r>
      <w:r>
        <w:rPr>
          <w:rFonts w:hint="cs"/>
          <w:sz w:val="32"/>
          <w:szCs w:val="32"/>
          <w:rtl/>
        </w:rPr>
        <w:t>إ</w:t>
      </w:r>
      <w:r w:rsidR="00522972" w:rsidRPr="00BF43A1">
        <w:rPr>
          <w:sz w:val="32"/>
          <w:szCs w:val="32"/>
          <w:rtl/>
        </w:rPr>
        <w:t>ئتمان المضاربة يستحق حصة من أرباح الشركة بإجماع الفقهاء، ولا تعد هذه الحصة زيادة ربوية أثناء حياة المضاربة وعند تصفيتها٬ مع أن صاحب رأس المال لم يبذل جهدا ولا عملا في سبيل تحقيق هذا الربح٬ بل جاء هذا الربح مقابل الزمن الذي تاجر فيه المضارب برأس المال.</w:t>
      </w:r>
    </w:p>
    <w:p w14:paraId="7AC54DC7" w14:textId="172C53D1" w:rsidR="00522972" w:rsidRPr="00BF43A1" w:rsidRDefault="00522972" w:rsidP="006B0A3D">
      <w:pPr>
        <w:jc w:val="both"/>
        <w:rPr>
          <w:sz w:val="32"/>
          <w:szCs w:val="32"/>
          <w:rtl/>
        </w:rPr>
      </w:pPr>
      <w:r w:rsidRPr="00BF43A1">
        <w:rPr>
          <w:sz w:val="32"/>
          <w:szCs w:val="32"/>
          <w:rtl/>
        </w:rPr>
        <w:t>فإن قام ذات المضارب باقتراض ذات رأس المال وأع</w:t>
      </w:r>
      <w:r w:rsidR="00B03AA4">
        <w:rPr>
          <w:sz w:val="32"/>
          <w:szCs w:val="32"/>
          <w:rtl/>
        </w:rPr>
        <w:t xml:space="preserve">طى للمقرض ذات القدر من الأرباح </w:t>
      </w:r>
      <w:r w:rsidR="00B03AA4">
        <w:rPr>
          <w:rFonts w:hint="cs"/>
          <w:sz w:val="32"/>
          <w:szCs w:val="32"/>
          <w:rtl/>
        </w:rPr>
        <w:t>إ</w:t>
      </w:r>
      <w:r w:rsidRPr="00BF43A1">
        <w:rPr>
          <w:sz w:val="32"/>
          <w:szCs w:val="32"/>
          <w:rtl/>
        </w:rPr>
        <w:t>عتبرت ذات الزيادة ربا٬ ويعلل الفقهاء لهذه التفرقة بقولهم:</w:t>
      </w:r>
    </w:p>
    <w:p w14:paraId="7E45B636" w14:textId="77777777" w:rsidR="00522972" w:rsidRPr="00D6770B" w:rsidRDefault="00522972" w:rsidP="006B0A3D">
      <w:pPr>
        <w:pStyle w:val="ListParagraph"/>
        <w:numPr>
          <w:ilvl w:val="0"/>
          <w:numId w:val="74"/>
        </w:numPr>
        <w:ind w:left="360"/>
        <w:jc w:val="both"/>
        <w:rPr>
          <w:sz w:val="32"/>
          <w:szCs w:val="32"/>
          <w:rtl/>
        </w:rPr>
      </w:pPr>
      <w:r w:rsidRPr="00D6770B">
        <w:rPr>
          <w:sz w:val="32"/>
          <w:szCs w:val="32"/>
          <w:rtl/>
        </w:rPr>
        <w:t>إن الزيادة في المضاربة غير مشروطه مقدما٬ على خلاف القرض.</w:t>
      </w:r>
    </w:p>
    <w:p w14:paraId="536C3D9C" w14:textId="77777777" w:rsidR="00522972" w:rsidRPr="00BF43A1" w:rsidRDefault="00522972" w:rsidP="006B0A3D">
      <w:pPr>
        <w:pStyle w:val="ListParagraph"/>
        <w:numPr>
          <w:ilvl w:val="0"/>
          <w:numId w:val="74"/>
        </w:numPr>
        <w:ind w:left="360"/>
        <w:jc w:val="both"/>
        <w:rPr>
          <w:sz w:val="32"/>
          <w:szCs w:val="32"/>
        </w:rPr>
      </w:pPr>
      <w:r w:rsidRPr="00D6770B">
        <w:rPr>
          <w:sz w:val="32"/>
          <w:szCs w:val="32"/>
          <w:rtl/>
        </w:rPr>
        <w:t>أن الزيادة في المضاربة نسبة من الربح المتحقق بالفعل٬ وهي في القرض نسبة من رأس المال٬ تحقق الربح أولم يتحقق.</w:t>
      </w:r>
    </w:p>
    <w:p w14:paraId="7A847D95" w14:textId="29F0210B" w:rsidR="00522972" w:rsidRPr="00BF43A1" w:rsidRDefault="00522972" w:rsidP="006B0A3D">
      <w:pPr>
        <w:jc w:val="both"/>
        <w:rPr>
          <w:sz w:val="32"/>
          <w:szCs w:val="32"/>
        </w:rPr>
      </w:pPr>
      <w:r w:rsidRPr="00BF43A1">
        <w:rPr>
          <w:sz w:val="32"/>
          <w:szCs w:val="32"/>
          <w:rtl/>
        </w:rPr>
        <w:t xml:space="preserve">وهذه علل منطقية لا جدال فيها في التفرقة بين المضاربة والقرض الفردي المدني الذي كان معهودا منذ الجاهلية وفي الإسلام٬ لكن هذه العلل ومن وجهة نظر هذه الدراسة فيها نظر بالنسبة للقروض المصرفية٬ </w:t>
      </w:r>
      <w:r w:rsidR="00D6770B" w:rsidRPr="00B03AA4">
        <w:rPr>
          <w:sz w:val="32"/>
          <w:szCs w:val="32"/>
          <w:rtl/>
        </w:rPr>
        <w:lastRenderedPageBreak/>
        <w:t>لأن</w:t>
      </w:r>
      <w:r w:rsidR="00B03AA4">
        <w:rPr>
          <w:rFonts w:hint="cs"/>
          <w:sz w:val="32"/>
          <w:szCs w:val="32"/>
          <w:rtl/>
        </w:rPr>
        <w:t>ها</w:t>
      </w:r>
      <w:r w:rsidRPr="00BF43A1">
        <w:rPr>
          <w:sz w:val="32"/>
          <w:szCs w:val="32"/>
          <w:rtl/>
        </w:rPr>
        <w:t xml:space="preserve"> تغفل أهمية وقيمة دراسات الجدوى التي يلتزم العميل المقترض بإجرائها للمشروع </w:t>
      </w:r>
      <w:r w:rsidR="00B03AA4">
        <w:rPr>
          <w:sz w:val="32"/>
          <w:szCs w:val="32"/>
          <w:rtl/>
        </w:rPr>
        <w:t xml:space="preserve">الذي يموله بالقرض٬ والتي يشترط </w:t>
      </w:r>
      <w:r w:rsidR="00B03AA4">
        <w:rPr>
          <w:rFonts w:hint="cs"/>
          <w:sz w:val="32"/>
          <w:szCs w:val="32"/>
          <w:rtl/>
        </w:rPr>
        <w:t>إ</w:t>
      </w:r>
      <w:r w:rsidRPr="00BF43A1">
        <w:rPr>
          <w:sz w:val="32"/>
          <w:szCs w:val="32"/>
          <w:rtl/>
        </w:rPr>
        <w:t>جراؤها بمعرفة الخبراء المتخصصون في إدارة الأعمال٬ والتي يتم مراجعتها بمعرفة الخبراء الماليين في البنك مانح القرض٬ والتي تحدد على سبيل القطع واليقين أربحية المشروع الممول بالقرض، والتي لا تطلب ولا يعمل بها في القروض الفردية المدنية الربوية.</w:t>
      </w:r>
    </w:p>
    <w:p w14:paraId="47D2BD42" w14:textId="0069466E" w:rsidR="00522972" w:rsidRPr="00BF43A1" w:rsidRDefault="00522972" w:rsidP="006B0A3D">
      <w:pPr>
        <w:jc w:val="both"/>
        <w:rPr>
          <w:sz w:val="32"/>
          <w:szCs w:val="32"/>
          <w:rtl/>
        </w:rPr>
      </w:pPr>
      <w:r w:rsidRPr="00BF43A1">
        <w:rPr>
          <w:sz w:val="32"/>
          <w:szCs w:val="32"/>
          <w:rtl/>
        </w:rPr>
        <w:t>والسؤال الذي تتوجه به الدراسة الماثلة للقائلين بقياس القروض المصرفية على القروض الفردية المدنية الربوية هو: ألا تعتبر دراسات الجدوى التي يشترط المصرف علي طالب القرض تقديمها مانعا لهذا القياس٬ وفارقا جوهريا بين القرضين؟ اس</w:t>
      </w:r>
      <w:r w:rsidR="00B03AA4">
        <w:rPr>
          <w:sz w:val="32"/>
          <w:szCs w:val="32"/>
          <w:rtl/>
        </w:rPr>
        <w:t xml:space="preserve">ألوا </w:t>
      </w:r>
      <w:r w:rsidR="00B03AA4">
        <w:rPr>
          <w:rFonts w:hint="cs"/>
          <w:sz w:val="32"/>
          <w:szCs w:val="32"/>
          <w:rtl/>
        </w:rPr>
        <w:t>أ</w:t>
      </w:r>
      <w:r w:rsidR="00B03AA4">
        <w:rPr>
          <w:sz w:val="32"/>
          <w:szCs w:val="32"/>
          <w:rtl/>
        </w:rPr>
        <w:t xml:space="preserve">هل الذكر </w:t>
      </w:r>
      <w:r w:rsidR="00B03AA4">
        <w:rPr>
          <w:rFonts w:hint="cs"/>
          <w:sz w:val="32"/>
          <w:szCs w:val="32"/>
          <w:rtl/>
        </w:rPr>
        <w:t>إ</w:t>
      </w:r>
      <w:r w:rsidRPr="00BF43A1">
        <w:rPr>
          <w:sz w:val="32"/>
          <w:szCs w:val="32"/>
          <w:rtl/>
        </w:rPr>
        <w:t>ن كنتم لا تعلمون عن أ</w:t>
      </w:r>
      <w:r w:rsidR="00B03AA4">
        <w:rPr>
          <w:sz w:val="32"/>
          <w:szCs w:val="32"/>
          <w:rtl/>
        </w:rPr>
        <w:t>همية دراسات الجدوى في النشاط ال</w:t>
      </w:r>
      <w:r w:rsidR="00B03AA4">
        <w:rPr>
          <w:rFonts w:hint="cs"/>
          <w:sz w:val="32"/>
          <w:szCs w:val="32"/>
          <w:rtl/>
        </w:rPr>
        <w:t>إ</w:t>
      </w:r>
      <w:r w:rsidRPr="00BF43A1">
        <w:rPr>
          <w:sz w:val="32"/>
          <w:szCs w:val="32"/>
          <w:rtl/>
        </w:rPr>
        <w:t xml:space="preserve">قتصادي لرجال الأعمال </w:t>
      </w:r>
      <w:r w:rsidR="00B03AA4">
        <w:rPr>
          <w:sz w:val="32"/>
          <w:szCs w:val="32"/>
          <w:rtl/>
        </w:rPr>
        <w:t>وعن مخاطر عدم إجرائها في تعثر و</w:t>
      </w:r>
      <w:r w:rsidR="00B03AA4">
        <w:rPr>
          <w:rFonts w:hint="cs"/>
          <w:sz w:val="32"/>
          <w:szCs w:val="32"/>
          <w:rtl/>
        </w:rPr>
        <w:t>إ</w:t>
      </w:r>
      <w:r w:rsidRPr="00BF43A1">
        <w:rPr>
          <w:sz w:val="32"/>
          <w:szCs w:val="32"/>
          <w:rtl/>
        </w:rPr>
        <w:t>فلاس آلاف المشروعات.</w:t>
      </w:r>
    </w:p>
    <w:p w14:paraId="51638686" w14:textId="4ADE81D2" w:rsidR="00EC64B8" w:rsidRPr="00434A5A" w:rsidRDefault="00B03AA4" w:rsidP="006B0A3D">
      <w:pPr>
        <w:jc w:val="both"/>
        <w:rPr>
          <w:sz w:val="32"/>
          <w:szCs w:val="32"/>
          <w:rtl/>
          <w:lang w:bidi="ar-EG"/>
        </w:rPr>
      </w:pPr>
      <w:r>
        <w:rPr>
          <w:sz w:val="32"/>
          <w:szCs w:val="32"/>
          <w:rtl/>
        </w:rPr>
        <w:t xml:space="preserve">ما أجمل مما قاله </w:t>
      </w:r>
      <w:r>
        <w:rPr>
          <w:rFonts w:hint="cs"/>
          <w:sz w:val="32"/>
          <w:szCs w:val="32"/>
          <w:rtl/>
        </w:rPr>
        <w:t>إ</w:t>
      </w:r>
      <w:r w:rsidR="00522972" w:rsidRPr="00BF43A1">
        <w:rPr>
          <w:sz w:val="32"/>
          <w:szCs w:val="32"/>
          <w:rtl/>
        </w:rPr>
        <w:t xml:space="preserve">بن القيم في إعلام الموقفين ج١ ص ٣٤٤: لا حرام الا ما حرمه الله ورسوله٬ ولا تأثيم إلا ما أثم الله ورسوله به فاعله٬ ولا دين إلا ما شرعه الله وأن الأصل في العقود والمعاملات الصحة حتى يقوم دليل علي البطلان والتحريم. </w:t>
      </w:r>
    </w:p>
    <w:p w14:paraId="5F9E38DF" w14:textId="5E838F19" w:rsidR="00A50D68" w:rsidRDefault="00A50D68" w:rsidP="00723052">
      <w:pPr>
        <w:pStyle w:val="Heading2"/>
        <w:rPr>
          <w:rtl/>
          <w:lang w:bidi="ar-EG"/>
        </w:rPr>
      </w:pPr>
      <w:bookmarkStart w:id="28" w:name="_Toc72535097"/>
      <w:r w:rsidRPr="003D1397">
        <w:rPr>
          <w:rFonts w:hint="cs"/>
          <w:rtl/>
          <w:lang w:bidi="ar-EG"/>
        </w:rPr>
        <w:t xml:space="preserve">التمويل من خلال بيوع </w:t>
      </w:r>
      <w:r w:rsidRPr="00723052">
        <w:rPr>
          <w:rFonts w:hint="cs"/>
          <w:rtl/>
        </w:rPr>
        <w:t>المرابحة</w:t>
      </w:r>
      <w:r w:rsidRPr="003D1397">
        <w:rPr>
          <w:rFonts w:hint="cs"/>
          <w:rtl/>
          <w:lang w:bidi="ar-EG"/>
        </w:rPr>
        <w:t xml:space="preserve"> للآمر بالشراء</w:t>
      </w:r>
      <w:bookmarkEnd w:id="28"/>
    </w:p>
    <w:p w14:paraId="49E581D5" w14:textId="77777777" w:rsidR="00723052" w:rsidRDefault="00A50D68" w:rsidP="006B0A3D">
      <w:pPr>
        <w:jc w:val="both"/>
        <w:rPr>
          <w:b/>
          <w:bCs/>
          <w:sz w:val="36"/>
          <w:szCs w:val="36"/>
          <w:lang w:bidi="ar-EG"/>
        </w:rPr>
      </w:pPr>
      <w:r>
        <w:rPr>
          <w:rFonts w:hint="cs"/>
          <w:b/>
          <w:bCs/>
          <w:sz w:val="36"/>
          <w:szCs w:val="36"/>
          <w:rtl/>
          <w:lang w:bidi="ar-EG"/>
        </w:rPr>
        <w:t>الأصول العلمية لبيع المرابحة البسيطة</w:t>
      </w:r>
    </w:p>
    <w:p w14:paraId="53F8A23F" w14:textId="04B2A585" w:rsidR="00A50D68" w:rsidRDefault="00A50D68" w:rsidP="006B0A3D">
      <w:pPr>
        <w:jc w:val="both"/>
        <w:rPr>
          <w:sz w:val="32"/>
          <w:szCs w:val="32"/>
          <w:rtl/>
          <w:lang w:bidi="ar-EG"/>
        </w:rPr>
      </w:pPr>
      <w:r>
        <w:rPr>
          <w:rFonts w:hint="cs"/>
          <w:sz w:val="32"/>
          <w:szCs w:val="32"/>
          <w:rtl/>
          <w:lang w:bidi="ar-EG"/>
        </w:rPr>
        <w:t>يمكن رد بيع المرابحة البسيطة إلى الأصول العلمية التالية</w:t>
      </w:r>
      <w:r w:rsidRPr="004F74E0">
        <w:rPr>
          <w:rFonts w:hint="cs"/>
          <w:sz w:val="32"/>
          <w:szCs w:val="32"/>
          <w:vertAlign w:val="superscript"/>
          <w:rtl/>
          <w:lang w:bidi="ar-EG"/>
        </w:rPr>
        <w:t>(</w:t>
      </w:r>
      <w:r w:rsidRPr="004F74E0">
        <w:rPr>
          <w:rStyle w:val="FootnoteReference"/>
          <w:sz w:val="32"/>
          <w:szCs w:val="32"/>
          <w:rtl/>
          <w:lang w:bidi="ar-EG"/>
        </w:rPr>
        <w:footnoteReference w:id="69"/>
      </w:r>
      <w:r w:rsidRPr="004F74E0">
        <w:rPr>
          <w:rFonts w:hint="cs"/>
          <w:sz w:val="32"/>
          <w:szCs w:val="32"/>
          <w:vertAlign w:val="superscript"/>
          <w:rtl/>
          <w:lang w:bidi="ar-EG"/>
        </w:rPr>
        <w:t>)</w:t>
      </w:r>
      <w:r>
        <w:rPr>
          <w:rFonts w:hint="cs"/>
          <w:sz w:val="32"/>
          <w:szCs w:val="32"/>
          <w:rtl/>
          <w:lang w:bidi="ar-EG"/>
        </w:rPr>
        <w:t>:</w:t>
      </w:r>
    </w:p>
    <w:p w14:paraId="04751F8F" w14:textId="77777777" w:rsidR="00A50D68" w:rsidRDefault="00A50D68" w:rsidP="006B0A3D">
      <w:pPr>
        <w:pStyle w:val="ListParagraph"/>
        <w:numPr>
          <w:ilvl w:val="0"/>
          <w:numId w:val="55"/>
        </w:numPr>
        <w:spacing w:line="276" w:lineRule="auto"/>
        <w:ind w:left="357" w:hanging="357"/>
        <w:jc w:val="both"/>
        <w:rPr>
          <w:sz w:val="32"/>
          <w:szCs w:val="32"/>
          <w:lang w:bidi="ar-EG"/>
        </w:rPr>
      </w:pPr>
      <w:r>
        <w:rPr>
          <w:rFonts w:hint="cs"/>
          <w:sz w:val="32"/>
          <w:szCs w:val="32"/>
          <w:rtl/>
          <w:lang w:bidi="ar-EG"/>
        </w:rPr>
        <w:t>أنها إحدى صيغ المفاعلة من الربح القائمة على البيع برأس المال وربح معلوم.</w:t>
      </w:r>
    </w:p>
    <w:p w14:paraId="1C486E2B" w14:textId="77777777" w:rsidR="00A50D68" w:rsidRDefault="00A50D68" w:rsidP="006B0A3D">
      <w:pPr>
        <w:pStyle w:val="ListParagraph"/>
        <w:numPr>
          <w:ilvl w:val="0"/>
          <w:numId w:val="55"/>
        </w:numPr>
        <w:spacing w:line="276" w:lineRule="auto"/>
        <w:ind w:left="360"/>
        <w:jc w:val="both"/>
        <w:rPr>
          <w:sz w:val="32"/>
          <w:szCs w:val="32"/>
          <w:lang w:bidi="ar-EG"/>
        </w:rPr>
      </w:pPr>
      <w:r>
        <w:rPr>
          <w:rFonts w:hint="cs"/>
          <w:sz w:val="32"/>
          <w:szCs w:val="32"/>
          <w:rtl/>
          <w:lang w:bidi="ar-EG"/>
        </w:rPr>
        <w:t>أنها بيع بمثل الثمن الأول مع زيادة ربح، أى بالقيمة التى إشترى بها البائع السلعة موضوع العقد الجديد وما أنفقه عليها من مصروفات مع زيادة ربح معلوم.</w:t>
      </w:r>
    </w:p>
    <w:p w14:paraId="21B72A76" w14:textId="77777777" w:rsidR="00A50D68" w:rsidRDefault="00A50D68" w:rsidP="006B0A3D">
      <w:pPr>
        <w:pStyle w:val="ListParagraph"/>
        <w:numPr>
          <w:ilvl w:val="0"/>
          <w:numId w:val="55"/>
        </w:numPr>
        <w:spacing w:line="276" w:lineRule="auto"/>
        <w:ind w:left="360"/>
        <w:jc w:val="both"/>
        <w:rPr>
          <w:sz w:val="32"/>
          <w:szCs w:val="32"/>
          <w:lang w:bidi="ar-EG"/>
        </w:rPr>
      </w:pPr>
      <w:r>
        <w:rPr>
          <w:rFonts w:hint="cs"/>
          <w:sz w:val="32"/>
          <w:szCs w:val="32"/>
          <w:rtl/>
          <w:lang w:bidi="ar-EG"/>
        </w:rPr>
        <w:t>أنها بيع يفصح فيه البائع عن ثمن شرائه للسلعة ونفقاته عليها ومقدار ربحه فيها.</w:t>
      </w:r>
    </w:p>
    <w:p w14:paraId="0AE4A53F" w14:textId="77777777" w:rsidR="00A50D68" w:rsidRDefault="00A50D68" w:rsidP="006B0A3D">
      <w:pPr>
        <w:pStyle w:val="ListParagraph"/>
        <w:numPr>
          <w:ilvl w:val="0"/>
          <w:numId w:val="55"/>
        </w:numPr>
        <w:spacing w:line="276" w:lineRule="auto"/>
        <w:ind w:left="360"/>
        <w:jc w:val="both"/>
        <w:rPr>
          <w:sz w:val="32"/>
          <w:szCs w:val="32"/>
          <w:lang w:bidi="ar-EG"/>
        </w:rPr>
      </w:pPr>
      <w:r>
        <w:rPr>
          <w:rFonts w:hint="cs"/>
          <w:sz w:val="32"/>
          <w:szCs w:val="32"/>
          <w:rtl/>
          <w:lang w:bidi="ar-EG"/>
        </w:rPr>
        <w:t>أنها بيع بالتكلفة الحقيقية للسلعة على البائع وما يطلبه فيها من ربح.</w:t>
      </w:r>
    </w:p>
    <w:p w14:paraId="00A41418" w14:textId="77777777" w:rsidR="00A50D68" w:rsidRDefault="00A50D68" w:rsidP="006B0A3D">
      <w:pPr>
        <w:pStyle w:val="ListParagraph"/>
        <w:numPr>
          <w:ilvl w:val="0"/>
          <w:numId w:val="55"/>
        </w:numPr>
        <w:spacing w:line="276" w:lineRule="auto"/>
        <w:ind w:left="360"/>
        <w:jc w:val="both"/>
        <w:rPr>
          <w:sz w:val="32"/>
          <w:szCs w:val="32"/>
          <w:lang w:bidi="ar-EG"/>
        </w:rPr>
      </w:pPr>
      <w:r>
        <w:rPr>
          <w:rFonts w:hint="cs"/>
          <w:sz w:val="32"/>
          <w:szCs w:val="32"/>
          <w:rtl/>
          <w:lang w:bidi="ar-EG"/>
        </w:rPr>
        <w:t>أنها بيع يثق فيه المشترى بأمانة البائع فى إخباره بتكلفة السلعة عليه وما يتراضى معه على ربحه فيها.</w:t>
      </w:r>
    </w:p>
    <w:p w14:paraId="31A384A8" w14:textId="77777777" w:rsidR="00A50D68" w:rsidRPr="004F74E0" w:rsidRDefault="00A50D68" w:rsidP="006B0A3D">
      <w:pPr>
        <w:jc w:val="both"/>
        <w:rPr>
          <w:sz w:val="32"/>
          <w:szCs w:val="32"/>
          <w:lang w:bidi="ar-EG"/>
        </w:rPr>
      </w:pPr>
      <w:r>
        <w:rPr>
          <w:rFonts w:hint="cs"/>
          <w:sz w:val="32"/>
          <w:szCs w:val="32"/>
          <w:rtl/>
          <w:lang w:bidi="ar-EG"/>
        </w:rPr>
        <w:t>والأصل فى بيع المرابحة أنها من عقود البيع الجائزة بالنص والإجماع، لاستكمال عقدها لشروط الجواز، وحاجة الناس إليها، خلافا لابن حزم الذى روى عنه القول بحرمتها لما فى عقدها من غرر وجهالة بالثمن الأول</w:t>
      </w:r>
      <w:r w:rsidRPr="004F74E0">
        <w:rPr>
          <w:rFonts w:hint="cs"/>
          <w:sz w:val="32"/>
          <w:szCs w:val="32"/>
          <w:vertAlign w:val="superscript"/>
          <w:rtl/>
          <w:lang w:bidi="ar-EG"/>
        </w:rPr>
        <w:t>(</w:t>
      </w:r>
      <w:r w:rsidRPr="004F74E0">
        <w:rPr>
          <w:rStyle w:val="FootnoteReference"/>
          <w:sz w:val="32"/>
          <w:szCs w:val="32"/>
          <w:rtl/>
          <w:lang w:bidi="ar-EG"/>
        </w:rPr>
        <w:footnoteReference w:id="70"/>
      </w:r>
      <w:r w:rsidRPr="004F74E0">
        <w:rPr>
          <w:rFonts w:hint="cs"/>
          <w:sz w:val="32"/>
          <w:szCs w:val="32"/>
          <w:vertAlign w:val="superscript"/>
          <w:rtl/>
          <w:lang w:bidi="ar-EG"/>
        </w:rPr>
        <w:t>)</w:t>
      </w:r>
    </w:p>
    <w:p w14:paraId="6924F3C0" w14:textId="7815A2EC" w:rsidR="00A50D68" w:rsidRDefault="00A50D68" w:rsidP="00723052">
      <w:pPr>
        <w:rPr>
          <w:b/>
          <w:bCs/>
          <w:sz w:val="36"/>
          <w:szCs w:val="36"/>
          <w:rtl/>
          <w:lang w:bidi="ar-EG"/>
        </w:rPr>
      </w:pPr>
      <w:r>
        <w:rPr>
          <w:rFonts w:hint="cs"/>
          <w:b/>
          <w:bCs/>
          <w:sz w:val="36"/>
          <w:szCs w:val="36"/>
          <w:rtl/>
          <w:lang w:bidi="ar-EG"/>
        </w:rPr>
        <w:t>أنواع بيع المرابحة</w:t>
      </w:r>
    </w:p>
    <w:p w14:paraId="49A80679" w14:textId="77777777" w:rsidR="00A50D68" w:rsidRDefault="00A50D68" w:rsidP="006B0A3D">
      <w:pPr>
        <w:jc w:val="both"/>
        <w:rPr>
          <w:sz w:val="32"/>
          <w:szCs w:val="32"/>
          <w:rtl/>
          <w:lang w:bidi="ar-EG"/>
        </w:rPr>
      </w:pPr>
      <w:r>
        <w:rPr>
          <w:rFonts w:hint="cs"/>
          <w:sz w:val="32"/>
          <w:szCs w:val="32"/>
          <w:rtl/>
          <w:lang w:bidi="ar-EG"/>
        </w:rPr>
        <w:t>يمكن رد أنواع بيع المرابحة إلى نوعين رئيسيين هما:</w:t>
      </w:r>
    </w:p>
    <w:p w14:paraId="4E0D1989" w14:textId="77777777" w:rsidR="00A50D68" w:rsidRDefault="00A50D68" w:rsidP="006B0A3D">
      <w:pPr>
        <w:pStyle w:val="ListParagraph"/>
        <w:numPr>
          <w:ilvl w:val="0"/>
          <w:numId w:val="56"/>
        </w:numPr>
        <w:spacing w:line="276" w:lineRule="auto"/>
        <w:ind w:left="720"/>
        <w:jc w:val="both"/>
        <w:rPr>
          <w:sz w:val="32"/>
          <w:szCs w:val="32"/>
          <w:lang w:bidi="ar-EG"/>
        </w:rPr>
      </w:pPr>
      <w:r>
        <w:rPr>
          <w:rFonts w:hint="cs"/>
          <w:sz w:val="32"/>
          <w:szCs w:val="32"/>
          <w:rtl/>
          <w:lang w:bidi="ar-EG"/>
        </w:rPr>
        <w:lastRenderedPageBreak/>
        <w:t>بيع المرابحة البسيطة المعروفة لدى فقهاء مذاهب الفقه الإسلامى والمشار إليها فيما سبق.</w:t>
      </w:r>
    </w:p>
    <w:p w14:paraId="679984D8" w14:textId="77777777" w:rsidR="00A50D68" w:rsidRDefault="00A50D68" w:rsidP="006B0A3D">
      <w:pPr>
        <w:pStyle w:val="ListParagraph"/>
        <w:numPr>
          <w:ilvl w:val="0"/>
          <w:numId w:val="56"/>
        </w:numPr>
        <w:spacing w:line="276" w:lineRule="auto"/>
        <w:ind w:left="720"/>
        <w:jc w:val="both"/>
        <w:rPr>
          <w:sz w:val="32"/>
          <w:szCs w:val="32"/>
          <w:lang w:bidi="ar-EG"/>
        </w:rPr>
      </w:pPr>
      <w:r>
        <w:rPr>
          <w:rFonts w:hint="cs"/>
          <w:sz w:val="32"/>
          <w:szCs w:val="32"/>
          <w:rtl/>
          <w:lang w:bidi="ar-EG"/>
        </w:rPr>
        <w:t>بيع المرابحة المركب المصرفى الذى تجريه البنوك والمعروف ببيع المرابحة للآمر بالشراء والذى هو موضوع بحثنا فى هذه الفقرة.</w:t>
      </w:r>
    </w:p>
    <w:p w14:paraId="460DF32C" w14:textId="711826B3" w:rsidR="00A50D68" w:rsidRDefault="00A50D68" w:rsidP="00723052">
      <w:pPr>
        <w:rPr>
          <w:b/>
          <w:bCs/>
          <w:sz w:val="32"/>
          <w:szCs w:val="32"/>
          <w:rtl/>
          <w:lang w:bidi="ar-EG"/>
        </w:rPr>
      </w:pPr>
      <w:r w:rsidRPr="001E401D">
        <w:rPr>
          <w:rFonts w:hint="cs"/>
          <w:b/>
          <w:bCs/>
          <w:sz w:val="36"/>
          <w:szCs w:val="36"/>
          <w:rtl/>
          <w:lang w:bidi="ar-EG"/>
        </w:rPr>
        <w:t>ماهية بيع المرابحة للآمر بالشراء</w:t>
      </w:r>
    </w:p>
    <w:p w14:paraId="2036C02B" w14:textId="77777777" w:rsidR="00A50D68" w:rsidRDefault="00A50D68" w:rsidP="006B0A3D">
      <w:pPr>
        <w:jc w:val="both"/>
        <w:rPr>
          <w:sz w:val="32"/>
          <w:szCs w:val="32"/>
          <w:rtl/>
          <w:lang w:bidi="ar-EG"/>
        </w:rPr>
      </w:pPr>
      <w:r>
        <w:rPr>
          <w:rFonts w:hint="cs"/>
          <w:sz w:val="32"/>
          <w:szCs w:val="32"/>
          <w:rtl/>
          <w:lang w:bidi="ar-EG"/>
        </w:rPr>
        <w:t>يمكن تعريف هذا البيع بأنه: "البيع القائم على التفاوض والمواعدة بين العميل (الآمر بالشراء) والبنك (المتلقى للأمر) على أن يشترى الأخير لصالح الآمر بالشراء سلعة معينة أو موصوفة، ثم بيعها له بنفس سعرها مع زيادة ربح متفق عليه بعقد بيع آخر مستقل، وبثمن مؤجل يدفع على أقساط، وبناء على وعد ملزم للطرفين</w:t>
      </w:r>
      <w:r w:rsidRPr="004F74E0">
        <w:rPr>
          <w:rFonts w:hint="cs"/>
          <w:vertAlign w:val="superscript"/>
          <w:rtl/>
          <w:lang w:bidi="ar-EG"/>
        </w:rPr>
        <w:t>(</w:t>
      </w:r>
      <w:r w:rsidRPr="004F74E0">
        <w:rPr>
          <w:rStyle w:val="FootnoteReference"/>
          <w:rtl/>
          <w:lang w:bidi="ar-EG"/>
        </w:rPr>
        <w:footnoteReference w:id="71"/>
      </w:r>
      <w:r w:rsidRPr="004F74E0">
        <w:rPr>
          <w:rFonts w:hint="cs"/>
          <w:vertAlign w:val="superscript"/>
          <w:rtl/>
          <w:lang w:bidi="ar-EG"/>
        </w:rPr>
        <w:t>)</w:t>
      </w:r>
      <w:r>
        <w:rPr>
          <w:rFonts w:hint="cs"/>
          <w:sz w:val="32"/>
          <w:szCs w:val="32"/>
          <w:rtl/>
          <w:lang w:bidi="ar-EG"/>
        </w:rPr>
        <w:t>.</w:t>
      </w:r>
    </w:p>
    <w:p w14:paraId="6F76FBA6" w14:textId="4691A1AE" w:rsidR="00A50D68" w:rsidRDefault="00A50D68" w:rsidP="00723052">
      <w:pPr>
        <w:rPr>
          <w:b/>
          <w:bCs/>
          <w:sz w:val="36"/>
          <w:szCs w:val="36"/>
          <w:rtl/>
          <w:lang w:bidi="ar-EG"/>
        </w:rPr>
      </w:pPr>
      <w:r w:rsidRPr="00E158D8">
        <w:rPr>
          <w:rFonts w:hint="cs"/>
          <w:b/>
          <w:bCs/>
          <w:sz w:val="36"/>
          <w:szCs w:val="36"/>
          <w:rtl/>
          <w:lang w:bidi="ar-EG"/>
        </w:rPr>
        <w:t>أركان عقد بيع المرابحة للآمر بالشراء</w:t>
      </w:r>
    </w:p>
    <w:p w14:paraId="42A0FAD4" w14:textId="77777777" w:rsidR="00A50D68" w:rsidRDefault="00A50D68" w:rsidP="006B0A3D">
      <w:pPr>
        <w:pStyle w:val="ListParagraph"/>
        <w:numPr>
          <w:ilvl w:val="0"/>
          <w:numId w:val="57"/>
        </w:numPr>
        <w:spacing w:line="276" w:lineRule="auto"/>
        <w:ind w:left="720"/>
        <w:jc w:val="both"/>
        <w:rPr>
          <w:sz w:val="32"/>
          <w:szCs w:val="32"/>
          <w:lang w:bidi="ar-EG"/>
        </w:rPr>
      </w:pPr>
      <w:r>
        <w:rPr>
          <w:rFonts w:hint="cs"/>
          <w:sz w:val="32"/>
          <w:szCs w:val="32"/>
          <w:rtl/>
          <w:lang w:bidi="ar-EG"/>
        </w:rPr>
        <w:t>طرفا العقد وهما: العميل الآمر بالشراء والبنك المتلقى للأمر.</w:t>
      </w:r>
    </w:p>
    <w:p w14:paraId="34C363AB" w14:textId="77777777" w:rsidR="00A50D68" w:rsidRDefault="00A50D68" w:rsidP="006B0A3D">
      <w:pPr>
        <w:pStyle w:val="ListParagraph"/>
        <w:numPr>
          <w:ilvl w:val="0"/>
          <w:numId w:val="57"/>
        </w:numPr>
        <w:spacing w:line="276" w:lineRule="auto"/>
        <w:ind w:left="720"/>
        <w:jc w:val="both"/>
        <w:rPr>
          <w:sz w:val="32"/>
          <w:szCs w:val="32"/>
          <w:lang w:bidi="ar-EG"/>
        </w:rPr>
      </w:pPr>
      <w:r>
        <w:rPr>
          <w:rFonts w:hint="cs"/>
          <w:sz w:val="32"/>
          <w:szCs w:val="32"/>
          <w:rtl/>
          <w:lang w:bidi="ar-EG"/>
        </w:rPr>
        <w:t>مواعدة ملزمة للطرفين بالشراء وإعادة البيع.</w:t>
      </w:r>
    </w:p>
    <w:p w14:paraId="46D369FE" w14:textId="77777777" w:rsidR="00A50D68" w:rsidRDefault="00A50D68" w:rsidP="006B0A3D">
      <w:pPr>
        <w:pStyle w:val="ListParagraph"/>
        <w:numPr>
          <w:ilvl w:val="0"/>
          <w:numId w:val="57"/>
        </w:numPr>
        <w:spacing w:line="276" w:lineRule="auto"/>
        <w:ind w:left="720"/>
        <w:jc w:val="both"/>
        <w:rPr>
          <w:sz w:val="32"/>
          <w:szCs w:val="32"/>
          <w:lang w:bidi="ar-EG"/>
        </w:rPr>
      </w:pPr>
      <w:r>
        <w:rPr>
          <w:rFonts w:hint="cs"/>
          <w:sz w:val="32"/>
          <w:szCs w:val="32"/>
          <w:rtl/>
          <w:lang w:bidi="ar-EG"/>
        </w:rPr>
        <w:t>محل العقد (السلعة المشتراه بعقد البيع الأول والمباعة بعقد البيع الثانى)</w:t>
      </w:r>
    </w:p>
    <w:p w14:paraId="37960B11" w14:textId="77777777" w:rsidR="00A50D68" w:rsidRDefault="00A50D68" w:rsidP="006B0A3D">
      <w:pPr>
        <w:pStyle w:val="ListParagraph"/>
        <w:numPr>
          <w:ilvl w:val="0"/>
          <w:numId w:val="57"/>
        </w:numPr>
        <w:spacing w:line="276" w:lineRule="auto"/>
        <w:ind w:left="720"/>
        <w:jc w:val="both"/>
        <w:rPr>
          <w:sz w:val="32"/>
          <w:szCs w:val="32"/>
          <w:lang w:bidi="ar-EG"/>
        </w:rPr>
      </w:pPr>
      <w:r>
        <w:rPr>
          <w:rFonts w:hint="cs"/>
          <w:sz w:val="32"/>
          <w:szCs w:val="32"/>
          <w:rtl/>
          <w:lang w:bidi="ar-EG"/>
        </w:rPr>
        <w:t>الثمن الأول (الذى إشترى به البنك السلعة محل العقد الأول)</w:t>
      </w:r>
    </w:p>
    <w:p w14:paraId="12336432" w14:textId="77777777" w:rsidR="00A50D68" w:rsidRDefault="00A50D68" w:rsidP="006B0A3D">
      <w:pPr>
        <w:pStyle w:val="ListParagraph"/>
        <w:numPr>
          <w:ilvl w:val="0"/>
          <w:numId w:val="57"/>
        </w:numPr>
        <w:spacing w:line="276" w:lineRule="auto"/>
        <w:ind w:left="720"/>
        <w:jc w:val="both"/>
        <w:rPr>
          <w:sz w:val="32"/>
          <w:szCs w:val="32"/>
          <w:lang w:bidi="ar-EG"/>
        </w:rPr>
      </w:pPr>
      <w:r>
        <w:rPr>
          <w:rFonts w:hint="cs"/>
          <w:sz w:val="32"/>
          <w:szCs w:val="32"/>
          <w:rtl/>
          <w:lang w:bidi="ar-EG"/>
        </w:rPr>
        <w:t>الثمن النهائى والمكون من (الثمن الأول، تكاليف شراء السلعة، الأرباح المتفق عليها، المصروفات الإدارية)</w:t>
      </w:r>
    </w:p>
    <w:p w14:paraId="58977D8C" w14:textId="5BF46567" w:rsidR="00A50D68" w:rsidRDefault="00A50D68" w:rsidP="00723052">
      <w:pPr>
        <w:rPr>
          <w:b/>
          <w:bCs/>
          <w:sz w:val="36"/>
          <w:szCs w:val="36"/>
          <w:rtl/>
          <w:lang w:bidi="ar-EG"/>
        </w:rPr>
      </w:pPr>
      <w:r w:rsidRPr="00E12331">
        <w:rPr>
          <w:rFonts w:hint="cs"/>
          <w:b/>
          <w:bCs/>
          <w:sz w:val="36"/>
          <w:szCs w:val="36"/>
          <w:rtl/>
          <w:lang w:bidi="ar-EG"/>
        </w:rPr>
        <w:t>الطبيعة الفنية لعقد بيع المرابحة للآمر بالشراء</w:t>
      </w:r>
    </w:p>
    <w:p w14:paraId="46B84438" w14:textId="77777777" w:rsidR="00A50D68" w:rsidRDefault="00A50D68" w:rsidP="006B0A3D">
      <w:pPr>
        <w:jc w:val="both"/>
        <w:rPr>
          <w:sz w:val="32"/>
          <w:szCs w:val="32"/>
          <w:rtl/>
          <w:lang w:bidi="ar-EG"/>
        </w:rPr>
      </w:pPr>
      <w:r>
        <w:rPr>
          <w:rFonts w:hint="cs"/>
          <w:sz w:val="32"/>
          <w:szCs w:val="32"/>
          <w:rtl/>
          <w:lang w:bidi="ar-EG"/>
        </w:rPr>
        <w:t>هذا العقد مكون من عقدى بيع و وعد بالتعاقد، أما العقد الأول فيبرم بين عميل لا يملك الثمن العاجل للسلعة، وبين البنك، وبموجبه يشترى له البنك سلعة معينة بمواصفات وكميات وثمن عاجل معلوم ومن مصدر معروف، وأما العقد الثانى فإنه يبرم بين البنك بصفته مالكا للسلعة وبين العميل الآمر له بالشراء، وبموجبه يبيع البنك السلعة محل العقدين بثمن آجل يتفق الطرفان على ترتيبات الوفاء به ويتكون من العناصر التالية:</w:t>
      </w:r>
    </w:p>
    <w:p w14:paraId="261DE273" w14:textId="77777777" w:rsidR="00A50D68" w:rsidRDefault="00A50D68" w:rsidP="006B0A3D">
      <w:pPr>
        <w:pStyle w:val="ListParagraph"/>
        <w:numPr>
          <w:ilvl w:val="0"/>
          <w:numId w:val="58"/>
        </w:numPr>
        <w:spacing w:line="276" w:lineRule="auto"/>
        <w:ind w:left="720"/>
        <w:jc w:val="both"/>
        <w:rPr>
          <w:sz w:val="32"/>
          <w:szCs w:val="32"/>
          <w:lang w:bidi="ar-EG"/>
        </w:rPr>
      </w:pPr>
      <w:r>
        <w:rPr>
          <w:rFonts w:hint="cs"/>
          <w:sz w:val="32"/>
          <w:szCs w:val="32"/>
          <w:rtl/>
          <w:lang w:bidi="ar-EG"/>
        </w:rPr>
        <w:t>الثمن الأول</w:t>
      </w:r>
    </w:p>
    <w:p w14:paraId="638521E7" w14:textId="77777777" w:rsidR="00A50D68" w:rsidRDefault="00A50D68" w:rsidP="006B0A3D">
      <w:pPr>
        <w:pStyle w:val="ListParagraph"/>
        <w:numPr>
          <w:ilvl w:val="0"/>
          <w:numId w:val="58"/>
        </w:numPr>
        <w:spacing w:line="276" w:lineRule="auto"/>
        <w:ind w:left="720"/>
        <w:jc w:val="both"/>
        <w:rPr>
          <w:sz w:val="32"/>
          <w:szCs w:val="32"/>
          <w:lang w:bidi="ar-EG"/>
        </w:rPr>
      </w:pPr>
      <w:r>
        <w:rPr>
          <w:rFonts w:hint="cs"/>
          <w:sz w:val="32"/>
          <w:szCs w:val="32"/>
          <w:rtl/>
          <w:lang w:bidi="ar-EG"/>
        </w:rPr>
        <w:t>التكاليف التى تحملها البنك فى شراء ونقل وحيازة السلعة</w:t>
      </w:r>
    </w:p>
    <w:p w14:paraId="057289BE" w14:textId="77777777" w:rsidR="00A50D68" w:rsidRDefault="00A50D68" w:rsidP="006B0A3D">
      <w:pPr>
        <w:pStyle w:val="ListParagraph"/>
        <w:numPr>
          <w:ilvl w:val="0"/>
          <w:numId w:val="58"/>
        </w:numPr>
        <w:spacing w:line="276" w:lineRule="auto"/>
        <w:ind w:left="720"/>
        <w:jc w:val="both"/>
        <w:rPr>
          <w:sz w:val="32"/>
          <w:szCs w:val="32"/>
          <w:lang w:bidi="ar-EG"/>
        </w:rPr>
      </w:pPr>
      <w:r>
        <w:rPr>
          <w:rFonts w:hint="cs"/>
          <w:sz w:val="32"/>
          <w:szCs w:val="32"/>
          <w:rtl/>
          <w:lang w:bidi="ar-EG"/>
        </w:rPr>
        <w:t>أرباح البنك التى يراعى فيها الفرق بين الثمن العاجل والثمن الآجل والعمولات والمصروفات.</w:t>
      </w:r>
    </w:p>
    <w:p w14:paraId="161AE3F1" w14:textId="77777777" w:rsidR="00A50D68" w:rsidRDefault="00A50D68" w:rsidP="006B0A3D">
      <w:pPr>
        <w:jc w:val="both"/>
        <w:rPr>
          <w:sz w:val="32"/>
          <w:szCs w:val="32"/>
          <w:rtl/>
          <w:lang w:bidi="ar-EG"/>
        </w:rPr>
      </w:pPr>
      <w:r>
        <w:rPr>
          <w:rFonts w:hint="cs"/>
          <w:sz w:val="32"/>
          <w:szCs w:val="32"/>
          <w:rtl/>
          <w:lang w:bidi="ar-EG"/>
        </w:rPr>
        <w:lastRenderedPageBreak/>
        <w:t>وأما الوعد بالتعاقد، فإنه مكون من عنصرين : وعد البنك بشراء السلعة لصالح العميل الآمر بالشراء، وهو وعد ملزم، ثم إعادة بيعها للعميل الآمر، ووعد ملزم من العميل الآمر بشراء السلعة من البنك بالثمن الإجمالى المتفق على عناصره فى العقد الأول المبرم بينهما.</w:t>
      </w:r>
    </w:p>
    <w:p w14:paraId="20A74495" w14:textId="77777777" w:rsidR="00A50D68" w:rsidRDefault="00A50D68" w:rsidP="006B0A3D">
      <w:pPr>
        <w:jc w:val="both"/>
        <w:rPr>
          <w:sz w:val="32"/>
          <w:szCs w:val="32"/>
          <w:rtl/>
          <w:lang w:bidi="ar-EG"/>
        </w:rPr>
      </w:pPr>
      <w:r>
        <w:rPr>
          <w:rFonts w:hint="cs"/>
          <w:sz w:val="32"/>
          <w:szCs w:val="32"/>
          <w:rtl/>
          <w:lang w:bidi="ar-EG"/>
        </w:rPr>
        <w:t>واستنتاجا من التوصيف الفنى لهذه العملية المصرفية يتبين أن عقد بيع المرابحة للآمر بالشراء صورة من صور الوساطة المالية التى يقوم فيها المصرف بأعمال الإئتمان التجارى.</w:t>
      </w:r>
    </w:p>
    <w:p w14:paraId="4BFECC2A" w14:textId="49E30E6A" w:rsidR="00A50D68" w:rsidRDefault="00A50D68" w:rsidP="00723052">
      <w:pPr>
        <w:rPr>
          <w:b/>
          <w:bCs/>
          <w:sz w:val="36"/>
          <w:szCs w:val="36"/>
          <w:rtl/>
          <w:lang w:bidi="ar-EG"/>
        </w:rPr>
      </w:pPr>
      <w:r>
        <w:rPr>
          <w:rFonts w:hint="cs"/>
          <w:b/>
          <w:bCs/>
          <w:sz w:val="36"/>
          <w:szCs w:val="36"/>
          <w:rtl/>
          <w:lang w:bidi="ar-EG"/>
        </w:rPr>
        <w:t>ضمانات البنك لتنفيذ أ</w:t>
      </w:r>
      <w:r w:rsidRPr="00625EFD">
        <w:rPr>
          <w:rFonts w:hint="cs"/>
          <w:b/>
          <w:bCs/>
          <w:sz w:val="36"/>
          <w:szCs w:val="36"/>
          <w:rtl/>
          <w:lang w:bidi="ar-EG"/>
        </w:rPr>
        <w:t>مر العميل بالشراء</w:t>
      </w:r>
    </w:p>
    <w:p w14:paraId="08EB3E67" w14:textId="77777777" w:rsidR="00A50D68" w:rsidRDefault="00A50D68" w:rsidP="006B0A3D">
      <w:pPr>
        <w:jc w:val="both"/>
        <w:rPr>
          <w:sz w:val="32"/>
          <w:szCs w:val="32"/>
          <w:rtl/>
          <w:lang w:bidi="ar-EG"/>
        </w:rPr>
      </w:pPr>
      <w:r>
        <w:rPr>
          <w:rFonts w:hint="cs"/>
          <w:sz w:val="32"/>
          <w:szCs w:val="32"/>
          <w:rtl/>
          <w:lang w:bidi="ar-EG"/>
        </w:rPr>
        <w:t>يعتبر العربون الذى يدفعه العميل الآمر بالشراء إلى البنك ضمانة لجدية طلب التعاقد (دفعة ضمان الجدية) حتى يبدأ البنك تنفيذ أمر العميل بشراء السلعة وضمانا لعدم عدول العميل عن  تنفيذ وعده بشراء السلعة أو نكوله عن شرائها بعد تملك البنك للسلعة، ومصدرا لتعويضه عما قد يلحقه من أضرار وما يفوته من كسب عند إتمام العملية بحسب الإتفاق. وبناء عليه:</w:t>
      </w:r>
    </w:p>
    <w:p w14:paraId="43C5B269" w14:textId="77777777" w:rsidR="00A50D68" w:rsidRDefault="00A50D68" w:rsidP="006B0A3D">
      <w:pPr>
        <w:jc w:val="both"/>
        <w:rPr>
          <w:sz w:val="32"/>
          <w:szCs w:val="32"/>
          <w:rtl/>
          <w:lang w:bidi="ar-EG"/>
        </w:rPr>
      </w:pPr>
      <w:r>
        <w:rPr>
          <w:rFonts w:hint="cs"/>
          <w:sz w:val="32"/>
          <w:szCs w:val="32"/>
          <w:rtl/>
          <w:lang w:bidi="ar-EG"/>
        </w:rPr>
        <w:t>فإن العميل الآمر بالشراء معرض لفقد العربون أو دفعة جدية التعاقد حالة نكوله عن شراء السلعة بعد تملك البنك لها، مع حق البنك فى مطالبته قضائيا بالفرق بين قيمة العربون أو دفعة جدية التعاقد وبين خسارته الفعلية، أما إذا التزم العميل بتنفيذ وعده بالشراء، فإن هذا العربون أو دفعة جدية التعاقد يتم خصمها من الثمن الإجمالى للسلعة.</w:t>
      </w:r>
    </w:p>
    <w:p w14:paraId="125A3A71" w14:textId="26ACC4DD" w:rsidR="00A50D68" w:rsidRDefault="00A50D68" w:rsidP="00723052">
      <w:pPr>
        <w:rPr>
          <w:b/>
          <w:bCs/>
          <w:sz w:val="36"/>
          <w:szCs w:val="36"/>
          <w:rtl/>
          <w:lang w:bidi="ar-EG"/>
        </w:rPr>
      </w:pPr>
      <w:r w:rsidRPr="00727ECC">
        <w:rPr>
          <w:rFonts w:hint="cs"/>
          <w:b/>
          <w:bCs/>
          <w:sz w:val="36"/>
          <w:szCs w:val="36"/>
          <w:rtl/>
          <w:lang w:bidi="ar-EG"/>
        </w:rPr>
        <w:t>مخاطر عقد بيع المرابحة للآمر بالشراء</w:t>
      </w:r>
    </w:p>
    <w:p w14:paraId="2A80C1CA" w14:textId="77777777"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t>نكول العميل عن شراء السلعة بعد تملك البنك لها وعدم كفاية دفعة جدية التعاقد لتعويض البنك عن خسارته عند بيع السلعة بالمزاد العلنى</w:t>
      </w:r>
    </w:p>
    <w:p w14:paraId="289739D3" w14:textId="59A149AB" w:rsidR="00A50D68" w:rsidRDefault="00B03AA4" w:rsidP="006B0A3D">
      <w:pPr>
        <w:pStyle w:val="ListParagraph"/>
        <w:numPr>
          <w:ilvl w:val="0"/>
          <w:numId w:val="59"/>
        </w:numPr>
        <w:spacing w:line="276" w:lineRule="auto"/>
        <w:ind w:left="720"/>
        <w:jc w:val="both"/>
        <w:rPr>
          <w:sz w:val="32"/>
          <w:szCs w:val="32"/>
          <w:lang w:bidi="ar-EG"/>
        </w:rPr>
      </w:pPr>
      <w:r>
        <w:rPr>
          <w:rFonts w:hint="cs"/>
          <w:sz w:val="32"/>
          <w:szCs w:val="32"/>
          <w:rtl/>
          <w:lang w:bidi="ar-EG"/>
        </w:rPr>
        <w:t>إ</w:t>
      </w:r>
      <w:r w:rsidR="00A50D68">
        <w:rPr>
          <w:rFonts w:hint="cs"/>
          <w:sz w:val="32"/>
          <w:szCs w:val="32"/>
          <w:rtl/>
          <w:lang w:bidi="ar-EG"/>
        </w:rPr>
        <w:t>نخفاض سعر صرف العملة الوطنية للعميل الآمر فى مواجهة العملة الأجنبية التى تم استيراد السلعة بها خلال فترة الوفاء الآجل بالثمن</w:t>
      </w:r>
    </w:p>
    <w:p w14:paraId="4C922C84" w14:textId="77777777"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t>التحايل على إظهار القرض بمظهر البيع المؤجل بزيادة مشروطة مقدما</w:t>
      </w:r>
    </w:p>
    <w:p w14:paraId="1EC2AE21" w14:textId="278C6466"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t xml:space="preserve">إنطواء العقد على بيع </w:t>
      </w:r>
      <w:r w:rsidR="00B03AA4">
        <w:rPr>
          <w:rFonts w:hint="cs"/>
          <w:sz w:val="32"/>
          <w:szCs w:val="32"/>
          <w:rtl/>
          <w:lang w:bidi="ar-EG"/>
        </w:rPr>
        <w:t>البنك ما لا يملكه أو يحوزه وقت إ</w:t>
      </w:r>
      <w:r>
        <w:rPr>
          <w:rFonts w:hint="cs"/>
          <w:sz w:val="32"/>
          <w:szCs w:val="32"/>
          <w:rtl/>
          <w:lang w:bidi="ar-EG"/>
        </w:rPr>
        <w:t>نعقاد العقد الأول مع العميل أى فى مرحلة الطلب.</w:t>
      </w:r>
    </w:p>
    <w:p w14:paraId="2D9EEA3A" w14:textId="77777777"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t>إبطال حق العميل الآمر بالشراء فى الخيار بإلزامه بالوعد بالتعاقد فور حيازة البنك للسلعة محل عقدى البيع.</w:t>
      </w:r>
    </w:p>
    <w:p w14:paraId="448C7C6D" w14:textId="6E2C1BC3" w:rsidR="00A50D68" w:rsidRDefault="00B03AA4" w:rsidP="006B0A3D">
      <w:pPr>
        <w:pStyle w:val="ListParagraph"/>
        <w:numPr>
          <w:ilvl w:val="0"/>
          <w:numId w:val="59"/>
        </w:numPr>
        <w:spacing w:line="276" w:lineRule="auto"/>
        <w:ind w:left="720"/>
        <w:jc w:val="both"/>
        <w:rPr>
          <w:sz w:val="32"/>
          <w:szCs w:val="32"/>
          <w:lang w:bidi="ar-EG"/>
        </w:rPr>
      </w:pPr>
      <w:r>
        <w:rPr>
          <w:rFonts w:hint="cs"/>
          <w:sz w:val="32"/>
          <w:szCs w:val="32"/>
          <w:rtl/>
          <w:lang w:bidi="ar-EG"/>
        </w:rPr>
        <w:t>إ</w:t>
      </w:r>
      <w:r w:rsidR="00A50D68">
        <w:rPr>
          <w:rFonts w:hint="cs"/>
          <w:sz w:val="32"/>
          <w:szCs w:val="32"/>
          <w:rtl/>
          <w:lang w:bidi="ar-EG"/>
        </w:rPr>
        <w:t>حتمال تغير سعر السلعة محل التعاقد فيما بين تاريخ عقدى البيع إرتفاعا أو هبوطا وهو ما يعنى جهالة الثمن الأول والربح</w:t>
      </w:r>
    </w:p>
    <w:p w14:paraId="5C8E34C4" w14:textId="77777777"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lastRenderedPageBreak/>
        <w:t>تحمل البنك لتبعات هلاك السلعة قبل العقد الثانى والرد بالعيب بعد إنعقاده وتحمل العميل الأضرار الفعلية التى أصابت البنك عند نكوله عن وعده بالشراء</w:t>
      </w:r>
    </w:p>
    <w:p w14:paraId="568B34DE" w14:textId="77777777"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t>مخاطر تنفيذ البنك على الضمانات التى قدمها له العميل عند عدم وفائه بالأقساط ومخاطر تعجيل دفع الأقساط المتبقية عند تأخره فى الوفاء، ومخاطر الرهن الرسمى للسلعة نفسها ضمانا للوفاء.</w:t>
      </w:r>
    </w:p>
    <w:p w14:paraId="3578178B" w14:textId="77777777"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t>مخاطر الفصل بين التمويل الذى قدمه البنك للعميل وبين نتائج المشروع الممول.</w:t>
      </w:r>
    </w:p>
    <w:p w14:paraId="5B2C02BD" w14:textId="273365C7"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t xml:space="preserve">مخاطر زيادة الاستهلاك الترفى للطبقة </w:t>
      </w:r>
      <w:r w:rsidR="00B03AA4">
        <w:rPr>
          <w:rFonts w:hint="cs"/>
          <w:sz w:val="32"/>
          <w:szCs w:val="32"/>
          <w:rtl/>
          <w:lang w:bidi="ar-EG"/>
        </w:rPr>
        <w:t>الدنيا فى المجتمع بما يؤثر على إ</w:t>
      </w:r>
      <w:r>
        <w:rPr>
          <w:rFonts w:hint="cs"/>
          <w:sz w:val="32"/>
          <w:szCs w:val="32"/>
          <w:rtl/>
          <w:lang w:bidi="ar-EG"/>
        </w:rPr>
        <w:t>ستقرار الحياة الإجتماعية لأفرادها، وعلى حجم الإدخار الكلى لها.</w:t>
      </w:r>
    </w:p>
    <w:p w14:paraId="4272054B" w14:textId="77777777" w:rsidR="00A50D68" w:rsidRDefault="00A50D68" w:rsidP="006B0A3D">
      <w:pPr>
        <w:pStyle w:val="ListParagraph"/>
        <w:numPr>
          <w:ilvl w:val="0"/>
          <w:numId w:val="59"/>
        </w:numPr>
        <w:spacing w:line="276" w:lineRule="auto"/>
        <w:ind w:left="720"/>
        <w:jc w:val="both"/>
        <w:rPr>
          <w:sz w:val="32"/>
          <w:szCs w:val="32"/>
          <w:lang w:bidi="ar-EG"/>
        </w:rPr>
      </w:pPr>
      <w:r>
        <w:rPr>
          <w:rFonts w:hint="cs"/>
          <w:sz w:val="32"/>
          <w:szCs w:val="32"/>
          <w:rtl/>
          <w:lang w:bidi="ar-EG"/>
        </w:rPr>
        <w:t>مخاطر زيادة الديون المعدومة على السيولة لدى البنك نتيجة لتعثر العملاء فى السداد</w:t>
      </w:r>
    </w:p>
    <w:p w14:paraId="2B41F905" w14:textId="4D090948" w:rsidR="00A50D68" w:rsidRDefault="00A50D68" w:rsidP="00723052">
      <w:pPr>
        <w:rPr>
          <w:b/>
          <w:bCs/>
          <w:sz w:val="36"/>
          <w:szCs w:val="36"/>
          <w:rtl/>
          <w:lang w:bidi="ar-EG"/>
        </w:rPr>
      </w:pPr>
      <w:r w:rsidRPr="0056255F">
        <w:rPr>
          <w:rFonts w:hint="cs"/>
          <w:b/>
          <w:bCs/>
          <w:sz w:val="36"/>
          <w:szCs w:val="36"/>
          <w:rtl/>
          <w:lang w:bidi="ar-EG"/>
        </w:rPr>
        <w:t>عناصر التمويل فى بيع المرابحة للآمر بالشراء</w:t>
      </w:r>
    </w:p>
    <w:p w14:paraId="1CFB0870" w14:textId="77777777" w:rsidR="00A50D68" w:rsidRDefault="00A50D68" w:rsidP="006B0A3D">
      <w:pPr>
        <w:jc w:val="both"/>
        <w:rPr>
          <w:sz w:val="32"/>
          <w:szCs w:val="32"/>
          <w:rtl/>
          <w:lang w:bidi="ar-EG"/>
        </w:rPr>
      </w:pPr>
      <w:r>
        <w:rPr>
          <w:rFonts w:hint="cs"/>
          <w:sz w:val="32"/>
          <w:szCs w:val="32"/>
          <w:rtl/>
          <w:lang w:bidi="ar-EG"/>
        </w:rPr>
        <w:t>يتكون هذا التمويل من العناصر التالية:</w:t>
      </w:r>
    </w:p>
    <w:p w14:paraId="657F7F6F" w14:textId="77777777" w:rsidR="00A50D68" w:rsidRDefault="00A50D68" w:rsidP="006B0A3D">
      <w:pPr>
        <w:pStyle w:val="ListParagraph"/>
        <w:numPr>
          <w:ilvl w:val="0"/>
          <w:numId w:val="60"/>
        </w:numPr>
        <w:spacing w:line="276" w:lineRule="auto"/>
        <w:ind w:left="720"/>
        <w:jc w:val="both"/>
        <w:rPr>
          <w:sz w:val="32"/>
          <w:szCs w:val="32"/>
          <w:lang w:bidi="ar-EG"/>
        </w:rPr>
      </w:pPr>
      <w:r>
        <w:rPr>
          <w:rFonts w:hint="cs"/>
          <w:sz w:val="32"/>
          <w:szCs w:val="32"/>
          <w:rtl/>
          <w:lang w:bidi="ar-EG"/>
        </w:rPr>
        <w:t>رأس مال السلعة (الثمن الأصلى الذى قامت به السلعة على المصرف).</w:t>
      </w:r>
    </w:p>
    <w:p w14:paraId="6748C1DA" w14:textId="77777777" w:rsidR="00A50D68" w:rsidRDefault="00A50D68" w:rsidP="006B0A3D">
      <w:pPr>
        <w:pStyle w:val="ListParagraph"/>
        <w:numPr>
          <w:ilvl w:val="0"/>
          <w:numId w:val="60"/>
        </w:numPr>
        <w:spacing w:line="276" w:lineRule="auto"/>
        <w:ind w:left="720"/>
        <w:jc w:val="both"/>
        <w:rPr>
          <w:sz w:val="32"/>
          <w:szCs w:val="32"/>
          <w:lang w:bidi="ar-EG"/>
        </w:rPr>
      </w:pPr>
      <w:r>
        <w:rPr>
          <w:rFonts w:hint="cs"/>
          <w:sz w:val="32"/>
          <w:szCs w:val="32"/>
          <w:rtl/>
          <w:lang w:bidi="ar-EG"/>
        </w:rPr>
        <w:t>مصاريف تعاقد البنك على السلعة وحيازته لها.</w:t>
      </w:r>
    </w:p>
    <w:p w14:paraId="6D41C40D" w14:textId="77777777" w:rsidR="00A50D68" w:rsidRDefault="00A50D68" w:rsidP="006B0A3D">
      <w:pPr>
        <w:pStyle w:val="ListParagraph"/>
        <w:numPr>
          <w:ilvl w:val="0"/>
          <w:numId w:val="60"/>
        </w:numPr>
        <w:spacing w:line="276" w:lineRule="auto"/>
        <w:ind w:left="720"/>
        <w:jc w:val="both"/>
        <w:rPr>
          <w:sz w:val="32"/>
          <w:szCs w:val="32"/>
          <w:lang w:bidi="ar-EG"/>
        </w:rPr>
      </w:pPr>
      <w:r>
        <w:rPr>
          <w:rFonts w:hint="cs"/>
          <w:sz w:val="32"/>
          <w:szCs w:val="32"/>
          <w:rtl/>
          <w:lang w:bidi="ar-EG"/>
        </w:rPr>
        <w:t>نسبة ربح المصرف على رأس مال السلعة المباعة على العميل.</w:t>
      </w:r>
    </w:p>
    <w:p w14:paraId="0F0B0A3B" w14:textId="77777777" w:rsidR="00A50D68" w:rsidRDefault="00A50D68" w:rsidP="006B0A3D">
      <w:pPr>
        <w:pStyle w:val="ListParagraph"/>
        <w:numPr>
          <w:ilvl w:val="0"/>
          <w:numId w:val="60"/>
        </w:numPr>
        <w:spacing w:line="276" w:lineRule="auto"/>
        <w:ind w:left="720"/>
        <w:jc w:val="both"/>
        <w:rPr>
          <w:sz w:val="32"/>
          <w:szCs w:val="32"/>
          <w:lang w:bidi="ar-EG"/>
        </w:rPr>
      </w:pPr>
      <w:r>
        <w:rPr>
          <w:rFonts w:hint="cs"/>
          <w:sz w:val="32"/>
          <w:szCs w:val="32"/>
          <w:rtl/>
          <w:lang w:bidi="ar-EG"/>
        </w:rPr>
        <w:t>مقابل تأجيل السداد الذى يراعى فيه أجل الوفاء وعدد ونوع الأقساط.</w:t>
      </w:r>
    </w:p>
    <w:p w14:paraId="3594354D" w14:textId="77777777" w:rsidR="00A50D68" w:rsidRDefault="00A50D68" w:rsidP="006B0A3D">
      <w:pPr>
        <w:pStyle w:val="ListParagraph"/>
        <w:numPr>
          <w:ilvl w:val="0"/>
          <w:numId w:val="60"/>
        </w:numPr>
        <w:spacing w:line="276" w:lineRule="auto"/>
        <w:ind w:left="720"/>
        <w:jc w:val="both"/>
        <w:rPr>
          <w:sz w:val="32"/>
          <w:szCs w:val="32"/>
          <w:lang w:bidi="ar-EG"/>
        </w:rPr>
      </w:pPr>
      <w:r>
        <w:rPr>
          <w:rFonts w:hint="cs"/>
          <w:sz w:val="32"/>
          <w:szCs w:val="32"/>
          <w:rtl/>
          <w:lang w:bidi="ar-EG"/>
        </w:rPr>
        <w:t>عمولة المصرف مقابل منح التمويل وفتح الإعتماد.</w:t>
      </w:r>
    </w:p>
    <w:p w14:paraId="11CDA9D6" w14:textId="77777777" w:rsidR="00A50D68" w:rsidRDefault="00A50D68" w:rsidP="006B0A3D">
      <w:pPr>
        <w:jc w:val="both"/>
        <w:rPr>
          <w:sz w:val="32"/>
          <w:szCs w:val="32"/>
          <w:rtl/>
          <w:lang w:bidi="ar-EG"/>
        </w:rPr>
      </w:pPr>
      <w:r>
        <w:rPr>
          <w:rFonts w:hint="cs"/>
          <w:sz w:val="32"/>
          <w:szCs w:val="32"/>
          <w:rtl/>
          <w:lang w:bidi="ar-EG"/>
        </w:rPr>
        <w:t>ومن جميع هذه العناصر يتكون مبلغ التمويل أو إجمالى مبلغ الدين المستحق على العميل والذى يخصم منه الدفعة المقدمة التى حصل عليها البنك من العميل لجدية التعاقد معه، إذا التزم العميل بالوفاء بكل حقوق البنك قبله، وإلا فإن هذه الدفعة تكون مرتهنة لدى البنك لتعويضه عما يلحقه من أضرار نتيجة نكول العميل عن تنفيذ وعده والتزامه بشراء السلعة بعد شراء البنك لها، أو نتيجة لمماطلته فى الوفاء بالأقساط.</w:t>
      </w:r>
    </w:p>
    <w:p w14:paraId="19F92892" w14:textId="6EB5F56E" w:rsidR="00A50D68" w:rsidRDefault="00A50D68" w:rsidP="00723052">
      <w:pPr>
        <w:rPr>
          <w:b/>
          <w:bCs/>
          <w:sz w:val="36"/>
          <w:szCs w:val="36"/>
          <w:rtl/>
          <w:lang w:bidi="ar-EG"/>
        </w:rPr>
      </w:pPr>
      <w:r w:rsidRPr="00D816B7">
        <w:rPr>
          <w:rFonts w:hint="cs"/>
          <w:b/>
          <w:bCs/>
          <w:sz w:val="36"/>
          <w:szCs w:val="36"/>
          <w:rtl/>
          <w:lang w:bidi="ar-EG"/>
        </w:rPr>
        <w:t>هل يجوز للمصرف الوقفى تمويل بيع المرابحة للآمر بالشراء</w:t>
      </w:r>
    </w:p>
    <w:p w14:paraId="06963ADD" w14:textId="77777777" w:rsidR="00A50D68" w:rsidRDefault="00A50D68" w:rsidP="006B0A3D">
      <w:pPr>
        <w:jc w:val="both"/>
        <w:rPr>
          <w:b/>
          <w:bCs/>
          <w:sz w:val="36"/>
          <w:szCs w:val="36"/>
          <w:rtl/>
          <w:lang w:bidi="ar-EG"/>
        </w:rPr>
      </w:pPr>
      <w:r>
        <w:rPr>
          <w:rFonts w:hint="cs"/>
          <w:sz w:val="32"/>
          <w:szCs w:val="32"/>
          <w:rtl/>
          <w:lang w:bidi="ar-EG"/>
        </w:rPr>
        <w:t>قدمنا أن بيع المرابحة البسيط الوارد فى الفقه الإسلامى مجاز شرعا عند غالبية الفقهاء لعموم النصوص الواردة فى حلّ البيع. أما بيع المرابحة للآمر بالشراء وبالنظر إلى كونه نوعا مستحدثا من البيوع، فإن علماء الشريعة الإسلامية المعاصرين قد إختلفوا فى الحكم الشرعى له. والراجح لدى دراستنا الماثلة فيه هو: أنها من العقود الجائزة شرعا وفقا لضوابط محددة</w:t>
      </w:r>
      <w:r>
        <w:rPr>
          <w:rFonts w:hint="cs"/>
          <w:b/>
          <w:bCs/>
          <w:sz w:val="36"/>
          <w:szCs w:val="36"/>
          <w:rtl/>
          <w:lang w:bidi="ar-EG"/>
        </w:rPr>
        <w:t>. وبيان ذلك:</w:t>
      </w:r>
    </w:p>
    <w:p w14:paraId="4C5CF13F" w14:textId="77777777" w:rsidR="00A50D68" w:rsidRDefault="00A50D68" w:rsidP="006B0A3D">
      <w:pPr>
        <w:jc w:val="both"/>
        <w:rPr>
          <w:sz w:val="32"/>
          <w:szCs w:val="32"/>
          <w:u w:val="single"/>
          <w:rtl/>
          <w:lang w:bidi="ar-EG"/>
        </w:rPr>
      </w:pPr>
      <w:r w:rsidRPr="00D816B7">
        <w:rPr>
          <w:rFonts w:hint="cs"/>
          <w:sz w:val="32"/>
          <w:szCs w:val="32"/>
          <w:u w:val="single"/>
          <w:rtl/>
          <w:lang w:bidi="ar-EG"/>
        </w:rPr>
        <w:t>أما حكم الجواز فيها فيمكن الإستدلال عليه بالأدلة العقلية التالية:</w:t>
      </w:r>
    </w:p>
    <w:p w14:paraId="249FEA3C" w14:textId="77777777" w:rsidR="00A50D68" w:rsidRDefault="00A50D68" w:rsidP="006B0A3D">
      <w:pPr>
        <w:pStyle w:val="ListParagraph"/>
        <w:numPr>
          <w:ilvl w:val="0"/>
          <w:numId w:val="61"/>
        </w:numPr>
        <w:spacing w:line="276" w:lineRule="auto"/>
        <w:ind w:left="720"/>
        <w:jc w:val="both"/>
        <w:rPr>
          <w:sz w:val="32"/>
          <w:szCs w:val="32"/>
          <w:lang w:bidi="ar-EG"/>
        </w:rPr>
      </w:pPr>
      <w:r w:rsidRPr="00CD0EEF">
        <w:rPr>
          <w:rFonts w:hint="cs"/>
          <w:sz w:val="32"/>
          <w:szCs w:val="32"/>
          <w:rtl/>
          <w:lang w:bidi="ar-EG"/>
        </w:rPr>
        <w:t>الحاجة إليها فى تنشيط حركة التجارتين الداخلية والخارجية</w:t>
      </w:r>
      <w:r w:rsidRPr="00CD0EEF">
        <w:rPr>
          <w:rFonts w:hint="cs"/>
          <w:vanish/>
          <w:sz w:val="32"/>
          <w:szCs w:val="32"/>
          <w:rtl/>
          <w:lang w:bidi="ar-EG"/>
        </w:rPr>
        <w:t xml:space="preserve">س  تنفيذ وعده </w:t>
      </w:r>
      <w:r>
        <w:rPr>
          <w:rFonts w:hint="cs"/>
          <w:sz w:val="32"/>
          <w:szCs w:val="32"/>
          <w:rtl/>
          <w:lang w:bidi="ar-EG"/>
        </w:rPr>
        <w:t>.</w:t>
      </w:r>
    </w:p>
    <w:p w14:paraId="25E9CC4D" w14:textId="77777777" w:rsidR="00A50D68" w:rsidRDefault="00A50D68" w:rsidP="006B0A3D">
      <w:pPr>
        <w:pStyle w:val="ListParagraph"/>
        <w:numPr>
          <w:ilvl w:val="0"/>
          <w:numId w:val="61"/>
        </w:numPr>
        <w:spacing w:line="276" w:lineRule="auto"/>
        <w:ind w:left="720"/>
        <w:jc w:val="both"/>
        <w:rPr>
          <w:sz w:val="32"/>
          <w:szCs w:val="32"/>
          <w:lang w:bidi="ar-EG"/>
        </w:rPr>
      </w:pPr>
      <w:r>
        <w:rPr>
          <w:rFonts w:hint="cs"/>
          <w:sz w:val="32"/>
          <w:szCs w:val="32"/>
          <w:rtl/>
          <w:lang w:bidi="ar-EG"/>
        </w:rPr>
        <w:lastRenderedPageBreak/>
        <w:t>عدم وجود النص المانع من التعامل والأخذ بها.</w:t>
      </w:r>
    </w:p>
    <w:p w14:paraId="154F6AE9" w14:textId="0312F0B5" w:rsidR="00A50D68" w:rsidRDefault="00A50D68" w:rsidP="006B0A3D">
      <w:pPr>
        <w:pStyle w:val="ListParagraph"/>
        <w:numPr>
          <w:ilvl w:val="0"/>
          <w:numId w:val="61"/>
        </w:numPr>
        <w:spacing w:line="276" w:lineRule="auto"/>
        <w:ind w:left="720"/>
        <w:jc w:val="both"/>
        <w:rPr>
          <w:sz w:val="32"/>
          <w:szCs w:val="32"/>
          <w:lang w:bidi="ar-EG"/>
        </w:rPr>
      </w:pPr>
      <w:r>
        <w:rPr>
          <w:rFonts w:hint="cs"/>
          <w:sz w:val="32"/>
          <w:szCs w:val="32"/>
          <w:rtl/>
          <w:lang w:bidi="ar-EG"/>
        </w:rPr>
        <w:t>ما جاء فى أقوال المتقدمين من الفقهاء، مما يمكن الإستئناس به على حكم الجواز ومن ذلك:</w:t>
      </w:r>
      <w:r>
        <w:rPr>
          <w:rFonts w:hint="cs"/>
          <w:sz w:val="32"/>
          <w:szCs w:val="32"/>
          <w:rtl/>
          <w:lang w:bidi="ar-EG"/>
        </w:rPr>
        <w:br/>
        <w:t xml:space="preserve">أ) ما جاء فى كتاب الأم للإمام الشافعى من قوله: "وإذا </w:t>
      </w:r>
      <w:r w:rsidR="00B03AA4">
        <w:rPr>
          <w:rFonts w:hint="cs"/>
          <w:sz w:val="32"/>
          <w:szCs w:val="32"/>
          <w:rtl/>
          <w:lang w:bidi="ar-EG"/>
        </w:rPr>
        <w:t>أرى الرجُل الرجَل السلعة فقال: إ</w:t>
      </w:r>
      <w:r>
        <w:rPr>
          <w:rFonts w:hint="cs"/>
          <w:sz w:val="32"/>
          <w:szCs w:val="32"/>
          <w:rtl/>
          <w:lang w:bidi="ar-EG"/>
        </w:rPr>
        <w:t xml:space="preserve">شتر هذه وأربحك فيها كذا، فاشتراها الرجل، فالشراء جائز" الأم للإمام الشافعى </w:t>
      </w:r>
      <w:r>
        <w:rPr>
          <w:sz w:val="32"/>
          <w:szCs w:val="32"/>
          <w:rtl/>
          <w:lang w:bidi="ar-EG"/>
        </w:rPr>
        <w:t>–</w:t>
      </w:r>
      <w:r>
        <w:rPr>
          <w:rFonts w:hint="cs"/>
          <w:sz w:val="32"/>
          <w:szCs w:val="32"/>
          <w:rtl/>
          <w:lang w:bidi="ar-EG"/>
        </w:rPr>
        <w:t>دار المعرفة بيروت ط2 -1393-ج3 ص39</w:t>
      </w:r>
    </w:p>
    <w:p w14:paraId="22C52452" w14:textId="77777777" w:rsidR="00A50D68" w:rsidRDefault="00A50D68" w:rsidP="006B0A3D">
      <w:pPr>
        <w:pStyle w:val="ListParagraph"/>
        <w:jc w:val="both"/>
        <w:rPr>
          <w:sz w:val="32"/>
          <w:szCs w:val="32"/>
          <w:rtl/>
          <w:lang w:bidi="ar-EG"/>
        </w:rPr>
      </w:pPr>
      <w:r>
        <w:rPr>
          <w:rFonts w:hint="cs"/>
          <w:sz w:val="32"/>
          <w:szCs w:val="32"/>
          <w:rtl/>
          <w:lang w:bidi="ar-EG"/>
        </w:rPr>
        <w:t>ب) ما جاء فى إعلام الموقعين لإبن القيم من قوله: رجل قال لغيره: إشتر هذه الدار أو هذه السلعة من فلان بكذا، وأنا أربحك فيها كذا، فخاف ( أى المأمور بالشراء) إن إشتراها أن يبدو للآمر فلا يريدها، (ولا يتمكن (المأمور) من الرد)، فالحيلة أن يشتريها على أنه بالخيار ثلاثة أيام أو أكثر، ثم يقول للآمر: قد إشتريتها بما ذكرت، فإن أخذها منه، وإلا تمكن من ردها على البائع بالخيار، فإن لم يشتريها الآمر إلا بالخيار، فالحيلة أن يشترط له خيارا أنقص من مدة الخيار الأول التى إشترطها هو على البائع . انظر إعلام الموقعين إبن قيم الجوزية تحقيق طه عبدالرؤف سعد دار الجيل بيروت 1973 ج4 ص29</w:t>
      </w:r>
    </w:p>
    <w:p w14:paraId="000F0FB2" w14:textId="55957AD7" w:rsidR="00A50D68" w:rsidRPr="00A50D68" w:rsidRDefault="00A50D68" w:rsidP="00723052">
      <w:pPr>
        <w:rPr>
          <w:b/>
          <w:bCs/>
          <w:sz w:val="36"/>
          <w:szCs w:val="36"/>
          <w:rtl/>
          <w:lang w:bidi="ar-EG"/>
        </w:rPr>
      </w:pPr>
      <w:r w:rsidRPr="00A50D68">
        <w:rPr>
          <w:rFonts w:hint="cs"/>
          <w:b/>
          <w:bCs/>
          <w:sz w:val="36"/>
          <w:szCs w:val="36"/>
          <w:rtl/>
          <w:lang w:bidi="ar-EG"/>
        </w:rPr>
        <w:t>ضوابط الجواز</w:t>
      </w:r>
    </w:p>
    <w:p w14:paraId="5CD9D217"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تحديد الآمر بالشراء المواصفات الدقيقة للسلعة وبلد المنشأ بما ينفى الجهالة عنها.</w:t>
      </w:r>
    </w:p>
    <w:p w14:paraId="2B5D9F90"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تحديد الربح لا على أساس ثمن السلعة وحده، أو أجل الوفاء بالثمن وحده، أو ضمان البنك لمواصفات السلعة والرد بالعيب وحده، أو على جهد البنك وخبرته فى عقد الصفقات وحده أو على الوفاء المعجل بالثمن من جانب البنك وحده، وإنما على جميع هذه الأسس.</w:t>
      </w:r>
    </w:p>
    <w:p w14:paraId="41BF2B4F" w14:textId="58B6CB8B" w:rsidR="00A50D68" w:rsidRDefault="00B03AA4" w:rsidP="006B0A3D">
      <w:pPr>
        <w:pStyle w:val="ListParagraph"/>
        <w:numPr>
          <w:ilvl w:val="0"/>
          <w:numId w:val="63"/>
        </w:numPr>
        <w:spacing w:line="276" w:lineRule="auto"/>
        <w:ind w:left="720"/>
        <w:jc w:val="both"/>
        <w:rPr>
          <w:sz w:val="32"/>
          <w:szCs w:val="32"/>
          <w:lang w:bidi="ar-EG"/>
        </w:rPr>
      </w:pPr>
      <w:r>
        <w:rPr>
          <w:rFonts w:hint="cs"/>
          <w:sz w:val="32"/>
          <w:szCs w:val="32"/>
          <w:rtl/>
          <w:lang w:bidi="ar-EG"/>
        </w:rPr>
        <w:t>إ</w:t>
      </w:r>
      <w:r w:rsidR="00A50D68">
        <w:rPr>
          <w:rFonts w:hint="cs"/>
          <w:sz w:val="32"/>
          <w:szCs w:val="32"/>
          <w:rtl/>
          <w:lang w:bidi="ar-EG"/>
        </w:rPr>
        <w:t>عتبار الوعد بالتعاقد لازما من الجانبين لمنع الضرر المحتمل عن كليهما.</w:t>
      </w:r>
    </w:p>
    <w:p w14:paraId="5DED40ED"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تحديد قيمة التعويض عن الضرر الإحتمالى الذى قد يصيب أحد الطرفين عند نكول الأخر عن نفيذ إلتزاماته.</w:t>
      </w:r>
    </w:p>
    <w:p w14:paraId="71E0AC05"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حيازة البنك الفعلية أو الحكمية للسلعة قبل بيعها للمشترى الآمر بالشراء، واستقرارها فى ملكه.</w:t>
      </w:r>
    </w:p>
    <w:p w14:paraId="5334398C"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ألا يكون العوضان من الأصناف الربوية التى يشترط فيها التقابض.</w:t>
      </w:r>
    </w:p>
    <w:p w14:paraId="159081E9"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حصول البنك على الدفعة المقدمة بإعتبارها دفعة جدية تعاقد لا بإعتبارها عربونا.</w:t>
      </w:r>
    </w:p>
    <w:p w14:paraId="63D47726"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التحديد القطعى لعدد الأقساط وقيمة كل قسط وموعد سداده.</w:t>
      </w:r>
    </w:p>
    <w:p w14:paraId="68EBCCC9"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حق البنك فى الحصول على الضمانات الكافية التى تدرأ عنه كافة المخاطر الإحتمالية.</w:t>
      </w:r>
    </w:p>
    <w:p w14:paraId="391C2F02"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t>أن يتم الوفاء بمثل الثمن الأول أو بقيمته وفقا لقاعدة رد المثل فى المثلى والقيمة فى المتقوم.</w:t>
      </w:r>
    </w:p>
    <w:p w14:paraId="09444076" w14:textId="77777777" w:rsidR="00A50D68" w:rsidRDefault="00A50D68" w:rsidP="006B0A3D">
      <w:pPr>
        <w:pStyle w:val="ListParagraph"/>
        <w:numPr>
          <w:ilvl w:val="0"/>
          <w:numId w:val="63"/>
        </w:numPr>
        <w:spacing w:line="276" w:lineRule="auto"/>
        <w:ind w:left="720"/>
        <w:jc w:val="both"/>
        <w:rPr>
          <w:sz w:val="32"/>
          <w:szCs w:val="32"/>
          <w:lang w:bidi="ar-EG"/>
        </w:rPr>
      </w:pPr>
      <w:r>
        <w:rPr>
          <w:rFonts w:hint="cs"/>
          <w:sz w:val="32"/>
          <w:szCs w:val="32"/>
          <w:rtl/>
          <w:lang w:bidi="ar-EG"/>
        </w:rPr>
        <w:lastRenderedPageBreak/>
        <w:t>ألا يخضع العقد الثانى لأية مساومة أو مزايدة أو مواضعة أو تولية.</w:t>
      </w:r>
    </w:p>
    <w:p w14:paraId="276145F7" w14:textId="629669F0" w:rsidR="00A50D68" w:rsidRDefault="00A50D68" w:rsidP="00723052">
      <w:pPr>
        <w:rPr>
          <w:b/>
          <w:bCs/>
          <w:sz w:val="36"/>
          <w:szCs w:val="36"/>
          <w:rtl/>
          <w:lang w:bidi="ar-EG"/>
        </w:rPr>
      </w:pPr>
      <w:r w:rsidRPr="007F6941">
        <w:rPr>
          <w:rFonts w:hint="cs"/>
          <w:b/>
          <w:bCs/>
          <w:sz w:val="36"/>
          <w:szCs w:val="36"/>
          <w:rtl/>
          <w:lang w:bidi="ar-EG"/>
        </w:rPr>
        <w:t>أن</w:t>
      </w:r>
      <w:r>
        <w:rPr>
          <w:rFonts w:hint="cs"/>
          <w:b/>
          <w:bCs/>
          <w:sz w:val="36"/>
          <w:szCs w:val="36"/>
          <w:rtl/>
          <w:lang w:bidi="ar-EG"/>
        </w:rPr>
        <w:t>واع المحل فى عقد بيع المرابحة ل</w:t>
      </w:r>
      <w:r w:rsidRPr="007F6941">
        <w:rPr>
          <w:rFonts w:hint="cs"/>
          <w:b/>
          <w:bCs/>
          <w:sz w:val="36"/>
          <w:szCs w:val="36"/>
          <w:rtl/>
          <w:lang w:bidi="ar-EG"/>
        </w:rPr>
        <w:t>لآمر بالشراء</w:t>
      </w:r>
    </w:p>
    <w:p w14:paraId="6462DAA9" w14:textId="59C5E2A8" w:rsidR="00A50D68" w:rsidRPr="00A50D68" w:rsidRDefault="00A50D68" w:rsidP="006B0A3D">
      <w:pPr>
        <w:jc w:val="both"/>
        <w:rPr>
          <w:b/>
          <w:bCs/>
          <w:sz w:val="36"/>
          <w:szCs w:val="36"/>
          <w:rtl/>
          <w:lang w:bidi="ar-EG"/>
        </w:rPr>
      </w:pPr>
      <w:r>
        <w:rPr>
          <w:rFonts w:hint="cs"/>
          <w:sz w:val="32"/>
          <w:szCs w:val="32"/>
          <w:rtl/>
          <w:lang w:bidi="ar-EG"/>
        </w:rPr>
        <w:t>يمكن أن يقع العقد على عدة أنواع من المبيعات بحيث تشمل:</w:t>
      </w:r>
    </w:p>
    <w:p w14:paraId="3F6B7616" w14:textId="0E098DEF" w:rsidR="00A50D68" w:rsidRDefault="00A50D68" w:rsidP="006B0A3D">
      <w:pPr>
        <w:pStyle w:val="ListParagraph"/>
        <w:numPr>
          <w:ilvl w:val="0"/>
          <w:numId w:val="62"/>
        </w:numPr>
        <w:spacing w:line="276" w:lineRule="auto"/>
        <w:ind w:left="720"/>
        <w:jc w:val="both"/>
        <w:rPr>
          <w:sz w:val="32"/>
          <w:szCs w:val="32"/>
          <w:lang w:bidi="ar-EG"/>
        </w:rPr>
      </w:pPr>
      <w:r>
        <w:rPr>
          <w:rFonts w:hint="cs"/>
          <w:sz w:val="32"/>
          <w:szCs w:val="32"/>
          <w:rtl/>
          <w:lang w:bidi="ar-EG"/>
        </w:rPr>
        <w:t>السلع المادية سواء</w:t>
      </w:r>
      <w:r w:rsidR="00B03AA4">
        <w:rPr>
          <w:rFonts w:hint="cs"/>
          <w:sz w:val="32"/>
          <w:szCs w:val="32"/>
          <w:rtl/>
          <w:lang w:bidi="ar-EG"/>
        </w:rPr>
        <w:t xml:space="preserve"> كانت سلعا إ</w:t>
      </w:r>
      <w:r>
        <w:rPr>
          <w:rFonts w:hint="cs"/>
          <w:sz w:val="32"/>
          <w:szCs w:val="32"/>
          <w:rtl/>
          <w:lang w:bidi="ar-EG"/>
        </w:rPr>
        <w:t>ستهلاكية نهائية أو سلعا وسيطة أو مواد خام.</w:t>
      </w:r>
    </w:p>
    <w:p w14:paraId="189E0B07" w14:textId="77777777" w:rsidR="00A50D68" w:rsidRDefault="00A50D68" w:rsidP="006B0A3D">
      <w:pPr>
        <w:pStyle w:val="ListParagraph"/>
        <w:numPr>
          <w:ilvl w:val="0"/>
          <w:numId w:val="62"/>
        </w:numPr>
        <w:spacing w:line="276" w:lineRule="auto"/>
        <w:ind w:left="720"/>
        <w:jc w:val="both"/>
        <w:rPr>
          <w:sz w:val="32"/>
          <w:szCs w:val="32"/>
          <w:lang w:bidi="ar-EG"/>
        </w:rPr>
      </w:pPr>
      <w:r>
        <w:rPr>
          <w:rFonts w:hint="cs"/>
          <w:sz w:val="32"/>
          <w:szCs w:val="32"/>
          <w:rtl/>
          <w:lang w:bidi="ar-EG"/>
        </w:rPr>
        <w:t>السلع المعنوية كالإسم التجارى والمحل التجارى وبراءات الإختراع والرسوم والنماذج الصناعية.</w:t>
      </w:r>
    </w:p>
    <w:p w14:paraId="0219C7A4" w14:textId="77777777" w:rsidR="00A50D68" w:rsidRDefault="00A50D68" w:rsidP="006B0A3D">
      <w:pPr>
        <w:pStyle w:val="ListParagraph"/>
        <w:numPr>
          <w:ilvl w:val="0"/>
          <w:numId w:val="62"/>
        </w:numPr>
        <w:spacing w:line="276" w:lineRule="auto"/>
        <w:ind w:left="720"/>
        <w:jc w:val="both"/>
        <w:rPr>
          <w:sz w:val="32"/>
          <w:szCs w:val="32"/>
          <w:lang w:bidi="ar-EG"/>
        </w:rPr>
      </w:pPr>
      <w:r>
        <w:rPr>
          <w:rFonts w:hint="cs"/>
          <w:sz w:val="32"/>
          <w:szCs w:val="32"/>
          <w:rtl/>
          <w:lang w:bidi="ar-EG"/>
        </w:rPr>
        <w:t>الجانب المالى من حقوق الملكية الفكرية مثل حق نشر المؤلفات العلمية والفنية.</w:t>
      </w:r>
    </w:p>
    <w:p w14:paraId="320C859E" w14:textId="77777777" w:rsidR="00A50D68" w:rsidRDefault="00A50D68" w:rsidP="006B0A3D">
      <w:pPr>
        <w:pStyle w:val="ListParagraph"/>
        <w:numPr>
          <w:ilvl w:val="0"/>
          <w:numId w:val="62"/>
        </w:numPr>
        <w:spacing w:line="276" w:lineRule="auto"/>
        <w:ind w:left="720"/>
        <w:jc w:val="both"/>
        <w:rPr>
          <w:sz w:val="32"/>
          <w:szCs w:val="32"/>
          <w:lang w:bidi="ar-EG"/>
        </w:rPr>
      </w:pPr>
      <w:r>
        <w:rPr>
          <w:rFonts w:hint="cs"/>
          <w:sz w:val="32"/>
          <w:szCs w:val="32"/>
          <w:rtl/>
          <w:lang w:bidi="ar-EG"/>
        </w:rPr>
        <w:t>المنافع التى يمكن تقديرها بالمال مثل منافع السكن بالفنادق وركوب السفن والطائرات والسيارات</w:t>
      </w:r>
    </w:p>
    <w:p w14:paraId="256ECA3B" w14:textId="77777777" w:rsidR="00A50D68" w:rsidRDefault="00A50D68" w:rsidP="006B0A3D">
      <w:pPr>
        <w:pStyle w:val="ListParagraph"/>
        <w:numPr>
          <w:ilvl w:val="0"/>
          <w:numId w:val="62"/>
        </w:numPr>
        <w:spacing w:line="276" w:lineRule="auto"/>
        <w:ind w:left="720"/>
        <w:jc w:val="both"/>
        <w:rPr>
          <w:sz w:val="32"/>
          <w:szCs w:val="32"/>
          <w:lang w:bidi="ar-EG"/>
        </w:rPr>
      </w:pPr>
      <w:r>
        <w:rPr>
          <w:rFonts w:hint="cs"/>
          <w:sz w:val="32"/>
          <w:szCs w:val="32"/>
          <w:rtl/>
          <w:lang w:bidi="ar-EG"/>
        </w:rPr>
        <w:t>الخدمات الإستشارية والمالية التى يمكن تقديرها بالنقود والتى يجوز الإنتفاع بها شرعا.</w:t>
      </w:r>
    </w:p>
    <w:p w14:paraId="2650FD05" w14:textId="3F6B023D" w:rsidR="00A50D68" w:rsidRPr="007F6941" w:rsidRDefault="00A50D68" w:rsidP="00723052">
      <w:pPr>
        <w:rPr>
          <w:b/>
          <w:bCs/>
          <w:sz w:val="32"/>
          <w:szCs w:val="32"/>
          <w:rtl/>
          <w:lang w:bidi="ar-EG"/>
        </w:rPr>
      </w:pPr>
      <w:r w:rsidRPr="007F6941">
        <w:rPr>
          <w:rFonts w:hint="cs"/>
          <w:b/>
          <w:bCs/>
          <w:sz w:val="32"/>
          <w:szCs w:val="32"/>
          <w:rtl/>
          <w:lang w:bidi="ar-EG"/>
        </w:rPr>
        <w:t>هل يمكن للمصرف الوقفى ال</w:t>
      </w:r>
      <w:r w:rsidR="00B03AA4">
        <w:rPr>
          <w:rFonts w:hint="cs"/>
          <w:b/>
          <w:bCs/>
          <w:sz w:val="32"/>
          <w:szCs w:val="32"/>
          <w:rtl/>
          <w:lang w:bidi="ar-EG"/>
        </w:rPr>
        <w:t>إستثمار</w:t>
      </w:r>
      <w:r w:rsidRPr="007F6941">
        <w:rPr>
          <w:rFonts w:hint="cs"/>
          <w:b/>
          <w:bCs/>
          <w:sz w:val="32"/>
          <w:szCs w:val="32"/>
          <w:rtl/>
          <w:lang w:bidi="ar-EG"/>
        </w:rPr>
        <w:t>ى تمويل عمليات بيع المرابحة للآمر بالشراء</w:t>
      </w:r>
    </w:p>
    <w:p w14:paraId="0C077C84" w14:textId="77777777" w:rsidR="00A50D68" w:rsidRDefault="00A50D68" w:rsidP="006B0A3D">
      <w:pPr>
        <w:jc w:val="both"/>
        <w:rPr>
          <w:sz w:val="32"/>
          <w:szCs w:val="32"/>
          <w:rtl/>
          <w:lang w:bidi="ar-EG"/>
        </w:rPr>
      </w:pPr>
      <w:r>
        <w:rPr>
          <w:rFonts w:hint="cs"/>
          <w:sz w:val="32"/>
          <w:szCs w:val="32"/>
          <w:rtl/>
          <w:lang w:bidi="ar-EG"/>
        </w:rPr>
        <w:t>ترى الدراسة الماثلة أنه لا يوجد مانع شرعى من قيام المصرف بتمويل هذه العملية المصرفية وفقا للضوابط المذكورة سابقا وتفضل الدراسة الماثلة أن يكون التمويل لتسهيل إنشاء مشروعات إنتاجية حرفية أو مهنية خاصة بالفقراء مثل تأسيس العيادات الطبية لشباب الأطباء و إنشاء مشروعات تغليف وتعبئة المواد الغذائية ومشروعات مزارع الدواجن والأسماك ونباتات الزينة وغيرها من المشروعات الصغيرة والمتناهية الصغر كما تفضل الدراسة الماثلة أن يقلل المصرف الوقفى من تمويل شراء السلع الإستهلاكية النهائية مثل السيارات والأدوات المنزلية.</w:t>
      </w:r>
    </w:p>
    <w:p w14:paraId="16408350" w14:textId="77777777" w:rsidR="00A50D68" w:rsidRPr="007F6941" w:rsidRDefault="00A50D68" w:rsidP="006B0A3D">
      <w:pPr>
        <w:jc w:val="both"/>
        <w:rPr>
          <w:sz w:val="32"/>
          <w:szCs w:val="32"/>
          <w:lang w:bidi="ar-EG"/>
        </w:rPr>
      </w:pPr>
      <w:r>
        <w:rPr>
          <w:rFonts w:hint="cs"/>
          <w:sz w:val="32"/>
          <w:szCs w:val="32"/>
          <w:rtl/>
          <w:lang w:bidi="ar-EG"/>
        </w:rPr>
        <w:t>هذا وصلى الله وسلم وبارك على نبينا محمد وعلى آله وأصحابه أجمعين وآخر دعوانا أن الحمد لله رب العالمين ونكتفى بهذا القدر من العمليات الإيجابية للمصرف الوقفى.</w:t>
      </w:r>
    </w:p>
    <w:p w14:paraId="43FA3FBF" w14:textId="77777777" w:rsidR="00A50D68" w:rsidRPr="00E74C82" w:rsidRDefault="00A50D68" w:rsidP="00D96EB0">
      <w:pPr>
        <w:rPr>
          <w:sz w:val="32"/>
          <w:szCs w:val="32"/>
          <w:rtl/>
          <w:lang w:bidi="ar-EG"/>
        </w:rPr>
      </w:pPr>
    </w:p>
    <w:p w14:paraId="726C5840" w14:textId="77777777" w:rsidR="00A50D68" w:rsidRPr="00E74C82" w:rsidRDefault="00A50D68" w:rsidP="00D96EB0">
      <w:pPr>
        <w:tabs>
          <w:tab w:val="left" w:pos="3445"/>
        </w:tabs>
        <w:rPr>
          <w:vertAlign w:val="superscript"/>
          <w:lang w:bidi="ar-EG"/>
        </w:rPr>
      </w:pPr>
      <w:r>
        <w:rPr>
          <w:vertAlign w:val="superscript"/>
          <w:rtl/>
          <w:lang w:bidi="ar-EG"/>
        </w:rPr>
        <w:tab/>
      </w:r>
    </w:p>
    <w:p w14:paraId="75AF42AF" w14:textId="77777777" w:rsidR="00A50D68" w:rsidRPr="00A50D68" w:rsidRDefault="00A50D68" w:rsidP="00D96EB0"/>
    <w:p w14:paraId="7579D947" w14:textId="77777777" w:rsidR="00EC64B8" w:rsidRDefault="00EC64B8" w:rsidP="00D96EB0">
      <w:pPr>
        <w:rPr>
          <w:sz w:val="32"/>
          <w:szCs w:val="32"/>
          <w:rtl/>
          <w:lang w:bidi="ar-EG"/>
        </w:rPr>
      </w:pPr>
    </w:p>
    <w:p w14:paraId="46267270" w14:textId="77777777" w:rsidR="0087776A" w:rsidRDefault="0087776A" w:rsidP="00D96EB0">
      <w:pPr>
        <w:tabs>
          <w:tab w:val="left" w:pos="2418"/>
          <w:tab w:val="center" w:pos="4252"/>
        </w:tabs>
        <w:rPr>
          <w:b/>
          <w:bCs/>
          <w:sz w:val="36"/>
          <w:szCs w:val="36"/>
          <w:rtl/>
          <w:lang w:bidi="ar-EG"/>
        </w:rPr>
      </w:pPr>
      <w:r>
        <w:rPr>
          <w:b/>
          <w:bCs/>
          <w:sz w:val="36"/>
          <w:szCs w:val="36"/>
          <w:rtl/>
          <w:lang w:bidi="ar-EG"/>
        </w:rPr>
        <w:tab/>
      </w:r>
    </w:p>
    <w:p w14:paraId="5E4A9439" w14:textId="77777777" w:rsidR="0087776A" w:rsidRDefault="0087776A" w:rsidP="00D96EB0">
      <w:pPr>
        <w:rPr>
          <w:b/>
          <w:bCs/>
          <w:sz w:val="36"/>
          <w:szCs w:val="36"/>
          <w:rtl/>
          <w:lang w:bidi="ar-EG"/>
        </w:rPr>
      </w:pPr>
      <w:r>
        <w:rPr>
          <w:b/>
          <w:bCs/>
          <w:sz w:val="36"/>
          <w:szCs w:val="36"/>
          <w:rtl/>
          <w:lang w:bidi="ar-EG"/>
        </w:rPr>
        <w:br w:type="page"/>
      </w:r>
    </w:p>
    <w:sdt>
      <w:sdtPr>
        <w:rPr>
          <w:rFonts w:ascii="Traditional Arabic" w:eastAsiaTheme="minorHAnsi" w:hAnsi="Traditional Arabic" w:cs="Traditional Arabic"/>
          <w:b w:val="0"/>
          <w:bCs w:val="0"/>
          <w:color w:val="000000" w:themeColor="text1"/>
          <w:sz w:val="36"/>
          <w:szCs w:val="36"/>
          <w:rtl/>
          <w:lang w:eastAsia="en-US"/>
        </w:rPr>
        <w:id w:val="-1779401288"/>
        <w:docPartObj>
          <w:docPartGallery w:val="Table of Contents"/>
          <w:docPartUnique/>
        </w:docPartObj>
      </w:sdtPr>
      <w:sdtEndPr>
        <w:rPr>
          <w:color w:val="auto"/>
          <w:sz w:val="22"/>
          <w:szCs w:val="22"/>
        </w:rPr>
      </w:sdtEndPr>
      <w:sdtContent>
        <w:p w14:paraId="24FA6B4A" w14:textId="3543EC8B" w:rsidR="00690AAE" w:rsidRPr="00A77267" w:rsidRDefault="00E30933" w:rsidP="00A77267">
          <w:pPr>
            <w:pStyle w:val="TOCHeading"/>
            <w:bidi/>
            <w:jc w:val="center"/>
            <w:rPr>
              <w:rFonts w:ascii="Traditional Arabic" w:hAnsi="Traditional Arabic" w:cs="Traditional Arabic"/>
              <w:color w:val="000000" w:themeColor="text1"/>
              <w:sz w:val="36"/>
              <w:szCs w:val="36"/>
              <w:lang w:bidi="ar-EG"/>
            </w:rPr>
          </w:pPr>
          <w:r w:rsidRPr="00A77267">
            <w:rPr>
              <w:rFonts w:ascii="Traditional Arabic" w:hAnsi="Traditional Arabic" w:cs="Traditional Arabic"/>
              <w:color w:val="000000" w:themeColor="text1"/>
              <w:sz w:val="36"/>
              <w:szCs w:val="36"/>
              <w:rtl/>
              <w:lang w:bidi="ar-EG"/>
            </w:rPr>
            <w:t xml:space="preserve">فهرس </w:t>
          </w:r>
          <w:r w:rsidR="00221177" w:rsidRPr="00221177">
            <w:rPr>
              <w:rFonts w:ascii="Traditional Arabic" w:hAnsi="Traditional Arabic" w:cs="Traditional Arabic"/>
              <w:color w:val="000000" w:themeColor="text1"/>
              <w:sz w:val="36"/>
              <w:szCs w:val="36"/>
              <w:rtl/>
              <w:lang w:bidi="ar-EG"/>
            </w:rPr>
            <w:t>الجزء الثانى</w:t>
          </w:r>
        </w:p>
        <w:p w14:paraId="0CA1C308" w14:textId="4940F4AD" w:rsidR="00A77267" w:rsidRDefault="00690AAE">
          <w:pPr>
            <w:pStyle w:val="TOC1"/>
            <w:tabs>
              <w:tab w:val="right" w:leader="dot" w:pos="8494"/>
            </w:tabs>
            <w:rPr>
              <w:rFonts w:asciiTheme="minorHAnsi" w:eastAsiaTheme="minorEastAsia" w:hAnsiTheme="minorHAnsi" w:cstheme="minorBidi"/>
              <w:noProof/>
              <w:rtl/>
            </w:rPr>
          </w:pPr>
          <w:r w:rsidRPr="00A50D68">
            <w:rPr>
              <w:sz w:val="32"/>
              <w:szCs w:val="32"/>
            </w:rPr>
            <w:fldChar w:fldCharType="begin"/>
          </w:r>
          <w:r w:rsidRPr="00A50D68">
            <w:rPr>
              <w:sz w:val="32"/>
              <w:szCs w:val="32"/>
            </w:rPr>
            <w:instrText xml:space="preserve"> TOC \o "1-3" \h \z \u </w:instrText>
          </w:r>
          <w:r w:rsidRPr="00A50D68">
            <w:rPr>
              <w:sz w:val="32"/>
              <w:szCs w:val="32"/>
            </w:rPr>
            <w:fldChar w:fldCharType="separate"/>
          </w:r>
          <w:hyperlink w:anchor="_Toc72535070" w:history="1">
            <w:r w:rsidR="00A77267" w:rsidRPr="005141DA">
              <w:rPr>
                <w:rStyle w:val="Hyperlink"/>
                <w:b/>
                <w:bCs/>
                <w:noProof/>
                <w:rtl/>
              </w:rPr>
              <w:t>ملخص الجزء الثانى</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Toc72535070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2</w:t>
            </w:r>
            <w:r w:rsidR="00A77267">
              <w:rPr>
                <w:noProof/>
                <w:webHidden/>
                <w:rtl/>
              </w:rPr>
              <w:fldChar w:fldCharType="end"/>
            </w:r>
          </w:hyperlink>
        </w:p>
        <w:p w14:paraId="34C3D2D0" w14:textId="7343166C" w:rsidR="00A77267" w:rsidRDefault="00011B82">
          <w:pPr>
            <w:pStyle w:val="TOC1"/>
            <w:tabs>
              <w:tab w:val="right" w:leader="dot" w:pos="8494"/>
            </w:tabs>
            <w:rPr>
              <w:rFonts w:asciiTheme="minorHAnsi" w:eastAsiaTheme="minorEastAsia" w:hAnsiTheme="minorHAnsi" w:cstheme="minorBidi"/>
              <w:noProof/>
              <w:rtl/>
            </w:rPr>
          </w:pPr>
          <w:hyperlink w:anchor="_Toc72535071" w:history="1">
            <w:r w:rsidR="00A77267" w:rsidRPr="005141DA">
              <w:rPr>
                <w:rStyle w:val="Hyperlink"/>
                <w:b/>
                <w:bCs/>
                <w:noProof/>
                <w:rtl/>
              </w:rPr>
              <w:t>الفصل الأول</w:t>
            </w:r>
            <w:r w:rsidR="00A77267" w:rsidRPr="005141DA">
              <w:rPr>
                <w:rStyle w:val="Hyperlink"/>
                <w:b/>
                <w:bCs/>
                <w:noProof/>
              </w:rPr>
              <w:t xml:space="preserve"> </w:t>
            </w:r>
            <w:r w:rsidR="00A77267" w:rsidRPr="005141DA">
              <w:rPr>
                <w:rStyle w:val="Hyperlink"/>
                <w:b/>
                <w:bCs/>
                <w:noProof/>
                <w:rtl/>
              </w:rPr>
              <w:t>مفهوم الإئتمان وأنواعه وعناصره وطبيعته القانونية وأشكاله</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Toc72535071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6</w:t>
            </w:r>
            <w:r w:rsidR="00A77267">
              <w:rPr>
                <w:noProof/>
                <w:webHidden/>
                <w:rtl/>
              </w:rPr>
              <w:fldChar w:fldCharType="end"/>
            </w:r>
          </w:hyperlink>
        </w:p>
        <w:p w14:paraId="577B4549" w14:textId="373D9A3C" w:rsidR="00A77267" w:rsidRDefault="00011B82">
          <w:pPr>
            <w:pStyle w:val="TOC2"/>
            <w:tabs>
              <w:tab w:val="right" w:leader="dot" w:pos="8494"/>
            </w:tabs>
            <w:rPr>
              <w:noProof/>
              <w:rtl/>
            </w:rPr>
          </w:pPr>
          <w:hyperlink w:anchor="_Toc72535072" w:history="1">
            <w:r w:rsidR="00A77267" w:rsidRPr="005141DA">
              <w:rPr>
                <w:rStyle w:val="Hyperlink"/>
                <w:noProof/>
                <w:rtl/>
              </w:rPr>
              <w:t>مفاهيم الإئتمان ومعايير التمييز بينهما</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Toc72535072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6</w:t>
            </w:r>
            <w:r w:rsidR="00A77267">
              <w:rPr>
                <w:noProof/>
                <w:webHidden/>
                <w:rtl/>
              </w:rPr>
              <w:fldChar w:fldCharType="end"/>
            </w:r>
          </w:hyperlink>
        </w:p>
        <w:p w14:paraId="2F1DE58D" w14:textId="6C98EBB7" w:rsidR="00A77267" w:rsidRDefault="00011B82">
          <w:pPr>
            <w:pStyle w:val="TOC2"/>
            <w:tabs>
              <w:tab w:val="right" w:leader="dot" w:pos="8494"/>
            </w:tabs>
            <w:rPr>
              <w:noProof/>
              <w:rtl/>
            </w:rPr>
          </w:pPr>
          <w:hyperlink w:anchor="_Toc72535073" w:history="1">
            <w:r w:rsidR="00A77267" w:rsidRPr="005141DA">
              <w:rPr>
                <w:rStyle w:val="Hyperlink"/>
                <w:noProof/>
                <w:rtl/>
              </w:rPr>
              <w:t>أنواع الإئتمان ومعايير التمييز بينها</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Toc72535073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6</w:t>
            </w:r>
            <w:r w:rsidR="00A77267">
              <w:rPr>
                <w:noProof/>
                <w:webHidden/>
                <w:rtl/>
              </w:rPr>
              <w:fldChar w:fldCharType="end"/>
            </w:r>
          </w:hyperlink>
        </w:p>
        <w:p w14:paraId="28FC1882" w14:textId="77DB0567" w:rsidR="00A77267" w:rsidRDefault="00011B82">
          <w:pPr>
            <w:pStyle w:val="TOC2"/>
            <w:tabs>
              <w:tab w:val="right" w:leader="dot" w:pos="8494"/>
            </w:tabs>
            <w:rPr>
              <w:noProof/>
              <w:rtl/>
            </w:rPr>
          </w:pPr>
          <w:hyperlink w:anchor="_Toc72535074" w:history="1">
            <w:r w:rsidR="00A77267" w:rsidRPr="005141DA">
              <w:rPr>
                <w:rStyle w:val="Hyperlink"/>
                <w:noProof/>
                <w:rtl/>
              </w:rPr>
              <w:t>أنواع القروض المصرفية</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Toc72535074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7</w:t>
            </w:r>
            <w:r w:rsidR="00A77267">
              <w:rPr>
                <w:noProof/>
                <w:webHidden/>
                <w:rtl/>
              </w:rPr>
              <w:fldChar w:fldCharType="end"/>
            </w:r>
          </w:hyperlink>
        </w:p>
        <w:p w14:paraId="6A44F53C" w14:textId="361C3F9D" w:rsidR="00A77267" w:rsidRDefault="00011B82">
          <w:pPr>
            <w:pStyle w:val="TOC2"/>
            <w:tabs>
              <w:tab w:val="right" w:leader="dot" w:pos="8494"/>
            </w:tabs>
            <w:rPr>
              <w:noProof/>
              <w:rtl/>
            </w:rPr>
          </w:pPr>
          <w:hyperlink w:anchor="_Toc72535075" w:history="1">
            <w:r w:rsidR="00A77267" w:rsidRPr="005141DA">
              <w:rPr>
                <w:rStyle w:val="Hyperlink"/>
                <w:noProof/>
                <w:rtl/>
              </w:rPr>
              <w:t>عناصر الإئتمان المصرفي</w:t>
            </w:r>
            <w:r w:rsidR="00A77267" w:rsidRPr="005141DA">
              <w:rPr>
                <w:rStyle w:val="Hyperlink"/>
                <w:noProof/>
                <w:vertAlign w:val="superscript"/>
                <w:rtl/>
              </w:rPr>
              <w:t>()</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Toc72535075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7</w:t>
            </w:r>
            <w:r w:rsidR="00A77267">
              <w:rPr>
                <w:noProof/>
                <w:webHidden/>
                <w:rtl/>
              </w:rPr>
              <w:fldChar w:fldCharType="end"/>
            </w:r>
          </w:hyperlink>
        </w:p>
        <w:p w14:paraId="7280FFF8" w14:textId="3638CFD5" w:rsidR="00A77267" w:rsidRDefault="00011B82">
          <w:pPr>
            <w:pStyle w:val="TOC2"/>
            <w:tabs>
              <w:tab w:val="right" w:leader="dot" w:pos="8494"/>
            </w:tabs>
            <w:rPr>
              <w:noProof/>
              <w:rtl/>
            </w:rPr>
          </w:pPr>
          <w:hyperlink w:anchor="_Toc72535076" w:history="1">
            <w:r w:rsidR="00A77267" w:rsidRPr="005141DA">
              <w:rPr>
                <w:rStyle w:val="Hyperlink"/>
                <w:noProof/>
                <w:rtl/>
              </w:rPr>
              <w:t>الطبيعة القانونية للإئتمان المصرفي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Toc72535076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8</w:t>
            </w:r>
            <w:r w:rsidR="00A77267">
              <w:rPr>
                <w:noProof/>
                <w:webHidden/>
                <w:rtl/>
              </w:rPr>
              <w:fldChar w:fldCharType="end"/>
            </w:r>
          </w:hyperlink>
        </w:p>
        <w:p w14:paraId="59E8D2FD" w14:textId="112A2EDE" w:rsidR="00A77267" w:rsidRDefault="00011B82">
          <w:pPr>
            <w:pStyle w:val="TOC2"/>
            <w:tabs>
              <w:tab w:val="right" w:leader="dot" w:pos="8494"/>
            </w:tabs>
            <w:rPr>
              <w:noProof/>
              <w:rtl/>
            </w:rPr>
          </w:pPr>
          <w:hyperlink w:anchor="_Toc72535077" w:history="1">
            <w:r w:rsidR="00A77267" w:rsidRPr="005141DA">
              <w:rPr>
                <w:rStyle w:val="Hyperlink"/>
                <w:noProof/>
                <w:rtl/>
              </w:rPr>
              <w:t>أشكال الإئتمان المصرفي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Toc72535077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8</w:t>
            </w:r>
            <w:r w:rsidR="00A77267">
              <w:rPr>
                <w:noProof/>
                <w:webHidden/>
                <w:rtl/>
              </w:rPr>
              <w:fldChar w:fldCharType="end"/>
            </w:r>
          </w:hyperlink>
        </w:p>
        <w:p w14:paraId="53F32487" w14:textId="3F3B4131" w:rsidR="00A77267" w:rsidRDefault="00011B82">
          <w:pPr>
            <w:pStyle w:val="TOC2"/>
            <w:tabs>
              <w:tab w:val="right" w:leader="dot" w:pos="8494"/>
            </w:tabs>
            <w:rPr>
              <w:noProof/>
              <w:rtl/>
            </w:rPr>
          </w:pPr>
          <w:hyperlink w:anchor="_Toc72535078" w:history="1">
            <w:r w:rsidR="00A77267" w:rsidRPr="005141DA">
              <w:rPr>
                <w:rStyle w:val="Hyperlink"/>
                <w:noProof/>
                <w:rtl/>
              </w:rPr>
              <w:t>موقف الشريعة الإسلامية من الإئتمان المصرفي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Toc72535078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8</w:t>
            </w:r>
            <w:r w:rsidR="00A77267">
              <w:rPr>
                <w:noProof/>
                <w:webHidden/>
                <w:rtl/>
              </w:rPr>
              <w:fldChar w:fldCharType="end"/>
            </w:r>
          </w:hyperlink>
        </w:p>
        <w:p w14:paraId="31CD291C" w14:textId="53F97E9D" w:rsidR="00A77267" w:rsidRDefault="00011B82">
          <w:pPr>
            <w:pStyle w:val="TOC2"/>
            <w:tabs>
              <w:tab w:val="right" w:leader="dot" w:pos="8494"/>
            </w:tabs>
            <w:rPr>
              <w:noProof/>
              <w:rtl/>
            </w:rPr>
          </w:pPr>
          <w:hyperlink w:anchor="_Toc72535079" w:history="1">
            <w:r w:rsidR="00A77267" w:rsidRPr="005141DA">
              <w:rPr>
                <w:rStyle w:val="Hyperlink"/>
                <w:noProof/>
                <w:rtl/>
              </w:rPr>
              <w:t>مقارنة بين ضمان العهدة والإعتماد المستندي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Toc72535079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17</w:t>
            </w:r>
            <w:r w:rsidR="00A77267">
              <w:rPr>
                <w:noProof/>
                <w:webHidden/>
                <w:rtl/>
              </w:rPr>
              <w:fldChar w:fldCharType="end"/>
            </w:r>
          </w:hyperlink>
        </w:p>
        <w:p w14:paraId="26AED763" w14:textId="7F4D3F87" w:rsidR="00A77267" w:rsidRDefault="00011B82">
          <w:pPr>
            <w:pStyle w:val="TOC1"/>
            <w:tabs>
              <w:tab w:val="right" w:leader="dot" w:pos="8494"/>
            </w:tabs>
            <w:rPr>
              <w:rFonts w:asciiTheme="minorHAnsi" w:eastAsiaTheme="minorEastAsia" w:hAnsiTheme="minorHAnsi" w:cstheme="minorBidi"/>
              <w:noProof/>
              <w:rtl/>
            </w:rPr>
          </w:pPr>
          <w:hyperlink w:anchor="_Toc72535080" w:history="1">
            <w:r w:rsidR="00A77267" w:rsidRPr="005141DA">
              <w:rPr>
                <w:rStyle w:val="Hyperlink"/>
                <w:b/>
                <w:bCs/>
                <w:noProof/>
                <w:rtl/>
              </w:rPr>
              <w:t>الفصل الثانى الإئتمان المبنى على التسليم المباشر للنقود  "القرض المصرفي"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Toc72535080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20</w:t>
            </w:r>
            <w:r w:rsidR="00A77267">
              <w:rPr>
                <w:noProof/>
                <w:webHidden/>
                <w:rtl/>
              </w:rPr>
              <w:fldChar w:fldCharType="end"/>
            </w:r>
          </w:hyperlink>
        </w:p>
        <w:p w14:paraId="1C89BDFE" w14:textId="6130E757" w:rsidR="00A77267" w:rsidRDefault="00011B82">
          <w:pPr>
            <w:pStyle w:val="TOC2"/>
            <w:tabs>
              <w:tab w:val="right" w:leader="dot" w:pos="8494"/>
            </w:tabs>
            <w:rPr>
              <w:noProof/>
              <w:rtl/>
            </w:rPr>
          </w:pPr>
          <w:hyperlink w:anchor="_Toc72535081" w:history="1">
            <w:r w:rsidR="00A77267" w:rsidRPr="005141DA">
              <w:rPr>
                <w:rStyle w:val="Hyperlink"/>
                <w:noProof/>
                <w:rtl/>
              </w:rPr>
              <w:t>القرض في الفقه الإسلامي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Toc72535081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20</w:t>
            </w:r>
            <w:r w:rsidR="00A77267">
              <w:rPr>
                <w:noProof/>
                <w:webHidden/>
                <w:rtl/>
              </w:rPr>
              <w:fldChar w:fldCharType="end"/>
            </w:r>
          </w:hyperlink>
        </w:p>
        <w:p w14:paraId="6B4A889F" w14:textId="0EB496C1" w:rsidR="00A77267" w:rsidRDefault="00011B82">
          <w:pPr>
            <w:pStyle w:val="TOC2"/>
            <w:tabs>
              <w:tab w:val="right" w:leader="dot" w:pos="8494"/>
            </w:tabs>
            <w:rPr>
              <w:noProof/>
              <w:rtl/>
            </w:rPr>
          </w:pPr>
          <w:hyperlink w:anchor="_Toc72535082" w:history="1">
            <w:r w:rsidR="00A77267" w:rsidRPr="005141DA">
              <w:rPr>
                <w:rStyle w:val="Hyperlink"/>
                <w:noProof/>
                <w:rtl/>
              </w:rPr>
              <w:t>تعريف القانون المدنى للقرض</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Toc72535082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22</w:t>
            </w:r>
            <w:r w:rsidR="00A77267">
              <w:rPr>
                <w:noProof/>
                <w:webHidden/>
                <w:rtl/>
              </w:rPr>
              <w:fldChar w:fldCharType="end"/>
            </w:r>
          </w:hyperlink>
        </w:p>
        <w:p w14:paraId="25682351" w14:textId="6DCEADC3" w:rsidR="00A77267" w:rsidRDefault="00011B82">
          <w:pPr>
            <w:pStyle w:val="TOC2"/>
            <w:tabs>
              <w:tab w:val="right" w:leader="dot" w:pos="8494"/>
            </w:tabs>
            <w:rPr>
              <w:noProof/>
              <w:rtl/>
            </w:rPr>
          </w:pPr>
          <w:hyperlink w:anchor="_Toc72535083" w:history="1">
            <w:r w:rsidR="00A77267" w:rsidRPr="005141DA">
              <w:rPr>
                <w:rStyle w:val="Hyperlink"/>
                <w:noProof/>
                <w:rtl/>
              </w:rPr>
              <w:t>ثلاث مقارنات مهمة بين القرض المدنى والقرض المصرفي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Toc72535083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23</w:t>
            </w:r>
            <w:r w:rsidR="00A77267">
              <w:rPr>
                <w:noProof/>
                <w:webHidden/>
                <w:rtl/>
              </w:rPr>
              <w:fldChar w:fldCharType="end"/>
            </w:r>
          </w:hyperlink>
        </w:p>
        <w:p w14:paraId="271F8F1A" w14:textId="18E09AF6" w:rsidR="00A77267" w:rsidRDefault="00011B82">
          <w:pPr>
            <w:pStyle w:val="TOC2"/>
            <w:tabs>
              <w:tab w:val="right" w:leader="dot" w:pos="8494"/>
            </w:tabs>
            <w:rPr>
              <w:noProof/>
              <w:rtl/>
            </w:rPr>
          </w:pPr>
          <w:hyperlink w:anchor="_Toc72535084" w:history="1">
            <w:r w:rsidR="00A77267" w:rsidRPr="005141DA">
              <w:rPr>
                <w:rStyle w:val="Hyperlink"/>
                <w:noProof/>
                <w:rtl/>
                <w:lang w:bidi="ar-EG"/>
              </w:rPr>
              <w:t>معايير التفرقة بين ربا الجاهلية والفوائد المصرفية</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Toc72535084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27</w:t>
            </w:r>
            <w:r w:rsidR="00A77267">
              <w:rPr>
                <w:noProof/>
                <w:webHidden/>
                <w:rtl/>
              </w:rPr>
              <w:fldChar w:fldCharType="end"/>
            </w:r>
          </w:hyperlink>
        </w:p>
        <w:p w14:paraId="00C1A686" w14:textId="1AE963FE" w:rsidR="00A77267" w:rsidRDefault="00011B82">
          <w:pPr>
            <w:pStyle w:val="TOC2"/>
            <w:tabs>
              <w:tab w:val="right" w:leader="dot" w:pos="8494"/>
            </w:tabs>
            <w:rPr>
              <w:noProof/>
              <w:rtl/>
            </w:rPr>
          </w:pPr>
          <w:hyperlink w:anchor="_Toc72535085" w:history="1">
            <w:r w:rsidR="00A77267" w:rsidRPr="005141DA">
              <w:rPr>
                <w:rStyle w:val="Hyperlink"/>
                <w:noProof/>
                <w:rtl/>
                <w:lang w:bidi="ar-EG"/>
              </w:rPr>
              <w:t xml:space="preserve">وجوه التفرقة </w:t>
            </w:r>
            <w:r w:rsidR="00A77267" w:rsidRPr="005141DA">
              <w:rPr>
                <w:rStyle w:val="Hyperlink"/>
                <w:noProof/>
                <w:rtl/>
              </w:rPr>
              <w:t>المانعة</w:t>
            </w:r>
            <w:r w:rsidR="00A77267" w:rsidRPr="005141DA">
              <w:rPr>
                <w:rStyle w:val="Hyperlink"/>
                <w:noProof/>
                <w:rtl/>
                <w:lang w:bidi="ar-EG"/>
              </w:rPr>
              <w:t xml:space="preserve"> من قياس الفوائد المصرفية على الربا</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Toc72535085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29</w:t>
            </w:r>
            <w:r w:rsidR="00A77267">
              <w:rPr>
                <w:noProof/>
                <w:webHidden/>
                <w:rtl/>
              </w:rPr>
              <w:fldChar w:fldCharType="end"/>
            </w:r>
          </w:hyperlink>
        </w:p>
        <w:p w14:paraId="201E207F" w14:textId="539CD581" w:rsidR="00A77267" w:rsidRDefault="00011B82">
          <w:pPr>
            <w:pStyle w:val="TOC2"/>
            <w:tabs>
              <w:tab w:val="right" w:leader="dot" w:pos="8494"/>
            </w:tabs>
            <w:rPr>
              <w:noProof/>
              <w:rtl/>
            </w:rPr>
          </w:pPr>
          <w:hyperlink w:anchor="_Toc72535086" w:history="1">
            <w:r w:rsidR="00A77267" w:rsidRPr="005141DA">
              <w:rPr>
                <w:rStyle w:val="Hyperlink"/>
                <w:noProof/>
                <w:rtl/>
              </w:rPr>
              <w:t>المصرف الوقفى والقرض المصرفي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Toc72535086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38</w:t>
            </w:r>
            <w:r w:rsidR="00A77267">
              <w:rPr>
                <w:noProof/>
                <w:webHidden/>
                <w:rtl/>
              </w:rPr>
              <w:fldChar w:fldCharType="end"/>
            </w:r>
          </w:hyperlink>
        </w:p>
        <w:p w14:paraId="3ED17C5C" w14:textId="19A02094" w:rsidR="00A77267" w:rsidRDefault="00011B82">
          <w:pPr>
            <w:pStyle w:val="TOC2"/>
            <w:tabs>
              <w:tab w:val="right" w:leader="dot" w:pos="8494"/>
            </w:tabs>
            <w:rPr>
              <w:noProof/>
              <w:rtl/>
            </w:rPr>
          </w:pPr>
          <w:hyperlink w:anchor="_Toc72535087" w:history="1">
            <w:r w:rsidR="00A77267" w:rsidRPr="005141DA">
              <w:rPr>
                <w:rStyle w:val="Hyperlink"/>
                <w:noProof/>
                <w:rtl/>
                <w:lang w:bidi="ar-EG"/>
              </w:rPr>
              <w:t>إدارة القروض في المصرف الوقفى</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Toc72535087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39</w:t>
            </w:r>
            <w:r w:rsidR="00A77267">
              <w:rPr>
                <w:noProof/>
                <w:webHidden/>
                <w:rtl/>
              </w:rPr>
              <w:fldChar w:fldCharType="end"/>
            </w:r>
          </w:hyperlink>
        </w:p>
        <w:p w14:paraId="059C9AB2" w14:textId="5D5B1858" w:rsidR="00A77267" w:rsidRDefault="00011B82">
          <w:pPr>
            <w:pStyle w:val="TOC1"/>
            <w:tabs>
              <w:tab w:val="right" w:leader="dot" w:pos="8494"/>
            </w:tabs>
            <w:rPr>
              <w:rFonts w:asciiTheme="minorHAnsi" w:eastAsiaTheme="minorEastAsia" w:hAnsiTheme="minorHAnsi" w:cstheme="minorBidi"/>
              <w:noProof/>
              <w:rtl/>
            </w:rPr>
          </w:pPr>
          <w:hyperlink w:anchor="_Toc72535088" w:history="1">
            <w:r w:rsidR="00A77267" w:rsidRPr="005141DA">
              <w:rPr>
                <w:rStyle w:val="Hyperlink"/>
                <w:b/>
                <w:bCs/>
                <w:noProof/>
                <w:rtl/>
                <w:lang w:bidi="ar-EG"/>
              </w:rPr>
              <w:t>الفصل الثالث</w:t>
            </w:r>
            <w:r w:rsidR="00A77267" w:rsidRPr="005141DA">
              <w:rPr>
                <w:rStyle w:val="Hyperlink"/>
                <w:b/>
                <w:bCs/>
                <w:noProof/>
                <w:lang w:bidi="ar-EG"/>
              </w:rPr>
              <w:t xml:space="preserve"> </w:t>
            </w:r>
            <w:r w:rsidR="00A77267" w:rsidRPr="005141DA">
              <w:rPr>
                <w:rStyle w:val="Hyperlink"/>
                <w:b/>
                <w:bCs/>
                <w:noProof/>
                <w:rtl/>
                <w:lang w:bidi="ar-EG"/>
              </w:rPr>
              <w:t>الإئتمان الناشئ عن مجرد توقيع أو تعهد البنك</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Toc72535088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44</w:t>
            </w:r>
            <w:r w:rsidR="00A77267">
              <w:rPr>
                <w:noProof/>
                <w:webHidden/>
                <w:rtl/>
              </w:rPr>
              <w:fldChar w:fldCharType="end"/>
            </w:r>
          </w:hyperlink>
        </w:p>
        <w:p w14:paraId="63E7628C" w14:textId="4A3FC550" w:rsidR="00A77267" w:rsidRDefault="00011B82">
          <w:pPr>
            <w:pStyle w:val="TOC2"/>
            <w:tabs>
              <w:tab w:val="right" w:leader="dot" w:pos="8494"/>
            </w:tabs>
            <w:rPr>
              <w:noProof/>
              <w:rtl/>
            </w:rPr>
          </w:pPr>
          <w:hyperlink w:anchor="_Toc72535089" w:history="1">
            <w:r w:rsidR="00A77267" w:rsidRPr="005141DA">
              <w:rPr>
                <w:rStyle w:val="Hyperlink"/>
                <w:noProof/>
                <w:rtl/>
                <w:lang w:bidi="ar-EG"/>
              </w:rPr>
              <w:t xml:space="preserve">أهم صور إقراض </w:t>
            </w:r>
            <w:r w:rsidR="00A77267" w:rsidRPr="005141DA">
              <w:rPr>
                <w:rStyle w:val="Hyperlink"/>
                <w:noProof/>
                <w:rtl/>
              </w:rPr>
              <w:t>التوقيع</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Toc72535089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44</w:t>
            </w:r>
            <w:r w:rsidR="00A77267">
              <w:rPr>
                <w:noProof/>
                <w:webHidden/>
                <w:rtl/>
              </w:rPr>
              <w:fldChar w:fldCharType="end"/>
            </w:r>
          </w:hyperlink>
        </w:p>
        <w:p w14:paraId="3EBC846E" w14:textId="004D85A5" w:rsidR="00A77267" w:rsidRDefault="00011B82">
          <w:pPr>
            <w:pStyle w:val="TOC2"/>
            <w:tabs>
              <w:tab w:val="right" w:leader="dot" w:pos="8494"/>
            </w:tabs>
            <w:rPr>
              <w:noProof/>
              <w:rtl/>
            </w:rPr>
          </w:pPr>
          <w:hyperlink w:anchor="_Toc72535090" w:history="1">
            <w:r w:rsidR="00A77267" w:rsidRPr="005141DA">
              <w:rPr>
                <w:rStyle w:val="Hyperlink"/>
                <w:noProof/>
                <w:rtl/>
                <w:lang w:bidi="ar-EG"/>
              </w:rPr>
              <w:t xml:space="preserve">هل يمكن للمصرف </w:t>
            </w:r>
            <w:r w:rsidR="00A77267" w:rsidRPr="005141DA">
              <w:rPr>
                <w:rStyle w:val="Hyperlink"/>
                <w:noProof/>
                <w:rtl/>
              </w:rPr>
              <w:t>الوقفى</w:t>
            </w:r>
            <w:r w:rsidR="00A77267" w:rsidRPr="005141DA">
              <w:rPr>
                <w:rStyle w:val="Hyperlink"/>
                <w:noProof/>
                <w:rtl/>
                <w:lang w:bidi="ar-EG"/>
              </w:rPr>
              <w:t xml:space="preserve"> أن يقرض توقيعه أو تعهده بالدفع</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Toc72535090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46</w:t>
            </w:r>
            <w:r w:rsidR="00A77267">
              <w:rPr>
                <w:noProof/>
                <w:webHidden/>
                <w:rtl/>
              </w:rPr>
              <w:fldChar w:fldCharType="end"/>
            </w:r>
          </w:hyperlink>
        </w:p>
        <w:p w14:paraId="61313531" w14:textId="36907BF6" w:rsidR="00A77267" w:rsidRDefault="00011B82">
          <w:pPr>
            <w:pStyle w:val="TOC2"/>
            <w:tabs>
              <w:tab w:val="right" w:leader="dot" w:pos="8494"/>
            </w:tabs>
            <w:rPr>
              <w:noProof/>
              <w:rtl/>
            </w:rPr>
          </w:pPr>
          <w:hyperlink w:anchor="_Toc72535091" w:history="1">
            <w:r w:rsidR="00A77267" w:rsidRPr="005141DA">
              <w:rPr>
                <w:rStyle w:val="Hyperlink"/>
                <w:noProof/>
                <w:rtl/>
                <w:lang w:bidi="ar-EG"/>
              </w:rPr>
              <w:t xml:space="preserve">بين خطاب </w:t>
            </w:r>
            <w:r w:rsidR="00A77267" w:rsidRPr="005141DA">
              <w:rPr>
                <w:rStyle w:val="Hyperlink"/>
                <w:noProof/>
                <w:rtl/>
              </w:rPr>
              <w:t>الضمان</w:t>
            </w:r>
            <w:r w:rsidR="00A77267" w:rsidRPr="005141DA">
              <w:rPr>
                <w:rStyle w:val="Hyperlink"/>
                <w:noProof/>
                <w:rtl/>
                <w:lang w:bidi="ar-EG"/>
              </w:rPr>
              <w:t xml:space="preserve"> المصرفي وضمان الدَّرَك الفقهى</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Toc72535091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47</w:t>
            </w:r>
            <w:r w:rsidR="00A77267">
              <w:rPr>
                <w:noProof/>
                <w:webHidden/>
                <w:rtl/>
              </w:rPr>
              <w:fldChar w:fldCharType="end"/>
            </w:r>
          </w:hyperlink>
        </w:p>
        <w:p w14:paraId="37D292B6" w14:textId="255707E0" w:rsidR="00A77267" w:rsidRDefault="00011B82">
          <w:pPr>
            <w:pStyle w:val="TOC2"/>
            <w:tabs>
              <w:tab w:val="right" w:leader="dot" w:pos="8494"/>
            </w:tabs>
            <w:rPr>
              <w:noProof/>
              <w:rtl/>
            </w:rPr>
          </w:pPr>
          <w:hyperlink w:anchor="_Toc72535092" w:history="1">
            <w:r w:rsidR="00A77267" w:rsidRPr="005141DA">
              <w:rPr>
                <w:rStyle w:val="Hyperlink"/>
                <w:noProof/>
                <w:rtl/>
                <w:lang w:bidi="ar-EG"/>
              </w:rPr>
              <w:t xml:space="preserve">هل يجوز </w:t>
            </w:r>
            <w:r w:rsidR="00A77267" w:rsidRPr="005141DA">
              <w:rPr>
                <w:rStyle w:val="Hyperlink"/>
                <w:noProof/>
                <w:rtl/>
              </w:rPr>
              <w:t>للمصرف</w:t>
            </w:r>
            <w:r w:rsidR="00A77267" w:rsidRPr="005141DA">
              <w:rPr>
                <w:rStyle w:val="Hyperlink"/>
                <w:noProof/>
                <w:rtl/>
                <w:lang w:bidi="ar-EG"/>
              </w:rPr>
              <w:t xml:space="preserve"> الوقفى إقراض توقيعاته وتعهداته</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Toc72535092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50</w:t>
            </w:r>
            <w:r w:rsidR="00A77267">
              <w:rPr>
                <w:noProof/>
                <w:webHidden/>
                <w:rtl/>
              </w:rPr>
              <w:fldChar w:fldCharType="end"/>
            </w:r>
          </w:hyperlink>
        </w:p>
        <w:p w14:paraId="245317E7" w14:textId="264590D5" w:rsidR="00A77267" w:rsidRDefault="00011B82">
          <w:pPr>
            <w:pStyle w:val="TOC2"/>
            <w:tabs>
              <w:tab w:val="right" w:leader="dot" w:pos="8494"/>
            </w:tabs>
            <w:rPr>
              <w:noProof/>
              <w:rtl/>
            </w:rPr>
          </w:pPr>
          <w:hyperlink w:anchor="_Toc72535093" w:history="1">
            <w:r w:rsidR="00A77267" w:rsidRPr="005141DA">
              <w:rPr>
                <w:rStyle w:val="Hyperlink"/>
                <w:noProof/>
                <w:rtl/>
                <w:lang w:bidi="ar-EG"/>
              </w:rPr>
              <w:t>هل يجوز للمصرف الوقفى خصم الأوراق التجارية وقبول التظهير التوكيلى من المستفيد بتحصيل قيمتها لصالح المظهّر</w:t>
            </w:r>
            <w:r w:rsidR="00A77267" w:rsidRPr="005141DA">
              <w:rPr>
                <w:rStyle w:val="Hyperlink"/>
                <w:noProof/>
                <w:lang w:bidi="ar-EG"/>
              </w:rPr>
              <w:t>?</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Toc72535093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51</w:t>
            </w:r>
            <w:r w:rsidR="00A77267">
              <w:rPr>
                <w:noProof/>
                <w:webHidden/>
                <w:rtl/>
              </w:rPr>
              <w:fldChar w:fldCharType="end"/>
            </w:r>
          </w:hyperlink>
        </w:p>
        <w:p w14:paraId="22C8ACD8" w14:textId="72F5CB85" w:rsidR="00A77267" w:rsidRDefault="00011B82">
          <w:pPr>
            <w:pStyle w:val="TOC1"/>
            <w:tabs>
              <w:tab w:val="right" w:leader="dot" w:pos="8494"/>
            </w:tabs>
            <w:rPr>
              <w:rFonts w:asciiTheme="minorHAnsi" w:eastAsiaTheme="minorEastAsia" w:hAnsiTheme="minorHAnsi" w:cstheme="minorBidi"/>
              <w:noProof/>
              <w:rtl/>
            </w:rPr>
          </w:pPr>
          <w:hyperlink w:anchor="_Toc72535094" w:history="1">
            <w:r w:rsidR="00A77267" w:rsidRPr="005141DA">
              <w:rPr>
                <w:rStyle w:val="Hyperlink"/>
                <w:b/>
                <w:bCs/>
                <w:noProof/>
                <w:rtl/>
                <w:lang w:bidi="ar-EG"/>
              </w:rPr>
              <w:t>الفصل الرابع</w:t>
            </w:r>
            <w:r w:rsidR="00A77267" w:rsidRPr="005141DA">
              <w:rPr>
                <w:rStyle w:val="Hyperlink"/>
                <w:b/>
                <w:bCs/>
                <w:noProof/>
                <w:lang w:bidi="ar-EG"/>
              </w:rPr>
              <w:t xml:space="preserve"> </w:t>
            </w:r>
            <w:r w:rsidR="00A77267" w:rsidRPr="005141DA">
              <w:rPr>
                <w:rStyle w:val="Hyperlink"/>
                <w:b/>
                <w:bCs/>
                <w:noProof/>
                <w:rtl/>
                <w:lang w:bidi="ar-EG"/>
              </w:rPr>
              <w:t>عمليات المصرف الوقفى التمويلية والإستثمارية</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Toc72535094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53</w:t>
            </w:r>
            <w:r w:rsidR="00A77267">
              <w:rPr>
                <w:noProof/>
                <w:webHidden/>
                <w:rtl/>
              </w:rPr>
              <w:fldChar w:fldCharType="end"/>
            </w:r>
          </w:hyperlink>
        </w:p>
        <w:p w14:paraId="079BAF97" w14:textId="05FC3373" w:rsidR="00A77267" w:rsidRDefault="00011B82">
          <w:pPr>
            <w:pStyle w:val="TOC2"/>
            <w:tabs>
              <w:tab w:val="right" w:leader="dot" w:pos="8494"/>
            </w:tabs>
            <w:rPr>
              <w:noProof/>
              <w:rtl/>
            </w:rPr>
          </w:pPr>
          <w:hyperlink w:anchor="_Toc72535095" w:history="1">
            <w:r w:rsidR="00A77267" w:rsidRPr="005141DA">
              <w:rPr>
                <w:rStyle w:val="Hyperlink"/>
                <w:noProof/>
                <w:rtl/>
                <w:lang w:bidi="ar-EG"/>
              </w:rPr>
              <w:t xml:space="preserve">معايير التفرقة بين </w:t>
            </w:r>
            <w:r w:rsidR="00A77267" w:rsidRPr="005141DA">
              <w:rPr>
                <w:rStyle w:val="Hyperlink"/>
                <w:noProof/>
                <w:rtl/>
              </w:rPr>
              <w:t>الإستثمار</w:t>
            </w:r>
            <w:r w:rsidR="00A77267" w:rsidRPr="005141DA">
              <w:rPr>
                <w:rStyle w:val="Hyperlink"/>
                <w:noProof/>
                <w:rtl/>
                <w:lang w:bidi="ar-EG"/>
              </w:rPr>
              <w:t xml:space="preserve"> والتسليف (الإقراض المصرفي)</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Toc72535095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54</w:t>
            </w:r>
            <w:r w:rsidR="00A77267">
              <w:rPr>
                <w:noProof/>
                <w:webHidden/>
                <w:rtl/>
              </w:rPr>
              <w:fldChar w:fldCharType="end"/>
            </w:r>
          </w:hyperlink>
        </w:p>
        <w:p w14:paraId="7AABF484" w14:textId="589707B9" w:rsidR="00A77267" w:rsidRDefault="00011B82">
          <w:pPr>
            <w:pStyle w:val="TOC2"/>
            <w:tabs>
              <w:tab w:val="right" w:leader="dot" w:pos="8494"/>
            </w:tabs>
            <w:rPr>
              <w:noProof/>
              <w:rtl/>
            </w:rPr>
          </w:pPr>
          <w:hyperlink w:anchor="_Toc72535096" w:history="1">
            <w:r w:rsidR="00A77267" w:rsidRPr="005141DA">
              <w:rPr>
                <w:rStyle w:val="Hyperlink"/>
                <w:noProof/>
                <w:rtl/>
              </w:rPr>
              <w:t>صور التمويل الذي يمكن للمصرف الوقفي تقديمه للعملاء</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Toc72535096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55</w:t>
            </w:r>
            <w:r w:rsidR="00A77267">
              <w:rPr>
                <w:noProof/>
                <w:webHidden/>
                <w:rtl/>
              </w:rPr>
              <w:fldChar w:fldCharType="end"/>
            </w:r>
          </w:hyperlink>
        </w:p>
        <w:p w14:paraId="31D062CA" w14:textId="487CCB97" w:rsidR="00A77267" w:rsidRDefault="00011B82">
          <w:pPr>
            <w:pStyle w:val="TOC2"/>
            <w:tabs>
              <w:tab w:val="right" w:leader="dot" w:pos="8494"/>
            </w:tabs>
            <w:rPr>
              <w:noProof/>
              <w:rtl/>
            </w:rPr>
          </w:pPr>
          <w:hyperlink w:anchor="_Toc72535097" w:history="1">
            <w:r w:rsidR="00A77267" w:rsidRPr="005141DA">
              <w:rPr>
                <w:rStyle w:val="Hyperlink"/>
                <w:noProof/>
                <w:rtl/>
                <w:lang w:bidi="ar-EG"/>
              </w:rPr>
              <w:t xml:space="preserve">التمويل من خلال بيوع </w:t>
            </w:r>
            <w:r w:rsidR="00A77267" w:rsidRPr="005141DA">
              <w:rPr>
                <w:rStyle w:val="Hyperlink"/>
                <w:noProof/>
                <w:rtl/>
              </w:rPr>
              <w:t>المرابحة</w:t>
            </w:r>
            <w:r w:rsidR="00A77267" w:rsidRPr="005141DA">
              <w:rPr>
                <w:rStyle w:val="Hyperlink"/>
                <w:noProof/>
                <w:rtl/>
                <w:lang w:bidi="ar-EG"/>
              </w:rPr>
              <w:t xml:space="preserve"> للآمر بالشراء</w:t>
            </w:r>
            <w:r w:rsidR="00A77267">
              <w:rPr>
                <w:noProof/>
                <w:webHidden/>
                <w:rtl/>
              </w:rPr>
              <w:tab/>
            </w:r>
            <w:r w:rsidR="00A77267">
              <w:rPr>
                <w:noProof/>
                <w:webHidden/>
                <w:rtl/>
              </w:rPr>
              <w:fldChar w:fldCharType="begin"/>
            </w:r>
            <w:r w:rsidR="00A77267">
              <w:rPr>
                <w:noProof/>
                <w:webHidden/>
                <w:rtl/>
              </w:rPr>
              <w:instrText xml:space="preserve"> </w:instrText>
            </w:r>
            <w:r w:rsidR="00A77267">
              <w:rPr>
                <w:noProof/>
                <w:webHidden/>
              </w:rPr>
              <w:instrText>PAGEREF</w:instrText>
            </w:r>
            <w:r w:rsidR="00A77267">
              <w:rPr>
                <w:noProof/>
                <w:webHidden/>
                <w:rtl/>
              </w:rPr>
              <w:instrText xml:space="preserve"> _</w:instrText>
            </w:r>
            <w:r w:rsidR="00A77267">
              <w:rPr>
                <w:noProof/>
                <w:webHidden/>
              </w:rPr>
              <w:instrText>Toc72535097 \h</w:instrText>
            </w:r>
            <w:r w:rsidR="00A77267">
              <w:rPr>
                <w:noProof/>
                <w:webHidden/>
                <w:rtl/>
              </w:rPr>
              <w:instrText xml:space="preserve"> </w:instrText>
            </w:r>
            <w:r w:rsidR="00A77267">
              <w:rPr>
                <w:noProof/>
                <w:webHidden/>
                <w:rtl/>
              </w:rPr>
            </w:r>
            <w:r w:rsidR="00A77267">
              <w:rPr>
                <w:noProof/>
                <w:webHidden/>
                <w:rtl/>
              </w:rPr>
              <w:fldChar w:fldCharType="separate"/>
            </w:r>
            <w:r w:rsidR="00221177">
              <w:rPr>
                <w:noProof/>
                <w:webHidden/>
                <w:rtl/>
              </w:rPr>
              <w:t>61</w:t>
            </w:r>
            <w:r w:rsidR="00A77267">
              <w:rPr>
                <w:noProof/>
                <w:webHidden/>
                <w:rtl/>
              </w:rPr>
              <w:fldChar w:fldCharType="end"/>
            </w:r>
          </w:hyperlink>
        </w:p>
        <w:p w14:paraId="35F2CCF3" w14:textId="226ABC85" w:rsidR="00690AAE" w:rsidRDefault="00690AAE" w:rsidP="00D96EB0">
          <w:pPr>
            <w:tabs>
              <w:tab w:val="center" w:pos="4252"/>
            </w:tabs>
          </w:pPr>
          <w:r w:rsidRPr="00A50D68">
            <w:rPr>
              <w:b/>
              <w:bCs/>
              <w:noProof/>
              <w:sz w:val="32"/>
              <w:szCs w:val="32"/>
            </w:rPr>
            <w:fldChar w:fldCharType="end"/>
          </w:r>
          <w:r w:rsidR="00E30933">
            <w:rPr>
              <w:rtl/>
            </w:rPr>
            <w:tab/>
          </w:r>
        </w:p>
      </w:sdtContent>
    </w:sdt>
    <w:p w14:paraId="76BDF0CA" w14:textId="77777777" w:rsidR="00723052" w:rsidRDefault="00723052">
      <w:pPr>
        <w:rPr>
          <w:sz w:val="32"/>
          <w:szCs w:val="32"/>
          <w:rtl/>
          <w:lang w:bidi="ar-EG"/>
        </w:rPr>
      </w:pPr>
      <w:r>
        <w:rPr>
          <w:sz w:val="32"/>
          <w:szCs w:val="32"/>
          <w:rtl/>
          <w:lang w:bidi="ar-EG"/>
        </w:rPr>
        <w:br w:type="page"/>
      </w:r>
    </w:p>
    <w:p w14:paraId="3C27B264" w14:textId="33F87079" w:rsidR="00723052" w:rsidRDefault="00723052" w:rsidP="00723052">
      <w:pPr>
        <w:tabs>
          <w:tab w:val="left" w:pos="2418"/>
          <w:tab w:val="center" w:pos="4252"/>
        </w:tabs>
        <w:rPr>
          <w:b/>
          <w:bCs/>
          <w:sz w:val="36"/>
          <w:szCs w:val="36"/>
          <w:rtl/>
          <w:lang w:bidi="ar-EG"/>
        </w:rPr>
      </w:pPr>
      <w:r>
        <w:rPr>
          <w:b/>
          <w:bCs/>
          <w:sz w:val="36"/>
          <w:szCs w:val="36"/>
          <w:rtl/>
          <w:lang w:bidi="ar-EG"/>
        </w:rPr>
        <w:lastRenderedPageBreak/>
        <w:tab/>
      </w:r>
      <w:r>
        <w:rPr>
          <w:rFonts w:hint="cs"/>
          <w:b/>
          <w:bCs/>
          <w:sz w:val="36"/>
          <w:szCs w:val="36"/>
          <w:rtl/>
          <w:lang w:bidi="ar-EG"/>
        </w:rPr>
        <w:t xml:space="preserve">قائمة بأهم مصادر ومراجع </w:t>
      </w:r>
      <w:r w:rsidR="00221177" w:rsidRPr="00221177">
        <w:rPr>
          <w:b/>
          <w:bCs/>
          <w:sz w:val="36"/>
          <w:szCs w:val="36"/>
          <w:rtl/>
          <w:lang w:bidi="ar-EG"/>
        </w:rPr>
        <w:t>الجزء الثانى</w:t>
      </w:r>
    </w:p>
    <w:tbl>
      <w:tblPr>
        <w:tblStyle w:val="TableGrid"/>
        <w:bidiVisual/>
        <w:tblW w:w="0" w:type="auto"/>
        <w:tblInd w:w="720" w:type="dxa"/>
        <w:tblLook w:val="04A0" w:firstRow="1" w:lastRow="0" w:firstColumn="1" w:lastColumn="0" w:noHBand="0" w:noVBand="1"/>
      </w:tblPr>
      <w:tblGrid>
        <w:gridCol w:w="7774"/>
      </w:tblGrid>
      <w:tr w:rsidR="00723052" w:rsidRPr="00EA3688" w14:paraId="6A8665F3" w14:textId="77777777" w:rsidTr="00A31447">
        <w:tc>
          <w:tcPr>
            <w:tcW w:w="8720" w:type="dxa"/>
          </w:tcPr>
          <w:p w14:paraId="59F36C16"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أحكام المعاملات الشرعية </w:t>
            </w:r>
            <w:r w:rsidRPr="00EA3688">
              <w:rPr>
                <w:sz w:val="32"/>
                <w:szCs w:val="32"/>
                <w:rtl/>
                <w:lang w:bidi="ar-EG"/>
              </w:rPr>
              <w:t>–</w:t>
            </w:r>
            <w:r w:rsidRPr="00EA3688">
              <w:rPr>
                <w:rFonts w:hint="cs"/>
                <w:sz w:val="32"/>
                <w:szCs w:val="32"/>
                <w:rtl/>
                <w:lang w:bidi="ar-EG"/>
              </w:rPr>
              <w:t>الشيخ على الخفيف- مطبعة أنصار السنة المحمدية بالقاهرة- ط3 1947</w:t>
            </w:r>
          </w:p>
        </w:tc>
      </w:tr>
      <w:tr w:rsidR="00723052" w:rsidRPr="00EA3688" w14:paraId="079D5E1A" w14:textId="77777777" w:rsidTr="00A31447">
        <w:tc>
          <w:tcPr>
            <w:tcW w:w="8720" w:type="dxa"/>
          </w:tcPr>
          <w:p w14:paraId="410212F0"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إعلام الموقعين-ابن قيم الجوزية- تحقيق طه عبدالرؤوف سعد- دار الجيل بيروت 1973 ج4</w:t>
            </w:r>
          </w:p>
        </w:tc>
      </w:tr>
      <w:tr w:rsidR="00723052" w:rsidRPr="00EA3688" w14:paraId="331525E3" w14:textId="77777777" w:rsidTr="00A31447">
        <w:tc>
          <w:tcPr>
            <w:tcW w:w="8720" w:type="dxa"/>
          </w:tcPr>
          <w:p w14:paraId="3B2FC7EA"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بدائع الصنائع- الكاسانى- دار الكتاب العربى بيروت ط2 1982 ج6</w:t>
            </w:r>
          </w:p>
        </w:tc>
      </w:tr>
      <w:tr w:rsidR="00723052" w:rsidRPr="00EA3688" w14:paraId="438DEE8B" w14:textId="77777777" w:rsidTr="00A31447">
        <w:tc>
          <w:tcPr>
            <w:tcW w:w="8720" w:type="dxa"/>
          </w:tcPr>
          <w:p w14:paraId="4D5B530D"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بداية المجتهد- ابن رشد- دار المعرفة بيروت ط6 1982</w:t>
            </w:r>
          </w:p>
        </w:tc>
      </w:tr>
      <w:tr w:rsidR="00723052" w:rsidRPr="00EA3688" w14:paraId="591C6243" w14:textId="77777777" w:rsidTr="00A31447">
        <w:tc>
          <w:tcPr>
            <w:tcW w:w="8720" w:type="dxa"/>
          </w:tcPr>
          <w:p w14:paraId="370515A6"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حاشية ابن عابدين- دار إحياء التراث العربى بيروت 1407 ج5</w:t>
            </w:r>
          </w:p>
        </w:tc>
      </w:tr>
      <w:tr w:rsidR="00723052" w:rsidRPr="00EA3688" w14:paraId="621EB989" w14:textId="77777777" w:rsidTr="00A31447">
        <w:tc>
          <w:tcPr>
            <w:tcW w:w="8720" w:type="dxa"/>
          </w:tcPr>
          <w:p w14:paraId="30F27FD4"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درر الحكام شرح مجلة الأحكام </w:t>
            </w:r>
            <w:r w:rsidRPr="00EA3688">
              <w:rPr>
                <w:sz w:val="32"/>
                <w:szCs w:val="32"/>
                <w:rtl/>
                <w:lang w:bidi="ar-EG"/>
              </w:rPr>
              <w:t>–</w:t>
            </w:r>
            <w:r w:rsidRPr="00EA3688">
              <w:rPr>
                <w:rFonts w:hint="cs"/>
                <w:sz w:val="32"/>
                <w:szCs w:val="32"/>
                <w:rtl/>
                <w:lang w:bidi="ar-EG"/>
              </w:rPr>
              <w:t>على حيدر- تعريب فهمى الحسينى-دار الكتب العلمية بيروت ط1 1411 مجلد3</w:t>
            </w:r>
          </w:p>
        </w:tc>
      </w:tr>
      <w:tr w:rsidR="00723052" w:rsidRPr="00EA3688" w14:paraId="2DF686F6" w14:textId="77777777" w:rsidTr="00A31447">
        <w:tc>
          <w:tcPr>
            <w:tcW w:w="8720" w:type="dxa"/>
          </w:tcPr>
          <w:p w14:paraId="4FC0AE96"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روضة الطالبين- يحيي بن شرف النووي- المكتب الإسلامى بيروت ط2 ج3</w:t>
            </w:r>
          </w:p>
        </w:tc>
      </w:tr>
      <w:tr w:rsidR="00723052" w:rsidRPr="00EA3688" w14:paraId="6C924D88" w14:textId="77777777" w:rsidTr="00A31447">
        <w:tc>
          <w:tcPr>
            <w:tcW w:w="8720" w:type="dxa"/>
          </w:tcPr>
          <w:p w14:paraId="65A4565E"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شرح مشكل الآثار- أبى جعفر الطحاوى- تحقيق شعيب الأرنأوط مؤسسة الرسالة بيروت ط1 1415 ج2</w:t>
            </w:r>
          </w:p>
        </w:tc>
      </w:tr>
      <w:tr w:rsidR="00723052" w:rsidRPr="00EA3688" w14:paraId="1B1D9591" w14:textId="77777777" w:rsidTr="00A31447">
        <w:tc>
          <w:tcPr>
            <w:tcW w:w="8720" w:type="dxa"/>
          </w:tcPr>
          <w:p w14:paraId="43B53E23"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فتح العزيز شرح الوجيز- عبدالكريم بن محمد الرافعى المطبوع مع المجموع للنووي- شركة العلماء بمصر ج11</w:t>
            </w:r>
          </w:p>
        </w:tc>
      </w:tr>
      <w:tr w:rsidR="00723052" w:rsidRPr="00EA3688" w14:paraId="5F153D7C" w14:textId="77777777" w:rsidTr="00A31447">
        <w:tc>
          <w:tcPr>
            <w:tcW w:w="8720" w:type="dxa"/>
          </w:tcPr>
          <w:p w14:paraId="58FF8EC7"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كشاف القناع </w:t>
            </w:r>
            <w:r w:rsidRPr="00EA3688">
              <w:rPr>
                <w:sz w:val="32"/>
                <w:szCs w:val="32"/>
                <w:rtl/>
                <w:lang w:bidi="ar-EG"/>
              </w:rPr>
              <w:t>–</w:t>
            </w:r>
            <w:r w:rsidRPr="00EA3688">
              <w:rPr>
                <w:rFonts w:hint="cs"/>
                <w:sz w:val="32"/>
                <w:szCs w:val="32"/>
                <w:rtl/>
                <w:lang w:bidi="ar-EG"/>
              </w:rPr>
              <w:t>منصور بن يونس البهوتى- دار الفكر بيروت 1982 ج3</w:t>
            </w:r>
          </w:p>
        </w:tc>
      </w:tr>
      <w:tr w:rsidR="00723052" w:rsidRPr="00EA3688" w14:paraId="7BA8EE58" w14:textId="77777777" w:rsidTr="00A31447">
        <w:tc>
          <w:tcPr>
            <w:tcW w:w="8720" w:type="dxa"/>
          </w:tcPr>
          <w:p w14:paraId="4CE4AC0B"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مجموع فتاوى شيخ الإسلام ابن تيمية- جمع عبدالرحمن بن محمد النجدى- دار عالم الكتب الرياض ط2 1991 مجلد 29/30</w:t>
            </w:r>
          </w:p>
        </w:tc>
      </w:tr>
      <w:tr w:rsidR="00723052" w:rsidRPr="00EA3688" w14:paraId="3896D1BB" w14:textId="77777777" w:rsidTr="00A31447">
        <w:tc>
          <w:tcPr>
            <w:tcW w:w="8720" w:type="dxa"/>
          </w:tcPr>
          <w:p w14:paraId="1ACCA9B2"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مختصر اختلاف العلماء- أبى جعفر الطحاوى- تحقيق عبدالله نذير أحمد- دار البشاير الإسلامية بيروت ط1 1995 ج4</w:t>
            </w:r>
          </w:p>
        </w:tc>
      </w:tr>
      <w:tr w:rsidR="00723052" w:rsidRPr="00EA3688" w14:paraId="3BD267C5" w14:textId="77777777" w:rsidTr="00A31447">
        <w:tc>
          <w:tcPr>
            <w:tcW w:w="8720" w:type="dxa"/>
          </w:tcPr>
          <w:p w14:paraId="0CF8B207"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معونة أولى النهى- ابن النجار- تحقيق عبدالملك بن دهيش- دار خضر بيروت ط1 1995 ج4 بالرياض</w:t>
            </w:r>
          </w:p>
        </w:tc>
      </w:tr>
      <w:tr w:rsidR="00723052" w:rsidRPr="00EA3688" w14:paraId="6CCA1314" w14:textId="77777777" w:rsidTr="00A31447">
        <w:tc>
          <w:tcPr>
            <w:tcW w:w="8720" w:type="dxa"/>
          </w:tcPr>
          <w:p w14:paraId="11E3D75F"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مغنى المحتاج- محمد الشربينى الخطيب- دار الفكر بيروت ج2/3</w:t>
            </w:r>
          </w:p>
        </w:tc>
      </w:tr>
      <w:tr w:rsidR="00723052" w:rsidRPr="00EA3688" w14:paraId="140BA2DD" w14:textId="77777777" w:rsidTr="00A31447">
        <w:tc>
          <w:tcPr>
            <w:tcW w:w="8720" w:type="dxa"/>
          </w:tcPr>
          <w:p w14:paraId="1F4ACF9E"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نصب الراية- الزيلعى- المكتبة السلفية بالرياض ج4</w:t>
            </w:r>
          </w:p>
        </w:tc>
      </w:tr>
      <w:tr w:rsidR="00723052" w:rsidRPr="00EA3688" w14:paraId="7A3AC1E1" w14:textId="77777777" w:rsidTr="00A31447">
        <w:tc>
          <w:tcPr>
            <w:tcW w:w="8720" w:type="dxa"/>
          </w:tcPr>
          <w:p w14:paraId="1D73B02F"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نهاية المحتاج- ابن شهاب الدين الرملى ج4</w:t>
            </w:r>
          </w:p>
        </w:tc>
      </w:tr>
      <w:tr w:rsidR="00723052" w:rsidRPr="00EA3688" w14:paraId="3FEF6A5F" w14:textId="77777777" w:rsidTr="00A31447">
        <w:tc>
          <w:tcPr>
            <w:tcW w:w="8720" w:type="dxa"/>
          </w:tcPr>
          <w:p w14:paraId="3B2CC787"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الأم- الإمام الشافعى- دار المعرفة بيروت ط2 1393ج3</w:t>
            </w:r>
          </w:p>
        </w:tc>
      </w:tr>
      <w:tr w:rsidR="00723052" w:rsidRPr="00EA3688" w14:paraId="04B09804" w14:textId="77777777" w:rsidTr="00A31447">
        <w:tc>
          <w:tcPr>
            <w:tcW w:w="8720" w:type="dxa"/>
          </w:tcPr>
          <w:p w14:paraId="5ED0A0AB"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التمهيد </w:t>
            </w:r>
            <w:r w:rsidRPr="00EA3688">
              <w:rPr>
                <w:sz w:val="32"/>
                <w:szCs w:val="32"/>
                <w:rtl/>
                <w:lang w:bidi="ar-EG"/>
              </w:rPr>
              <w:t>–</w:t>
            </w:r>
            <w:r w:rsidRPr="00EA3688">
              <w:rPr>
                <w:rFonts w:hint="cs"/>
                <w:sz w:val="32"/>
                <w:szCs w:val="32"/>
                <w:rtl/>
                <w:lang w:bidi="ar-EG"/>
              </w:rPr>
              <w:t>ابن عبدالبر- طبعة وزارة الأوقاف المغربية ج4</w:t>
            </w:r>
          </w:p>
        </w:tc>
      </w:tr>
      <w:tr w:rsidR="00723052" w:rsidRPr="00EA3688" w14:paraId="5F8B4BDD" w14:textId="77777777" w:rsidTr="00A31447">
        <w:tc>
          <w:tcPr>
            <w:tcW w:w="8720" w:type="dxa"/>
          </w:tcPr>
          <w:p w14:paraId="05C48768"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المنتقى </w:t>
            </w:r>
            <w:r w:rsidRPr="00EA3688">
              <w:rPr>
                <w:sz w:val="32"/>
                <w:szCs w:val="32"/>
                <w:rtl/>
                <w:lang w:bidi="ar-EG"/>
              </w:rPr>
              <w:t>–</w:t>
            </w:r>
            <w:r w:rsidRPr="00EA3688">
              <w:rPr>
                <w:rFonts w:hint="cs"/>
                <w:sz w:val="32"/>
                <w:szCs w:val="32"/>
                <w:rtl/>
                <w:lang w:bidi="ar-EG"/>
              </w:rPr>
              <w:t>سليمان بن خلف الباجى- دار الكتاب العربى بيروت ج 4</w:t>
            </w:r>
          </w:p>
        </w:tc>
      </w:tr>
      <w:tr w:rsidR="00723052" w:rsidRPr="00EA3688" w14:paraId="1FDE1AF1" w14:textId="77777777" w:rsidTr="00A31447">
        <w:tc>
          <w:tcPr>
            <w:tcW w:w="8720" w:type="dxa"/>
          </w:tcPr>
          <w:p w14:paraId="7DEA4821"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lastRenderedPageBreak/>
              <w:t xml:space="preserve">الحاوى الكبير </w:t>
            </w:r>
            <w:r w:rsidRPr="00EA3688">
              <w:rPr>
                <w:sz w:val="32"/>
                <w:szCs w:val="32"/>
                <w:rtl/>
                <w:lang w:bidi="ar-EG"/>
              </w:rPr>
              <w:t>–</w:t>
            </w:r>
            <w:r w:rsidRPr="00EA3688">
              <w:rPr>
                <w:rFonts w:hint="cs"/>
                <w:sz w:val="32"/>
                <w:szCs w:val="32"/>
                <w:rtl/>
                <w:lang w:bidi="ar-EG"/>
              </w:rPr>
              <w:t>الماوردى ج9</w:t>
            </w:r>
          </w:p>
        </w:tc>
      </w:tr>
      <w:tr w:rsidR="00723052" w:rsidRPr="00EA3688" w14:paraId="22DF4D20" w14:textId="77777777" w:rsidTr="00A31447">
        <w:tc>
          <w:tcPr>
            <w:tcW w:w="8720" w:type="dxa"/>
          </w:tcPr>
          <w:p w14:paraId="26BC5A42"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الربا والمعاملات فى الإسلام- السيد محمد رشيد رضا- دار ابن زيدون للنشر بيروت ط1 1986</w:t>
            </w:r>
          </w:p>
        </w:tc>
      </w:tr>
      <w:tr w:rsidR="00723052" w:rsidRPr="00EA3688" w14:paraId="3D662198" w14:textId="77777777" w:rsidTr="00A31447">
        <w:tc>
          <w:tcPr>
            <w:tcW w:w="8720" w:type="dxa"/>
          </w:tcPr>
          <w:p w14:paraId="6B9E9279"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السنن الكبرى </w:t>
            </w:r>
            <w:r w:rsidRPr="00EA3688">
              <w:rPr>
                <w:sz w:val="32"/>
                <w:szCs w:val="32"/>
                <w:rtl/>
                <w:lang w:bidi="ar-EG"/>
              </w:rPr>
              <w:t>–</w:t>
            </w:r>
            <w:r w:rsidRPr="00EA3688">
              <w:rPr>
                <w:rFonts w:hint="cs"/>
                <w:sz w:val="32"/>
                <w:szCs w:val="32"/>
                <w:rtl/>
                <w:lang w:bidi="ar-EG"/>
              </w:rPr>
              <w:t xml:space="preserve">البيهقى- دار المعرفة بيروت ج5 </w:t>
            </w:r>
          </w:p>
        </w:tc>
      </w:tr>
      <w:tr w:rsidR="00723052" w:rsidRPr="00EA3688" w14:paraId="7C7BEB38" w14:textId="77777777" w:rsidTr="00A31447">
        <w:tc>
          <w:tcPr>
            <w:tcW w:w="8720" w:type="dxa"/>
          </w:tcPr>
          <w:p w14:paraId="1223A4F4"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الغياثى </w:t>
            </w:r>
            <w:r w:rsidRPr="00EA3688">
              <w:rPr>
                <w:sz w:val="32"/>
                <w:szCs w:val="32"/>
                <w:rtl/>
                <w:lang w:bidi="ar-EG"/>
              </w:rPr>
              <w:t>–</w:t>
            </w:r>
            <w:r w:rsidRPr="00EA3688">
              <w:rPr>
                <w:rFonts w:hint="cs"/>
                <w:sz w:val="32"/>
                <w:szCs w:val="32"/>
                <w:rtl/>
                <w:lang w:bidi="ar-EG"/>
              </w:rPr>
              <w:t>إمام الحرمين الجوينى- تحقيق عبدالعظيم الديب- وزارة الشئون الدينية قطر ط1</w:t>
            </w:r>
          </w:p>
        </w:tc>
      </w:tr>
      <w:tr w:rsidR="00723052" w:rsidRPr="00EA3688" w14:paraId="2E24DCA0" w14:textId="77777777" w:rsidTr="00A31447">
        <w:tc>
          <w:tcPr>
            <w:tcW w:w="8720" w:type="dxa"/>
          </w:tcPr>
          <w:p w14:paraId="38FBC798"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الفتاوى السعدية- عبدالرحمن الناصر السعدى- مطبعة دار الحياة دمشق- ط1 1998</w:t>
            </w:r>
          </w:p>
        </w:tc>
      </w:tr>
      <w:tr w:rsidR="00723052" w:rsidRPr="00EA3688" w14:paraId="00A0C22E" w14:textId="77777777" w:rsidTr="00A31447">
        <w:tc>
          <w:tcPr>
            <w:tcW w:w="8720" w:type="dxa"/>
          </w:tcPr>
          <w:p w14:paraId="5730A7C3"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المبسوط- السرخسى- دار المعرفة بيروت ج13</w:t>
            </w:r>
          </w:p>
        </w:tc>
      </w:tr>
      <w:tr w:rsidR="00723052" w:rsidRPr="00EA3688" w14:paraId="4365C1EF" w14:textId="77777777" w:rsidTr="00A31447">
        <w:tc>
          <w:tcPr>
            <w:tcW w:w="8720" w:type="dxa"/>
          </w:tcPr>
          <w:p w14:paraId="32460620"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المعجم الوجيز </w:t>
            </w:r>
            <w:r w:rsidRPr="00EA3688">
              <w:rPr>
                <w:sz w:val="32"/>
                <w:szCs w:val="32"/>
                <w:rtl/>
                <w:lang w:bidi="ar-EG"/>
              </w:rPr>
              <w:t>–</w:t>
            </w:r>
            <w:r w:rsidRPr="00EA3688">
              <w:rPr>
                <w:rFonts w:hint="cs"/>
                <w:sz w:val="32"/>
                <w:szCs w:val="32"/>
                <w:rtl/>
                <w:lang w:bidi="ar-EG"/>
              </w:rPr>
              <w:t>مجمع اللغة العربية بالقاهرة- الهيئة العامة لشئون المطابع الأميرية مصر 2001</w:t>
            </w:r>
          </w:p>
        </w:tc>
      </w:tr>
      <w:tr w:rsidR="00723052" w:rsidRPr="00EA3688" w14:paraId="3C0BE201" w14:textId="77777777" w:rsidTr="00A31447">
        <w:tc>
          <w:tcPr>
            <w:tcW w:w="8720" w:type="dxa"/>
          </w:tcPr>
          <w:p w14:paraId="31CDB7AB"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المحلى- ابن حزم الظاهرى- دار الآفاق العربى بيروت ج9</w:t>
            </w:r>
          </w:p>
        </w:tc>
      </w:tr>
      <w:tr w:rsidR="00723052" w:rsidRPr="00EA3688" w14:paraId="6504D9AF" w14:textId="77777777" w:rsidTr="00A31447">
        <w:tc>
          <w:tcPr>
            <w:tcW w:w="8720" w:type="dxa"/>
          </w:tcPr>
          <w:p w14:paraId="2EEA13C3"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المعيار المعرب- أحمد بن يحيي الونشريسي- تخريج محمد حجى- دار الغرب الإسلامى بيروت ج1</w:t>
            </w:r>
          </w:p>
        </w:tc>
      </w:tr>
      <w:tr w:rsidR="00723052" w:rsidRPr="00EA3688" w14:paraId="12716D2E" w14:textId="77777777" w:rsidTr="00A31447">
        <w:tc>
          <w:tcPr>
            <w:tcW w:w="8720" w:type="dxa"/>
          </w:tcPr>
          <w:p w14:paraId="061FF11C"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الموافقات للشاطبى- تحقيق عبدالله دراز- دار الكتب العلمية بيروت ط1 1991 ج2</w:t>
            </w:r>
          </w:p>
        </w:tc>
      </w:tr>
      <w:tr w:rsidR="00723052" w:rsidRPr="00EA3688" w14:paraId="6851ED30" w14:textId="77777777" w:rsidTr="00A31447">
        <w:tc>
          <w:tcPr>
            <w:tcW w:w="8720" w:type="dxa"/>
          </w:tcPr>
          <w:p w14:paraId="2476456B"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المغنى </w:t>
            </w:r>
            <w:r w:rsidRPr="00EA3688">
              <w:rPr>
                <w:sz w:val="32"/>
                <w:szCs w:val="32"/>
                <w:rtl/>
                <w:lang w:bidi="ar-EG"/>
              </w:rPr>
              <w:t>–</w:t>
            </w:r>
            <w:r w:rsidRPr="00EA3688">
              <w:rPr>
                <w:rFonts w:hint="cs"/>
                <w:sz w:val="32"/>
                <w:szCs w:val="32"/>
                <w:rtl/>
                <w:lang w:bidi="ar-EG"/>
              </w:rPr>
              <w:t xml:space="preserve">ابن قدامة المطبوع مع الشرح الكبير- دار الكتاب العربى بيروت 1403 ج4 </w:t>
            </w:r>
          </w:p>
        </w:tc>
      </w:tr>
      <w:tr w:rsidR="00723052" w:rsidRPr="00EA3688" w14:paraId="27F64849" w14:textId="77777777" w:rsidTr="00A31447">
        <w:tc>
          <w:tcPr>
            <w:tcW w:w="8720" w:type="dxa"/>
          </w:tcPr>
          <w:p w14:paraId="2A054A0B"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أحكام محكمة </w:t>
            </w:r>
            <w:r w:rsidRPr="00182D9D">
              <w:rPr>
                <w:rFonts w:hint="cs"/>
                <w:sz w:val="32"/>
                <w:szCs w:val="32"/>
                <w:highlight w:val="yellow"/>
                <w:rtl/>
                <w:lang w:bidi="ar-EG"/>
              </w:rPr>
              <w:t>النقد</w:t>
            </w:r>
            <w:r w:rsidRPr="00EA3688">
              <w:rPr>
                <w:rFonts w:hint="cs"/>
                <w:sz w:val="32"/>
                <w:szCs w:val="32"/>
                <w:rtl/>
                <w:lang w:bidi="ar-EG"/>
              </w:rPr>
              <w:t xml:space="preserve"> المصرية- مجموعة مبادئ النقد السنة 17 </w:t>
            </w:r>
          </w:p>
        </w:tc>
      </w:tr>
      <w:tr w:rsidR="00723052" w:rsidRPr="00EA3688" w14:paraId="65614F2E" w14:textId="77777777" w:rsidTr="00A31447">
        <w:tc>
          <w:tcPr>
            <w:tcW w:w="8720" w:type="dxa"/>
          </w:tcPr>
          <w:p w14:paraId="2E3FEC84"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القانون المدنى المصرى رقم 131 لسنة 1948 </w:t>
            </w:r>
          </w:p>
        </w:tc>
      </w:tr>
      <w:tr w:rsidR="00723052" w:rsidRPr="00EA3688" w14:paraId="43586795" w14:textId="77777777" w:rsidTr="00A31447">
        <w:tc>
          <w:tcPr>
            <w:tcW w:w="8720" w:type="dxa"/>
          </w:tcPr>
          <w:p w14:paraId="61277FA3"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د/حياة شحاته </w:t>
            </w:r>
            <w:r w:rsidRPr="00EA3688">
              <w:rPr>
                <w:sz w:val="32"/>
                <w:szCs w:val="32"/>
                <w:rtl/>
                <w:lang w:bidi="ar-EG"/>
              </w:rPr>
              <w:t>–</w:t>
            </w:r>
            <w:r w:rsidRPr="00EA3688">
              <w:rPr>
                <w:rFonts w:hint="cs"/>
                <w:sz w:val="32"/>
                <w:szCs w:val="32"/>
                <w:rtl/>
                <w:lang w:bidi="ar-EG"/>
              </w:rPr>
              <w:t xml:space="preserve">مخاطر الإئتمان فى البنوك التجارية </w:t>
            </w:r>
            <w:r w:rsidRPr="00EA3688">
              <w:rPr>
                <w:sz w:val="32"/>
                <w:szCs w:val="32"/>
                <w:rtl/>
                <w:lang w:bidi="ar-EG"/>
              </w:rPr>
              <w:t>–</w:t>
            </w:r>
            <w:r w:rsidRPr="00EA3688">
              <w:rPr>
                <w:rFonts w:hint="cs"/>
                <w:sz w:val="32"/>
                <w:szCs w:val="32"/>
                <w:rtl/>
                <w:lang w:bidi="ar-EG"/>
              </w:rPr>
              <w:t xml:space="preserve"> توزيع مكتبة الأنجو المصرية 1990</w:t>
            </w:r>
          </w:p>
        </w:tc>
      </w:tr>
      <w:tr w:rsidR="00723052" w:rsidRPr="00EA3688" w14:paraId="2BEA817A" w14:textId="77777777" w:rsidTr="00A31447">
        <w:tc>
          <w:tcPr>
            <w:tcW w:w="8720" w:type="dxa"/>
          </w:tcPr>
          <w:p w14:paraId="318A9107"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د/رفيق يونس المصرى- بيع المرابحة للآمر بالشراء- مؤسسةالرسالة بيروت ط1 1416</w:t>
            </w:r>
          </w:p>
        </w:tc>
      </w:tr>
      <w:tr w:rsidR="00723052" w:rsidRPr="00EA3688" w14:paraId="6C32C2F3" w14:textId="77777777" w:rsidTr="00A31447">
        <w:tc>
          <w:tcPr>
            <w:tcW w:w="8720" w:type="dxa"/>
          </w:tcPr>
          <w:p w14:paraId="5E75E72E"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د/عبدالرحمن ذكى إبراهيم- مقدمة فى اقتصاديات النقود والبنوك- دار الجامعات المصرية بالإسكندرية</w:t>
            </w:r>
          </w:p>
        </w:tc>
      </w:tr>
      <w:tr w:rsidR="00723052" w:rsidRPr="00EA3688" w14:paraId="7939FE96" w14:textId="77777777" w:rsidTr="00A31447">
        <w:tc>
          <w:tcPr>
            <w:tcW w:w="8720" w:type="dxa"/>
          </w:tcPr>
          <w:p w14:paraId="726DCC0D"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د/عبدالفضيل محمد أحمد </w:t>
            </w:r>
            <w:r w:rsidRPr="00EA3688">
              <w:rPr>
                <w:sz w:val="32"/>
                <w:szCs w:val="32"/>
                <w:rtl/>
                <w:lang w:bidi="ar-EG"/>
              </w:rPr>
              <w:t>–</w:t>
            </w:r>
            <w:r w:rsidRPr="00EA3688">
              <w:rPr>
                <w:rFonts w:hint="cs"/>
                <w:sz w:val="32"/>
                <w:szCs w:val="32"/>
                <w:rtl/>
                <w:lang w:bidi="ar-EG"/>
              </w:rPr>
              <w:t>القانون التجارى- مكتبة الجلاء الجديدة بالمنصورة 1991</w:t>
            </w:r>
          </w:p>
        </w:tc>
      </w:tr>
      <w:tr w:rsidR="00723052" w:rsidRPr="00EA3688" w14:paraId="3D4EF1BD" w14:textId="77777777" w:rsidTr="00A31447">
        <w:tc>
          <w:tcPr>
            <w:tcW w:w="8720" w:type="dxa"/>
          </w:tcPr>
          <w:p w14:paraId="40E8C80A"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lastRenderedPageBreak/>
              <w:t xml:space="preserve">د/عطية عبد الحليم صقر </w:t>
            </w:r>
            <w:r w:rsidRPr="00EA3688">
              <w:rPr>
                <w:sz w:val="32"/>
                <w:szCs w:val="32"/>
                <w:rtl/>
                <w:lang w:bidi="ar-EG"/>
              </w:rPr>
              <w:t>–</w:t>
            </w:r>
            <w:r w:rsidRPr="00EA3688">
              <w:rPr>
                <w:rFonts w:hint="cs"/>
                <w:sz w:val="32"/>
                <w:szCs w:val="32"/>
                <w:rtl/>
                <w:lang w:bidi="ar-EG"/>
              </w:rPr>
              <w:t xml:space="preserve"> الوديعة النقدية المصرفية فى ميزان الشريعة الإسلامية </w:t>
            </w:r>
            <w:r w:rsidRPr="00EA3688">
              <w:rPr>
                <w:sz w:val="32"/>
                <w:szCs w:val="32"/>
                <w:rtl/>
                <w:lang w:bidi="ar-EG"/>
              </w:rPr>
              <w:t>–</w:t>
            </w:r>
            <w:r w:rsidRPr="00EA3688">
              <w:rPr>
                <w:rFonts w:hint="cs"/>
                <w:sz w:val="32"/>
                <w:szCs w:val="32"/>
                <w:rtl/>
                <w:lang w:bidi="ar-EG"/>
              </w:rPr>
              <w:t>دار الهدى للطباعة بالقاهرة توزيع دار النهضة العربية 1992</w:t>
            </w:r>
          </w:p>
        </w:tc>
      </w:tr>
      <w:tr w:rsidR="00723052" w:rsidRPr="00EA3688" w14:paraId="4D772CD7" w14:textId="77777777" w:rsidTr="00A31447">
        <w:tc>
          <w:tcPr>
            <w:tcW w:w="8720" w:type="dxa"/>
          </w:tcPr>
          <w:p w14:paraId="189CABCA"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د/ عطية عبدالحليم صقر- مقدمة فى التجارة الدولية والتعاون الاقتصادى الدولى </w:t>
            </w:r>
            <w:r w:rsidRPr="00EA3688">
              <w:rPr>
                <w:sz w:val="32"/>
                <w:szCs w:val="32"/>
                <w:rtl/>
                <w:lang w:bidi="ar-EG"/>
              </w:rPr>
              <w:t>–</w:t>
            </w:r>
            <w:r w:rsidRPr="00EA3688">
              <w:rPr>
                <w:rFonts w:hint="cs"/>
                <w:sz w:val="32"/>
                <w:szCs w:val="32"/>
                <w:rtl/>
                <w:lang w:bidi="ar-EG"/>
              </w:rPr>
              <w:t>توزيع دار النهضة العربية بالقاهرة 1992</w:t>
            </w:r>
          </w:p>
        </w:tc>
      </w:tr>
      <w:tr w:rsidR="00723052" w:rsidRPr="00EA3688" w14:paraId="4B1B85FE" w14:textId="77777777" w:rsidTr="00A31447">
        <w:tc>
          <w:tcPr>
            <w:tcW w:w="8720" w:type="dxa"/>
          </w:tcPr>
          <w:p w14:paraId="70000061"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د/عطية عبدالحليم صقر- موجز فى النقود والبنوك والتجارة الدولية 1995 ط3 بدون ناشر </w:t>
            </w:r>
          </w:p>
        </w:tc>
      </w:tr>
      <w:tr w:rsidR="00723052" w:rsidRPr="00EA3688" w14:paraId="1296BC80" w14:textId="77777777" w:rsidTr="00A31447">
        <w:tc>
          <w:tcPr>
            <w:tcW w:w="8720" w:type="dxa"/>
          </w:tcPr>
          <w:p w14:paraId="79F04BBE"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د/على البارودى </w:t>
            </w:r>
            <w:r w:rsidRPr="00EA3688">
              <w:rPr>
                <w:sz w:val="32"/>
                <w:szCs w:val="32"/>
                <w:rtl/>
                <w:lang w:bidi="ar-EG"/>
              </w:rPr>
              <w:t>–</w:t>
            </w:r>
            <w:r w:rsidRPr="00EA3688">
              <w:rPr>
                <w:rFonts w:hint="cs"/>
                <w:sz w:val="32"/>
                <w:szCs w:val="32"/>
                <w:rtl/>
                <w:lang w:bidi="ar-EG"/>
              </w:rPr>
              <w:t xml:space="preserve"> العقود وعمليات البنوك التجارية</w:t>
            </w:r>
          </w:p>
        </w:tc>
      </w:tr>
      <w:tr w:rsidR="00723052" w:rsidRPr="00EA3688" w14:paraId="5721982E" w14:textId="77777777" w:rsidTr="00A31447">
        <w:tc>
          <w:tcPr>
            <w:tcW w:w="8720" w:type="dxa"/>
          </w:tcPr>
          <w:p w14:paraId="3BCA335F"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د/على جمال الدين عوض- عمليات البنوك من الوجهة القانونية- مكتبة النهضة العربية 1988</w:t>
            </w:r>
          </w:p>
        </w:tc>
      </w:tr>
      <w:tr w:rsidR="00723052" w:rsidRPr="00EA3688" w14:paraId="7F900014" w14:textId="77777777" w:rsidTr="00A31447">
        <w:tc>
          <w:tcPr>
            <w:tcW w:w="8720" w:type="dxa"/>
          </w:tcPr>
          <w:p w14:paraId="3ED8004B"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 xml:space="preserve">د/على محي الدين القره داغى </w:t>
            </w:r>
            <w:r w:rsidRPr="00EA3688">
              <w:rPr>
                <w:sz w:val="32"/>
                <w:szCs w:val="32"/>
                <w:rtl/>
                <w:lang w:bidi="ar-EG"/>
              </w:rPr>
              <w:t>–</w:t>
            </w:r>
            <w:r w:rsidRPr="00EA3688">
              <w:rPr>
                <w:rFonts w:hint="cs"/>
                <w:sz w:val="32"/>
                <w:szCs w:val="32"/>
                <w:rtl/>
                <w:lang w:bidi="ar-EG"/>
              </w:rPr>
              <w:t>قاعدة المثلى والقيمى فى الفقه الإسلامى- دار الإعتصام بالقاهرة ط1 1993</w:t>
            </w:r>
          </w:p>
        </w:tc>
      </w:tr>
      <w:tr w:rsidR="00723052" w:rsidRPr="00EA3688" w14:paraId="47FAEECA" w14:textId="77777777" w:rsidTr="00A31447">
        <w:tc>
          <w:tcPr>
            <w:tcW w:w="8720" w:type="dxa"/>
          </w:tcPr>
          <w:p w14:paraId="5260005E"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د/محمد الشحات الجندى- فقه التعامل المالى والمصرفى الحديث- دار النهضة العربية بالقاهرة ط1 1989</w:t>
            </w:r>
          </w:p>
        </w:tc>
      </w:tr>
      <w:tr w:rsidR="00723052" w:rsidRPr="00EA3688" w14:paraId="37652545" w14:textId="77777777" w:rsidTr="00A31447">
        <w:tc>
          <w:tcPr>
            <w:tcW w:w="8720" w:type="dxa"/>
          </w:tcPr>
          <w:p w14:paraId="00A790A8"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د//محمد محمود فهمى- الإعتمادات المستندية من مطبوعات معهد الدراسات المصرفية بالقاهره 1961</w:t>
            </w:r>
          </w:p>
        </w:tc>
      </w:tr>
      <w:tr w:rsidR="00723052" w:rsidRPr="00EA3688" w14:paraId="26D39CD0" w14:textId="77777777" w:rsidTr="00A31447">
        <w:tc>
          <w:tcPr>
            <w:tcW w:w="8720" w:type="dxa"/>
          </w:tcPr>
          <w:p w14:paraId="3E53904D"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د/محمد يحيي عويس- محاضرات فى النقود والبنوك- مطبعة الرسالة بالقاهرة 1966</w:t>
            </w:r>
          </w:p>
        </w:tc>
      </w:tr>
      <w:tr w:rsidR="00723052" w:rsidRPr="00EA3688" w14:paraId="178C4EC1" w14:textId="77777777" w:rsidTr="00A31447">
        <w:tc>
          <w:tcPr>
            <w:tcW w:w="8720" w:type="dxa"/>
          </w:tcPr>
          <w:p w14:paraId="1F338BF1" w14:textId="77777777" w:rsidR="00723052" w:rsidRPr="00EA3688" w:rsidRDefault="00723052" w:rsidP="00A31447">
            <w:pPr>
              <w:pStyle w:val="ListParagraph"/>
              <w:numPr>
                <w:ilvl w:val="0"/>
                <w:numId w:val="54"/>
              </w:numPr>
              <w:rPr>
                <w:sz w:val="32"/>
                <w:szCs w:val="32"/>
                <w:lang w:bidi="ar-EG"/>
              </w:rPr>
            </w:pPr>
            <w:r w:rsidRPr="00EA3688">
              <w:rPr>
                <w:rFonts w:hint="cs"/>
                <w:sz w:val="32"/>
                <w:szCs w:val="32"/>
                <w:rtl/>
                <w:lang w:bidi="ar-EG"/>
              </w:rPr>
              <w:t>د/محيي الدين إسماعيل علم الدين-موسوعة أعمال البنوك</w:t>
            </w:r>
          </w:p>
        </w:tc>
      </w:tr>
      <w:tr w:rsidR="00723052" w:rsidRPr="00F67143" w14:paraId="6FA0853A" w14:textId="77777777" w:rsidTr="00A31447">
        <w:tc>
          <w:tcPr>
            <w:tcW w:w="8720" w:type="dxa"/>
          </w:tcPr>
          <w:p w14:paraId="7CB61069" w14:textId="77777777" w:rsidR="00723052" w:rsidRPr="00F67143" w:rsidRDefault="00723052" w:rsidP="00A31447">
            <w:pPr>
              <w:pStyle w:val="ListParagraph"/>
              <w:numPr>
                <w:ilvl w:val="0"/>
                <w:numId w:val="54"/>
              </w:numPr>
              <w:rPr>
                <w:sz w:val="32"/>
                <w:szCs w:val="32"/>
                <w:rtl/>
                <w:lang w:bidi="ar-EG"/>
              </w:rPr>
            </w:pPr>
            <w:r w:rsidRPr="00EA3688">
              <w:rPr>
                <w:rFonts w:hint="cs"/>
                <w:sz w:val="32"/>
                <w:szCs w:val="32"/>
                <w:rtl/>
                <w:lang w:bidi="ar-EG"/>
              </w:rPr>
              <w:t>د/مصطفى كمال طه- القانون التجارى 1988 بدون ناشر</w:t>
            </w:r>
          </w:p>
        </w:tc>
      </w:tr>
    </w:tbl>
    <w:p w14:paraId="7C23F049" w14:textId="77777777" w:rsidR="00723052" w:rsidRDefault="00723052" w:rsidP="00723052">
      <w:pPr>
        <w:rPr>
          <w:sz w:val="32"/>
          <w:szCs w:val="32"/>
          <w:rtl/>
          <w:lang w:bidi="ar-EG"/>
        </w:rPr>
      </w:pPr>
    </w:p>
    <w:p w14:paraId="3BE2CD70" w14:textId="7C0DDF45" w:rsidR="00EA3688" w:rsidRPr="00B2014C" w:rsidRDefault="00B2014C" w:rsidP="00B2014C">
      <w:pPr>
        <w:jc w:val="center"/>
        <w:rPr>
          <w:rFonts w:ascii="Aldhabi" w:hAnsi="Aldhabi" w:cs="Aldhabi"/>
          <w:sz w:val="56"/>
          <w:szCs w:val="56"/>
          <w:rtl/>
        </w:rPr>
      </w:pPr>
      <w:r w:rsidRPr="006846B6">
        <w:rPr>
          <w:rFonts w:ascii="Aldhabi" w:hAnsi="Aldhabi" w:cs="Aldhabi" w:hint="cs"/>
          <w:sz w:val="56"/>
          <w:szCs w:val="56"/>
          <w:rtl/>
        </w:rPr>
        <w:t>هذا وصلى الله وسلم وبارك على نبينا محمد وآله وصحبه أجمعين.</w:t>
      </w:r>
    </w:p>
    <w:sectPr w:rsidR="00EA3688" w:rsidRPr="00B2014C" w:rsidSect="00221177">
      <w:footerReference w:type="default" r:id="rId11"/>
      <w:footnotePr>
        <w:numRestart w:val="eachPage"/>
      </w:footnotePr>
      <w:pgSz w:w="11906" w:h="16838"/>
      <w:pgMar w:top="1440" w:right="1701" w:bottom="1440" w:left="1701" w:header="708" w:footer="708" w:gutter="0"/>
      <w:pgNumType w:start="14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6016" w14:textId="77777777" w:rsidR="00011B82" w:rsidRDefault="00011B82" w:rsidP="00F212F4">
      <w:r>
        <w:separator/>
      </w:r>
    </w:p>
  </w:endnote>
  <w:endnote w:type="continuationSeparator" w:id="0">
    <w:p w14:paraId="7ABF82B9" w14:textId="77777777" w:rsidR="00011B82" w:rsidRDefault="00011B82" w:rsidP="00F21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dhabi">
    <w:panose1 w:val="01000000000000000000"/>
    <w:charset w:val="00"/>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866873405"/>
      <w:docPartObj>
        <w:docPartGallery w:val="Page Numbers (Bottom of Page)"/>
        <w:docPartUnique/>
      </w:docPartObj>
    </w:sdtPr>
    <w:sdtEndPr>
      <w:rPr>
        <w:noProof/>
      </w:rPr>
    </w:sdtEndPr>
    <w:sdtContent>
      <w:p w14:paraId="788797ED" w14:textId="15214012" w:rsidR="00221177" w:rsidRDefault="00221177">
        <w:pPr>
          <w:pStyle w:val="Footer"/>
        </w:pPr>
        <w:r>
          <w:fldChar w:fldCharType="begin"/>
        </w:r>
        <w:r>
          <w:instrText xml:space="preserve"> PAGE   \* MERGEFORMAT </w:instrText>
        </w:r>
        <w:r>
          <w:fldChar w:fldCharType="separate"/>
        </w:r>
        <w:r>
          <w:rPr>
            <w:noProof/>
          </w:rPr>
          <w:t>2</w:t>
        </w:r>
        <w:r>
          <w:rPr>
            <w:noProof/>
          </w:rPr>
          <w:fldChar w:fldCharType="end"/>
        </w:r>
      </w:p>
    </w:sdtContent>
  </w:sdt>
  <w:p w14:paraId="069C4184" w14:textId="69D7027E" w:rsidR="00A31447" w:rsidRDefault="00A31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4C3A5" w14:textId="77777777" w:rsidR="00011B82" w:rsidRDefault="00011B82" w:rsidP="00F212F4">
      <w:r>
        <w:separator/>
      </w:r>
    </w:p>
  </w:footnote>
  <w:footnote w:type="continuationSeparator" w:id="0">
    <w:p w14:paraId="6C1A7EF7" w14:textId="77777777" w:rsidR="00011B82" w:rsidRDefault="00011B82" w:rsidP="00F212F4">
      <w:r>
        <w:continuationSeparator/>
      </w:r>
    </w:p>
  </w:footnote>
  <w:footnote w:id="1">
    <w:p w14:paraId="3A83465A" w14:textId="5801EF73" w:rsidR="00A31447" w:rsidRDefault="00A31447" w:rsidP="00C41F99">
      <w:pPr>
        <w:pStyle w:val="FootnoteText"/>
        <w:rPr>
          <w:rtl/>
        </w:rPr>
      </w:pPr>
      <w:r>
        <w:rPr>
          <w:rtl/>
          <w:lang w:val="en-GB"/>
        </w:rPr>
        <w:t>(</w:t>
      </w:r>
      <w:r>
        <w:t>(</w:t>
      </w:r>
      <w:r>
        <w:rPr>
          <w:rStyle w:val="FootnoteReference"/>
        </w:rPr>
        <w:footnoteRef/>
      </w:r>
      <w:r>
        <w:rPr>
          <w:rtl/>
        </w:rPr>
        <w:t xml:space="preserve"> </w:t>
      </w:r>
      <w:r w:rsidRPr="00C41F99">
        <w:rPr>
          <w:sz w:val="22"/>
          <w:szCs w:val="22"/>
          <w:rtl/>
        </w:rPr>
        <w:t xml:space="preserve">المعجم الوجيز - مجمع اللغة العربية </w:t>
      </w:r>
      <w:r>
        <w:rPr>
          <w:rFonts w:hint="cs"/>
          <w:sz w:val="22"/>
          <w:szCs w:val="22"/>
          <w:rtl/>
        </w:rPr>
        <w:t xml:space="preserve">بالقاهرة </w:t>
      </w:r>
      <w:r>
        <w:rPr>
          <w:sz w:val="22"/>
          <w:szCs w:val="22"/>
          <w:rtl/>
        </w:rPr>
        <w:t>–</w:t>
      </w:r>
      <w:r>
        <w:rPr>
          <w:rFonts w:hint="cs"/>
          <w:sz w:val="22"/>
          <w:szCs w:val="22"/>
          <w:rtl/>
        </w:rPr>
        <w:t xml:space="preserve"> الهيئة العامة لشئون المطابع الأميرية طبعة 2001م ص25 مادة ( أمِنَ ) </w:t>
      </w:r>
    </w:p>
  </w:footnote>
  <w:footnote w:id="2">
    <w:p w14:paraId="2B9E162C" w14:textId="55B7C2E2" w:rsidR="00A31447" w:rsidRPr="007176F8" w:rsidRDefault="00A31447" w:rsidP="00C41F99">
      <w:pPr>
        <w:pStyle w:val="FootnoteText"/>
        <w:rPr>
          <w:sz w:val="22"/>
          <w:szCs w:val="22"/>
          <w:rtl/>
        </w:rPr>
      </w:pPr>
      <w:r>
        <w:rPr>
          <w:rFonts w:hint="cs"/>
          <w:rtl/>
        </w:rPr>
        <w:t>(</w:t>
      </w:r>
      <w:r>
        <w:t>(</w:t>
      </w:r>
      <w:r>
        <w:rPr>
          <w:rStyle w:val="FootnoteReference"/>
        </w:rPr>
        <w:footnoteRef/>
      </w:r>
      <w:r>
        <w:rPr>
          <w:rtl/>
        </w:rPr>
        <w:t xml:space="preserve"> </w:t>
      </w:r>
      <w:r w:rsidRPr="007176F8">
        <w:rPr>
          <w:sz w:val="22"/>
          <w:szCs w:val="22"/>
          <w:rtl/>
        </w:rPr>
        <w:t xml:space="preserve">أ.د/ محمد يحيي عويس – محاضرات في النقود والبنوك – مطبعة الرسالة بالقاهرة 1966 ص135 </w:t>
      </w:r>
    </w:p>
  </w:footnote>
  <w:footnote w:id="3">
    <w:p w14:paraId="61208530" w14:textId="28564133" w:rsidR="00A31447" w:rsidRPr="007176F8" w:rsidRDefault="00A31447" w:rsidP="00F31526">
      <w:pPr>
        <w:pStyle w:val="FootnoteText"/>
        <w:rPr>
          <w:sz w:val="22"/>
          <w:szCs w:val="22"/>
          <w:rtl/>
        </w:rPr>
      </w:pPr>
      <w:r w:rsidRPr="007176F8">
        <w:rPr>
          <w:sz w:val="22"/>
          <w:szCs w:val="22"/>
          <w:rtl/>
        </w:rPr>
        <w:t>(</w:t>
      </w:r>
      <w:r w:rsidRPr="007176F8">
        <w:rPr>
          <w:sz w:val="22"/>
          <w:szCs w:val="22"/>
        </w:rPr>
        <w:t>(</w:t>
      </w:r>
      <w:r w:rsidRPr="007176F8">
        <w:rPr>
          <w:rStyle w:val="FootnoteReference"/>
          <w:sz w:val="22"/>
          <w:szCs w:val="22"/>
        </w:rPr>
        <w:footnoteRef/>
      </w:r>
      <w:r w:rsidRPr="007176F8">
        <w:rPr>
          <w:sz w:val="22"/>
          <w:szCs w:val="22"/>
          <w:rtl/>
        </w:rPr>
        <w:t xml:space="preserve"> أ.د/ على جمال الدين عوض – عمليات البنوك من الجهة القانونية – مكتبة النهضة العربية 1988 ص329</w:t>
      </w:r>
    </w:p>
    <w:p w14:paraId="37A27D2C" w14:textId="77777777" w:rsidR="00A31447" w:rsidRDefault="00A31447" w:rsidP="00F31526">
      <w:pPr>
        <w:pStyle w:val="FootnoteText"/>
        <w:rPr>
          <w:rtl/>
        </w:rPr>
      </w:pPr>
    </w:p>
  </w:footnote>
  <w:footnote w:id="4">
    <w:p w14:paraId="769508BE" w14:textId="1D85DDC7" w:rsidR="00A31447" w:rsidRPr="002F05F3" w:rsidRDefault="00A31447" w:rsidP="002F05F3">
      <w:pPr>
        <w:pStyle w:val="FootnoteText"/>
        <w:rPr>
          <w:sz w:val="22"/>
          <w:szCs w:val="22"/>
          <w:rtl/>
        </w:rPr>
      </w:pPr>
      <w:r w:rsidRPr="002F05F3">
        <w:rPr>
          <w:sz w:val="22"/>
          <w:szCs w:val="22"/>
          <w:rtl/>
        </w:rPr>
        <w:t>(</w:t>
      </w:r>
      <w:r w:rsidRPr="002F05F3">
        <w:rPr>
          <w:sz w:val="22"/>
          <w:szCs w:val="22"/>
        </w:rPr>
        <w:t>(</w:t>
      </w:r>
      <w:r w:rsidRPr="002F05F3">
        <w:rPr>
          <w:rStyle w:val="FootnoteReference"/>
          <w:sz w:val="22"/>
          <w:szCs w:val="22"/>
        </w:rPr>
        <w:footnoteRef/>
      </w:r>
      <w:r w:rsidRPr="002F05F3">
        <w:rPr>
          <w:sz w:val="22"/>
          <w:szCs w:val="22"/>
          <w:rtl/>
        </w:rPr>
        <w:t xml:space="preserve"> د/ عبدالرحمن زكى إبراهيم – مقدمة في اقتصاديات النقود والبنوك – دار الجامعات المصرية بالإسكندرية ص177 </w:t>
      </w:r>
    </w:p>
  </w:footnote>
  <w:footnote w:id="5">
    <w:p w14:paraId="36FC1AAA" w14:textId="0050241B" w:rsidR="00A31447" w:rsidRPr="002F05F3" w:rsidRDefault="00A31447" w:rsidP="00F31526">
      <w:pPr>
        <w:pStyle w:val="FootnoteText"/>
        <w:rPr>
          <w:sz w:val="22"/>
          <w:szCs w:val="22"/>
          <w:rtl/>
        </w:rPr>
      </w:pPr>
      <w:r w:rsidRPr="002F05F3">
        <w:rPr>
          <w:sz w:val="22"/>
          <w:szCs w:val="22"/>
          <w:rtl/>
        </w:rPr>
        <w:t>(</w:t>
      </w:r>
      <w:r w:rsidRPr="002F05F3">
        <w:rPr>
          <w:sz w:val="22"/>
          <w:szCs w:val="22"/>
        </w:rPr>
        <w:t>(</w:t>
      </w:r>
      <w:r w:rsidRPr="002F05F3">
        <w:rPr>
          <w:rStyle w:val="FootnoteReference"/>
          <w:sz w:val="22"/>
          <w:szCs w:val="22"/>
        </w:rPr>
        <w:footnoteRef/>
      </w:r>
      <w:r w:rsidRPr="002F05F3">
        <w:rPr>
          <w:sz w:val="22"/>
          <w:szCs w:val="22"/>
          <w:rtl/>
        </w:rPr>
        <w:t xml:space="preserve"> أ.د/ على جمال الدين عوض – عمليات البنوك من الوجهة القانونية ص329 مرجع سابق</w:t>
      </w:r>
    </w:p>
    <w:p w14:paraId="0097BDCF" w14:textId="17DA27CD" w:rsidR="00A31447" w:rsidRDefault="00A31447" w:rsidP="00F31526">
      <w:pPr>
        <w:pStyle w:val="FootnoteText"/>
        <w:rPr>
          <w:rtl/>
        </w:rPr>
      </w:pPr>
    </w:p>
  </w:footnote>
  <w:footnote w:id="6">
    <w:p w14:paraId="7BB8CB83" w14:textId="645D8F03" w:rsidR="00A31447" w:rsidRPr="00426C6B" w:rsidRDefault="00A31447" w:rsidP="00426C6B">
      <w:pPr>
        <w:pStyle w:val="FootnoteText"/>
        <w:rPr>
          <w:sz w:val="22"/>
          <w:szCs w:val="22"/>
          <w:rtl/>
        </w:rPr>
      </w:pPr>
      <w:r w:rsidRPr="00530DAF">
        <w:rPr>
          <w:rtl/>
        </w:rPr>
        <w:t>(</w:t>
      </w:r>
      <w:r w:rsidRPr="00530DAF">
        <w:t>(</w:t>
      </w:r>
      <w:r w:rsidRPr="00530DAF">
        <w:rPr>
          <w:rStyle w:val="FootnoteReference"/>
        </w:rPr>
        <w:footnoteRef/>
      </w:r>
      <w:r w:rsidRPr="00530DAF">
        <w:rPr>
          <w:rtl/>
        </w:rPr>
        <w:t xml:space="preserve"> </w:t>
      </w:r>
      <w:r>
        <w:rPr>
          <w:rFonts w:hint="cs"/>
          <w:sz w:val="22"/>
          <w:szCs w:val="22"/>
          <w:rtl/>
        </w:rPr>
        <w:t xml:space="preserve">المغنى -ابن قدامة- المطبوع مع الشرح الكبير </w:t>
      </w:r>
      <w:r>
        <w:rPr>
          <w:sz w:val="22"/>
          <w:szCs w:val="22"/>
          <w:rtl/>
        </w:rPr>
        <w:t>–</w:t>
      </w:r>
      <w:r>
        <w:rPr>
          <w:rFonts w:hint="cs"/>
          <w:sz w:val="22"/>
          <w:szCs w:val="22"/>
          <w:rtl/>
        </w:rPr>
        <w:t xml:space="preserve"> دار الكتاب العربى للنشر </w:t>
      </w:r>
      <w:r>
        <w:rPr>
          <w:sz w:val="22"/>
          <w:szCs w:val="22"/>
          <w:rtl/>
        </w:rPr>
        <w:t>–</w:t>
      </w:r>
      <w:r>
        <w:rPr>
          <w:rFonts w:hint="cs"/>
          <w:sz w:val="22"/>
          <w:szCs w:val="22"/>
          <w:rtl/>
        </w:rPr>
        <w:t xml:space="preserve"> بيروت 1403 ج4 ص352</w:t>
      </w:r>
    </w:p>
  </w:footnote>
  <w:footnote w:id="7">
    <w:p w14:paraId="0F82980C" w14:textId="47FEB91C" w:rsidR="00A31447" w:rsidRPr="00530DAF" w:rsidRDefault="00A31447" w:rsidP="00426C6B">
      <w:pPr>
        <w:pStyle w:val="FootnoteText"/>
        <w:rPr>
          <w:rtl/>
        </w:rPr>
      </w:pPr>
      <w:r w:rsidRPr="00530DAF">
        <w:rPr>
          <w:rtl/>
        </w:rPr>
        <w:t>(</w:t>
      </w:r>
      <w:r w:rsidRPr="00530DAF">
        <w:t>(</w:t>
      </w:r>
      <w:r w:rsidRPr="00530DAF">
        <w:rPr>
          <w:rStyle w:val="FootnoteReference"/>
        </w:rPr>
        <w:footnoteRef/>
      </w:r>
      <w:r w:rsidRPr="00530DAF">
        <w:rPr>
          <w:rtl/>
        </w:rPr>
        <w:t xml:space="preserve"> </w:t>
      </w:r>
      <w:r>
        <w:rPr>
          <w:rFonts w:hint="cs"/>
          <w:rtl/>
        </w:rPr>
        <w:t>المرجع السابق ص360</w:t>
      </w:r>
    </w:p>
  </w:footnote>
  <w:footnote w:id="8">
    <w:p w14:paraId="0CB93A1E" w14:textId="76D348AD" w:rsidR="00A31447" w:rsidRPr="00426C6B" w:rsidRDefault="00A31447" w:rsidP="00426C6B">
      <w:pPr>
        <w:pStyle w:val="FootnoteText"/>
        <w:rPr>
          <w:rtl/>
        </w:rPr>
      </w:pPr>
      <w:r w:rsidRPr="00530DAF">
        <w:rPr>
          <w:rtl/>
        </w:rPr>
        <w:t>(</w:t>
      </w:r>
      <w:r w:rsidRPr="00530DAF">
        <w:t>(</w:t>
      </w:r>
      <w:r w:rsidRPr="00530DAF">
        <w:rPr>
          <w:rStyle w:val="FootnoteReference"/>
        </w:rPr>
        <w:footnoteRef/>
      </w:r>
      <w:r w:rsidRPr="00530DAF">
        <w:rPr>
          <w:rtl/>
        </w:rPr>
        <w:t xml:space="preserve"> </w:t>
      </w:r>
      <w:r>
        <w:rPr>
          <w:rFonts w:hint="cs"/>
          <w:rtl/>
        </w:rPr>
        <w:t>المرجع السابق ص361</w:t>
      </w:r>
    </w:p>
  </w:footnote>
  <w:footnote w:id="9">
    <w:p w14:paraId="334D230E" w14:textId="0656BC44" w:rsidR="00A31447" w:rsidRDefault="00A31447" w:rsidP="00765450">
      <w:pPr>
        <w:pStyle w:val="FootnoteText"/>
        <w:rPr>
          <w:rtl/>
        </w:rPr>
      </w:pPr>
      <w:r>
        <w:rPr>
          <w:rFonts w:hint="cs"/>
          <w:rtl/>
        </w:rPr>
        <w:t>(</w:t>
      </w:r>
      <w:r>
        <w:t>(</w:t>
      </w:r>
      <w:r>
        <w:rPr>
          <w:rStyle w:val="FootnoteReference"/>
        </w:rPr>
        <w:footnoteRef/>
      </w:r>
      <w:r>
        <w:rPr>
          <w:rtl/>
        </w:rPr>
        <w:t xml:space="preserve"> </w:t>
      </w:r>
      <w:r>
        <w:rPr>
          <w:rFonts w:hint="cs"/>
          <w:sz w:val="22"/>
          <w:szCs w:val="22"/>
          <w:rtl/>
        </w:rPr>
        <w:t>أ</w:t>
      </w:r>
      <w:r w:rsidRPr="002F77AE">
        <w:rPr>
          <w:sz w:val="22"/>
          <w:szCs w:val="22"/>
          <w:rtl/>
        </w:rPr>
        <w:t>.د</w:t>
      </w:r>
      <w:r>
        <w:rPr>
          <w:rFonts w:hint="cs"/>
          <w:sz w:val="22"/>
          <w:szCs w:val="22"/>
          <w:rtl/>
        </w:rPr>
        <w:t>/ عبد الفضيل محمد أحمد -القانون التجارى- مكتبة الجلاء الجديدة بالمنصورة/ مصر 1991 ص422</w:t>
      </w:r>
    </w:p>
  </w:footnote>
  <w:footnote w:id="10">
    <w:p w14:paraId="2840573A" w14:textId="18005E67" w:rsidR="00A31447" w:rsidRPr="002F77AE" w:rsidRDefault="00A31447" w:rsidP="00F31526">
      <w:pPr>
        <w:pStyle w:val="FootnoteText"/>
        <w:rPr>
          <w:sz w:val="22"/>
          <w:szCs w:val="22"/>
        </w:rPr>
      </w:pPr>
      <w:r>
        <w:rPr>
          <w:rFonts w:hint="cs"/>
          <w:rtl/>
        </w:rPr>
        <w:t>(</w:t>
      </w:r>
      <w:r>
        <w:t>(</w:t>
      </w:r>
      <w:r>
        <w:rPr>
          <w:rStyle w:val="FootnoteReference"/>
        </w:rPr>
        <w:footnoteRef/>
      </w:r>
      <w:r>
        <w:rPr>
          <w:rFonts w:hint="cs"/>
          <w:sz w:val="22"/>
          <w:szCs w:val="22"/>
          <w:rtl/>
        </w:rPr>
        <w:t xml:space="preserve"> حيث تنطوي في جوهرها على عقد بين طرفين باع فيها المظهر الكمبيالة للبنك بإعتبارها مُسْلَمًا فيه يحتوى على ديْن في الذمة مؤجّل الوفاء إلى أجل معلوم وهو معلوم القدر والصفة ومكان الوفاء به، بثمن معلوم مقبوض في المجلس حالًا</w:t>
      </w:r>
    </w:p>
    <w:p w14:paraId="475F1606" w14:textId="77777777" w:rsidR="00A31447" w:rsidRDefault="00A31447" w:rsidP="00F31526">
      <w:pPr>
        <w:pStyle w:val="FootnoteText"/>
        <w:rPr>
          <w:rtl/>
        </w:rPr>
      </w:pPr>
    </w:p>
  </w:footnote>
  <w:footnote w:id="11">
    <w:p w14:paraId="5A1A0B7B" w14:textId="7AC393D0" w:rsidR="00A31447" w:rsidRPr="00D634B0" w:rsidRDefault="00A31447" w:rsidP="00D634B0">
      <w:pPr>
        <w:pStyle w:val="FootnoteText"/>
        <w:rPr>
          <w:sz w:val="22"/>
          <w:szCs w:val="22"/>
          <w:rtl/>
          <w:lang w:bidi="ar-EG"/>
        </w:rPr>
      </w:pPr>
      <w:r>
        <w:rPr>
          <w:rFonts w:hint="cs"/>
          <w:rtl/>
          <w:lang w:bidi="ar-EG"/>
        </w:rPr>
        <w:t>(</w:t>
      </w:r>
      <w:r>
        <w:t>(</w:t>
      </w:r>
      <w:r>
        <w:rPr>
          <w:rStyle w:val="FootnoteReference"/>
        </w:rPr>
        <w:footnoteRef/>
      </w:r>
      <w:r>
        <w:rPr>
          <w:rtl/>
        </w:rPr>
        <w:t xml:space="preserve"> </w:t>
      </w:r>
      <w:r>
        <w:rPr>
          <w:rFonts w:hint="cs"/>
          <w:sz w:val="22"/>
          <w:szCs w:val="22"/>
          <w:rtl/>
        </w:rPr>
        <w:t xml:space="preserve">أ.د/ عبد الفضيل محمد أحمد </w:t>
      </w:r>
      <w:r>
        <w:rPr>
          <w:sz w:val="22"/>
          <w:szCs w:val="22"/>
          <w:rtl/>
          <w:lang w:bidi="ar-EG"/>
        </w:rPr>
        <w:t>–</w:t>
      </w:r>
      <w:r>
        <w:rPr>
          <w:rFonts w:hint="cs"/>
          <w:sz w:val="22"/>
          <w:szCs w:val="22"/>
          <w:rtl/>
        </w:rPr>
        <w:t xml:space="preserve"> القانون التجارى </w:t>
      </w:r>
      <w:r>
        <w:rPr>
          <w:sz w:val="22"/>
          <w:szCs w:val="22"/>
          <w:rtl/>
          <w:lang w:bidi="ar-EG"/>
        </w:rPr>
        <w:t>–</w:t>
      </w:r>
      <w:r>
        <w:rPr>
          <w:rFonts w:hint="cs"/>
          <w:sz w:val="22"/>
          <w:szCs w:val="22"/>
          <w:rtl/>
        </w:rPr>
        <w:t xml:space="preserve"> ص437 مرجع سابق</w:t>
      </w:r>
    </w:p>
  </w:footnote>
  <w:footnote w:id="12">
    <w:p w14:paraId="3DE84317" w14:textId="55821C14" w:rsidR="00A31447" w:rsidRPr="00765450" w:rsidRDefault="00A31447" w:rsidP="00765450">
      <w:pPr>
        <w:pStyle w:val="FootnoteText"/>
        <w:rPr>
          <w:sz w:val="22"/>
          <w:szCs w:val="22"/>
          <w:rtl/>
          <w:lang w:bidi="ar-EG"/>
        </w:rPr>
      </w:pPr>
      <w:r>
        <w:rPr>
          <w:rFonts w:hint="cs"/>
          <w:rtl/>
          <w:lang w:bidi="ar-EG"/>
        </w:rPr>
        <w:t>(</w:t>
      </w:r>
      <w:r>
        <w:t>(</w:t>
      </w:r>
      <w:r>
        <w:rPr>
          <w:rStyle w:val="FootnoteReference"/>
        </w:rPr>
        <w:footnoteRef/>
      </w:r>
      <w:r>
        <w:rPr>
          <w:rtl/>
        </w:rPr>
        <w:t xml:space="preserve"> </w:t>
      </w:r>
      <w:r>
        <w:rPr>
          <w:rFonts w:hint="cs"/>
          <w:sz w:val="22"/>
          <w:szCs w:val="22"/>
          <w:rtl/>
        </w:rPr>
        <w:t xml:space="preserve">أ.د/ على جمال الدين عوض </w:t>
      </w:r>
      <w:r>
        <w:rPr>
          <w:sz w:val="22"/>
          <w:szCs w:val="22"/>
          <w:rtl/>
          <w:lang w:bidi="ar-EG"/>
        </w:rPr>
        <w:t>–</w:t>
      </w:r>
      <w:r>
        <w:rPr>
          <w:rFonts w:hint="cs"/>
          <w:sz w:val="22"/>
          <w:szCs w:val="22"/>
          <w:rtl/>
        </w:rPr>
        <w:t xml:space="preserve"> عمليات البنوك من الوجهة القانونية ص332 مرجع سابق</w:t>
      </w:r>
    </w:p>
  </w:footnote>
  <w:footnote w:id="13">
    <w:p w14:paraId="6658A094" w14:textId="0EA70F64" w:rsidR="00A31447" w:rsidRPr="00545B2D" w:rsidRDefault="00A31447" w:rsidP="00545B2D">
      <w:pPr>
        <w:pStyle w:val="FootnoteText"/>
        <w:rPr>
          <w:sz w:val="22"/>
          <w:szCs w:val="22"/>
          <w:rtl/>
        </w:rPr>
      </w:pPr>
      <w:r>
        <w:rPr>
          <w:rFonts w:hint="cs"/>
          <w:rtl/>
          <w:lang w:bidi="ar-EG"/>
        </w:rPr>
        <w:t>(</w:t>
      </w:r>
      <w:r>
        <w:t>(</w:t>
      </w:r>
      <w:r>
        <w:rPr>
          <w:rStyle w:val="FootnoteReference"/>
        </w:rPr>
        <w:footnoteRef/>
      </w:r>
      <w:r>
        <w:rPr>
          <w:rtl/>
        </w:rPr>
        <w:t xml:space="preserve"> </w:t>
      </w:r>
      <w:r>
        <w:rPr>
          <w:rFonts w:hint="cs"/>
          <w:sz w:val="22"/>
          <w:szCs w:val="22"/>
          <w:rtl/>
        </w:rPr>
        <w:t xml:space="preserve">أ.د/ مصطفى كمال طه </w:t>
      </w:r>
      <w:r>
        <w:rPr>
          <w:sz w:val="22"/>
          <w:szCs w:val="22"/>
          <w:rtl/>
          <w:lang w:bidi="ar-EG"/>
        </w:rPr>
        <w:t>–</w:t>
      </w:r>
      <w:r>
        <w:rPr>
          <w:rFonts w:hint="cs"/>
          <w:sz w:val="22"/>
          <w:szCs w:val="22"/>
          <w:rtl/>
        </w:rPr>
        <w:t xml:space="preserve"> القانون التجارى </w:t>
      </w:r>
      <w:r>
        <w:rPr>
          <w:sz w:val="22"/>
          <w:szCs w:val="22"/>
          <w:rtl/>
          <w:lang w:bidi="ar-EG"/>
        </w:rPr>
        <w:t>–</w:t>
      </w:r>
      <w:r>
        <w:rPr>
          <w:rFonts w:hint="cs"/>
          <w:sz w:val="22"/>
          <w:szCs w:val="22"/>
          <w:rtl/>
        </w:rPr>
        <w:t xml:space="preserve"> 1988 ص512</w:t>
      </w:r>
    </w:p>
  </w:footnote>
  <w:footnote w:id="14">
    <w:p w14:paraId="5E2AA563" w14:textId="73E7039E" w:rsidR="00A31447" w:rsidRPr="00925A50" w:rsidRDefault="00A31447" w:rsidP="00925A50">
      <w:pPr>
        <w:pStyle w:val="FootnoteText"/>
        <w:rPr>
          <w:sz w:val="22"/>
          <w:szCs w:val="22"/>
          <w:rtl/>
          <w:lang w:bidi="ar-EG"/>
        </w:rPr>
      </w:pPr>
      <w:r>
        <w:rPr>
          <w:rFonts w:hint="cs"/>
          <w:rtl/>
          <w:lang w:bidi="ar-EG"/>
        </w:rPr>
        <w:t>(</w:t>
      </w:r>
      <w:r>
        <w:t>(</w:t>
      </w:r>
      <w:r>
        <w:rPr>
          <w:rStyle w:val="FootnoteReference"/>
        </w:rPr>
        <w:footnoteRef/>
      </w:r>
      <w:r>
        <w:rPr>
          <w:rtl/>
        </w:rPr>
        <w:t xml:space="preserve"> </w:t>
      </w:r>
      <w:r>
        <w:rPr>
          <w:rFonts w:hint="cs"/>
          <w:sz w:val="22"/>
          <w:szCs w:val="22"/>
          <w:rtl/>
          <w:lang w:bidi="ar-EG"/>
        </w:rPr>
        <w:t xml:space="preserve">أ.د/ عبد الفضيل محمد أحمد </w:t>
      </w:r>
      <w:r>
        <w:rPr>
          <w:sz w:val="22"/>
          <w:szCs w:val="22"/>
          <w:rtl/>
          <w:lang w:bidi="ar-EG"/>
        </w:rPr>
        <w:t>–</w:t>
      </w:r>
      <w:r>
        <w:rPr>
          <w:rFonts w:hint="cs"/>
          <w:sz w:val="22"/>
          <w:szCs w:val="22"/>
          <w:rtl/>
          <w:lang w:bidi="ar-EG"/>
        </w:rPr>
        <w:t xml:space="preserve"> القانون التجارى </w:t>
      </w:r>
      <w:r>
        <w:rPr>
          <w:sz w:val="22"/>
          <w:szCs w:val="22"/>
          <w:rtl/>
          <w:lang w:bidi="ar-EG"/>
        </w:rPr>
        <w:t>–</w:t>
      </w:r>
      <w:r>
        <w:rPr>
          <w:rFonts w:hint="cs"/>
          <w:sz w:val="22"/>
          <w:szCs w:val="22"/>
          <w:rtl/>
          <w:lang w:bidi="ar-EG"/>
        </w:rPr>
        <w:t xml:space="preserve"> ص439 مرجع سابق، وانظر : أ.د/ على البارودى </w:t>
      </w:r>
      <w:r>
        <w:rPr>
          <w:sz w:val="22"/>
          <w:szCs w:val="22"/>
          <w:rtl/>
          <w:lang w:bidi="ar-EG"/>
        </w:rPr>
        <w:t>–</w:t>
      </w:r>
      <w:r>
        <w:rPr>
          <w:rFonts w:hint="cs"/>
          <w:sz w:val="22"/>
          <w:szCs w:val="22"/>
          <w:rtl/>
          <w:lang w:bidi="ar-EG"/>
        </w:rPr>
        <w:t xml:space="preserve"> العقود وعمليات البنوك التجارية </w:t>
      </w:r>
      <w:r>
        <w:rPr>
          <w:sz w:val="22"/>
          <w:szCs w:val="22"/>
          <w:rtl/>
          <w:lang w:bidi="ar-EG"/>
        </w:rPr>
        <w:t>–</w:t>
      </w:r>
      <w:r>
        <w:rPr>
          <w:rFonts w:hint="cs"/>
          <w:sz w:val="22"/>
          <w:szCs w:val="22"/>
          <w:rtl/>
          <w:lang w:bidi="ar-EG"/>
        </w:rPr>
        <w:t xml:space="preserve"> ص372 مرجع سابق</w:t>
      </w:r>
    </w:p>
  </w:footnote>
  <w:footnote w:id="15">
    <w:p w14:paraId="75A140B8" w14:textId="699EA0E8" w:rsidR="00A31447" w:rsidRPr="00925A50" w:rsidRDefault="00A31447" w:rsidP="004B4E7E">
      <w:pPr>
        <w:pStyle w:val="FootnoteText"/>
        <w:rPr>
          <w:sz w:val="22"/>
          <w:szCs w:val="22"/>
          <w:rtl/>
          <w:lang w:bidi="ar-EG"/>
        </w:rPr>
      </w:pPr>
      <w:r>
        <w:rPr>
          <w:rFonts w:hint="cs"/>
          <w:rtl/>
          <w:lang w:bidi="ar-EG"/>
        </w:rPr>
        <w:t>(</w:t>
      </w:r>
      <w:r>
        <w:t>(</w:t>
      </w:r>
      <w:r>
        <w:rPr>
          <w:rStyle w:val="FootnoteReference"/>
        </w:rPr>
        <w:footnoteRef/>
      </w:r>
      <w:r>
        <w:rPr>
          <w:rtl/>
        </w:rPr>
        <w:t xml:space="preserve"> </w:t>
      </w:r>
      <w:r>
        <w:rPr>
          <w:rFonts w:hint="cs"/>
          <w:sz w:val="22"/>
          <w:szCs w:val="22"/>
          <w:rtl/>
          <w:lang w:bidi="ar-EG"/>
        </w:rPr>
        <w:t xml:space="preserve">د/ </w:t>
      </w:r>
      <w:r w:rsidRPr="00925A50">
        <w:rPr>
          <w:rFonts w:hint="cs"/>
          <w:sz w:val="22"/>
          <w:szCs w:val="22"/>
          <w:rtl/>
          <w:lang w:bidi="ar-EG"/>
        </w:rPr>
        <w:t xml:space="preserve">محيي الدين </w:t>
      </w:r>
      <w:r>
        <w:rPr>
          <w:rFonts w:hint="cs"/>
          <w:sz w:val="22"/>
          <w:szCs w:val="22"/>
          <w:rtl/>
          <w:lang w:bidi="ar-EG"/>
        </w:rPr>
        <w:t xml:space="preserve">إسماعيل علم الدين </w:t>
      </w:r>
      <w:r>
        <w:rPr>
          <w:sz w:val="22"/>
          <w:szCs w:val="22"/>
          <w:rtl/>
          <w:lang w:bidi="ar-EG"/>
        </w:rPr>
        <w:t>–</w:t>
      </w:r>
      <w:r>
        <w:rPr>
          <w:rFonts w:hint="cs"/>
          <w:sz w:val="22"/>
          <w:szCs w:val="22"/>
          <w:rtl/>
          <w:lang w:bidi="ar-EG"/>
        </w:rPr>
        <w:t xml:space="preserve"> موسوعة أعمال البنوك </w:t>
      </w:r>
      <w:r>
        <w:rPr>
          <w:sz w:val="22"/>
          <w:szCs w:val="22"/>
          <w:rtl/>
          <w:lang w:bidi="ar-EG"/>
        </w:rPr>
        <w:t>–</w:t>
      </w:r>
      <w:r>
        <w:rPr>
          <w:rFonts w:hint="cs"/>
          <w:sz w:val="22"/>
          <w:szCs w:val="22"/>
          <w:rtl/>
          <w:lang w:bidi="ar-EG"/>
        </w:rPr>
        <w:t xml:space="preserve"> ص742 مرجع سابق</w:t>
      </w:r>
    </w:p>
  </w:footnote>
  <w:footnote w:id="16">
    <w:p w14:paraId="245550B4" w14:textId="0046E3C0" w:rsidR="00A31447" w:rsidRPr="00F9577C" w:rsidRDefault="00A31447" w:rsidP="004B4E7E">
      <w:pPr>
        <w:pStyle w:val="FootnoteText"/>
        <w:rPr>
          <w:sz w:val="22"/>
          <w:szCs w:val="22"/>
          <w:rtl/>
          <w:lang w:bidi="ar-EG"/>
        </w:rPr>
      </w:pPr>
      <w:r>
        <w:rPr>
          <w:rFonts w:hint="cs"/>
          <w:rtl/>
          <w:lang w:bidi="ar-EG"/>
        </w:rPr>
        <w:t>(</w:t>
      </w:r>
      <w:r>
        <w:t>(</w:t>
      </w:r>
      <w:r>
        <w:rPr>
          <w:rStyle w:val="FootnoteReference"/>
        </w:rPr>
        <w:footnoteRef/>
      </w:r>
      <w:r>
        <w:rPr>
          <w:rtl/>
        </w:rPr>
        <w:t xml:space="preserve"> </w:t>
      </w:r>
      <w:r>
        <w:rPr>
          <w:rFonts w:hint="cs"/>
          <w:sz w:val="22"/>
          <w:szCs w:val="22"/>
          <w:rtl/>
          <w:lang w:bidi="ar-EG"/>
        </w:rPr>
        <w:t xml:space="preserve">أ.د/ محمد محمود فهمى </w:t>
      </w:r>
      <w:r>
        <w:rPr>
          <w:sz w:val="22"/>
          <w:szCs w:val="22"/>
          <w:rtl/>
          <w:lang w:bidi="ar-EG"/>
        </w:rPr>
        <w:t>–</w:t>
      </w:r>
      <w:r>
        <w:rPr>
          <w:rFonts w:hint="cs"/>
          <w:sz w:val="22"/>
          <w:szCs w:val="22"/>
          <w:rtl/>
          <w:lang w:bidi="ar-EG"/>
        </w:rPr>
        <w:t xml:space="preserve"> الإعتمادات المستندية </w:t>
      </w:r>
      <w:r>
        <w:rPr>
          <w:sz w:val="22"/>
          <w:szCs w:val="22"/>
          <w:rtl/>
          <w:lang w:bidi="ar-EG"/>
        </w:rPr>
        <w:t>–</w:t>
      </w:r>
      <w:r>
        <w:rPr>
          <w:rFonts w:hint="cs"/>
          <w:sz w:val="22"/>
          <w:szCs w:val="22"/>
          <w:rtl/>
          <w:lang w:bidi="ar-EG"/>
        </w:rPr>
        <w:t xml:space="preserve"> من مطبوعات معهد الدراسات المصرفية بالقاهرة 1961 ص1-4 </w:t>
      </w:r>
    </w:p>
  </w:footnote>
  <w:footnote w:id="17">
    <w:p w14:paraId="7844296D" w14:textId="24E9E0D8" w:rsidR="00A31447" w:rsidRDefault="00A31447" w:rsidP="00C43692">
      <w:pPr>
        <w:pStyle w:val="FootnoteText"/>
        <w:rPr>
          <w:rtl/>
          <w:lang w:bidi="ar-EG"/>
        </w:rPr>
      </w:pPr>
      <w:r>
        <w:rPr>
          <w:rFonts w:hint="cs"/>
          <w:rtl/>
          <w:lang w:bidi="ar-EG"/>
        </w:rPr>
        <w:t>(</w:t>
      </w:r>
      <w:r>
        <w:t>(</w:t>
      </w:r>
      <w:r>
        <w:rPr>
          <w:rStyle w:val="FootnoteReference"/>
        </w:rPr>
        <w:footnoteRef/>
      </w:r>
      <w:r>
        <w:rPr>
          <w:rtl/>
        </w:rPr>
        <w:t xml:space="preserve"> </w:t>
      </w:r>
      <w:r>
        <w:rPr>
          <w:rFonts w:hint="cs"/>
          <w:sz w:val="22"/>
          <w:szCs w:val="22"/>
          <w:rtl/>
          <w:lang w:bidi="ar-EG"/>
        </w:rPr>
        <w:t xml:space="preserve">د/ </w:t>
      </w:r>
      <w:r w:rsidRPr="00925A50">
        <w:rPr>
          <w:rFonts w:hint="cs"/>
          <w:sz w:val="22"/>
          <w:szCs w:val="22"/>
          <w:rtl/>
          <w:lang w:bidi="ar-EG"/>
        </w:rPr>
        <w:t xml:space="preserve">محيي الدين </w:t>
      </w:r>
      <w:r>
        <w:rPr>
          <w:rFonts w:hint="cs"/>
          <w:sz w:val="22"/>
          <w:szCs w:val="22"/>
          <w:rtl/>
          <w:lang w:bidi="ar-EG"/>
        </w:rPr>
        <w:t xml:space="preserve">إسماعيل علم الدين </w:t>
      </w:r>
      <w:r>
        <w:rPr>
          <w:sz w:val="22"/>
          <w:szCs w:val="22"/>
          <w:rtl/>
          <w:lang w:bidi="ar-EG"/>
        </w:rPr>
        <w:t>–</w:t>
      </w:r>
      <w:r>
        <w:rPr>
          <w:rFonts w:hint="cs"/>
          <w:sz w:val="22"/>
          <w:szCs w:val="22"/>
          <w:rtl/>
          <w:lang w:bidi="ar-EG"/>
        </w:rPr>
        <w:t xml:space="preserve"> موسوعة أعمال البنوك </w:t>
      </w:r>
      <w:r>
        <w:rPr>
          <w:sz w:val="22"/>
          <w:szCs w:val="22"/>
          <w:rtl/>
          <w:lang w:bidi="ar-EG"/>
        </w:rPr>
        <w:t>–</w:t>
      </w:r>
      <w:r>
        <w:rPr>
          <w:rFonts w:hint="cs"/>
          <w:sz w:val="22"/>
          <w:szCs w:val="22"/>
          <w:rtl/>
          <w:lang w:bidi="ar-EG"/>
        </w:rPr>
        <w:t xml:space="preserve"> ص749 مرجع سابق</w:t>
      </w:r>
    </w:p>
  </w:footnote>
  <w:footnote w:id="18">
    <w:p w14:paraId="489D0EB2" w14:textId="7800E24E" w:rsidR="00A31447" w:rsidRPr="00F31526" w:rsidRDefault="00A31447" w:rsidP="00F31526">
      <w:pPr>
        <w:pStyle w:val="FootnoteText"/>
        <w:rPr>
          <w:sz w:val="22"/>
          <w:szCs w:val="22"/>
          <w:rtl/>
          <w:lang w:bidi="ar-EG"/>
        </w:rPr>
      </w:pPr>
      <w:r>
        <w:rPr>
          <w:rFonts w:hint="cs"/>
          <w:rtl/>
          <w:lang w:bidi="ar-EG"/>
        </w:rPr>
        <w:t>(</w:t>
      </w:r>
      <w:r>
        <w:t>(</w:t>
      </w:r>
      <w:r>
        <w:rPr>
          <w:rStyle w:val="FootnoteReference"/>
        </w:rPr>
        <w:footnoteRef/>
      </w:r>
      <w:r>
        <w:rPr>
          <w:rtl/>
        </w:rPr>
        <w:t xml:space="preserve"> </w:t>
      </w:r>
      <w:r>
        <w:rPr>
          <w:rFonts w:hint="cs"/>
          <w:sz w:val="22"/>
          <w:szCs w:val="22"/>
          <w:rtl/>
          <w:lang w:bidi="ar-EG"/>
        </w:rPr>
        <w:t xml:space="preserve">أ.د/ عبد الفضيل محمد أحمد </w:t>
      </w:r>
      <w:r>
        <w:rPr>
          <w:sz w:val="22"/>
          <w:szCs w:val="22"/>
          <w:rtl/>
          <w:lang w:bidi="ar-EG"/>
        </w:rPr>
        <w:t>–</w:t>
      </w:r>
      <w:r>
        <w:rPr>
          <w:rFonts w:hint="cs"/>
          <w:sz w:val="22"/>
          <w:szCs w:val="22"/>
          <w:rtl/>
          <w:lang w:bidi="ar-EG"/>
        </w:rPr>
        <w:t xml:space="preserve"> القانون التجارى </w:t>
      </w:r>
      <w:r>
        <w:rPr>
          <w:sz w:val="22"/>
          <w:szCs w:val="22"/>
          <w:rtl/>
          <w:lang w:bidi="ar-EG"/>
        </w:rPr>
        <w:t>–</w:t>
      </w:r>
      <w:r>
        <w:rPr>
          <w:rFonts w:hint="cs"/>
          <w:sz w:val="22"/>
          <w:szCs w:val="22"/>
          <w:rtl/>
          <w:lang w:bidi="ar-EG"/>
        </w:rPr>
        <w:t xml:space="preserve"> ص441 مرجع سابق، وانظر كذلك: </w:t>
      </w:r>
      <w:r>
        <w:rPr>
          <w:rFonts w:hint="cs"/>
          <w:sz w:val="22"/>
          <w:szCs w:val="22"/>
          <w:rtl/>
        </w:rPr>
        <w:t xml:space="preserve">أ.د/ مصطفى كمال طه </w:t>
      </w:r>
      <w:r>
        <w:rPr>
          <w:sz w:val="22"/>
          <w:szCs w:val="22"/>
          <w:rtl/>
          <w:lang w:bidi="ar-EG"/>
        </w:rPr>
        <w:t>–</w:t>
      </w:r>
      <w:r>
        <w:rPr>
          <w:rFonts w:hint="cs"/>
          <w:sz w:val="22"/>
          <w:szCs w:val="22"/>
          <w:rtl/>
        </w:rPr>
        <w:t xml:space="preserve"> القانون التجارى </w:t>
      </w:r>
      <w:r>
        <w:rPr>
          <w:rFonts w:hint="cs"/>
          <w:sz w:val="22"/>
          <w:szCs w:val="22"/>
          <w:rtl/>
          <w:lang w:bidi="ar-EG"/>
        </w:rPr>
        <w:t>ص532 وما بعدها بتصرف</w:t>
      </w:r>
    </w:p>
  </w:footnote>
  <w:footnote w:id="19">
    <w:p w14:paraId="4A61AC76" w14:textId="33B79705" w:rsidR="00A31447" w:rsidRPr="00F31526" w:rsidRDefault="00A31447" w:rsidP="00F31526">
      <w:pPr>
        <w:pStyle w:val="FootnoteText"/>
        <w:rPr>
          <w:sz w:val="22"/>
          <w:szCs w:val="22"/>
          <w:rtl/>
          <w:lang w:bidi="ar-EG"/>
        </w:rPr>
      </w:pPr>
      <w:r>
        <w:rPr>
          <w:rFonts w:hint="cs"/>
          <w:rtl/>
          <w:lang w:bidi="ar-EG"/>
        </w:rPr>
        <w:t>(</w:t>
      </w:r>
      <w:r>
        <w:t>(</w:t>
      </w:r>
      <w:r>
        <w:rPr>
          <w:rStyle w:val="FootnoteReference"/>
        </w:rPr>
        <w:footnoteRef/>
      </w:r>
      <w:r>
        <w:rPr>
          <w:rtl/>
        </w:rPr>
        <w:t xml:space="preserve"> </w:t>
      </w:r>
      <w:r>
        <w:rPr>
          <w:rFonts w:hint="cs"/>
          <w:sz w:val="22"/>
          <w:szCs w:val="22"/>
          <w:rtl/>
          <w:lang w:bidi="ar-EG"/>
        </w:rPr>
        <w:t xml:space="preserve">حكم محكمة النقض المصرية في 31/5/1966 مجموعة مبادئ النقض السنة 17 ص1379 وراجع: حكم محكمة استئناف القاهرة في 21/11/1961 </w:t>
      </w:r>
      <w:r>
        <w:rPr>
          <w:sz w:val="22"/>
          <w:szCs w:val="22"/>
          <w:rtl/>
          <w:lang w:bidi="ar-EG"/>
        </w:rPr>
        <w:t>–</w:t>
      </w:r>
      <w:r>
        <w:rPr>
          <w:rFonts w:hint="cs"/>
          <w:sz w:val="22"/>
          <w:szCs w:val="22"/>
          <w:rtl/>
          <w:lang w:bidi="ar-EG"/>
        </w:rPr>
        <w:t xml:space="preserve"> المجموعة الرسمية للأحكام والبحوث القانونية السنة 60 ص142</w:t>
      </w:r>
    </w:p>
  </w:footnote>
  <w:footnote w:id="20">
    <w:p w14:paraId="6B1DD65C" w14:textId="5C4A3BE4" w:rsidR="00A31447" w:rsidRDefault="00A31447" w:rsidP="00C43692">
      <w:pPr>
        <w:pStyle w:val="FootnoteText"/>
        <w:rPr>
          <w:rtl/>
          <w:lang w:bidi="ar-EG"/>
        </w:rPr>
      </w:pPr>
      <w:r>
        <w:rPr>
          <w:rFonts w:hint="cs"/>
          <w:rtl/>
          <w:lang w:bidi="ar-EG"/>
        </w:rPr>
        <w:t>(</w:t>
      </w:r>
      <w:r>
        <w:t>(</w:t>
      </w:r>
      <w:r>
        <w:rPr>
          <w:rStyle w:val="FootnoteReference"/>
        </w:rPr>
        <w:footnoteRef/>
      </w:r>
      <w:r>
        <w:rPr>
          <w:rtl/>
        </w:rPr>
        <w:t xml:space="preserve"> </w:t>
      </w:r>
      <w:r>
        <w:rPr>
          <w:rFonts w:hint="cs"/>
          <w:sz w:val="22"/>
          <w:szCs w:val="22"/>
          <w:rtl/>
        </w:rPr>
        <w:t xml:space="preserve">أ.د/ مصطفى كمال طه </w:t>
      </w:r>
      <w:r>
        <w:rPr>
          <w:sz w:val="22"/>
          <w:szCs w:val="22"/>
          <w:rtl/>
          <w:lang w:bidi="ar-EG"/>
        </w:rPr>
        <w:t>–</w:t>
      </w:r>
      <w:r>
        <w:rPr>
          <w:rFonts w:hint="cs"/>
          <w:sz w:val="22"/>
          <w:szCs w:val="22"/>
          <w:rtl/>
        </w:rPr>
        <w:t xml:space="preserve"> القانون التجارى </w:t>
      </w:r>
      <w:r>
        <w:rPr>
          <w:rFonts w:hint="cs"/>
          <w:sz w:val="22"/>
          <w:szCs w:val="22"/>
          <w:rtl/>
          <w:lang w:bidi="ar-EG"/>
        </w:rPr>
        <w:t>ص532</w:t>
      </w:r>
      <w:r>
        <w:rPr>
          <w:rFonts w:hint="cs"/>
          <w:rtl/>
          <w:lang w:bidi="ar-EG"/>
        </w:rPr>
        <w:t xml:space="preserve"> مرجع سابق</w:t>
      </w:r>
    </w:p>
  </w:footnote>
  <w:footnote w:id="21">
    <w:p w14:paraId="1C26FF3B" w14:textId="2A21DD43" w:rsidR="00A31447" w:rsidRDefault="00A31447" w:rsidP="00F31526">
      <w:pPr>
        <w:pStyle w:val="FootnoteText"/>
        <w:rPr>
          <w:rtl/>
          <w:lang w:bidi="ar-EG"/>
        </w:rPr>
      </w:pPr>
      <w:r>
        <w:rPr>
          <w:rFonts w:hint="cs"/>
          <w:rtl/>
          <w:lang w:bidi="ar-EG"/>
        </w:rPr>
        <w:t>(</w:t>
      </w:r>
      <w:r>
        <w:t>(</w:t>
      </w:r>
      <w:r>
        <w:rPr>
          <w:rStyle w:val="FootnoteReference"/>
        </w:rPr>
        <w:footnoteRef/>
      </w:r>
      <w:r>
        <w:rPr>
          <w:rtl/>
        </w:rPr>
        <w:t xml:space="preserve"> </w:t>
      </w:r>
      <w:r>
        <w:rPr>
          <w:rFonts w:hint="cs"/>
          <w:rtl/>
          <w:lang w:bidi="ar-EG"/>
        </w:rPr>
        <w:t xml:space="preserve">المغنى - ابن قدامة </w:t>
      </w:r>
      <w:r>
        <w:rPr>
          <w:rtl/>
          <w:lang w:bidi="ar-EG"/>
        </w:rPr>
        <w:t>–</w:t>
      </w:r>
      <w:r>
        <w:rPr>
          <w:rFonts w:hint="cs"/>
          <w:rtl/>
          <w:lang w:bidi="ar-EG"/>
        </w:rPr>
        <w:t xml:space="preserve"> المطبوع مع الشرح الكبير ج5 ص76 ، والشرح الكبير على متن المقنع -ابن قدامة المقدسي- ج5 ص84</w:t>
      </w:r>
    </w:p>
    <w:p w14:paraId="1F1A4E21" w14:textId="77777777" w:rsidR="00A31447" w:rsidRDefault="00A31447" w:rsidP="00F31526">
      <w:pPr>
        <w:pStyle w:val="FootnoteText"/>
        <w:rPr>
          <w:rtl/>
          <w:lang w:bidi="ar-EG"/>
        </w:rPr>
      </w:pPr>
    </w:p>
  </w:footnote>
  <w:footnote w:id="22">
    <w:p w14:paraId="7926A650" w14:textId="5AC742B9" w:rsidR="00A31447" w:rsidRPr="00822FC8" w:rsidRDefault="00A31447" w:rsidP="00822FC8">
      <w:pPr>
        <w:pStyle w:val="FootnoteText"/>
        <w:rPr>
          <w:sz w:val="22"/>
          <w:szCs w:val="22"/>
          <w:rtl/>
          <w:lang w:bidi="ar-EG"/>
        </w:rPr>
      </w:pPr>
      <w:r>
        <w:rPr>
          <w:rFonts w:hint="cs"/>
          <w:rtl/>
          <w:lang w:bidi="ar-EG"/>
        </w:rPr>
        <w:t>(</w:t>
      </w:r>
      <w:r>
        <w:t>(</w:t>
      </w:r>
      <w:r>
        <w:rPr>
          <w:rStyle w:val="FootnoteReference"/>
        </w:rPr>
        <w:footnoteRef/>
      </w:r>
      <w:r>
        <w:rPr>
          <w:rtl/>
        </w:rPr>
        <w:t xml:space="preserve"> </w:t>
      </w:r>
      <w:r w:rsidRPr="00822FC8">
        <w:rPr>
          <w:rFonts w:hint="cs"/>
          <w:sz w:val="22"/>
          <w:szCs w:val="22"/>
          <w:rtl/>
          <w:lang w:bidi="ar-EG"/>
        </w:rPr>
        <w:t>المغنى لابن قدامة ج5 ص82 مرجع سابق</w:t>
      </w:r>
    </w:p>
  </w:footnote>
  <w:footnote w:id="23">
    <w:p w14:paraId="39DB5944" w14:textId="56E46859" w:rsidR="00A31447" w:rsidRPr="00822FC8" w:rsidRDefault="00A31447" w:rsidP="00617C45">
      <w:pPr>
        <w:pStyle w:val="FootnoteText"/>
        <w:rPr>
          <w:sz w:val="22"/>
          <w:szCs w:val="22"/>
          <w:rtl/>
          <w:lang w:bidi="ar-EG"/>
        </w:rPr>
      </w:pPr>
      <w:r>
        <w:rPr>
          <w:rFonts w:hint="cs"/>
          <w:rtl/>
          <w:lang w:bidi="ar-EG"/>
        </w:rPr>
        <w:t>(</w:t>
      </w:r>
      <w:r>
        <w:t>(</w:t>
      </w:r>
      <w:r>
        <w:rPr>
          <w:rStyle w:val="FootnoteReference"/>
        </w:rPr>
        <w:footnoteRef/>
      </w:r>
      <w:r>
        <w:rPr>
          <w:rtl/>
        </w:rPr>
        <w:t xml:space="preserve"> </w:t>
      </w:r>
      <w:r>
        <w:rPr>
          <w:rFonts w:hint="cs"/>
          <w:sz w:val="22"/>
          <w:szCs w:val="22"/>
          <w:rtl/>
          <w:lang w:bidi="ar-EG"/>
        </w:rPr>
        <w:t>المرجع السابق ص86</w:t>
      </w:r>
    </w:p>
    <w:p w14:paraId="2EFC65D6" w14:textId="77777777" w:rsidR="00A31447" w:rsidRDefault="00A31447" w:rsidP="00617C45">
      <w:pPr>
        <w:pStyle w:val="FootnoteText"/>
        <w:rPr>
          <w:rtl/>
          <w:lang w:bidi="ar-EG"/>
        </w:rPr>
      </w:pPr>
    </w:p>
  </w:footnote>
  <w:footnote w:id="24">
    <w:p w14:paraId="770B77AC" w14:textId="4F2D5CB8" w:rsidR="00A31447" w:rsidRPr="00300A72" w:rsidRDefault="00A31447" w:rsidP="00804D2B">
      <w:pPr>
        <w:pStyle w:val="FootnoteText"/>
        <w:rPr>
          <w:sz w:val="22"/>
          <w:szCs w:val="22"/>
          <w:rtl/>
          <w:lang w:bidi="ar-EG"/>
        </w:rPr>
      </w:pPr>
      <w:r w:rsidRPr="00804D2B">
        <w:rPr>
          <w:rFonts w:hint="cs"/>
          <w:sz w:val="22"/>
          <w:szCs w:val="22"/>
          <w:rtl/>
          <w:lang w:bidi="ar-EG"/>
        </w:rPr>
        <w:t>(</w:t>
      </w:r>
      <w:r w:rsidRPr="00804D2B">
        <w:rPr>
          <w:sz w:val="22"/>
          <w:szCs w:val="22"/>
        </w:rPr>
        <w:t>(</w:t>
      </w:r>
      <w:r w:rsidRPr="00804D2B">
        <w:rPr>
          <w:rStyle w:val="FootnoteReference"/>
          <w:sz w:val="22"/>
          <w:szCs w:val="22"/>
        </w:rPr>
        <w:footnoteRef/>
      </w:r>
      <w:r w:rsidRPr="00804D2B">
        <w:rPr>
          <w:sz w:val="22"/>
          <w:szCs w:val="22"/>
          <w:rtl/>
        </w:rPr>
        <w:t xml:space="preserve"> </w:t>
      </w:r>
      <w:r w:rsidRPr="00300A72">
        <w:rPr>
          <w:rFonts w:hint="cs"/>
          <w:sz w:val="22"/>
          <w:szCs w:val="22"/>
          <w:rtl/>
        </w:rPr>
        <w:t xml:space="preserve">فتح العزيز شرح الوجيز -عبدالكريم بن محمد الرافعى- المطبوع مع المجموع للنووي </w:t>
      </w:r>
      <w:r w:rsidRPr="00300A72">
        <w:rPr>
          <w:sz w:val="22"/>
          <w:szCs w:val="22"/>
          <w:rtl/>
        </w:rPr>
        <w:t>–</w:t>
      </w:r>
      <w:r w:rsidRPr="00300A72">
        <w:rPr>
          <w:rFonts w:hint="cs"/>
          <w:sz w:val="22"/>
          <w:szCs w:val="22"/>
          <w:rtl/>
        </w:rPr>
        <w:t xml:space="preserve"> شركة العلماء بمصر </w:t>
      </w:r>
      <w:r w:rsidRPr="00300A72">
        <w:rPr>
          <w:sz w:val="22"/>
          <w:szCs w:val="22"/>
          <w:rtl/>
        </w:rPr>
        <w:t>–</w:t>
      </w:r>
      <w:r w:rsidRPr="00300A72">
        <w:rPr>
          <w:rFonts w:hint="cs"/>
          <w:sz w:val="22"/>
          <w:szCs w:val="22"/>
          <w:rtl/>
        </w:rPr>
        <w:t xml:space="preserve"> ج11 ص266 </w:t>
      </w:r>
    </w:p>
  </w:footnote>
  <w:footnote w:id="25">
    <w:p w14:paraId="0CFC4C02" w14:textId="31E74869" w:rsidR="00A31447" w:rsidRPr="00300A72" w:rsidRDefault="00A31447" w:rsidP="00804D2B">
      <w:pPr>
        <w:pStyle w:val="FootnoteText"/>
        <w:rPr>
          <w:sz w:val="22"/>
          <w:szCs w:val="22"/>
          <w:rtl/>
          <w:lang w:bidi="ar-EG"/>
        </w:rPr>
      </w:pPr>
      <w:r w:rsidRPr="00300A72">
        <w:rPr>
          <w:rFonts w:hint="cs"/>
          <w:sz w:val="22"/>
          <w:szCs w:val="22"/>
          <w:rtl/>
          <w:lang w:bidi="ar-EG"/>
        </w:rPr>
        <w:t>(</w:t>
      </w:r>
      <w:r w:rsidRPr="00300A72">
        <w:rPr>
          <w:sz w:val="22"/>
          <w:szCs w:val="22"/>
        </w:rPr>
        <w:t>(</w:t>
      </w:r>
      <w:r w:rsidRPr="00300A72">
        <w:rPr>
          <w:rStyle w:val="FootnoteReference"/>
          <w:sz w:val="22"/>
          <w:szCs w:val="22"/>
        </w:rPr>
        <w:footnoteRef/>
      </w:r>
      <w:r w:rsidRPr="00300A72">
        <w:rPr>
          <w:sz w:val="22"/>
          <w:szCs w:val="22"/>
          <w:rtl/>
        </w:rPr>
        <w:t xml:space="preserve"> </w:t>
      </w:r>
      <w:r w:rsidRPr="00300A72">
        <w:rPr>
          <w:rFonts w:hint="cs"/>
          <w:sz w:val="22"/>
          <w:szCs w:val="22"/>
          <w:rtl/>
          <w:lang w:bidi="ar-EG"/>
        </w:rPr>
        <w:t xml:space="preserve">حاشية ابن عابدين </w:t>
      </w:r>
      <w:r w:rsidRPr="00300A72">
        <w:rPr>
          <w:sz w:val="22"/>
          <w:szCs w:val="22"/>
          <w:rtl/>
          <w:lang w:bidi="ar-EG"/>
        </w:rPr>
        <w:t>–</w:t>
      </w:r>
      <w:r w:rsidRPr="00300A72">
        <w:rPr>
          <w:rFonts w:hint="cs"/>
          <w:sz w:val="22"/>
          <w:szCs w:val="22"/>
          <w:rtl/>
          <w:lang w:bidi="ar-EG"/>
        </w:rPr>
        <w:t xml:space="preserve"> دار إحياء التراث العربى </w:t>
      </w:r>
      <w:r w:rsidRPr="00300A72">
        <w:rPr>
          <w:sz w:val="22"/>
          <w:szCs w:val="22"/>
          <w:rtl/>
          <w:lang w:bidi="ar-EG"/>
        </w:rPr>
        <w:t>–</w:t>
      </w:r>
      <w:r w:rsidRPr="00300A72">
        <w:rPr>
          <w:rFonts w:hint="cs"/>
          <w:sz w:val="22"/>
          <w:szCs w:val="22"/>
          <w:rtl/>
          <w:lang w:bidi="ar-EG"/>
        </w:rPr>
        <w:t xml:space="preserve"> بيروت 1407 ج5 ص117</w:t>
      </w:r>
    </w:p>
  </w:footnote>
  <w:footnote w:id="26">
    <w:p w14:paraId="3CA7E92D" w14:textId="56D0AB00" w:rsidR="00A31447" w:rsidRPr="00300A72" w:rsidRDefault="00A31447" w:rsidP="00804D2B">
      <w:pPr>
        <w:pStyle w:val="FootnoteText"/>
        <w:rPr>
          <w:sz w:val="22"/>
          <w:szCs w:val="22"/>
          <w:rtl/>
          <w:lang w:bidi="ar-EG"/>
        </w:rPr>
      </w:pPr>
      <w:r w:rsidRPr="00300A72">
        <w:rPr>
          <w:rFonts w:hint="cs"/>
          <w:sz w:val="22"/>
          <w:szCs w:val="22"/>
          <w:rtl/>
          <w:lang w:bidi="ar-EG"/>
        </w:rPr>
        <w:t>(</w:t>
      </w:r>
      <w:r w:rsidRPr="00300A72">
        <w:rPr>
          <w:sz w:val="22"/>
          <w:szCs w:val="22"/>
        </w:rPr>
        <w:t>(</w:t>
      </w:r>
      <w:r w:rsidRPr="00300A72">
        <w:rPr>
          <w:rStyle w:val="FootnoteReference"/>
          <w:sz w:val="22"/>
          <w:szCs w:val="22"/>
        </w:rPr>
        <w:footnoteRef/>
      </w:r>
      <w:r w:rsidRPr="00300A72">
        <w:rPr>
          <w:sz w:val="22"/>
          <w:szCs w:val="22"/>
          <w:rtl/>
        </w:rPr>
        <w:t xml:space="preserve"> </w:t>
      </w:r>
      <w:r w:rsidRPr="00300A72">
        <w:rPr>
          <w:rFonts w:hint="cs"/>
          <w:sz w:val="22"/>
          <w:szCs w:val="22"/>
          <w:rtl/>
          <w:lang w:bidi="ar-EG"/>
        </w:rPr>
        <w:t>بدائع الصنائع للكاسانى ج6 ص303 مرجع سابق</w:t>
      </w:r>
    </w:p>
  </w:footnote>
  <w:footnote w:id="27">
    <w:p w14:paraId="3104A9B9" w14:textId="5E5D8ACA" w:rsidR="00A31447" w:rsidRPr="00C43692" w:rsidRDefault="00A31447" w:rsidP="00C43692">
      <w:pPr>
        <w:pStyle w:val="FootnoteText"/>
        <w:rPr>
          <w:sz w:val="22"/>
          <w:szCs w:val="22"/>
          <w:rtl/>
          <w:lang w:bidi="ar-EG"/>
        </w:rPr>
      </w:pPr>
      <w:r w:rsidRPr="00300A72">
        <w:rPr>
          <w:rFonts w:hint="cs"/>
          <w:sz w:val="22"/>
          <w:szCs w:val="22"/>
          <w:rtl/>
          <w:lang w:bidi="ar-EG"/>
        </w:rPr>
        <w:t>(</w:t>
      </w:r>
      <w:r w:rsidRPr="00300A72">
        <w:rPr>
          <w:sz w:val="22"/>
          <w:szCs w:val="22"/>
        </w:rPr>
        <w:t>(</w:t>
      </w:r>
      <w:r w:rsidRPr="00300A72">
        <w:rPr>
          <w:rStyle w:val="FootnoteReference"/>
          <w:sz w:val="22"/>
          <w:szCs w:val="22"/>
        </w:rPr>
        <w:footnoteRef/>
      </w:r>
      <w:r w:rsidRPr="00300A72">
        <w:rPr>
          <w:sz w:val="22"/>
          <w:szCs w:val="22"/>
          <w:rtl/>
        </w:rPr>
        <w:t xml:space="preserve"> </w:t>
      </w:r>
      <w:r w:rsidRPr="00300A72">
        <w:rPr>
          <w:rFonts w:hint="cs"/>
          <w:sz w:val="22"/>
          <w:szCs w:val="22"/>
          <w:rtl/>
          <w:lang w:bidi="ar-EG"/>
        </w:rPr>
        <w:t xml:space="preserve">أ.د/ على محيي الدين القره داغى </w:t>
      </w:r>
      <w:r w:rsidRPr="00300A72">
        <w:rPr>
          <w:sz w:val="22"/>
          <w:szCs w:val="22"/>
          <w:rtl/>
          <w:lang w:bidi="ar-EG"/>
        </w:rPr>
        <w:t>–</w:t>
      </w:r>
      <w:r w:rsidRPr="00300A72">
        <w:rPr>
          <w:rFonts w:hint="cs"/>
          <w:sz w:val="22"/>
          <w:szCs w:val="22"/>
          <w:rtl/>
          <w:lang w:bidi="ar-EG"/>
        </w:rPr>
        <w:t xml:space="preserve"> قاعدة المثلى والقيمى في الفقه الإسلامي </w:t>
      </w:r>
      <w:r w:rsidRPr="00300A72">
        <w:rPr>
          <w:sz w:val="22"/>
          <w:szCs w:val="22"/>
          <w:rtl/>
          <w:lang w:bidi="ar-EG"/>
        </w:rPr>
        <w:t>–</w:t>
      </w:r>
      <w:r w:rsidRPr="00300A72">
        <w:rPr>
          <w:rFonts w:hint="cs"/>
          <w:sz w:val="22"/>
          <w:szCs w:val="22"/>
          <w:rtl/>
          <w:lang w:bidi="ar-EG"/>
        </w:rPr>
        <w:t xml:space="preserve"> دار الإعتصام بالقاهرة </w:t>
      </w:r>
      <w:r w:rsidRPr="00300A72">
        <w:rPr>
          <w:sz w:val="22"/>
          <w:szCs w:val="22"/>
          <w:rtl/>
          <w:lang w:bidi="ar-EG"/>
        </w:rPr>
        <w:t>–</w:t>
      </w:r>
      <w:r w:rsidRPr="00300A72">
        <w:rPr>
          <w:rFonts w:hint="cs"/>
          <w:sz w:val="22"/>
          <w:szCs w:val="22"/>
          <w:rtl/>
          <w:lang w:bidi="ar-EG"/>
        </w:rPr>
        <w:t xml:space="preserve"> الطبعة الأولى 1993 ص18</w:t>
      </w:r>
    </w:p>
  </w:footnote>
  <w:footnote w:id="28">
    <w:p w14:paraId="2ADF9BBF" w14:textId="6F90DCAC" w:rsidR="00A31447" w:rsidRPr="00061B0C" w:rsidRDefault="00A31447" w:rsidP="00061B0C">
      <w:pPr>
        <w:pStyle w:val="FootnoteText"/>
        <w:rPr>
          <w:sz w:val="22"/>
          <w:szCs w:val="22"/>
          <w:rtl/>
          <w:lang w:bidi="ar-EG"/>
        </w:rPr>
      </w:pPr>
      <w:r w:rsidRPr="00061B0C">
        <w:rPr>
          <w:rFonts w:hint="cs"/>
          <w:sz w:val="22"/>
          <w:szCs w:val="22"/>
          <w:rtl/>
          <w:lang w:bidi="ar-EG"/>
        </w:rPr>
        <w:t>(</w:t>
      </w:r>
      <w:r w:rsidRPr="00061B0C">
        <w:rPr>
          <w:sz w:val="22"/>
          <w:szCs w:val="22"/>
        </w:rPr>
        <w:t>(</w:t>
      </w:r>
      <w:r w:rsidRPr="00061B0C">
        <w:rPr>
          <w:rStyle w:val="FootnoteReference"/>
          <w:sz w:val="22"/>
          <w:szCs w:val="22"/>
        </w:rPr>
        <w:footnoteRef/>
      </w:r>
      <w:r w:rsidRPr="00061B0C">
        <w:rPr>
          <w:sz w:val="22"/>
          <w:szCs w:val="22"/>
          <w:rtl/>
        </w:rPr>
        <w:t xml:space="preserve"> </w:t>
      </w:r>
      <w:r w:rsidRPr="00061B0C">
        <w:rPr>
          <w:rFonts w:hint="cs"/>
          <w:sz w:val="22"/>
          <w:szCs w:val="22"/>
          <w:rtl/>
          <w:lang w:bidi="ar-EG"/>
        </w:rPr>
        <w:t>المغنى لابن قدامة المطبوع مع الشرح الكبير ج4 ص355 وما بعدها بتصرف</w:t>
      </w:r>
    </w:p>
  </w:footnote>
  <w:footnote w:id="29">
    <w:p w14:paraId="696EF01E" w14:textId="63DBCC18" w:rsidR="00A31447" w:rsidRPr="00CF7B23" w:rsidRDefault="00A31447" w:rsidP="00CF7B23">
      <w:pPr>
        <w:pStyle w:val="FootnoteText"/>
        <w:rPr>
          <w:sz w:val="22"/>
          <w:szCs w:val="22"/>
          <w:rtl/>
          <w:lang w:bidi="ar-EG"/>
        </w:rPr>
      </w:pPr>
      <w:r w:rsidRPr="00061B0C">
        <w:rPr>
          <w:rFonts w:hint="cs"/>
          <w:sz w:val="22"/>
          <w:szCs w:val="22"/>
          <w:rtl/>
          <w:lang w:bidi="ar-EG"/>
        </w:rPr>
        <w:t>(</w:t>
      </w:r>
      <w:r w:rsidRPr="00061B0C">
        <w:rPr>
          <w:sz w:val="22"/>
          <w:szCs w:val="22"/>
        </w:rPr>
        <w:t>(</w:t>
      </w:r>
      <w:r w:rsidRPr="00061B0C">
        <w:rPr>
          <w:rStyle w:val="FootnoteReference"/>
          <w:sz w:val="22"/>
          <w:szCs w:val="22"/>
        </w:rPr>
        <w:footnoteRef/>
      </w:r>
      <w:r w:rsidRPr="00061B0C">
        <w:rPr>
          <w:sz w:val="22"/>
          <w:szCs w:val="22"/>
          <w:rtl/>
        </w:rPr>
        <w:t xml:space="preserve"> </w:t>
      </w:r>
      <w:r w:rsidRPr="00061B0C">
        <w:rPr>
          <w:rFonts w:hint="cs"/>
          <w:sz w:val="22"/>
          <w:szCs w:val="22"/>
          <w:rtl/>
          <w:lang w:bidi="ar-EG"/>
        </w:rPr>
        <w:t xml:space="preserve">حاشية </w:t>
      </w:r>
      <w:r>
        <w:rPr>
          <w:rFonts w:hint="cs"/>
          <w:sz w:val="22"/>
          <w:szCs w:val="22"/>
          <w:rtl/>
          <w:lang w:bidi="ar-EG"/>
        </w:rPr>
        <w:t>ابن عابدين ج5 ص161</w:t>
      </w:r>
    </w:p>
  </w:footnote>
  <w:footnote w:id="30">
    <w:p w14:paraId="376CD3BA" w14:textId="65C1BE9A" w:rsidR="00A31447" w:rsidRPr="00061B0C" w:rsidRDefault="00A31447" w:rsidP="00061B0C">
      <w:pPr>
        <w:pStyle w:val="FootnoteText"/>
        <w:rPr>
          <w:sz w:val="22"/>
          <w:szCs w:val="22"/>
          <w:rtl/>
          <w:lang w:bidi="ar-EG"/>
        </w:rPr>
      </w:pPr>
      <w:r w:rsidRPr="00061B0C">
        <w:rPr>
          <w:rFonts w:hint="cs"/>
          <w:sz w:val="22"/>
          <w:szCs w:val="22"/>
          <w:rtl/>
          <w:lang w:bidi="ar-EG"/>
        </w:rPr>
        <w:t>(</w:t>
      </w:r>
      <w:r w:rsidRPr="00061B0C">
        <w:rPr>
          <w:sz w:val="22"/>
          <w:szCs w:val="22"/>
        </w:rPr>
        <w:t>(</w:t>
      </w:r>
      <w:r w:rsidRPr="00061B0C">
        <w:rPr>
          <w:rStyle w:val="FootnoteReference"/>
          <w:sz w:val="22"/>
          <w:szCs w:val="22"/>
        </w:rPr>
        <w:footnoteRef/>
      </w:r>
      <w:r w:rsidRPr="00061B0C">
        <w:rPr>
          <w:sz w:val="22"/>
          <w:szCs w:val="22"/>
          <w:rtl/>
        </w:rPr>
        <w:t xml:space="preserve"> </w:t>
      </w:r>
      <w:r>
        <w:rPr>
          <w:rFonts w:hint="cs"/>
          <w:sz w:val="22"/>
          <w:szCs w:val="22"/>
          <w:rtl/>
          <w:lang w:bidi="ar-EG"/>
        </w:rPr>
        <w:t xml:space="preserve">درر الحكام شرح مجلة الأحكام </w:t>
      </w:r>
      <w:r>
        <w:rPr>
          <w:sz w:val="22"/>
          <w:szCs w:val="22"/>
          <w:rtl/>
          <w:lang w:bidi="ar-EG"/>
        </w:rPr>
        <w:t>–</w:t>
      </w:r>
      <w:r>
        <w:rPr>
          <w:rFonts w:hint="cs"/>
          <w:sz w:val="22"/>
          <w:szCs w:val="22"/>
          <w:rtl/>
          <w:lang w:bidi="ar-EG"/>
        </w:rPr>
        <w:t xml:space="preserve">على حيدر- تعريب فهمى الحسيني- دار الكتب العلمية بيروت </w:t>
      </w:r>
      <w:r>
        <w:rPr>
          <w:sz w:val="22"/>
          <w:szCs w:val="22"/>
          <w:rtl/>
          <w:lang w:bidi="ar-EG"/>
        </w:rPr>
        <w:t>–</w:t>
      </w:r>
      <w:r>
        <w:rPr>
          <w:rFonts w:hint="cs"/>
          <w:sz w:val="22"/>
          <w:szCs w:val="22"/>
          <w:rtl/>
          <w:lang w:bidi="ar-EG"/>
        </w:rPr>
        <w:t xml:space="preserve"> ط1 1411ه مجلد3 ص82</w:t>
      </w:r>
    </w:p>
  </w:footnote>
  <w:footnote w:id="31">
    <w:p w14:paraId="541774F6" w14:textId="4B03E683" w:rsidR="00A31447" w:rsidRPr="00061B0C" w:rsidRDefault="00A31447" w:rsidP="00F87299">
      <w:pPr>
        <w:pStyle w:val="FootnoteText"/>
        <w:tabs>
          <w:tab w:val="left" w:pos="734"/>
        </w:tabs>
        <w:rPr>
          <w:sz w:val="22"/>
          <w:szCs w:val="22"/>
          <w:rtl/>
          <w:lang w:bidi="ar-EG"/>
        </w:rPr>
      </w:pPr>
      <w:r w:rsidRPr="00061B0C">
        <w:rPr>
          <w:rFonts w:hint="cs"/>
          <w:sz w:val="22"/>
          <w:szCs w:val="22"/>
          <w:rtl/>
          <w:lang w:bidi="ar-EG"/>
        </w:rPr>
        <w:t>(</w:t>
      </w:r>
      <w:r w:rsidRPr="00061B0C">
        <w:rPr>
          <w:sz w:val="22"/>
          <w:szCs w:val="22"/>
        </w:rPr>
        <w:t>(</w:t>
      </w:r>
      <w:r w:rsidRPr="00061B0C">
        <w:rPr>
          <w:rStyle w:val="FootnoteReference"/>
          <w:sz w:val="22"/>
          <w:szCs w:val="22"/>
        </w:rPr>
        <w:footnoteRef/>
      </w:r>
      <w:r w:rsidRPr="00061B0C">
        <w:rPr>
          <w:sz w:val="22"/>
          <w:szCs w:val="22"/>
          <w:rtl/>
        </w:rPr>
        <w:t xml:space="preserve"> </w:t>
      </w:r>
      <w:r>
        <w:rPr>
          <w:rFonts w:hint="cs"/>
          <w:sz w:val="22"/>
          <w:szCs w:val="22"/>
          <w:rtl/>
          <w:lang w:bidi="ar-EG"/>
        </w:rPr>
        <w:t>مغنى المحتاج -محمد بن أحمد الشربينى الخطيب- ج3 ص17</w:t>
      </w:r>
    </w:p>
  </w:footnote>
  <w:footnote w:id="32">
    <w:p w14:paraId="4A8C4E62" w14:textId="5993EC10" w:rsidR="00A31447" w:rsidRPr="00061B0C" w:rsidRDefault="00A31447" w:rsidP="00061B0C">
      <w:pPr>
        <w:pStyle w:val="FootnoteText"/>
        <w:rPr>
          <w:sz w:val="22"/>
          <w:szCs w:val="22"/>
          <w:rtl/>
          <w:lang w:bidi="ar-EG"/>
        </w:rPr>
      </w:pPr>
      <w:r w:rsidRPr="00061B0C">
        <w:rPr>
          <w:rFonts w:hint="cs"/>
          <w:sz w:val="22"/>
          <w:szCs w:val="22"/>
          <w:rtl/>
          <w:lang w:bidi="ar-EG"/>
        </w:rPr>
        <w:t>(</w:t>
      </w:r>
      <w:r w:rsidRPr="00061B0C">
        <w:rPr>
          <w:sz w:val="22"/>
          <w:szCs w:val="22"/>
        </w:rPr>
        <w:t>(</w:t>
      </w:r>
      <w:r w:rsidRPr="00061B0C">
        <w:rPr>
          <w:rStyle w:val="FootnoteReference"/>
          <w:sz w:val="22"/>
          <w:szCs w:val="22"/>
        </w:rPr>
        <w:footnoteRef/>
      </w:r>
      <w:r w:rsidRPr="00061B0C">
        <w:rPr>
          <w:sz w:val="22"/>
          <w:szCs w:val="22"/>
          <w:rtl/>
        </w:rPr>
        <w:t xml:space="preserve"> </w:t>
      </w:r>
      <w:r>
        <w:rPr>
          <w:rFonts w:hint="cs"/>
          <w:sz w:val="22"/>
          <w:szCs w:val="22"/>
          <w:rtl/>
          <w:lang w:bidi="ar-EG"/>
        </w:rPr>
        <w:t xml:space="preserve">كشاف القناع -منصور بن يونس البهوتى- دار الفكر العربى بيروت 1982 ج3 ص312 </w:t>
      </w:r>
    </w:p>
  </w:footnote>
  <w:footnote w:id="33">
    <w:p w14:paraId="6E281CB6" w14:textId="342BF392" w:rsidR="00A31447" w:rsidRPr="00110363" w:rsidRDefault="00A31447" w:rsidP="00617C45">
      <w:pPr>
        <w:pStyle w:val="FootnoteText"/>
        <w:rPr>
          <w:sz w:val="22"/>
          <w:szCs w:val="22"/>
          <w:rtl/>
          <w:lang w:bidi="ar-EG"/>
        </w:rPr>
      </w:pPr>
      <w:r w:rsidRPr="00061B0C">
        <w:rPr>
          <w:rFonts w:hint="cs"/>
          <w:sz w:val="22"/>
          <w:szCs w:val="22"/>
          <w:rtl/>
          <w:lang w:bidi="ar-EG"/>
        </w:rPr>
        <w:t>(</w:t>
      </w:r>
      <w:r w:rsidRPr="00061B0C">
        <w:rPr>
          <w:sz w:val="22"/>
          <w:szCs w:val="22"/>
        </w:rPr>
        <w:t>(</w:t>
      </w:r>
      <w:r w:rsidRPr="00061B0C">
        <w:rPr>
          <w:rStyle w:val="FootnoteReference"/>
          <w:sz w:val="22"/>
          <w:szCs w:val="22"/>
        </w:rPr>
        <w:footnoteRef/>
      </w:r>
      <w:r>
        <w:rPr>
          <w:rtl/>
        </w:rPr>
        <w:t xml:space="preserve"> </w:t>
      </w:r>
      <w:r w:rsidRPr="00110363">
        <w:rPr>
          <w:rFonts w:hint="cs"/>
          <w:sz w:val="22"/>
          <w:szCs w:val="22"/>
          <w:rtl/>
          <w:lang w:bidi="ar-EG"/>
        </w:rPr>
        <w:t>الشيخ على الخفيف -أحكام المعاملات الشرعية</w:t>
      </w:r>
      <w:r>
        <w:rPr>
          <w:rFonts w:hint="cs"/>
          <w:sz w:val="22"/>
          <w:szCs w:val="22"/>
          <w:rtl/>
          <w:lang w:bidi="ar-EG"/>
        </w:rPr>
        <w:t>- مطبعة أنصار السنة المحمدية بالقاهرة الطبعة الثالثة 1947 ص460</w:t>
      </w:r>
    </w:p>
    <w:p w14:paraId="13E252C7" w14:textId="77777777" w:rsidR="00A31447" w:rsidRDefault="00A31447" w:rsidP="00617C45">
      <w:pPr>
        <w:pStyle w:val="FootnoteText"/>
        <w:rPr>
          <w:rtl/>
          <w:lang w:bidi="ar-EG"/>
        </w:rPr>
      </w:pPr>
    </w:p>
  </w:footnote>
  <w:footnote w:id="34">
    <w:p w14:paraId="6124431C" w14:textId="75C4D921" w:rsidR="00A31447" w:rsidRPr="00C43692" w:rsidRDefault="00A31447" w:rsidP="00C43692">
      <w:pPr>
        <w:pStyle w:val="FootnoteText"/>
        <w:rPr>
          <w:sz w:val="22"/>
          <w:szCs w:val="22"/>
          <w:rtl/>
          <w:lang w:bidi="ar-EG"/>
        </w:rPr>
      </w:pPr>
      <w:r w:rsidRPr="00E040DB">
        <w:rPr>
          <w:rFonts w:hint="cs"/>
          <w:sz w:val="22"/>
          <w:szCs w:val="22"/>
          <w:rtl/>
          <w:lang w:bidi="ar-EG"/>
        </w:rPr>
        <w:t>(</w:t>
      </w:r>
      <w:r w:rsidRPr="00E040DB">
        <w:rPr>
          <w:sz w:val="22"/>
          <w:szCs w:val="22"/>
        </w:rPr>
        <w:t>(</w:t>
      </w:r>
      <w:r w:rsidRPr="00E040DB">
        <w:rPr>
          <w:rStyle w:val="FootnoteReference"/>
          <w:sz w:val="22"/>
          <w:szCs w:val="22"/>
        </w:rPr>
        <w:footnoteRef/>
      </w:r>
      <w:r w:rsidRPr="00E040DB">
        <w:rPr>
          <w:sz w:val="22"/>
          <w:szCs w:val="22"/>
          <w:rtl/>
        </w:rPr>
        <w:t xml:space="preserve"> </w:t>
      </w:r>
      <w:r w:rsidRPr="00E040DB">
        <w:rPr>
          <w:rFonts w:hint="cs"/>
          <w:sz w:val="22"/>
          <w:szCs w:val="22"/>
          <w:rtl/>
          <w:lang w:bidi="ar-EG"/>
        </w:rPr>
        <w:t>الم</w:t>
      </w:r>
      <w:r>
        <w:rPr>
          <w:rFonts w:hint="cs"/>
          <w:sz w:val="22"/>
          <w:szCs w:val="22"/>
          <w:rtl/>
          <w:lang w:bidi="ar-EG"/>
        </w:rPr>
        <w:t xml:space="preserve">زيد من التفصيل راجع: د/ حياة شحاته </w:t>
      </w:r>
      <w:r>
        <w:rPr>
          <w:sz w:val="22"/>
          <w:szCs w:val="22"/>
          <w:rtl/>
          <w:lang w:bidi="ar-EG"/>
        </w:rPr>
        <w:t>–</w:t>
      </w:r>
      <w:r>
        <w:rPr>
          <w:rFonts w:hint="cs"/>
          <w:sz w:val="22"/>
          <w:szCs w:val="22"/>
          <w:rtl/>
          <w:lang w:bidi="ar-EG"/>
        </w:rPr>
        <w:t xml:space="preserve"> مخاطر الإئتمان في البنوك التجارية </w:t>
      </w:r>
      <w:r>
        <w:rPr>
          <w:sz w:val="22"/>
          <w:szCs w:val="22"/>
          <w:rtl/>
          <w:lang w:bidi="ar-EG"/>
        </w:rPr>
        <w:t>–</w:t>
      </w:r>
      <w:r>
        <w:rPr>
          <w:rFonts w:hint="cs"/>
          <w:sz w:val="22"/>
          <w:szCs w:val="22"/>
          <w:rtl/>
          <w:lang w:bidi="ar-EG"/>
        </w:rPr>
        <w:t xml:space="preserve"> توزيع دار الأنجلو المصرية 1990 ص55 وما بعدها بتصرف</w:t>
      </w:r>
    </w:p>
  </w:footnote>
  <w:footnote w:id="35">
    <w:p w14:paraId="769367A4" w14:textId="2AAA32AB" w:rsidR="00A31447" w:rsidRPr="00017054" w:rsidRDefault="00A31447" w:rsidP="00017054">
      <w:pPr>
        <w:pStyle w:val="FootnoteText"/>
        <w:rPr>
          <w:sz w:val="22"/>
          <w:szCs w:val="22"/>
          <w:rtl/>
          <w:lang w:bidi="ar-EG"/>
        </w:rPr>
      </w:pPr>
      <w:r w:rsidRPr="00017054">
        <w:rPr>
          <w:rFonts w:hint="cs"/>
          <w:sz w:val="22"/>
          <w:szCs w:val="22"/>
          <w:rtl/>
          <w:lang w:bidi="ar-EG"/>
        </w:rPr>
        <w:t>(</w:t>
      </w:r>
      <w:r w:rsidRPr="00017054">
        <w:rPr>
          <w:sz w:val="22"/>
          <w:szCs w:val="22"/>
        </w:rPr>
        <w:t>(</w:t>
      </w:r>
      <w:r w:rsidRPr="00017054">
        <w:rPr>
          <w:rStyle w:val="FootnoteReference"/>
          <w:sz w:val="22"/>
          <w:szCs w:val="22"/>
        </w:rPr>
        <w:footnoteRef/>
      </w:r>
      <w:r w:rsidRPr="00017054">
        <w:rPr>
          <w:sz w:val="22"/>
          <w:szCs w:val="22"/>
          <w:rtl/>
        </w:rPr>
        <w:t xml:space="preserve"> </w:t>
      </w:r>
      <w:r>
        <w:rPr>
          <w:rFonts w:hint="cs"/>
          <w:sz w:val="22"/>
          <w:szCs w:val="22"/>
          <w:rtl/>
          <w:lang w:bidi="ar-EG"/>
        </w:rPr>
        <w:t>المعجم الوجيز -مجمع اللغة العربية بالقاهرة- ص485 مرجع سابق</w:t>
      </w:r>
    </w:p>
  </w:footnote>
  <w:footnote w:id="36">
    <w:p w14:paraId="3651457B" w14:textId="162A7957" w:rsidR="00A31447" w:rsidRPr="00017054" w:rsidRDefault="00A31447" w:rsidP="00017054">
      <w:pPr>
        <w:pStyle w:val="FootnoteText"/>
        <w:rPr>
          <w:sz w:val="22"/>
          <w:szCs w:val="22"/>
          <w:rtl/>
          <w:lang w:bidi="ar-EG"/>
        </w:rPr>
      </w:pPr>
      <w:r w:rsidRPr="00017054">
        <w:rPr>
          <w:rFonts w:hint="cs"/>
          <w:sz w:val="22"/>
          <w:szCs w:val="22"/>
          <w:rtl/>
          <w:lang w:bidi="ar-EG"/>
        </w:rPr>
        <w:t>(</w:t>
      </w:r>
      <w:r w:rsidRPr="00017054">
        <w:rPr>
          <w:sz w:val="22"/>
          <w:szCs w:val="22"/>
        </w:rPr>
        <w:t>(</w:t>
      </w:r>
      <w:r w:rsidRPr="00017054">
        <w:rPr>
          <w:rStyle w:val="FootnoteReference"/>
          <w:sz w:val="22"/>
          <w:szCs w:val="22"/>
        </w:rPr>
        <w:footnoteRef/>
      </w:r>
      <w:r w:rsidRPr="00017054">
        <w:rPr>
          <w:sz w:val="22"/>
          <w:szCs w:val="22"/>
          <w:rtl/>
        </w:rPr>
        <w:t xml:space="preserve"> </w:t>
      </w:r>
      <w:r>
        <w:rPr>
          <w:rFonts w:hint="cs"/>
          <w:sz w:val="22"/>
          <w:szCs w:val="22"/>
          <w:rtl/>
          <w:lang w:bidi="ar-EG"/>
        </w:rPr>
        <w:t>نفس المرجع ص435</w:t>
      </w:r>
    </w:p>
  </w:footnote>
  <w:footnote w:id="37">
    <w:p w14:paraId="6F804091" w14:textId="3B615D66" w:rsidR="00A31447" w:rsidRPr="00017054" w:rsidRDefault="00A31447" w:rsidP="00017054">
      <w:pPr>
        <w:pStyle w:val="FootnoteText"/>
        <w:rPr>
          <w:sz w:val="22"/>
          <w:szCs w:val="22"/>
          <w:rtl/>
          <w:lang w:bidi="ar-EG"/>
        </w:rPr>
      </w:pPr>
      <w:r w:rsidRPr="00017054">
        <w:rPr>
          <w:rFonts w:hint="cs"/>
          <w:sz w:val="22"/>
          <w:szCs w:val="22"/>
          <w:rtl/>
          <w:lang w:bidi="ar-EG"/>
        </w:rPr>
        <w:t>(</w:t>
      </w:r>
      <w:r w:rsidRPr="00017054">
        <w:rPr>
          <w:sz w:val="22"/>
          <w:szCs w:val="22"/>
        </w:rPr>
        <w:t>(</w:t>
      </w:r>
      <w:r w:rsidRPr="00017054">
        <w:rPr>
          <w:rStyle w:val="FootnoteReference"/>
          <w:sz w:val="22"/>
          <w:szCs w:val="22"/>
        </w:rPr>
        <w:footnoteRef/>
      </w:r>
      <w:r w:rsidRPr="00017054">
        <w:rPr>
          <w:sz w:val="22"/>
          <w:szCs w:val="22"/>
          <w:rtl/>
        </w:rPr>
        <w:t xml:space="preserve"> </w:t>
      </w:r>
      <w:r>
        <w:rPr>
          <w:rFonts w:hint="cs"/>
          <w:sz w:val="22"/>
          <w:szCs w:val="22"/>
          <w:rtl/>
        </w:rPr>
        <w:t>نفس المرجع ص253</w:t>
      </w:r>
    </w:p>
  </w:footnote>
  <w:footnote w:id="38">
    <w:p w14:paraId="0A32EC54" w14:textId="4F077F94" w:rsidR="00A31447" w:rsidRPr="00017054" w:rsidRDefault="00A31447" w:rsidP="00017054">
      <w:pPr>
        <w:pStyle w:val="FootnoteText"/>
        <w:rPr>
          <w:sz w:val="22"/>
          <w:szCs w:val="22"/>
          <w:rtl/>
          <w:lang w:bidi="ar-EG"/>
        </w:rPr>
      </w:pPr>
      <w:r w:rsidRPr="00017054">
        <w:rPr>
          <w:rFonts w:hint="cs"/>
          <w:sz w:val="22"/>
          <w:szCs w:val="22"/>
          <w:rtl/>
          <w:lang w:bidi="ar-EG"/>
        </w:rPr>
        <w:t>(</w:t>
      </w:r>
      <w:r w:rsidRPr="00017054">
        <w:rPr>
          <w:sz w:val="22"/>
          <w:szCs w:val="22"/>
        </w:rPr>
        <w:t>(</w:t>
      </w:r>
      <w:r w:rsidRPr="00017054">
        <w:rPr>
          <w:rStyle w:val="FootnoteReference"/>
          <w:sz w:val="22"/>
          <w:szCs w:val="22"/>
        </w:rPr>
        <w:footnoteRef/>
      </w:r>
      <w:r w:rsidRPr="00017054">
        <w:rPr>
          <w:sz w:val="22"/>
          <w:szCs w:val="22"/>
          <w:rtl/>
        </w:rPr>
        <w:t xml:space="preserve"> </w:t>
      </w:r>
      <w:r>
        <w:rPr>
          <w:rFonts w:hint="cs"/>
          <w:sz w:val="22"/>
          <w:szCs w:val="22"/>
          <w:rtl/>
          <w:lang w:bidi="ar-EG"/>
        </w:rPr>
        <w:t>راجع في هذا الخلاف: المغنى لابن قدامة -المطبوع مع الشرح الكبير- ج4 ص355 مرجع سابق</w:t>
      </w:r>
    </w:p>
  </w:footnote>
  <w:footnote w:id="39">
    <w:p w14:paraId="4B7E7AE2" w14:textId="304D7749" w:rsidR="00A31447" w:rsidRDefault="00A31447" w:rsidP="00617C45">
      <w:pPr>
        <w:pStyle w:val="FootnoteText"/>
        <w:rPr>
          <w:rtl/>
          <w:lang w:bidi="ar-EG"/>
        </w:rPr>
      </w:pPr>
      <w:r w:rsidRPr="00017054">
        <w:rPr>
          <w:rFonts w:hint="cs"/>
          <w:sz w:val="22"/>
          <w:szCs w:val="22"/>
          <w:rtl/>
          <w:lang w:bidi="ar-EG"/>
        </w:rPr>
        <w:t>(</w:t>
      </w:r>
      <w:r w:rsidRPr="00017054">
        <w:rPr>
          <w:sz w:val="22"/>
          <w:szCs w:val="22"/>
        </w:rPr>
        <w:t>(</w:t>
      </w:r>
      <w:r w:rsidRPr="00017054">
        <w:rPr>
          <w:rStyle w:val="FootnoteReference"/>
          <w:sz w:val="22"/>
          <w:szCs w:val="22"/>
        </w:rPr>
        <w:footnoteRef/>
      </w:r>
      <w:r>
        <w:rPr>
          <w:rtl/>
        </w:rPr>
        <w:t xml:space="preserve"> </w:t>
      </w:r>
      <w:r>
        <w:rPr>
          <w:rFonts w:hint="cs"/>
          <w:rtl/>
          <w:lang w:bidi="ar-EG"/>
        </w:rPr>
        <w:t>نفس المرجع ص102</w:t>
      </w:r>
    </w:p>
    <w:p w14:paraId="4E3D0A8A" w14:textId="77777777" w:rsidR="00A31447" w:rsidRDefault="00A31447" w:rsidP="00617C45">
      <w:pPr>
        <w:pStyle w:val="FootnoteText"/>
        <w:rPr>
          <w:rtl/>
          <w:lang w:bidi="ar-EG"/>
        </w:rPr>
      </w:pPr>
    </w:p>
  </w:footnote>
  <w:footnote w:id="40">
    <w:p w14:paraId="51DEEE5F" w14:textId="55291638" w:rsidR="00A31447" w:rsidRPr="00D46E16" w:rsidRDefault="00A31447" w:rsidP="00D46E16">
      <w:pPr>
        <w:pStyle w:val="FootnoteText"/>
        <w:rPr>
          <w:sz w:val="22"/>
          <w:szCs w:val="22"/>
          <w:rtl/>
          <w:lang w:bidi="ar-EG"/>
        </w:rPr>
      </w:pPr>
      <w:r w:rsidRPr="00D46E16">
        <w:rPr>
          <w:rFonts w:hint="cs"/>
          <w:sz w:val="22"/>
          <w:szCs w:val="22"/>
          <w:rtl/>
          <w:lang w:bidi="ar-EG"/>
        </w:rPr>
        <w:t>(</w:t>
      </w:r>
      <w:r w:rsidRPr="00D46E16">
        <w:rPr>
          <w:sz w:val="22"/>
          <w:szCs w:val="22"/>
        </w:rPr>
        <w:t>(</w:t>
      </w:r>
      <w:r w:rsidRPr="00D46E16">
        <w:rPr>
          <w:rStyle w:val="FootnoteReference"/>
          <w:sz w:val="22"/>
          <w:szCs w:val="22"/>
        </w:rPr>
        <w:footnoteRef/>
      </w:r>
      <w:r w:rsidRPr="00D46E16">
        <w:rPr>
          <w:sz w:val="22"/>
          <w:szCs w:val="22"/>
          <w:rtl/>
        </w:rPr>
        <w:t xml:space="preserve"> </w:t>
      </w:r>
      <w:r w:rsidRPr="00D46E16">
        <w:rPr>
          <w:rFonts w:hint="cs"/>
          <w:sz w:val="22"/>
          <w:szCs w:val="22"/>
          <w:rtl/>
          <w:lang w:bidi="ar-EG"/>
        </w:rPr>
        <w:t xml:space="preserve">بدائع الصنائع </w:t>
      </w:r>
      <w:r w:rsidRPr="00D46E16">
        <w:rPr>
          <w:sz w:val="22"/>
          <w:szCs w:val="22"/>
          <w:rtl/>
          <w:lang w:bidi="ar-EG"/>
        </w:rPr>
        <w:t>–</w:t>
      </w:r>
      <w:r w:rsidRPr="00D46E16">
        <w:rPr>
          <w:rFonts w:hint="cs"/>
          <w:sz w:val="22"/>
          <w:szCs w:val="22"/>
          <w:rtl/>
          <w:lang w:bidi="ar-EG"/>
        </w:rPr>
        <w:t xml:space="preserve"> الكاسانى </w:t>
      </w:r>
      <w:r w:rsidRPr="00D46E16">
        <w:rPr>
          <w:sz w:val="22"/>
          <w:szCs w:val="22"/>
          <w:rtl/>
          <w:lang w:bidi="ar-EG"/>
        </w:rPr>
        <w:t>–</w:t>
      </w:r>
      <w:r w:rsidRPr="00D46E16">
        <w:rPr>
          <w:rFonts w:hint="cs"/>
          <w:sz w:val="22"/>
          <w:szCs w:val="22"/>
          <w:rtl/>
          <w:lang w:bidi="ar-EG"/>
        </w:rPr>
        <w:t xml:space="preserve"> المطبعة الأميرية بالقاهرة ج7 ص45</w:t>
      </w:r>
    </w:p>
  </w:footnote>
  <w:footnote w:id="41">
    <w:p w14:paraId="72BA7F9E" w14:textId="0C677654" w:rsidR="00A31447" w:rsidRPr="00C86A68" w:rsidRDefault="00A31447" w:rsidP="00C86A68">
      <w:pPr>
        <w:pStyle w:val="FootnoteText"/>
        <w:rPr>
          <w:rtl/>
          <w:lang w:bidi="ar-EG"/>
        </w:rPr>
      </w:pPr>
      <w:r>
        <w:rPr>
          <w:rFonts w:hint="cs"/>
          <w:rtl/>
        </w:rPr>
        <w:t>(</w:t>
      </w:r>
      <w:r>
        <w:rPr>
          <w:rStyle w:val="FootnoteReference"/>
        </w:rPr>
        <w:footnoteRef/>
      </w:r>
      <w:r>
        <w:rPr>
          <w:rFonts w:hint="cs"/>
          <w:rtl/>
          <w:lang w:bidi="ar-EG"/>
        </w:rPr>
        <w:t>)</w:t>
      </w:r>
      <w:r>
        <w:rPr>
          <w:rFonts w:hint="cs"/>
          <w:sz w:val="22"/>
          <w:szCs w:val="22"/>
          <w:rtl/>
          <w:lang w:bidi="ar-EG"/>
        </w:rPr>
        <w:t xml:space="preserve">الإنتصار فى المسائل الكبار </w:t>
      </w:r>
      <w:r>
        <w:rPr>
          <w:sz w:val="22"/>
          <w:szCs w:val="22"/>
          <w:rtl/>
          <w:lang w:bidi="ar-EG"/>
        </w:rPr>
        <w:t>–</w:t>
      </w:r>
      <w:r>
        <w:rPr>
          <w:rFonts w:hint="cs"/>
          <w:sz w:val="22"/>
          <w:szCs w:val="22"/>
          <w:rtl/>
          <w:lang w:bidi="ar-EG"/>
        </w:rPr>
        <w:t xml:space="preserve"> لأبى الخطاب الكلوذانى الحنبلى تحقيق د\سليمان عبد الله العمير </w:t>
      </w:r>
      <w:r>
        <w:rPr>
          <w:sz w:val="22"/>
          <w:szCs w:val="22"/>
          <w:rtl/>
          <w:lang w:bidi="ar-EG"/>
        </w:rPr>
        <w:t>–</w:t>
      </w:r>
      <w:r>
        <w:rPr>
          <w:rFonts w:hint="cs"/>
          <w:sz w:val="22"/>
          <w:szCs w:val="22"/>
          <w:rtl/>
          <w:lang w:bidi="ar-EG"/>
        </w:rPr>
        <w:t xml:space="preserve"> مكتبة العبيكان بالرياض ج2 ص341</w:t>
      </w:r>
    </w:p>
  </w:footnote>
  <w:footnote w:id="42">
    <w:p w14:paraId="33ADA9A0" w14:textId="78332F8E" w:rsidR="00A31447" w:rsidRDefault="00A31447" w:rsidP="00C86A68">
      <w:pPr>
        <w:pStyle w:val="FootnoteText"/>
        <w:rPr>
          <w:rtl/>
          <w:lang w:bidi="ar-EG"/>
        </w:rPr>
      </w:pPr>
      <w:r>
        <w:rPr>
          <w:rFonts w:hint="cs"/>
          <w:rtl/>
        </w:rPr>
        <w:t>(</w:t>
      </w:r>
      <w:r>
        <w:rPr>
          <w:rStyle w:val="FootnoteReference"/>
        </w:rPr>
        <w:footnoteRef/>
      </w:r>
      <w:r>
        <w:rPr>
          <w:rFonts w:hint="cs"/>
          <w:rtl/>
          <w:lang w:bidi="ar-EG"/>
        </w:rPr>
        <w:t>)</w:t>
      </w:r>
      <w:r>
        <w:rPr>
          <w:rFonts w:hint="cs"/>
          <w:sz w:val="22"/>
          <w:szCs w:val="22"/>
          <w:rtl/>
          <w:lang w:bidi="ar-EG"/>
        </w:rPr>
        <w:t>الحاوى الكبير للماوردى ج9 ص163</w:t>
      </w:r>
    </w:p>
  </w:footnote>
  <w:footnote w:id="43">
    <w:p w14:paraId="5241C568" w14:textId="196A9933" w:rsidR="00A31447" w:rsidRDefault="00A31447" w:rsidP="00C86A68">
      <w:pPr>
        <w:pStyle w:val="FootnoteText"/>
        <w:rPr>
          <w:rtl/>
          <w:lang w:bidi="ar-EG"/>
        </w:rPr>
      </w:pPr>
      <w:r>
        <w:rPr>
          <w:rFonts w:hint="cs"/>
          <w:rtl/>
        </w:rPr>
        <w:t>(</w:t>
      </w:r>
      <w:r>
        <w:rPr>
          <w:rStyle w:val="FootnoteReference"/>
        </w:rPr>
        <w:footnoteRef/>
      </w:r>
      <w:r>
        <w:rPr>
          <w:rFonts w:hint="cs"/>
          <w:rtl/>
          <w:lang w:bidi="ar-EG"/>
        </w:rPr>
        <w:t xml:space="preserve">) </w:t>
      </w:r>
      <w:r>
        <w:rPr>
          <w:rFonts w:hint="cs"/>
          <w:sz w:val="22"/>
          <w:szCs w:val="22"/>
          <w:rtl/>
          <w:lang w:bidi="ar-EG"/>
        </w:rPr>
        <w:t>الأشباه و النظائر للسيوطى ص477</w:t>
      </w:r>
    </w:p>
  </w:footnote>
  <w:footnote w:id="44">
    <w:p w14:paraId="120F5376" w14:textId="47C70F12" w:rsidR="00A31447" w:rsidRDefault="00A31447" w:rsidP="0018374E">
      <w:pPr>
        <w:pStyle w:val="FootnoteText"/>
        <w:rPr>
          <w:rtl/>
          <w:lang w:bidi="ar-EG"/>
        </w:rPr>
      </w:pPr>
      <w:r>
        <w:rPr>
          <w:rFonts w:hint="cs"/>
          <w:rtl/>
        </w:rPr>
        <w:t>(</w:t>
      </w:r>
      <w:r>
        <w:rPr>
          <w:rStyle w:val="FootnoteReference"/>
        </w:rPr>
        <w:footnoteRef/>
      </w:r>
      <w:r>
        <w:rPr>
          <w:rFonts w:hint="cs"/>
          <w:rtl/>
          <w:lang w:bidi="ar-EG"/>
        </w:rPr>
        <w:t>)</w:t>
      </w:r>
      <w:r w:rsidRPr="00D46E16">
        <w:rPr>
          <w:rFonts w:hint="cs"/>
          <w:sz w:val="22"/>
          <w:szCs w:val="22"/>
          <w:rtl/>
          <w:lang w:bidi="ar-EG"/>
        </w:rPr>
        <w:t>راجع: أ.د/ على البارودى -العقود وعمليات البنوك التجارية ص298 مرجع سابق</w:t>
      </w:r>
    </w:p>
    <w:p w14:paraId="710184C5" w14:textId="77777777" w:rsidR="00A31447" w:rsidRDefault="00A31447" w:rsidP="0018374E">
      <w:pPr>
        <w:pStyle w:val="FootnoteText"/>
        <w:rPr>
          <w:rtl/>
          <w:lang w:bidi="ar-EG"/>
        </w:rPr>
      </w:pPr>
    </w:p>
  </w:footnote>
  <w:footnote w:id="45">
    <w:p w14:paraId="3E116824" w14:textId="6696F8C0" w:rsidR="00A31447" w:rsidRDefault="00A31447" w:rsidP="00352548">
      <w:pPr>
        <w:pStyle w:val="FootnoteText"/>
        <w:rPr>
          <w:rtl/>
          <w:lang w:bidi="ar-EG"/>
        </w:rPr>
      </w:pPr>
      <w:r>
        <w:rPr>
          <w:rFonts w:hint="cs"/>
          <w:rtl/>
        </w:rPr>
        <w:t>(</w:t>
      </w:r>
      <w:r>
        <w:rPr>
          <w:rStyle w:val="FootnoteReference"/>
        </w:rPr>
        <w:footnoteRef/>
      </w:r>
      <w:r>
        <w:rPr>
          <w:rFonts w:hint="cs"/>
          <w:rtl/>
          <w:lang w:bidi="ar-EG"/>
        </w:rPr>
        <w:t>)</w:t>
      </w:r>
      <w:r>
        <w:rPr>
          <w:rFonts w:hint="cs"/>
          <w:sz w:val="22"/>
          <w:szCs w:val="22"/>
          <w:rtl/>
          <w:lang w:bidi="ar-EG"/>
        </w:rPr>
        <w:t>شرح الزركشي علي مختصر الخرقي تحقيق عبد الله بن عبد الرحمن الجبرين مكتبة العبيكان بالرياض ط1 1991 ج3 ص 573</w:t>
      </w:r>
    </w:p>
  </w:footnote>
  <w:footnote w:id="46">
    <w:p w14:paraId="4592F4DB" w14:textId="55AB1EAD" w:rsidR="00A31447" w:rsidRPr="00352548" w:rsidRDefault="00A31447" w:rsidP="00352548">
      <w:pPr>
        <w:pStyle w:val="FootnoteText"/>
        <w:rPr>
          <w:sz w:val="14"/>
          <w:szCs w:val="14"/>
          <w:rtl/>
          <w:lang w:bidi="ar-EG"/>
        </w:rPr>
      </w:pPr>
      <w:r>
        <w:rPr>
          <w:rFonts w:hint="cs"/>
          <w:rtl/>
        </w:rPr>
        <w:t>(</w:t>
      </w:r>
      <w:r>
        <w:rPr>
          <w:rStyle w:val="FootnoteReference"/>
        </w:rPr>
        <w:footnoteRef/>
      </w:r>
      <w:r>
        <w:rPr>
          <w:rFonts w:hint="cs"/>
          <w:rtl/>
          <w:lang w:bidi="ar-EG"/>
        </w:rPr>
        <w:t>)</w:t>
      </w:r>
      <w:r w:rsidRPr="00352548">
        <w:rPr>
          <w:rFonts w:hint="cs"/>
          <w:sz w:val="22"/>
          <w:szCs w:val="22"/>
          <w:rtl/>
        </w:rPr>
        <w:t xml:space="preserve">فتاوي شيخ الإسلام ابن تيمية </w:t>
      </w:r>
      <w:r w:rsidRPr="00352548">
        <w:rPr>
          <w:sz w:val="22"/>
          <w:szCs w:val="22"/>
          <w:rtl/>
        </w:rPr>
        <w:t>–</w:t>
      </w:r>
      <w:r w:rsidRPr="00352548">
        <w:rPr>
          <w:rFonts w:hint="cs"/>
          <w:sz w:val="22"/>
          <w:szCs w:val="22"/>
          <w:rtl/>
        </w:rPr>
        <w:t xml:space="preserve"> جمع وترتيب عبد الرحمن بن محمد بن قاسم النجدي </w:t>
      </w:r>
      <w:r w:rsidRPr="00352548">
        <w:rPr>
          <w:sz w:val="22"/>
          <w:szCs w:val="22"/>
          <w:rtl/>
        </w:rPr>
        <w:t>–</w:t>
      </w:r>
      <w:r w:rsidRPr="00352548">
        <w:rPr>
          <w:rFonts w:hint="cs"/>
          <w:sz w:val="22"/>
          <w:szCs w:val="22"/>
          <w:rtl/>
        </w:rPr>
        <w:t xml:space="preserve"> مكتبة ابن تيمية بالقاهرة ج28 ص 386</w:t>
      </w:r>
    </w:p>
  </w:footnote>
  <w:footnote w:id="47">
    <w:p w14:paraId="1F2BCDB6" w14:textId="354516E9" w:rsidR="00A31447" w:rsidRDefault="00A31447" w:rsidP="00352548">
      <w:pPr>
        <w:pStyle w:val="FootnoteText"/>
        <w:rPr>
          <w:rtl/>
          <w:lang w:bidi="ar-EG"/>
        </w:rPr>
      </w:pPr>
      <w:r>
        <w:rPr>
          <w:rFonts w:hint="cs"/>
          <w:rtl/>
        </w:rPr>
        <w:t>(</w:t>
      </w:r>
      <w:r>
        <w:rPr>
          <w:rStyle w:val="FootnoteReference"/>
        </w:rPr>
        <w:footnoteRef/>
      </w:r>
      <w:r>
        <w:rPr>
          <w:rFonts w:hint="cs"/>
          <w:rtl/>
          <w:lang w:bidi="ar-EG"/>
        </w:rPr>
        <w:t xml:space="preserve">) </w:t>
      </w:r>
      <w:r>
        <w:rPr>
          <w:rFonts w:hint="cs"/>
          <w:sz w:val="22"/>
          <w:szCs w:val="22"/>
          <w:rtl/>
        </w:rPr>
        <w:t>تبيين</w:t>
      </w:r>
      <w:r w:rsidRPr="00352548">
        <w:rPr>
          <w:rFonts w:hint="cs"/>
          <w:sz w:val="22"/>
          <w:szCs w:val="22"/>
          <w:rtl/>
        </w:rPr>
        <w:t xml:space="preserve"> الحقائق </w:t>
      </w:r>
      <w:r w:rsidRPr="00352548">
        <w:rPr>
          <w:sz w:val="22"/>
          <w:szCs w:val="22"/>
          <w:rtl/>
        </w:rPr>
        <w:t>–</w:t>
      </w:r>
      <w:r w:rsidRPr="00352548">
        <w:rPr>
          <w:rFonts w:hint="cs"/>
          <w:sz w:val="22"/>
          <w:szCs w:val="22"/>
          <w:rtl/>
        </w:rPr>
        <w:t xml:space="preserve"> عثمان بن علي الزيلعي </w:t>
      </w:r>
      <w:r w:rsidRPr="00352548">
        <w:rPr>
          <w:sz w:val="22"/>
          <w:szCs w:val="22"/>
          <w:rtl/>
        </w:rPr>
        <w:t>–</w:t>
      </w:r>
      <w:r w:rsidRPr="00352548">
        <w:rPr>
          <w:rFonts w:hint="cs"/>
          <w:sz w:val="22"/>
          <w:szCs w:val="22"/>
          <w:rtl/>
        </w:rPr>
        <w:t xml:space="preserve"> دار الكتاب الإسلامي بيروت طبعة 2 ج 4 ص87 باب الربا</w:t>
      </w:r>
    </w:p>
  </w:footnote>
  <w:footnote w:id="48">
    <w:p w14:paraId="753A5704" w14:textId="1B2779B5" w:rsidR="00A31447" w:rsidRDefault="00A31447" w:rsidP="0018374E">
      <w:pPr>
        <w:pStyle w:val="FootnoteText"/>
        <w:rPr>
          <w:rtl/>
        </w:rPr>
      </w:pPr>
      <w:r>
        <w:rPr>
          <w:rFonts w:hint="cs"/>
          <w:rtl/>
        </w:rPr>
        <w:t>(</w:t>
      </w:r>
      <w:r>
        <w:rPr>
          <w:rStyle w:val="FootnoteReference"/>
        </w:rPr>
        <w:footnoteRef/>
      </w:r>
      <w:r>
        <w:rPr>
          <w:rFonts w:hint="cs"/>
          <w:rtl/>
          <w:lang w:bidi="ar-EG"/>
        </w:rPr>
        <w:t>)</w:t>
      </w:r>
      <w:r w:rsidRPr="00352548">
        <w:rPr>
          <w:rFonts w:hint="cs"/>
          <w:sz w:val="22"/>
          <w:szCs w:val="22"/>
          <w:rtl/>
        </w:rPr>
        <w:t>المنثور في القواعد بدر الدين الزركشي تحقيق تيسير فائق دار الكويت للصحافة طبعة 2 جزء 2 ص 176 , و الاشباه والنظائر عبد الوهاب السبكي تحقيق عادل عبد الموجود و علي محمد معوض دار الكتب العلمية بيروت طبعة 1 1991 ج1 ص152 , الاشباه و النظائر للسيوطي ص 264</w:t>
      </w:r>
      <w:r w:rsidRPr="00CC5F16">
        <w:rPr>
          <w:sz w:val="32"/>
          <w:szCs w:val="32"/>
          <w:rtl/>
        </w:rPr>
        <w:br/>
      </w:r>
    </w:p>
    <w:p w14:paraId="5A293B3F" w14:textId="77777777" w:rsidR="00A31447" w:rsidRDefault="00A31447" w:rsidP="0018374E">
      <w:pPr>
        <w:pStyle w:val="FootnoteText"/>
        <w:rPr>
          <w:rtl/>
          <w:lang w:bidi="ar-EG"/>
        </w:rPr>
      </w:pPr>
    </w:p>
  </w:footnote>
  <w:footnote w:id="49">
    <w:p w14:paraId="03AC1303" w14:textId="77777777" w:rsidR="00A31447" w:rsidRPr="00CC5F16" w:rsidRDefault="00A31447" w:rsidP="00740DB5">
      <w:pPr>
        <w:pStyle w:val="ListParagraph"/>
        <w:ind w:left="0"/>
        <w:rPr>
          <w:sz w:val="32"/>
          <w:szCs w:val="32"/>
          <w:vertAlign w:val="superscript"/>
        </w:rPr>
      </w:pPr>
      <w:r>
        <w:rPr>
          <w:rFonts w:hint="cs"/>
          <w:rtl/>
        </w:rPr>
        <w:t>(</w:t>
      </w:r>
      <w:r>
        <w:rPr>
          <w:rStyle w:val="FootnoteReference"/>
        </w:rPr>
        <w:footnoteRef/>
      </w:r>
      <w:r>
        <w:rPr>
          <w:rFonts w:hint="cs"/>
          <w:rtl/>
          <w:lang w:bidi="ar-EG"/>
        </w:rPr>
        <w:t>)</w:t>
      </w:r>
      <w:r w:rsidRPr="00740DB5">
        <w:rPr>
          <w:rFonts w:hint="cs"/>
          <w:rtl/>
        </w:rPr>
        <w:t xml:space="preserve">الموسوعة </w:t>
      </w:r>
      <w:r w:rsidRPr="00740DB5">
        <w:rPr>
          <w:rFonts w:hint="cs"/>
          <w:rtl/>
          <w:lang w:bidi="ar-EG"/>
        </w:rPr>
        <w:t>الفقهية الكويتية ج26 ص 81 و المعيار المعرب ج1 ص 87 مرجع سابق</w:t>
      </w:r>
    </w:p>
    <w:p w14:paraId="265A025A" w14:textId="5D904B78" w:rsidR="00A31447" w:rsidRPr="00740DB5" w:rsidRDefault="00A31447" w:rsidP="0018374E">
      <w:pPr>
        <w:pStyle w:val="FootnoteText"/>
        <w:rPr>
          <w:rtl/>
          <w:lang w:bidi="ar-EG"/>
        </w:rPr>
      </w:pPr>
    </w:p>
    <w:p w14:paraId="6618FF39" w14:textId="77777777" w:rsidR="00A31447" w:rsidRDefault="00A31447" w:rsidP="0018374E">
      <w:pPr>
        <w:pStyle w:val="FootnoteText"/>
        <w:rPr>
          <w:rtl/>
          <w:lang w:bidi="ar-EG"/>
        </w:rPr>
      </w:pPr>
    </w:p>
  </w:footnote>
  <w:footnote w:id="50">
    <w:p w14:paraId="38048BAC" w14:textId="534CF89A" w:rsidR="00A31447" w:rsidRPr="00811AE7" w:rsidRDefault="00A31447" w:rsidP="00DF4840">
      <w:pPr>
        <w:pStyle w:val="FootnoteText"/>
        <w:rPr>
          <w:sz w:val="22"/>
          <w:szCs w:val="22"/>
          <w:rtl/>
          <w:lang w:bidi="ar-EG"/>
        </w:rPr>
      </w:pPr>
      <w:r w:rsidRPr="00811AE7">
        <w:rPr>
          <w:rFonts w:hint="cs"/>
          <w:sz w:val="22"/>
          <w:szCs w:val="22"/>
          <w:rtl/>
          <w:lang w:bidi="ar-EG"/>
        </w:rPr>
        <w:t>(</w:t>
      </w:r>
      <w:r w:rsidRPr="00811AE7">
        <w:rPr>
          <w:sz w:val="22"/>
          <w:szCs w:val="22"/>
        </w:rPr>
        <w:t>(</w:t>
      </w:r>
      <w:r w:rsidRPr="00811AE7">
        <w:rPr>
          <w:rStyle w:val="FootnoteReference"/>
          <w:sz w:val="22"/>
          <w:szCs w:val="22"/>
        </w:rPr>
        <w:footnoteRef/>
      </w:r>
      <w:r w:rsidRPr="00811AE7">
        <w:rPr>
          <w:sz w:val="22"/>
          <w:szCs w:val="22"/>
          <w:rtl/>
        </w:rPr>
        <w:t xml:space="preserve"> </w:t>
      </w:r>
      <w:r>
        <w:rPr>
          <w:rFonts w:hint="cs"/>
          <w:sz w:val="22"/>
          <w:szCs w:val="22"/>
          <w:rtl/>
          <w:lang w:bidi="ar-EG"/>
        </w:rPr>
        <w:t xml:space="preserve">السيد/ محمد رشيد رضا </w:t>
      </w:r>
      <w:r>
        <w:rPr>
          <w:sz w:val="22"/>
          <w:szCs w:val="22"/>
          <w:rtl/>
          <w:lang w:bidi="ar-EG"/>
        </w:rPr>
        <w:t>–</w:t>
      </w:r>
      <w:r>
        <w:rPr>
          <w:rFonts w:hint="cs"/>
          <w:sz w:val="22"/>
          <w:szCs w:val="22"/>
          <w:rtl/>
          <w:lang w:bidi="ar-EG"/>
        </w:rPr>
        <w:t xml:space="preserve"> الربا والمعاملات في الإسلام </w:t>
      </w:r>
      <w:r>
        <w:rPr>
          <w:sz w:val="22"/>
          <w:szCs w:val="22"/>
          <w:rtl/>
          <w:lang w:bidi="ar-EG"/>
        </w:rPr>
        <w:t>–</w:t>
      </w:r>
      <w:r>
        <w:rPr>
          <w:rFonts w:hint="cs"/>
          <w:sz w:val="22"/>
          <w:szCs w:val="22"/>
          <w:rtl/>
          <w:lang w:bidi="ar-EG"/>
        </w:rPr>
        <w:t xml:space="preserve"> دار ابن زيدون للنشر </w:t>
      </w:r>
      <w:r>
        <w:rPr>
          <w:sz w:val="22"/>
          <w:szCs w:val="22"/>
          <w:rtl/>
          <w:lang w:bidi="ar-EG"/>
        </w:rPr>
        <w:t>–</w:t>
      </w:r>
      <w:r>
        <w:rPr>
          <w:rFonts w:hint="cs"/>
          <w:sz w:val="22"/>
          <w:szCs w:val="22"/>
          <w:rtl/>
          <w:lang w:bidi="ar-EG"/>
        </w:rPr>
        <w:t xml:space="preserve"> بيروت الطبعة الأولى 1986 ص86-90 بتصرف</w:t>
      </w:r>
    </w:p>
    <w:p w14:paraId="216F0F37" w14:textId="77777777" w:rsidR="00A31447" w:rsidRDefault="00A31447" w:rsidP="00DF4840">
      <w:pPr>
        <w:pStyle w:val="FootnoteText"/>
        <w:rPr>
          <w:rtl/>
          <w:lang w:bidi="ar-EG"/>
        </w:rPr>
      </w:pPr>
    </w:p>
  </w:footnote>
  <w:footnote w:id="51">
    <w:p w14:paraId="300CE2B4" w14:textId="5C992E05" w:rsidR="00A31447" w:rsidRPr="0019161D" w:rsidRDefault="00A31447" w:rsidP="0019161D">
      <w:pPr>
        <w:pStyle w:val="FootnoteText"/>
        <w:rPr>
          <w:sz w:val="22"/>
          <w:szCs w:val="22"/>
          <w:rtl/>
          <w:lang w:bidi="ar-EG"/>
        </w:rPr>
      </w:pPr>
      <w:r w:rsidRPr="0019161D">
        <w:rPr>
          <w:rFonts w:hint="cs"/>
          <w:sz w:val="22"/>
          <w:szCs w:val="22"/>
          <w:rtl/>
          <w:lang w:bidi="ar-EG"/>
        </w:rPr>
        <w:t>(</w:t>
      </w:r>
      <w:r w:rsidRPr="0019161D">
        <w:rPr>
          <w:sz w:val="22"/>
          <w:szCs w:val="22"/>
        </w:rPr>
        <w:t>(</w:t>
      </w:r>
      <w:r w:rsidRPr="0019161D">
        <w:rPr>
          <w:rStyle w:val="FootnoteReference"/>
          <w:sz w:val="22"/>
          <w:szCs w:val="22"/>
        </w:rPr>
        <w:footnoteRef/>
      </w:r>
      <w:r w:rsidRPr="0019161D">
        <w:rPr>
          <w:sz w:val="22"/>
          <w:szCs w:val="22"/>
          <w:rtl/>
        </w:rPr>
        <w:t xml:space="preserve"> </w:t>
      </w:r>
      <w:r>
        <w:rPr>
          <w:rFonts w:hint="cs"/>
          <w:sz w:val="22"/>
          <w:szCs w:val="22"/>
          <w:rtl/>
          <w:lang w:bidi="ar-EG"/>
        </w:rPr>
        <w:t xml:space="preserve">ذكر الزيلعى في نصب الراية لأحاديث الهداية أن سوار بن مصعب متروك . انظر نصب الراية </w:t>
      </w:r>
      <w:r>
        <w:rPr>
          <w:sz w:val="22"/>
          <w:szCs w:val="22"/>
          <w:rtl/>
          <w:lang w:bidi="ar-EG"/>
        </w:rPr>
        <w:t>–</w:t>
      </w:r>
      <w:r>
        <w:rPr>
          <w:rFonts w:hint="cs"/>
          <w:sz w:val="22"/>
          <w:szCs w:val="22"/>
          <w:rtl/>
          <w:lang w:bidi="ar-EG"/>
        </w:rPr>
        <w:t xml:space="preserve"> الزيلعى </w:t>
      </w:r>
      <w:r>
        <w:rPr>
          <w:sz w:val="22"/>
          <w:szCs w:val="22"/>
          <w:rtl/>
          <w:lang w:bidi="ar-EG"/>
        </w:rPr>
        <w:t>–</w:t>
      </w:r>
      <w:r>
        <w:rPr>
          <w:rFonts w:hint="cs"/>
          <w:sz w:val="22"/>
          <w:szCs w:val="22"/>
          <w:rtl/>
          <w:lang w:bidi="ar-EG"/>
        </w:rPr>
        <w:t xml:space="preserve"> المكتبة السلفية بالرياض ج4 ص60</w:t>
      </w:r>
    </w:p>
  </w:footnote>
  <w:footnote w:id="52">
    <w:p w14:paraId="0D39E5FD" w14:textId="60D80272" w:rsidR="00A31447" w:rsidRPr="0019161D" w:rsidRDefault="00A31447" w:rsidP="0019161D">
      <w:pPr>
        <w:pStyle w:val="FootnoteText"/>
        <w:rPr>
          <w:sz w:val="22"/>
          <w:szCs w:val="22"/>
          <w:rtl/>
          <w:lang w:bidi="ar-EG"/>
        </w:rPr>
      </w:pPr>
      <w:r w:rsidRPr="0019161D">
        <w:rPr>
          <w:rFonts w:hint="cs"/>
          <w:sz w:val="22"/>
          <w:szCs w:val="22"/>
          <w:rtl/>
          <w:lang w:bidi="ar-EG"/>
        </w:rPr>
        <w:t>(</w:t>
      </w:r>
      <w:r w:rsidRPr="0019161D">
        <w:rPr>
          <w:sz w:val="22"/>
          <w:szCs w:val="22"/>
        </w:rPr>
        <w:t>(</w:t>
      </w:r>
      <w:r w:rsidRPr="0019161D">
        <w:rPr>
          <w:rStyle w:val="FootnoteReference"/>
          <w:sz w:val="22"/>
          <w:szCs w:val="22"/>
        </w:rPr>
        <w:footnoteRef/>
      </w:r>
      <w:r w:rsidRPr="0019161D">
        <w:rPr>
          <w:sz w:val="22"/>
          <w:szCs w:val="22"/>
          <w:rtl/>
        </w:rPr>
        <w:t xml:space="preserve"> </w:t>
      </w:r>
      <w:r>
        <w:rPr>
          <w:rFonts w:hint="cs"/>
          <w:sz w:val="22"/>
          <w:szCs w:val="22"/>
          <w:rtl/>
          <w:lang w:bidi="ar-EG"/>
        </w:rPr>
        <w:t>جاء في سبل السلام للصنعانى أن هذا الحديث موقوف انظر سبل السلام ج3 ص53</w:t>
      </w:r>
    </w:p>
  </w:footnote>
  <w:footnote w:id="53">
    <w:p w14:paraId="134EB25B" w14:textId="78200596" w:rsidR="00A31447" w:rsidRPr="0019161D" w:rsidRDefault="00A31447" w:rsidP="005F433F">
      <w:pPr>
        <w:pStyle w:val="FootnoteText"/>
        <w:rPr>
          <w:sz w:val="22"/>
          <w:szCs w:val="22"/>
          <w:rtl/>
          <w:lang w:bidi="ar-EG"/>
        </w:rPr>
      </w:pPr>
      <w:r w:rsidRPr="0019161D">
        <w:rPr>
          <w:rFonts w:hint="cs"/>
          <w:sz w:val="22"/>
          <w:szCs w:val="22"/>
          <w:rtl/>
          <w:lang w:bidi="ar-EG"/>
        </w:rPr>
        <w:t>(</w:t>
      </w:r>
      <w:r w:rsidRPr="0019161D">
        <w:rPr>
          <w:sz w:val="22"/>
          <w:szCs w:val="22"/>
        </w:rPr>
        <w:t>(</w:t>
      </w:r>
      <w:r w:rsidRPr="0019161D">
        <w:rPr>
          <w:rStyle w:val="FootnoteReference"/>
          <w:sz w:val="22"/>
          <w:szCs w:val="22"/>
        </w:rPr>
        <w:footnoteRef/>
      </w:r>
      <w:r w:rsidRPr="0019161D">
        <w:rPr>
          <w:sz w:val="22"/>
          <w:szCs w:val="22"/>
          <w:rtl/>
        </w:rPr>
        <w:t xml:space="preserve"> </w:t>
      </w:r>
      <w:r>
        <w:rPr>
          <w:rFonts w:hint="cs"/>
          <w:sz w:val="22"/>
          <w:szCs w:val="22"/>
          <w:rtl/>
          <w:lang w:bidi="ar-EG"/>
        </w:rPr>
        <w:t xml:space="preserve">راجع في نفس </w:t>
      </w:r>
      <w:r>
        <w:rPr>
          <w:sz w:val="22"/>
          <w:szCs w:val="22"/>
          <w:rtl/>
          <w:lang w:val="en-GB" w:bidi="ar-EG"/>
        </w:rPr>
        <w:t xml:space="preserve">المعنى </w:t>
      </w:r>
      <w:r>
        <w:rPr>
          <w:rFonts w:hint="cs"/>
          <w:sz w:val="22"/>
          <w:szCs w:val="22"/>
          <w:rtl/>
          <w:lang w:bidi="ar-EG"/>
        </w:rPr>
        <w:t>:</w:t>
      </w:r>
      <w:r>
        <w:rPr>
          <w:sz w:val="22"/>
          <w:szCs w:val="22"/>
          <w:rtl/>
          <w:lang w:val="en-GB" w:bidi="ar-EG"/>
        </w:rPr>
        <w:t xml:space="preserve">أ.د </w:t>
      </w:r>
      <w:r>
        <w:rPr>
          <w:rFonts w:hint="cs"/>
          <w:sz w:val="22"/>
          <w:szCs w:val="22"/>
          <w:rtl/>
          <w:lang w:bidi="ar-EG"/>
        </w:rPr>
        <w:t xml:space="preserve">/ محمد الشحات الجندي </w:t>
      </w:r>
      <w:r>
        <w:rPr>
          <w:sz w:val="22"/>
          <w:szCs w:val="22"/>
          <w:rtl/>
          <w:lang w:bidi="ar-EG"/>
        </w:rPr>
        <w:t>–</w:t>
      </w:r>
      <w:r>
        <w:rPr>
          <w:rFonts w:hint="cs"/>
          <w:sz w:val="22"/>
          <w:szCs w:val="22"/>
          <w:rtl/>
          <w:lang w:bidi="ar-EG"/>
        </w:rPr>
        <w:t xml:space="preserve"> </w:t>
      </w:r>
      <w:r>
        <w:rPr>
          <w:sz w:val="22"/>
          <w:szCs w:val="22"/>
          <w:rtl/>
          <w:lang w:val="en-GB" w:bidi="ar-EG"/>
        </w:rPr>
        <w:t>فقه</w:t>
      </w:r>
      <w:r>
        <w:rPr>
          <w:rFonts w:hint="cs"/>
          <w:sz w:val="22"/>
          <w:szCs w:val="22"/>
          <w:rtl/>
          <w:lang w:bidi="ar-EG"/>
        </w:rPr>
        <w:t xml:space="preserve"> التعامل المالى والمصرف الحديث دار النهضة العربية بالقاهرة </w:t>
      </w:r>
      <w:r>
        <w:rPr>
          <w:sz w:val="22"/>
          <w:szCs w:val="22"/>
          <w:rtl/>
          <w:lang w:bidi="ar-EG"/>
        </w:rPr>
        <w:t>–</w:t>
      </w:r>
      <w:r>
        <w:rPr>
          <w:rFonts w:hint="cs"/>
          <w:sz w:val="22"/>
          <w:szCs w:val="22"/>
          <w:rtl/>
          <w:lang w:bidi="ar-EG"/>
        </w:rPr>
        <w:t xml:space="preserve"> الطبعة الأولى 1989 ص37</w:t>
      </w:r>
    </w:p>
    <w:p w14:paraId="4D1D0614" w14:textId="77777777" w:rsidR="00A31447" w:rsidRPr="0019161D" w:rsidRDefault="00A31447" w:rsidP="005F433F">
      <w:pPr>
        <w:pStyle w:val="FootnoteText"/>
        <w:rPr>
          <w:sz w:val="22"/>
          <w:szCs w:val="22"/>
          <w:rtl/>
          <w:lang w:bidi="ar-EG"/>
        </w:rPr>
      </w:pPr>
    </w:p>
  </w:footnote>
  <w:footnote w:id="54">
    <w:p w14:paraId="2DB34AAB" w14:textId="7F22803C" w:rsidR="00A31447" w:rsidRPr="00FD4724" w:rsidRDefault="00A31447" w:rsidP="00FD4724">
      <w:pPr>
        <w:pStyle w:val="FootnoteText"/>
        <w:rPr>
          <w:sz w:val="22"/>
          <w:szCs w:val="22"/>
          <w:rtl/>
          <w:lang w:bidi="ar-EG"/>
        </w:rPr>
      </w:pPr>
      <w:r w:rsidRPr="00FD4724">
        <w:rPr>
          <w:rFonts w:hint="cs"/>
          <w:sz w:val="22"/>
          <w:szCs w:val="22"/>
          <w:rtl/>
          <w:lang w:bidi="ar-EG"/>
        </w:rPr>
        <w:t>(</w:t>
      </w:r>
      <w:r w:rsidRPr="00FD4724">
        <w:rPr>
          <w:sz w:val="22"/>
          <w:szCs w:val="22"/>
        </w:rPr>
        <w:t>(</w:t>
      </w:r>
      <w:r w:rsidRPr="00FD4724">
        <w:rPr>
          <w:rStyle w:val="FootnoteReference"/>
          <w:sz w:val="22"/>
          <w:szCs w:val="22"/>
        </w:rPr>
        <w:footnoteRef/>
      </w:r>
      <w:r w:rsidRPr="00FD4724">
        <w:rPr>
          <w:sz w:val="22"/>
          <w:szCs w:val="22"/>
          <w:rtl/>
        </w:rPr>
        <w:t xml:space="preserve"> </w:t>
      </w:r>
      <w:r>
        <w:rPr>
          <w:rFonts w:hint="cs"/>
          <w:sz w:val="22"/>
          <w:szCs w:val="22"/>
          <w:rtl/>
          <w:lang w:bidi="ar-EG"/>
        </w:rPr>
        <w:t>بدائع الصنائع -الكاسانى- ج7 ص396 مرجع سابق</w:t>
      </w:r>
    </w:p>
  </w:footnote>
  <w:footnote w:id="55">
    <w:p w14:paraId="2DF2B5A9" w14:textId="6EFFA705" w:rsidR="00A31447" w:rsidRPr="00FD4724" w:rsidRDefault="00A31447" w:rsidP="00FD4724">
      <w:pPr>
        <w:pStyle w:val="FootnoteText"/>
        <w:rPr>
          <w:sz w:val="22"/>
          <w:szCs w:val="22"/>
          <w:rtl/>
          <w:lang w:bidi="ar-EG"/>
        </w:rPr>
      </w:pPr>
      <w:r w:rsidRPr="00FD4724">
        <w:rPr>
          <w:rFonts w:hint="cs"/>
          <w:sz w:val="22"/>
          <w:szCs w:val="22"/>
          <w:rtl/>
          <w:lang w:bidi="ar-EG"/>
        </w:rPr>
        <w:t>(</w:t>
      </w:r>
      <w:r w:rsidRPr="00FD4724">
        <w:rPr>
          <w:sz w:val="22"/>
          <w:szCs w:val="22"/>
        </w:rPr>
        <w:t>(</w:t>
      </w:r>
      <w:r w:rsidRPr="00FD4724">
        <w:rPr>
          <w:rStyle w:val="FootnoteReference"/>
          <w:sz w:val="22"/>
          <w:szCs w:val="22"/>
        </w:rPr>
        <w:footnoteRef/>
      </w:r>
      <w:r w:rsidRPr="00FD4724">
        <w:rPr>
          <w:sz w:val="22"/>
          <w:szCs w:val="22"/>
          <w:rtl/>
        </w:rPr>
        <w:t xml:space="preserve"> </w:t>
      </w:r>
      <w:r>
        <w:rPr>
          <w:rFonts w:hint="cs"/>
          <w:sz w:val="22"/>
          <w:szCs w:val="22"/>
          <w:rtl/>
          <w:lang w:bidi="ar-EG"/>
        </w:rPr>
        <w:t xml:space="preserve">معونة أولى النّهى -ابن النجار- تحقيق عبدالملك بن دهيس </w:t>
      </w:r>
      <w:r>
        <w:rPr>
          <w:sz w:val="22"/>
          <w:szCs w:val="22"/>
          <w:rtl/>
          <w:lang w:bidi="ar-EG"/>
        </w:rPr>
        <w:t>–</w:t>
      </w:r>
      <w:r>
        <w:rPr>
          <w:rFonts w:hint="cs"/>
          <w:sz w:val="22"/>
          <w:szCs w:val="22"/>
          <w:rtl/>
          <w:lang w:bidi="ar-EG"/>
        </w:rPr>
        <w:t xml:space="preserve"> دار خضر بيروت ط1 1995 ج4 ص303</w:t>
      </w:r>
    </w:p>
  </w:footnote>
  <w:footnote w:id="56">
    <w:p w14:paraId="6B12D8B9" w14:textId="581BB70E" w:rsidR="00A31447" w:rsidRDefault="00A31447" w:rsidP="008076A1">
      <w:pPr>
        <w:pStyle w:val="FootnoteText"/>
        <w:rPr>
          <w:rtl/>
          <w:lang w:bidi="ar-EG"/>
        </w:rPr>
      </w:pPr>
      <w:r>
        <w:rPr>
          <w:rFonts w:hint="cs"/>
          <w:rtl/>
        </w:rPr>
        <w:t>(</w:t>
      </w:r>
      <w:r>
        <w:rPr>
          <w:rStyle w:val="FootnoteReference"/>
        </w:rPr>
        <w:footnoteRef/>
      </w:r>
      <w:r>
        <w:rPr>
          <w:rFonts w:hint="cs"/>
          <w:rtl/>
          <w:lang w:bidi="ar-EG"/>
        </w:rPr>
        <w:t xml:space="preserve">) الكمبيالة: </w:t>
      </w:r>
      <w:r w:rsidRPr="00522972">
        <w:rPr>
          <w:rFonts w:hint="cs"/>
          <w:sz w:val="22"/>
          <w:szCs w:val="22"/>
          <w:rtl/>
          <w:lang w:bidi="ar-EG"/>
        </w:rPr>
        <w:t>صك يتضمن أمرا صادرا من الساحب (الدائن) إلى مدينه وهو المسحوب عليه، بأن يؤدى مبلغا معينا في تاريخ محدد، لأمر شخص ثالث هو المستفيد، أو لحامل هذا الصك، وهى تفترض وجود ثلاثة أشخاص: الساحب وهو الذى يحررها ويوقع عليها ويصدر أمره بالدفع، والمسحوب عليه والذى يصدر له هذا الأمر والمستفيد الدائن من قيمة الكمبيالة</w:t>
      </w:r>
    </w:p>
    <w:p w14:paraId="4D1110AA" w14:textId="77777777" w:rsidR="00A31447" w:rsidRDefault="00A31447" w:rsidP="008076A1">
      <w:pPr>
        <w:pStyle w:val="FootnoteText"/>
        <w:rPr>
          <w:rtl/>
          <w:lang w:bidi="ar-EG"/>
        </w:rPr>
      </w:pPr>
    </w:p>
  </w:footnote>
  <w:footnote w:id="57">
    <w:p w14:paraId="722C9A0B" w14:textId="77777777" w:rsidR="00A31447" w:rsidRPr="006B342C" w:rsidRDefault="00A31447" w:rsidP="00EC64B8">
      <w:pPr>
        <w:pStyle w:val="FootnoteText"/>
        <w:rPr>
          <w:sz w:val="22"/>
          <w:szCs w:val="22"/>
          <w:rtl/>
          <w:lang w:bidi="ar-EG"/>
        </w:rPr>
      </w:pPr>
      <w:r w:rsidRPr="006B342C">
        <w:rPr>
          <w:rFonts w:hint="cs"/>
          <w:sz w:val="22"/>
          <w:szCs w:val="22"/>
          <w:rtl/>
          <w:lang w:bidi="ar-EG"/>
        </w:rPr>
        <w:t>(</w:t>
      </w:r>
      <w:r w:rsidRPr="006B342C">
        <w:rPr>
          <w:sz w:val="22"/>
          <w:szCs w:val="22"/>
        </w:rPr>
        <w:t>(</w:t>
      </w:r>
      <w:r w:rsidRPr="006B342C">
        <w:rPr>
          <w:rStyle w:val="FootnoteReference"/>
          <w:sz w:val="22"/>
          <w:szCs w:val="22"/>
        </w:rPr>
        <w:footnoteRef/>
      </w:r>
      <w:r w:rsidRPr="006B342C">
        <w:rPr>
          <w:sz w:val="22"/>
          <w:szCs w:val="22"/>
          <w:rtl/>
        </w:rPr>
        <w:t xml:space="preserve"> </w:t>
      </w:r>
      <w:r>
        <w:rPr>
          <w:rFonts w:hint="cs"/>
          <w:sz w:val="22"/>
          <w:szCs w:val="22"/>
          <w:rtl/>
          <w:lang w:bidi="ar-EG"/>
        </w:rPr>
        <w:t>نهاية المحتاج -ابن شهاب الدين الرملى- ج4 ص439 مرجع سابق بتصرف</w:t>
      </w:r>
    </w:p>
    <w:p w14:paraId="341E9042" w14:textId="77777777" w:rsidR="00A31447" w:rsidRDefault="00A31447" w:rsidP="00EC64B8">
      <w:pPr>
        <w:pStyle w:val="FootnoteText"/>
        <w:rPr>
          <w:rtl/>
          <w:lang w:bidi="ar-EG"/>
        </w:rPr>
      </w:pPr>
    </w:p>
  </w:footnote>
  <w:footnote w:id="58">
    <w:p w14:paraId="19678C26" w14:textId="77777777" w:rsidR="00A31447" w:rsidRPr="00871C02" w:rsidRDefault="00A31447" w:rsidP="00871C02">
      <w:pPr>
        <w:pStyle w:val="FootnoteText"/>
        <w:rPr>
          <w:sz w:val="22"/>
          <w:szCs w:val="22"/>
          <w:lang w:bidi="ar-EG"/>
        </w:rPr>
      </w:pPr>
      <w:r>
        <w:rPr>
          <w:rFonts w:hint="cs"/>
          <w:rtl/>
        </w:rPr>
        <w:t>(</w:t>
      </w:r>
      <w:r>
        <w:rPr>
          <w:rStyle w:val="FootnoteReference"/>
        </w:rPr>
        <w:footnoteRef/>
      </w:r>
      <w:r>
        <w:rPr>
          <w:rFonts w:hint="cs"/>
          <w:rtl/>
          <w:lang w:bidi="ar-EG"/>
        </w:rPr>
        <w:t>)</w:t>
      </w:r>
      <w:r w:rsidRPr="00871C02">
        <w:rPr>
          <w:rFonts w:hint="cs"/>
          <w:sz w:val="22"/>
          <w:szCs w:val="22"/>
          <w:rtl/>
          <w:lang w:bidi="ar-EG"/>
        </w:rPr>
        <w:t xml:space="preserve">رواه الحاكم في المستدرك ج 1 ص 15 و قال هذا حديث صحيح الاسناد و لم يخرجاه و وافه الذهبي  انظر الهداية في تخريج أحاديث بداية المجتهد </w:t>
      </w:r>
      <w:r w:rsidRPr="00871C02">
        <w:rPr>
          <w:sz w:val="22"/>
          <w:szCs w:val="22"/>
          <w:rtl/>
          <w:lang w:bidi="ar-EG"/>
        </w:rPr>
        <w:t>–</w:t>
      </w:r>
      <w:r w:rsidRPr="00871C02">
        <w:rPr>
          <w:rFonts w:hint="cs"/>
          <w:sz w:val="22"/>
          <w:szCs w:val="22"/>
          <w:rtl/>
          <w:lang w:bidi="ar-EG"/>
        </w:rPr>
        <w:t xml:space="preserve"> لأبي الفيض محمد الصديق الغماري تحقيق محمد سليم ابراهيم عالم الكتب بيروت 1987</w:t>
      </w:r>
    </w:p>
    <w:p w14:paraId="526CFA27" w14:textId="7F6D2669" w:rsidR="00A31447" w:rsidRPr="00871C02" w:rsidRDefault="00A31447" w:rsidP="0018374E">
      <w:pPr>
        <w:pStyle w:val="FootnoteText"/>
        <w:rPr>
          <w:sz w:val="14"/>
          <w:szCs w:val="14"/>
          <w:rtl/>
          <w:lang w:bidi="ar-EG"/>
        </w:rPr>
      </w:pPr>
    </w:p>
    <w:p w14:paraId="39C58D4C" w14:textId="77777777" w:rsidR="00A31447" w:rsidRDefault="00A31447" w:rsidP="0018374E">
      <w:pPr>
        <w:pStyle w:val="FootnoteText"/>
        <w:rPr>
          <w:rtl/>
          <w:lang w:bidi="ar-EG"/>
        </w:rPr>
      </w:pPr>
    </w:p>
  </w:footnote>
  <w:footnote w:id="59">
    <w:p w14:paraId="1390FBFC" w14:textId="77777777" w:rsidR="00A31447" w:rsidRPr="007217A5" w:rsidRDefault="00A31447" w:rsidP="003B12EC">
      <w:pPr>
        <w:pStyle w:val="FootnoteText"/>
        <w:numPr>
          <w:ilvl w:val="0"/>
          <w:numId w:val="53"/>
        </w:numPr>
        <w:rPr>
          <w:sz w:val="22"/>
          <w:szCs w:val="22"/>
          <w:rtl/>
          <w:lang w:bidi="ar-EG"/>
        </w:rPr>
      </w:pPr>
      <w:r>
        <w:rPr>
          <w:rFonts w:hint="cs"/>
          <w:sz w:val="22"/>
          <w:szCs w:val="22"/>
          <w:rtl/>
          <w:lang w:bidi="ar-EG"/>
        </w:rPr>
        <w:t>السنن الكبرى -أبى بكر أحمد بن الحسين بن على البيهقى- دار المعرفة بيروت ج5 ص350</w:t>
      </w:r>
    </w:p>
  </w:footnote>
  <w:footnote w:id="60">
    <w:p w14:paraId="3C1FBB61" w14:textId="77777777" w:rsidR="00A31447" w:rsidRPr="002D4CB3" w:rsidRDefault="00A31447" w:rsidP="00EC64B8">
      <w:pPr>
        <w:pStyle w:val="FootnoteText"/>
        <w:ind w:firstLine="360"/>
        <w:rPr>
          <w:sz w:val="22"/>
          <w:szCs w:val="22"/>
          <w:rtl/>
          <w:lang w:bidi="ar-EG"/>
        </w:rPr>
      </w:pPr>
      <w:r w:rsidRPr="002D4CB3">
        <w:rPr>
          <w:rFonts w:hint="cs"/>
          <w:sz w:val="22"/>
          <w:szCs w:val="22"/>
          <w:rtl/>
          <w:lang w:bidi="ar-EG"/>
        </w:rPr>
        <w:t xml:space="preserve"> (</w:t>
      </w:r>
      <w:r w:rsidRPr="002D4CB3">
        <w:rPr>
          <w:sz w:val="22"/>
          <w:szCs w:val="22"/>
        </w:rPr>
        <w:t>(</w:t>
      </w:r>
      <w:r w:rsidRPr="002D4CB3">
        <w:rPr>
          <w:rStyle w:val="FootnoteReference"/>
          <w:sz w:val="22"/>
          <w:szCs w:val="22"/>
        </w:rPr>
        <w:footnoteRef/>
      </w:r>
      <w:r w:rsidRPr="002D4CB3">
        <w:rPr>
          <w:sz w:val="22"/>
          <w:szCs w:val="22"/>
          <w:rtl/>
        </w:rPr>
        <w:t xml:space="preserve"> </w:t>
      </w:r>
      <w:r>
        <w:rPr>
          <w:rFonts w:hint="cs"/>
          <w:sz w:val="22"/>
          <w:szCs w:val="22"/>
          <w:rtl/>
          <w:lang w:bidi="ar-EG"/>
        </w:rPr>
        <w:t>العهدة: هي ما يعبر عنه حديثا في الإعتماد المستندى بمستندات الصفقة التي تمت بين المستورد والمصدر أو هي وثائق التعاقد بين طرفيه وضمان العهدة جائز عن أبى حنيفة ومالك والشافعى</w:t>
      </w:r>
    </w:p>
    <w:p w14:paraId="286440FF" w14:textId="77777777" w:rsidR="00A31447" w:rsidRDefault="00A31447" w:rsidP="00EC64B8">
      <w:pPr>
        <w:pStyle w:val="FootnoteText"/>
        <w:rPr>
          <w:rtl/>
          <w:lang w:bidi="ar-EG"/>
        </w:rPr>
      </w:pPr>
    </w:p>
  </w:footnote>
  <w:footnote w:id="61">
    <w:p w14:paraId="291E386D" w14:textId="77777777" w:rsidR="00A31447" w:rsidRPr="0059649D" w:rsidRDefault="00A31447" w:rsidP="00EC64B8">
      <w:pPr>
        <w:pStyle w:val="FootnoteText"/>
        <w:ind w:firstLine="360"/>
        <w:rPr>
          <w:sz w:val="22"/>
          <w:szCs w:val="22"/>
          <w:rtl/>
          <w:lang w:bidi="ar-EG"/>
        </w:rPr>
      </w:pPr>
      <w:r w:rsidRPr="0059649D">
        <w:rPr>
          <w:rFonts w:hint="cs"/>
          <w:sz w:val="22"/>
          <w:szCs w:val="22"/>
          <w:rtl/>
          <w:lang w:bidi="ar-EG"/>
        </w:rPr>
        <w:t>(1</w:t>
      </w:r>
      <w:r w:rsidRPr="0059649D">
        <w:rPr>
          <w:sz w:val="22"/>
          <w:szCs w:val="22"/>
        </w:rPr>
        <w:t>(</w:t>
      </w:r>
      <w:r w:rsidRPr="0059649D">
        <w:rPr>
          <w:rFonts w:hint="cs"/>
          <w:sz w:val="22"/>
          <w:szCs w:val="22"/>
          <w:rtl/>
          <w:lang w:bidi="ar-EG"/>
        </w:rPr>
        <w:t xml:space="preserve"> شرح مشكل الاثار لأبي جعفر الطحاوي تحقيق شعيب الأرنائوط مؤسسة الرسالة بيروت ط1 1994 ج2 ص 138</w:t>
      </w:r>
    </w:p>
  </w:footnote>
  <w:footnote w:id="62">
    <w:p w14:paraId="07677382" w14:textId="77777777" w:rsidR="00A31447" w:rsidRPr="0059649D" w:rsidRDefault="00A31447" w:rsidP="00EC64B8">
      <w:pPr>
        <w:pStyle w:val="FootnoteText"/>
        <w:rPr>
          <w:sz w:val="22"/>
          <w:szCs w:val="22"/>
          <w:rtl/>
          <w:lang w:bidi="ar-EG"/>
        </w:rPr>
      </w:pPr>
      <w:r w:rsidRPr="0059649D">
        <w:rPr>
          <w:rFonts w:hint="cs"/>
          <w:sz w:val="22"/>
          <w:szCs w:val="22"/>
          <w:rtl/>
          <w:lang w:bidi="ar-EG"/>
        </w:rPr>
        <w:t xml:space="preserve">       (2)ختصر اختلاف العلماء أبي حعفر الطحاوي تحقيق عبد الله نذير أحمد دار البشاير الاسلامية بيروت ط 1 1995 ج 4 ص 279 </w:t>
      </w:r>
    </w:p>
  </w:footnote>
  <w:footnote w:id="63">
    <w:p w14:paraId="26C707C3" w14:textId="77777777" w:rsidR="00A31447" w:rsidRPr="0059649D" w:rsidRDefault="00A31447" w:rsidP="00EC64B8">
      <w:pPr>
        <w:pStyle w:val="FootnoteText"/>
        <w:ind w:firstLine="360"/>
        <w:rPr>
          <w:sz w:val="22"/>
          <w:szCs w:val="22"/>
          <w:rtl/>
          <w:lang w:bidi="ar-EG"/>
        </w:rPr>
      </w:pPr>
      <w:r w:rsidRPr="0059649D">
        <w:rPr>
          <w:rFonts w:hint="cs"/>
          <w:sz w:val="22"/>
          <w:szCs w:val="22"/>
          <w:rtl/>
          <w:lang w:bidi="ar-EG"/>
        </w:rPr>
        <w:t>(3</w:t>
      </w:r>
      <w:r w:rsidRPr="0059649D">
        <w:rPr>
          <w:sz w:val="22"/>
          <w:szCs w:val="22"/>
        </w:rPr>
        <w:t>(</w:t>
      </w:r>
      <w:r w:rsidRPr="0059649D">
        <w:rPr>
          <w:rFonts w:hint="cs"/>
          <w:sz w:val="22"/>
          <w:szCs w:val="22"/>
          <w:rtl/>
          <w:lang w:bidi="ar-EG"/>
        </w:rPr>
        <w:t xml:space="preserve"> التمهيد ابن عبد البر طبعة وزارة الاوقاف المغربية ح4 ص 67</w:t>
      </w:r>
    </w:p>
  </w:footnote>
  <w:footnote w:id="64">
    <w:p w14:paraId="3C818CE5" w14:textId="77777777" w:rsidR="00A31447" w:rsidRPr="0059649D" w:rsidRDefault="00A31447" w:rsidP="00EC64B8">
      <w:pPr>
        <w:pStyle w:val="FootnoteText"/>
        <w:ind w:firstLine="360"/>
        <w:rPr>
          <w:sz w:val="22"/>
          <w:szCs w:val="22"/>
          <w:rtl/>
          <w:lang w:bidi="ar-EG"/>
        </w:rPr>
      </w:pPr>
      <w:r w:rsidRPr="0059649D">
        <w:rPr>
          <w:rFonts w:hint="cs"/>
          <w:sz w:val="22"/>
          <w:szCs w:val="22"/>
          <w:rtl/>
        </w:rPr>
        <w:t>(4)</w:t>
      </w:r>
      <w:r w:rsidRPr="0059649D">
        <w:rPr>
          <w:rFonts w:hint="cs"/>
          <w:sz w:val="22"/>
          <w:szCs w:val="22"/>
          <w:rtl/>
          <w:lang w:bidi="ar-EG"/>
        </w:rPr>
        <w:t xml:space="preserve"> الغيافي لامام الحرمين الجويني تحقيق عبد العظيم الديب وزارة الشؤون الدينية قطر ط 1 ص509</w:t>
      </w:r>
    </w:p>
  </w:footnote>
  <w:footnote w:id="65">
    <w:p w14:paraId="51070ADA" w14:textId="77777777" w:rsidR="00A31447" w:rsidRPr="0059649D" w:rsidRDefault="00A31447" w:rsidP="00EC64B8">
      <w:pPr>
        <w:pStyle w:val="FootnoteText"/>
        <w:ind w:left="360"/>
        <w:rPr>
          <w:sz w:val="22"/>
          <w:szCs w:val="22"/>
          <w:rtl/>
          <w:lang w:bidi="ar-EG"/>
        </w:rPr>
      </w:pPr>
      <w:r w:rsidRPr="0059649D">
        <w:rPr>
          <w:rFonts w:hint="cs"/>
          <w:sz w:val="22"/>
          <w:szCs w:val="22"/>
          <w:rtl/>
        </w:rPr>
        <w:t>(5)</w:t>
      </w:r>
      <w:r w:rsidRPr="0059649D">
        <w:rPr>
          <w:rFonts w:hint="cs"/>
          <w:sz w:val="22"/>
          <w:szCs w:val="22"/>
          <w:rtl/>
          <w:lang w:bidi="ar-EG"/>
        </w:rPr>
        <w:t>الموافقات في أصول الشريعة -أبى إسحاق الشاطبى- تحقيق د/عبدالله دراز- دار الكتب العلمية بيروت طبعة أولى 1991 ج2 ص370 ص87</w:t>
      </w:r>
    </w:p>
    <w:p w14:paraId="163828FC" w14:textId="77777777" w:rsidR="00A31447" w:rsidRPr="0059649D" w:rsidRDefault="00A31447" w:rsidP="00EC64B8">
      <w:pPr>
        <w:pStyle w:val="FootnoteText"/>
        <w:ind w:firstLine="360"/>
        <w:rPr>
          <w:sz w:val="22"/>
          <w:szCs w:val="22"/>
          <w:rtl/>
          <w:lang w:bidi="ar-EG"/>
        </w:rPr>
      </w:pPr>
      <w:r w:rsidRPr="0059649D">
        <w:rPr>
          <w:rFonts w:hint="cs"/>
          <w:sz w:val="22"/>
          <w:szCs w:val="22"/>
          <w:rtl/>
          <w:lang w:bidi="ar-EG"/>
        </w:rPr>
        <w:t xml:space="preserve">(6) </w:t>
      </w:r>
      <w:r w:rsidRPr="0059649D">
        <w:rPr>
          <w:sz w:val="22"/>
          <w:szCs w:val="22"/>
        </w:rPr>
        <w:t>(</w:t>
      </w:r>
      <w:r w:rsidRPr="0059649D">
        <w:rPr>
          <w:rFonts w:hint="cs"/>
          <w:sz w:val="22"/>
          <w:szCs w:val="22"/>
          <w:rtl/>
          <w:lang w:bidi="ar-EG"/>
        </w:rPr>
        <w:t>المنتقى شرح موطأ الإمام مالك -لأبى الوليد سليمان بن خلف الباجى- دار الكتاب العربى بيروت- كتاب البيوع ج4 ص259</w:t>
      </w:r>
    </w:p>
    <w:p w14:paraId="03891295" w14:textId="77777777" w:rsidR="00A31447" w:rsidRPr="0059649D" w:rsidRDefault="00A31447" w:rsidP="00EC64B8">
      <w:pPr>
        <w:pStyle w:val="FootnoteText"/>
        <w:ind w:firstLine="360"/>
        <w:rPr>
          <w:sz w:val="22"/>
          <w:szCs w:val="22"/>
          <w:rtl/>
          <w:lang w:bidi="ar-EG"/>
        </w:rPr>
      </w:pPr>
      <w:r w:rsidRPr="0059649D">
        <w:rPr>
          <w:rFonts w:hint="cs"/>
          <w:sz w:val="22"/>
          <w:szCs w:val="22"/>
          <w:rtl/>
          <w:lang w:bidi="ar-EG"/>
        </w:rPr>
        <w:t xml:space="preserve">(7) روضة الطالبين </w:t>
      </w:r>
      <w:r w:rsidRPr="0059649D">
        <w:rPr>
          <w:sz w:val="22"/>
          <w:szCs w:val="22"/>
          <w:rtl/>
          <w:lang w:bidi="ar-EG"/>
        </w:rPr>
        <w:t>–</w:t>
      </w:r>
      <w:r w:rsidRPr="0059649D">
        <w:rPr>
          <w:rFonts w:hint="cs"/>
          <w:sz w:val="22"/>
          <w:szCs w:val="22"/>
          <w:rtl/>
          <w:lang w:bidi="ar-EG"/>
        </w:rPr>
        <w:t xml:space="preserve"> النووي المكتب الاسلامي بيروت ط 2 ج3 ص 577</w:t>
      </w:r>
    </w:p>
    <w:p w14:paraId="3C9A9919" w14:textId="77777777" w:rsidR="00A31447" w:rsidRDefault="00A31447" w:rsidP="00EC64B8">
      <w:pPr>
        <w:pStyle w:val="FootnoteText"/>
        <w:ind w:firstLine="360"/>
        <w:rPr>
          <w:rtl/>
          <w:lang w:bidi="ar-EG"/>
        </w:rPr>
      </w:pPr>
      <w:r w:rsidRPr="0059649D">
        <w:rPr>
          <w:rFonts w:hint="cs"/>
          <w:sz w:val="22"/>
          <w:szCs w:val="22"/>
          <w:rtl/>
          <w:lang w:bidi="ar-EG"/>
        </w:rPr>
        <w:t>(8) المعيار المعرب ج 1 ص 87 مرجع سابق</w:t>
      </w:r>
    </w:p>
    <w:p w14:paraId="11F02C0D" w14:textId="77777777" w:rsidR="00A31447" w:rsidRDefault="00A31447" w:rsidP="00EC64B8">
      <w:pPr>
        <w:pStyle w:val="FootnoteText"/>
        <w:rPr>
          <w:rtl/>
          <w:lang w:bidi="ar-EG"/>
        </w:rPr>
      </w:pPr>
    </w:p>
    <w:p w14:paraId="45D6ABA4" w14:textId="77777777" w:rsidR="00A31447" w:rsidRDefault="00A31447" w:rsidP="00EC64B8">
      <w:pPr>
        <w:pStyle w:val="FootnoteText"/>
        <w:rPr>
          <w:rtl/>
          <w:lang w:bidi="ar-EG"/>
        </w:rPr>
      </w:pPr>
    </w:p>
    <w:p w14:paraId="57837FE7" w14:textId="77777777" w:rsidR="00A31447" w:rsidRDefault="00A31447" w:rsidP="00EC64B8">
      <w:pPr>
        <w:pStyle w:val="FootnoteText"/>
        <w:rPr>
          <w:rtl/>
          <w:lang w:bidi="ar-EG"/>
        </w:rPr>
      </w:pPr>
    </w:p>
  </w:footnote>
  <w:footnote w:id="66">
    <w:p w14:paraId="6E256428" w14:textId="0A591D6B" w:rsidR="00A31447" w:rsidRPr="00D6770B" w:rsidRDefault="00A31447" w:rsidP="00D6770B">
      <w:pPr>
        <w:pStyle w:val="FootnoteText"/>
        <w:rPr>
          <w:sz w:val="22"/>
          <w:szCs w:val="22"/>
          <w:rtl/>
          <w:lang w:bidi="ar-EG"/>
        </w:rPr>
      </w:pPr>
      <w:r w:rsidRPr="00D6770B">
        <w:rPr>
          <w:rFonts w:hint="cs"/>
          <w:sz w:val="22"/>
          <w:szCs w:val="22"/>
          <w:rtl/>
        </w:rPr>
        <w:t>(</w:t>
      </w:r>
      <w:r w:rsidRPr="00D6770B">
        <w:rPr>
          <w:rStyle w:val="FootnoteReference"/>
          <w:sz w:val="22"/>
          <w:szCs w:val="22"/>
        </w:rPr>
        <w:footnoteRef/>
      </w:r>
      <w:r w:rsidRPr="00D6770B">
        <w:rPr>
          <w:rFonts w:hint="cs"/>
          <w:sz w:val="22"/>
          <w:szCs w:val="22"/>
          <w:rtl/>
          <w:lang w:bidi="ar-EG"/>
        </w:rPr>
        <w:t>)</w:t>
      </w:r>
      <w:r>
        <w:rPr>
          <w:rFonts w:hint="cs"/>
          <w:sz w:val="22"/>
          <w:szCs w:val="22"/>
          <w:rtl/>
          <w:lang w:bidi="ar-EG"/>
        </w:rPr>
        <w:t xml:space="preserve"> </w:t>
      </w:r>
      <w:r w:rsidRPr="00D6770B">
        <w:rPr>
          <w:sz w:val="22"/>
          <w:szCs w:val="22"/>
          <w:rtl/>
        </w:rPr>
        <w:t>المبسوط – السرخسي – دار المعرفة بيروت ج١٣ ص٨٠</w:t>
      </w:r>
    </w:p>
  </w:footnote>
  <w:footnote w:id="67">
    <w:p w14:paraId="630FD070" w14:textId="0890227B" w:rsidR="00A31447" w:rsidRPr="00D6770B" w:rsidRDefault="00A31447" w:rsidP="00D6770B">
      <w:pPr>
        <w:pStyle w:val="FootnoteText"/>
        <w:rPr>
          <w:sz w:val="22"/>
          <w:szCs w:val="22"/>
          <w:rtl/>
          <w:lang w:bidi="ar-EG"/>
        </w:rPr>
      </w:pPr>
      <w:r w:rsidRPr="00D6770B">
        <w:rPr>
          <w:rFonts w:hint="cs"/>
          <w:sz w:val="22"/>
          <w:szCs w:val="22"/>
          <w:rtl/>
        </w:rPr>
        <w:t>(</w:t>
      </w:r>
      <w:r w:rsidRPr="00D6770B">
        <w:rPr>
          <w:rStyle w:val="FootnoteReference"/>
          <w:sz w:val="22"/>
          <w:szCs w:val="22"/>
        </w:rPr>
        <w:footnoteRef/>
      </w:r>
      <w:r w:rsidRPr="00D6770B">
        <w:rPr>
          <w:rFonts w:hint="cs"/>
          <w:sz w:val="22"/>
          <w:szCs w:val="22"/>
          <w:rtl/>
          <w:lang w:bidi="ar-EG"/>
        </w:rPr>
        <w:t>)</w:t>
      </w:r>
      <w:r w:rsidRPr="00D6770B">
        <w:rPr>
          <w:rFonts w:hint="cs"/>
          <w:sz w:val="22"/>
          <w:szCs w:val="22"/>
          <w:rtl/>
        </w:rPr>
        <w:t xml:space="preserve"> </w:t>
      </w:r>
      <w:r w:rsidRPr="00D6770B">
        <w:rPr>
          <w:sz w:val="22"/>
          <w:szCs w:val="22"/>
          <w:rtl/>
        </w:rPr>
        <w:t>الفتاوى السعدية – عبد الرحمن ناصر السعدي – مطبعة دار الحياة دمشق – ط١ ١٩٦٨ – ص٣٣٥</w:t>
      </w:r>
      <w:r>
        <w:rPr>
          <w:rtl/>
          <w:lang w:bidi="ar-EG"/>
        </w:rPr>
        <w:tab/>
      </w:r>
    </w:p>
  </w:footnote>
  <w:footnote w:id="68">
    <w:p w14:paraId="02E03244" w14:textId="02DF1AD3" w:rsidR="00A31447" w:rsidRDefault="00A31447" w:rsidP="008076A1">
      <w:pPr>
        <w:pStyle w:val="FootnoteText"/>
        <w:rPr>
          <w:rtl/>
          <w:lang w:bidi="ar-EG"/>
        </w:rPr>
      </w:pPr>
      <w:r w:rsidRPr="00D6770B">
        <w:rPr>
          <w:rFonts w:hint="cs"/>
          <w:sz w:val="22"/>
          <w:szCs w:val="22"/>
          <w:rtl/>
        </w:rPr>
        <w:t>(</w:t>
      </w:r>
      <w:r w:rsidRPr="00D6770B">
        <w:rPr>
          <w:rStyle w:val="FootnoteReference"/>
          <w:sz w:val="22"/>
          <w:szCs w:val="22"/>
        </w:rPr>
        <w:footnoteRef/>
      </w:r>
      <w:r w:rsidRPr="00D6770B">
        <w:rPr>
          <w:rFonts w:hint="cs"/>
          <w:sz w:val="22"/>
          <w:szCs w:val="22"/>
          <w:rtl/>
          <w:lang w:bidi="ar-EG"/>
        </w:rPr>
        <w:t>)</w:t>
      </w:r>
      <w:r w:rsidRPr="00D6770B">
        <w:rPr>
          <w:sz w:val="22"/>
          <w:szCs w:val="22"/>
          <w:rtl/>
        </w:rPr>
        <w:t>مجموع فتاوى شيخ الإسلام ابن تيمية – ج٢٩ – ص٣٤٩-٣٥٠</w:t>
      </w:r>
    </w:p>
    <w:p w14:paraId="6DF4FA65" w14:textId="77777777" w:rsidR="00A31447" w:rsidRDefault="00A31447" w:rsidP="008076A1">
      <w:pPr>
        <w:pStyle w:val="FootnoteText"/>
        <w:rPr>
          <w:rtl/>
          <w:lang w:bidi="ar-EG"/>
        </w:rPr>
      </w:pPr>
    </w:p>
  </w:footnote>
  <w:footnote w:id="69">
    <w:p w14:paraId="41829599" w14:textId="77777777" w:rsidR="00A31447" w:rsidRPr="004F74E0" w:rsidRDefault="00A31447" w:rsidP="00A50D68">
      <w:pPr>
        <w:pStyle w:val="FootnoteText"/>
        <w:rPr>
          <w:sz w:val="22"/>
          <w:szCs w:val="22"/>
          <w:rtl/>
          <w:lang w:bidi="ar-EG"/>
        </w:rPr>
      </w:pPr>
      <w:r w:rsidRPr="004F74E0">
        <w:rPr>
          <w:sz w:val="22"/>
          <w:szCs w:val="22"/>
          <w:rtl/>
        </w:rPr>
        <w:t>(</w:t>
      </w:r>
      <w:r w:rsidRPr="004F74E0">
        <w:rPr>
          <w:rStyle w:val="FootnoteReference"/>
          <w:sz w:val="22"/>
          <w:szCs w:val="22"/>
        </w:rPr>
        <w:footnoteRef/>
      </w:r>
      <w:r w:rsidRPr="004F74E0">
        <w:rPr>
          <w:sz w:val="22"/>
          <w:szCs w:val="22"/>
          <w:rtl/>
          <w:lang w:bidi="ar-EG"/>
        </w:rPr>
        <w:t xml:space="preserve">) </w:t>
      </w:r>
      <w:r>
        <w:rPr>
          <w:rFonts w:hint="cs"/>
          <w:sz w:val="22"/>
          <w:szCs w:val="22"/>
          <w:rtl/>
          <w:lang w:bidi="ar-EG"/>
        </w:rPr>
        <w:t xml:space="preserve">أنظرهذه الأصول: بدائع الصنائع </w:t>
      </w:r>
      <w:r>
        <w:rPr>
          <w:sz w:val="22"/>
          <w:szCs w:val="22"/>
          <w:rtl/>
          <w:lang w:bidi="ar-EG"/>
        </w:rPr>
        <w:t>–</w:t>
      </w:r>
      <w:r>
        <w:rPr>
          <w:rFonts w:hint="cs"/>
          <w:sz w:val="22"/>
          <w:szCs w:val="22"/>
          <w:rtl/>
          <w:lang w:bidi="ar-EG"/>
        </w:rPr>
        <w:t xml:space="preserve">الكاسانى ج5 ص220 وانظر: بداية المجتهد لابن رشد دار المعرفة بيروت ط6 1982 ج2 ص213 وانظر كذلك: مغنى المحتاج الخطيب الشربينى </w:t>
      </w:r>
      <w:r>
        <w:rPr>
          <w:sz w:val="22"/>
          <w:szCs w:val="22"/>
          <w:rtl/>
          <w:lang w:bidi="ar-EG"/>
        </w:rPr>
        <w:t>–</w:t>
      </w:r>
      <w:r>
        <w:rPr>
          <w:rFonts w:hint="cs"/>
          <w:sz w:val="22"/>
          <w:szCs w:val="22"/>
          <w:rtl/>
          <w:lang w:bidi="ar-EG"/>
        </w:rPr>
        <w:t>دار الفكر بيروت ج2 ص76 وانظر المغنى لابن قدامة ج4 ص129 مرجع سابق</w:t>
      </w:r>
    </w:p>
  </w:footnote>
  <w:footnote w:id="70">
    <w:p w14:paraId="475C9DDB" w14:textId="2DB5532B" w:rsidR="00A31447" w:rsidRDefault="00A31447" w:rsidP="00A50D68">
      <w:pPr>
        <w:pStyle w:val="FootnoteText"/>
        <w:rPr>
          <w:rtl/>
          <w:lang w:bidi="ar-EG"/>
        </w:rPr>
      </w:pPr>
      <w:r w:rsidRPr="004F74E0">
        <w:rPr>
          <w:sz w:val="22"/>
          <w:szCs w:val="22"/>
          <w:rtl/>
        </w:rPr>
        <w:t>(</w:t>
      </w:r>
      <w:r w:rsidRPr="004F74E0">
        <w:rPr>
          <w:rStyle w:val="FootnoteReference"/>
          <w:sz w:val="22"/>
          <w:szCs w:val="22"/>
        </w:rPr>
        <w:footnoteRef/>
      </w:r>
      <w:r w:rsidRPr="004F74E0">
        <w:rPr>
          <w:sz w:val="22"/>
          <w:szCs w:val="22"/>
          <w:rtl/>
          <w:lang w:bidi="ar-EG"/>
        </w:rPr>
        <w:t>)</w:t>
      </w:r>
      <w:r>
        <w:rPr>
          <w:rFonts w:hint="cs"/>
          <w:rtl/>
          <w:lang w:bidi="ar-EG"/>
        </w:rPr>
        <w:t xml:space="preserve"> المحلى لابن حزم </w:t>
      </w:r>
      <w:r>
        <w:rPr>
          <w:rtl/>
          <w:lang w:bidi="ar-EG"/>
        </w:rPr>
        <w:t>–</w:t>
      </w:r>
      <w:r>
        <w:rPr>
          <w:rFonts w:hint="cs"/>
          <w:rtl/>
          <w:lang w:bidi="ar-EG"/>
        </w:rPr>
        <w:t>دار الآفاق العربى بيروت ج9 ص14</w:t>
      </w:r>
    </w:p>
  </w:footnote>
  <w:footnote w:id="71">
    <w:p w14:paraId="4720C362" w14:textId="77777777" w:rsidR="00A31447" w:rsidRPr="00E12331" w:rsidRDefault="00A31447" w:rsidP="00A50D68">
      <w:pPr>
        <w:pStyle w:val="FootnoteText"/>
        <w:rPr>
          <w:rtl/>
          <w:lang w:bidi="ar-EG"/>
        </w:rPr>
      </w:pPr>
      <w:r w:rsidRPr="00E12331">
        <w:rPr>
          <w:sz w:val="22"/>
          <w:szCs w:val="22"/>
          <w:rtl/>
        </w:rPr>
        <w:t>(</w:t>
      </w:r>
      <w:r w:rsidRPr="00E12331">
        <w:rPr>
          <w:rStyle w:val="FootnoteReference"/>
          <w:sz w:val="22"/>
          <w:szCs w:val="22"/>
        </w:rPr>
        <w:footnoteRef/>
      </w:r>
      <w:r w:rsidRPr="00E12331">
        <w:rPr>
          <w:sz w:val="22"/>
          <w:szCs w:val="22"/>
          <w:rtl/>
          <w:lang w:bidi="ar-EG"/>
        </w:rPr>
        <w:t>)</w:t>
      </w:r>
      <w:r>
        <w:rPr>
          <w:rFonts w:hint="cs"/>
          <w:rtl/>
          <w:lang w:bidi="ar-EG"/>
        </w:rPr>
        <w:t xml:space="preserve"> راجع فى هذا المعنى: د/ رفيق يونس المصرى- بيع المرابحة للآمر بالشراء- مؤسسة الرسالة بيروت طبعة 1 1416 ص5</w:t>
      </w:r>
    </w:p>
    <w:p w14:paraId="4EF464DC" w14:textId="77777777" w:rsidR="00A31447" w:rsidRDefault="00A31447" w:rsidP="00A50D68">
      <w:pPr>
        <w:pStyle w:val="FootnoteText"/>
        <w:rPr>
          <w:rtl/>
          <w:lang w:bidi="ar-EG"/>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58C8"/>
    <w:multiLevelType w:val="hybridMultilevel"/>
    <w:tmpl w:val="39A4BEB6"/>
    <w:lvl w:ilvl="0" w:tplc="78D61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A0278"/>
    <w:multiLevelType w:val="hybridMultilevel"/>
    <w:tmpl w:val="E33C15DC"/>
    <w:lvl w:ilvl="0" w:tplc="416AF9F4">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E5380"/>
    <w:multiLevelType w:val="hybridMultilevel"/>
    <w:tmpl w:val="2734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C7476"/>
    <w:multiLevelType w:val="hybridMultilevel"/>
    <w:tmpl w:val="3674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7419B"/>
    <w:multiLevelType w:val="hybridMultilevel"/>
    <w:tmpl w:val="FBF0D8CE"/>
    <w:lvl w:ilvl="0" w:tplc="12A0F8F2">
      <w:start w:val="5"/>
      <w:numFmt w:val="bullet"/>
      <w:lvlText w:val="-"/>
      <w:lvlJc w:val="left"/>
      <w:pPr>
        <w:ind w:left="720" w:hanging="360"/>
      </w:pPr>
      <w:rPr>
        <w:rFonts w:ascii="Traditional Arabic" w:eastAsiaTheme="minorHAnsi" w:hAnsi="Traditional Arabic" w:cs="Traditional Arabic" w:hint="default"/>
        <w:b/>
        <w:bCs w:val="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E4203"/>
    <w:multiLevelType w:val="hybridMultilevel"/>
    <w:tmpl w:val="5FE0A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36FC0"/>
    <w:multiLevelType w:val="hybridMultilevel"/>
    <w:tmpl w:val="D7B85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43DBD"/>
    <w:multiLevelType w:val="hybridMultilevel"/>
    <w:tmpl w:val="AFCCCF0C"/>
    <w:lvl w:ilvl="0" w:tplc="416AF9F4">
      <w:start w:val="1"/>
      <w:numFmt w:val="arabicAlpha"/>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0D1047EC"/>
    <w:multiLevelType w:val="hybridMultilevel"/>
    <w:tmpl w:val="CEE8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10149"/>
    <w:multiLevelType w:val="hybridMultilevel"/>
    <w:tmpl w:val="F4B8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F3512"/>
    <w:multiLevelType w:val="hybridMultilevel"/>
    <w:tmpl w:val="5F582E76"/>
    <w:lvl w:ilvl="0" w:tplc="78D61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1552DD"/>
    <w:multiLevelType w:val="hybridMultilevel"/>
    <w:tmpl w:val="61427C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B741D"/>
    <w:multiLevelType w:val="hybridMultilevel"/>
    <w:tmpl w:val="E6F870BE"/>
    <w:lvl w:ilvl="0" w:tplc="416AF9F4">
      <w:start w:val="1"/>
      <w:numFmt w:val="arabicAlpha"/>
      <w:lvlText w:val="%1)"/>
      <w:lvlJc w:val="left"/>
      <w:pPr>
        <w:ind w:left="1942" w:hanging="360"/>
      </w:pPr>
      <w:rPr>
        <w:rFonts w:hint="default"/>
      </w:r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13" w15:restartNumberingAfterBreak="0">
    <w:nsid w:val="140412D0"/>
    <w:multiLevelType w:val="hybridMultilevel"/>
    <w:tmpl w:val="F5763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C67ED"/>
    <w:multiLevelType w:val="hybridMultilevel"/>
    <w:tmpl w:val="2C8C78E2"/>
    <w:lvl w:ilvl="0" w:tplc="04090013">
      <w:start w:val="1"/>
      <w:numFmt w:val="arabicAlpha"/>
      <w:lvlText w:val="%1-"/>
      <w:lvlJc w:val="center"/>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841A4"/>
    <w:multiLevelType w:val="hybridMultilevel"/>
    <w:tmpl w:val="E588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235D7"/>
    <w:multiLevelType w:val="hybridMultilevel"/>
    <w:tmpl w:val="502AE8C2"/>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F64EE2"/>
    <w:multiLevelType w:val="hybridMultilevel"/>
    <w:tmpl w:val="14740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FC7B01"/>
    <w:multiLevelType w:val="hybridMultilevel"/>
    <w:tmpl w:val="30023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F9F4D6D"/>
    <w:multiLevelType w:val="hybridMultilevel"/>
    <w:tmpl w:val="4CCEC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CA0DE5"/>
    <w:multiLevelType w:val="hybridMultilevel"/>
    <w:tmpl w:val="45265296"/>
    <w:lvl w:ilvl="0" w:tplc="2DE05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DB0728"/>
    <w:multiLevelType w:val="hybridMultilevel"/>
    <w:tmpl w:val="7CDC6DBC"/>
    <w:lvl w:ilvl="0" w:tplc="0409000F">
      <w:start w:val="1"/>
      <w:numFmt w:val="decimal"/>
      <w:lvlText w:val="%1."/>
      <w:lvlJc w:val="left"/>
      <w:pPr>
        <w:ind w:left="360" w:hanging="360"/>
      </w:pPr>
      <w:rPr>
        <w:rFonts w:hint="default"/>
        <w:b/>
        <w:bCs w:val="0"/>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7C31C4"/>
    <w:multiLevelType w:val="hybridMultilevel"/>
    <w:tmpl w:val="3728746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2A45539D"/>
    <w:multiLevelType w:val="hybridMultilevel"/>
    <w:tmpl w:val="249A94E2"/>
    <w:lvl w:ilvl="0" w:tplc="3F620496">
      <w:start w:val="1"/>
      <w:numFmt w:val="decimal"/>
      <w:lvlText w:val="%1."/>
      <w:lvlJc w:val="left"/>
      <w:pPr>
        <w:ind w:left="720" w:hanging="360"/>
      </w:pPr>
      <w:rPr>
        <w:rFonts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3D3A35"/>
    <w:multiLevelType w:val="hybridMultilevel"/>
    <w:tmpl w:val="AE76978A"/>
    <w:lvl w:ilvl="0" w:tplc="6A2810E0">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97379C"/>
    <w:multiLevelType w:val="hybridMultilevel"/>
    <w:tmpl w:val="D35E785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2E176DBB"/>
    <w:multiLevelType w:val="hybridMultilevel"/>
    <w:tmpl w:val="40DA7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94404C"/>
    <w:multiLevelType w:val="hybridMultilevel"/>
    <w:tmpl w:val="D16E06F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37810ACF"/>
    <w:multiLevelType w:val="hybridMultilevel"/>
    <w:tmpl w:val="DA0EFF2C"/>
    <w:lvl w:ilvl="0" w:tplc="08006672">
      <w:start w:val="1"/>
      <w:numFmt w:val="decimal"/>
      <w:lvlText w:val="%1."/>
      <w:lvlJc w:val="left"/>
      <w:pPr>
        <w:ind w:left="720" w:hanging="360"/>
      </w:pPr>
      <w:rPr>
        <w:b w:val="0"/>
        <w:bCs w:val="0"/>
        <w:sz w:val="32"/>
        <w:szCs w:val="32"/>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A136E5"/>
    <w:multiLevelType w:val="hybridMultilevel"/>
    <w:tmpl w:val="5056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BC52D8"/>
    <w:multiLevelType w:val="hybridMultilevel"/>
    <w:tmpl w:val="E4F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9646AE"/>
    <w:multiLevelType w:val="hybridMultilevel"/>
    <w:tmpl w:val="0808923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3BF97D14"/>
    <w:multiLevelType w:val="hybridMultilevel"/>
    <w:tmpl w:val="5964E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280461"/>
    <w:multiLevelType w:val="hybridMultilevel"/>
    <w:tmpl w:val="C3FAC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B265CA"/>
    <w:multiLevelType w:val="hybridMultilevel"/>
    <w:tmpl w:val="EF760774"/>
    <w:lvl w:ilvl="0" w:tplc="D820D2A8">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0425D92"/>
    <w:multiLevelType w:val="hybridMultilevel"/>
    <w:tmpl w:val="EF60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203B9C"/>
    <w:multiLevelType w:val="hybridMultilevel"/>
    <w:tmpl w:val="391A00E0"/>
    <w:lvl w:ilvl="0" w:tplc="416AF9F4">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3E0B12"/>
    <w:multiLevelType w:val="hybridMultilevel"/>
    <w:tmpl w:val="ABBCF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FD2E5D"/>
    <w:multiLevelType w:val="hybridMultilevel"/>
    <w:tmpl w:val="C46AB736"/>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5F2A7B"/>
    <w:multiLevelType w:val="hybridMultilevel"/>
    <w:tmpl w:val="BBA2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0E609E"/>
    <w:multiLevelType w:val="hybridMultilevel"/>
    <w:tmpl w:val="7C20383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49674152"/>
    <w:multiLevelType w:val="hybridMultilevel"/>
    <w:tmpl w:val="5F3CD5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A224F23"/>
    <w:multiLevelType w:val="hybridMultilevel"/>
    <w:tmpl w:val="8D987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042915"/>
    <w:multiLevelType w:val="hybridMultilevel"/>
    <w:tmpl w:val="A3986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246EB7"/>
    <w:multiLevelType w:val="hybridMultilevel"/>
    <w:tmpl w:val="8446E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9900EF"/>
    <w:multiLevelType w:val="hybridMultilevel"/>
    <w:tmpl w:val="217A9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0A7200"/>
    <w:multiLevelType w:val="hybridMultilevel"/>
    <w:tmpl w:val="7F821FBA"/>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7" w15:restartNumberingAfterBreak="0">
    <w:nsid w:val="4D2A7B60"/>
    <w:multiLevelType w:val="hybridMultilevel"/>
    <w:tmpl w:val="2E04AE8C"/>
    <w:lvl w:ilvl="0" w:tplc="57443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713485"/>
    <w:multiLevelType w:val="hybridMultilevel"/>
    <w:tmpl w:val="48A0919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9" w15:restartNumberingAfterBreak="0">
    <w:nsid w:val="4EF25A04"/>
    <w:multiLevelType w:val="hybridMultilevel"/>
    <w:tmpl w:val="043C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D8539B"/>
    <w:multiLevelType w:val="hybridMultilevel"/>
    <w:tmpl w:val="D08047B6"/>
    <w:lvl w:ilvl="0" w:tplc="416AF9F4">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D599F"/>
    <w:multiLevelType w:val="hybridMultilevel"/>
    <w:tmpl w:val="D13E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B20EC6"/>
    <w:multiLevelType w:val="hybridMultilevel"/>
    <w:tmpl w:val="C3FAC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B13FAD"/>
    <w:multiLevelType w:val="hybridMultilevel"/>
    <w:tmpl w:val="5EE86C4E"/>
    <w:lvl w:ilvl="0" w:tplc="416AF9F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48147B"/>
    <w:multiLevelType w:val="hybridMultilevel"/>
    <w:tmpl w:val="E6AE3F38"/>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22691F"/>
    <w:multiLevelType w:val="hybridMultilevel"/>
    <w:tmpl w:val="7D886B72"/>
    <w:lvl w:ilvl="0" w:tplc="78D61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E47B95"/>
    <w:multiLevelType w:val="hybridMultilevel"/>
    <w:tmpl w:val="E27E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83669A"/>
    <w:multiLevelType w:val="hybridMultilevel"/>
    <w:tmpl w:val="C46AB736"/>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2B0001"/>
    <w:multiLevelType w:val="hybridMultilevel"/>
    <w:tmpl w:val="E9DAD9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4B79C0"/>
    <w:multiLevelType w:val="hybridMultilevel"/>
    <w:tmpl w:val="3738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672FA3"/>
    <w:multiLevelType w:val="hybridMultilevel"/>
    <w:tmpl w:val="6E622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F03637"/>
    <w:multiLevelType w:val="hybridMultilevel"/>
    <w:tmpl w:val="1810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09B69D6"/>
    <w:multiLevelType w:val="hybridMultilevel"/>
    <w:tmpl w:val="0E30C482"/>
    <w:lvl w:ilvl="0" w:tplc="2DC68A5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0BD6C90"/>
    <w:multiLevelType w:val="hybridMultilevel"/>
    <w:tmpl w:val="40DA7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1FF3056"/>
    <w:multiLevelType w:val="hybridMultilevel"/>
    <w:tmpl w:val="4074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269334A"/>
    <w:multiLevelType w:val="hybridMultilevel"/>
    <w:tmpl w:val="989E5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2E37039"/>
    <w:multiLevelType w:val="hybridMultilevel"/>
    <w:tmpl w:val="A2842822"/>
    <w:lvl w:ilvl="0" w:tplc="416AF9F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D33BF0"/>
    <w:multiLevelType w:val="hybridMultilevel"/>
    <w:tmpl w:val="51E63E8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8" w15:restartNumberingAfterBreak="0">
    <w:nsid w:val="69B75AFC"/>
    <w:multiLevelType w:val="hybridMultilevel"/>
    <w:tmpl w:val="FFD2BE00"/>
    <w:lvl w:ilvl="0" w:tplc="78D61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15437E"/>
    <w:multiLevelType w:val="hybridMultilevel"/>
    <w:tmpl w:val="30023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FCA69EC"/>
    <w:multiLevelType w:val="hybridMultilevel"/>
    <w:tmpl w:val="8502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11A4DF2"/>
    <w:multiLevelType w:val="hybridMultilevel"/>
    <w:tmpl w:val="30CE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3F2FA9"/>
    <w:multiLevelType w:val="hybridMultilevel"/>
    <w:tmpl w:val="9DF65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5E706E"/>
    <w:multiLevelType w:val="hybridMultilevel"/>
    <w:tmpl w:val="FF121106"/>
    <w:lvl w:ilvl="0" w:tplc="78D61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62A0304"/>
    <w:multiLevelType w:val="hybridMultilevel"/>
    <w:tmpl w:val="D472BF04"/>
    <w:lvl w:ilvl="0" w:tplc="78D61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A794E1F"/>
    <w:multiLevelType w:val="hybridMultilevel"/>
    <w:tmpl w:val="4926B63C"/>
    <w:lvl w:ilvl="0" w:tplc="7090BD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4D7AAF"/>
    <w:multiLevelType w:val="hybridMultilevel"/>
    <w:tmpl w:val="A2AE7B02"/>
    <w:lvl w:ilvl="0" w:tplc="416AF9F4">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17"/>
  </w:num>
  <w:num w:numId="3">
    <w:abstractNumId w:val="12"/>
  </w:num>
  <w:num w:numId="4">
    <w:abstractNumId w:val="3"/>
  </w:num>
  <w:num w:numId="5">
    <w:abstractNumId w:val="44"/>
  </w:num>
  <w:num w:numId="6">
    <w:abstractNumId w:val="35"/>
  </w:num>
  <w:num w:numId="7">
    <w:abstractNumId w:val="39"/>
  </w:num>
  <w:num w:numId="8">
    <w:abstractNumId w:val="42"/>
  </w:num>
  <w:num w:numId="9">
    <w:abstractNumId w:val="27"/>
  </w:num>
  <w:num w:numId="10">
    <w:abstractNumId w:val="47"/>
  </w:num>
  <w:num w:numId="11">
    <w:abstractNumId w:val="23"/>
  </w:num>
  <w:num w:numId="12">
    <w:abstractNumId w:val="28"/>
  </w:num>
  <w:num w:numId="13">
    <w:abstractNumId w:val="46"/>
  </w:num>
  <w:num w:numId="14">
    <w:abstractNumId w:val="4"/>
  </w:num>
  <w:num w:numId="15">
    <w:abstractNumId w:val="8"/>
  </w:num>
  <w:num w:numId="16">
    <w:abstractNumId w:val="37"/>
  </w:num>
  <w:num w:numId="17">
    <w:abstractNumId w:val="7"/>
  </w:num>
  <w:num w:numId="18">
    <w:abstractNumId w:val="71"/>
  </w:num>
  <w:num w:numId="19">
    <w:abstractNumId w:val="70"/>
  </w:num>
  <w:num w:numId="20">
    <w:abstractNumId w:val="13"/>
  </w:num>
  <w:num w:numId="21">
    <w:abstractNumId w:val="61"/>
  </w:num>
  <w:num w:numId="22">
    <w:abstractNumId w:val="30"/>
  </w:num>
  <w:num w:numId="23">
    <w:abstractNumId w:val="11"/>
  </w:num>
  <w:num w:numId="24">
    <w:abstractNumId w:val="56"/>
  </w:num>
  <w:num w:numId="25">
    <w:abstractNumId w:val="51"/>
  </w:num>
  <w:num w:numId="26">
    <w:abstractNumId w:val="64"/>
  </w:num>
  <w:num w:numId="27">
    <w:abstractNumId w:val="9"/>
  </w:num>
  <w:num w:numId="28">
    <w:abstractNumId w:val="49"/>
  </w:num>
  <w:num w:numId="29">
    <w:abstractNumId w:val="6"/>
  </w:num>
  <w:num w:numId="30">
    <w:abstractNumId w:val="57"/>
  </w:num>
  <w:num w:numId="31">
    <w:abstractNumId w:val="38"/>
  </w:num>
  <w:num w:numId="32">
    <w:abstractNumId w:val="60"/>
  </w:num>
  <w:num w:numId="33">
    <w:abstractNumId w:val="66"/>
  </w:num>
  <w:num w:numId="34">
    <w:abstractNumId w:val="29"/>
  </w:num>
  <w:num w:numId="35">
    <w:abstractNumId w:val="26"/>
  </w:num>
  <w:num w:numId="36">
    <w:abstractNumId w:val="63"/>
  </w:num>
  <w:num w:numId="37">
    <w:abstractNumId w:val="58"/>
  </w:num>
  <w:num w:numId="38">
    <w:abstractNumId w:val="50"/>
  </w:num>
  <w:num w:numId="39">
    <w:abstractNumId w:val="1"/>
  </w:num>
  <w:num w:numId="40">
    <w:abstractNumId w:val="16"/>
  </w:num>
  <w:num w:numId="41">
    <w:abstractNumId w:val="76"/>
  </w:num>
  <w:num w:numId="42">
    <w:abstractNumId w:val="36"/>
  </w:num>
  <w:num w:numId="43">
    <w:abstractNumId w:val="52"/>
  </w:num>
  <w:num w:numId="44">
    <w:abstractNumId w:val="33"/>
  </w:num>
  <w:num w:numId="45">
    <w:abstractNumId w:val="62"/>
  </w:num>
  <w:num w:numId="46">
    <w:abstractNumId w:val="43"/>
  </w:num>
  <w:num w:numId="47">
    <w:abstractNumId w:val="75"/>
  </w:num>
  <w:num w:numId="48">
    <w:abstractNumId w:val="54"/>
  </w:num>
  <w:num w:numId="49">
    <w:abstractNumId w:val="45"/>
  </w:num>
  <w:num w:numId="50">
    <w:abstractNumId w:val="32"/>
  </w:num>
  <w:num w:numId="51">
    <w:abstractNumId w:val="2"/>
  </w:num>
  <w:num w:numId="52">
    <w:abstractNumId w:val="5"/>
  </w:num>
  <w:num w:numId="53">
    <w:abstractNumId w:val="20"/>
  </w:num>
  <w:num w:numId="54">
    <w:abstractNumId w:val="72"/>
  </w:num>
  <w:num w:numId="55">
    <w:abstractNumId w:val="59"/>
  </w:num>
  <w:num w:numId="56">
    <w:abstractNumId w:val="68"/>
  </w:num>
  <w:num w:numId="57">
    <w:abstractNumId w:val="10"/>
  </w:num>
  <w:num w:numId="58">
    <w:abstractNumId w:val="24"/>
  </w:num>
  <w:num w:numId="59">
    <w:abstractNumId w:val="55"/>
  </w:num>
  <w:num w:numId="60">
    <w:abstractNumId w:val="73"/>
  </w:num>
  <w:num w:numId="61">
    <w:abstractNumId w:val="14"/>
  </w:num>
  <w:num w:numId="62">
    <w:abstractNumId w:val="74"/>
  </w:num>
  <w:num w:numId="63">
    <w:abstractNumId w:val="0"/>
  </w:num>
  <w:num w:numId="64">
    <w:abstractNumId w:val="19"/>
  </w:num>
  <w:num w:numId="65">
    <w:abstractNumId w:val="18"/>
  </w:num>
  <w:num w:numId="66">
    <w:abstractNumId w:val="34"/>
  </w:num>
  <w:num w:numId="67">
    <w:abstractNumId w:val="69"/>
  </w:num>
  <w:num w:numId="68">
    <w:abstractNumId w:val="15"/>
  </w:num>
  <w:num w:numId="69">
    <w:abstractNumId w:val="67"/>
  </w:num>
  <w:num w:numId="70">
    <w:abstractNumId w:val="25"/>
  </w:num>
  <w:num w:numId="71">
    <w:abstractNumId w:val="31"/>
  </w:num>
  <w:num w:numId="72">
    <w:abstractNumId w:val="40"/>
  </w:num>
  <w:num w:numId="73">
    <w:abstractNumId w:val="22"/>
  </w:num>
  <w:num w:numId="74">
    <w:abstractNumId w:val="48"/>
  </w:num>
  <w:num w:numId="75">
    <w:abstractNumId w:val="41"/>
  </w:num>
  <w:num w:numId="76">
    <w:abstractNumId w:val="21"/>
  </w:num>
  <w:num w:numId="77">
    <w:abstractNumId w:val="5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9F"/>
    <w:rsid w:val="00000C55"/>
    <w:rsid w:val="00011B82"/>
    <w:rsid w:val="00017054"/>
    <w:rsid w:val="00021085"/>
    <w:rsid w:val="0002683F"/>
    <w:rsid w:val="0004166D"/>
    <w:rsid w:val="00047CA2"/>
    <w:rsid w:val="00051568"/>
    <w:rsid w:val="0006105D"/>
    <w:rsid w:val="00061B0C"/>
    <w:rsid w:val="00065376"/>
    <w:rsid w:val="000733B8"/>
    <w:rsid w:val="000758F8"/>
    <w:rsid w:val="00082592"/>
    <w:rsid w:val="00085B45"/>
    <w:rsid w:val="00086FB2"/>
    <w:rsid w:val="000948EF"/>
    <w:rsid w:val="000A7229"/>
    <w:rsid w:val="000A7B0C"/>
    <w:rsid w:val="000B2013"/>
    <w:rsid w:val="000C09E9"/>
    <w:rsid w:val="000C693D"/>
    <w:rsid w:val="000D00C6"/>
    <w:rsid w:val="000E4A14"/>
    <w:rsid w:val="000E5B75"/>
    <w:rsid w:val="000E5D88"/>
    <w:rsid w:val="00110363"/>
    <w:rsid w:val="00112008"/>
    <w:rsid w:val="0011214D"/>
    <w:rsid w:val="001142A8"/>
    <w:rsid w:val="0011477B"/>
    <w:rsid w:val="00114FC2"/>
    <w:rsid w:val="00124BF9"/>
    <w:rsid w:val="0012634A"/>
    <w:rsid w:val="00140EF8"/>
    <w:rsid w:val="00153D9E"/>
    <w:rsid w:val="001751B3"/>
    <w:rsid w:val="001773EB"/>
    <w:rsid w:val="00182D9D"/>
    <w:rsid w:val="0018374E"/>
    <w:rsid w:val="00186044"/>
    <w:rsid w:val="00191283"/>
    <w:rsid w:val="0019161D"/>
    <w:rsid w:val="001A11E9"/>
    <w:rsid w:val="001A7498"/>
    <w:rsid w:val="001B4349"/>
    <w:rsid w:val="001B5455"/>
    <w:rsid w:val="001D140A"/>
    <w:rsid w:val="001E6CEE"/>
    <w:rsid w:val="001F697B"/>
    <w:rsid w:val="00221177"/>
    <w:rsid w:val="002554E9"/>
    <w:rsid w:val="00261604"/>
    <w:rsid w:val="00264C59"/>
    <w:rsid w:val="00267E20"/>
    <w:rsid w:val="00273BD0"/>
    <w:rsid w:val="00276B9A"/>
    <w:rsid w:val="002821F0"/>
    <w:rsid w:val="00292623"/>
    <w:rsid w:val="0029728B"/>
    <w:rsid w:val="00297443"/>
    <w:rsid w:val="002A4E29"/>
    <w:rsid w:val="002A697D"/>
    <w:rsid w:val="002C105F"/>
    <w:rsid w:val="002C354F"/>
    <w:rsid w:val="002C6759"/>
    <w:rsid w:val="002D2AFA"/>
    <w:rsid w:val="002D578E"/>
    <w:rsid w:val="002E2565"/>
    <w:rsid w:val="002E3101"/>
    <w:rsid w:val="002F05F3"/>
    <w:rsid w:val="002F0DB2"/>
    <w:rsid w:val="002F77AE"/>
    <w:rsid w:val="00300A72"/>
    <w:rsid w:val="00303A46"/>
    <w:rsid w:val="003048F8"/>
    <w:rsid w:val="00316E86"/>
    <w:rsid w:val="003204B5"/>
    <w:rsid w:val="003218F9"/>
    <w:rsid w:val="00326E44"/>
    <w:rsid w:val="00346A3F"/>
    <w:rsid w:val="00352548"/>
    <w:rsid w:val="003613BC"/>
    <w:rsid w:val="0036795E"/>
    <w:rsid w:val="00391539"/>
    <w:rsid w:val="003B12EC"/>
    <w:rsid w:val="003B1BBB"/>
    <w:rsid w:val="003B5F69"/>
    <w:rsid w:val="003C3A14"/>
    <w:rsid w:val="003D1DC9"/>
    <w:rsid w:val="003F609E"/>
    <w:rsid w:val="003F7709"/>
    <w:rsid w:val="00416CFA"/>
    <w:rsid w:val="00424BB6"/>
    <w:rsid w:val="00426C6B"/>
    <w:rsid w:val="00430D85"/>
    <w:rsid w:val="00434A5A"/>
    <w:rsid w:val="00435B83"/>
    <w:rsid w:val="00440E15"/>
    <w:rsid w:val="00445709"/>
    <w:rsid w:val="004504AF"/>
    <w:rsid w:val="0046545A"/>
    <w:rsid w:val="0047352C"/>
    <w:rsid w:val="00481F82"/>
    <w:rsid w:val="004A0D81"/>
    <w:rsid w:val="004A5FF8"/>
    <w:rsid w:val="004A797C"/>
    <w:rsid w:val="004B41B5"/>
    <w:rsid w:val="004B4E7E"/>
    <w:rsid w:val="004D0196"/>
    <w:rsid w:val="004D0206"/>
    <w:rsid w:val="004D55C5"/>
    <w:rsid w:val="004D64A2"/>
    <w:rsid w:val="004E166A"/>
    <w:rsid w:val="004F473B"/>
    <w:rsid w:val="004F5724"/>
    <w:rsid w:val="004F6975"/>
    <w:rsid w:val="00504019"/>
    <w:rsid w:val="00505D91"/>
    <w:rsid w:val="005162B2"/>
    <w:rsid w:val="00522972"/>
    <w:rsid w:val="0052548C"/>
    <w:rsid w:val="00527577"/>
    <w:rsid w:val="00530DAF"/>
    <w:rsid w:val="00531275"/>
    <w:rsid w:val="00536913"/>
    <w:rsid w:val="00545B2D"/>
    <w:rsid w:val="00550872"/>
    <w:rsid w:val="00562314"/>
    <w:rsid w:val="0056317C"/>
    <w:rsid w:val="00565D44"/>
    <w:rsid w:val="005711D2"/>
    <w:rsid w:val="00572703"/>
    <w:rsid w:val="00580357"/>
    <w:rsid w:val="00591F2A"/>
    <w:rsid w:val="0059309D"/>
    <w:rsid w:val="0059522E"/>
    <w:rsid w:val="005956CB"/>
    <w:rsid w:val="005963E8"/>
    <w:rsid w:val="0059649D"/>
    <w:rsid w:val="005A3D0C"/>
    <w:rsid w:val="005B207E"/>
    <w:rsid w:val="005B6ADC"/>
    <w:rsid w:val="005C2C60"/>
    <w:rsid w:val="005F0B02"/>
    <w:rsid w:val="005F433F"/>
    <w:rsid w:val="00603B00"/>
    <w:rsid w:val="00606C28"/>
    <w:rsid w:val="0061161D"/>
    <w:rsid w:val="0061663F"/>
    <w:rsid w:val="00617C45"/>
    <w:rsid w:val="00626687"/>
    <w:rsid w:val="0063700A"/>
    <w:rsid w:val="00640256"/>
    <w:rsid w:val="00640C88"/>
    <w:rsid w:val="00643CBF"/>
    <w:rsid w:val="006520B6"/>
    <w:rsid w:val="00665741"/>
    <w:rsid w:val="00666B8A"/>
    <w:rsid w:val="0067172A"/>
    <w:rsid w:val="00676934"/>
    <w:rsid w:val="00690AAE"/>
    <w:rsid w:val="006916E3"/>
    <w:rsid w:val="006A1BC4"/>
    <w:rsid w:val="006B0A3D"/>
    <w:rsid w:val="006D54C7"/>
    <w:rsid w:val="006D7343"/>
    <w:rsid w:val="006F50B5"/>
    <w:rsid w:val="007054F3"/>
    <w:rsid w:val="007176F8"/>
    <w:rsid w:val="00723052"/>
    <w:rsid w:val="00740DB5"/>
    <w:rsid w:val="00744776"/>
    <w:rsid w:val="007504CF"/>
    <w:rsid w:val="0075743D"/>
    <w:rsid w:val="00764FB9"/>
    <w:rsid w:val="00765450"/>
    <w:rsid w:val="0077089F"/>
    <w:rsid w:val="00777A7E"/>
    <w:rsid w:val="007A113E"/>
    <w:rsid w:val="007A2027"/>
    <w:rsid w:val="007A21DA"/>
    <w:rsid w:val="007A3D5E"/>
    <w:rsid w:val="007B58EF"/>
    <w:rsid w:val="007D7ED6"/>
    <w:rsid w:val="007E08E3"/>
    <w:rsid w:val="007E56EF"/>
    <w:rsid w:val="007E73D3"/>
    <w:rsid w:val="007E7FC8"/>
    <w:rsid w:val="007F04A9"/>
    <w:rsid w:val="007F765F"/>
    <w:rsid w:val="007F78AC"/>
    <w:rsid w:val="00804D2B"/>
    <w:rsid w:val="00806AD6"/>
    <w:rsid w:val="008076A1"/>
    <w:rsid w:val="00811AE7"/>
    <w:rsid w:val="00822FC8"/>
    <w:rsid w:val="0082509D"/>
    <w:rsid w:val="0082616D"/>
    <w:rsid w:val="008377B1"/>
    <w:rsid w:val="00840216"/>
    <w:rsid w:val="0085046B"/>
    <w:rsid w:val="00854E48"/>
    <w:rsid w:val="00856997"/>
    <w:rsid w:val="00863B22"/>
    <w:rsid w:val="00871C02"/>
    <w:rsid w:val="0087260D"/>
    <w:rsid w:val="008775E0"/>
    <w:rsid w:val="0087776A"/>
    <w:rsid w:val="00883907"/>
    <w:rsid w:val="00892C0F"/>
    <w:rsid w:val="008A14B4"/>
    <w:rsid w:val="008A27A6"/>
    <w:rsid w:val="008B2C30"/>
    <w:rsid w:val="008B643A"/>
    <w:rsid w:val="008B70A2"/>
    <w:rsid w:val="008C27F2"/>
    <w:rsid w:val="008D34D8"/>
    <w:rsid w:val="008D4907"/>
    <w:rsid w:val="008D6BBF"/>
    <w:rsid w:val="008E6F55"/>
    <w:rsid w:val="0090734B"/>
    <w:rsid w:val="00913B22"/>
    <w:rsid w:val="00916E54"/>
    <w:rsid w:val="009233E7"/>
    <w:rsid w:val="00924D48"/>
    <w:rsid w:val="00925A50"/>
    <w:rsid w:val="00925DFD"/>
    <w:rsid w:val="00933107"/>
    <w:rsid w:val="00944E9F"/>
    <w:rsid w:val="00946065"/>
    <w:rsid w:val="00946547"/>
    <w:rsid w:val="00951B71"/>
    <w:rsid w:val="00954B28"/>
    <w:rsid w:val="00954F1A"/>
    <w:rsid w:val="009714CF"/>
    <w:rsid w:val="0097735D"/>
    <w:rsid w:val="00980304"/>
    <w:rsid w:val="00984987"/>
    <w:rsid w:val="00986398"/>
    <w:rsid w:val="009A3EE1"/>
    <w:rsid w:val="009B0409"/>
    <w:rsid w:val="009C23C7"/>
    <w:rsid w:val="009C625A"/>
    <w:rsid w:val="009D5533"/>
    <w:rsid w:val="009E73F4"/>
    <w:rsid w:val="00A133C2"/>
    <w:rsid w:val="00A22210"/>
    <w:rsid w:val="00A31447"/>
    <w:rsid w:val="00A31C96"/>
    <w:rsid w:val="00A501B9"/>
    <w:rsid w:val="00A50D68"/>
    <w:rsid w:val="00A516CC"/>
    <w:rsid w:val="00A529F3"/>
    <w:rsid w:val="00A6045B"/>
    <w:rsid w:val="00A70361"/>
    <w:rsid w:val="00A73365"/>
    <w:rsid w:val="00A77267"/>
    <w:rsid w:val="00A82F89"/>
    <w:rsid w:val="00A937B3"/>
    <w:rsid w:val="00A953E0"/>
    <w:rsid w:val="00AA1950"/>
    <w:rsid w:val="00AA57D7"/>
    <w:rsid w:val="00AA6255"/>
    <w:rsid w:val="00AB3CDD"/>
    <w:rsid w:val="00AC6032"/>
    <w:rsid w:val="00AD11D1"/>
    <w:rsid w:val="00AE0C0C"/>
    <w:rsid w:val="00AE26EC"/>
    <w:rsid w:val="00AE35ED"/>
    <w:rsid w:val="00AF73D0"/>
    <w:rsid w:val="00B03AA4"/>
    <w:rsid w:val="00B04AE0"/>
    <w:rsid w:val="00B05594"/>
    <w:rsid w:val="00B2014C"/>
    <w:rsid w:val="00B20315"/>
    <w:rsid w:val="00B2179F"/>
    <w:rsid w:val="00B3498A"/>
    <w:rsid w:val="00B361A3"/>
    <w:rsid w:val="00B42F80"/>
    <w:rsid w:val="00B50BA7"/>
    <w:rsid w:val="00B555E2"/>
    <w:rsid w:val="00B63485"/>
    <w:rsid w:val="00B66F30"/>
    <w:rsid w:val="00B72C8F"/>
    <w:rsid w:val="00B75A1C"/>
    <w:rsid w:val="00B81C43"/>
    <w:rsid w:val="00B942CE"/>
    <w:rsid w:val="00B94F74"/>
    <w:rsid w:val="00BA0B0A"/>
    <w:rsid w:val="00BA7936"/>
    <w:rsid w:val="00BC3FB0"/>
    <w:rsid w:val="00BD753F"/>
    <w:rsid w:val="00BE57D5"/>
    <w:rsid w:val="00BE7A76"/>
    <w:rsid w:val="00BF1ADF"/>
    <w:rsid w:val="00BF43A1"/>
    <w:rsid w:val="00C1003A"/>
    <w:rsid w:val="00C15001"/>
    <w:rsid w:val="00C175E3"/>
    <w:rsid w:val="00C24771"/>
    <w:rsid w:val="00C25411"/>
    <w:rsid w:val="00C25B06"/>
    <w:rsid w:val="00C25D88"/>
    <w:rsid w:val="00C27BA5"/>
    <w:rsid w:val="00C27DBC"/>
    <w:rsid w:val="00C41F99"/>
    <w:rsid w:val="00C43692"/>
    <w:rsid w:val="00C43F5B"/>
    <w:rsid w:val="00C45472"/>
    <w:rsid w:val="00C6512E"/>
    <w:rsid w:val="00C659DE"/>
    <w:rsid w:val="00C742E7"/>
    <w:rsid w:val="00C77129"/>
    <w:rsid w:val="00C81FA8"/>
    <w:rsid w:val="00C82F64"/>
    <w:rsid w:val="00C84B06"/>
    <w:rsid w:val="00C86A68"/>
    <w:rsid w:val="00C90D25"/>
    <w:rsid w:val="00CA0F15"/>
    <w:rsid w:val="00CA21E6"/>
    <w:rsid w:val="00CC443B"/>
    <w:rsid w:val="00CC5F16"/>
    <w:rsid w:val="00CC6D1D"/>
    <w:rsid w:val="00CD391C"/>
    <w:rsid w:val="00CF132E"/>
    <w:rsid w:val="00CF5E5D"/>
    <w:rsid w:val="00CF7B23"/>
    <w:rsid w:val="00D01CC1"/>
    <w:rsid w:val="00D04313"/>
    <w:rsid w:val="00D06977"/>
    <w:rsid w:val="00D11170"/>
    <w:rsid w:val="00D118C8"/>
    <w:rsid w:val="00D15F9E"/>
    <w:rsid w:val="00D16BCD"/>
    <w:rsid w:val="00D23F0C"/>
    <w:rsid w:val="00D262FD"/>
    <w:rsid w:val="00D316FC"/>
    <w:rsid w:val="00D3538E"/>
    <w:rsid w:val="00D46E16"/>
    <w:rsid w:val="00D634B0"/>
    <w:rsid w:val="00D6770B"/>
    <w:rsid w:val="00D936A0"/>
    <w:rsid w:val="00D9564D"/>
    <w:rsid w:val="00D96BEC"/>
    <w:rsid w:val="00D96EB0"/>
    <w:rsid w:val="00DC4861"/>
    <w:rsid w:val="00DD37D3"/>
    <w:rsid w:val="00DD46CB"/>
    <w:rsid w:val="00DE7973"/>
    <w:rsid w:val="00DF0952"/>
    <w:rsid w:val="00DF4840"/>
    <w:rsid w:val="00DF5FE1"/>
    <w:rsid w:val="00E035EE"/>
    <w:rsid w:val="00E0366E"/>
    <w:rsid w:val="00E040DB"/>
    <w:rsid w:val="00E04BF4"/>
    <w:rsid w:val="00E106E5"/>
    <w:rsid w:val="00E30933"/>
    <w:rsid w:val="00E35135"/>
    <w:rsid w:val="00E50CA2"/>
    <w:rsid w:val="00E5271A"/>
    <w:rsid w:val="00E64AB9"/>
    <w:rsid w:val="00E71FD3"/>
    <w:rsid w:val="00E77E28"/>
    <w:rsid w:val="00E84DCA"/>
    <w:rsid w:val="00E86881"/>
    <w:rsid w:val="00E908D0"/>
    <w:rsid w:val="00E91B8E"/>
    <w:rsid w:val="00E966FE"/>
    <w:rsid w:val="00E97D11"/>
    <w:rsid w:val="00EA3688"/>
    <w:rsid w:val="00EB2AEC"/>
    <w:rsid w:val="00EC0C95"/>
    <w:rsid w:val="00EC2D6A"/>
    <w:rsid w:val="00EC64B8"/>
    <w:rsid w:val="00EC6854"/>
    <w:rsid w:val="00EE2CB3"/>
    <w:rsid w:val="00EE6B08"/>
    <w:rsid w:val="00EE7708"/>
    <w:rsid w:val="00F10859"/>
    <w:rsid w:val="00F1523B"/>
    <w:rsid w:val="00F2049B"/>
    <w:rsid w:val="00F212F4"/>
    <w:rsid w:val="00F265C7"/>
    <w:rsid w:val="00F31526"/>
    <w:rsid w:val="00F37090"/>
    <w:rsid w:val="00F37E34"/>
    <w:rsid w:val="00F4348A"/>
    <w:rsid w:val="00F46800"/>
    <w:rsid w:val="00F60E8E"/>
    <w:rsid w:val="00F67143"/>
    <w:rsid w:val="00F73401"/>
    <w:rsid w:val="00F827C7"/>
    <w:rsid w:val="00F87299"/>
    <w:rsid w:val="00F876B5"/>
    <w:rsid w:val="00F9577C"/>
    <w:rsid w:val="00F95BC8"/>
    <w:rsid w:val="00F9753F"/>
    <w:rsid w:val="00FA7053"/>
    <w:rsid w:val="00FB34B2"/>
    <w:rsid w:val="00FB781B"/>
    <w:rsid w:val="00FC19DD"/>
    <w:rsid w:val="00FC616C"/>
    <w:rsid w:val="00FC69E6"/>
    <w:rsid w:val="00FC7D1B"/>
    <w:rsid w:val="00FD1BD4"/>
    <w:rsid w:val="00FD4724"/>
    <w:rsid w:val="00FE0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8C76"/>
  <w15:docId w15:val="{66D691C6-6695-4C3E-A0F5-89A93E08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aditional Arabic" w:eastAsiaTheme="minorHAnsi" w:hAnsi="Traditional Arabic" w:cs="Traditional Arabic"/>
        <w:sz w:val="22"/>
        <w:szCs w:val="22"/>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A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97443"/>
    <w:pPr>
      <w:keepNext/>
      <w:keepLines/>
      <w:outlineLvl w:val="1"/>
    </w:pPr>
    <w:rPr>
      <w:rFonts w:eastAsiaTheme="majorEastAsia"/>
      <w:b/>
      <w:bCs/>
      <w:color w:val="000000" w:themeColor="text1"/>
      <w:sz w:val="36"/>
      <w:szCs w:val="36"/>
    </w:rPr>
  </w:style>
  <w:style w:type="paragraph" w:styleId="Heading3">
    <w:name w:val="heading 3"/>
    <w:basedOn w:val="Normal"/>
    <w:next w:val="Normal"/>
    <w:link w:val="Heading3Char"/>
    <w:uiPriority w:val="9"/>
    <w:semiHidden/>
    <w:unhideWhenUsed/>
    <w:qFormat/>
    <w:rsid w:val="00522972"/>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89F"/>
    <w:pPr>
      <w:bidi w:val="0"/>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F212F4"/>
    <w:rPr>
      <w:sz w:val="20"/>
      <w:szCs w:val="20"/>
    </w:rPr>
  </w:style>
  <w:style w:type="character" w:customStyle="1" w:styleId="FootnoteTextChar">
    <w:name w:val="Footnote Text Char"/>
    <w:basedOn w:val="DefaultParagraphFont"/>
    <w:link w:val="FootnoteText"/>
    <w:uiPriority w:val="99"/>
    <w:rsid w:val="00F212F4"/>
    <w:rPr>
      <w:sz w:val="20"/>
      <w:szCs w:val="20"/>
    </w:rPr>
  </w:style>
  <w:style w:type="character" w:styleId="FootnoteReference">
    <w:name w:val="footnote reference"/>
    <w:basedOn w:val="DefaultParagraphFont"/>
    <w:uiPriority w:val="99"/>
    <w:semiHidden/>
    <w:unhideWhenUsed/>
    <w:rsid w:val="00F212F4"/>
    <w:rPr>
      <w:vertAlign w:val="superscript"/>
    </w:rPr>
  </w:style>
  <w:style w:type="paragraph" w:styleId="ListParagraph">
    <w:name w:val="List Paragraph"/>
    <w:basedOn w:val="Normal"/>
    <w:uiPriority w:val="34"/>
    <w:qFormat/>
    <w:rsid w:val="008D4907"/>
    <w:pPr>
      <w:ind w:left="720"/>
      <w:contextualSpacing/>
    </w:pPr>
  </w:style>
  <w:style w:type="paragraph" w:styleId="EndnoteText">
    <w:name w:val="endnote text"/>
    <w:basedOn w:val="Normal"/>
    <w:link w:val="EndnoteTextChar"/>
    <w:uiPriority w:val="99"/>
    <w:semiHidden/>
    <w:unhideWhenUsed/>
    <w:rsid w:val="00085B45"/>
    <w:rPr>
      <w:sz w:val="20"/>
      <w:szCs w:val="20"/>
    </w:rPr>
  </w:style>
  <w:style w:type="character" w:customStyle="1" w:styleId="EndnoteTextChar">
    <w:name w:val="Endnote Text Char"/>
    <w:basedOn w:val="DefaultParagraphFont"/>
    <w:link w:val="EndnoteText"/>
    <w:uiPriority w:val="99"/>
    <w:semiHidden/>
    <w:rsid w:val="00085B45"/>
    <w:rPr>
      <w:sz w:val="20"/>
      <w:szCs w:val="20"/>
    </w:rPr>
  </w:style>
  <w:style w:type="character" w:styleId="EndnoteReference">
    <w:name w:val="endnote reference"/>
    <w:basedOn w:val="DefaultParagraphFont"/>
    <w:uiPriority w:val="99"/>
    <w:semiHidden/>
    <w:unhideWhenUsed/>
    <w:rsid w:val="00085B45"/>
    <w:rPr>
      <w:vertAlign w:val="superscript"/>
    </w:rPr>
  </w:style>
  <w:style w:type="paragraph" w:styleId="Header">
    <w:name w:val="header"/>
    <w:basedOn w:val="Normal"/>
    <w:link w:val="HeaderChar"/>
    <w:uiPriority w:val="99"/>
    <w:unhideWhenUsed/>
    <w:rsid w:val="008D34D8"/>
    <w:pPr>
      <w:tabs>
        <w:tab w:val="center" w:pos="4153"/>
        <w:tab w:val="right" w:pos="8306"/>
      </w:tabs>
    </w:pPr>
  </w:style>
  <w:style w:type="character" w:customStyle="1" w:styleId="HeaderChar">
    <w:name w:val="Header Char"/>
    <w:basedOn w:val="DefaultParagraphFont"/>
    <w:link w:val="Header"/>
    <w:uiPriority w:val="99"/>
    <w:rsid w:val="008D34D8"/>
  </w:style>
  <w:style w:type="paragraph" w:styleId="Footer">
    <w:name w:val="footer"/>
    <w:basedOn w:val="Normal"/>
    <w:link w:val="FooterChar"/>
    <w:uiPriority w:val="99"/>
    <w:unhideWhenUsed/>
    <w:rsid w:val="008D34D8"/>
    <w:pPr>
      <w:tabs>
        <w:tab w:val="center" w:pos="4153"/>
        <w:tab w:val="right" w:pos="8306"/>
      </w:tabs>
    </w:pPr>
  </w:style>
  <w:style w:type="character" w:customStyle="1" w:styleId="FooterChar">
    <w:name w:val="Footer Char"/>
    <w:basedOn w:val="DefaultParagraphFont"/>
    <w:link w:val="Footer"/>
    <w:uiPriority w:val="99"/>
    <w:rsid w:val="008D34D8"/>
  </w:style>
  <w:style w:type="table" w:styleId="TableGrid">
    <w:name w:val="Table Grid"/>
    <w:basedOn w:val="TableNormal"/>
    <w:uiPriority w:val="39"/>
    <w:rsid w:val="00EA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AA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690AAE"/>
    <w:pPr>
      <w:bidi w:val="0"/>
      <w:spacing w:line="276" w:lineRule="auto"/>
      <w:outlineLvl w:val="9"/>
    </w:pPr>
    <w:rPr>
      <w:lang w:eastAsia="ja-JP"/>
    </w:rPr>
  </w:style>
  <w:style w:type="paragraph" w:styleId="TOC1">
    <w:name w:val="toc 1"/>
    <w:basedOn w:val="Normal"/>
    <w:next w:val="Normal"/>
    <w:autoRedefine/>
    <w:uiPriority w:val="39"/>
    <w:unhideWhenUsed/>
    <w:qFormat/>
    <w:rsid w:val="00690AAE"/>
    <w:pPr>
      <w:spacing w:after="100"/>
    </w:pPr>
  </w:style>
  <w:style w:type="character" w:styleId="Hyperlink">
    <w:name w:val="Hyperlink"/>
    <w:basedOn w:val="DefaultParagraphFont"/>
    <w:uiPriority w:val="99"/>
    <w:unhideWhenUsed/>
    <w:rsid w:val="00690AAE"/>
    <w:rPr>
      <w:color w:val="0563C1" w:themeColor="hyperlink"/>
      <w:u w:val="single"/>
    </w:rPr>
  </w:style>
  <w:style w:type="paragraph" w:styleId="BalloonText">
    <w:name w:val="Balloon Text"/>
    <w:basedOn w:val="Normal"/>
    <w:link w:val="BalloonTextChar"/>
    <w:uiPriority w:val="99"/>
    <w:semiHidden/>
    <w:unhideWhenUsed/>
    <w:rsid w:val="00690AAE"/>
    <w:rPr>
      <w:rFonts w:ascii="Tahoma" w:hAnsi="Tahoma" w:cs="Tahoma"/>
      <w:sz w:val="16"/>
      <w:szCs w:val="16"/>
    </w:rPr>
  </w:style>
  <w:style w:type="character" w:customStyle="1" w:styleId="BalloonTextChar">
    <w:name w:val="Balloon Text Char"/>
    <w:basedOn w:val="DefaultParagraphFont"/>
    <w:link w:val="BalloonText"/>
    <w:uiPriority w:val="99"/>
    <w:semiHidden/>
    <w:rsid w:val="00690AAE"/>
    <w:rPr>
      <w:rFonts w:ascii="Tahoma" w:hAnsi="Tahoma" w:cs="Tahoma"/>
      <w:sz w:val="16"/>
      <w:szCs w:val="16"/>
    </w:rPr>
  </w:style>
  <w:style w:type="paragraph" w:styleId="TOC2">
    <w:name w:val="toc 2"/>
    <w:basedOn w:val="Normal"/>
    <w:next w:val="Normal"/>
    <w:autoRedefine/>
    <w:uiPriority w:val="39"/>
    <w:unhideWhenUsed/>
    <w:qFormat/>
    <w:rsid w:val="0087776A"/>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87776A"/>
    <w:pPr>
      <w:spacing w:after="100" w:line="276"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87776A"/>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87776A"/>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87776A"/>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87776A"/>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87776A"/>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87776A"/>
    <w:pPr>
      <w:spacing w:after="100" w:line="276" w:lineRule="auto"/>
      <w:ind w:left="1760"/>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297443"/>
    <w:rPr>
      <w:rFonts w:eastAsiaTheme="majorEastAsia"/>
      <w:b/>
      <w:bCs/>
      <w:color w:val="000000" w:themeColor="text1"/>
      <w:sz w:val="36"/>
      <w:szCs w:val="36"/>
    </w:rPr>
  </w:style>
  <w:style w:type="character" w:customStyle="1" w:styleId="Heading3Char">
    <w:name w:val="Heading 3 Char"/>
    <w:basedOn w:val="DefaultParagraphFont"/>
    <w:link w:val="Heading3"/>
    <w:uiPriority w:val="9"/>
    <w:semiHidden/>
    <w:rsid w:val="00522972"/>
    <w:rPr>
      <w:rFonts w:asciiTheme="majorHAnsi" w:eastAsiaTheme="majorEastAsia" w:hAnsiTheme="majorHAnsi" w:cstheme="majorBidi"/>
      <w:b/>
      <w:bCs/>
      <w:color w:val="4472C4" w:themeColor="accent1"/>
    </w:rPr>
  </w:style>
  <w:style w:type="character" w:styleId="UnresolvedMention">
    <w:name w:val="Unresolved Mention"/>
    <w:basedOn w:val="DefaultParagraphFont"/>
    <w:uiPriority w:val="99"/>
    <w:semiHidden/>
    <w:unhideWhenUsed/>
    <w:rsid w:val="00361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069856">
      <w:bodyDiv w:val="1"/>
      <w:marLeft w:val="0"/>
      <w:marRight w:val="0"/>
      <w:marTop w:val="0"/>
      <w:marBottom w:val="0"/>
      <w:divBdr>
        <w:top w:val="none" w:sz="0" w:space="0" w:color="auto"/>
        <w:left w:val="none" w:sz="0" w:space="0" w:color="auto"/>
        <w:bottom w:val="none" w:sz="0" w:space="0" w:color="auto"/>
        <w:right w:val="none" w:sz="0" w:space="0" w:color="auto"/>
      </w:divBdr>
    </w:div>
    <w:div w:id="144430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allt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_attia_sakr@yahoo.com" TargetMode="External"/><Relationship Id="rId4" Type="http://schemas.openxmlformats.org/officeDocument/2006/relationships/settings" Target="settings.xml"/><Relationship Id="rId9" Type="http://schemas.openxmlformats.org/officeDocument/2006/relationships/hyperlink" Target="http://www.profattiasak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40DCA-C31F-4DF0-81A7-32836845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19024</Words>
  <Characters>108441</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emaneliwa1907@gmail.com</dc:creator>
  <cp:keywords/>
  <dc:description/>
  <cp:lastModifiedBy>SAKR  Mahmoud</cp:lastModifiedBy>
  <cp:revision>2</cp:revision>
  <cp:lastPrinted>2021-05-22T12:56:00Z</cp:lastPrinted>
  <dcterms:created xsi:type="dcterms:W3CDTF">2021-07-11T09:48:00Z</dcterms:created>
  <dcterms:modified xsi:type="dcterms:W3CDTF">2021-07-11T09:48:00Z</dcterms:modified>
</cp:coreProperties>
</file>