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northernmost </w:t>
      </w:r>
    </w:p>
    <w:p>
      <w:pPr>
        <w:pStyle w:val="Normal"/>
        <w:rPr/>
      </w:pPr>
      <w:r>
        <w:rPr/>
        <w:t>Karoo Basin</w:t>
      </w:r>
    </w:p>
    <w:p>
      <w:pPr>
        <w:pStyle w:val="Normal"/>
        <w:rPr/>
      </w:pPr>
      <w:r>
        <w:rPr/>
        <w:t>coal-bearing</w:t>
      </w:r>
    </w:p>
    <w:p>
      <w:pPr>
        <w:pStyle w:val="Normal"/>
        <w:rPr/>
      </w:pPr>
      <w:r>
        <w:rPr/>
        <w:t>two-thirds</w:t>
      </w:r>
    </w:p>
    <w:p>
      <w:pPr>
        <w:pStyle w:val="Normal"/>
        <w:rPr/>
      </w:pPr>
      <w:r>
        <w:rPr/>
        <w:t>well-studied</w:t>
      </w:r>
    </w:p>
    <w:p>
      <w:pPr>
        <w:pStyle w:val="Normal"/>
        <w:rPr/>
      </w:pPr>
      <w:r>
        <w:rPr/>
        <w:t>well-documented</w:t>
      </w:r>
    </w:p>
    <w:p>
      <w:pPr>
        <w:pStyle w:val="Normal"/>
        <w:rPr/>
      </w:pPr>
      <w:r>
        <w:rPr/>
        <w:t xml:space="preserve">high-volatile </w:t>
      </w:r>
      <w:r>
        <w:rPr/>
        <w:t>(etc)</w:t>
      </w:r>
    </w:p>
    <w:p>
      <w:pPr>
        <w:pStyle w:val="Normal"/>
        <w:rPr/>
      </w:pPr>
      <w:r>
        <w:rPr/>
        <w:t>coal mining</w:t>
      </w:r>
    </w:p>
    <w:p>
      <w:pPr>
        <w:pStyle w:val="Normal"/>
        <w:rPr/>
      </w:pPr>
      <w:r>
        <w:rPr/>
        <w:t>multi-seam</w:t>
      </w:r>
    </w:p>
    <w:p>
      <w:pPr>
        <w:pStyle w:val="Normal"/>
        <w:rPr/>
      </w:pPr>
      <w:r>
        <w:rPr/>
        <w:t>? Edit on p.4</w:t>
      </w:r>
    </w:p>
    <w:p>
      <w:pPr>
        <w:pStyle w:val="Normal"/>
        <w:rPr/>
      </w:pPr>
      <w:r>
        <w:rPr/>
        <w:t>marketplace</w:t>
      </w:r>
    </w:p>
    <w:p>
      <w:pPr>
        <w:pStyle w:val="Normal"/>
        <w:rPr/>
      </w:pPr>
      <w:r>
        <w:rPr/>
        <w:t xml:space="preserve">moderate-ash </w:t>
      </w:r>
      <w:r>
        <w:rPr/>
        <w:t>(etc)</w:t>
      </w:r>
    </w:p>
    <w:p>
      <w:pPr>
        <w:pStyle w:val="Normal"/>
        <w:rPr/>
      </w:pPr>
      <w:r>
        <w:rPr/>
        <w:t>low-grade (etc)</w:t>
      </w:r>
    </w:p>
    <w:p>
      <w:pPr>
        <w:pStyle w:val="Normal"/>
        <w:rPr/>
      </w:pPr>
      <w:r>
        <w:rPr/>
        <w:t xml:space="preserve">medium-ranked, </w:t>
      </w:r>
      <w:r>
        <w:rPr/>
        <w:t>medium-rank</w:t>
      </w:r>
      <w:r>
        <w:rPr/>
        <w:t xml:space="preserve"> (etc)</w:t>
      </w:r>
    </w:p>
    <w:p>
      <w:pPr>
        <w:pStyle w:val="Normal"/>
        <w:rPr/>
      </w:pPr>
      <w:r>
        <w:rPr/>
        <w:t>Kwazulu-Natal</w:t>
      </w:r>
    </w:p>
    <w:p>
      <w:pPr>
        <w:pStyle w:val="Normal"/>
        <w:rPr/>
      </w:pPr>
      <w:r>
        <w:rPr/>
        <w:t>phosphorus</w:t>
      </w:r>
    </w:p>
    <w:p>
      <w:pPr>
        <w:pStyle w:val="Normal"/>
        <w:rPr/>
      </w:pPr>
      <w:r>
        <w:rPr/>
        <w:t>flat-lying</w:t>
      </w:r>
    </w:p>
    <w:p>
      <w:pPr>
        <w:pStyle w:val="Normal"/>
        <w:rPr/>
      </w:pPr>
      <w:r>
        <w:rPr/>
        <w:t>coal-fired</w:t>
      </w:r>
    </w:p>
    <w:p>
      <w:pPr>
        <w:pStyle w:val="Normal"/>
        <w:rPr/>
      </w:pPr>
      <w:r>
        <w:rPr/>
        <w:t>6.5m (no space)</w:t>
      </w:r>
    </w:p>
    <w:p>
      <w:pPr>
        <w:pStyle w:val="Normal"/>
        <w:rPr/>
      </w:pPr>
      <w:r>
        <w:rPr/>
        <w:t>coke-making</w:t>
      </w:r>
    </w:p>
    <w:p>
      <w:pPr>
        <w:pStyle w:val="Normal"/>
        <w:rPr/>
      </w:pPr>
      <w:r>
        <w:rPr/>
        <w:t>inter-relationship</w:t>
      </w:r>
    </w:p>
    <w:p>
      <w:pPr>
        <w:pStyle w:val="Normal"/>
        <w:rPr/>
      </w:pPr>
      <w:r>
        <w:rPr/>
        <w:t>Southern Hemisphere</w:t>
      </w:r>
    </w:p>
    <w:p>
      <w:pPr>
        <w:pStyle w:val="Normal"/>
        <w:rPr/>
      </w:pPr>
      <w:r>
        <w:rPr/>
        <w:t>non-standardised</w:t>
      </w:r>
    </w:p>
    <w:p>
      <w:pPr>
        <w:pStyle w:val="Normal"/>
        <w:rPr/>
      </w:pPr>
      <w:r>
        <w:rPr/>
        <w:t>up-to-date</w:t>
      </w:r>
    </w:p>
    <w:p>
      <w:pPr>
        <w:pStyle w:val="Normal"/>
        <w:rPr/>
      </w:pPr>
      <w:r>
        <w:rPr/>
        <w:t xml:space="preserve">structureless </w:t>
      </w:r>
      <w:r>
        <w:rPr/>
        <w:t>(not structure[ -]less)</w:t>
      </w:r>
    </w:p>
    <w:p>
      <w:pPr>
        <w:pStyle w:val="Normal"/>
        <w:rPr/>
      </w:pPr>
      <w:r>
        <w:rPr/>
        <w:t xml:space="preserve">homogeneous </w:t>
      </w:r>
      <w:r>
        <w:rPr/>
        <w:t>(</w:t>
      </w:r>
      <w:r>
        <w:rPr/>
        <w:t>not homogenous</w:t>
      </w:r>
      <w:r>
        <w:rPr/>
        <w:t>)</w:t>
      </w:r>
    </w:p>
    <w:p>
      <w:pPr>
        <w:pStyle w:val="Normal"/>
        <w:rPr/>
      </w:pPr>
      <w:r>
        <w:rPr/>
        <w:t>REMOVE leading dashes</w:t>
      </w:r>
    </w:p>
    <w:p>
      <w:pPr>
        <w:pStyle w:val="Normal"/>
        <w:rPr/>
      </w:pPr>
      <w:r>
        <w:rPr/>
        <w:t>(an)isotropy (not isotrophy)</w:t>
      </w:r>
    </w:p>
    <w:p>
      <w:pPr>
        <w:pStyle w:val="Normal"/>
        <w:rPr/>
      </w:pPr>
      <w:r>
        <w:rPr/>
        <w:t>deep-water</w:t>
      </w:r>
    </w:p>
    <w:p>
      <w:pPr>
        <w:pStyle w:val="Normal"/>
        <w:rPr/>
      </w:pPr>
      <w:r>
        <w:rPr/>
        <w:t>RoVmr%</w:t>
      </w:r>
    </w:p>
    <w:p>
      <w:pPr>
        <w:pStyle w:val="Normal"/>
        <w:rPr/>
      </w:pPr>
      <w:r>
        <w:rPr/>
        <w:t>weight%</w:t>
      </w:r>
    </w:p>
    <w:p>
      <w:pPr>
        <w:pStyle w:val="Normal"/>
        <w:rPr/>
      </w:pPr>
      <w:r>
        <w:rPr/>
        <w:t>5% (no spaces)</w:t>
      </w:r>
    </w:p>
    <w:p>
      <w:pPr>
        <w:pStyle w:val="Normal"/>
        <w:rPr/>
      </w:pPr>
      <w:r>
        <w:rPr/>
        <w:t xml:space="preserve">Table formatting: n cols, but 1 row =&gt; misalignment of row </w:t>
      </w:r>
      <w:r>
        <w:rPr/>
        <w:t>contents</w:t>
      </w:r>
    </w:p>
    <w:p>
      <w:pPr>
        <w:pStyle w:val="Normal"/>
        <w:rPr/>
      </w:pPr>
      <w:r>
        <w:rPr/>
        <w:t>matte</w:t>
      </w:r>
    </w:p>
    <w:p>
      <w:pPr>
        <w:pStyle w:val="Normal"/>
        <w:rPr/>
      </w:pPr>
      <w:r>
        <w:rPr/>
        <w:t>brownish-grey (etc)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et al.</w:t>
      </w:r>
      <w:r>
        <w:rPr>
          <w:i w:val="false"/>
          <w:iCs w:val="false"/>
        </w:rPr>
        <w:t xml:space="preserve"> (italics)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Northern/Southern Hemisphere (caps)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well-prepared (etc)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2-10 (etc) (no spaces in ranges)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2266</TotalTime>
  <Application>LibreOffice/5.1.6.2$Linux_X86_64 LibreOffice_project/10m0$Build-2</Application>
  <Pages>1</Pages>
  <Words>85</Words>
  <Characters>631</Characters>
  <CharactersWithSpaces>678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2017-10-04T13:52:51Z</dcterms:modified>
  <cp:revision>24</cp:revision>
  <dc:subject/>
  <dc:title/>
</cp:coreProperties>
</file>