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AnnexTitle"/>
        <w:keepNext w:val="true"/>
        <w:keepLines/>
        <w:widowControl/>
        <w:spacing w:lineRule="auto" w:line="240" w:before="220" w:after="140"/>
        <w:ind w:hanging="0"/>
        <w:rPr/>
      </w:pPr>
      <w:r>
        <w:rPr/>
        <w:t>Annexe H — Plan de collecte et de production</w:t>
      </w:r>
    </w:p>
    <w:p>
      <w:pPr>
        <w:pStyle w:val="AnnexSubtitle"/>
        <w:keepNext w:val="true"/>
        <w:keepLines/>
        <w:widowControl/>
        <w:spacing w:lineRule="auto" w:line="240" w:before="0" w:after="220"/>
        <w:ind w:hanging="0"/>
        <w:rPr/>
      </w:pPr>
      <w:r>
        <w:rPr/>
        <w:t>Organiser ce qui doit être produit, par qui et selon quelle fréquence.</w:t>
      </w:r>
    </w:p>
    <w:tbl>
      <w:tblPr>
        <w:tblW w:w="10224" w:type="dxa"/>
        <w:jc w:val="center"/>
        <w:tblInd w:w="0" w:type="dxa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>
          <w:cantSplit w:val="true"/>
          <w:tblHeader/>
        </w:trPr>
        <w:tc>
          <w:tcPr>
            <w:tcW w:w="10224" w:type="dxa"/>
            <w:tcBorders>
              <w:top w:val="single" w:sz="8" w:space="0" w:color="B0B0B0"/>
              <w:left w:val="single" w:sz="8" w:space="0" w:color="B0B0B0"/>
              <w:bottom w:val="single" w:sz="8" w:space="0" w:color="B0B0B0"/>
              <w:right w:val="single" w:sz="8" w:space="0" w:color="B0B0B0"/>
            </w:tcBorders>
            <w:shd w:fill="F6F6F6"/>
          </w:tcPr>
          <w:p>
            <w:pPr>
              <w:pStyle w:val="Annexeconsigne"/>
              <w:keepLines/>
              <w:widowControl/>
              <w:spacing w:lineRule="exact" w:line="242" w:before="0" w:after="34"/>
              <w:rPr/>
            </w:pPr>
            <w:r>
              <w:rPr>
                <w:rFonts w:eastAsia="Source Sans 3" w:cs="Source Sans 3"/>
                <w:b w:val="false"/>
                <w:i w:val="false"/>
                <w:sz w:val="21"/>
              </w:rPr>
              <w:t>Relier, dans le plan de collecte, chaque indicateur aux données, à la méthode, au contrôle avant diffusion et à une responsabilité claire.</w:t>
            </w:r>
          </w:p>
        </w:tc>
      </w:tr>
      <w:tr>
        <w:trPr>
          <w:cantSplit w:val="true"/>
        </w:trPr>
        <w:tc>
          <w:tcPr>
            <w:tcW w:w="10224" w:type="dxa"/>
            <w:tcBorders>
              <w:top w:val="single" w:sz="6" w:space="0" w:color="ADADAD"/>
              <w:left w:val="single" w:sz="6" w:space="0" w:color="ADADAD"/>
              <w:bottom w:val="single" w:sz="6" w:space="0" w:color="ADADAD"/>
              <w:right w:val="single" w:sz="6" w:space="0" w:color="ADADAD"/>
            </w:tcBorders>
            <w:shd w:fill="F4F4F4"/>
          </w:tcPr>
          <w:p>
            <w:pPr>
              <w:pStyle w:val="Annexeconsigne"/>
              <w:keepLines/>
              <w:widowControl/>
              <w:spacing w:lineRule="exact" w:line="242" w:before="0" w:after="34"/>
              <w:rPr/>
            </w:pPr>
            <w:r>
              <w:rPr>
                <w:rFonts w:eastAsia="Source Sans 3" w:cs="Source Sans 3"/>
                <w:i w:val="false"/>
                <w:sz w:val="21"/>
              </w:rPr>
              <w:t>Inscrire une ligne par indicateur. Lorsque plusieurs sources sont nécessaires, ajouter des lignes plutôt que de comprimer les règles dans une seule cellule.</w:t>
            </w:r>
          </w:p>
        </w:tc>
      </w:tr>
    </w:tbl>
    <w:p>
      <w:pPr>
        <w:pStyle w:val="AnnexSection"/>
        <w:keepNext w:val="true"/>
        <w:keepLines/>
        <w:widowControl/>
        <w:spacing w:lineRule="auto" w:line="259" w:before="0" w:after="80"/>
        <w:ind w:hanging="0"/>
        <w:rPr/>
      </w:pPr>
      <w:r>
        <w:rPr/>
        <w:t>Plan de production des indicateurs</w:t>
      </w:r>
    </w:p>
    <w:tbl>
      <w:tblPr>
        <w:tblW w:w="10224" w:type="dxa"/>
        <w:jc w:val="center"/>
        <w:tblInd w:w="0" w:type="dxa"/>
        <w:tblLayout w:type="fixed"/>
        <w:tblCellMar>
          <w:top w:w="55" w:type="dxa"/>
          <w:left w:w="35" w:type="dxa"/>
          <w:bottom w:w="55" w:type="dxa"/>
          <w:right w:w="35" w:type="dxa"/>
        </w:tblCellMar>
        <w:tblLook w:val="04a0" w:noHBand="0" w:noVBand="1" w:firstColumn="1" w:lastRow="0" w:lastColumn="0" w:firstRow="1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  <w:cantSplit w:val="true"/>
        </w:trPr>
        <w:tc>
          <w:tcPr>
            <w:tcW w:w="170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/>
              <w:keepLines/>
              <w:widowControl/>
              <w:spacing w:lineRule="exact" w:line="21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18"/>
              </w:rPr>
              <w:t>Indicateur</w:t>
            </w:r>
          </w:p>
        </w:tc>
        <w:tc>
          <w:tcPr>
            <w:tcW w:w="170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/>
              <w:keepLines/>
              <w:widowControl/>
              <w:spacing w:lineRule="exact" w:line="21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18"/>
              </w:rPr>
              <w:t>Donnée à produire</w:t>
            </w:r>
          </w:p>
        </w:tc>
        <w:tc>
          <w:tcPr>
            <w:tcW w:w="170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/>
              <w:keepLines/>
              <w:widowControl/>
              <w:spacing w:lineRule="exact" w:line="21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18"/>
              </w:rPr>
              <w:t>Source et variable</w:t>
            </w:r>
          </w:p>
        </w:tc>
        <w:tc>
          <w:tcPr>
            <w:tcW w:w="170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/>
              <w:keepLines/>
              <w:widowControl/>
              <w:spacing w:lineRule="exact" w:line="21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18"/>
              </w:rPr>
              <w:t>Méthode</w:t>
            </w:r>
          </w:p>
        </w:tc>
        <w:tc>
          <w:tcPr>
            <w:tcW w:w="170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/>
              <w:keepLines/>
              <w:widowControl/>
              <w:spacing w:lineRule="exact" w:line="21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18"/>
              </w:rPr>
              <w:t>Fréquence</w:t>
            </w:r>
          </w:p>
        </w:tc>
        <w:tc>
          <w:tcPr>
            <w:tcW w:w="170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/>
              <w:keepLines/>
              <w:widowControl/>
              <w:spacing w:lineRule="exact" w:line="21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18"/>
              </w:rPr>
              <w:t>Responsable</w:t>
            </w:r>
          </w:p>
        </w:tc>
      </w:tr>
      <w:tr>
        <w:trPr>
          <w:trHeight w:val="792" w:hRule="atLeast"/>
          <w:cantSplit w:val="true"/>
        </w:trPr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792" w:hRule="atLeast"/>
          <w:cantSplit w:val="true"/>
        </w:trPr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792" w:hRule="atLeast"/>
          <w:cantSplit w:val="true"/>
        </w:trPr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792" w:hRule="atLeast"/>
          <w:cantSplit w:val="true"/>
        </w:trPr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792" w:hRule="atLeast"/>
          <w:cantSplit w:val="true"/>
        </w:trPr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170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</w:tr>
    </w:tbl>
    <w:p>
      <w:pPr>
        <w:pageBreakBefore/>
        <w:pStyle w:val="AnnexSection"/>
        <w:keepNext w:val="true"/>
        <w:keepLines/>
        <w:widowControl/>
        <w:spacing w:lineRule="auto" w:line="259" w:before="0" w:after="80"/>
        <w:ind w:hanging="0"/>
        <w:rPr/>
      </w:pPr>
      <w:r>
        <w:rPr/>
        <w:t>Règles communes de collecte</w:t>
      </w:r>
    </w:p>
    <w:tbl>
      <w:tblPr>
        <w:tblW w:w="10224" w:type="dxa"/>
        <w:jc w:val="center"/>
        <w:tblInd w:w="0" w:type="dxa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noHBand="0" w:noVBand="1" w:firstColumn="1" w:lastRow="0" w:lastColumn="0" w:firstRow="1"/>
      </w:tblPr>
      <w:tblGrid>
        <w:gridCol w:w="5114"/>
        <w:gridCol w:w="5110"/>
      </w:tblGrid>
      <w:tr>
        <w:trPr>
          <w:tblHeader w:val="true"/>
          <w:cantSplit w:val="true"/>
        </w:trPr>
        <w:tc>
          <w:tcPr>
            <w:tcW w:w="511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/>
              <w:keepLines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21"/>
              </w:rPr>
              <w:t>Élément</w:t>
            </w:r>
          </w:p>
        </w:tc>
        <w:tc>
          <w:tcPr>
            <w:tcW w:w="511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/>
              <w:keepLines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21"/>
              </w:rPr>
              <w:t>À compléter</w:t>
            </w:r>
          </w:p>
        </w:tc>
      </w:tr>
      <w:tr>
        <w:trPr>
          <w:trHeight w:val="420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Période de référence commune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420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Moment de gel des données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420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Règle pour les corrections après la production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420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Lieu d’archivage des résultats et des règles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</w:tbl>
    <w:tbl>
      <w:tblPr>
        <w:tblW w:w="10224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>
          <w:trHeight w:val="120" w:hRule="exact"/>
          <w:cantSplit w:val="true"/>
          <w:tblHeader/>
        </w:trPr>
        <w:tc>
          <w:tcPr>
            <w:tcW w:w="10224" w:type="dxa"/>
            <w:tcBorders/>
            <w:shd w:fill="444444"/>
          </w:tcPr>
          <w:p>
            <w:pPr>
              <w:pStyle w:val="Normal"/>
              <w:widowControl/>
              <w:spacing w:lineRule="exact" w:line="20" w:before="0" w:after="0"/>
              <w:ind w:hanging="0" w:left="0" w:right="0"/>
              <w:rPr/>
            </w:pPr>
            <w:r>
              <w:rPr/>
            </w:r>
          </w:p>
        </w:tc>
      </w:tr>
    </w:tbl>
    <w:p>
      <w:pPr>
        <w:pStyle w:val="AnnexSubtitlesuite"/>
        <w:keepNext w:val="true"/>
        <w:keepLines/>
        <w:widowControl/>
        <w:spacing w:lineRule="auto" w:line="240" w:before="0" w:after="220"/>
        <w:ind w:hanging="0"/>
        <w:rPr/>
      </w:pPr>
      <w:r>
        <w:rPr/>
        <w:t>Suite — contrôle de qualité et mise à l’essai.</w:t>
      </w:r>
    </w:p>
    <w:p>
      <w:pPr>
        <w:pStyle w:val="AnnexSection"/>
        <w:keepNext w:val="true"/>
        <w:keepLines/>
        <w:widowControl/>
        <w:spacing w:lineRule="auto" w:line="259" w:before="0" w:after="80"/>
        <w:ind w:hanging="0"/>
        <w:rPr/>
      </w:pPr>
      <w:r>
        <w:rPr/>
        <w:t>Vérification avant la première production</w:t>
      </w:r>
    </w:p>
    <w:tbl>
      <w:tblPr>
        <w:tblW w:w="10224" w:type="dxa"/>
        <w:jc w:val="center"/>
        <w:tblInd w:w="0" w:type="dxa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noHBand="0" w:noVBand="1" w:firstColumn="1" w:lastRow="0" w:lastColumn="0" w:firstRow="1"/>
      </w:tblPr>
      <w:tblGrid>
        <w:gridCol w:w="5114"/>
        <w:gridCol w:w="5110"/>
      </w:tblGrid>
      <w:tr>
        <w:trPr>
          <w:tblHeader w:val="true"/>
          <w:cantSplit w:val="true"/>
        </w:trPr>
        <w:tc>
          <w:tcPr>
            <w:tcW w:w="511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/>
              <w:keepLines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21"/>
              </w:rPr>
              <w:t>Question</w:t>
            </w:r>
          </w:p>
        </w:tc>
        <w:tc>
          <w:tcPr>
            <w:tcW w:w="511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/>
              <w:keepLines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21"/>
              </w:rPr>
              <w:t>Réponse ou précision</w:t>
            </w:r>
          </w:p>
        </w:tc>
      </w:tr>
      <w:tr>
        <w:trPr>
          <w:trHeight w:val="619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Les données sont-elles disponibles à la fréquence prévue?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619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La source contient-elle les variables nécessaires?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619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Les inclusions et exclusions peuvent-elles être appliquées?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619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Une autre personne peut-elle refaire le calcul?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619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Le résultat arrive-t-il à temps pour la décision?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619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Les résultats sensibles sont-ils protégés adéquatement?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0224" w:type="dxa"/>
            <w:gridSpan w:val="2"/>
            <w:tcBorders>
              <w:top w:val="single" w:sz="6" w:space="0" w:color="ADADAD"/>
              <w:left w:val="single" w:sz="6" w:space="0" w:color="ADADAD"/>
              <w:bottom w:val="single" w:sz="6" w:space="0" w:color="ADADAD"/>
              <w:right w:val="single" w:sz="6" w:space="0" w:color="ADADAD"/>
            </w:tcBorders>
            <w:shd w:fill="F4F4F4"/>
          </w:tcPr>
          <w:p>
            <w:pPr>
              <w:pStyle w:val="Annexeconsigne"/>
              <w:keepLines/>
              <w:widowControl/>
              <w:spacing w:lineRule="exact" w:line="242" w:before="0" w:after="34"/>
              <w:rPr/>
            </w:pPr>
            <w:r>
              <w:rPr>
                <w:rFonts w:eastAsia="Source Sans 3" w:cs="Source Sans 3"/>
                <w:b/>
                <w:i w:val="false"/>
                <w:sz w:val="21"/>
              </w:rPr>
              <w:t xml:space="preserve">Décision de mise en routine. □ Prêt à produire  □ Ajustements requis  □ Essai supplémentaire nécessaire</w:t>
            </w:r>
          </w:p>
        </w:tc>
      </w:tr>
    </w:tbl>
    <w:tbl>
      <w:tblPr>
        <w:tblW w:w="10224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>
          <w:trHeight w:val="120" w:hRule="exact"/>
          <w:cantSplit w:val="true"/>
          <w:tblHeader/>
        </w:trPr>
        <w:tc>
          <w:tcPr>
            <w:tcW w:w="10224" w:type="dxa"/>
            <w:tcBorders/>
            <w:shd w:fill="444444"/>
          </w:tcPr>
          <w:p>
            <w:pPr>
              <w:pStyle w:val="Normal"/>
              <w:widowControl/>
              <w:spacing w:lineRule="exact" w:line="20" w:before="0" w:after="0"/>
              <w:ind w:hanging="0" w:left="0" w:right="0"/>
              <w:rPr/>
            </w:pPr>
            <w:r>
              <w:rPr/>
            </w:r>
          </w:p>
        </w:tc>
      </w:tr>
    </w:tbl>
    <w:sectPr>
      <w:headerReference w:type="default" r:id="rId25"/>
      <w:footerReference w:type="default" r:id="rId26"/>
      <w:headerReference w:type="first" r:id="rId24"/>
      <w:footerReference w:type="first" r:id="rId27"/>
      <w:headerReference w:type="even" r:id="rId28"/>
      <w:footerReference w:type="even" r:id="rId29"/>
      <w:pgSz w:w="12240" w:h="15840"/>
      <w:pgMar w:left="1008" w:right="1008" w:gutter="0" w:header="432" w:top="1008" w:footer="490" w:bottom="1008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Source Serif 4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ource Sans 3">
    <w:charset w:val="00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center"/>
      <w:rPr/>
    </w:pPr>
    <w:r>
      <w:rPr>
        <w:rFonts w:ascii="Source Sans 3" w:hAnsi="Source Sans 3"/>
        <w:sz w:val="18"/>
      </w:rPr>
      <w:fldChar w:fldCharType="begin"/>
    </w:r>
    <w:r>
      <w:rPr>
        <w:sz w:val="18"/>
        <w:rFonts w:ascii="Source Sans 3" w:hAnsi="Source Sans 3"/>
      </w:rPr>
      <w:instrText xml:space="preserve"> PAGE </w:instrText>
    </w:r>
    <w:r>
      <w:rPr>
        <w:sz w:val="18"/>
        <w:rFonts w:ascii="Source Sans 3" w:hAnsi="Source Sans 3"/>
      </w:rPr>
      <w:fldChar w:fldCharType="separate"/>
    </w:r>
    <w:r>
      <w:rPr>
        <w:sz w:val="18"/>
        <w:rFonts w:ascii="Source Sans 3" w:hAnsi="Source Sans 3"/>
      </w:rPr>
      <w:t>249</w:t>
    </w:r>
    <w:r>
      <w:rPr>
        <w:sz w:val="18"/>
        <w:rFonts w:ascii="Source Sans 3" w:hAnsi="Source Sans 3"/>
      </w:rPr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center"/>
      <w:rPr/>
    </w:pPr>
    <w:r>
      <w:rPr>
        <w:rFonts w:ascii="Source Sans 3" w:hAnsi="Source Sans 3"/>
        <w:sz w:val="18"/>
      </w:rPr>
      <w:fldChar w:fldCharType="begin"/>
    </w:r>
    <w:r>
      <w:rPr>
        <w:sz w:val="18"/>
        <w:rFonts w:ascii="Source Sans 3" w:hAnsi="Source Sans 3"/>
      </w:rPr>
      <w:instrText xml:space="preserve"> PAGE </w:instrText>
    </w:r>
    <w:r>
      <w:rPr>
        <w:sz w:val="18"/>
        <w:rFonts w:ascii="Source Sans 3" w:hAnsi="Source Sans 3"/>
      </w:rPr>
      <w:fldChar w:fldCharType="separate"/>
    </w:r>
    <w:r>
      <w:rPr>
        <w:sz w:val="18"/>
        <w:rFonts w:ascii="Source Sans 3" w:hAnsi="Source Sans 3"/>
      </w:rPr>
      <w:t>249</w:t>
    </w:r>
    <w:r>
      <w:rPr>
        <w:sz w:val="18"/>
        <w:rFonts w:ascii="Source Sans 3" w:hAnsi="Source Sans 3"/>
      </w:rPr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2" w:color="7A7A7A"/>
      </w:pBdr>
      <w:spacing w:before="0" w:after="0"/>
      <w:jc w:val="center"/>
      <w:rPr/>
    </w:pPr>
    <w:r>
      <w:rPr>
        <w:rFonts w:eastAsia="Source Sans 3" w:ascii="Source Sans 3" w:hAnsi="Source Sans 3"/>
        <w:i/>
        <w:sz w:val="17"/>
      </w:rPr>
      <w:t>Construire des indicateurs utiles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2" w:color="7A7A7A"/>
      </w:pBdr>
      <w:spacing w:before="0" w:after="0"/>
      <w:jc w:val="center"/>
      <w:rPr/>
    </w:pPr>
    <w:r>
      <w:rPr>
        <w:rFonts w:eastAsia="Source Sans 3" w:ascii="Source Sans 3" w:hAnsi="Source Sans 3"/>
        <w:i/>
        <w:sz w:val="17"/>
      </w:rPr>
      <w:t>Construire des indicateurs utiles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suff w:val="space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220" w:hanging="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mirrorMargin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Source Serif 4" w:hAnsi="Source Serif 4" w:eastAsia="Source Serif 4" w:cs="Source Serif 4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exact" w:line="290" w:before="0" w:after="100"/>
      <w:jc w:val="left"/>
    </w:pPr>
    <w:rPr>
      <w:rFonts w:ascii="Source Serif 4" w:hAnsi="Source Serif 4" w:eastAsia="Source Serif 4" w:cs="Source Serif 4"/>
      <w:b w:val="false"/>
      <w:i w:val="false"/>
      <w:color w:val="1A1A1A"/>
      <w:kern w:val="0"/>
      <w:sz w:val="23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widowControl/>
      <w:spacing w:lineRule="auto" w:line="240" w:before="680" w:after="280"/>
      <w:outlineLvl w:val="0"/>
    </w:pPr>
    <w:rPr>
      <w:rFonts w:ascii="Source Serif 4" w:hAnsi="Source Serif 4" w:eastAsia="Source Serif 4" w:cs="Source Serif 4"/>
      <w:b/>
      <w:bCs/>
      <w:i w:val="false"/>
      <w:color w:val="1A1A1A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widowControl/>
      <w:spacing w:lineRule="exact" w:line="400" w:before="262" w:after="142"/>
      <w:ind w:hanging="0"/>
      <w:outlineLvl w:val="1"/>
    </w:pPr>
    <w:rPr>
      <w:rFonts w:ascii="Source Serif 4" w:hAnsi="Source Serif 4" w:eastAsia="Source Serif 4" w:cs="Source Serif 4"/>
      <w:b/>
      <w:bCs/>
      <w:i w:val="false"/>
      <w:color w:val="1A1A1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lineRule="exact" w:line="330" w:before="280" w:after="100"/>
      <w:outlineLvl w:val="2"/>
    </w:pPr>
    <w:rPr>
      <w:rFonts w:ascii="Source Serif 4" w:hAnsi="Source Serif 4" w:eastAsia="Source Serif 4" w:cs="Source Serif 4"/>
      <w:b/>
      <w:bCs/>
      <w:i w:val="false"/>
      <w:color w:val="26262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Source Serif 4" w:hAnsi="Source Serif 4" w:eastAsia="Source Serif 4" w:cs="Source Serif 4"/>
      <w:b/>
      <w:bCs/>
      <w:i/>
      <w:iCs/>
      <w:color w:themeColor="accent1" w:val="7B7B7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Source Serif 4" w:hAnsi="Source Serif 4" w:eastAsia="Source Serif 4" w:cs="Source Serif 4"/>
      <w:color w:themeColor="accent1" w:themeShade="7f" w:val="3C3C3C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Source Serif 4" w:hAnsi="Source Serif 4" w:eastAsia="Source Serif 4" w:cs="Source Serif 4"/>
      <w:i/>
      <w:iCs/>
      <w:color w:themeColor="accent1" w:themeShade="7f" w:val="3C3C3C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Source Serif 4" w:hAnsi="Source Serif 4" w:eastAsia="Source Serif 4" w:cs="Source Serif 4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Source Serif 4" w:hAnsi="Source Serif 4" w:eastAsia="Source Serif 4" w:cs="Source Serif 4"/>
      <w:color w:themeColor="accent1" w:val="7B7B7B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Source Serif 4" w:hAnsi="Source Serif 4" w:eastAsia="Source Serif 4" w:cs="Source Serif 4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Source Serif 4" w:hAnsi="Source Serif 4" w:eastAsia="Source Serif 4" w:cs="Source Serif 4"/>
      <w:b/>
      <w:bCs/>
      <w:color w:themeColor="accent1" w:themeShade="bf" w:val="5A5A5A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Source Serif 4" w:hAnsi="Source Serif 4" w:eastAsia="Source Serif 4" w:cs="Source Serif 4"/>
      <w:b/>
      <w:bCs/>
      <w:color w:themeColor="accent1" w:val="7B7B7B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Source Serif 4" w:hAnsi="Source Serif 4" w:eastAsia="Source Serif 4" w:cs="Source Serif 4"/>
      <w:b/>
      <w:bCs/>
      <w:color w:themeColor="accent1" w:val="7B7B7B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Source Serif 4" w:hAnsi="Source Serif 4" w:eastAsia="Source Serif 4" w:cs="Source Serif 4"/>
      <w:color w:themeColor="text2" w:themeShade="bf" w:val="323232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Source Serif 4" w:hAnsi="Source Serif 4" w:eastAsia="Source Serif 4" w:cs="Source Serif 4"/>
      <w:i/>
      <w:iCs/>
      <w:color w:themeColor="accent1" w:val="7B7B7B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Source Serif 4" w:hAnsi="Source Serif 4" w:eastAsia="Source Serif 4" w:cs="Source Serif 4"/>
      <w:b/>
      <w:bCs/>
      <w:i/>
      <w:iCs/>
      <w:color w:themeColor="accent1" w:val="7B7B7B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Source Serif 4" w:hAnsi="Source Serif 4" w:eastAsia="Source Serif 4" w:cs="Source Serif 4"/>
      <w:color w:themeColor="accent1" w:themeShade="7f" w:val="3C3C3C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Source Serif 4" w:hAnsi="Source Serif 4" w:eastAsia="Source Serif 4" w:cs="Source Serif 4"/>
      <w:i/>
      <w:iCs/>
      <w:color w:themeColor="accent1" w:themeShade="7f" w:val="3C3C3C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Source Serif 4" w:hAnsi="Source Serif 4" w:eastAsia="Source Serif 4" w:cs="Source Serif 4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Source Serif 4" w:hAnsi="Source Serif 4" w:eastAsia="Source Serif 4" w:cs="Source Serif 4"/>
      <w:color w:themeColor="accent1" w:val="7B7B7B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Source Serif 4" w:hAnsi="Source Serif 4" w:eastAsia="Source Serif 4" w:cs="Source Serif 4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7B7B7B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7B7B7B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68686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686868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true"/>
      <w:keepLines/>
      <w:widowControl/>
      <w:spacing w:lineRule="exact" w:line="210" w:before="100" w:after="100"/>
      <w:ind w:hanging="0"/>
      <w:jc w:val="center"/>
    </w:pPr>
    <w:rPr>
      <w:rFonts w:ascii="Source Sans 3" w:hAnsi="Source Sans 3" w:eastAsia="Source Sans 3" w:cs="Source Sans 3"/>
      <w:b w:val="false"/>
      <w:bCs/>
      <w:i w:val="false"/>
      <w:color w:val="525252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7B7B7B" w:themeColor="accent1"/>
      </w:pBdr>
      <w:spacing w:lineRule="exact" w:line="620" w:before="0" w:after="300"/>
      <w:contextualSpacing/>
    </w:pPr>
    <w:rPr>
      <w:rFonts w:ascii="Source Serif 4" w:hAnsi="Source Serif 4" w:eastAsia="Source Serif 4" w:cs="Source Serif 4"/>
      <w:b/>
      <w:i w:val="false"/>
      <w:color w:val="1A1A1A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lineRule="exact" w:line="300" w:before="0" w:after="120"/>
    </w:pPr>
    <w:rPr>
      <w:rFonts w:ascii="Source Serif 4" w:hAnsi="Source Serif 4" w:eastAsia="Source Serif 4" w:cs="Source Serif 4"/>
      <w:b w:val="false"/>
      <w:i/>
      <w:iCs/>
      <w:color w:val="525252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ilvl w:val="0"/>
        <w:numId w:val="1"/>
      </w:numPr>
      <w:spacing w:lineRule="exact" w:line="290" w:before="60" w:after="60"/>
      <w:ind w:hanging="0"/>
      <w:contextualSpacing/>
    </w:pPr>
    <w:rPr>
      <w:rFonts w:ascii="Source Serif 4" w:hAnsi="Source Serif 4" w:eastAsia="Source Serif 4" w:cs="Source Serif 4"/>
      <w:b w:val="false"/>
      <w:i w:val="false"/>
      <w:sz w:val="23"/>
      <w:color w:val="1A1A1A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ilvl w:val="0"/>
        <w:numId w:val="4"/>
      </w:numPr>
      <w:spacing w:lineRule="exact" w:line="290" w:before="60" w:after="60"/>
      <w:ind w:hanging="0"/>
      <w:contextualSpacing/>
    </w:pPr>
    <w:rPr>
      <w:rFonts w:ascii="Source Serif 4" w:hAnsi="Source Serif 4" w:eastAsia="Source Serif 4" w:cs="Source Serif 4"/>
      <w:b w:val="false"/>
      <w:i w:val="false"/>
      <w:sz w:val="23"/>
      <w:color w:val="1A1A1A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7B7B7B" w:themeColor="accent1"/>
      </w:pBdr>
      <w:spacing w:before="200" w:after="280"/>
      <w:ind w:left="936" w:right="936"/>
    </w:pPr>
    <w:rPr>
      <w:b/>
      <w:bCs/>
      <w:i/>
      <w:iCs/>
      <w:color w:themeColor="accent1" w:val="7B7B7B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Numrodepartie" w:customStyle="1">
    <w:name w:val="Numéro de partie"/>
    <w:basedOn w:val="Normal"/>
    <w:qFormat/>
    <w:pPr>
      <w:keepNext w:val="true"/>
      <w:keepLines/>
      <w:spacing w:lineRule="auto" w:line="240" w:before="3024" w:after="160"/>
      <w:jc w:val="center"/>
    </w:pPr>
    <w:rPr>
      <w:rFonts w:ascii="Source Sans 3" w:hAnsi="Source Sans 3" w:eastAsia="Source Sans 3" w:cs="Source Sans 3"/>
      <w:b/>
      <w:i w:val="false"/>
      <w:color w:val="1A1A1A"/>
      <w:sz w:val="29"/>
    </w:rPr>
  </w:style>
  <w:style w:type="paragraph" w:styleId="Titredepartie" w:customStyle="1">
    <w:name w:val="Titre de partie"/>
    <w:basedOn w:val="Normal"/>
    <w:qFormat/>
    <w:pPr>
      <w:keepNext w:val="true"/>
      <w:keepLines/>
      <w:widowControl/>
      <w:spacing w:lineRule="auto" w:line="240" w:before="0" w:after="240"/>
      <w:jc w:val="center"/>
    </w:pPr>
    <w:rPr>
      <w:rFonts w:ascii="Source Serif 4" w:hAnsi="Source Serif 4" w:eastAsia="Source Serif 4" w:cs="Source Serif 4"/>
      <w:b/>
      <w:i w:val="false"/>
      <w:color w:val="1A1A1A"/>
      <w:sz w:val="56"/>
    </w:rPr>
  </w:style>
  <w:style w:type="paragraph" w:styleId="Sous-titredepartie" w:customStyle="1">
    <w:name w:val="Sous-titre de partie"/>
    <w:basedOn w:val="Normal"/>
    <w:qFormat/>
    <w:pPr>
      <w:keepNext w:val="true"/>
      <w:keepLines/>
      <w:spacing w:lineRule="auto" w:line="240" w:before="0" w:after="0"/>
      <w:jc w:val="center"/>
    </w:pPr>
    <w:rPr>
      <w:rFonts w:ascii="Source Serif 4" w:hAnsi="Source Serif 4" w:eastAsia="Source Serif 4" w:cs="Source Serif 4"/>
      <w:b w:val="false"/>
      <w:i/>
      <w:color w:val="525252"/>
      <w:sz w:val="24"/>
    </w:rPr>
  </w:style>
  <w:style w:type="paragraph" w:styleId="Numrodechapitre" w:customStyle="1">
    <w:name w:val="Numéro de chapitre"/>
    <w:basedOn w:val="Normal"/>
    <w:qFormat/>
    <w:pPr>
      <w:keepNext w:val="true"/>
      <w:keepLines/>
      <w:widowControl/>
      <w:spacing w:lineRule="auto" w:line="240" w:before="0" w:after="120"/>
    </w:pPr>
    <w:rPr>
      <w:rFonts w:ascii="Source Sans 3" w:hAnsi="Source Sans 3" w:eastAsia="Source Sans 3" w:cs="Source Sans 3"/>
      <w:b/>
      <w:i w:val="false"/>
      <w:color w:val="1A1A1A"/>
      <w:sz w:val="29"/>
    </w:rPr>
  </w:style>
  <w:style w:type="paragraph" w:styleId="Casfilconducteur" w:customStyle="1">
    <w:name w:val="Cas fil conducteur"/>
    <w:basedOn w:val="Normal"/>
    <w:qFormat/>
    <w:pPr>
      <w:keepNext w:val="true"/>
      <w:keepLines/>
      <w:spacing w:lineRule="exact" w:line="290" w:before="240" w:after="80"/>
    </w:pPr>
    <w:rPr>
      <w:rFonts w:ascii="Source Serif 4" w:hAnsi="Source Serif 4" w:eastAsia="Source Serif 4" w:cs="Source Serif 4"/>
      <w:b/>
      <w:i/>
      <w:color w:val="1A1A1A"/>
      <w:sz w:val="25"/>
    </w:rPr>
  </w:style>
  <w:style w:type="paragraph" w:styleId="AnnexTitle" w:customStyle="1">
    <w:name w:val="AnnexTitle"/>
    <w:qFormat/>
    <w:pPr>
      <w:keepNext w:val="true"/>
      <w:keepLines/>
      <w:widowControl/>
      <w:bidi w:val="0"/>
      <w:spacing w:lineRule="exact" w:line="440" w:before="400" w:after="120"/>
      <w:jc w:val="left"/>
      <w:outlineLvl w:val="0"/>
    </w:pPr>
    <w:rPr>
      <w:rFonts w:ascii="Source Serif 4" w:hAnsi="Source Serif 4" w:eastAsia="Source Serif 4" w:cs="Source Serif 4"/>
      <w:b/>
      <w:i w:val="false"/>
      <w:color w:val="1A1A1A"/>
      <w:kern w:val="0"/>
      <w:sz w:val="38"/>
      <w:szCs w:val="22"/>
      <w:lang w:val="en-US" w:eastAsia="en-US" w:bidi="ar-SA"/>
    </w:rPr>
  </w:style>
  <w:style w:type="paragraph" w:styleId="AnnexSubtitle" w:customStyle="1">
    <w:name w:val="AnnexSubtitle"/>
    <w:qFormat/>
    <w:pPr>
      <w:keepNext w:val="true"/>
      <w:keepLines/>
      <w:widowControl/>
      <w:bidi w:val="0"/>
      <w:spacing w:lineRule="exact" w:line="260" w:before="0" w:after="120"/>
      <w:jc w:val="left"/>
    </w:pPr>
    <w:rPr>
      <w:rFonts w:ascii="Source Serif 4" w:hAnsi="Source Serif 4" w:eastAsia="Source Serif 4" w:cs="Source Serif 4"/>
      <w:b w:val="0"/>
      <w:i/>
      <w:color w:val="525252"/>
      <w:kern w:val="0"/>
      <w:sz w:val="22"/>
      <w:szCs w:val="22"/>
      <w:lang w:val="en-US" w:eastAsia="en-US" w:bidi="ar-SA"/>
    </w:rPr>
  </w:style>
  <w:style w:type="paragraph" w:styleId="AnnexSection" w:customStyle="1">
    <w:name w:val="AnnexSection"/>
    <w:qFormat/>
    <w:pPr>
      <w:keepNext w:val="true"/>
      <w:keepLines/>
      <w:widowControl/>
      <w:bidi w:val="0"/>
      <w:spacing w:lineRule="exact" w:line="260" w:before="140" w:after="40"/>
      <w:jc w:val="left"/>
    </w:pPr>
    <w:rPr>
      <w:rFonts w:ascii="Source Sans 3" w:hAnsi="Source Sans 3" w:eastAsia="Source Sans 3" w:cs="Source Sans 3"/>
      <w:b/>
      <w:i w:val="false"/>
      <w:color w:val="1A1A1A"/>
      <w:kern w:val="0"/>
      <w:sz w:val="22"/>
      <w:szCs w:val="22"/>
      <w:lang w:val="en-US" w:eastAsia="en-US" w:bidi="ar-SA"/>
    </w:rPr>
  </w:style>
  <w:style w:type="paragraph" w:styleId="AnnexSmall" w:customStyle="1">
    <w:name w:val="AnnexSmall"/>
    <w:qFormat/>
    <w:pPr>
      <w:widowControl/>
      <w:bidi w:val="0"/>
      <w:spacing w:lineRule="exact" w:line="200" w:before="0" w:after="40"/>
      <w:jc w:val="left"/>
    </w:pPr>
    <w:rPr>
      <w:rFonts w:ascii="Source Sans 3" w:hAnsi="Source Sans 3" w:eastAsia="Source Sans 3" w:cs="Source Sans 3"/>
      <w:b w:val="false"/>
      <w:i w:val="false"/>
      <w:color w:val="656565"/>
      <w:kern w:val="0"/>
      <w:sz w:val="17"/>
      <w:szCs w:val="22"/>
      <w:lang w:val="en-US" w:eastAsia="en-US" w:bidi="ar-SA"/>
    </w:rPr>
  </w:style>
  <w:style w:type="paragraph" w:styleId="Intertitre" w:customStyle="1">
    <w:name w:val="Intertitre"/>
    <w:basedOn w:val="Normal"/>
    <w:qFormat/>
    <w:pPr>
      <w:keepNext w:val="true"/>
      <w:keepLines/>
      <w:widowControl/>
      <w:spacing w:lineRule="exact" w:line="290" w:before="200" w:after="80"/>
      <w:ind w:hanging="0"/>
    </w:pPr>
    <w:rPr>
      <w:rFonts w:ascii="Source Serif 4" w:hAnsi="Source Serif 4" w:eastAsia="Source Serif 4" w:cs="Source Serif 4"/>
      <w:b/>
      <w:i w:val="false"/>
      <w:color w:val="1A1A1A"/>
      <w:sz w:val="24"/>
    </w:rPr>
  </w:style>
  <w:style w:type="paragraph" w:styleId="Figureimage" w:customStyle="1">
    <w:name w:val="Figure image"/>
    <w:basedOn w:val="Normal"/>
    <w:qFormat/>
    <w:pPr>
      <w:keepNext w:val="true"/>
      <w:keepLines/>
      <w:widowControl/>
      <w:spacing w:lineRule="auto" w:line="240" w:before="120" w:after="0"/>
      <w:ind w:hanging="0"/>
      <w:jc w:val="center"/>
    </w:pPr>
    <w:rPr/>
  </w:style>
  <w:style w:type="paragraph" w:styleId="Encadrrepre" w:customStyle="1">
    <w:name w:val="Encadré — repère"/>
    <w:basedOn w:val="Normal"/>
    <w:qFormat/>
    <w:pPr>
      <w:widowControl/>
      <w:pBdr>
        <w:left w:val="single" w:sz="12" w:space="6" w:color="747474"/>
      </w:pBdr>
      <w:shd w:val="clear" w:color="auto" w:fill="F3F3F3"/>
      <w:spacing w:lineRule="exact" w:line="252" w:before="0" w:after="40"/>
      <w:ind w:hanging="0" w:left="259" w:right="72"/>
    </w:pPr>
    <w:rPr>
      <w:rFonts w:ascii="Source Sans 3" w:hAnsi="Source Sans 3" w:eastAsia="Source Sans 3" w:cs="Source Sans 3"/>
      <w:color w:val="1A1A1A"/>
      <w:sz w:val="20"/>
    </w:rPr>
  </w:style>
  <w:style w:type="paragraph" w:styleId="Encadrtitre" w:customStyle="1">
    <w:name w:val="Encadré — titre"/>
    <w:basedOn w:val="Normal"/>
    <w:qFormat/>
    <w:pPr>
      <w:keepNext w:val="true"/>
      <w:keepLines/>
      <w:widowControl/>
      <w:pBdr>
        <w:left w:val="single" w:sz="12" w:space="6" w:color="747474"/>
      </w:pBdr>
      <w:shd w:val="clear" w:color="auto" w:fill="F3F3F3"/>
      <w:spacing w:lineRule="exact" w:line="250" w:before="40" w:after="30"/>
      <w:ind w:hanging="0" w:left="259" w:right="72"/>
    </w:pPr>
    <w:rPr>
      <w:rFonts w:ascii="Source Sans 3" w:hAnsi="Source Sans 3" w:eastAsia="Source Sans 3" w:cs="Source Sans 3"/>
      <w:b/>
      <w:color w:val="1A1A1A"/>
      <w:sz w:val="20"/>
    </w:rPr>
  </w:style>
  <w:style w:type="paragraph" w:styleId="Encadrnumrot" w:customStyle="1">
    <w:name w:val="Encadré — numéroté"/>
    <w:basedOn w:val="Normal"/>
    <w:qFormat/>
    <w:pPr>
      <w:widowControl/>
      <w:pBdr>
        <w:left w:val="single" w:sz="12" w:space="6" w:color="747474"/>
      </w:pBdr>
      <w:shd w:val="clear" w:color="auto" w:fill="F3F3F3"/>
      <w:spacing w:lineRule="exact" w:line="252" w:before="0" w:after="30"/>
      <w:ind w:hanging="230" w:left="461" w:right="72"/>
    </w:pPr>
    <w:rPr>
      <w:rFonts w:ascii="Source Sans 3" w:hAnsi="Source Sans 3" w:eastAsia="Source Sans 3" w:cs="Source Sans 3"/>
      <w:color w:val="1A1A1A"/>
      <w:sz w:val="20"/>
    </w:rPr>
  </w:style>
  <w:style w:type="paragraph" w:styleId="Encadrliste" w:customStyle="1">
    <w:name w:val="Encadré — liste"/>
    <w:basedOn w:val="Normal"/>
    <w:qFormat/>
    <w:pPr>
      <w:widowControl/>
      <w:pBdr>
        <w:left w:val="single" w:sz="12" w:space="6" w:color="747474"/>
      </w:pBdr>
      <w:shd w:val="clear" w:color="auto" w:fill="F3F3F3"/>
      <w:spacing w:lineRule="exact" w:line="252" w:before="0" w:after="30"/>
      <w:ind w:hanging="230" w:left="461" w:right="72"/>
    </w:pPr>
    <w:rPr>
      <w:rFonts w:ascii="Source Sans 3" w:hAnsi="Source Sans 3" w:eastAsia="Source Sans 3" w:cs="Source Sans 3"/>
      <w:color w:val="1A1A1A"/>
      <w:sz w:val="20"/>
    </w:rPr>
  </w:style>
  <w:style w:type="paragraph" w:styleId="Encadrvrification" w:customStyle="1">
    <w:name w:val="Encadré — vérification"/>
    <w:basedOn w:val="Normal"/>
    <w:qFormat/>
    <w:pPr>
      <w:widowControl/>
      <w:pBdr>
        <w:left w:val="single" w:sz="12" w:space="6" w:color="747474"/>
      </w:pBdr>
      <w:shd w:val="clear" w:color="auto" w:fill="F3F3F3"/>
      <w:spacing w:lineRule="exact" w:line="252" w:before="0" w:after="30"/>
      <w:ind w:hanging="259" w:left="475" w:right="72"/>
    </w:pPr>
    <w:rPr>
      <w:rFonts w:ascii="Source Sans 3" w:hAnsi="Source Sans 3" w:eastAsia="Source Sans 3" w:cs="Source Sans 3"/>
      <w:color w:val="1A1A1A"/>
      <w:sz w:val="20"/>
    </w:rPr>
  </w:style>
  <w:style w:type="paragraph" w:styleId="Listepuce" w:customStyle="1">
    <w:name w:val="Liste — puce"/>
    <w:basedOn w:val="Normal"/>
    <w:qFormat/>
    <w:pPr>
      <w:widowControl/>
      <w:spacing w:lineRule="exact" w:line="290" w:before="30" w:after="30"/>
      <w:ind w:hanging="230" w:left="432" w:right="0"/>
    </w:pPr>
    <w:rPr>
      <w:rFonts w:ascii="Source Serif 4" w:hAnsi="Source Serif 4" w:eastAsia="Source Serif 4" w:cs="Source Serif 4"/>
      <w:color w:val="1A1A1A"/>
      <w:sz w:val="23"/>
    </w:rPr>
  </w:style>
  <w:style w:type="paragraph" w:styleId="Listenumrote" w:customStyle="1">
    <w:name w:val="Liste — numérotée"/>
    <w:basedOn w:val="Normal"/>
    <w:qFormat/>
    <w:pPr>
      <w:widowControl/>
      <w:spacing w:lineRule="exact" w:line="290" w:before="30" w:after="30"/>
      <w:ind w:hanging="245" w:left="446" w:right="0"/>
    </w:pPr>
    <w:rPr>
      <w:rFonts w:ascii="Source Serif 4" w:hAnsi="Source Serif 4" w:eastAsia="Source Serif 4" w:cs="Source Serif 4"/>
      <w:color w:val="1A1A1A"/>
      <w:sz w:val="23"/>
    </w:rPr>
  </w:style>
  <w:style w:type="paragraph" w:styleId="Listevrification" w:customStyle="1">
    <w:name w:val="Liste — vérification"/>
    <w:basedOn w:val="Normal"/>
    <w:qFormat/>
    <w:pPr>
      <w:widowControl/>
      <w:spacing w:lineRule="exact" w:line="252" w:before="30" w:after="30"/>
      <w:ind w:hanging="259" w:left="446" w:right="0"/>
    </w:pPr>
    <w:rPr>
      <w:rFonts w:ascii="Source Sans 3" w:hAnsi="Source Sans 3" w:eastAsia="Source Sans 3" w:cs="Source Sans 3"/>
      <w:color w:val="1A1A1A"/>
      <w:sz w:val="20"/>
    </w:rPr>
  </w:style>
  <w:style w:type="paragraph" w:styleId="Encadrtitretableau" w:customStyle="1">
    <w:name w:val="Encadré — titre tableau"/>
    <w:basedOn w:val="Normal"/>
    <w:qFormat/>
    <w:pPr>
      <w:widowControl/>
      <w:spacing w:lineRule="exact" w:line="230" w:before="0" w:after="30"/>
      <w:ind w:hanging="0"/>
    </w:pPr>
    <w:rPr>
      <w:rFonts w:ascii="Source Sans 3" w:hAnsi="Source Sans 3" w:eastAsia="Source Sans 3" w:cs="Source Sans 3"/>
      <w:b/>
      <w:color w:val="1A1A1A"/>
      <w:sz w:val="19"/>
    </w:rPr>
  </w:style>
  <w:style w:type="paragraph" w:styleId="Encadrtextetableau" w:customStyle="1">
    <w:name w:val="Encadré — texte tableau"/>
    <w:basedOn w:val="Normal"/>
    <w:qFormat/>
    <w:pPr>
      <w:widowControl/>
      <w:spacing w:lineRule="exact" w:line="230" w:before="0" w:after="0"/>
      <w:ind w:hanging="0"/>
    </w:pPr>
    <w:rPr>
      <w:rFonts w:ascii="Source Sans 3" w:hAnsi="Source Sans 3" w:eastAsia="Source Sans 3" w:cs="Source Sans 3"/>
      <w:color w:val="1A1A1A"/>
      <w:sz w:val="19"/>
    </w:rPr>
  </w:style>
  <w:style w:type="paragraph" w:styleId="Annexeconsigne" w:customStyle="1">
    <w:name w:val="Annexe — consigne"/>
    <w:basedOn w:val="Normal"/>
    <w:qFormat/>
    <w:pPr>
      <w:widowControl/>
      <w:spacing w:lineRule="exact" w:line="240" w:before="0" w:after="0"/>
      <w:ind w:hanging="0"/>
    </w:pPr>
    <w:rPr>
      <w:rFonts w:ascii="Source Sans 3" w:hAnsi="Source Sans 3" w:eastAsia="Source Sans 3" w:cs="Source Sans 3"/>
      <w:color w:val="525252"/>
      <w:sz w:val="20"/>
    </w:rPr>
  </w:style>
  <w:style w:type="paragraph" w:styleId="AnnexTitlesuite" w:customStyle="1">
    <w:name w:val="AnnexTitle suite"/>
    <w:qFormat/>
    <w:pPr>
      <w:keepNext w:val="true"/>
      <w:keepLines/>
      <w:widowControl/>
      <w:bidi w:val="0"/>
      <w:spacing w:lineRule="exact" w:line="320" w:before="260" w:after="60"/>
      <w:jc w:val="left"/>
    </w:pPr>
    <w:rPr>
      <w:rFonts w:ascii="Source Serif 4" w:hAnsi="Source Serif 4" w:eastAsia="Source Serif 4" w:cs="Source Serif 4"/>
      <w:b/>
      <w:i w:val="false"/>
      <w:color w:val="1A1A1A"/>
      <w:kern w:val="0"/>
      <w:sz w:val="29"/>
      <w:szCs w:val="22"/>
      <w:lang w:val="en-US" w:eastAsia="en-US" w:bidi="ar-SA"/>
    </w:rPr>
  </w:style>
  <w:style w:type="paragraph" w:styleId="Heading2ouverture" w:customStyle="1">
    <w:name w:val="Heading 2 — ouverture"/>
    <w:basedOn w:val="Heading2"/>
    <w:qFormat/>
    <w:pPr>
      <w:keepNext w:val="true"/>
      <w:keepLines/>
      <w:widowControl/>
      <w:spacing w:lineRule="exact" w:line="400" w:before="0" w:after="142"/>
      <w:ind w:hanging="0"/>
    </w:pPr>
    <w:rPr>
      <w:rFonts w:ascii="Source Serif 4" w:hAnsi="Source Serif 4" w:eastAsia="Source Serif 4" w:cs="Source Serif 4"/>
      <w:b/>
      <w:i w:val="false"/>
      <w:color w:val="1A1A1A"/>
      <w:sz w:val="32"/>
    </w:rPr>
  </w:style>
  <w:style w:type="paragraph" w:styleId="AnnexSubtitlesuite" w:customStyle="1">
    <w:name w:val="AnnexSubtitle suite"/>
    <w:qFormat/>
    <w:pPr>
      <w:keepNext w:val="true"/>
      <w:widowControl/>
      <w:bidi w:val="0"/>
      <w:spacing w:lineRule="exact" w:line="240" w:before="0" w:after="120"/>
      <w:jc w:val="left"/>
    </w:pPr>
    <w:rPr>
      <w:rFonts w:ascii="Source Serif 4" w:hAnsi="Source Serif 4" w:eastAsia="Source Serif 4" w:cs="Source Serif 4"/>
      <w:b w:val="false"/>
      <w:i/>
      <w:color w:val="525252"/>
      <w:kern w:val="0"/>
      <w:sz w:val="19"/>
      <w:szCs w:val="22"/>
      <w:lang w:val="en-US" w:eastAsia="en-US" w:bidi="ar-SA"/>
    </w:rPr>
  </w:style>
  <w:style w:type="paragraph" w:styleId="FigureCredit" w:customStyle="1">
    <w:name w:val="FigureCredit"/>
    <w:qFormat/>
    <w:pPr>
      <w:keepNext w:val="false"/>
      <w:widowControl/>
      <w:bidi w:val="0"/>
      <w:spacing w:lineRule="exact" w:line="200" w:before="0" w:after="160"/>
      <w:jc w:val="center"/>
    </w:pPr>
    <w:rPr>
      <w:rFonts w:ascii="Source Sans 3" w:hAnsi="Source Sans 3" w:eastAsia="Source Sans 3" w:cs="Source Sans 3"/>
      <w:b w:val="false"/>
      <w:i/>
      <w:color w:val="656565"/>
      <w:kern w:val="0"/>
      <w:sz w:val="17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7B7B7B" w:themeColor="accent1" w:sz="8" w:space="0"/>
        <w:bottom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B7B7B" w:themeColor="accent1" w:sz="8" w:space="0"/>
          <w:left w:val="nil"/>
          <w:bottom w:val="single" w:color="7B7B7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B7B7B" w:themeColor="accent1" w:sz="8" w:space="0"/>
          <w:left w:val="nil"/>
          <w:bottom w:val="single" w:color="7B7B7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686868" w:themeColor="accent2" w:sz="8" w:space="0"/>
        <w:bottom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86868" w:themeColor="accent2" w:sz="8" w:space="0"/>
          <w:left w:val="nil"/>
          <w:bottom w:val="single" w:color="686868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86868" w:themeColor="accent2" w:sz="8" w:space="0"/>
          <w:left w:val="nil"/>
          <w:bottom w:val="single" w:color="686868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ADADAD" w:themeColor="accent3" w:sz="8" w:space="0"/>
        <w:bottom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DADAD" w:themeColor="accent3" w:sz="8" w:space="0"/>
          <w:left w:val="nil"/>
          <w:bottom w:val="single" w:color="ADADAD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DADAD" w:themeColor="accent3" w:sz="8" w:space="0"/>
          <w:left w:val="nil"/>
          <w:bottom w:val="single" w:color="ADADAD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6E6E6E" w:themeColor="accent4" w:sz="8" w:space="0"/>
        <w:bottom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E6E6E" w:themeColor="accent4" w:sz="8" w:space="0"/>
          <w:left w:val="nil"/>
          <w:bottom w:val="single" w:color="6E6E6E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E6E6E" w:themeColor="accent4" w:sz="8" w:space="0"/>
          <w:left w:val="nil"/>
          <w:bottom w:val="single" w:color="6E6E6E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999999" w:themeColor="accent5" w:sz="8" w:space="0"/>
        <w:bottom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99999" w:themeColor="accent5" w:sz="8" w:space="0"/>
          <w:left w:val="nil"/>
          <w:bottom w:val="single" w:color="999999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99999" w:themeColor="accent5" w:sz="8" w:space="0"/>
          <w:left w:val="nil"/>
          <w:bottom w:val="single" w:color="999999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A5A5A5" w:themeColor="accent6" w:sz="8" w:space="0"/>
        <w:bottom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6" w:sz="8" w:space="0"/>
          <w:left w:val="nil"/>
          <w:bottom w:val="single" w:color="A5A5A5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6" w:sz="8" w:space="0"/>
          <w:left w:val="nil"/>
          <w:bottom w:val="single" w:color="A5A5A5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7B7B7B" w:themeColor="accent1" w:sz="8" w:space="0"/>
        <w:left w:val="single" w:color="7B7B7B" w:themeColor="accent1" w:sz="8" w:space="0"/>
        <w:bottom w:val="single" w:color="7B7B7B" w:themeColor="accent1" w:sz="8" w:space="0"/>
        <w:right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7B7B7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7B7B" w:themeColor="accent1" w:sz="6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</w:tcPr>
    </w:tblStylePr>
    <w:tblStylePr w:type="band1Horz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686868" w:themeColor="accent2" w:sz="8" w:space="0"/>
        <w:left w:val="single" w:color="686868" w:themeColor="accent2" w:sz="8" w:space="0"/>
        <w:bottom w:val="single" w:color="686868" w:themeColor="accent2" w:sz="8" w:space="0"/>
        <w:right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6868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86868" w:themeColor="accent2" w:sz="6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</w:tcPr>
    </w:tblStylePr>
    <w:tblStylePr w:type="band1Horz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ADADAD" w:themeColor="accent3" w:sz="8" w:space="0"/>
        <w:left w:val="single" w:color="ADADAD" w:themeColor="accent3" w:sz="8" w:space="0"/>
        <w:bottom w:val="single" w:color="ADADAD" w:themeColor="accent3" w:sz="8" w:space="0"/>
        <w:right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ADAD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DADAD" w:themeColor="accent3" w:sz="6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</w:tcPr>
    </w:tblStylePr>
    <w:tblStylePr w:type="band1Horz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6E6E6E" w:themeColor="accent4" w:sz="8" w:space="0"/>
        <w:left w:val="single" w:color="6E6E6E" w:themeColor="accent4" w:sz="8" w:space="0"/>
        <w:bottom w:val="single" w:color="6E6E6E" w:themeColor="accent4" w:sz="8" w:space="0"/>
        <w:right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6E6E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E6E6E" w:themeColor="accent4" w:sz="6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</w:tcPr>
    </w:tblStylePr>
    <w:tblStylePr w:type="band1Horz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99999" w:themeColor="accent5" w:sz="8" w:space="0"/>
        <w:left w:val="single" w:color="999999" w:themeColor="accent5" w:sz="8" w:space="0"/>
        <w:bottom w:val="single" w:color="999999" w:themeColor="accent5" w:sz="8" w:space="0"/>
        <w:right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99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99999" w:themeColor="accent5" w:sz="6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</w:tcPr>
    </w:tblStylePr>
    <w:tblStylePr w:type="band1Horz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A5A5A5" w:themeColor="accent6" w:sz="8" w:space="0"/>
        <w:left w:val="single" w:color="A5A5A5" w:themeColor="accent6" w:sz="8" w:space="0"/>
        <w:bottom w:val="single" w:color="A5A5A5" w:themeColor="accent6" w:sz="8" w:space="0"/>
        <w:right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A5A5A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6" w:sz="6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</w:tcPr>
    </w:tblStylePr>
    <w:tblStylePr w:type="band1Horz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7B7B" w:themeColor="accent1" w:sz="8" w:space="0"/>
        <w:left w:val="single" w:color="7B7B7B" w:themeColor="accent1" w:sz="8" w:space="0"/>
        <w:bottom w:val="single" w:color="7B7B7B" w:themeColor="accent1" w:sz="8" w:space="0"/>
        <w:right w:val="single" w:color="7B7B7B" w:themeColor="accent1" w:sz="8" w:space="0"/>
        <w:insideH w:val="single" w:color="7B7B7B" w:themeColor="accent1" w:sz="8" w:space="0"/>
        <w:insideV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18" w:space="0"/>
          <w:right w:val="single" w:color="7B7B7B" w:themeColor="accent1" w:sz="8" w:space="0"/>
          <w:insideH w:val="nil"/>
          <w:insideV w:val="single" w:color="7B7B7B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B7B7B" w:themeColor="accent1" w:sz="6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  <w:insideH w:val="nil"/>
          <w:insideV w:val="single" w:color="7B7B7B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</w:tcPr>
    </w:tblStylePr>
    <w:tblStylePr w:type="band1Vert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  <w:shd w:val="clear" w:color="auto" w:fill="DEDEDE" w:themeFill="accent1" w:themeFillTint="3f"/>
      </w:tcPr>
    </w:tblStylePr>
    <w:tblStylePr w:type="band1Horz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  <w:insideV w:val="single" w:color="7B7B7B" w:themeColor="accent1" w:sz="8" w:space="0"/>
        </w:tcBorders>
        <w:shd w:val="clear" w:color="auto" w:fill="DEDEDE" w:themeFill="accent1" w:themeFillTint="3f"/>
      </w:tcPr>
    </w:tblStylePr>
    <w:tblStylePr w:type="band2Horz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  <w:insideV w:val="single" w:color="7B7B7B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686868" w:themeColor="accent2" w:sz="8" w:space="0"/>
        <w:left w:val="single" w:color="686868" w:themeColor="accent2" w:sz="8" w:space="0"/>
        <w:bottom w:val="single" w:color="686868" w:themeColor="accent2" w:sz="8" w:space="0"/>
        <w:right w:val="single" w:color="686868" w:themeColor="accent2" w:sz="8" w:space="0"/>
        <w:insideH w:val="single" w:color="686868" w:themeColor="accent2" w:sz="8" w:space="0"/>
        <w:insideV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18" w:space="0"/>
          <w:right w:val="single" w:color="686868" w:themeColor="accent2" w:sz="8" w:space="0"/>
          <w:insideH w:val="nil"/>
          <w:insideV w:val="single" w:color="686868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86868" w:themeColor="accent2" w:sz="6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  <w:insideH w:val="nil"/>
          <w:insideV w:val="single" w:color="686868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</w:tcPr>
    </w:tblStylePr>
    <w:tblStylePr w:type="band1Vert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  <w:shd w:val="clear" w:color="auto" w:fill="D9D9D9" w:themeFill="accent2" w:themeFillTint="3f"/>
      </w:tcPr>
    </w:tblStylePr>
    <w:tblStylePr w:type="band1Horz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  <w:insideV w:val="single" w:color="686868" w:themeColor="accent2" w:sz="8" w:space="0"/>
        </w:tcBorders>
        <w:shd w:val="clear" w:color="auto" w:fill="D9D9D9" w:themeFill="accent2" w:themeFillTint="3f"/>
      </w:tcPr>
    </w:tblStylePr>
    <w:tblStylePr w:type="band2Horz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  <w:insideV w:val="single" w:color="686868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ADADAD" w:themeColor="accent3" w:sz="8" w:space="0"/>
        <w:left w:val="single" w:color="ADADAD" w:themeColor="accent3" w:sz="8" w:space="0"/>
        <w:bottom w:val="single" w:color="ADADAD" w:themeColor="accent3" w:sz="8" w:space="0"/>
        <w:right w:val="single" w:color="ADADAD" w:themeColor="accent3" w:sz="8" w:space="0"/>
        <w:insideH w:val="single" w:color="ADADAD" w:themeColor="accent3" w:sz="8" w:space="0"/>
        <w:insideV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18" w:space="0"/>
          <w:right w:val="single" w:color="ADADAD" w:themeColor="accent3" w:sz="8" w:space="0"/>
          <w:insideH w:val="nil"/>
          <w:insideV w:val="single" w:color="ADADAD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DADAD" w:themeColor="accent3" w:sz="6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  <w:insideH w:val="nil"/>
          <w:insideV w:val="single" w:color="ADADAD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</w:tcPr>
    </w:tblStylePr>
    <w:tblStylePr w:type="band1Vert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  <w:shd w:val="clear" w:color="auto" w:fill="EAEAEA" w:themeFill="accent3" w:themeFillTint="3f"/>
      </w:tcPr>
    </w:tblStylePr>
    <w:tblStylePr w:type="band1Horz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  <w:insideV w:val="single" w:color="ADADAD" w:themeColor="accent3" w:sz="8" w:space="0"/>
        </w:tcBorders>
        <w:shd w:val="clear" w:color="auto" w:fill="EAEAEA" w:themeFill="accent3" w:themeFillTint="3f"/>
      </w:tcPr>
    </w:tblStylePr>
    <w:tblStylePr w:type="band2Horz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  <w:insideV w:val="single" w:color="ADADAD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6E6E6E" w:themeColor="accent4" w:sz="8" w:space="0"/>
        <w:left w:val="single" w:color="6E6E6E" w:themeColor="accent4" w:sz="8" w:space="0"/>
        <w:bottom w:val="single" w:color="6E6E6E" w:themeColor="accent4" w:sz="8" w:space="0"/>
        <w:right w:val="single" w:color="6E6E6E" w:themeColor="accent4" w:sz="8" w:space="0"/>
        <w:insideH w:val="single" w:color="6E6E6E" w:themeColor="accent4" w:sz="8" w:space="0"/>
        <w:insideV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18" w:space="0"/>
          <w:right w:val="single" w:color="6E6E6E" w:themeColor="accent4" w:sz="8" w:space="0"/>
          <w:insideH w:val="nil"/>
          <w:insideV w:val="single" w:color="6E6E6E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E6E6E" w:themeColor="accent4" w:sz="6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  <w:insideH w:val="nil"/>
          <w:insideV w:val="single" w:color="6E6E6E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</w:tcPr>
    </w:tblStylePr>
    <w:tblStylePr w:type="band1Vert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  <w:shd w:val="clear" w:color="auto" w:fill="DBDBDB" w:themeFill="accent4" w:themeFillTint="3f"/>
      </w:tcPr>
    </w:tblStylePr>
    <w:tblStylePr w:type="band1Horz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  <w:insideV w:val="single" w:color="6E6E6E" w:themeColor="accent4" w:sz="8" w:space="0"/>
        </w:tcBorders>
        <w:shd w:val="clear" w:color="auto" w:fill="DBDBDB" w:themeFill="accent4" w:themeFillTint="3f"/>
      </w:tcPr>
    </w:tblStylePr>
    <w:tblStylePr w:type="band2Horz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  <w:insideV w:val="single" w:color="6E6E6E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99999" w:themeColor="accent5" w:sz="8" w:space="0"/>
        <w:left w:val="single" w:color="999999" w:themeColor="accent5" w:sz="8" w:space="0"/>
        <w:bottom w:val="single" w:color="999999" w:themeColor="accent5" w:sz="8" w:space="0"/>
        <w:right w:val="single" w:color="999999" w:themeColor="accent5" w:sz="8" w:space="0"/>
        <w:insideH w:val="single" w:color="999999" w:themeColor="accent5" w:sz="8" w:space="0"/>
        <w:insideV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18" w:space="0"/>
          <w:right w:val="single" w:color="999999" w:themeColor="accent5" w:sz="8" w:space="0"/>
          <w:insideH w:val="nil"/>
          <w:insideV w:val="single" w:color="999999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99999" w:themeColor="accent5" w:sz="6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  <w:insideH w:val="nil"/>
          <w:insideV w:val="single" w:color="999999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</w:tcPr>
    </w:tblStylePr>
    <w:tblStylePr w:type="band1Vert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  <w:shd w:val="clear" w:color="auto" w:fill="E5E5E5" w:themeFill="accent5" w:themeFillTint="3f"/>
      </w:tcPr>
    </w:tblStylePr>
    <w:tblStylePr w:type="band1Horz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  <w:insideV w:val="single" w:color="999999" w:themeColor="accent5" w:sz="8" w:space="0"/>
        </w:tcBorders>
        <w:shd w:val="clear" w:color="auto" w:fill="E5E5E5" w:themeFill="accent5" w:themeFillTint="3f"/>
      </w:tcPr>
    </w:tblStylePr>
    <w:tblStylePr w:type="band2Horz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  <w:insideV w:val="single" w:color="999999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A5A5A5" w:themeColor="accent6" w:sz="8" w:space="0"/>
        <w:left w:val="single" w:color="A5A5A5" w:themeColor="accent6" w:sz="8" w:space="0"/>
        <w:bottom w:val="single" w:color="A5A5A5" w:themeColor="accent6" w:sz="8" w:space="0"/>
        <w:right w:val="single" w:color="A5A5A5" w:themeColor="accent6" w:sz="8" w:space="0"/>
        <w:insideH w:val="single" w:color="A5A5A5" w:themeColor="accent6" w:sz="8" w:space="0"/>
        <w:insideV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18" w:space="0"/>
          <w:right w:val="single" w:color="A5A5A5" w:themeColor="accent6" w:sz="8" w:space="0"/>
          <w:insideH w:val="nil"/>
          <w:insideV w:val="single" w:color="A5A5A5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5A5A5" w:themeColor="accent6" w:sz="6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  <w:insideH w:val="nil"/>
          <w:insideV w:val="single" w:color="A5A5A5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</w:tcPr>
    </w:tblStylePr>
    <w:tblStylePr w:type="band1Vert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  <w:shd w:val="clear" w:color="auto" w:fill="E8E8E8" w:themeFill="accent6" w:themeFillTint="3f"/>
      </w:tcPr>
    </w:tblStylePr>
    <w:tblStylePr w:type="band1Horz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  <w:insideV w:val="single" w:color="A5A5A5" w:themeColor="accent6" w:sz="8" w:space="0"/>
        </w:tcBorders>
        <w:shd w:val="clear" w:color="auto" w:fill="E8E8E8" w:themeFill="accent6" w:themeFillTint="3f"/>
      </w:tcPr>
    </w:tblStylePr>
    <w:tblStylePr w:type="band2Horz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  <w:insideV w:val="single" w:color="A5A5A5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9B9B" w:themeColor="accent1" w:themeTint="bf" w:sz="8" w:space="0"/>
        <w:left w:val="single" w:color="9B9B9B" w:themeColor="accent1" w:themeTint="bf" w:sz="8" w:space="0"/>
        <w:bottom w:val="single" w:color="9B9B9B" w:themeColor="accent1" w:themeTint="bf" w:sz="8" w:space="0"/>
        <w:right w:val="single" w:color="9B9B9B" w:themeColor="accent1" w:themeTint="bf" w:sz="8" w:space="0"/>
        <w:insideH w:val="single" w:color="9B9B9B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B9B9B" w:themeColor="accent1" w:sz="8" w:space="0"/>
          <w:left w:val="single" w:color="9B9B9B" w:themeColor="accent1" w:sz="8" w:space="0"/>
          <w:bottom w:val="single" w:color="9B9B9B" w:themeColor="accent1" w:sz="8" w:space="0"/>
          <w:right w:val="single" w:color="9B9B9B" w:themeColor="accent1" w:sz="8" w:space="0"/>
          <w:insideH w:val="nil"/>
          <w:insideV w:val="nil"/>
        </w:tcBorders>
        <w:shd w:val="clear" w:color="auto" w:fill="7B7B7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9B9B" w:themeColor="accent1" w:sz="6" w:space="0"/>
          <w:left w:val="single" w:color="9B9B9B" w:themeColor="accent1" w:sz="8" w:space="0"/>
          <w:bottom w:val="single" w:color="9B9B9B" w:themeColor="accent1" w:sz="8" w:space="0"/>
          <w:right w:val="single" w:color="9B9B9B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DED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DED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8D8D8D" w:themeColor="accent2" w:themeTint="bf" w:sz="8" w:space="0"/>
        <w:left w:val="single" w:color="8D8D8D" w:themeColor="accent2" w:themeTint="bf" w:sz="8" w:space="0"/>
        <w:bottom w:val="single" w:color="8D8D8D" w:themeColor="accent2" w:themeTint="bf" w:sz="8" w:space="0"/>
        <w:right w:val="single" w:color="8D8D8D" w:themeColor="accent2" w:themeTint="bf" w:sz="8" w:space="0"/>
        <w:insideH w:val="single" w:color="8D8D8D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8D8D8D" w:themeColor="accent2" w:sz="8" w:space="0"/>
          <w:left w:val="single" w:color="8D8D8D" w:themeColor="accent2" w:sz="8" w:space="0"/>
          <w:bottom w:val="single" w:color="8D8D8D" w:themeColor="accent2" w:sz="8" w:space="0"/>
          <w:right w:val="single" w:color="8D8D8D" w:themeColor="accent2" w:sz="8" w:space="0"/>
          <w:insideH w:val="nil"/>
          <w:insideV w:val="nil"/>
        </w:tcBorders>
        <w:shd w:val="clear" w:color="auto" w:fill="6868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D8D8D" w:themeColor="accent2" w:sz="6" w:space="0"/>
          <w:left w:val="single" w:color="8D8D8D" w:themeColor="accent2" w:sz="8" w:space="0"/>
          <w:bottom w:val="single" w:color="8D8D8D" w:themeColor="accent2" w:sz="8" w:space="0"/>
          <w:right w:val="single" w:color="8D8D8D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D9D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1C1C1" w:themeColor="accent3" w:themeTint="bf" w:sz="8" w:space="0"/>
        <w:left w:val="single" w:color="C1C1C1" w:themeColor="accent3" w:themeTint="bf" w:sz="8" w:space="0"/>
        <w:bottom w:val="single" w:color="C1C1C1" w:themeColor="accent3" w:themeTint="bf" w:sz="8" w:space="0"/>
        <w:right w:val="single" w:color="C1C1C1" w:themeColor="accent3" w:themeTint="bf" w:sz="8" w:space="0"/>
        <w:insideH w:val="single" w:color="C1C1C1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1C1C1" w:themeColor="accent3" w:sz="8" w:space="0"/>
          <w:left w:val="single" w:color="C1C1C1" w:themeColor="accent3" w:sz="8" w:space="0"/>
          <w:bottom w:val="single" w:color="C1C1C1" w:themeColor="accent3" w:sz="8" w:space="0"/>
          <w:right w:val="single" w:color="C1C1C1" w:themeColor="accent3" w:sz="8" w:space="0"/>
          <w:insideH w:val="nil"/>
          <w:insideV w:val="nil"/>
        </w:tcBorders>
        <w:shd w:val="clear" w:color="auto" w:fill="ADAD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1C1C1" w:themeColor="accent3" w:sz="6" w:space="0"/>
          <w:left w:val="single" w:color="C1C1C1" w:themeColor="accent3" w:sz="8" w:space="0"/>
          <w:bottom w:val="single" w:color="C1C1C1" w:themeColor="accent3" w:sz="8" w:space="0"/>
          <w:right w:val="single" w:color="C1C1C1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AE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EAE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29292" w:themeColor="accent4" w:themeTint="bf" w:sz="8" w:space="0"/>
        <w:left w:val="single" w:color="929292" w:themeColor="accent4" w:themeTint="bf" w:sz="8" w:space="0"/>
        <w:bottom w:val="single" w:color="929292" w:themeColor="accent4" w:themeTint="bf" w:sz="8" w:space="0"/>
        <w:right w:val="single" w:color="929292" w:themeColor="accent4" w:themeTint="bf" w:sz="8" w:space="0"/>
        <w:insideH w:val="single" w:color="929292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29292" w:themeColor="accent4" w:sz="8" w:space="0"/>
          <w:left w:val="single" w:color="929292" w:themeColor="accent4" w:sz="8" w:space="0"/>
          <w:bottom w:val="single" w:color="929292" w:themeColor="accent4" w:sz="8" w:space="0"/>
          <w:right w:val="single" w:color="929292" w:themeColor="accent4" w:sz="8" w:space="0"/>
          <w:insideH w:val="nil"/>
          <w:insideV w:val="nil"/>
        </w:tcBorders>
        <w:shd w:val="clear" w:color="auto" w:fill="6E6E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29292" w:themeColor="accent4" w:sz="6" w:space="0"/>
          <w:left w:val="single" w:color="929292" w:themeColor="accent4" w:sz="8" w:space="0"/>
          <w:bottom w:val="single" w:color="929292" w:themeColor="accent4" w:sz="8" w:space="0"/>
          <w:right w:val="single" w:color="929292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DBD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DBD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2B2B2" w:themeColor="accent5" w:themeTint="bf" w:sz="8" w:space="0"/>
        <w:left w:val="single" w:color="B2B2B2" w:themeColor="accent5" w:themeTint="bf" w:sz="8" w:space="0"/>
        <w:bottom w:val="single" w:color="B2B2B2" w:themeColor="accent5" w:themeTint="bf" w:sz="8" w:space="0"/>
        <w:right w:val="single" w:color="B2B2B2" w:themeColor="accent5" w:themeTint="bf" w:sz="8" w:space="0"/>
        <w:insideH w:val="single" w:color="B2B2B2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2B2B2" w:themeColor="accent5" w:sz="8" w:space="0"/>
          <w:left w:val="single" w:color="B2B2B2" w:themeColor="accent5" w:sz="8" w:space="0"/>
          <w:bottom w:val="single" w:color="B2B2B2" w:themeColor="accent5" w:sz="8" w:space="0"/>
          <w:right w:val="single" w:color="B2B2B2" w:themeColor="accent5" w:sz="8" w:space="0"/>
          <w:insideH w:val="nil"/>
          <w:insideV w:val="nil"/>
        </w:tcBorders>
        <w:shd w:val="clear" w:color="auto" w:fill="999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2B2B2" w:themeColor="accent5" w:sz="6" w:space="0"/>
          <w:left w:val="single" w:color="B2B2B2" w:themeColor="accent5" w:sz="8" w:space="0"/>
          <w:bottom w:val="single" w:color="B2B2B2" w:themeColor="accent5" w:sz="8" w:space="0"/>
          <w:right w:val="single" w:color="B2B2B2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E5E5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BBBBB" w:themeColor="accent6" w:themeTint="bf" w:sz="8" w:space="0"/>
        <w:left w:val="single" w:color="BBBBBB" w:themeColor="accent6" w:themeTint="bf" w:sz="8" w:space="0"/>
        <w:bottom w:val="single" w:color="BBBBBB" w:themeColor="accent6" w:themeTint="bf" w:sz="8" w:space="0"/>
        <w:right w:val="single" w:color="BBBBBB" w:themeColor="accent6" w:themeTint="bf" w:sz="8" w:space="0"/>
        <w:insideH w:val="single" w:color="BBBBBB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BBBBB" w:themeColor="accent6" w:sz="8" w:space="0"/>
          <w:left w:val="single" w:color="BBBBBB" w:themeColor="accent6" w:sz="8" w:space="0"/>
          <w:bottom w:val="single" w:color="BBBBBB" w:themeColor="accent6" w:sz="8" w:space="0"/>
          <w:right w:val="single" w:color="BBBBBB" w:themeColor="accent6" w:sz="8" w:space="0"/>
          <w:insideH w:val="nil"/>
          <w:insideV w:val="nil"/>
        </w:tcBorders>
        <w:shd w:val="clear" w:color="auto" w:fill="A5A5A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BBBBB" w:themeColor="accent6" w:sz="6" w:space="0"/>
          <w:left w:val="single" w:color="BBBBBB" w:themeColor="accent6" w:sz="8" w:space="0"/>
          <w:bottom w:val="single" w:color="BBBBBB" w:themeColor="accent6" w:sz="8" w:space="0"/>
          <w:right w:val="single" w:color="BBBBBB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8E8E8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B7B7B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B7B7B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7B7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86868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86868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8686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DADAD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DADAD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DADA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E6E6E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E6E6E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E6E6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99999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99999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9999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7B7B7B" w:themeColor="accent1" w:sz="8" w:space="0"/>
        <w:bottom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B7B7B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7B7B7B" w:themeColor="accent1" w:sz="8" w:space="0"/>
          <w:bottom w:val="single" w:color="7B7B7B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7B7B7B" w:themeColor="accent1" w:sz="8" w:space="0"/>
          <w:bottom w:val="single" w:color="7B7B7B" w:themeColor="accent1" w:sz="8" w:space="0"/>
        </w:tcBorders>
      </w:tcPr>
    </w:tblStylePr>
    <w:tblStylePr w:type="band1Vert">
      <w:tblPr/>
      <w:tcPr>
        <w:shd w:val="clear" w:color="auto" w:fill="DEDEDE" w:themeFill="accent1" w:themeFillTint="3f"/>
      </w:tcPr>
    </w:tblStylePr>
    <w:tblStylePr w:type="band1Horz">
      <w:tblPr/>
      <w:tcPr>
        <w:shd w:val="clear" w:color="auto" w:fill="DEDED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86868" w:themeColor="accent2" w:sz="8" w:space="0"/>
        <w:bottom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686868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686868" w:themeColor="accent2" w:sz="8" w:space="0"/>
          <w:bottom w:val="single" w:color="686868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686868" w:themeColor="accent2" w:sz="8" w:space="0"/>
          <w:bottom w:val="single" w:color="686868" w:themeColor="accent2" w:sz="8" w:space="0"/>
        </w:tcBorders>
      </w:tcPr>
    </w:tblStylePr>
    <w:tblStylePr w:type="band1Vert">
      <w:tblPr/>
      <w:tcPr>
        <w:shd w:val="clear" w:color="auto" w:fill="D9D9D9" w:themeFill="accent2" w:themeFillTint="3f"/>
      </w:tcPr>
    </w:tblStylePr>
    <w:tblStylePr w:type="band1Horz">
      <w:tblPr/>
      <w:tcPr>
        <w:shd w:val="clear" w:color="auto" w:fill="D9D9D9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DADAD" w:themeColor="accent3" w:sz="8" w:space="0"/>
        <w:bottom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DADAD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ADADAD" w:themeColor="accent3" w:sz="8" w:space="0"/>
          <w:bottom w:val="single" w:color="ADADAD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ADADAD" w:themeColor="accent3" w:sz="8" w:space="0"/>
          <w:bottom w:val="single" w:color="ADADAD" w:themeColor="accent3" w:sz="8" w:space="0"/>
        </w:tcBorders>
      </w:tcPr>
    </w:tblStylePr>
    <w:tblStylePr w:type="band1Vert">
      <w:tblPr/>
      <w:tcPr>
        <w:shd w:val="clear" w:color="auto" w:fill="EAEAEA" w:themeFill="accent3" w:themeFillTint="3f"/>
      </w:tcPr>
    </w:tblStylePr>
    <w:tblStylePr w:type="band1Horz">
      <w:tblPr/>
      <w:tcPr>
        <w:shd w:val="clear" w:color="auto" w:fill="EAEAE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E6E6E" w:themeColor="accent4" w:sz="8" w:space="0"/>
        <w:bottom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6E6E6E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6E6E6E" w:themeColor="accent4" w:sz="8" w:space="0"/>
          <w:bottom w:val="single" w:color="6E6E6E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6E6E6E" w:themeColor="accent4" w:sz="8" w:space="0"/>
          <w:bottom w:val="single" w:color="6E6E6E" w:themeColor="accent4" w:sz="8" w:space="0"/>
        </w:tcBorders>
      </w:tcPr>
    </w:tblStylePr>
    <w:tblStylePr w:type="band1Vert">
      <w:tblPr/>
      <w:tcPr>
        <w:shd w:val="clear" w:color="auto" w:fill="DBDBDB" w:themeFill="accent4" w:themeFillTint="3f"/>
      </w:tcPr>
    </w:tblStylePr>
    <w:tblStylePr w:type="band1Horz">
      <w:tblPr/>
      <w:tcPr>
        <w:shd w:val="clear" w:color="auto" w:fill="DBDBDB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99999" w:themeColor="accent5" w:sz="8" w:space="0"/>
        <w:bottom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99999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99999" w:themeColor="accent5" w:sz="8" w:space="0"/>
          <w:bottom w:val="single" w:color="999999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99999" w:themeColor="accent5" w:sz="8" w:space="0"/>
          <w:bottom w:val="single" w:color="999999" w:themeColor="accent5" w:sz="8" w:space="0"/>
        </w:tcBorders>
      </w:tcPr>
    </w:tblStylePr>
    <w:tblStylePr w:type="band1Vert">
      <w:tblPr/>
      <w:tcPr>
        <w:shd w:val="clear" w:color="auto" w:fill="E5E5E5" w:themeFill="accent5" w:themeFillTint="3f"/>
      </w:tcPr>
    </w:tblStylePr>
    <w:tblStylePr w:type="band1Horz">
      <w:tblPr/>
      <w:tcPr>
        <w:shd w:val="clear" w:color="auto" w:fill="E5E5E5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5A5A5" w:themeColor="accent6" w:sz="8" w:space="0"/>
        <w:bottom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5A5A5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A5A5A5" w:themeColor="accent6" w:sz="8" w:space="0"/>
          <w:bottom w:val="single" w:color="A5A5A5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A5A5A5" w:themeColor="accent6" w:sz="8" w:space="0"/>
          <w:bottom w:val="single" w:color="A5A5A5" w:themeColor="accent6" w:sz="8" w:space="0"/>
        </w:tcBorders>
      </w:tcPr>
    </w:tblStylePr>
    <w:tblStylePr w:type="band1Vert">
      <w:tblPr/>
      <w:tcPr>
        <w:shd w:val="clear" w:color="auto" w:fill="E8E8E8" w:themeFill="accent6" w:themeFillTint="3f"/>
      </w:tcPr>
    </w:tblStylePr>
    <w:tblStylePr w:type="band1Horz">
      <w:tblPr/>
      <w:tcPr>
        <w:shd w:val="clear" w:color="auto" w:fill="E8E8E8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7B7B7B" w:themeColor="accent1" w:sz="8" w:space="0"/>
        <w:left w:val="single" w:color="7B7B7B" w:themeColor="accent1" w:sz="8" w:space="0"/>
        <w:bottom w:val="single" w:color="7B7B7B" w:themeColor="accent1" w:sz="8" w:space="0"/>
        <w:right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B7B7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B7B7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B7B7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B7B7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DED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86868" w:themeColor="accent2" w:sz="8" w:space="0"/>
        <w:left w:val="single" w:color="686868" w:themeColor="accent2" w:sz="8" w:space="0"/>
        <w:bottom w:val="single" w:color="686868" w:themeColor="accent2" w:sz="8" w:space="0"/>
        <w:right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8686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686868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86868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86868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DADAD" w:themeColor="accent3" w:sz="8" w:space="0"/>
        <w:left w:val="single" w:color="ADADAD" w:themeColor="accent3" w:sz="8" w:space="0"/>
        <w:bottom w:val="single" w:color="ADADAD" w:themeColor="accent3" w:sz="8" w:space="0"/>
        <w:right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DADAD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DADAD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DADAD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DADAD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EAE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E6E6E" w:themeColor="accent4" w:sz="8" w:space="0"/>
        <w:left w:val="single" w:color="6E6E6E" w:themeColor="accent4" w:sz="8" w:space="0"/>
        <w:bottom w:val="single" w:color="6E6E6E" w:themeColor="accent4" w:sz="8" w:space="0"/>
        <w:right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E6E6E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6E6E6E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E6E6E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E6E6E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DBD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99999" w:themeColor="accent5" w:sz="8" w:space="0"/>
        <w:left w:val="single" w:color="999999" w:themeColor="accent5" w:sz="8" w:space="0"/>
        <w:bottom w:val="single" w:color="999999" w:themeColor="accent5" w:sz="8" w:space="0"/>
        <w:right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99999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99999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99999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99999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5A5A5" w:themeColor="accent6" w:sz="8" w:space="0"/>
        <w:left w:val="single" w:color="A5A5A5" w:themeColor="accent6" w:sz="8" w:space="0"/>
        <w:bottom w:val="single" w:color="A5A5A5" w:themeColor="accent6" w:sz="8" w:space="0"/>
        <w:right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5A5A5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5A5A5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5A5A5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5A5A5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9B9B" w:themeColor="accent1" w:themeTint="bf" w:sz="8" w:space="0"/>
        <w:left w:val="single" w:color="9B9B9B" w:themeColor="accent1" w:themeTint="bf" w:sz="8" w:space="0"/>
        <w:bottom w:val="single" w:color="9B9B9B" w:themeColor="accent1" w:themeTint="bf" w:sz="8" w:space="0"/>
        <w:right w:val="single" w:color="9B9B9B" w:themeColor="accent1" w:themeTint="bf" w:sz="8" w:space="0"/>
        <w:insideH w:val="single" w:color="9B9B9B" w:themeColor="accent1" w:themeTint="bf" w:sz="8" w:space="0"/>
        <w:insideV w:val="single" w:color="9B9B9B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DED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B9B9B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CBCBC" w:themeFill="accent1" w:themeFillTint="7f"/>
      </w:tcPr>
    </w:tblStylePr>
    <w:tblStylePr w:type="band1Horz">
      <w:tblPr/>
      <w:tcPr>
        <w:shd w:val="clear" w:color="auto" w:fill="BCBCBC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8D8D8D" w:themeColor="accent2" w:themeTint="bf" w:sz="8" w:space="0"/>
        <w:left w:val="single" w:color="8D8D8D" w:themeColor="accent2" w:themeTint="bf" w:sz="8" w:space="0"/>
        <w:bottom w:val="single" w:color="8D8D8D" w:themeColor="accent2" w:themeTint="bf" w:sz="8" w:space="0"/>
        <w:right w:val="single" w:color="8D8D8D" w:themeColor="accent2" w:themeTint="bf" w:sz="8" w:space="0"/>
        <w:insideH w:val="single" w:color="8D8D8D" w:themeColor="accent2" w:themeTint="bf" w:sz="8" w:space="0"/>
        <w:insideV w:val="single" w:color="8D8D8D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8D8D8D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shd w:val="clear" w:color="auto" w:fill="B3B3B3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1C1C1" w:themeColor="accent3" w:themeTint="bf" w:sz="8" w:space="0"/>
        <w:left w:val="single" w:color="C1C1C1" w:themeColor="accent3" w:themeTint="bf" w:sz="8" w:space="0"/>
        <w:bottom w:val="single" w:color="C1C1C1" w:themeColor="accent3" w:themeTint="bf" w:sz="8" w:space="0"/>
        <w:right w:val="single" w:color="C1C1C1" w:themeColor="accent3" w:themeTint="bf" w:sz="8" w:space="0"/>
        <w:insideH w:val="single" w:color="C1C1C1" w:themeColor="accent3" w:themeTint="bf" w:sz="8" w:space="0"/>
        <w:insideV w:val="single" w:color="C1C1C1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1C1C1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29292" w:themeColor="accent4" w:themeTint="bf" w:sz="8" w:space="0"/>
        <w:left w:val="single" w:color="929292" w:themeColor="accent4" w:themeTint="bf" w:sz="8" w:space="0"/>
        <w:bottom w:val="single" w:color="929292" w:themeColor="accent4" w:themeTint="bf" w:sz="8" w:space="0"/>
        <w:right w:val="single" w:color="929292" w:themeColor="accent4" w:themeTint="bf" w:sz="8" w:space="0"/>
        <w:insideH w:val="single" w:color="929292" w:themeColor="accent4" w:themeTint="bf" w:sz="8" w:space="0"/>
        <w:insideV w:val="single" w:color="929292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29292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shd w:val="clear" w:color="auto" w:fill="B6B6B6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2B2B2" w:themeColor="accent5" w:themeTint="bf" w:sz="8" w:space="0"/>
        <w:left w:val="single" w:color="B2B2B2" w:themeColor="accent5" w:themeTint="bf" w:sz="8" w:space="0"/>
        <w:bottom w:val="single" w:color="B2B2B2" w:themeColor="accent5" w:themeTint="bf" w:sz="8" w:space="0"/>
        <w:right w:val="single" w:color="B2B2B2" w:themeColor="accent5" w:themeTint="bf" w:sz="8" w:space="0"/>
        <w:insideH w:val="single" w:color="B2B2B2" w:themeColor="accent5" w:themeTint="bf" w:sz="8" w:space="0"/>
        <w:insideV w:val="single" w:color="B2B2B2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2B2B2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shd w:val="clear" w:color="auto" w:fill="CCCCCC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BBBBB" w:themeColor="accent6" w:themeTint="bf" w:sz="8" w:space="0"/>
        <w:left w:val="single" w:color="BBBBBB" w:themeColor="accent6" w:themeTint="bf" w:sz="8" w:space="0"/>
        <w:bottom w:val="single" w:color="BBBBBB" w:themeColor="accent6" w:themeTint="bf" w:sz="8" w:space="0"/>
        <w:right w:val="single" w:color="BBBBBB" w:themeColor="accent6" w:themeTint="bf" w:sz="8" w:space="0"/>
        <w:insideH w:val="single" w:color="BBBBBB" w:themeColor="accent6" w:themeTint="bf" w:sz="8" w:space="0"/>
        <w:insideV w:val="single" w:color="BBBBBB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BBBBB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shd w:val="clear" w:color="auto" w:fill="D2D2D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7B7B7B" w:themeColor="accent1" w:sz="8" w:space="0"/>
        <w:left w:val="single" w:color="7B7B7B" w:themeColor="accent1" w:sz="8" w:space="0"/>
        <w:bottom w:val="single" w:color="7B7B7B" w:themeColor="accent1" w:sz="8" w:space="0"/>
        <w:right w:val="single" w:color="7B7B7B" w:themeColor="accent1" w:sz="8" w:space="0"/>
        <w:insideH w:val="single" w:color="7B7B7B" w:themeColor="accent1" w:sz="8" w:space="0"/>
        <w:insideV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DED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F1F1F1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4E4" w:themeFill="accent1" w:themeFillTint="33"/>
      </w:tcPr>
    </w:tblStylePr>
    <w:tblStylePr w:type="band1Vert">
      <w:tblPr/>
      <w:tcPr>
        <w:shd w:val="clear" w:color="auto" w:fill="BCBCBC" w:themeFill="accent1" w:themeFillTint="7f"/>
      </w:tcPr>
    </w:tblStylePr>
    <w:tblStylePr w:type="band1Horz">
      <w:tblPr/>
      <w:tcPr>
        <w:tcBorders>
          <w:insideH w:val="single" w:color="7B7B7B" w:themeColor="accent1" w:sz="6" w:space="0"/>
          <w:insideV w:val="single" w:color="7B7B7B" w:themeColor="accent1" w:sz="6" w:space="0"/>
        </w:tcBorders>
        <w:shd w:val="clear" w:color="auto" w:fill="BCBCBC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86868" w:themeColor="accent2" w:sz="8" w:space="0"/>
        <w:left w:val="single" w:color="686868" w:themeColor="accent2" w:sz="8" w:space="0"/>
        <w:bottom w:val="single" w:color="686868" w:themeColor="accent2" w:sz="8" w:space="0"/>
        <w:right w:val="single" w:color="686868" w:themeColor="accent2" w:sz="8" w:space="0"/>
        <w:insideH w:val="single" w:color="686868" w:themeColor="accent2" w:sz="8" w:space="0"/>
        <w:insideV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EFEFEF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2" w:themeFillTint="33"/>
      </w:tc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tcBorders>
          <w:insideH w:val="single" w:color="686868" w:themeColor="accent2" w:sz="6" w:space="0"/>
          <w:insideV w:val="single" w:color="686868" w:themeColor="accent2" w:sz="6" w:space="0"/>
        </w:tcBorders>
        <w:shd w:val="clear" w:color="auto" w:fill="B3B3B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DADAD" w:themeColor="accent3" w:sz="8" w:space="0"/>
        <w:left w:val="single" w:color="ADADAD" w:themeColor="accent3" w:sz="8" w:space="0"/>
        <w:bottom w:val="single" w:color="ADADAD" w:themeColor="accent3" w:sz="8" w:space="0"/>
        <w:right w:val="single" w:color="ADADAD" w:themeColor="accent3" w:sz="8" w:space="0"/>
        <w:insideH w:val="single" w:color="ADADAD" w:themeColor="accent3" w:sz="8" w:space="0"/>
        <w:insideV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7F7F7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EEEE" w:themeFill="accent3" w:themeFillTint="33"/>
      </w:tc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tcBorders>
          <w:insideH w:val="single" w:color="ADADAD" w:themeColor="accent3" w:sz="6" w:space="0"/>
          <w:insideV w:val="single" w:color="ADADAD" w:themeColor="accent3" w:sz="6" w:space="0"/>
        </w:tcBorders>
        <w:shd w:val="clear" w:color="auto" w:fill="D6D6D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E6E6E" w:themeColor="accent4" w:sz="8" w:space="0"/>
        <w:left w:val="single" w:color="6E6E6E" w:themeColor="accent4" w:sz="8" w:space="0"/>
        <w:bottom w:val="single" w:color="6E6E6E" w:themeColor="accent4" w:sz="8" w:space="0"/>
        <w:right w:val="single" w:color="6E6E6E" w:themeColor="accent4" w:sz="8" w:space="0"/>
        <w:insideH w:val="single" w:color="6E6E6E" w:themeColor="accent4" w:sz="8" w:space="0"/>
        <w:insideV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1E1" w:themeFill="accent4" w:themeFillTint="33"/>
      </w:tc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tcBorders>
          <w:insideH w:val="single" w:color="6E6E6E" w:themeColor="accent4" w:sz="6" w:space="0"/>
          <w:insideV w:val="single" w:color="6E6E6E" w:themeColor="accent4" w:sz="6" w:space="0"/>
        </w:tcBorders>
        <w:shd w:val="clear" w:color="auto" w:fill="B6B6B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99999" w:themeColor="accent5" w:sz="8" w:space="0"/>
        <w:left w:val="single" w:color="999999" w:themeColor="accent5" w:sz="8" w:space="0"/>
        <w:bottom w:val="single" w:color="999999" w:themeColor="accent5" w:sz="8" w:space="0"/>
        <w:right w:val="single" w:color="999999" w:themeColor="accent5" w:sz="8" w:space="0"/>
        <w:insideH w:val="single" w:color="999999" w:themeColor="accent5" w:sz="8" w:space="0"/>
        <w:insideV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F4F4F4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5" w:themeFillTint="33"/>
      </w:tc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tcBorders>
          <w:insideH w:val="single" w:color="999999" w:themeColor="accent5" w:sz="6" w:space="0"/>
          <w:insideV w:val="single" w:color="999999" w:themeColor="accent5" w:sz="6" w:space="0"/>
        </w:tcBorders>
        <w:shd w:val="clear" w:color="auto" w:fill="CCCCCC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5A5A5" w:themeColor="accent6" w:sz="8" w:space="0"/>
        <w:left w:val="single" w:color="A5A5A5" w:themeColor="accent6" w:sz="8" w:space="0"/>
        <w:bottom w:val="single" w:color="A5A5A5" w:themeColor="accent6" w:sz="8" w:space="0"/>
        <w:right w:val="single" w:color="A5A5A5" w:themeColor="accent6" w:sz="8" w:space="0"/>
        <w:insideH w:val="single" w:color="A5A5A5" w:themeColor="accent6" w:sz="8" w:space="0"/>
        <w:insideV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6F6F6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CEC" w:themeFill="accent6" w:themeFillTint="33"/>
      </w:tc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tcBorders>
          <w:insideH w:val="single" w:color="A5A5A5" w:themeColor="accent6" w:sz="6" w:space="0"/>
          <w:insideV w:val="single" w:color="A5A5A5" w:themeColor="accent6" w:sz="6" w:space="0"/>
        </w:tcBorders>
        <w:shd w:val="clear" w:color="auto" w:fill="D2D2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DED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B7B7B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B7B7B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B7B7B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B7B7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CBCBC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CBCBC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86868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86868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86868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86868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3B3B3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3B3B3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DADAD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DADAD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DADAD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DADAD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6D6D6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6D6D6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E6E6E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E6E6E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E6E6E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E6E6E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6B6B6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6B6B6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99999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99999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99999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99999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CCCCC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CCCCC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5A5A5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5A5A5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2D2D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2D2D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B7B7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C3C3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A5A5A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A5A5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8686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13131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4A4A4A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4A4A4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A4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A4A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DADA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95959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68686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6868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868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8686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E6E6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63636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1515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1515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1515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15151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9999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D4D4D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47474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4747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747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7474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5A5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3535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E7E7E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E7E7E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7E7E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7E7E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86868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8686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86868" w:themeColor="accent2" w:sz="24" w:space="0"/>
        <w:left w:val="single" w:color="7B7B7B" w:themeColor="accent1" w:sz="4" w:space="0"/>
        <w:bottom w:val="single" w:color="7B7B7B" w:themeColor="accent1" w:sz="4" w:space="0"/>
        <w:right w:val="single" w:color="7B7B7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1F1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8686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84848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84848" w:themeColor="accent1" w:sz="4" w:space="0"/>
          <w:insideV w:val="nil"/>
        </w:tcBorders>
        <w:shd w:val="clear" w:color="auto" w:fill="484848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84848" w:themeFill="accent1" w:themeFillShade="99"/>
      </w:tcPr>
    </w:tblStylePr>
    <w:tblStylePr w:type="band1Vert">
      <w:tblPr/>
      <w:tcPr>
        <w:shd w:val="clear" w:color="auto" w:fill="C9C9C9" w:themeFill="accent1" w:themeFillTint="66"/>
      </w:tcPr>
    </w:tblStylePr>
    <w:tblStylePr w:type="band1Horz">
      <w:tblPr/>
      <w:tcPr>
        <w:shd w:val="clear" w:color="auto" w:fill="BCBCBC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86868" w:themeColor="accent2" w:sz="24" w:space="0"/>
        <w:left w:val="single" w:color="686868" w:themeColor="accent2" w:sz="4" w:space="0"/>
        <w:bottom w:val="single" w:color="686868" w:themeColor="accent2" w:sz="4" w:space="0"/>
        <w:right w:val="single" w:color="686868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8686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3C3C3C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3C3C3C" w:themeColor="accent2" w:sz="4" w:space="0"/>
          <w:insideV w:val="nil"/>
        </w:tcBorders>
        <w:shd w:val="clear" w:color="auto" w:fill="3C3C3C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3C3C" w:themeFill="accent2" w:themeFillShade="99"/>
      </w:tcPr>
    </w:tblStylePr>
    <w:tblStylePr w:type="band1Vert">
      <w:tblPr/>
      <w:tcPr>
        <w:shd w:val="clear" w:color="auto" w:fill="C1C1C1" w:themeFill="accent2" w:themeFillTint="66"/>
      </w:tcPr>
    </w:tblStylePr>
    <w:tblStylePr w:type="band1Horz">
      <w:tblPr/>
      <w:tcPr>
        <w:shd w:val="clear" w:color="auto" w:fill="B3B3B3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E6E6E" w:themeColor="accent4" w:sz="24" w:space="0"/>
        <w:left w:val="single" w:color="ADADAD" w:themeColor="accent3" w:sz="4" w:space="0"/>
        <w:bottom w:val="single" w:color="ADADAD" w:themeColor="accent3" w:sz="4" w:space="0"/>
        <w:right w:val="single" w:color="ADADAD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E6E6E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6B6B6B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6B6B6B" w:themeColor="accent3" w:sz="4" w:space="0"/>
          <w:insideV w:val="nil"/>
        </w:tcBorders>
        <w:shd w:val="clear" w:color="auto" w:fill="6B6B6B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6B6B" w:themeFill="accent3" w:themeFillShade="99"/>
      </w:tcPr>
    </w:tblStylePr>
    <w:tblStylePr w:type="band1Vert">
      <w:tblPr/>
      <w:tcPr>
        <w:shd w:val="clear" w:color="auto" w:fill="DDDDDD" w:themeFill="accent3" w:themeFillTint="66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DADAD" w:themeColor="accent3" w:sz="24" w:space="0"/>
        <w:left w:val="single" w:color="6E6E6E" w:themeColor="accent4" w:sz="4" w:space="0"/>
        <w:bottom w:val="single" w:color="6E6E6E" w:themeColor="accent4" w:sz="4" w:space="0"/>
        <w:right w:val="single" w:color="6E6E6E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DADAD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14141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14141" w:themeColor="accent4" w:sz="4" w:space="0"/>
          <w:insideV w:val="nil"/>
        </w:tcBorders>
        <w:shd w:val="clear" w:color="auto" w:fill="414141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4141" w:themeFill="accent4" w:themeFillShade="99"/>
      </w:tcPr>
    </w:tblStylePr>
    <w:tblStylePr w:type="band1Vert">
      <w:tblPr/>
      <w:tcPr>
        <w:shd w:val="clear" w:color="auto" w:fill="C4C4C4" w:themeFill="accent4" w:themeFillTint="66"/>
      </w:tcPr>
    </w:tblStylePr>
    <w:tblStylePr w:type="band1Horz">
      <w:tblPr/>
      <w:tcPr>
        <w:shd w:val="clear" w:color="auto" w:fill="B6B6B6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5A5A5" w:themeColor="accent6" w:sz="24" w:space="0"/>
        <w:left w:val="single" w:color="999999" w:themeColor="accent5" w:sz="4" w:space="0"/>
        <w:bottom w:val="single" w:color="999999" w:themeColor="accent5" w:sz="4" w:space="0"/>
        <w:right w:val="single" w:color="999999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5A5A5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D5D5D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D5D5D" w:themeColor="accent5" w:sz="4" w:space="0"/>
          <w:insideV w:val="nil"/>
        </w:tcBorders>
        <w:shd w:val="clear" w:color="auto" w:fill="5D5D5D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5D5D" w:themeFill="accent5" w:themeFillShade="99"/>
      </w:tcPr>
    </w:tblStylePr>
    <w:tblStylePr w:type="band1Vert">
      <w:tblPr/>
      <w:tcPr>
        <w:shd w:val="clear" w:color="auto" w:fill="D6D6D6" w:themeFill="accent5" w:themeFillTint="66"/>
      </w:tcPr>
    </w:tblStylePr>
    <w:tblStylePr w:type="band1Horz">
      <w:tblPr/>
      <w:tcPr>
        <w:shd w:val="clear" w:color="auto" w:fill="CCCCCC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99999" w:themeColor="accent5" w:sz="24" w:space="0"/>
        <w:left w:val="single" w:color="A5A5A5" w:themeColor="accent6" w:sz="4" w:space="0"/>
        <w:bottom w:val="single" w:color="A5A5A5" w:themeColor="accent6" w:sz="4" w:space="0"/>
        <w:right w:val="single" w:color="A5A5A5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99999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656565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656565" w:themeColor="accent6" w:sz="4" w:space="0"/>
          <w:insideV w:val="nil"/>
        </w:tcBorders>
        <w:shd w:val="clear" w:color="auto" w:fill="656565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6565" w:themeFill="accent6" w:themeFillShade="99"/>
      </w:tcPr>
    </w:tblStylePr>
    <w:tblStylePr w:type="band1Vert">
      <w:tblPr/>
      <w:tcPr>
        <w:shd w:val="clear" w:color="auto" w:fill="DADADA" w:themeFill="accent6" w:themeFillTint="66"/>
      </w:tcPr>
    </w:tblStylePr>
    <w:tblStylePr w:type="band1Horz">
      <w:tblPr/>
      <w:tcPr>
        <w:shd w:val="clear" w:color="auto" w:fill="D2D2D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4F4F4F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1F1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4F4F4F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shd w:val="clear" w:color="auto" w:fill="E4E4E4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4F4F4F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shd w:val="clear" w:color="auto" w:fill="E0E0E0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575757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shd w:val="clear" w:color="auto" w:fill="EEEEEE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0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8F8F8F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shd w:val="clear" w:color="auto" w:fill="E1E1E1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868686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shd w:val="clear" w:color="auto" w:fill="EAEAEA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C7C7C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shd w:val="clear" w:color="auto" w:fill="ECECEC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4E4" w:themeFill="accent1" w:themeFillTint="33"/>
    </w:tcPr>
    <w:tblStylePr w:type="firstRow">
      <w:rPr>
        <w:b/>
        <w:bCs/>
      </w:rPr>
      <w:tblPr/>
      <w:tcPr>
        <w:shd w:val="clear" w:color="auto" w:fill="C9C9C9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9C9C9" w:themeFill="accent1" w:themeFillTint="66"/>
      </w:tcPr>
    </w:tblStylePr>
    <w:tblStylePr w:type="firstCol">
      <w:rPr>
        <w:color w:themeColor="background1"/>
      </w:rPr>
      <w:tblPr/>
      <w:tcPr>
        <w:shd w:val="clear" w:color="auto" w:fill="5A5A5A" w:themeFill="accent1" w:themeFillShade="bf"/>
      </w:tcPr>
    </w:tblStylePr>
    <w:tblStylePr w:type="lastCol">
      <w:rPr>
        <w:color w:themeColor="background1"/>
      </w:rPr>
      <w:tblPr/>
      <w:tcPr>
        <w:shd w:val="clear" w:color="auto" w:fill="5A5A5A" w:themeFill="accent1" w:themeFillShade="bf"/>
      </w:tcPr>
    </w:tblStylePr>
    <w:tblStylePr w:type="band1Vert">
      <w:tblPr/>
      <w:tcPr>
        <w:shd w:val="clear" w:color="auto" w:fill="BCBCBC" w:themeFill="accent1" w:themeFillTint="7f"/>
      </w:tcPr>
    </w:tblStylePr>
    <w:tblStylePr w:type="band1Horz">
      <w:tblPr/>
      <w:tcPr>
        <w:shd w:val="clear" w:color="auto" w:fill="BCBCBC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0E0E0" w:themeFill="accent2" w:themeFillTint="33"/>
    </w:tcPr>
    <w:tblStylePr w:type="firstRow">
      <w:rPr>
        <w:b/>
        <w:bCs/>
      </w:rPr>
      <w:tblPr/>
      <w:tcPr>
        <w:shd w:val="clear" w:color="auto" w:fill="C1C1C1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1C1C1" w:themeFill="accent2" w:themeFillTint="66"/>
      </w:tcPr>
    </w:tblStylePr>
    <w:tblStylePr w:type="firstCol">
      <w:rPr>
        <w:color w:themeColor="background1"/>
      </w:rPr>
      <w:tblPr/>
      <w:tcPr>
        <w:shd w:val="clear" w:color="auto" w:fill="4A4A4A" w:themeFill="accent2" w:themeFillShade="bf"/>
      </w:tcPr>
    </w:tblStylePr>
    <w:tblStylePr w:type="lastCol">
      <w:rPr>
        <w:color w:themeColor="background1"/>
      </w:rPr>
      <w:tblPr/>
      <w:tcPr>
        <w:shd w:val="clear" w:color="auto" w:fill="4A4A4A" w:themeFill="accent2" w:themeFillShade="bf"/>
      </w:tc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shd w:val="clear" w:color="auto" w:fill="B3B3B3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EEEE" w:themeFill="accent3" w:themeFillTint="33"/>
    </w:tcPr>
    <w:tblStylePr w:type="firstRow">
      <w:rPr>
        <w:b/>
        <w:bCs/>
      </w:rPr>
      <w:tblPr/>
      <w:tcPr>
        <w:shd w:val="clear" w:color="auto" w:fill="DDDDDD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DDDDD" w:themeFill="accent3" w:themeFillTint="66"/>
      </w:tcPr>
    </w:tblStylePr>
    <w:tblStylePr w:type="firstCol">
      <w:rPr>
        <w:color w:themeColor="background1"/>
      </w:rPr>
      <w:tblPr/>
      <w:tcPr>
        <w:shd w:val="clear" w:color="auto" w:fill="868686" w:themeFill="accent3" w:themeFillShade="bf"/>
      </w:tcPr>
    </w:tblStylePr>
    <w:tblStylePr w:type="lastCol">
      <w:rPr>
        <w:color w:themeColor="background1"/>
      </w:rPr>
      <w:tblPr/>
      <w:tcPr>
        <w:shd w:val="clear" w:color="auto" w:fill="868686" w:themeFill="accent3" w:themeFillShade="bf"/>
      </w:tc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1E1E1" w:themeFill="accent4" w:themeFillTint="33"/>
    </w:tcPr>
    <w:tblStylePr w:type="firstRow">
      <w:rPr>
        <w:b/>
        <w:bCs/>
      </w:rPr>
      <w:tblPr/>
      <w:tcPr>
        <w:shd w:val="clear" w:color="auto" w:fill="C4C4C4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4C4C4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15151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15151" w:themeFill="accent4" w:themeFillShade="bf"/>
      </w:tc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shd w:val="clear" w:color="auto" w:fill="B6B6B6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5" w:themeFillTint="33"/>
    </w:tcPr>
    <w:tblStylePr w:type="firstRow">
      <w:rPr>
        <w:b/>
        <w:bCs/>
      </w:rPr>
      <w:tblPr/>
      <w:tcPr>
        <w:shd w:val="clear" w:color="auto" w:fill="D6D6D6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D6D6" w:themeFill="accent5" w:themeFillTint="66"/>
      </w:tcPr>
    </w:tblStylePr>
    <w:tblStylePr w:type="firstCol">
      <w:rPr>
        <w:color w:themeColor="background1"/>
      </w:rPr>
      <w:tblPr/>
      <w:tcPr>
        <w:shd w:val="clear" w:color="auto" w:fill="747474" w:themeFill="accent5" w:themeFillShade="bf"/>
      </w:tcPr>
    </w:tblStylePr>
    <w:tblStylePr w:type="lastCol">
      <w:rPr>
        <w:color w:themeColor="background1"/>
      </w:rPr>
      <w:tblPr/>
      <w:tcPr>
        <w:shd w:val="clear" w:color="auto" w:fill="747474" w:themeFill="accent5" w:themeFillShade="bf"/>
      </w:tc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shd w:val="clear" w:color="auto" w:fill="CCCCCC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ECEC" w:themeFill="accent6" w:themeFillTint="33"/>
    </w:tcPr>
    <w:tblStylePr w:type="firstRow">
      <w:rPr>
        <w:b/>
        <w:bCs/>
      </w:rPr>
      <w:tblPr/>
      <w:tcPr>
        <w:shd w:val="clear" w:color="auto" w:fill="DADADA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ADADA" w:themeFill="accent6" w:themeFillTint="66"/>
      </w:tcPr>
    </w:tblStylePr>
    <w:tblStylePr w:type="firstCol">
      <w:rPr>
        <w:color w:themeColor="background1"/>
      </w:rPr>
      <w:tblPr/>
      <w:tcPr>
        <w:shd w:val="clear" w:color="auto" w:fill="7E7E7E" w:themeFill="accent6" w:themeFillShade="bf"/>
      </w:tcPr>
    </w:tblStylePr>
    <w:tblStylePr w:type="lastCol">
      <w:rPr>
        <w:color w:themeColor="background1"/>
      </w:rPr>
      <w:tblPr/>
      <w:tcPr>
        <w:shd w:val="clear" w:color="auto" w:fill="7E7E7E" w:themeFill="accent6" w:themeFillShade="bf"/>
      </w:tc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shd w:val="clear" w:color="auto" w:fill="D2D2D2" w:themeFill="accent6" w:themeFillTint="7f"/>
      </w:tcPr>
    </w:tblStylePr>
  </w:style>
  <w:style w:type="paragraph" w:customStyle="1" w:styleId="Repèred’annexe">
    <w:name w:val="Repère d’annexe"/>
    <w:basedOn w:val="Normal"/>
    <w:rPr>
      <w:rFonts w:ascii="Source Sans 3" w:hAnsi="Source Sans 3" w:eastAsia="Source Sans 3" w:cs="Source Sans 3"/>
      <w:color w:val="656565"/>
      <w:sz w:val="16"/>
      <w:b w:val="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header" Target="header4.xml"/><Relationship Id="rId14" Type="http://schemas.openxmlformats.org/officeDocument/2006/relationships/header" Target="header5.xml"/><Relationship Id="rId15" Type="http://schemas.openxmlformats.org/officeDocument/2006/relationships/header" Target="header6.xml"/><Relationship Id="rId16" Type="http://schemas.openxmlformats.org/officeDocument/2006/relationships/footer" Target="footer4.xml"/><Relationship Id="rId17" Type="http://schemas.openxmlformats.org/officeDocument/2006/relationships/footer" Target="footer5.xml"/><Relationship Id="rId18" Type="http://schemas.openxmlformats.org/officeDocument/2006/relationships/footer" Target="footer6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<Relationship Id="rId23" Type="http://schemas.openxmlformats.org/officeDocument/2006/relationships/customXml" Target="../customXml/item1.xml"/><Relationship Id="rId25" Type="http://schemas.openxmlformats.org/officeDocument/2006/relationships/header" Target="header7.xml"/><Relationship Id="rId26" Type="http://schemas.openxmlformats.org/officeDocument/2006/relationships/footer" Target="footer7.xml"/><Relationship Id="rId24" Type="http://schemas.openxmlformats.org/officeDocument/2006/relationships/header" Target="header8.xml"/><Relationship Id="rId27" Type="http://schemas.openxmlformats.org/officeDocument/2006/relationships/footer" Target="footer8.xml"/><Relationship Id="rId28" Type="http://schemas.openxmlformats.org/officeDocument/2006/relationships/header" Target="header9.xml"/><Relationship Id="rId29" Type="http://schemas.openxmlformats.org/officeDocument/2006/relationships/footer" Target="footer9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4444"/>
      </a:dk2>
      <a:lt2>
        <a:srgbClr val="ececec"/>
      </a:lt2>
      <a:accent1>
        <a:srgbClr val="7b7b7b"/>
      </a:accent1>
      <a:accent2>
        <a:srgbClr val="686868"/>
      </a:accent2>
      <a:accent3>
        <a:srgbClr val="adadad"/>
      </a:accent3>
      <a:accent4>
        <a:srgbClr val="6e6e6e"/>
      </a:accent4>
      <a:accent5>
        <a:srgbClr val="999999"/>
      </a:accent5>
      <a:accent6>
        <a:srgbClr val="a5a5a5"/>
      </a:accent6>
      <a:hlink>
        <a:srgbClr val="121212"/>
      </a:hlink>
      <a:folHlink>
        <a:srgbClr val="242424"/>
      </a:folHlink>
    </a:clrScheme>
    <a:fontScheme name="Office">
      <a:majorFont>
        <a:latin typeface="Source Serif 4" pitchFamily="0" charset="1"/>
        <a:ea typeface=""/>
        <a:cs typeface=""/>
      </a:majorFont>
      <a:minorFont>
        <a:latin typeface="Source Serif 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30300"/>
                <a:shade val="30300"/>
              </a:schemeClr>
            </a:gs>
            <a:gs pos="100000">
              <a:schemeClr val="phClr">
                <a:tint val="50000"/>
                <a:shade val="303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Gestion et évaluation</cp:category>
  <dcterms:created xsi:type="dcterms:W3CDTF">2013-12-23T23:15:00Z</dcterms:created>
  <dc:creator>Chantal Bouchard</dc:creator>
  <dc:description>Annexe extraite au format Letter pour diffusion web.</dc:description>
  <cp:keywords>indicateurs, noir et blanc, épreuve, navigation, mise en page</cp:keywords>
  <dc:language>en-US</dc:language>
  <cp:lastModifiedBy>Chantal Bouchard</cp:lastModifiedBy>
  <dcterms:modified xsi:type="dcterms:W3CDTF">2026-07-03T15:55:45Z</dcterms:modified>
  <cp:revision>18</cp:revision>
  <dc:subject>Gabarit Word Letter — Construire des indicateurs utiles</dc:subject>
  <dc:title>Annexe H — Plan de collecte et de production</dc:title>
  <cp:version>NB v2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