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 w:after="200"/>
        <w:jc w:val="center"/>
      </w:pPr>
      <w:r>
        <w:rPr>
          <w:rFonts w:ascii="Arial" w:hAnsi="Arial" w:eastAsia="Microsoft JhengHei"/>
          <w:b/>
          <w:color w:val="157A8A"/>
          <w:sz w:val="24"/>
        </w:rPr>
        <w:t>GAME-DESIGN SKILL</w:t>
      </w:r>
    </w:p>
    <w:p>
      <w:pPr>
        <w:spacing w:after="200"/>
        <w:jc w:val="center"/>
      </w:pPr>
      <w:r>
        <w:rPr>
          <w:rFonts w:ascii="Arial" w:hAnsi="Arial" w:eastAsia="Microsoft JhengHei"/>
          <w:b/>
          <w:color w:val="12343B"/>
          <w:sz w:val="56"/>
        </w:rPr>
        <w:t>AI遊戲設計競賽與教學說明書</w:t>
      </w:r>
    </w:p>
    <w:p>
      <w:pPr>
        <w:spacing w:after="600"/>
        <w:jc w:val="center"/>
      </w:pPr>
      <w:r>
        <w:rPr>
          <w:rFonts w:ascii="Arial" w:hAnsi="Arial" w:eastAsia="Microsoft JhengHei"/>
          <w:b w:val="0"/>
          <w:color w:val="3D66A0"/>
          <w:sz w:val="30"/>
        </w:rPr>
        <w:t>從多方案競爭、證據排名到人類核准與可測原型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2343B"/>
              </w:rPr>
              <w:t>用途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遊戲企劃、研究型遊戲、設計思考與SDLC教學</w:t>
            </w:r>
          </w:p>
        </w:tc>
      </w:tr>
      <w:tr>
        <w:tc>
          <w:tcPr>
            <w:tcW w:type="dxa" w:w="1800"/>
            <w:shd w:fill="DDF2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2343B"/>
              </w:rPr>
              <w:t>版本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v1.1.0｜2026-08-31</w:t>
            </w:r>
          </w:p>
        </w:tc>
      </w:tr>
      <w:tr>
        <w:tc>
          <w:tcPr>
            <w:tcW w:type="dxa" w:w="180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2343B"/>
              </w:rPr>
              <w:t>教學案例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COAST海岸氣候調適政策模擬</w:t>
            </w:r>
          </w:p>
        </w:tc>
      </w:tr>
    </w:tbl>
    <w:p>
      <w:pPr>
        <w:spacing w:before="760"/>
        <w:jc w:val="center"/>
      </w:pPr>
      <w:r>
        <w:rPr>
          <w:rFonts w:ascii="Arial" w:hAnsi="Arial" w:eastAsia="Microsoft JhengHei"/>
          <w:b/>
          <w:color w:val="5B6770"/>
          <w:sz w:val="22"/>
        </w:rPr>
        <w:t>國立清華大學 數理教育研究所｜吳智鴻教授</w:t>
      </w:r>
    </w:p>
    <w:p>
      <w:r>
        <w:br w:type="page"/>
      </w:r>
    </w:p>
    <w:p>
      <w:pPr>
        <w:pStyle w:val="Heading1"/>
        <w:keepNext/>
      </w:pPr>
      <w:r>
        <w:t>快速理解：這個Skill做什麼？</w:t>
      </w:r>
    </w:p>
    <w:p>
      <w:r>
        <w:t>game-design不是讓AI宣布哪個構想最好，而是把遊戲前期設計變成一個可重複、可比較、可教學的競賽流程。AI先產生多個候選、分角色盲評、淘汰與重組，最後提供前三名、證據層級與風險，交由人類決策。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12343B"/>
                <w:sz w:val="22"/>
              </w:rPr>
              <w:t>核心原則｜</w:t>
            </w:r>
            <w:r>
              <w:rPr>
                <w:rFonts w:ascii="Arial" w:hAnsi="Arial" w:eastAsia="Microsoft JhengHei"/>
                <w:b w:val="0"/>
                <w:color w:val="12343B"/>
                <w:sz w:val="22"/>
              </w:rPr>
              <w:t>AI提出與挑戰方案；教師、研究者或專案負責人保留最終決策權。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適用情境</w:t>
      </w:r>
    </w:p>
    <w:p>
      <w:pPr>
        <w:pStyle w:val="ListBullet"/>
        <w:spacing w:after="80"/>
      </w:pPr>
      <w:r>
        <w:t>教育與研究型遊戲企劃</w:t>
      </w:r>
    </w:p>
    <w:p>
      <w:pPr>
        <w:pStyle w:val="ListBullet"/>
        <w:spacing w:after="80"/>
      </w:pPr>
      <w:r>
        <w:t>需要先比較多個玩法、再決定開發方向</w:t>
      </w:r>
    </w:p>
    <w:p>
      <w:pPr>
        <w:pStyle w:val="ListBullet"/>
        <w:spacing w:after="80"/>
      </w:pPr>
      <w:r>
        <w:t>要把Design Thinking、SDLC與AI素養整合進課程</w:t>
      </w:r>
    </w:p>
    <w:p>
      <w:pPr>
        <w:pStyle w:val="ListBullet"/>
        <w:spacing w:after="80"/>
      </w:pPr>
      <w:r>
        <w:t>需要三款視覺示意圖、原型測試與版本紀錄</w:t>
      </w:r>
    </w:p>
    <w:p>
      <w:pPr>
        <w:pStyle w:val="Heading2"/>
        <w:keepNext/>
      </w:pPr>
      <w:r>
        <w:t>不適用情境</w:t>
      </w:r>
    </w:p>
    <w:p>
      <w:pPr>
        <w:pStyle w:val="ListBullet"/>
        <w:spacing w:after="80"/>
      </w:pPr>
      <w:r>
        <w:t>單純修復遊戲程式錯誤</w:t>
      </w:r>
    </w:p>
    <w:p>
      <w:pPr>
        <w:pStyle w:val="ListBullet"/>
        <w:spacing w:after="80"/>
      </w:pPr>
      <w:r>
        <w:t>只要求製作一張美術圖或一段音樂</w:t>
      </w:r>
    </w:p>
    <w:p>
      <w:pPr>
        <w:pStyle w:val="ListBullet"/>
        <w:spacing w:after="80"/>
      </w:pPr>
      <w:r>
        <w:t>已確定玩法且只需執行明確的小修改</w:t>
      </w:r>
    </w:p>
    <w:p>
      <w:pPr>
        <w:pStyle w:val="Heading2"/>
        <w:keepNext/>
      </w:pPr>
      <w:r>
        <w:t>三種運作模式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模式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主要輸出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何時使用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Production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排名、視覺選型、單關原型與測試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需要實際開發遊戲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Teaching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工作單、評分規準、反思與決策紀錄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課堂、工作坊與專題課程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Research Game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效度、可重現性、資料與版本凍結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要支援論文或正式研究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系統架構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40430"/>
            <wp:docPr id="1" name="Picture 1" descr="總控、證據、決策、製作與人類核准關係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JhengHei"/>
          <w:b w:val="0"/>
          <w:i/>
          <w:color w:val="5B6770"/>
          <w:sz w:val="18"/>
        </w:rPr>
        <w:t>圖1　game-design Skill三層架構</w:t>
      </w:r>
    </w:p>
    <w:p>
      <w:r>
        <w:t>總控層負責候選設計與競賽；證據層提供市場、領域、專家與玩家資料；決策層以Hard Gates及G/R/D三軸排序；製作層只在核准後啟動網站、圖像、SVG、Remotion與測試流程。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200"/>
        <w:gridCol w:w="33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層級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責任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不得越權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總控層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生成、盲評、演化與排名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不能替人類核准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證據層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標註資料來源與證據品質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不能把AI預評寫成玩家實證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決策層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Hard Gates、G/R/D與Pareto排名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不能以平均分掩蓋致命缺陷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製作層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視覺、動畫、音訊、原型與QA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不能在玩法或視覺未核准前全面開發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完整流程與核准閘門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251345"/>
            <wp:docPr id="2" name="Picture 2" descr="九步驟流程圖，包含玩法與視覺兩個人類核准點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5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JhengHei"/>
          <w:b w:val="0"/>
          <w:i/>
          <w:color w:val="5B6770"/>
          <w:sz w:val="18"/>
        </w:rPr>
        <w:t>圖2　從玩法企劃到研究版凍結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6E4700"/>
                <w:sz w:val="22"/>
              </w:rPr>
              <w:t>不得跳過｜</w:t>
            </w:r>
            <w:r>
              <w:rPr>
                <w:rFonts w:ascii="Arial" w:hAnsi="Arial" w:eastAsia="Microsoft JhengHei"/>
                <w:b w:val="0"/>
                <w:color w:val="6E4700"/>
                <w:sz w:val="22"/>
              </w:rPr>
              <w:t>AI競賽完成後先選玩法；三張示意圖完成後再選視覺；兩次核准以前都不能進入完整製作。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rFonts w:ascii="Arial" w:hAnsi="Arial" w:eastAsia="Microsoft JhengHei"/>
          <w:b/>
          <w:color w:val="157A8A"/>
          <w:sz w:val="24"/>
        </w:rPr>
        <w:t>1. 玩法企劃</w:t>
      </w:r>
    </w:p>
    <w:p>
      <w:pPr>
        <w:spacing w:after="120"/>
        <w:ind w:left="317"/>
      </w:pPr>
      <w:r>
        <w:t>定義玩家、平台、核心目標、時長、非目標與不可違反條件。</w:t>
      </w:r>
    </w:p>
    <w:p>
      <w:pPr>
        <w:spacing w:before="120" w:after="60"/>
      </w:pPr>
      <w:r>
        <w:rPr>
          <w:rFonts w:ascii="Arial" w:hAnsi="Arial" w:eastAsia="Microsoft JhengHei"/>
          <w:b/>
          <w:color w:val="157A8A"/>
          <w:sz w:val="24"/>
        </w:rPr>
        <w:t>2. AI競賽</w:t>
      </w:r>
    </w:p>
    <w:p>
      <w:pPr>
        <w:spacing w:after="120"/>
        <w:ind w:left="317"/>
      </w:pPr>
      <w:r>
        <w:t>產生6–10個實質不同的核心玩法，匿名後交由五種角色盲評。</w:t>
      </w:r>
    </w:p>
    <w:p>
      <w:pPr>
        <w:spacing w:before="120" w:after="60"/>
      </w:pPr>
      <w:r>
        <w:rPr>
          <w:rFonts w:ascii="Arial" w:hAnsi="Arial" w:eastAsia="Microsoft JhengHei"/>
          <w:b/>
          <w:color w:val="157A8A"/>
          <w:sz w:val="24"/>
        </w:rPr>
        <w:t>3. 排名決策</w:t>
      </w:r>
    </w:p>
    <w:p>
      <w:pPr>
        <w:spacing w:after="120"/>
        <w:ind w:left="317"/>
      </w:pPr>
      <w:r>
        <w:t>輸出前三名、淘汰清單、風險、證據與下一項可推翻的測試。</w:t>
      </w:r>
    </w:p>
    <w:p>
      <w:pPr>
        <w:spacing w:before="120" w:after="60"/>
      </w:pPr>
      <w:r>
        <w:rPr>
          <w:rFonts w:ascii="Arial" w:hAnsi="Arial" w:eastAsia="Microsoft JhengHei"/>
          <w:b/>
          <w:color w:val="157A8A"/>
          <w:sz w:val="24"/>
        </w:rPr>
        <w:t>4. 三款示意圖</w:t>
      </w:r>
    </w:p>
    <w:p>
      <w:pPr>
        <w:spacing w:after="120"/>
        <w:ind w:left="317"/>
      </w:pPr>
      <w:r>
        <w:t>使用相同場景、相同資料與相同遊戲狀態，只比較視覺方向。</w:t>
      </w:r>
    </w:p>
    <w:p>
      <w:pPr>
        <w:spacing w:before="120" w:after="60"/>
      </w:pPr>
      <w:r>
        <w:rPr>
          <w:rFonts w:ascii="Arial" w:hAnsi="Arial" w:eastAsia="Microsoft JhengHei"/>
          <w:b/>
          <w:color w:val="157A8A"/>
          <w:sz w:val="24"/>
        </w:rPr>
        <w:t>5. 單關原型</w:t>
      </w:r>
    </w:p>
    <w:p>
      <w:pPr>
        <w:spacing w:after="120"/>
        <w:ind w:left="317"/>
      </w:pPr>
      <w:r>
        <w:t>只製作能測試最大風險的最小端到端切片。</w:t>
      </w:r>
    </w:p>
    <w:p>
      <w:pPr>
        <w:spacing w:before="120" w:after="60"/>
      </w:pPr>
      <w:r>
        <w:rPr>
          <w:rFonts w:ascii="Arial" w:hAnsi="Arial" w:eastAsia="Microsoft JhengHei"/>
          <w:b/>
          <w:color w:val="157A8A"/>
          <w:sz w:val="24"/>
        </w:rPr>
        <w:t>6. 玩家測試</w:t>
      </w:r>
    </w:p>
    <w:p>
      <w:pPr>
        <w:spacing w:after="120"/>
        <w:ind w:left="317"/>
      </w:pPr>
      <w:r>
        <w:t>蒐集理解、刺激、因果辨識、重複感與重玩意願。</w:t>
      </w:r>
    </w:p>
    <w:p>
      <w:pPr>
        <w:spacing w:before="120" w:after="60"/>
      </w:pPr>
      <w:r>
        <w:rPr>
          <w:rFonts w:ascii="Arial" w:hAnsi="Arial" w:eastAsia="Microsoft JhengHei"/>
          <w:b/>
          <w:color w:val="157A8A"/>
          <w:sz w:val="24"/>
        </w:rPr>
        <w:t>7. 單變項迭代</w:t>
      </w:r>
    </w:p>
    <w:p>
      <w:pPr>
        <w:spacing w:after="120"/>
        <w:ind w:left="317"/>
      </w:pPr>
      <w:r>
        <w:t>每輪只修改一個主要變項，保留版本與回歸證據。</w:t>
      </w:r>
    </w:p>
    <w:p>
      <w:pPr>
        <w:spacing w:before="120" w:after="60"/>
      </w:pPr>
      <w:r>
        <w:rPr>
          <w:rFonts w:ascii="Arial" w:hAnsi="Arial" w:eastAsia="Microsoft JhengHei"/>
          <w:b/>
          <w:color w:val="157A8A"/>
          <w:sz w:val="24"/>
        </w:rPr>
        <w:t>8. 完整製作</w:t>
      </w:r>
    </w:p>
    <w:p>
      <w:pPr>
        <w:spacing w:after="120"/>
        <w:ind w:left="317"/>
      </w:pPr>
      <w:r>
        <w:t>擴充關卡、美術、音訊、資料、雙語與無障礙。</w:t>
      </w:r>
    </w:p>
    <w:p>
      <w:pPr>
        <w:spacing w:before="120" w:after="60"/>
      </w:pPr>
      <w:r>
        <w:rPr>
          <w:rFonts w:ascii="Arial" w:hAnsi="Arial" w:eastAsia="Microsoft JhengHei"/>
          <w:b/>
          <w:color w:val="157A8A"/>
          <w:sz w:val="24"/>
        </w:rPr>
        <w:t>9. 研究版凍結</w:t>
      </w:r>
    </w:p>
    <w:p>
      <w:pPr>
        <w:spacing w:after="120"/>
        <w:ind w:left="317"/>
      </w:pPr>
      <w:r>
        <w:t>正式研究前停止會影響決策、回饋或評分的變更。</w:t>
      </w:r>
    </w:p>
    <w:p>
      <w:pPr>
        <w:pStyle w:val="Heading1"/>
        <w:keepNext/>
      </w:pPr>
      <w:r>
        <w:t>3. AI競賽與演化規則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948545"/>
            <wp:docPr id="3" name="Picture 3" descr="候選生成、五角色盲評、Hard Gates、三軸評分與差距診斷迴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etition-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48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JhengHei"/>
          <w:b w:val="0"/>
          <w:i/>
          <w:color w:val="5B6770"/>
          <w:sz w:val="18"/>
        </w:rPr>
        <w:t>圖3　可追溯的AI設計演化迴圈</w:t>
      </w:r>
    </w:p>
    <w:p>
      <w:pPr>
        <w:pStyle w:val="Heading2"/>
        <w:keepNext/>
      </w:pPr>
      <w:r>
        <w:t>候選必須真正不同</w:t>
      </w:r>
    </w:p>
    <w:p>
      <w:r>
        <w:t>候選差異應落在核心動詞、壓力模型、資訊模型、失敗模型與重玩結構；只更換名稱、背景或美術不能算新候選。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466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操作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例子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保留 Retain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保留已通過所有關卡的機制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保留一次修正機會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簡化 Simplify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降低規則與操作負荷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五張牌減為三張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突變 Mutate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只改一個主要變項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15秒倒數改為25秒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重組 Recombine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合併相容的優點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新聞敘事＋危機連鎖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專用化 Specialize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只在最適合的關卡使用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路線救援只放在洪水關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淘汰 Retire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停止無法低成本驗證的機制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移除多人談判系統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五種盲評角色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主要問題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Game Designer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是否有策略、張力、節奏、能動性與重玩性？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First-time Player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第一次玩能否快速理解？認知負荷是否合理？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Domain Expert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因果、表徵與內容是否科學正確？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Research Reviewer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是否測到正確構念？有無混淆變項與不可重現因素？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Production Director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技術、美術、音訊、時程與維護是否可行？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Hard Gates與G/R/D評分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6E4700"/>
                <w:sz w:val="22"/>
              </w:rPr>
              <w:t>Hard Gate｜</w:t>
            </w:r>
            <w:r>
              <w:rPr>
                <w:rFonts w:ascii="Arial" w:hAnsi="Arial" w:eastAsia="Microsoft JhengHei"/>
                <w:b w:val="0"/>
                <w:color w:val="6E4700"/>
                <w:sz w:val="22"/>
              </w:rPr>
              <w:t>任何不可違反條件失敗就直接淘汰，不能用其他高分補償。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100"/>
        <w:gridCol w:w="20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軸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重點</w:t>
            </w:r>
          </w:p>
        </w:tc>
        <w:tc>
          <w:tcPr>
            <w:tcW w:type="dxa" w:w="2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預設門檻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G｜Game Experience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易學、能動性、張力、因果回饋、變化、公平復原</w:t>
            </w:r>
          </w:p>
        </w:tc>
        <w:tc>
          <w:tcPr>
            <w:tcW w:type="dxa" w:w="2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≥75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R｜Research Validity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構念、混淆、重現、資料、評量隔離、倫理／無障礙</w:t>
            </w:r>
          </w:p>
        </w:tc>
        <w:tc>
          <w:tcPr>
            <w:tcW w:type="dxa" w:w="2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研究遊戲≥85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D｜Development Feasibility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原型成本、技術、內容擴充、資產、測試、維護</w:t>
            </w:r>
          </w:p>
        </w:tc>
        <w:tc>
          <w:tcPr>
            <w:tcW w:type="dxa" w:w="2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≥75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為什麼不用單一總分？</w:t>
      </w:r>
    </w:p>
    <w:p>
      <w:r>
        <w:t>單一平均可能讓極高的刺激感掩蓋研究效度失敗，也可能讓低成本掩蓋缺乏玩家能動性的問題。Skill先使用Pareto前緣；同一前緣內才依最低維度、三軸平均與較低原型成本進行透明的次序判定。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900"/>
        <w:gridCol w:w="900"/>
        <w:gridCol w:w="900"/>
        <w:gridCol w:w="3660"/>
      </w:tblGrid>
      <w:tr>
        <w:trPr>
          <w:tblHeader w:val="true"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候選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D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判定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 危機連鎖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88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92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84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Pareto前緣；最低維度84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B 新聞指揮台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80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95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90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Pareto前緣；最低維度80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 完整RTS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91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68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70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Research Hard Gate失敗，淘汰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證據階梯與可信度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377045"/>
            <wp:docPr id="4" name="Picture 4" descr="五層證據階梯：假設、AI預評、專家、原型觀察、真人玩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-lad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77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JhengHei"/>
          <w:b w:val="0"/>
          <w:i/>
          <w:color w:val="5B6770"/>
          <w:sz w:val="18"/>
        </w:rPr>
        <w:t>圖4　由假設到真人玩家證據的可信度階梯</w:t>
      </w:r>
    </w:p>
    <w:p>
      <w:r>
        <w:t>AI可以快速篩選，但只有真人玩家資料才能支持『好玩』『看得懂』或『願意再玩』等主張。AI預評的信心最高只能標為中等。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650"/>
        <w:gridCol w:w="361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證據標籤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可以說什麼</w:t>
            </w:r>
          </w:p>
        </w:tc>
        <w:tc>
          <w:tcPr>
            <w:tcW w:type="dxa" w:w="3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不能說什麼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Hypothesis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預期某機制可能有效</w:t>
            </w:r>
          </w:p>
        </w:tc>
        <w:tc>
          <w:tcPr>
            <w:tcW w:type="dxa" w:w="3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已改善遊戲性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AI pre-score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結構化比較與風險預判</w:t>
            </w:r>
          </w:p>
        </w:tc>
        <w:tc>
          <w:tcPr>
            <w:tcW w:type="dxa" w:w="3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已證明最好玩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Expert review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內容／方法已經專家檢核</w:t>
            </w:r>
          </w:p>
        </w:tc>
        <w:tc>
          <w:tcPr>
            <w:tcW w:type="dxa" w:w="3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所有玩家都會理解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Prototype observation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在指定任務中觀察到行為</w:t>
            </w:r>
          </w:p>
        </w:tc>
        <w:tc>
          <w:tcPr>
            <w:tcW w:type="dxa" w:w="3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可直接推論正式成效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Player evidence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依樣本與方法支持限定主張</w:t>
            </w:r>
          </w:p>
        </w:tc>
        <w:tc>
          <w:tcPr>
            <w:tcW w:type="dxa" w:w="3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超出樣本與設計的普遍結論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6. 教育遊戲獎勵函數與優先權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5" name="Picture 5" descr="先詢問開發者優先權，再以L、E、M、A正向價值扣除G與C風險的流程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ucational-reward-fun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JhengHei"/>
          <w:b w:val="0"/>
          <w:i/>
          <w:color w:val="5B6770"/>
          <w:sz w:val="18"/>
        </w:rPr>
        <w:t>圖5　教育遊戲獎勵函數、權重與判讀門檻</w:t>
      </w:r>
    </w:p>
    <w:p>
      <w:r>
        <w:t>教育遊戲的『好玩』是促進學習的手段，不是唯一終點。Skill因此在競賽前先詢問開發者最重視哪些教育因素，再鎖定權重。R_edu是設計診斷值，不是正式學習成效，也不能取代G／R／D或CADS。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1D3557"/>
                <w:sz w:val="22"/>
              </w:rPr>
              <w:t>確定性公式｜</w:t>
            </w:r>
            <w:r>
              <w:rPr>
                <w:rFonts w:ascii="Arial" w:hAnsi="Arial" w:eastAsia="Microsoft JhengHei"/>
                <w:b w:val="0"/>
                <w:color w:val="1D3557"/>
                <w:sz w:val="22"/>
              </w:rPr>
              <w:t>R_edu = wL×L + wE×E + wM×M + wA×A − pG×G − pC×C；L/E/M/A/G/C皆為0–100，正向權重合計1.00，pG與pC各為0.00–0.30，結果限制在0–100。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500"/>
        <w:gridCol w:w="596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代碼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構面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可觀察資料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學習成效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前後測、概念正確率、策略品質、錯誤概念減少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E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投入度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完成率、自主重玩、堅持、回訪；不能只看停留時間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動機／自我效能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勝任感、願意再試、願意挑戰更難任務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A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適切挑戰／心流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能力與難度匹配、可恢復失敗、無聊／挫折平衡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猜答／鑽漏洞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亂點、快速跳過、複製答案、依賴提示而不思考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C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認知負荷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看不懂、反覆讀指示、過多錯誤、無法說明任務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開發者優先權訪談（競賽前必問）</w:t>
      </w:r>
    </w:p>
    <w:p>
      <w:pPr>
        <w:pStyle w:val="ListBullet"/>
        <w:spacing w:after="80"/>
      </w:pPr>
      <w:r>
        <w:t>L／E／M／A中最重要的兩項是什麼？</w:t>
      </w:r>
    </w:p>
    <w:p>
      <w:pPr>
        <w:pStyle w:val="ListBullet"/>
        <w:spacing w:after="80"/>
      </w:pPr>
      <w:r>
        <w:t>將100%分配給L／E／M／A，或選擇預設profile</w:t>
      </w:r>
    </w:p>
    <w:p>
      <w:pPr>
        <w:pStyle w:val="ListBullet"/>
        <w:spacing w:after="80"/>
      </w:pPr>
      <w:r>
        <w:t>G猜答／鑽漏洞與C認知負荷最多各扣幾分？</w:t>
      </w:r>
    </w:p>
    <w:p>
      <w:pPr>
        <w:pStyle w:val="ListBullet"/>
        <w:spacing w:after="80"/>
      </w:pPr>
      <w:r>
        <w:t>G或C是否為Hard Gate？門檻是多少？</w:t>
      </w:r>
    </w:p>
    <w:p>
      <w:pPr>
        <w:pStyle w:val="ListBullet"/>
        <w:spacing w:after="80"/>
      </w:pPr>
      <w:r>
        <w:t>六個構面的資料來源是什麼？哪些目前仍只是AI預評？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100"/>
        <w:gridCol w:w="1100"/>
        <w:gridCol w:w="1100"/>
        <w:gridCol w:w="1100"/>
        <w:gridCol w:w="1100"/>
        <w:gridCol w:w="12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Profile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wL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wE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wM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wA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pG</w:t>
            </w:r>
          </w:p>
        </w:tc>
        <w:tc>
          <w:tcPr>
            <w:tcW w:type="dxa" w:w="1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pC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Balanced baseline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0.40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0.20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0.15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0.25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0.15</w:t>
            </w:r>
          </w:p>
        </w:tc>
        <w:tc>
          <w:tcPr>
            <w:tcW w:type="dxa" w:w="1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0.10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Learning-first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0.50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0.15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0.10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0.25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0.15</w:t>
            </w:r>
          </w:p>
        </w:tc>
        <w:tc>
          <w:tcPr>
            <w:tcW w:type="dxa" w:w="1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0.10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Engagement-first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0.35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0.30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0.15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0.20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0.15</w:t>
            </w:r>
          </w:p>
        </w:tc>
        <w:tc>
          <w:tcPr>
            <w:tcW w:type="dxa" w:w="1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0.10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Accessibility-sensitive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0.40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0.15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0.15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0.30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0.15</w:t>
            </w:r>
          </w:p>
        </w:tc>
        <w:tc>
          <w:tcPr>
            <w:tcW w:type="dxa" w:w="1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0.20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6E4700"/>
                <w:sz w:val="22"/>
              </w:rPr>
              <w:t>預設判讀｜</w:t>
            </w:r>
            <w:r>
              <w:rPr>
                <w:rFonts w:ascii="Arial" w:hAnsi="Arial" w:eastAsia="Microsoft JhengHei"/>
                <w:b w:val="0"/>
                <w:color w:val="6E4700"/>
                <w:sz w:val="22"/>
              </w:rPr>
              <w:t>R_edu≥75：可進原型；60–74.99：修改或測試；&lt;60：不前進。G≥60觸發誠信檢查，C≥70觸發過載檢查。這些是可調整的設計門檻，不是普遍有效的研究常數。</w:t>
            </w:r>
          </w:p>
        </w:tc>
      </w:tr>
    </w:tbl>
    <w:p>
      <w:pPr>
        <w:spacing w:after="0"/>
      </w:pPr>
    </w:p>
    <w:p>
      <w:r>
        <w:t>範例：Balanced baseline，L=82、E=74、M=68、A=76、G=20、C=30。正向分數=76.8，猜答扣3.0，過載扣3.0，因此R_edu=70.8，落在『修改／測試』區。</w:t>
      </w:r>
    </w:p>
    <w:p>
      <w:r>
        <w:br w:type="page"/>
      </w:r>
    </w:p>
    <w:p>
      <w:pPr>
        <w:pStyle w:val="Heading1"/>
        <w:keepNext/>
      </w:pPr>
      <w:r>
        <w:t>7. 視覺、動畫、美術與音訊</w:t>
      </w:r>
    </w:p>
    <w:p>
      <w:pPr>
        <w:pStyle w:val="Heading2"/>
        <w:keepNext/>
      </w:pPr>
      <w:r>
        <w:t>三款視覺示意圖規則</w:t>
      </w:r>
    </w:p>
    <w:p>
      <w:pPr>
        <w:pStyle w:val="ListBullet"/>
        <w:spacing w:after="80"/>
      </w:pPr>
      <w:r>
        <w:t>三張圖使用同一場景、同一資料、同一遊戲狀態</w:t>
      </w:r>
    </w:p>
    <w:p>
      <w:pPr>
        <w:pStyle w:val="ListBullet"/>
        <w:spacing w:after="80"/>
      </w:pPr>
      <w:r>
        <w:t>必須顯示真正的可玩畫面，而不是宣傳海報</w:t>
      </w:r>
    </w:p>
    <w:p>
      <w:pPr>
        <w:pStyle w:val="ListBullet"/>
        <w:spacing w:after="80"/>
      </w:pPr>
      <w:r>
        <w:t>必須包含主要操作、危機／挑戰、立即後果與狀態回饋</w:t>
      </w:r>
    </w:p>
    <w:p>
      <w:pPr>
        <w:pStyle w:val="ListBullet"/>
        <w:spacing w:after="80"/>
      </w:pPr>
      <w:r>
        <w:t>至少呈現一種在地語言介面，文字由程式疊加而非依賴AI畫字</w:t>
      </w:r>
    </w:p>
    <w:p>
      <w:pPr>
        <w:pStyle w:val="ListBullet"/>
        <w:spacing w:after="80"/>
      </w:pPr>
      <w:r>
        <w:t>比較可讀性、情緒、實作性、動態潛力與無障礙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000"/>
        <w:gridCol w:w="3060"/>
      </w:tblGrid>
      <w:tr>
        <w:trPr>
          <w:tblHeader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技術／Skill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責任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不應負責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Sites／介面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響應式版面、元件、鍵盤／觸控與狀態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替代遊戲規則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ImageGen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原創概念圖、背景、角色與風格探索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生成最終介面文字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SVG／CSS／Canvas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即時互動、波浪、路線、量表與資訊圖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長篇敘事影片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Remotion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新聞、後果解說、回顧與輸出影片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取代核心互動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Browser QA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流程、語言、裝置、動畫與錯誤檢查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判定研究學習成效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Audio規格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環境、警報、命中、復原、成功／失敗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成為唯一的重要資訊來源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12343B"/>
                <w:sz w:val="22"/>
              </w:rPr>
              <w:t>動畫語法｜</w:t>
            </w:r>
            <w:r>
              <w:rPr>
                <w:rFonts w:ascii="Arial" w:hAnsi="Arial" w:eastAsia="Microsoft JhengHei"/>
                <w:b w:val="0"/>
                <w:color w:val="12343B"/>
                <w:sz w:val="22"/>
              </w:rPr>
              <w:t>每個重要動畫都應表達：原因 → 環境改變 → 人／系統影響 → 取捨。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教學模式</w:t>
      </w:r>
    </w:p>
    <w:p>
      <w:pPr>
        <w:pStyle w:val="Heading2"/>
        <w:keepNext/>
      </w:pPr>
      <w:r>
        <w:t>建議學習目標</w:t>
      </w:r>
    </w:p>
    <w:p>
      <w:pPr>
        <w:pStyle w:val="ListBullet"/>
        <w:spacing w:after="80"/>
      </w:pPr>
      <w:r>
        <w:t>區分主題、美術與核心遊戲循環</w:t>
      </w:r>
    </w:p>
    <w:p>
      <w:pPr>
        <w:pStyle w:val="ListBullet"/>
        <w:spacing w:after="80"/>
      </w:pPr>
      <w:r>
        <w:t>把目標轉成Hard Gates及可測標準</w:t>
      </w:r>
    </w:p>
    <w:p>
      <w:pPr>
        <w:pStyle w:val="ListBullet"/>
        <w:spacing w:after="80"/>
      </w:pPr>
      <w:r>
        <w:t>設定並解釋L/E/M/A權重與G/C懲罰</w:t>
      </w:r>
    </w:p>
    <w:p>
      <w:pPr>
        <w:pStyle w:val="ListBullet"/>
        <w:spacing w:after="80"/>
      </w:pPr>
      <w:r>
        <w:t>以多準則證據比較候選方案</w:t>
      </w:r>
    </w:p>
    <w:p>
      <w:pPr>
        <w:pStyle w:val="ListBullet"/>
        <w:spacing w:after="80"/>
      </w:pPr>
      <w:r>
        <w:t>辨識reward hacking、混淆變項與無證據主張</w:t>
      </w:r>
    </w:p>
    <w:p>
      <w:pPr>
        <w:pStyle w:val="ListBullet"/>
        <w:spacing w:after="80"/>
      </w:pPr>
      <w:r>
        <w:t>為最高風險假設設計最低成本原型</w:t>
      </w:r>
    </w:p>
    <w:p>
      <w:pPr>
        <w:pStyle w:val="ListBullet"/>
        <w:spacing w:after="80"/>
      </w:pPr>
      <w:r>
        <w:t>提出可不同意AI排名的人類決策理由</w:t>
      </w:r>
    </w:p>
    <w:p>
      <w:pPr>
        <w:pStyle w:val="Heading2"/>
        <w:keepNext/>
      </w:pPr>
      <w:r>
        <w:t>90分鐘課堂活動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300"/>
        <w:gridCol w:w="3700"/>
        <w:gridCol w:w="266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階段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建議時間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學生活動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教師證據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問題界定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15分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定義玩家、目標、Hard Gates與教育優先權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限制與權重是否可測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學生候選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15分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提出3案並先自行排名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核心動詞是否不同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AI競賽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15分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閱讀AI前三名與淘汰理由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證據標籤是否正確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差異討論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20分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比較學生與AI分數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能否辨識推測與reward hacking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原型設計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15分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提出能推翻假設的測試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測試是否低成本且可觀察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人類決策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10分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選擇、修改或拒絕AI推薦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理由是否依據證據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評分建議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500"/>
        <w:gridCol w:w="2860"/>
      </w:tblGrid>
      <w:tr>
        <w:trPr>
          <w:tblHeader w:val="true"/>
        </w:trPr>
        <w:tc>
          <w:tcPr>
            <w:tcW w:type="dxa" w:w="6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比例</w:t>
            </w:r>
          </w:p>
        </w:tc>
      </w:tr>
      <w:tr>
        <w:tc>
          <w:tcPr>
            <w:tcW w:type="dxa" w:w="6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問題與限制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15%</w:t>
            </w:r>
          </w:p>
        </w:tc>
      </w:tr>
      <w:tr>
        <w:tc>
          <w:tcPr>
            <w:tcW w:type="dxa" w:w="6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教育獎勵函數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15%</w:t>
            </w:r>
          </w:p>
        </w:tc>
      </w:tr>
      <w:tr>
        <w:tc>
          <w:tcPr>
            <w:tcW w:type="dxa" w:w="6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候選差異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15%</w:t>
            </w:r>
          </w:p>
        </w:tc>
      </w:tr>
      <w:tr>
        <w:tc>
          <w:tcPr>
            <w:tcW w:type="dxa" w:w="6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G/R/D證據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15%</w:t>
            </w:r>
          </w:p>
        </w:tc>
      </w:tr>
      <w:tr>
        <w:tc>
          <w:tcPr>
            <w:tcW w:type="dxa" w:w="6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迭代理由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15%</w:t>
            </w:r>
          </w:p>
        </w:tc>
      </w:tr>
      <w:tr>
        <w:tc>
          <w:tcPr>
            <w:tcW w:type="dxa" w:w="6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原型測試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15%</w:t>
            </w:r>
          </w:p>
        </w:tc>
      </w:tr>
      <w:tr>
        <w:tc>
          <w:tcPr>
            <w:tcW w:type="dxa" w:w="6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AI限制反思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10%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1D3557"/>
                <w:sz w:val="22"/>
              </w:rPr>
              <w:t>教師原則｜</w:t>
            </w:r>
            <w:r>
              <w:rPr>
                <w:rFonts w:ascii="Arial" w:hAnsi="Arial" w:eastAsia="Microsoft JhengHei"/>
                <w:b w:val="0"/>
                <w:color w:val="1D3557"/>
                <w:sz w:val="22"/>
              </w:rPr>
              <w:t>評分重點是證據與決策品質，不是學生是否同意AI冠軍。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9. COAST教學案例</w:t>
      </w:r>
    </w:p>
    <w:p>
      <w:r>
        <w:t>COAST可使用Teaching＋Research Game雙模式。研究主軸維持PRE CADS → 三個海岸危機關卡 → POST CADS；AI競賽只用於形成玩法候選，不能參與正式CADS計分。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rPr>
          <w:tblHeader w:val="true"/>
        </w:trP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固定研究條件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設計含義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每關≤5分鐘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淘汰需要長時間資源管理的方案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三次決策＋一次修正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所有候選必須容納一致的學習軌跡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CADS為deterministic 40/30/30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AI、動畫與隨機事件不能改變評分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R_edu與CADS分離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R_edu用於玩法診斷；CADS才是正式客觀學習指標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PRE不提供回饋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教學動畫只能放在學習關卡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三關不可重複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侵蝕線、洪水路線、珊瑚熱壓力各有專屬機制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雙語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視覺與動畫必須承受中英文文字長度差異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COAST競賽輸出範例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300"/>
        <w:gridCol w:w="700"/>
        <w:gridCol w:w="700"/>
        <w:gridCol w:w="700"/>
        <w:gridCol w:w="4160"/>
      </w:tblGrid>
      <w:tr>
        <w:trPr>
          <w:tblHeader w:val="true"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排名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候選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D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下一測試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Crisis Chain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88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92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84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測試倒數是否壓縮閱讀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2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Newsroom Command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80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95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90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測試即時刺激是否不足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Living Coast Defense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91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78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76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測試反應速度混淆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6E4700"/>
                <w:sz w:val="22"/>
              </w:rPr>
              <w:t>證據標籤｜</w:t>
            </w:r>
            <w:r>
              <w:rPr>
                <w:rFonts w:ascii="Arial" w:hAnsi="Arial" w:eastAsia="Microsoft JhengHei"/>
                <w:b w:val="0"/>
                <w:color w:val="6E4700"/>
                <w:sz w:val="22"/>
              </w:rPr>
              <w:t>上表只是AI預評，不是學生玩家實證；完成真人測試後才能提高證據等級。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使用方式與輸出</w:t>
      </w:r>
    </w:p>
    <w:p>
      <w:pPr>
        <w:pStyle w:val="Heading2"/>
        <w:keepNext/>
      </w:pPr>
      <w:r>
        <w:t>自然語言啟動範例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7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12343B"/>
                <w:sz w:val="22"/>
              </w:rPr>
              <w:t>$game-design｜</w:t>
            </w:r>
            <w:r>
              <w:rPr>
                <w:rFonts w:ascii="Arial" w:hAnsi="Arial" w:eastAsia="Microsoft JhengHei"/>
                <w:b w:val="0"/>
                <w:color w:val="12343B"/>
                <w:sz w:val="22"/>
              </w:rPr>
              <w:t>請為大學生海洋氣候政策遊戲執行Teaching＋Research Game模式。先詢問我最重視的L/E/M/A因素與G/C懲罰，再鎖定權重；研究成功玩法、產生8個候選並競賽，只輸出前三名供我選擇，不要開始寫程式。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標準輸出清單</w:t>
      </w:r>
    </w:p>
    <w:p>
      <w:pPr>
        <w:pStyle w:val="ListBullet"/>
        <w:spacing w:after="80"/>
      </w:pPr>
      <w:r>
        <w:t>玩法企劃與Hard Gates</w:t>
      </w:r>
    </w:p>
    <w:p>
      <w:pPr>
        <w:pStyle w:val="ListBullet"/>
        <w:spacing w:after="80"/>
      </w:pPr>
      <w:r>
        <w:t>開發者教育優先權與鎖定權重</w:t>
      </w:r>
    </w:p>
    <w:p>
      <w:pPr>
        <w:pStyle w:val="ListBullet"/>
        <w:spacing w:after="80"/>
      </w:pPr>
      <w:r>
        <w:t>L/E/M/A/G/C原始值、R_edu與警示</w:t>
      </w:r>
    </w:p>
    <w:p>
      <w:pPr>
        <w:pStyle w:val="ListBullet"/>
        <w:spacing w:after="80"/>
      </w:pPr>
      <w:r>
        <w:t>市場與領域研究摘要</w:t>
      </w:r>
    </w:p>
    <w:p>
      <w:pPr>
        <w:pStyle w:val="ListBullet"/>
        <w:spacing w:after="80"/>
      </w:pPr>
      <w:r>
        <w:t>候選池與每代變更紀錄</w:t>
      </w:r>
    </w:p>
    <w:p>
      <w:pPr>
        <w:pStyle w:val="ListBullet"/>
        <w:spacing w:after="80"/>
      </w:pPr>
      <w:r>
        <w:t>G/R/D分數與Pareto排名</w:t>
      </w:r>
    </w:p>
    <w:p>
      <w:pPr>
        <w:pStyle w:val="ListBullet"/>
        <w:spacing w:after="80"/>
      </w:pPr>
      <w:r>
        <w:t>前三名決策列表與淘汰清單</w:t>
      </w:r>
    </w:p>
    <w:p>
      <w:pPr>
        <w:pStyle w:val="ListBullet"/>
        <w:spacing w:after="80"/>
      </w:pPr>
      <w:r>
        <w:t>人類核准紀錄</w:t>
      </w:r>
    </w:p>
    <w:p>
      <w:pPr>
        <w:pStyle w:val="ListBullet"/>
        <w:spacing w:after="80"/>
      </w:pPr>
      <w:r>
        <w:t>三款視覺示意圖規格</w:t>
      </w:r>
    </w:p>
    <w:p>
      <w:pPr>
        <w:pStyle w:val="ListBullet"/>
        <w:spacing w:after="80"/>
      </w:pPr>
      <w:r>
        <w:t>單關原型與玩家測試計畫</w:t>
      </w:r>
    </w:p>
    <w:p>
      <w:pPr>
        <w:pStyle w:val="ListBullet"/>
        <w:spacing w:after="80"/>
      </w:pPr>
      <w:r>
        <w:t>版本、證據與研究凍結紀錄</w:t>
      </w:r>
    </w:p>
    <w:p>
      <w:pPr>
        <w:pStyle w:val="Heading2"/>
        <w:keepNext/>
      </w:pPr>
      <w:r>
        <w:t>Skill套件內容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檔案／資料夾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57A8A"/>
          </w:tcPr>
          <w:p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SKILL.md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總流程、模式、證據標籤與停止條件</w:t>
            </w:r>
          </w:p>
        </w:tc>
      </w:tr>
      <w:tr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references/competition-protocol.md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候選、盲評、演化、排名與核准規則</w:t>
            </w:r>
          </w:p>
        </w:tc>
      </w:tr>
      <w:tr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references/scoring-rubric.md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G/R/D評分與證據等級</w:t>
            </w:r>
          </w:p>
        </w:tc>
      </w:tr>
      <w:tr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references/educational-reward-function.md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L/E/M/A/G/C、權重訪談、公式、profiles與門檻</w:t>
            </w:r>
          </w:p>
        </w:tc>
      </w:tr>
      <w:tr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references/teaching-mode.md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課堂流程、學習目標與評量</w:t>
            </w:r>
          </w:p>
        </w:tc>
      </w:tr>
      <w:tr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references/research-game-gates.md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研究效度與版本凍結</w:t>
            </w:r>
          </w:p>
        </w:tc>
      </w:tr>
      <w:tr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references/visual-motion-pipeline.md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Sites、ImageGen、SVG、Remotion與音訊</w:t>
            </w:r>
          </w:p>
        </w:tc>
      </w:tr>
      <w:tr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assets/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報告、學生工作單、教師規準、圖解與範例</w:t>
            </w:r>
          </w:p>
        </w:tc>
      </w:tr>
      <w:tr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scripts/validate_scorecard.py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驗證分數、Hard Gates及Pareto排序</w:t>
            </w:r>
          </w:p>
        </w:tc>
      </w:tr>
      <w:tr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scripts/calculate_edu_reward.py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r>
              <w:t>確定性計算R_edu、扣分與警示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驗收與限制</w:t>
      </w:r>
    </w:p>
    <w:p>
      <w:pPr>
        <w:pStyle w:val="Heading2"/>
        <w:keepNext/>
      </w:pPr>
      <w:r>
        <w:t>Skill驗收</w:t>
      </w:r>
    </w:p>
    <w:p>
      <w:pPr>
        <w:pStyle w:val="ListBullet"/>
        <w:spacing w:after="80"/>
      </w:pPr>
      <w:r>
        <w:t>名稱為game-design且能被正確發現</w:t>
      </w:r>
    </w:p>
    <w:p>
      <w:pPr>
        <w:pStyle w:val="ListBullet"/>
        <w:spacing w:after="80"/>
      </w:pPr>
      <w:r>
        <w:t>教育遊戲競賽前必須詢問開發者最重視因素並鎖定權重</w:t>
      </w:r>
    </w:p>
    <w:p>
      <w:pPr>
        <w:pStyle w:val="ListBullet"/>
        <w:spacing w:after="80"/>
      </w:pPr>
      <w:r>
        <w:t>前三名含L/E/M/A/G/C、R_edu、profile與警示</w:t>
      </w:r>
    </w:p>
    <w:p>
      <w:pPr>
        <w:pStyle w:val="ListBullet"/>
        <w:spacing w:after="80"/>
      </w:pPr>
      <w:r>
        <w:t>AI完成競賽後必須停在使用者決策</w:t>
      </w:r>
    </w:p>
    <w:p>
      <w:pPr>
        <w:pStyle w:val="ListBullet"/>
        <w:spacing w:after="80"/>
      </w:pPr>
      <w:r>
        <w:t>前三名含G/R/D、證據、信心、風險與下一測試</w:t>
      </w:r>
    </w:p>
    <w:p>
      <w:pPr>
        <w:pStyle w:val="ListBullet"/>
        <w:spacing w:after="80"/>
      </w:pPr>
      <w:r>
        <w:t>Hard Gate失敗者不進入排名</w:t>
      </w:r>
    </w:p>
    <w:p>
      <w:pPr>
        <w:pStyle w:val="ListBullet"/>
        <w:spacing w:after="80"/>
      </w:pPr>
      <w:r>
        <w:t>AI-only證據不得標示high confidence</w:t>
      </w:r>
    </w:p>
    <w:p>
      <w:pPr>
        <w:pStyle w:val="ListBullet"/>
        <w:spacing w:after="80"/>
      </w:pPr>
      <w:r>
        <w:t>玩法選定前不產生三張視覺圖；視覺選定前不全面開發</w:t>
      </w:r>
    </w:p>
    <w:p>
      <w:pPr>
        <w:pStyle w:val="ListBullet"/>
        <w:spacing w:after="80"/>
      </w:pPr>
      <w:r>
        <w:t>Research Game模式禁止以正式後測分數直接優化玩法</w:t>
      </w:r>
    </w:p>
    <w:p>
      <w:pPr>
        <w:pStyle w:val="ListBullet"/>
        <w:spacing w:after="80"/>
      </w:pPr>
      <w:r>
        <w:t>R_edu與正式學習成效保持分離</w:t>
      </w:r>
    </w:p>
    <w:p>
      <w:pPr>
        <w:pStyle w:val="ListBullet"/>
        <w:spacing w:after="80"/>
      </w:pPr>
      <w:r>
        <w:t>分數檔可由驗證程式重現排序</w:t>
      </w:r>
    </w:p>
    <w:p>
      <w:pPr>
        <w:pStyle w:val="Heading2"/>
        <w:keepNext/>
      </w:pPr>
      <w:r>
        <w:t>已知限制</w:t>
      </w:r>
    </w:p>
    <w:p>
      <w:pPr>
        <w:pStyle w:val="ListBullet"/>
        <w:spacing w:after="80"/>
      </w:pPr>
      <w:r>
        <w:t>AI競賽仍是設計預篩，不能代替真人玩家</w:t>
      </w:r>
    </w:p>
    <w:p>
      <w:pPr>
        <w:pStyle w:val="ListBullet"/>
        <w:spacing w:after="80"/>
      </w:pPr>
      <w:r>
        <w:t>R_edu的預設權重與門檻是透明起點，不是跨情境研究常數</w:t>
      </w:r>
    </w:p>
    <w:p>
      <w:pPr>
        <w:pStyle w:val="ListBullet"/>
        <w:spacing w:after="80"/>
      </w:pPr>
      <w:r>
        <w:t>評分規準必須在看見候選分數前鎖定</w:t>
      </w:r>
    </w:p>
    <w:p>
      <w:pPr>
        <w:pStyle w:val="ListBullet"/>
        <w:spacing w:after="80"/>
      </w:pPr>
      <w:r>
        <w:t>市場資料、科學內容與授權需要最新來源</w:t>
      </w:r>
    </w:p>
    <w:p>
      <w:pPr>
        <w:pStyle w:val="ListBullet"/>
        <w:spacing w:after="80"/>
      </w:pPr>
      <w:r>
        <w:t>音樂生成需另有合法工具或素材來源；本Skill只管理規格與驗收</w:t>
      </w:r>
    </w:p>
    <w:p>
      <w:pPr>
        <w:pStyle w:val="Heading1"/>
        <w:keepNext/>
      </w:pPr>
      <w:r>
        <w:t>參考來源</w:t>
      </w:r>
    </w:p>
    <w:p>
      <w:pPr>
        <w:pStyle w:val="ListNumber"/>
      </w:pPr>
      <w:r>
        <w:t>OpenAI Skills API：支援建立、內容取得與不可變版本管理。https://developers.openai.com/api/reference/go/resources/skills</w:t>
      </w:r>
    </w:p>
    <w:p>
      <w:pPr>
        <w:pStyle w:val="ListNumber"/>
      </w:pPr>
      <w:r>
        <w:t>OpenAI Codex Use Cases：包含瀏覽器遊戲、視覺概念原型與scored improvement loop。https://learn.chatgpt.com/use-cases</w:t>
      </w:r>
    </w:p>
    <w:p>
      <w:pPr>
        <w:pStyle w:val="ListNumber"/>
      </w:pPr>
      <w:r>
        <w:t>教育遊戲獎勵函數L/E/M/A/G/C之概念與公式來自本次使用者提供的設計材料；profiles與門檻為本Skill的透明可調整預設。</w:t>
      </w:r>
    </w:p>
    <w:p>
      <w:pPr>
        <w:pStyle w:val="ListNumber"/>
      </w:pPr>
      <w:r>
        <w:t>本說明書的競賽、G/R/D、Hard Gates、教學流程與COAST案例為本專案設計規範。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JhengHei"/>
        <w:b w:val="0"/>
        <w:color w:val="5B6770"/>
        <w:sz w:val="17"/>
      </w:rPr>
      <w:t>v1.1.0  •  教學使用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Microsoft JhengHei"/>
        <w:b/>
        <w:color w:val="5B6770"/>
        <w:sz w:val="17"/>
      </w:rPr>
      <w:t>GAME-DESIGN SKILL｜AI遊戲設計競賽與教學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Microsoft JhengHei"/>
      <w:color w:val="1234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57A8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3D66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1234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234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Game-Design Skill AI遊戲設計競賽與教學說明書</dc:title>
  <dc:subject>AI-supported game design tournament, evidence ranking, teaching, and research-game safeguards</dc:subject>
  <dc:creator>Professor Chih-Hung Wu</dc:creator>
  <cp:keywords>game design, AI tournament, design thinking, SDLC, serious games, COAST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