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567"/>
        <w:jc w:val="left"/>
        <w:rPr>
          <w:rFonts w:ascii="Arial Black" w:hAnsi="Arial Black" w:eastAsia="Arial Black" w:cs="Arial Black"/>
          <w:sz w:val="36"/>
          <w:szCs w:val="36"/>
        </w:rPr>
      </w:pPr>
      <w:r/>
      <w:bookmarkStart w:id="0" w:name="_GoBack"/>
      <w:r/>
      <w:bookmarkEnd w:id="0"/>
      <w:r>
        <w:t xml:space="preserve">     </w:t>
      </w:r>
      <w:r>
        <w:rPr>
          <w:sz w:val="40"/>
          <w:szCs w:val="40"/>
        </w:rPr>
        <w:t xml:space="preserve">  </w:t>
      </w:r>
      <w:r>
        <w:rPr>
          <w:rFonts w:ascii="Arial Black" w:hAnsi="Arial Black" w:eastAsia="Arial Black" w:cs="Arial Black"/>
          <w:sz w:val="36"/>
          <w:szCs w:val="36"/>
        </w:rPr>
        <w:t xml:space="preserve"> </w:t>
      </w:r>
      <w:r>
        <w:rPr>
          <w:rFonts w:ascii="Arial Black" w:hAnsi="Arial Black" w:eastAsia="Arial Black" w:cs="Arial Black"/>
          <w:sz w:val="36"/>
          <w:szCs w:val="36"/>
        </w:rPr>
        <w:t xml:space="preserve">Lista de Exercícios — Banco </w:t>
      </w:r>
      <w:r>
        <w:rPr>
          <w:rFonts w:ascii="Arial Black" w:hAnsi="Arial Black" w:eastAsia="Arial Black" w:cs="Arial Black"/>
          <w:sz w:val="32"/>
          <w:szCs w:val="32"/>
        </w:rPr>
        <w:t xml:space="preserve">de</w:t>
      </w:r>
      <w:r>
        <w:rPr>
          <w:rFonts w:ascii="Arial Black" w:hAnsi="Arial Black" w:eastAsia="Arial Black" w:cs="Arial Black"/>
          <w:sz w:val="32"/>
          <w:szCs w:val="32"/>
        </w:rPr>
        <w:t xml:space="preserve"> Dados</w:t>
      </w:r>
      <w:r>
        <w:rPr>
          <w:rFonts w:ascii="Arial Black" w:hAnsi="Arial Black" w:eastAsia="Arial Black" w:cs="Arial Black"/>
          <w:sz w:val="36"/>
          <w:szCs w:val="36"/>
        </w:rPr>
      </w:r>
      <w:r>
        <w:rPr>
          <w:rFonts w:ascii="Arial Black" w:hAnsi="Arial Black" w:eastAsia="Arial Black" w:cs="Arial Black"/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cs="Arial Black"/>
          <w:sz w:val="28"/>
          <w:szCs w:val="28"/>
          <w:highlight w:val="none"/>
        </w:rPr>
      </w:pP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rFonts w:ascii="Arial Black" w:hAnsi="Arial Black" w:eastAsia="Arial Black" w:cs="Arial Black"/>
          <w:sz w:val="28"/>
          <w:szCs w:val="28"/>
          <w:highlight w:val="none"/>
        </w:rPr>
        <w:t xml:space="preserve">1. </w:t>
      </w:r>
      <w:r>
        <w:rPr>
          <w:rFonts w:ascii="Arial Black" w:hAnsi="Arial Black" w:eastAsia="Arial Black" w:cs="Arial Black"/>
          <w:sz w:val="28"/>
          <w:szCs w:val="28"/>
          <w:highlight w:val="none"/>
        </w:rPr>
        <w:t xml:space="preserve">Descreva alguns fatores que levam alguém a preferir o uso de arquivos convencionais ao uso de um Sistema de Banco de Dados.</w:t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rFonts w:ascii="Arial Black" w:hAnsi="Arial Black" w:cs="Arial Black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Alguns fatores podem levar uma pessoa ou empresa a preferir arquivos convencionais. Entre eles </w:t>
      </w:r>
      <w:r>
        <w:rPr>
          <w:sz w:val="24"/>
          <w:szCs w:val="24"/>
        </w:rPr>
        <w:t xml:space="preserve">estão o baixo custo inicial, a simplicidade para sistemas pequenos, a facilidade de utilizar arquivos</w:t>
      </w:r>
      <w:r>
        <w:rPr>
          <w:sz w:val="24"/>
          <w:szCs w:val="24"/>
        </w:rPr>
        <w:t xml:space="preserve"> quando há poucos dados e poucos usuários e a possibilidade de não precisar instalar ou administrar</w:t>
      </w:r>
      <w:r>
        <w:rPr>
          <w:sz w:val="24"/>
          <w:szCs w:val="24"/>
        </w:rPr>
        <w:t xml:space="preserve"> um Sistema Gerenciador de Banco de Dados (SGBD). Em aplicações muito simples, um conjunto de</w:t>
      </w:r>
      <w:r>
        <w:rPr>
          <w:sz w:val="24"/>
          <w:szCs w:val="24"/>
        </w:rPr>
        <w:t xml:space="preserve">arquivos pode ser suficiente e exigir menos conhecimento técnico. Além disso, quando os dados são </w:t>
      </w:r>
      <w:r>
        <w:rPr>
          <w:sz w:val="24"/>
          <w:szCs w:val="24"/>
        </w:rPr>
        <w:t xml:space="preserve">utilizados por apenas um programa e não precisam ser compartilhados, os arquivos convencionais</w:t>
      </w:r>
      <w:r>
        <w:rPr>
          <w:sz w:val="24"/>
          <w:szCs w:val="24"/>
        </w:rPr>
        <w:t xml:space="preserve"> podem atender à necessidade.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eastAsia="Arial Black" w:cs="Arial Black"/>
          <w:sz w:val="28"/>
          <w:szCs w:val="28"/>
          <w:highlight w:val="none"/>
        </w:rPr>
      </w:pPr>
      <w:r>
        <w:rPr>
          <w:rFonts w:ascii="Arial Black" w:hAnsi="Arial Black" w:eastAsia="Arial Black" w:cs="Arial Black"/>
          <w:sz w:val="28"/>
          <w:szCs w:val="28"/>
          <w:highlight w:val="none"/>
        </w:rPr>
        <w:t xml:space="preserve">2. Descreva alguns fatores que levam alguém a preferir o uso de Sistemas de Banco Dados ao uso de arquivos convencionais.</w:t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eastAsia="Arial Black" w:cs="Arial Black"/>
          <w:sz w:val="28"/>
          <w:szCs w:val="28"/>
          <w:highlight w:val="none"/>
        </w:rPr>
      </w:pP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sz w:val="24"/>
          <w:szCs w:val="24"/>
        </w:rPr>
        <w:t xml:space="preserve">O uso de um Sistema de Banco de Dados pode ser preferido quando existe grande quantidade de</w:t>
      </w:r>
      <w:r>
        <w:rPr>
          <w:sz w:val="24"/>
          <w:szCs w:val="24"/>
        </w:rPr>
        <w:t xml:space="preserve"> informações ou quando vários usuários e aplicações precisam acessar os mesmos dados. Entre as</w:t>
      </w:r>
      <w:r>
        <w:rPr>
          <w:sz w:val="24"/>
          <w:szCs w:val="24"/>
        </w:rPr>
        <w:t xml:space="preserve"> vantagens estão a redução de redundância, maior controle de integridade e segurança,</w:t>
      </w:r>
      <w:r>
        <w:rPr>
          <w:sz w:val="24"/>
          <w:szCs w:val="24"/>
        </w:rPr>
        <w:t xml:space="preserve">compartilhamento dos dados, facilidade de realizar consultas e alterações, controle de acesso</w:t>
      </w:r>
      <w:r>
        <w:rPr>
          <w:sz w:val="24"/>
          <w:szCs w:val="24"/>
        </w:rPr>
        <w:t xml:space="preserve"> simultâneo e mecanismos de recuperação e backup. O SGBD também facilita a manutenção e permite </w:t>
      </w:r>
      <w:r>
        <w:rPr>
          <w:sz w:val="24"/>
          <w:szCs w:val="24"/>
        </w:rPr>
        <w:t xml:space="preserve">que diferentes aplicações utilizem uma mesma base de dados de forma organizada</w:t>
      </w:r>
      <w:r>
        <w:t xml:space="preserve">.</w:t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eastAsia="Arial Black" w:cs="Arial Black"/>
          <w:sz w:val="28"/>
          <w:szCs w:val="28"/>
          <w:highlight w:val="none"/>
        </w:rPr>
      </w:pP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rFonts w:ascii="Arial Black" w:hAnsi="Arial Black" w:eastAsia="Arial Black" w:cs="Arial Black"/>
          <w:sz w:val="28"/>
          <w:szCs w:val="28"/>
          <w:highlight w:val="none"/>
        </w:rPr>
        <w:t xml:space="preserve">3.</w:t>
      </w:r>
      <w:r>
        <w:rPr>
          <w:rFonts w:ascii="Arial Black" w:hAnsi="Arial Black" w:eastAsia="Arial Black" w:cs="Arial Black"/>
          <w:sz w:val="28"/>
          <w:szCs w:val="28"/>
          <w:highlight w:val="none"/>
        </w:rPr>
        <w:t xml:space="preserve">Defina os seguintes conceitos relacionados a modelagem de dados: modelo conceitual, modelo lógico, e modelo físico.</w:t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sz w:val="24"/>
          <w:szCs w:val="24"/>
        </w:rPr>
      </w:pPr>
      <w:r>
        <w:rPr>
          <w:rFonts w:ascii="Arial Black" w:hAnsi="Arial Black" w:eastAsia="Arial Black" w:cs="Arial Black"/>
          <w:sz w:val="24"/>
          <w:szCs w:val="24"/>
          <w:highlight w:val="none"/>
        </w:rPr>
      </w:r>
      <w:r>
        <w:rPr>
          <w:rFonts w:ascii="Arial Black" w:hAnsi="Arial Black" w:eastAsia="Arial Black" w:cs="Arial Black"/>
          <w:sz w:val="24"/>
          <w:szCs w:val="24"/>
        </w:rPr>
        <w:t xml:space="preserve">Modelo conceitua</w:t>
      </w:r>
      <w:r>
        <w:rPr>
          <w:rFonts w:ascii="Arial Black" w:hAnsi="Arial Black" w:eastAsia="Arial Black" w:cs="Arial Black"/>
          <w:sz w:val="24"/>
          <w:szCs w:val="24"/>
        </w:rPr>
        <w:t xml:space="preserve">l</w:t>
      </w:r>
      <w:r>
        <w:rPr>
          <w:rFonts w:ascii="Arial Black" w:hAnsi="Arial Black" w:eastAsia="Arial Black" w:cs="Arial Black"/>
          <w:sz w:val="24"/>
          <w:szCs w:val="24"/>
        </w:rPr>
        <w:t xml:space="preserve">:</w:t>
      </w:r>
      <w:r>
        <w:rPr>
          <w:sz w:val="24"/>
          <w:szCs w:val="24"/>
        </w:rPr>
        <w:t xml:space="preserve"> representa os dados e seus relacionamentos de maneira independente de </w:t>
      </w:r>
      <w:r>
        <w:rPr>
          <w:sz w:val="24"/>
          <w:szCs w:val="24"/>
        </w:rPr>
        <w:t xml:space="preserve">tecnologia. Mostra, por exemplo, entidades, atributos e relacionamentos. É utilizado para compreender</w:t>
      </w:r>
      <w:r>
        <w:rPr>
          <w:sz w:val="24"/>
          <w:szCs w:val="24"/>
        </w:rPr>
        <w:t xml:space="preserve"> e representar as regras do negócio.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rFonts w:ascii="Arial Black" w:hAnsi="Arial Black" w:eastAsia="Arial Black" w:cs="Arial Black"/>
          <w:sz w:val="24"/>
          <w:szCs w:val="24"/>
        </w:rPr>
        <w:t xml:space="preserve">Modelo lógico:</w:t>
      </w:r>
      <w:r>
        <w:rPr>
          <w:sz w:val="24"/>
          <w:szCs w:val="24"/>
        </w:rPr>
        <w:t xml:space="preserve"> transforma o modelo conceitual em uma estrutura adequada a um modelo de dados,</w:t>
      </w:r>
      <w:r>
        <w:rPr>
          <w:sz w:val="24"/>
          <w:szCs w:val="24"/>
        </w:rPr>
        <w:t xml:space="preserve">normalmente o relacional. Define tabelas, colunas, chaves primárias, chaves estrangeiras e </w:t>
      </w:r>
      <w:r>
        <w:rPr>
          <w:sz w:val="24"/>
          <w:szCs w:val="24"/>
        </w:rPr>
        <w:t xml:space="preserve">relacionamentos, sem entrar ainda em detalhes específicos de armazenamento.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rFonts w:ascii="Arial Black" w:hAnsi="Arial Black" w:eastAsia="Arial Black" w:cs="Arial Black"/>
          <w:sz w:val="24"/>
          <w:szCs w:val="24"/>
        </w:rPr>
        <w:t xml:space="preserve">Modelo físico:</w:t>
      </w:r>
      <w:r>
        <w:rPr>
          <w:sz w:val="24"/>
          <w:szCs w:val="24"/>
        </w:rPr>
        <w:t xml:space="preserve"> descreve como os dados serão efetivamente armazenados e organizados no SGBD.</w:t>
      </w:r>
      <w:r>
        <w:rPr>
          <w:sz w:val="24"/>
          <w:szCs w:val="24"/>
        </w:rPr>
        <w:t xml:space="preserve">Pode envolver tipos de dados específicos do SGBD, índices, particionamento, fator de bloco,</w:t>
      </w:r>
      <w:r>
        <w:rPr>
          <w:sz w:val="24"/>
          <w:szCs w:val="24"/>
        </w:rPr>
        <w:t xml:space="preserve">organização dos arquivos e outras características de armazenamento e desempenho.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eastAsia="Arial Black" w:cs="Arial Black"/>
          <w:sz w:val="28"/>
          <w:szCs w:val="28"/>
          <w:highlight w:val="none"/>
        </w:rPr>
      </w:pPr>
      <w:r>
        <w:rPr>
          <w:rFonts w:ascii="Arial Black" w:hAnsi="Arial Black" w:eastAsia="Arial Black" w:cs="Arial Black"/>
          <w:sz w:val="28"/>
          <w:szCs w:val="28"/>
          <w:highlight w:val="none"/>
        </w:rPr>
        <w:t xml:space="preserve">4.</w:t>
      </w:r>
      <w:r>
        <w:rPr>
          <w:rFonts w:ascii="Arial Black" w:hAnsi="Arial Black" w:eastAsia="Arial Black" w:cs="Arial Black"/>
          <w:sz w:val="28"/>
          <w:szCs w:val="28"/>
          <w:highlight w:val="none"/>
        </w:rPr>
        <w:t xml:space="preserve">A definição do fator de bloco de um arquivo faz parte de que modelo: do modelo conceitual, do modelo lógico ou do modelo físico</w:t>
      </w:r>
      <w:r>
        <w:rPr>
          <w:rFonts w:ascii="Arial Black" w:hAnsi="Arial Black" w:eastAsia="Arial Black" w:cs="Arial Black"/>
          <w:sz w:val="28"/>
          <w:szCs w:val="28"/>
          <w:highlight w:val="none"/>
        </w:rPr>
        <w:t xml:space="preserve">?</w:t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eastAsia="Arial Black" w:cs="Arial Black"/>
          <w:sz w:val="24"/>
          <w:szCs w:val="24"/>
          <w:highlight w:val="none"/>
        </w:rPr>
      </w:pPr>
      <w:r>
        <w:rPr>
          <w:rFonts w:ascii="Arial Black" w:hAnsi="Arial Black" w:eastAsia="Arial Black" w:cs="Arial Black"/>
          <w:sz w:val="24"/>
          <w:szCs w:val="24"/>
          <w:highlight w:val="none"/>
        </w:rPr>
      </w:r>
      <w:r>
        <w:rPr>
          <w:sz w:val="24"/>
          <w:szCs w:val="24"/>
        </w:rPr>
        <w:t xml:space="preserve">A definição do fator de bloco faz parte do modelo físico. Isso ocorre porque o fator de bloco está </w:t>
      </w:r>
      <w:r>
        <w:rPr>
          <w:sz w:val="24"/>
          <w:szCs w:val="24"/>
        </w:rPr>
        <w:t xml:space="preserve">relacionado à maneira como os registros de um arquivo são organizados e armazenados fisicamente </w:t>
      </w:r>
      <w:r>
        <w:rPr>
          <w:sz w:val="24"/>
          <w:szCs w:val="24"/>
        </w:rPr>
        <w:t xml:space="preserve">nos dispositivos de armazenamento.</w:t>
      </w:r>
      <w:r>
        <w:rPr>
          <w:rFonts w:ascii="Arial Black" w:hAnsi="Arial Black" w:eastAsia="Arial Black" w:cs="Arial Black"/>
          <w:sz w:val="24"/>
          <w:szCs w:val="24"/>
          <w:highlight w:val="none"/>
        </w:rPr>
      </w:r>
      <w:r>
        <w:rPr>
          <w:rFonts w:ascii="Arial Black" w:hAnsi="Arial Black" w:eastAsia="Arial Black" w:cs="Arial Black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eastAsia="Arial Black" w:cs="Arial Black"/>
          <w:sz w:val="28"/>
          <w:szCs w:val="28"/>
          <w:highlight w:val="none"/>
        </w:rPr>
      </w:pPr>
      <w:r>
        <w:rPr>
          <w:rFonts w:ascii="Arial Black" w:hAnsi="Arial Black" w:eastAsia="Arial Black" w:cs="Arial Black"/>
          <w:sz w:val="28"/>
          <w:szCs w:val="28"/>
          <w:highlight w:val="none"/>
        </w:rPr>
        <w:t xml:space="preserve">5.</w:t>
      </w:r>
      <w:r>
        <w:rPr>
          <w:rFonts w:ascii="Arial Black" w:hAnsi="Arial Black" w:eastAsia="Arial Black" w:cs="Arial Black"/>
          <w:sz w:val="28"/>
          <w:szCs w:val="28"/>
          <w:highlight w:val="none"/>
        </w:rPr>
        <w:t xml:space="preserve">A definição do tipo de um dado (numérico, alfanumérico,...) faz parte de que modelo: do modelo conceitual, do modelo lógico ou do modelo físico?</w:t>
      </w:r>
      <w:r>
        <w:rPr>
          <w:rFonts w:ascii="Arial Black" w:hAnsi="Arial Black" w:cs="Arial Black"/>
          <w:sz w:val="28"/>
          <w:szCs w:val="28"/>
          <w:highlight w:val="none"/>
        </w:rPr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cs="Arial Black"/>
          <w:sz w:val="24"/>
          <w:szCs w:val="24"/>
          <w:highlight w:val="none"/>
        </w:rPr>
      </w:pPr>
      <w:r>
        <w:rPr>
          <w:rFonts w:ascii="Arial Black" w:hAnsi="Arial Black" w:eastAsia="Arial Black" w:cs="Arial Black"/>
          <w:sz w:val="24"/>
          <w:szCs w:val="24"/>
          <w:highlight w:val="none"/>
        </w:rPr>
      </w:r>
      <w:r>
        <w:rPr>
          <w:sz w:val="24"/>
          <w:szCs w:val="24"/>
        </w:rPr>
        <w:t xml:space="preserve">A definição do tipo de um dado, como numérico, alfanumérico, data ou lógico, faz parte do modelo </w:t>
      </w:r>
      <w:r>
        <w:rPr>
          <w:sz w:val="24"/>
          <w:szCs w:val="24"/>
        </w:rPr>
        <w:t xml:space="preserve">lógico, pois define a estrutura e as características dos atributos que serão armazenados. No modelo </w:t>
      </w:r>
      <w:r>
        <w:rPr>
          <w:sz w:val="24"/>
          <w:szCs w:val="24"/>
        </w:rPr>
        <w:t xml:space="preserve">físico, esses tipos podem ser convertidos para os tipos específicos oferecidos pelo SGBD escolhido.</w:t>
      </w:r>
      <w:r>
        <w:rPr>
          <w:rFonts w:ascii="Arial Black" w:hAnsi="Arial Black" w:cs="Arial Black"/>
          <w:sz w:val="24"/>
          <w:szCs w:val="24"/>
          <w:highlight w:val="none"/>
        </w:rPr>
      </w:r>
      <w:r>
        <w:rPr>
          <w:rFonts w:ascii="Arial Black" w:hAnsi="Arial Black" w:cs="Arial Black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cs="Arial Black"/>
          <w:sz w:val="32"/>
          <w:szCs w:val="32"/>
          <w:highlight w:val="none"/>
        </w:rPr>
      </w:pPr>
      <w:r>
        <w:rPr>
          <w:rFonts w:ascii="Arial Black" w:hAnsi="Arial Black" w:cs="Arial Black"/>
          <w:sz w:val="32"/>
          <w:szCs w:val="32"/>
          <w:highlight w:val="none"/>
        </w:rPr>
        <w:t xml:space="preserve">6.</w:t>
      </w:r>
      <w:r>
        <w:rPr>
          <w:rFonts w:ascii="Arial Black" w:hAnsi="Arial Black" w:cs="Arial Black"/>
          <w:sz w:val="32"/>
          <w:szCs w:val="32"/>
          <w:highlight w:val="none"/>
        </w:rPr>
        <w:t xml:space="preserve">Qual a diferença entre a redundância de dados </w:t>
      </w:r>
      <w:r>
        <w:rPr>
          <w:rFonts w:ascii="Arial Black" w:hAnsi="Arial Black" w:cs="Arial Black"/>
          <w:sz w:val="28"/>
          <w:szCs w:val="28"/>
          <w:highlight w:val="none"/>
        </w:rPr>
        <w:t xml:space="preserve">controlada </w:t>
      </w:r>
      <w:r>
        <w:rPr>
          <w:rFonts w:ascii="Arial Black" w:hAnsi="Arial Black" w:cs="Arial Black"/>
          <w:sz w:val="32"/>
          <w:szCs w:val="32"/>
          <w:highlight w:val="none"/>
        </w:rPr>
        <w:t xml:space="preserve">e a redundância de dados não controlada? Dê exemplos de cada uma delas.</w:t>
      </w:r>
      <w:r>
        <w:rPr>
          <w:rFonts w:ascii="Arial Black" w:hAnsi="Arial Black" w:cs="Arial Black"/>
          <w:sz w:val="32"/>
          <w:szCs w:val="32"/>
          <w:highlight w:val="none"/>
        </w:rPr>
      </w:r>
      <w:r>
        <w:rPr>
          <w:rFonts w:ascii="Arial Black" w:hAnsi="Arial Black" w:cs="Arial Black"/>
          <w:sz w:val="32"/>
          <w:szCs w:val="3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sz w:val="24"/>
          <w:szCs w:val="24"/>
        </w:rPr>
      </w:pPr>
      <w:r>
        <w:rPr>
          <w:rFonts w:ascii="Arial Black" w:hAnsi="Arial Black" w:cs="Arial Black"/>
          <w:sz w:val="24"/>
          <w:szCs w:val="24"/>
          <w:highlight w:val="none"/>
        </w:rPr>
      </w:r>
      <w:r>
        <w:rPr>
          <w:sz w:val="24"/>
          <w:szCs w:val="24"/>
        </w:rPr>
        <w:t xml:space="preserve">A redundância controlada ocorre quando uma informação é armazenada mais de uma vez de forma </w:t>
      </w:r>
      <w:r>
        <w:rPr>
          <w:sz w:val="24"/>
          <w:szCs w:val="24"/>
        </w:rPr>
        <w:t xml:space="preserve">planejada, com controle para manter os valores consistentes. Ela pode ser utilizada, por exemplo, por </w:t>
      </w:r>
      <w:r>
        <w:rPr>
          <w:sz w:val="24"/>
          <w:szCs w:val="24"/>
        </w:rPr>
        <w:t xml:space="preserve">questões de desempenho ou para facilitar determinadas consultas.</w:t>
      </w:r>
      <w:r>
        <w:rPr>
          <w:rFonts w:ascii="Arial Black" w:hAnsi="Arial Black" w:cs="Arial Black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A redundância não controlada acontece quando os mesmos dados são repetidos sem planejamento </w:t>
      </w:r>
      <w:r>
        <w:rPr>
          <w:sz w:val="24"/>
          <w:szCs w:val="24"/>
        </w:rPr>
        <w:t xml:space="preserve">ou sem mecanismos adequados de controle. Isso pode gerar inconsistências. Por exemplo, se o </w:t>
      </w:r>
      <w:r>
        <w:rPr>
          <w:sz w:val="24"/>
          <w:szCs w:val="24"/>
        </w:rPr>
        <w:t xml:space="preserve">endereço de um cliente estiver registrado em vários arquivos e apenas um deles for atualizado, o </w:t>
      </w:r>
      <w:r>
        <w:rPr>
          <w:sz w:val="24"/>
          <w:szCs w:val="24"/>
        </w:rPr>
        <w:t xml:space="preserve">sistema poderá apresentar endereços diferentes para a mesma pessoa.</w:t>
      </w:r>
      <w:r>
        <w:rPr>
          <w:rFonts w:ascii="Arial Black" w:hAnsi="Arial Black" w:cs="Arial Black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rFonts w:ascii="Arial Black" w:hAnsi="Arial Black" w:eastAsia="Arial Black" w:cs="Arial Black"/>
          <w:sz w:val="24"/>
          <w:szCs w:val="24"/>
        </w:rPr>
        <w:t xml:space="preserve">Exemplo de redundância controlada:</w:t>
      </w:r>
      <w:r>
        <w:rPr>
          <w:sz w:val="24"/>
          <w:szCs w:val="24"/>
        </w:rPr>
        <w:t xml:space="preserve"> manter determinada informação duplicada em estruturas </w:t>
      </w:r>
      <w:r>
        <w:rPr>
          <w:sz w:val="24"/>
          <w:szCs w:val="24"/>
        </w:rPr>
        <w:t xml:space="preserve">planejadas e utilizar regras ou processos para garantir que todas as cópias sejam atualizadas </w:t>
      </w:r>
      <w:r>
        <w:rPr>
          <w:sz w:val="24"/>
          <w:szCs w:val="24"/>
        </w:rPr>
        <w:t xml:space="preserve">corretamente. </w:t>
      </w:r>
      <w:r>
        <w:rPr>
          <w:rFonts w:ascii="Arial Black" w:hAnsi="Arial Black" w:cs="Arial Black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cs="Arial Black"/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rFonts w:ascii="Arial Black" w:hAnsi="Arial Black" w:eastAsia="Arial Black" w:cs="Arial Black"/>
          <w:sz w:val="24"/>
          <w:szCs w:val="24"/>
        </w:rPr>
        <w:t xml:space="preserve">Exemplo de redundância não controlada:</w:t>
      </w:r>
      <w:r>
        <w:t xml:space="preserve"> </w:t>
      </w:r>
      <w:r>
        <w:rPr>
          <w:sz w:val="24"/>
          <w:szCs w:val="24"/>
        </w:rPr>
        <w:t xml:space="preserve">cadastrar o telefone de um funcionário em vários arquivos </w:t>
      </w:r>
      <w:r>
        <w:rPr>
          <w:sz w:val="24"/>
          <w:szCs w:val="24"/>
        </w:rPr>
        <w:t xml:space="preserve">independentes e atualizar somente um deles quando o número mudar</w:t>
      </w:r>
      <w:r>
        <w:t xml:space="preserve">.</w:t>
      </w:r>
      <w:r>
        <w:rPr>
          <w:rFonts w:ascii="Arial Black" w:hAnsi="Arial Black" w:cs="Arial Black"/>
          <w:sz w:val="24"/>
          <w:szCs w:val="24"/>
          <w:highlight w:val="none"/>
        </w:rPr>
      </w:r>
      <w:r>
        <w:rPr>
          <w:rFonts w:ascii="Arial Black" w:hAnsi="Arial Black" w:cs="Arial Black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cs="Arial Black"/>
          <w:sz w:val="28"/>
          <w:szCs w:val="28"/>
          <w:highlight w:val="none"/>
        </w:rPr>
      </w:pPr>
      <w:r>
        <w:rPr>
          <w:rFonts w:ascii="Arial Black" w:hAnsi="Arial Black" w:cs="Arial Black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-3668010</wp:posOffset>
                </wp:positionH>
                <wp:positionV relativeFrom="paragraph">
                  <wp:posOffset>1833372</wp:posOffset>
                </wp:positionV>
                <wp:extent cx="28575" cy="352425"/>
                <wp:effectExtent l="18000" t="18000" r="18000" b="1800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4" cy="3524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0"/>
                              </a:moveTo>
                              <a:cubicBezTo>
                                <a:pt x="43200" y="9340"/>
                                <a:pt x="0" y="31524"/>
                                <a:pt x="43200" y="432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00000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5120;o:allowoverlap:true;o:allowincell:true;mso-position-horizontal-relative:text;margin-left:-288.82pt;mso-position-horizontal:absolute;mso-position-vertical-relative:text;margin-top:144.36pt;mso-position-vertical:absolute;width:2.25pt;height:27.75pt;mso-wrap-distance-left:9.07pt;mso-wrap-distance-top:0.00pt;mso-wrap-distance-right:9.07pt;mso-wrap-distance-bottom:0.00pt;visibility:visible;" path="m100000,0l100000,0c100000,21620,0,72972,100000,100000nfe" coordsize="100000,100000" filled="f" strokecolor="#00000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Arial Black" w:hAnsi="Arial Black" w:cs="Arial Black"/>
          <w:sz w:val="28"/>
          <w:szCs w:val="28"/>
          <w:highlight w:val="none"/>
        </w:rPr>
        <w:t xml:space="preserve">7</w:t>
      </w:r>
      <w:r>
        <w:rPr>
          <w:rFonts w:ascii="Arial Black" w:hAnsi="Arial Black" w:cs="Arial Black"/>
          <w:sz w:val="28"/>
          <w:szCs w:val="28"/>
          <w:highlight w:val="none"/>
        </w:rPr>
        <w:t xml:space="preserve">. Desenvolva um modelo de formulário destinado a fazer o cadastro de empregados de uma empresa. O formulário deverá garantir que os dados sejam informados da forma mais fidedigna possível. Destacar no formulário os campos obrigatórios (usando * ao lado do </w:t>
      </w:r>
      <w:r>
        <w:rPr>
          <w:rFonts w:ascii="Arial Black" w:hAnsi="Arial Black" w:cs="Arial Black"/>
          <w:sz w:val="28"/>
          <w:szCs w:val="28"/>
          <w:highlight w:val="none"/>
        </w:rPr>
        <w:t xml:space="preserve">campo) O formulário deverá conter no mínimo os seguintes campos:</w:t>
      </w:r>
      <w:r>
        <w:rPr>
          <w:rFonts w:ascii="Arial Black" w:hAnsi="Arial Black" w:cs="Arial Black"/>
          <w:sz w:val="28"/>
          <w:szCs w:val="28"/>
          <w:highlight w:val="none"/>
        </w:rPr>
      </w:r>
      <w:r>
        <w:rPr>
          <w:rFonts w:ascii="Arial Black" w:hAnsi="Arial Black" w:cs="Arial Black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cs="Arial Black"/>
          <w:sz w:val="28"/>
          <w:szCs w:val="28"/>
          <w:highlight w:val="none"/>
        </w:rPr>
      </w:pPr>
      <w:r>
        <w:rPr>
          <w:rFonts w:ascii="Arial Black" w:hAnsi="Arial Black" w:cs="Arial Black"/>
          <w:sz w:val="28"/>
          <w:szCs w:val="28"/>
          <w:highlight w:val="none"/>
        </w:rPr>
      </w:r>
      <w:r>
        <w:rPr>
          <w:rFonts w:ascii="Arial Black" w:hAnsi="Arial Black" w:cs="Arial Black"/>
          <w:sz w:val="28"/>
          <w:szCs w:val="28"/>
          <w:highlight w:val="none"/>
        </w:rPr>
      </w:r>
      <w:r>
        <w:rPr>
          <w:rFonts w:ascii="Arial Black" w:hAnsi="Arial Black" w:cs="Arial Black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cs="Arial Black"/>
          <w:sz w:val="28"/>
          <w:szCs w:val="28"/>
        </w:rPr>
      </w:pP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rFonts w:ascii="Arial Black" w:hAnsi="Arial Black" w:eastAsia="Arial Black" w:cs="Arial Black"/>
          <w:sz w:val="28"/>
          <w:szCs w:val="28"/>
        </w:rPr>
        <w:t xml:space="preserve">CADASTRO DE EMPREGADO</w:t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rFonts w:ascii="Arial Black" w:hAnsi="Arial Black" w:cs="Arial Black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eastAsia="Arial Black" w:cs="Arial Black"/>
        </w:rPr>
      </w:pPr>
      <w:r>
        <w:rPr>
          <w:rFonts w:ascii="Arial Black" w:hAnsi="Arial Black" w:eastAsia="Arial Black" w:cs="Arial Black"/>
        </w:rPr>
        <w:t xml:space="preserve">    </w:t>
      </w:r>
      <w:r>
        <w:rPr>
          <w:rFonts w:ascii="Arial Black" w:hAnsi="Arial Black" w:eastAsia="Arial Black" w:cs="Arial Black"/>
        </w:rPr>
        <w:t xml:space="preserve">Dados pessoais</w:t>
      </w:r>
      <w:r>
        <w:rPr>
          <w:rFonts w:ascii="Arial Black" w:hAnsi="Arial Black" w:cs="Arial Black"/>
        </w:rPr>
      </w:r>
      <w:r>
        <w:rPr>
          <w:rFonts w:ascii="Arial Black" w:hAnsi="Arial Black" w:eastAsia="Arial Black" w:cs="Arial Black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cs="Arial Black"/>
        </w:rPr>
        <w:sectPr>
          <w:footnotePr/>
          <w:endnotePr/>
          <w:type w:val="continuous"/>
          <w:pgSz w:h="16838" w:orient="portrait" w:w="11906"/>
          <w:pgMar w:top="1417" w:right="1701" w:bottom="1417" w:left="2268" w:header="709" w:footer="709" w:gutter="0"/>
          <w:cols w:num="1" w:sep="0" w:space="0" w:equalWidth="1"/>
        </w:sectPr>
      </w:pPr>
      <w:r>
        <w:rPr>
          <w:rFonts w:ascii="Arial Black" w:hAnsi="Arial Black" w:eastAsia="Arial Black" w:cs="Arial Black"/>
        </w:rPr>
      </w:r>
      <w:r>
        <w:t xml:space="preserve">Matrícula *</w:t>
      </w:r>
      <w:r>
        <w:t xml:space="preserve">            ____________________________</w:t>
      </w:r>
      <w:r>
        <w:rPr>
          <w:rFonts w:ascii="Arial Black" w:hAnsi="Arial Black" w:cs="Arial Black"/>
        </w:rPr>
      </w:r>
      <w:r>
        <w:rPr>
          <w:rFonts w:ascii="Arial Black" w:hAnsi="Arial Black" w:cs="Arial Black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</w:t>
      </w:r>
      <w:r>
        <w:t xml:space="preserve">Nome completo *</w:t>
      </w:r>
      <w:r>
        <w:t xml:space="preserve">      ____________________________</w:t>
      </w:r>
      <w:r>
        <w:rPr>
          <w:rFonts w:ascii="Arial Black" w:hAnsi="Arial Black" w:cs="Arial Black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</w:t>
      </w:r>
      <w:r>
        <w:t xml:space="preserve">Data de nascimento *           </w:t>
      </w:r>
      <w:r>
        <w:t xml:space="preserve">____/____/________</w:t>
      </w:r>
      <w:r>
        <w:rPr>
          <w:rFonts w:ascii="Arial Black" w:hAnsi="Arial Black" w:cs="Arial Black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</w:t>
      </w:r>
      <w:r>
        <w:t xml:space="preserve">Sexo *   </w:t>
      </w:r>
      <w:r>
        <w:t xml:space="preserve">  ( )Feminino   ( ) Masculino     ( )Outro / Não informar</w:t>
      </w:r>
      <w:r>
        <w:rPr>
          <w:rFonts w:ascii="Arial Black" w:hAnsi="Arial Black" w:cs="Arial Black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Filiação — nome do pai         </w:t>
      </w:r>
      <w:r>
        <w:t xml:space="preserve">____________________________</w:t>
      </w:r>
      <w:r>
        <w:rPr>
          <w:rFonts w:ascii="Arial Black" w:hAnsi="Arial Black" w:cs="Arial Black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</w:t>
      </w:r>
      <w:r>
        <w:t xml:space="preserve">Filiação — nome da mãe *       </w:t>
      </w:r>
      <w:r>
        <w:t xml:space="preserve">____________________________</w:t>
      </w:r>
      <w:r>
        <w:rPr>
          <w:rFonts w:ascii="Arial Black" w:hAnsi="Arial Black" w:cs="Arial Black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</w:t>
      </w:r>
      <w:r>
        <w:t xml:space="preserve">Nome do(a) cônjuge        </w:t>
      </w:r>
      <w:r>
        <w:t xml:space="preserve">____________________________</w:t>
      </w:r>
      <w:r>
        <w:rPr>
          <w:rFonts w:ascii="Arial Black" w:hAnsi="Arial Black" w:cs="Arial Black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</w:t>
      </w:r>
      <w:r>
        <w:t xml:space="preserve">Endereço </w:t>
      </w:r>
      <w:r>
        <w:rPr>
          <w:rFonts w:ascii="Arial Black" w:hAnsi="Arial Black" w:cs="Arial Black"/>
          <w:sz w:val="28"/>
          <w:szCs w:val="28"/>
          <w:highlight w:val="none"/>
        </w:rPr>
      </w:r>
      <w:r>
        <w:t xml:space="preserve">      </w:t>
      </w:r>
      <w:r>
        <w:t xml:space="preserve">____________________________</w:t>
      </w:r>
      <w:r/>
      <w:r>
        <w:rPr>
          <w:rFonts w:ascii="Arial Black" w:hAnsi="Arial Black" w:cs="Arial Black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</w:t>
      </w:r>
      <w:r>
        <w:t xml:space="preserve">Logradouro *        </w:t>
      </w:r>
      <w:r>
        <w:t xml:space="preserve">____________________________</w:t>
      </w:r>
      <w:r>
        <w:rPr>
          <w:rFonts w:ascii="Arial Black" w:hAnsi="Arial Black" w:cs="Arial Black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</w:t>
      </w:r>
      <w:r>
        <w:t xml:space="preserve">Número *         </w:t>
      </w:r>
      <w:r>
        <w:t xml:space="preserve">____________</w:t>
      </w:r>
      <w:r>
        <w:rPr>
          <w:rFonts w:ascii="Arial Black" w:hAnsi="Arial Black" w:cs="Arial Black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</w:t>
      </w:r>
      <w:r>
        <w:t xml:space="preserve">Complemento    </w:t>
      </w:r>
      <w:r>
        <w:t xml:space="preserve">____________________________</w:t>
      </w:r>
      <w:r>
        <w:rPr>
          <w:rFonts w:ascii="Arial Black" w:hAnsi="Arial Black" w:cs="Arial Black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</w:t>
      </w:r>
      <w:r>
        <w:t xml:space="preserve">CEP *       </w:t>
      </w:r>
      <w:r>
        <w:t xml:space="preserve">_____-___</w:t>
      </w:r>
      <w:r>
        <w:rPr>
          <w:rFonts w:ascii="Arial Black" w:hAnsi="Arial Black" w:cs="Arial Black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</w:t>
      </w:r>
      <w:r>
        <w:t xml:space="preserve">Bairro *       </w:t>
      </w:r>
      <w:r>
        <w:t xml:space="preserve">____________________________</w:t>
      </w:r>
      <w:r>
        <w:rPr>
          <w:rFonts w:ascii="Arial Black" w:hAnsi="Arial Black" w:cs="Arial Black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</w:t>
      </w:r>
      <w:r>
        <w:t xml:space="preserve">Cidade *      </w:t>
      </w:r>
      <w:r>
        <w:t xml:space="preserve">____________________________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/>
      </w:pPr>
      <w:r>
        <w:t xml:space="preserve">         </w:t>
      </w:r>
      <w:r>
        <w:t xml:space="preserve">UF *</w:t>
      </w:r>
      <w:r>
        <w:t xml:space="preserve">    </w:t>
      </w:r>
      <w:r>
        <w:t xml:space="preserve">________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cs="Arial Black"/>
          <w:sz w:val="28"/>
          <w:szCs w:val="28"/>
          <w:highlight w:val="none"/>
        </w:rPr>
      </w:pPr>
      <w:r>
        <w:rPr>
          <w:rFonts w:ascii="Arial Black" w:hAnsi="Arial Black" w:cs="Arial Black"/>
          <w:sz w:val="28"/>
          <w:szCs w:val="28"/>
          <w:highlight w:val="none"/>
        </w:rPr>
      </w:r>
      <w:r>
        <w:rPr>
          <w:rFonts w:ascii="Arial Black" w:hAnsi="Arial Black" w:cs="Arial Black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both"/>
        <w:rPr>
          <w:rFonts w:ascii="Arial Black" w:hAnsi="Arial Black" w:cs="Arial Black"/>
          <w:sz w:val="32"/>
          <w:szCs w:val="32"/>
          <w:highlight w:val="none"/>
        </w:rPr>
      </w:pPr>
      <w:r>
        <w:rPr>
          <w:rFonts w:ascii="Arial Black" w:hAnsi="Arial Black" w:cs="Arial Black"/>
          <w:sz w:val="32"/>
          <w:szCs w:val="32"/>
          <w:highlight w:val="none"/>
        </w:rPr>
      </w:r>
      <w:r>
        <w:rPr>
          <w:rFonts w:ascii="Arial Black" w:hAnsi="Arial Black" w:cs="Arial Black"/>
          <w:sz w:val="32"/>
          <w:szCs w:val="32"/>
          <w:highlight w:val="none"/>
        </w:rPr>
      </w:r>
      <w:r>
        <w:rPr>
          <w:rFonts w:ascii="Arial Black" w:hAnsi="Arial Black" w:cs="Arial Black"/>
          <w:sz w:val="32"/>
          <w:szCs w:val="3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cs="Arial Black"/>
          <w:sz w:val="32"/>
          <w:szCs w:val="32"/>
          <w:highlight w:val="none"/>
        </w:rPr>
      </w:pPr>
      <w:r>
        <w:rPr>
          <w:rFonts w:ascii="Arial Black" w:hAnsi="Arial Black" w:cs="Arial Black"/>
          <w:sz w:val="32"/>
          <w:szCs w:val="32"/>
          <w:highlight w:val="none"/>
        </w:rPr>
      </w:r>
      <w:r>
        <w:rPr>
          <w:rFonts w:ascii="Arial Black" w:hAnsi="Arial Black" w:cs="Arial Black"/>
          <w:sz w:val="32"/>
          <w:szCs w:val="32"/>
          <w:highlight w:val="none"/>
        </w:rPr>
      </w:r>
      <w:r>
        <w:rPr>
          <w:rFonts w:ascii="Arial Black" w:hAnsi="Arial Black" w:cs="Arial Black"/>
          <w:sz w:val="32"/>
          <w:szCs w:val="3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cs="Arial Black"/>
          <w:sz w:val="32"/>
          <w:szCs w:val="32"/>
          <w:highlight w:val="none"/>
        </w:rPr>
      </w:pPr>
      <w:r>
        <w:rPr>
          <w:rFonts w:ascii="Arial Black" w:hAnsi="Arial Black" w:cs="Arial Black"/>
          <w:sz w:val="32"/>
          <w:szCs w:val="32"/>
          <w:highlight w:val="none"/>
        </w:rPr>
      </w:r>
      <w:r>
        <w:rPr>
          <w:rFonts w:ascii="Arial Black" w:hAnsi="Arial Black" w:cs="Arial Black"/>
          <w:sz w:val="32"/>
          <w:szCs w:val="32"/>
          <w:highlight w:val="none"/>
        </w:rPr>
      </w:r>
      <w:r>
        <w:rPr>
          <w:rFonts w:ascii="Arial Black" w:hAnsi="Arial Black" w:cs="Arial Black"/>
          <w:sz w:val="32"/>
          <w:szCs w:val="3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cs="Arial Black"/>
          <w:sz w:val="28"/>
          <w:szCs w:val="28"/>
          <w:highlight w:val="none"/>
        </w:rPr>
      </w:pPr>
      <w:r>
        <w:rPr>
          <w:rFonts w:ascii="Arial Black" w:hAnsi="Arial Black" w:cs="Arial Black"/>
          <w:sz w:val="28"/>
          <w:szCs w:val="28"/>
          <w:highlight w:val="none"/>
        </w:rPr>
      </w:r>
      <w:r>
        <w:rPr>
          <w:rFonts w:ascii="Arial Black" w:hAnsi="Arial Black" w:cs="Arial Black"/>
          <w:sz w:val="28"/>
          <w:szCs w:val="28"/>
          <w:highlight w:val="none"/>
        </w:rPr>
      </w:r>
      <w:r>
        <w:rPr>
          <w:rFonts w:ascii="Arial Black" w:hAnsi="Arial Black" w:cs="Arial Black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eastAsia="Arial Black" w:cs="Arial Black"/>
          <w:sz w:val="28"/>
          <w:szCs w:val="28"/>
          <w:highlight w:val="none"/>
        </w:rPr>
      </w:pP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1134"/>
        <w:jc w:val="left"/>
        <w:rPr>
          <w:rFonts w:ascii="Arial Black" w:hAnsi="Arial Black" w:cs="Arial Black"/>
          <w:sz w:val="28"/>
          <w:szCs w:val="28"/>
          <w:highlight w:val="none"/>
        </w:rPr>
      </w:pP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rFonts w:ascii="Arial Black" w:hAnsi="Arial Black" w:eastAsia="Arial Black" w:cs="Arial Black"/>
          <w:sz w:val="28"/>
          <w:szCs w:val="28"/>
          <w:highlight w:val="none"/>
        </w:rPr>
      </w:r>
      <w:r>
        <w:rPr>
          <w:rFonts w:ascii="Arial Black" w:hAnsi="Arial Black" w:cs="Arial Black"/>
          <w:sz w:val="28"/>
          <w:szCs w:val="28"/>
          <w:highlight w:val="none"/>
        </w:rPr>
      </w:r>
    </w:p>
    <w:sectPr>
      <w:footnotePr/>
      <w:endnotePr/>
      <w:type w:val="continuous"/>
      <w:pgSz w:h="16838" w:orient="portrait" w:w="11906"/>
      <w:pgMar w:top="1134" w:right="850" w:bottom="1134" w:left="1701" w:header="708" w:footer="708" w:gutter="0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Black">
    <w:panose1 w:val="020B0A04020102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-42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9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01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73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45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17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389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461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335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table" w:styleId="707">
    <w:name w:val="Table Grid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1"/>
    <w:next w:val="891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1"/>
    <w:next w:val="891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1"/>
    <w:next w:val="891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1"/>
    <w:next w:val="891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1"/>
    <w:next w:val="891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1"/>
    <w:next w:val="891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1"/>
    <w:next w:val="891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1"/>
    <w:next w:val="891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1"/>
    <w:next w:val="891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1"/>
    <w:next w:val="891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1"/>
    <w:next w:val="891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1"/>
    <w:next w:val="891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1"/>
    <w:next w:val="891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1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1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1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1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1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2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3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4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5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6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7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8">
    <w:name w:val="toc 9"/>
    <w:basedOn w:val="891"/>
    <w:next w:val="891"/>
    <w:uiPriority w:val="39"/>
    <w:unhideWhenUsed/>
    <w:pPr>
      <w:pBdr/>
      <w:spacing w:after="100"/>
      <w:ind w:left="1760"/>
    </w:p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paragraph" w:styleId="894">
    <w:name w:val="No Spacing"/>
    <w:basedOn w:val="891"/>
    <w:uiPriority w:val="1"/>
    <w:qFormat/>
    <w:pPr>
      <w:pBdr/>
      <w:spacing w:after="0" w:line="240" w:lineRule="auto"/>
      <w:ind/>
    </w:pPr>
  </w:style>
  <w:style w:type="paragraph" w:styleId="895">
    <w:name w:val="List Paragraph"/>
    <w:basedOn w:val="89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2026-08-27T01:41:43Z</dcterms:modified>
</cp:coreProperties>
</file>