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Exercícios – Banco de Dados</w:t>
      </w:r>
    </w:p>
    <w:p>
      <w:pPr>
        <w:jc w:val="center"/>
      </w:pPr>
      <w:r>
        <w:rPr>
          <w:sz w:val="24"/>
        </w:rPr>
        <w:t>Nome: Eliabe Sales Silva Filho</w:t>
        <w:br/>
        <w:t>Matrícula: 01892311</w:t>
      </w:r>
    </w:p>
    <w:p/>
    <w:p>
      <w:r>
        <w:rPr>
          <w:b/>
          <w:sz w:val="24"/>
        </w:rPr>
        <w:t>1. Qual alternativa melhor define uma transação para o banco de dados?</w:t>
      </w:r>
    </w:p>
    <w:p>
      <w:pPr>
        <w:spacing w:after="200"/>
        <w:ind w:left="360"/>
      </w:pPr>
      <w:r>
        <w:rPr>
          <w:sz w:val="24"/>
        </w:rPr>
        <w:t>Resposta: B) É toda e qualquer atividade que o próprio sistema de gerenciamento de banco de dados executa após o usuário ter uma interação com o banco.</w:t>
      </w:r>
    </w:p>
    <w:p>
      <w:r>
        <w:rPr>
          <w:b/>
          <w:sz w:val="24"/>
        </w:rPr>
        <w:t>2. O que quer dizer NoSQL?</w:t>
      </w:r>
    </w:p>
    <w:p>
      <w:pPr>
        <w:spacing w:after="200"/>
        <w:ind w:left="360"/>
      </w:pPr>
      <w:r>
        <w:rPr>
          <w:sz w:val="24"/>
        </w:rPr>
        <w:t>Resposta: C) Not only SQL.</w:t>
      </w:r>
    </w:p>
    <w:p>
      <w:r>
        <w:rPr>
          <w:b/>
          <w:sz w:val="24"/>
        </w:rPr>
        <w:t>3. Qual foi o período de maior atividade na história dos bancos de dados?</w:t>
      </w:r>
    </w:p>
    <w:p>
      <w:pPr>
        <w:spacing w:after="200"/>
        <w:ind w:left="360"/>
      </w:pPr>
      <w:r>
        <w:rPr>
          <w:sz w:val="24"/>
        </w:rPr>
        <w:t>Resposta: A) Décadas de 1970 e 1980.</w:t>
      </w:r>
    </w:p>
    <w:p>
      <w:r>
        <w:rPr>
          <w:b/>
          <w:sz w:val="24"/>
        </w:rPr>
        <w:t>4. Qual das alternativas a seguir representa os pilares dos Sistemas de Gerenciamento de Banco de Dados (SGBDs)?</w:t>
      </w:r>
    </w:p>
    <w:p>
      <w:pPr>
        <w:spacing w:after="200"/>
        <w:ind w:left="360"/>
      </w:pPr>
      <w:r>
        <w:rPr>
          <w:sz w:val="24"/>
        </w:rPr>
        <w:t>Resposta: D) Atomicidade, consistência, durabilidade e isolamento.</w:t>
      </w:r>
    </w:p>
    <w:p>
      <w:r>
        <w:rPr>
          <w:b/>
          <w:sz w:val="24"/>
        </w:rPr>
        <w:t>5. Qual é considerada a "regra de ouro" para os bancos de dados?</w:t>
      </w:r>
    </w:p>
    <w:p>
      <w:pPr>
        <w:spacing w:after="200"/>
        <w:ind w:left="360"/>
      </w:pPr>
      <w:r>
        <w:rPr>
          <w:sz w:val="24"/>
        </w:rPr>
        <w:t>Resposta: C) É a garantia de que todos os quatro pilares das transações sejam respeitados em cada uma de suas transações internas.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