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0EE9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Verde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agora está na </w:t>
      </w:r>
      <w:r w:rsidDel="00000000" w:rsidR="00000000" w:rsidRPr="00000000">
        <w:rPr>
          <w:b w:val="1"/>
          <w:rtl w:val="0"/>
        </w:rPr>
        <w:t xml:space="preserve">página verde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Ela foi acessada clicando no link da </w:t>
      </w:r>
      <w:r w:rsidDel="00000000" w:rsidR="00000000" w:rsidRPr="00000000">
        <w:rPr>
          <w:i w:val="1"/>
          <w:rtl w:val="0"/>
        </w:rPr>
        <w:t xml:space="preserve">primeira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 para a página cinza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6400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45204"/>
      <w:sz w:val="48"/>
      <w:szCs w:val="48"/>
      <w:shd w:fill="29b129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