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Name:_____________________________________            Period:  ___________          Date: __________</w:t>
      </w:r>
    </w:p>
    <w:p w:rsidR="00000000" w:rsidDel="00000000" w:rsidP="00000000" w:rsidRDefault="00000000" w:rsidRPr="00000000" w14:paraId="00000002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Overview of Photosynthesis  - Label the Diagram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76938" cy="33869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3386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Photosystem 1 and Photosystem 2 - </w:t>
      </w:r>
      <w:r w:rsidDel="00000000" w:rsidR="00000000" w:rsidRPr="00000000">
        <w:rPr>
          <w:rtl w:val="0"/>
        </w:rPr>
        <w:t xml:space="preserve">Identify each structure / process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12" w:lineRule="auto"/>
        <w:rPr/>
      </w:pPr>
      <w:r w:rsidDel="00000000" w:rsidR="00000000" w:rsidRPr="00000000">
        <w:rPr>
          <w:rtl w:val="0"/>
        </w:rPr>
        <w:t xml:space="preserve">___ Electron Transport Chain</w:t>
        <w:tab/>
        <w:tab/>
        <w:t xml:space="preserve">____ Light (700 nm)  </w:t>
        <w:tab/>
        <w:tab/>
        <w:t xml:space="preserve">___ Light (680 nm)</w:t>
        <w:tab/>
        <w:tab/>
        <w:t xml:space="preserve">____ NADPH</w:t>
      </w:r>
    </w:p>
    <w:p w:rsidR="00000000" w:rsidDel="00000000" w:rsidP="00000000" w:rsidRDefault="00000000" w:rsidRPr="00000000" w14:paraId="0000000D">
      <w:pPr>
        <w:spacing w:line="312" w:lineRule="auto"/>
        <w:rPr/>
      </w:pPr>
      <w:r w:rsidDel="00000000" w:rsidR="00000000" w:rsidRPr="00000000">
        <w:rPr>
          <w:rtl w:val="0"/>
        </w:rPr>
        <w:t xml:space="preserve">___ Photosystem I</w:t>
        <w:tab/>
        <w:tab/>
        <w:tab/>
        <w:t xml:space="preserve">____ Photosystem II</w:t>
        <w:tab/>
        <w:tab/>
        <w:t xml:space="preserve">___ Oxygen</w:t>
        <w:tab/>
        <w:tab/>
        <w:tab/>
        <w:t xml:space="preserve">____ H+</w:t>
      </w:r>
    </w:p>
    <w:p w:rsidR="00000000" w:rsidDel="00000000" w:rsidP="00000000" w:rsidRDefault="00000000" w:rsidRPr="00000000" w14:paraId="0000000E">
      <w:pPr>
        <w:spacing w:line="312" w:lineRule="auto"/>
        <w:rPr/>
      </w:pPr>
      <w:r w:rsidDel="00000000" w:rsidR="00000000" w:rsidRPr="00000000">
        <w:rPr>
          <w:rtl w:val="0"/>
        </w:rPr>
        <w:t xml:space="preserve">___ Thylakoid membrane</w:t>
        <w:tab/>
        <w:tab/>
        <w:t xml:space="preserve">____ ATP Synthase</w:t>
        <w:tab/>
        <w:tab/>
        <w:t xml:space="preserve">___ Cytochrome</w:t>
        <w:tab/>
        <w:tab/>
        <w:t xml:space="preserve">____ ATP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center"/>
      <w:rPr>
        <w:rFonts w:ascii="Droid Sans" w:cs="Droid Sans" w:eastAsia="Droid Sans" w:hAnsi="Droid Sans"/>
        <w:i w:val="1"/>
        <w:iCs w:val="1"/>
        <w:sz w:val="16"/>
        <w:szCs w:val="16"/>
      </w:rPr>
    </w:pPr>
    <w:hyperlink r:id="rId1">
      <w:r w:rsidDel="00000000" w:rsidR="00000000" w:rsidRPr="00000000">
        <w:rPr>
          <w:rFonts w:ascii="Droid Sans" w:cs="Droid Sans" w:eastAsia="Droid Sans" w:hAnsi="Droid Sans"/>
          <w:i w:val="1"/>
          <w:iCs w:val="1"/>
          <w:color w:val="1155cc"/>
          <w:sz w:val="16"/>
          <w:szCs w:val="16"/>
          <w:u w:val="single"/>
          <w:rtl w:val="0"/>
        </w:rPr>
        <w:t xml:space="preserve">www.biologycorner.com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biologycorn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