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D0076" w14:textId="77777777" w:rsidR="009E4B9C" w:rsidRDefault="009E4B9C" w:rsidP="007F78F3">
      <w:pPr>
        <w:pStyle w:val="Ttulo"/>
        <w:spacing w:before="0" w:after="0" w:line="360" w:lineRule="auto"/>
        <w:rPr>
          <w:rFonts w:asciiTheme="minorHAnsi" w:hAnsiTheme="minorHAnsi" w:cstheme="minorHAnsi"/>
          <w:sz w:val="36"/>
        </w:rPr>
      </w:pPr>
      <w:r w:rsidRPr="009E4B9C">
        <w:rPr>
          <w:rFonts w:asciiTheme="minorHAnsi" w:hAnsiTheme="minorHAnsi" w:cstheme="minorHAnsi"/>
          <w:sz w:val="36"/>
        </w:rPr>
        <w:t>MAESTRIA EN GESTIÓN DE LA INNOVACIÓN TECNOLOGIA, COOPERACIÓN Y DESARROLLO REGIONAL</w:t>
      </w:r>
    </w:p>
    <w:p w14:paraId="75A495CF" w14:textId="77777777" w:rsidR="009E4B9C" w:rsidRPr="009E4B9C" w:rsidRDefault="009E4B9C" w:rsidP="009E4B9C"/>
    <w:p w14:paraId="399B9EF9" w14:textId="77777777" w:rsidR="009E4B9C" w:rsidRDefault="009E4B9C" w:rsidP="007F78F3">
      <w:pPr>
        <w:spacing w:after="0" w:line="360" w:lineRule="auto"/>
        <w:jc w:val="center"/>
        <w:rPr>
          <w:rFonts w:asciiTheme="minorHAnsi" w:eastAsiaTheme="majorEastAsia" w:hAnsiTheme="minorHAnsi" w:cstheme="minorHAnsi"/>
          <w:b/>
          <w:spacing w:val="5"/>
          <w:kern w:val="28"/>
          <w:sz w:val="36"/>
          <w:szCs w:val="52"/>
        </w:rPr>
      </w:pPr>
      <w:bookmarkStart w:id="0" w:name="_Hlk176098647"/>
      <w:r w:rsidRPr="009E4B9C">
        <w:rPr>
          <w:rFonts w:asciiTheme="minorHAnsi" w:eastAsiaTheme="majorEastAsia" w:hAnsiTheme="minorHAnsi" w:cstheme="minorHAnsi"/>
          <w:b/>
          <w:spacing w:val="5"/>
          <w:kern w:val="28"/>
          <w:sz w:val="36"/>
          <w:szCs w:val="52"/>
        </w:rPr>
        <w:t xml:space="preserve">Estrategia de transferencia de conocimiento para la formación dual en TIC en una institución de educación para el trabajo y desarrollo humano en Medellín </w:t>
      </w:r>
    </w:p>
    <w:bookmarkEnd w:id="0"/>
    <w:p w14:paraId="63B9C157" w14:textId="0A268268" w:rsidR="007F78F3" w:rsidRPr="00FD0AD0" w:rsidRDefault="009E4B9C" w:rsidP="007F78F3">
      <w:pPr>
        <w:spacing w:after="0" w:line="360" w:lineRule="auto"/>
        <w:jc w:val="center"/>
        <w:rPr>
          <w:rFonts w:asciiTheme="minorHAnsi" w:hAnsiTheme="minorHAnsi" w:cstheme="minorHAnsi"/>
          <w:sz w:val="24"/>
          <w:szCs w:val="24"/>
        </w:rPr>
      </w:pPr>
      <w:r>
        <w:rPr>
          <w:rFonts w:asciiTheme="minorHAnsi" w:hAnsiTheme="minorHAnsi" w:cstheme="minorHAnsi"/>
          <w:sz w:val="24"/>
          <w:szCs w:val="24"/>
        </w:rPr>
        <w:t>(T</w:t>
      </w:r>
      <w:r w:rsidR="007F78F3" w:rsidRPr="00FD0AD0">
        <w:rPr>
          <w:rFonts w:asciiTheme="minorHAnsi" w:hAnsiTheme="minorHAnsi" w:cstheme="minorHAnsi"/>
          <w:sz w:val="24"/>
          <w:szCs w:val="24"/>
        </w:rPr>
        <w:t xml:space="preserve">rabajo </w:t>
      </w:r>
      <w:r>
        <w:rPr>
          <w:rFonts w:asciiTheme="minorHAnsi" w:hAnsiTheme="minorHAnsi" w:cstheme="minorHAnsi"/>
          <w:sz w:val="24"/>
          <w:szCs w:val="24"/>
        </w:rPr>
        <w:t>de p</w:t>
      </w:r>
      <w:r w:rsidR="007F78F3" w:rsidRPr="00FD0AD0">
        <w:rPr>
          <w:rFonts w:asciiTheme="minorHAnsi" w:hAnsiTheme="minorHAnsi" w:cstheme="minorHAnsi"/>
          <w:sz w:val="24"/>
          <w:szCs w:val="24"/>
        </w:rPr>
        <w:t>rofundización)</w:t>
      </w:r>
    </w:p>
    <w:p w14:paraId="683B16B2" w14:textId="77777777" w:rsidR="007F78F3" w:rsidRPr="00FD0AD0" w:rsidRDefault="007F78F3" w:rsidP="007F78F3">
      <w:pPr>
        <w:spacing w:after="0" w:line="360" w:lineRule="auto"/>
        <w:jc w:val="center"/>
        <w:rPr>
          <w:rFonts w:asciiTheme="minorHAnsi" w:hAnsiTheme="minorHAnsi" w:cstheme="minorHAnsi"/>
          <w:sz w:val="24"/>
          <w:szCs w:val="24"/>
        </w:rPr>
      </w:pPr>
    </w:p>
    <w:p w14:paraId="3DE2A0AD" w14:textId="77777777" w:rsidR="007F78F3" w:rsidRPr="00FD0AD0" w:rsidRDefault="007F78F3" w:rsidP="007F78F3">
      <w:pPr>
        <w:spacing w:after="0" w:line="360" w:lineRule="auto"/>
        <w:jc w:val="center"/>
        <w:rPr>
          <w:rFonts w:asciiTheme="minorHAnsi" w:hAnsiTheme="minorHAnsi" w:cstheme="minorHAnsi"/>
          <w:sz w:val="24"/>
          <w:szCs w:val="24"/>
        </w:rPr>
      </w:pPr>
    </w:p>
    <w:p w14:paraId="012C5A0D" w14:textId="180F20B8" w:rsidR="007F78F3" w:rsidRPr="00FD0AD0" w:rsidRDefault="009E4B9C" w:rsidP="007F78F3">
      <w:pPr>
        <w:spacing w:after="0" w:line="360" w:lineRule="auto"/>
        <w:jc w:val="center"/>
        <w:rPr>
          <w:rFonts w:asciiTheme="minorHAnsi" w:hAnsiTheme="minorHAnsi" w:cstheme="minorHAnsi"/>
          <w:sz w:val="24"/>
          <w:szCs w:val="24"/>
        </w:rPr>
      </w:pPr>
      <w:r w:rsidRPr="009E4B9C">
        <w:rPr>
          <w:rFonts w:asciiTheme="minorHAnsi" w:hAnsiTheme="minorHAnsi" w:cstheme="minorHAnsi"/>
          <w:b/>
          <w:sz w:val="32"/>
          <w:szCs w:val="32"/>
        </w:rPr>
        <w:t>Juan José Gallego Mesa</w:t>
      </w:r>
    </w:p>
    <w:p w14:paraId="1D87665D" w14:textId="77777777" w:rsidR="007F78F3" w:rsidRPr="00FD0AD0" w:rsidRDefault="007F78F3" w:rsidP="007F78F3">
      <w:pPr>
        <w:pStyle w:val="Prrafodelista"/>
        <w:jc w:val="center"/>
        <w:rPr>
          <w:rFonts w:asciiTheme="minorHAnsi" w:hAnsiTheme="minorHAnsi" w:cstheme="minorHAnsi"/>
        </w:rPr>
      </w:pPr>
    </w:p>
    <w:p w14:paraId="6E6EB5C1" w14:textId="77777777" w:rsidR="007F78F3" w:rsidRPr="00FD0AD0" w:rsidRDefault="007F78F3" w:rsidP="007F78F3">
      <w:pPr>
        <w:pStyle w:val="Prrafodelista"/>
        <w:jc w:val="center"/>
        <w:rPr>
          <w:rFonts w:asciiTheme="minorHAnsi" w:hAnsiTheme="minorHAnsi" w:cstheme="minorHAnsi"/>
          <w:sz w:val="24"/>
          <w:szCs w:val="22"/>
        </w:rPr>
      </w:pPr>
      <w:r w:rsidRPr="00FD0AD0">
        <w:rPr>
          <w:rFonts w:asciiTheme="minorHAnsi" w:hAnsiTheme="minorHAnsi" w:cstheme="minorHAnsi"/>
          <w:sz w:val="24"/>
          <w:szCs w:val="22"/>
        </w:rPr>
        <w:t>Director (a):</w:t>
      </w:r>
    </w:p>
    <w:p w14:paraId="23882147" w14:textId="77777777" w:rsidR="009E4B9C" w:rsidRPr="009E4B9C" w:rsidRDefault="009E4B9C" w:rsidP="009E4B9C">
      <w:pPr>
        <w:spacing w:after="0" w:line="360" w:lineRule="auto"/>
        <w:jc w:val="center"/>
        <w:rPr>
          <w:rFonts w:asciiTheme="minorHAnsi" w:eastAsia="Times New Roman" w:hAnsiTheme="minorHAnsi" w:cstheme="minorHAnsi"/>
          <w:sz w:val="24"/>
          <w:lang w:val="es-ES" w:eastAsia="es-ES"/>
        </w:rPr>
      </w:pPr>
      <w:r w:rsidRPr="009E4B9C">
        <w:rPr>
          <w:rFonts w:asciiTheme="minorHAnsi" w:eastAsia="Times New Roman" w:hAnsiTheme="minorHAnsi" w:cstheme="minorHAnsi"/>
          <w:sz w:val="24"/>
          <w:lang w:val="es-ES" w:eastAsia="es-ES"/>
        </w:rPr>
        <w:t xml:space="preserve">Leydi Johanna Henao Tamayo </w:t>
      </w:r>
    </w:p>
    <w:p w14:paraId="1C28C43B" w14:textId="3871711E" w:rsidR="007F78F3" w:rsidRPr="00FD0AD0" w:rsidRDefault="009E4B9C" w:rsidP="009E4B9C">
      <w:pPr>
        <w:spacing w:after="0" w:line="360" w:lineRule="auto"/>
        <w:jc w:val="center"/>
        <w:rPr>
          <w:rFonts w:asciiTheme="minorHAnsi" w:eastAsia="Times New Roman" w:hAnsiTheme="minorHAnsi" w:cstheme="minorHAnsi"/>
          <w:lang w:val="es-ES" w:eastAsia="es-ES"/>
        </w:rPr>
      </w:pPr>
      <w:r w:rsidRPr="009E4B9C">
        <w:rPr>
          <w:rFonts w:asciiTheme="minorHAnsi" w:eastAsia="Times New Roman" w:hAnsiTheme="minorHAnsi" w:cstheme="minorHAnsi"/>
          <w:sz w:val="24"/>
          <w:lang w:val="es-ES" w:eastAsia="es-ES"/>
        </w:rPr>
        <w:t>M.Sc. Gestión Tecnológica</w:t>
      </w:r>
    </w:p>
    <w:p w14:paraId="62FCC19B" w14:textId="77777777" w:rsidR="007F78F3" w:rsidRPr="00FD0AD0" w:rsidRDefault="007F78F3" w:rsidP="007F78F3">
      <w:pPr>
        <w:spacing w:after="0" w:line="360" w:lineRule="auto"/>
        <w:jc w:val="center"/>
        <w:rPr>
          <w:rFonts w:asciiTheme="minorHAnsi" w:eastAsia="Times New Roman" w:hAnsiTheme="minorHAnsi" w:cstheme="minorHAnsi"/>
          <w:lang w:val="es-ES" w:eastAsia="es-ES"/>
        </w:rPr>
      </w:pPr>
    </w:p>
    <w:p w14:paraId="159C3DAA" w14:textId="77777777" w:rsidR="007F78F3" w:rsidRPr="00FD0AD0" w:rsidRDefault="007F78F3" w:rsidP="007F78F3">
      <w:pPr>
        <w:spacing w:after="0" w:line="360" w:lineRule="auto"/>
        <w:jc w:val="center"/>
        <w:rPr>
          <w:rFonts w:asciiTheme="minorHAnsi" w:hAnsiTheme="minorHAnsi" w:cstheme="minorHAnsi"/>
        </w:rPr>
      </w:pPr>
    </w:p>
    <w:p w14:paraId="399078A4" w14:textId="77777777" w:rsidR="007F78F3" w:rsidRPr="00FD0AD0" w:rsidRDefault="007F78F3" w:rsidP="007F78F3">
      <w:pPr>
        <w:pStyle w:val="Prrafodelista"/>
        <w:jc w:val="center"/>
        <w:rPr>
          <w:rFonts w:asciiTheme="minorHAnsi" w:hAnsiTheme="minorHAnsi" w:cstheme="minorHAnsi"/>
          <w:szCs w:val="22"/>
        </w:rPr>
      </w:pPr>
    </w:p>
    <w:p w14:paraId="76710DE2" w14:textId="77777777" w:rsidR="007F78F3" w:rsidRPr="00FD0AD0" w:rsidRDefault="007F78F3" w:rsidP="007F78F3">
      <w:pPr>
        <w:pStyle w:val="Prrafodelista"/>
        <w:jc w:val="center"/>
        <w:rPr>
          <w:rFonts w:asciiTheme="minorHAnsi" w:hAnsiTheme="minorHAnsi" w:cstheme="minorHAnsi"/>
          <w:b/>
          <w:szCs w:val="22"/>
        </w:rPr>
      </w:pPr>
      <w:r w:rsidRPr="00FD0AD0">
        <w:rPr>
          <w:rFonts w:asciiTheme="minorHAnsi" w:hAnsiTheme="minorHAnsi" w:cstheme="minorHAnsi"/>
          <w:b/>
          <w:szCs w:val="22"/>
        </w:rPr>
        <w:t xml:space="preserve">INSTITUTO TECNOLÓGICO METROPOLITANO </w:t>
      </w:r>
    </w:p>
    <w:p w14:paraId="6A2E7CED" w14:textId="77777777" w:rsidR="007F78F3" w:rsidRPr="00FD0AD0" w:rsidRDefault="007F78F3" w:rsidP="007F78F3">
      <w:pPr>
        <w:pStyle w:val="Prrafodelista"/>
        <w:jc w:val="center"/>
        <w:rPr>
          <w:rFonts w:asciiTheme="minorHAnsi" w:hAnsiTheme="minorHAnsi" w:cstheme="minorHAnsi"/>
          <w:b/>
          <w:szCs w:val="22"/>
        </w:rPr>
      </w:pPr>
      <w:r w:rsidRPr="00FD0AD0">
        <w:rPr>
          <w:rFonts w:asciiTheme="minorHAnsi" w:hAnsiTheme="minorHAnsi" w:cstheme="minorHAnsi"/>
          <w:b/>
          <w:szCs w:val="22"/>
        </w:rPr>
        <w:t>FACULTAD CIENCIAS ECONÓMICAS Y ADMINISTRATIVAS</w:t>
      </w:r>
    </w:p>
    <w:p w14:paraId="147B8A9C" w14:textId="77777777" w:rsidR="007F78F3" w:rsidRPr="00FD0AD0" w:rsidRDefault="007F78F3" w:rsidP="007F78F3">
      <w:pPr>
        <w:pStyle w:val="Prrafodelista"/>
        <w:jc w:val="center"/>
        <w:rPr>
          <w:rFonts w:asciiTheme="minorHAnsi" w:hAnsiTheme="minorHAnsi" w:cstheme="minorHAnsi"/>
          <w:b/>
          <w:szCs w:val="22"/>
        </w:rPr>
      </w:pPr>
      <w:r w:rsidRPr="00FD0AD0">
        <w:rPr>
          <w:rFonts w:asciiTheme="minorHAnsi" w:hAnsiTheme="minorHAnsi" w:cstheme="minorHAnsi"/>
          <w:b/>
          <w:szCs w:val="22"/>
        </w:rPr>
        <w:t>MEDELLÍN, COLOMBIA</w:t>
      </w:r>
    </w:p>
    <w:p w14:paraId="62813579" w14:textId="13922034" w:rsidR="00893769" w:rsidRPr="00FD0AD0" w:rsidRDefault="009E4B9C" w:rsidP="007F78F3">
      <w:pPr>
        <w:jc w:val="center"/>
        <w:rPr>
          <w:rFonts w:asciiTheme="minorHAnsi" w:hAnsiTheme="minorHAnsi" w:cstheme="minorHAnsi"/>
          <w:b/>
        </w:rPr>
      </w:pPr>
      <w:r>
        <w:rPr>
          <w:rFonts w:asciiTheme="minorHAnsi" w:hAnsiTheme="minorHAnsi" w:cstheme="minorHAnsi"/>
          <w:b/>
        </w:rPr>
        <w:t>2024</w:t>
      </w:r>
    </w:p>
    <w:p w14:paraId="1AEC75B6" w14:textId="77777777" w:rsidR="009E4B9C" w:rsidRDefault="009E4B9C" w:rsidP="00893769">
      <w:pPr>
        <w:pStyle w:val="Ttulo"/>
        <w:rPr>
          <w:rFonts w:asciiTheme="minorHAnsi" w:hAnsiTheme="minorHAnsi" w:cstheme="minorHAnsi"/>
        </w:rPr>
      </w:pPr>
    </w:p>
    <w:p w14:paraId="562265B1" w14:textId="4A1A50D5" w:rsidR="00893769" w:rsidRPr="00FD0AD0" w:rsidRDefault="009E4B9C" w:rsidP="00893769">
      <w:pPr>
        <w:spacing w:after="0" w:line="240" w:lineRule="auto"/>
        <w:jc w:val="center"/>
        <w:rPr>
          <w:rFonts w:asciiTheme="minorHAnsi" w:hAnsiTheme="minorHAnsi" w:cstheme="minorHAnsi"/>
          <w:sz w:val="24"/>
          <w:szCs w:val="24"/>
        </w:rPr>
      </w:pPr>
      <w:r w:rsidRPr="009E4B9C">
        <w:rPr>
          <w:rFonts w:asciiTheme="minorHAnsi" w:eastAsiaTheme="majorEastAsia" w:hAnsiTheme="minorHAnsi" w:cstheme="minorHAnsi"/>
          <w:b/>
          <w:spacing w:val="5"/>
          <w:kern w:val="28"/>
          <w:sz w:val="48"/>
          <w:szCs w:val="52"/>
        </w:rPr>
        <w:t>Estrategia de transferencia de conocimiento para la formación dual en TIC en una institución de educación para el trabajo y desarrollo humano en Medellín</w:t>
      </w:r>
    </w:p>
    <w:p w14:paraId="00A42886" w14:textId="77777777" w:rsidR="00893769" w:rsidRPr="00FD0AD0" w:rsidRDefault="00893769" w:rsidP="00893769">
      <w:pPr>
        <w:spacing w:after="0" w:line="240" w:lineRule="auto"/>
        <w:jc w:val="center"/>
        <w:rPr>
          <w:rFonts w:asciiTheme="minorHAnsi" w:hAnsiTheme="minorHAnsi" w:cstheme="minorHAnsi"/>
          <w:sz w:val="24"/>
          <w:szCs w:val="24"/>
        </w:rPr>
      </w:pPr>
    </w:p>
    <w:p w14:paraId="34B33B67" w14:textId="77777777" w:rsidR="00893769" w:rsidRPr="00FD0AD0" w:rsidRDefault="00893769" w:rsidP="00893769">
      <w:pPr>
        <w:spacing w:after="0" w:line="240" w:lineRule="auto"/>
        <w:jc w:val="center"/>
        <w:rPr>
          <w:rFonts w:asciiTheme="minorHAnsi" w:hAnsiTheme="minorHAnsi" w:cstheme="minorHAnsi"/>
          <w:sz w:val="24"/>
          <w:szCs w:val="24"/>
        </w:rPr>
      </w:pPr>
    </w:p>
    <w:p w14:paraId="5AFAA407" w14:textId="77777777" w:rsidR="00893769" w:rsidRPr="00FD0AD0" w:rsidRDefault="00893769" w:rsidP="00893769">
      <w:pPr>
        <w:spacing w:after="0" w:line="240" w:lineRule="auto"/>
        <w:jc w:val="center"/>
        <w:rPr>
          <w:rFonts w:asciiTheme="minorHAnsi" w:hAnsiTheme="minorHAnsi" w:cstheme="minorHAnsi"/>
          <w:sz w:val="24"/>
          <w:szCs w:val="24"/>
        </w:rPr>
      </w:pPr>
    </w:p>
    <w:p w14:paraId="556B8053" w14:textId="366846C2" w:rsidR="00893769" w:rsidRPr="00FD0AD0" w:rsidRDefault="009E4B9C" w:rsidP="00893769">
      <w:pPr>
        <w:spacing w:after="0" w:line="240" w:lineRule="auto"/>
        <w:jc w:val="center"/>
        <w:rPr>
          <w:rFonts w:asciiTheme="minorHAnsi" w:hAnsiTheme="minorHAnsi" w:cstheme="minorHAnsi"/>
          <w:sz w:val="24"/>
          <w:szCs w:val="24"/>
        </w:rPr>
      </w:pPr>
      <w:r w:rsidRPr="009E4B9C">
        <w:rPr>
          <w:rFonts w:asciiTheme="minorHAnsi" w:hAnsiTheme="minorHAnsi" w:cstheme="minorHAnsi"/>
          <w:b/>
          <w:sz w:val="32"/>
          <w:szCs w:val="32"/>
        </w:rPr>
        <w:t>Juan José Gallego Mesa</w:t>
      </w:r>
    </w:p>
    <w:p w14:paraId="1826DC6D" w14:textId="77777777" w:rsidR="00893769" w:rsidRPr="00FD0AD0" w:rsidRDefault="00893769" w:rsidP="00893769">
      <w:pPr>
        <w:spacing w:after="0" w:line="240" w:lineRule="auto"/>
        <w:jc w:val="center"/>
        <w:rPr>
          <w:rFonts w:asciiTheme="minorHAnsi" w:hAnsiTheme="minorHAnsi" w:cstheme="minorHAnsi"/>
          <w:sz w:val="24"/>
          <w:szCs w:val="24"/>
        </w:rPr>
      </w:pPr>
    </w:p>
    <w:p w14:paraId="25E30722" w14:textId="77777777" w:rsidR="00893769" w:rsidRPr="00FD0AD0" w:rsidRDefault="00893769" w:rsidP="00893769">
      <w:pPr>
        <w:spacing w:after="0" w:line="240" w:lineRule="auto"/>
        <w:jc w:val="center"/>
        <w:rPr>
          <w:rFonts w:asciiTheme="minorHAnsi" w:hAnsiTheme="minorHAnsi" w:cstheme="minorHAnsi"/>
          <w:sz w:val="24"/>
          <w:szCs w:val="24"/>
        </w:rPr>
      </w:pPr>
    </w:p>
    <w:p w14:paraId="11956C69" w14:textId="77777777" w:rsidR="00893769" w:rsidRPr="00FD0AD0" w:rsidRDefault="00893769" w:rsidP="00893769">
      <w:pPr>
        <w:spacing w:after="0" w:line="240" w:lineRule="auto"/>
        <w:jc w:val="center"/>
        <w:rPr>
          <w:rFonts w:asciiTheme="minorHAnsi" w:hAnsiTheme="minorHAnsi" w:cstheme="minorHAnsi"/>
          <w:sz w:val="24"/>
          <w:szCs w:val="24"/>
        </w:rPr>
      </w:pPr>
    </w:p>
    <w:p w14:paraId="2C6CAF71" w14:textId="77777777" w:rsidR="00893769" w:rsidRPr="00FD0AD0" w:rsidRDefault="00893769" w:rsidP="00893769">
      <w:pPr>
        <w:pStyle w:val="Prrafodelista"/>
        <w:jc w:val="center"/>
        <w:rPr>
          <w:rFonts w:asciiTheme="minorHAnsi" w:hAnsiTheme="minorHAnsi" w:cstheme="minorHAnsi"/>
          <w:szCs w:val="22"/>
        </w:rPr>
      </w:pPr>
      <w:r w:rsidRPr="00FD0AD0">
        <w:rPr>
          <w:rFonts w:asciiTheme="minorHAnsi" w:hAnsiTheme="minorHAnsi" w:cstheme="minorHAnsi"/>
          <w:szCs w:val="22"/>
        </w:rPr>
        <w:t>Trabajo de grado presentada(o) como requisito para optar al título de:</w:t>
      </w:r>
    </w:p>
    <w:p w14:paraId="60935DD6" w14:textId="76623E9B" w:rsidR="00893769" w:rsidRPr="00FD0AD0" w:rsidRDefault="00893769" w:rsidP="00893769">
      <w:pPr>
        <w:pStyle w:val="Prrafodelista"/>
        <w:jc w:val="center"/>
        <w:rPr>
          <w:rFonts w:asciiTheme="minorHAnsi" w:hAnsiTheme="minorHAnsi" w:cstheme="minorHAnsi"/>
          <w:b/>
          <w:szCs w:val="22"/>
        </w:rPr>
      </w:pPr>
      <w:r w:rsidRPr="00FD0AD0">
        <w:rPr>
          <w:rFonts w:asciiTheme="minorHAnsi" w:hAnsiTheme="minorHAnsi" w:cstheme="minorHAnsi"/>
          <w:b/>
          <w:szCs w:val="22"/>
        </w:rPr>
        <w:t>Magíster e</w:t>
      </w:r>
      <w:r w:rsidR="009E4B9C">
        <w:rPr>
          <w:rFonts w:asciiTheme="minorHAnsi" w:hAnsiTheme="minorHAnsi" w:cstheme="minorHAnsi"/>
          <w:b/>
          <w:szCs w:val="22"/>
        </w:rPr>
        <w:t>n gestión de la innovación tecnológica, cooperación y desarrollo regional</w:t>
      </w:r>
    </w:p>
    <w:p w14:paraId="1083C824" w14:textId="77777777" w:rsidR="00893769" w:rsidRPr="00FD0AD0" w:rsidRDefault="00893769" w:rsidP="00893769">
      <w:pPr>
        <w:spacing w:after="0" w:line="240" w:lineRule="auto"/>
        <w:jc w:val="center"/>
        <w:rPr>
          <w:rFonts w:asciiTheme="minorHAnsi" w:hAnsiTheme="minorHAnsi" w:cstheme="minorHAnsi"/>
          <w:sz w:val="24"/>
          <w:szCs w:val="24"/>
        </w:rPr>
      </w:pPr>
    </w:p>
    <w:p w14:paraId="2AA1C80C" w14:textId="77777777" w:rsidR="00893769" w:rsidRPr="00FD0AD0" w:rsidRDefault="00893769" w:rsidP="00893769">
      <w:pPr>
        <w:spacing w:after="0" w:line="240" w:lineRule="auto"/>
        <w:jc w:val="center"/>
        <w:rPr>
          <w:rFonts w:asciiTheme="minorHAnsi" w:hAnsiTheme="minorHAnsi" w:cstheme="minorHAnsi"/>
          <w:sz w:val="24"/>
          <w:szCs w:val="24"/>
        </w:rPr>
      </w:pPr>
    </w:p>
    <w:p w14:paraId="1B844C54" w14:textId="77777777" w:rsidR="00893769" w:rsidRPr="00FD0AD0" w:rsidRDefault="00893769" w:rsidP="00893769">
      <w:pPr>
        <w:spacing w:after="0" w:line="240" w:lineRule="auto"/>
        <w:jc w:val="center"/>
        <w:rPr>
          <w:rFonts w:asciiTheme="minorHAnsi" w:hAnsiTheme="minorHAnsi" w:cstheme="minorHAnsi"/>
          <w:sz w:val="24"/>
          <w:szCs w:val="24"/>
        </w:rPr>
      </w:pPr>
    </w:p>
    <w:p w14:paraId="3D70EF6F" w14:textId="77777777" w:rsidR="00893769" w:rsidRPr="00FD0AD0" w:rsidRDefault="00893769" w:rsidP="00893769">
      <w:pPr>
        <w:pStyle w:val="Prrafodelista"/>
        <w:jc w:val="center"/>
        <w:rPr>
          <w:rFonts w:asciiTheme="minorHAnsi" w:hAnsiTheme="minorHAnsi" w:cstheme="minorHAnsi"/>
        </w:rPr>
      </w:pPr>
    </w:p>
    <w:p w14:paraId="309E42A7" w14:textId="77777777" w:rsidR="00893769" w:rsidRPr="00FD0AD0" w:rsidRDefault="00893769" w:rsidP="00893769">
      <w:pPr>
        <w:pStyle w:val="Prrafodelista"/>
        <w:jc w:val="center"/>
        <w:rPr>
          <w:rFonts w:asciiTheme="minorHAnsi" w:hAnsiTheme="minorHAnsi" w:cstheme="minorHAnsi"/>
          <w:szCs w:val="22"/>
        </w:rPr>
      </w:pPr>
      <w:r w:rsidRPr="00FD0AD0">
        <w:rPr>
          <w:rFonts w:asciiTheme="minorHAnsi" w:hAnsiTheme="minorHAnsi" w:cstheme="minorHAnsi"/>
          <w:szCs w:val="22"/>
        </w:rPr>
        <w:t>Director (a):</w:t>
      </w:r>
    </w:p>
    <w:p w14:paraId="426FC587" w14:textId="220F27E0" w:rsidR="00893769" w:rsidRPr="00FD0AD0" w:rsidRDefault="00893769" w:rsidP="00893769">
      <w:pPr>
        <w:pStyle w:val="Prrafodelista"/>
        <w:jc w:val="center"/>
        <w:rPr>
          <w:rFonts w:asciiTheme="minorHAnsi" w:hAnsiTheme="minorHAnsi" w:cstheme="minorHAnsi"/>
          <w:szCs w:val="22"/>
        </w:rPr>
      </w:pPr>
      <w:r w:rsidRPr="00FD0AD0">
        <w:rPr>
          <w:rFonts w:asciiTheme="minorHAnsi" w:hAnsiTheme="minorHAnsi" w:cstheme="minorHAnsi"/>
          <w:szCs w:val="22"/>
        </w:rPr>
        <w:t xml:space="preserve"> </w:t>
      </w:r>
      <w:r w:rsidR="009E4B9C" w:rsidRPr="009E4B9C">
        <w:rPr>
          <w:rFonts w:asciiTheme="minorHAnsi" w:hAnsiTheme="minorHAnsi" w:cstheme="minorHAnsi"/>
          <w:sz w:val="24"/>
        </w:rPr>
        <w:t>M.Sc</w:t>
      </w:r>
      <w:r w:rsidR="009E4B9C">
        <w:rPr>
          <w:rFonts w:asciiTheme="minorHAnsi" w:hAnsiTheme="minorHAnsi" w:cstheme="minorHAnsi"/>
          <w:sz w:val="24"/>
        </w:rPr>
        <w:t xml:space="preserve">. </w:t>
      </w:r>
      <w:r w:rsidR="009E4B9C" w:rsidRPr="009E4B9C">
        <w:rPr>
          <w:rFonts w:asciiTheme="minorHAnsi" w:hAnsiTheme="minorHAnsi" w:cstheme="minorHAnsi"/>
          <w:szCs w:val="22"/>
        </w:rPr>
        <w:t>Leydi Johanna Henao Tamayo</w:t>
      </w:r>
    </w:p>
    <w:p w14:paraId="54F9A31C" w14:textId="77777777" w:rsidR="00893769" w:rsidRPr="00FD0AD0" w:rsidRDefault="00893769" w:rsidP="00893769">
      <w:pPr>
        <w:pStyle w:val="Prrafodelista"/>
        <w:jc w:val="center"/>
        <w:rPr>
          <w:rFonts w:asciiTheme="minorHAnsi" w:hAnsiTheme="minorHAnsi" w:cstheme="minorHAnsi"/>
          <w:szCs w:val="22"/>
        </w:rPr>
      </w:pPr>
      <w:r w:rsidRPr="00FD0AD0">
        <w:rPr>
          <w:rFonts w:asciiTheme="minorHAnsi" w:hAnsiTheme="minorHAnsi" w:cstheme="minorHAnsi"/>
          <w:szCs w:val="22"/>
        </w:rPr>
        <w:t>Codirector (a):</w:t>
      </w:r>
    </w:p>
    <w:p w14:paraId="1141FD4F" w14:textId="77777777" w:rsidR="00893769" w:rsidRDefault="00893769" w:rsidP="00893769">
      <w:pPr>
        <w:pStyle w:val="Prrafodelista"/>
        <w:jc w:val="center"/>
        <w:rPr>
          <w:rFonts w:asciiTheme="minorHAnsi" w:hAnsiTheme="minorHAnsi" w:cstheme="minorHAnsi"/>
          <w:szCs w:val="22"/>
        </w:rPr>
      </w:pPr>
    </w:p>
    <w:p w14:paraId="6106C162" w14:textId="77777777" w:rsidR="009E4B9C" w:rsidRPr="00FD0AD0" w:rsidRDefault="009E4B9C" w:rsidP="00893769">
      <w:pPr>
        <w:pStyle w:val="Prrafodelista"/>
        <w:jc w:val="center"/>
        <w:rPr>
          <w:rFonts w:asciiTheme="minorHAnsi" w:hAnsiTheme="minorHAnsi" w:cstheme="minorHAnsi"/>
          <w:szCs w:val="22"/>
        </w:rPr>
      </w:pPr>
    </w:p>
    <w:p w14:paraId="2B9F7247" w14:textId="77777777" w:rsidR="00893769" w:rsidRPr="00FD0AD0" w:rsidRDefault="00893769" w:rsidP="00893769">
      <w:pPr>
        <w:pStyle w:val="Prrafodelista"/>
        <w:jc w:val="center"/>
        <w:rPr>
          <w:rFonts w:asciiTheme="minorHAnsi" w:hAnsiTheme="minorHAnsi" w:cstheme="minorHAnsi"/>
          <w:szCs w:val="22"/>
        </w:rPr>
      </w:pPr>
    </w:p>
    <w:p w14:paraId="1EEFD893" w14:textId="77777777" w:rsidR="00893769" w:rsidRPr="00FD0AD0" w:rsidRDefault="00893769" w:rsidP="00893769">
      <w:pPr>
        <w:pStyle w:val="Prrafodelista"/>
        <w:jc w:val="center"/>
        <w:rPr>
          <w:rFonts w:asciiTheme="minorHAnsi" w:hAnsiTheme="minorHAnsi" w:cstheme="minorHAnsi"/>
          <w:b/>
          <w:szCs w:val="22"/>
        </w:rPr>
      </w:pPr>
      <w:r w:rsidRPr="00FD0AD0">
        <w:rPr>
          <w:rFonts w:asciiTheme="minorHAnsi" w:hAnsiTheme="minorHAnsi" w:cstheme="minorHAnsi"/>
          <w:b/>
          <w:szCs w:val="22"/>
        </w:rPr>
        <w:t xml:space="preserve">INSTITUTO TECNOLÓGICO METROPOLITANO </w:t>
      </w:r>
    </w:p>
    <w:p w14:paraId="72543D84" w14:textId="77777777" w:rsidR="00893769" w:rsidRPr="00FD0AD0" w:rsidRDefault="00893769" w:rsidP="00893769">
      <w:pPr>
        <w:pStyle w:val="Prrafodelista"/>
        <w:jc w:val="center"/>
        <w:rPr>
          <w:rFonts w:asciiTheme="minorHAnsi" w:hAnsiTheme="minorHAnsi" w:cstheme="minorHAnsi"/>
          <w:b/>
          <w:szCs w:val="22"/>
        </w:rPr>
      </w:pPr>
      <w:r w:rsidRPr="00FD0AD0">
        <w:rPr>
          <w:rFonts w:asciiTheme="minorHAnsi" w:hAnsiTheme="minorHAnsi" w:cstheme="minorHAnsi"/>
          <w:b/>
          <w:szCs w:val="22"/>
        </w:rPr>
        <w:t>FACULTAD CIENCIAS ECONÓMICAS Y ADMINISTRATIVAS</w:t>
      </w:r>
    </w:p>
    <w:p w14:paraId="24C8E10C" w14:textId="77777777" w:rsidR="00893769" w:rsidRPr="00FD0AD0" w:rsidRDefault="00893769" w:rsidP="00893769">
      <w:pPr>
        <w:pStyle w:val="Prrafodelista"/>
        <w:jc w:val="center"/>
        <w:rPr>
          <w:rFonts w:asciiTheme="minorHAnsi" w:hAnsiTheme="minorHAnsi" w:cstheme="minorHAnsi"/>
          <w:b/>
          <w:szCs w:val="22"/>
        </w:rPr>
      </w:pPr>
      <w:r w:rsidRPr="00FD0AD0">
        <w:rPr>
          <w:rFonts w:asciiTheme="minorHAnsi" w:hAnsiTheme="minorHAnsi" w:cstheme="minorHAnsi"/>
          <w:b/>
          <w:szCs w:val="22"/>
        </w:rPr>
        <w:t>MEDELLÍN, COLOMBIA</w:t>
      </w:r>
    </w:p>
    <w:p w14:paraId="496E5902" w14:textId="77777777" w:rsidR="00492D3B" w:rsidRPr="00FD0AD0" w:rsidRDefault="00893769" w:rsidP="00CA51E3">
      <w:pPr>
        <w:jc w:val="center"/>
        <w:rPr>
          <w:rFonts w:asciiTheme="minorHAnsi" w:hAnsiTheme="minorHAnsi" w:cstheme="minorHAnsi"/>
          <w:b/>
        </w:rPr>
        <w:sectPr w:rsidR="00492D3B" w:rsidRPr="00FD0AD0" w:rsidSect="00893769">
          <w:footerReference w:type="default" r:id="rId8"/>
          <w:headerReference w:type="first" r:id="rId9"/>
          <w:footerReference w:type="first" r:id="rId10"/>
          <w:pgSz w:w="12240" w:h="15840"/>
          <w:pgMar w:top="1701" w:right="1701" w:bottom="1701" w:left="1701" w:header="709" w:footer="709" w:gutter="0"/>
          <w:cols w:space="708"/>
          <w:titlePg/>
          <w:docGrid w:linePitch="360"/>
        </w:sectPr>
      </w:pPr>
      <w:r w:rsidRPr="00FD0AD0">
        <w:rPr>
          <w:rFonts w:asciiTheme="minorHAnsi" w:hAnsiTheme="minorHAnsi" w:cstheme="minorHAnsi"/>
          <w:b/>
        </w:rPr>
        <w:t>AÑO</w:t>
      </w:r>
    </w:p>
    <w:p w14:paraId="29597ECA" w14:textId="77777777" w:rsidR="00893769" w:rsidRPr="00FD0AD0" w:rsidRDefault="00893769" w:rsidP="00893769">
      <w:pPr>
        <w:pStyle w:val="Prrafodelista"/>
        <w:rPr>
          <w:rFonts w:asciiTheme="minorHAnsi" w:hAnsiTheme="minorHAnsi" w:cstheme="minorHAnsi"/>
          <w:i/>
          <w:szCs w:val="22"/>
        </w:rPr>
      </w:pPr>
    </w:p>
    <w:p w14:paraId="6961D5C9" w14:textId="77777777" w:rsidR="00893769" w:rsidRPr="00FD0AD0" w:rsidRDefault="00893769" w:rsidP="00893769">
      <w:pPr>
        <w:pStyle w:val="Prrafodelista"/>
        <w:rPr>
          <w:rFonts w:asciiTheme="minorHAnsi" w:hAnsiTheme="minorHAnsi" w:cstheme="minorHAnsi"/>
          <w:i/>
          <w:szCs w:val="22"/>
        </w:rPr>
      </w:pPr>
    </w:p>
    <w:p w14:paraId="69536805" w14:textId="77777777" w:rsidR="00893769" w:rsidRPr="00FD0AD0" w:rsidRDefault="00893769" w:rsidP="00893769">
      <w:pPr>
        <w:pStyle w:val="Prrafodelista"/>
        <w:rPr>
          <w:rFonts w:asciiTheme="minorHAnsi" w:hAnsiTheme="minorHAnsi" w:cstheme="minorHAnsi"/>
          <w:i/>
          <w:szCs w:val="22"/>
        </w:rPr>
      </w:pPr>
    </w:p>
    <w:p w14:paraId="3FCA6627" w14:textId="7F768649" w:rsidR="00893769" w:rsidRPr="00FD0AD0" w:rsidRDefault="00893769" w:rsidP="00893769">
      <w:pPr>
        <w:pStyle w:val="Prrafodelista"/>
        <w:rPr>
          <w:rFonts w:asciiTheme="minorHAnsi" w:hAnsiTheme="minorHAnsi" w:cstheme="minorHAnsi"/>
          <w:i/>
          <w:szCs w:val="22"/>
        </w:rPr>
      </w:pPr>
    </w:p>
    <w:p w14:paraId="52BDB3F1" w14:textId="77777777" w:rsidR="00893769" w:rsidRPr="00FD0AD0" w:rsidRDefault="00893769" w:rsidP="00893769">
      <w:pPr>
        <w:pStyle w:val="Prrafodelista"/>
        <w:rPr>
          <w:rFonts w:asciiTheme="minorHAnsi" w:hAnsiTheme="minorHAnsi" w:cstheme="minorHAnsi"/>
          <w:i/>
          <w:szCs w:val="22"/>
        </w:rPr>
      </w:pPr>
    </w:p>
    <w:p w14:paraId="788B1AFE" w14:textId="77777777" w:rsidR="00893769" w:rsidRPr="00FD0AD0" w:rsidRDefault="00893769" w:rsidP="00893769">
      <w:pPr>
        <w:pStyle w:val="Prrafodelista"/>
        <w:rPr>
          <w:rFonts w:asciiTheme="minorHAnsi" w:hAnsiTheme="minorHAnsi" w:cstheme="minorHAnsi"/>
          <w:i/>
          <w:szCs w:val="22"/>
        </w:rPr>
      </w:pPr>
    </w:p>
    <w:p w14:paraId="0B976BED" w14:textId="77777777" w:rsidR="00893769" w:rsidRPr="00FD0AD0" w:rsidRDefault="00893769" w:rsidP="00893769">
      <w:pPr>
        <w:pStyle w:val="Prrafodelista"/>
        <w:rPr>
          <w:rFonts w:asciiTheme="minorHAnsi" w:hAnsiTheme="minorHAnsi" w:cstheme="minorHAnsi"/>
          <w:i/>
          <w:szCs w:val="22"/>
        </w:rPr>
      </w:pPr>
    </w:p>
    <w:p w14:paraId="4B141B12" w14:textId="77777777" w:rsidR="00893769" w:rsidRPr="00FD0AD0" w:rsidRDefault="00893769" w:rsidP="00893769">
      <w:pPr>
        <w:pStyle w:val="Prrafodelista"/>
        <w:rPr>
          <w:rFonts w:asciiTheme="minorHAnsi" w:hAnsiTheme="minorHAnsi" w:cstheme="minorHAnsi"/>
          <w:i/>
          <w:szCs w:val="22"/>
        </w:rPr>
      </w:pPr>
    </w:p>
    <w:p w14:paraId="5D5F4F50" w14:textId="77777777" w:rsidR="00893769" w:rsidRPr="00FD0AD0" w:rsidRDefault="00893769" w:rsidP="00893769">
      <w:pPr>
        <w:pStyle w:val="Prrafodelista"/>
        <w:rPr>
          <w:rFonts w:asciiTheme="minorHAnsi" w:hAnsiTheme="minorHAnsi" w:cstheme="minorHAnsi"/>
          <w:i/>
          <w:szCs w:val="22"/>
        </w:rPr>
      </w:pPr>
    </w:p>
    <w:p w14:paraId="2C729EBC" w14:textId="77777777" w:rsidR="00893769" w:rsidRPr="00FD0AD0" w:rsidRDefault="00893769" w:rsidP="00893769">
      <w:pPr>
        <w:pStyle w:val="Prrafodelista"/>
        <w:rPr>
          <w:rFonts w:asciiTheme="minorHAnsi" w:hAnsiTheme="minorHAnsi" w:cstheme="minorHAnsi"/>
          <w:i/>
          <w:szCs w:val="22"/>
        </w:rPr>
      </w:pPr>
    </w:p>
    <w:p w14:paraId="21BFAB98" w14:textId="77777777" w:rsidR="00893769" w:rsidRPr="00FD0AD0" w:rsidRDefault="00893769" w:rsidP="00893769">
      <w:pPr>
        <w:pStyle w:val="Prrafodelista"/>
        <w:ind w:left="3540"/>
        <w:rPr>
          <w:rFonts w:asciiTheme="minorHAnsi" w:hAnsiTheme="minorHAnsi" w:cstheme="minorHAnsi"/>
          <w:i/>
          <w:szCs w:val="22"/>
        </w:rPr>
      </w:pPr>
    </w:p>
    <w:p w14:paraId="5126AE86" w14:textId="77777777" w:rsidR="00893769" w:rsidRPr="00FD0AD0" w:rsidRDefault="00893769" w:rsidP="00893769">
      <w:pPr>
        <w:pStyle w:val="Prrafodelista"/>
        <w:ind w:left="3540" w:firstLine="708"/>
        <w:rPr>
          <w:rFonts w:asciiTheme="minorHAnsi" w:hAnsiTheme="minorHAnsi" w:cstheme="minorHAnsi"/>
          <w:i/>
          <w:szCs w:val="22"/>
        </w:rPr>
      </w:pPr>
    </w:p>
    <w:p w14:paraId="21F5D863" w14:textId="5C2C7A02" w:rsidR="000F208E" w:rsidRDefault="008A15C6" w:rsidP="000F208E">
      <w:pPr>
        <w:pStyle w:val="Prrafodelista"/>
        <w:ind w:left="4248"/>
        <w:rPr>
          <w:rFonts w:asciiTheme="minorHAnsi" w:hAnsiTheme="minorHAnsi" w:cstheme="minorHAnsi"/>
          <w:i/>
          <w:szCs w:val="22"/>
        </w:rPr>
      </w:pPr>
      <w:r w:rsidRPr="008A15C6">
        <w:rPr>
          <w:rFonts w:asciiTheme="minorHAnsi" w:hAnsiTheme="minorHAnsi" w:cstheme="minorHAnsi"/>
          <w:i/>
          <w:szCs w:val="22"/>
        </w:rPr>
        <w:t>A mi esposa Laura, por su amor y paciencia durante estos meses de elaboración de esta tesis.</w:t>
      </w:r>
      <w:r>
        <w:rPr>
          <w:rFonts w:asciiTheme="minorHAnsi" w:hAnsiTheme="minorHAnsi" w:cstheme="minorHAnsi"/>
          <w:i/>
          <w:szCs w:val="22"/>
        </w:rPr>
        <w:t xml:space="preserve"> </w:t>
      </w:r>
      <w:r w:rsidRPr="008A15C6">
        <w:rPr>
          <w:rFonts w:asciiTheme="minorHAnsi" w:hAnsiTheme="minorHAnsi" w:cstheme="minorHAnsi"/>
          <w:i/>
          <w:szCs w:val="22"/>
        </w:rPr>
        <w:t>A mi madre, Alba Lucía,</w:t>
      </w:r>
      <w:r w:rsidR="000F488E">
        <w:rPr>
          <w:rFonts w:asciiTheme="minorHAnsi" w:hAnsiTheme="minorHAnsi" w:cstheme="minorHAnsi"/>
          <w:i/>
          <w:szCs w:val="22"/>
        </w:rPr>
        <w:t xml:space="preserve"> y mi abuela, Amparo,</w:t>
      </w:r>
      <w:r w:rsidRPr="008A15C6">
        <w:rPr>
          <w:rFonts w:asciiTheme="minorHAnsi" w:hAnsiTheme="minorHAnsi" w:cstheme="minorHAnsi"/>
          <w:i/>
          <w:szCs w:val="22"/>
        </w:rPr>
        <w:t xml:space="preserve"> por su empeño inquebrantable en guiarme y apoyarme en cada paso de mi </w:t>
      </w:r>
      <w:r w:rsidR="000F208E" w:rsidRPr="008A15C6">
        <w:rPr>
          <w:rFonts w:asciiTheme="minorHAnsi" w:hAnsiTheme="minorHAnsi" w:cstheme="minorHAnsi"/>
          <w:i/>
          <w:szCs w:val="22"/>
        </w:rPr>
        <w:t>vida.</w:t>
      </w:r>
      <w:r w:rsidR="000F208E">
        <w:rPr>
          <w:rFonts w:asciiTheme="minorHAnsi" w:hAnsiTheme="minorHAnsi" w:cstheme="minorHAnsi"/>
          <w:i/>
          <w:szCs w:val="22"/>
        </w:rPr>
        <w:t xml:space="preserve"> </w:t>
      </w:r>
    </w:p>
    <w:p w14:paraId="5F54824E" w14:textId="77777777" w:rsidR="000F208E" w:rsidRDefault="000F208E" w:rsidP="000F208E">
      <w:pPr>
        <w:pStyle w:val="Prrafodelista"/>
        <w:ind w:left="4248"/>
        <w:rPr>
          <w:rFonts w:asciiTheme="minorHAnsi" w:hAnsiTheme="minorHAnsi" w:cstheme="minorHAnsi"/>
          <w:i/>
          <w:szCs w:val="22"/>
        </w:rPr>
      </w:pPr>
    </w:p>
    <w:p w14:paraId="2C08295A" w14:textId="3913EFC6" w:rsidR="00893769" w:rsidRPr="000F208E" w:rsidRDefault="000F208E" w:rsidP="000F208E">
      <w:pPr>
        <w:pStyle w:val="Prrafodelista"/>
        <w:ind w:left="4248"/>
        <w:rPr>
          <w:rFonts w:asciiTheme="minorHAnsi" w:hAnsiTheme="minorHAnsi" w:cstheme="minorHAnsi"/>
          <w:i/>
          <w:szCs w:val="22"/>
        </w:rPr>
      </w:pPr>
      <w:r w:rsidRPr="000F208E">
        <w:rPr>
          <w:rFonts w:asciiTheme="minorHAnsi" w:hAnsiTheme="minorHAnsi" w:cstheme="minorHAnsi"/>
          <w:i/>
        </w:rPr>
        <w:t xml:space="preserve">A los que </w:t>
      </w:r>
      <w:r>
        <w:rPr>
          <w:rFonts w:asciiTheme="minorHAnsi" w:hAnsiTheme="minorHAnsi" w:cstheme="minorHAnsi"/>
          <w:i/>
        </w:rPr>
        <w:t>transforman</w:t>
      </w:r>
      <w:r w:rsidRPr="000F208E">
        <w:rPr>
          <w:rFonts w:asciiTheme="minorHAnsi" w:hAnsiTheme="minorHAnsi" w:cstheme="minorHAnsi"/>
          <w:i/>
        </w:rPr>
        <w:t xml:space="preserve"> piedras</w:t>
      </w:r>
      <w:r>
        <w:rPr>
          <w:rFonts w:asciiTheme="minorHAnsi" w:hAnsiTheme="minorHAnsi" w:cstheme="minorHAnsi"/>
          <w:i/>
        </w:rPr>
        <w:t xml:space="preserve"> en caminos</w:t>
      </w:r>
      <w:r w:rsidRPr="000F208E">
        <w:rPr>
          <w:rFonts w:asciiTheme="minorHAnsi" w:hAnsiTheme="minorHAnsi" w:cstheme="minorHAnsi"/>
          <w:i/>
        </w:rPr>
        <w:t xml:space="preserve">: </w:t>
      </w:r>
      <w:r w:rsidRPr="000F208E">
        <w:rPr>
          <w:rFonts w:asciiTheme="minorHAnsi" w:hAnsiTheme="minorHAnsi" w:cstheme="minorHAnsi"/>
          <w:i/>
          <w:szCs w:val="22"/>
        </w:rPr>
        <w:t>Nos dijeron cuando chicos</w:t>
      </w:r>
      <w:r w:rsidRPr="000F208E">
        <w:rPr>
          <w:rFonts w:asciiTheme="minorHAnsi" w:hAnsiTheme="minorHAnsi" w:cstheme="minorHAnsi"/>
          <w:i/>
        </w:rPr>
        <w:t xml:space="preserve"> </w:t>
      </w:r>
      <w:r w:rsidRPr="000F208E">
        <w:rPr>
          <w:rFonts w:asciiTheme="minorHAnsi" w:hAnsiTheme="minorHAnsi" w:cstheme="minorHAnsi"/>
          <w:i/>
          <w:szCs w:val="22"/>
        </w:rPr>
        <w:t xml:space="preserve">“Jueguen a </w:t>
      </w:r>
      <w:r w:rsidRPr="000F208E">
        <w:rPr>
          <w:rFonts w:asciiTheme="minorHAnsi" w:hAnsiTheme="minorHAnsi" w:cstheme="minorHAnsi"/>
          <w:i/>
        </w:rPr>
        <w:t xml:space="preserve">estudiar, </w:t>
      </w:r>
      <w:r w:rsidRPr="000F208E">
        <w:rPr>
          <w:rFonts w:asciiTheme="minorHAnsi" w:hAnsiTheme="minorHAnsi" w:cstheme="minorHAnsi"/>
          <w:i/>
          <w:szCs w:val="22"/>
        </w:rPr>
        <w:t>Los hombres son hermanos</w:t>
      </w:r>
      <w:r w:rsidRPr="000F208E">
        <w:rPr>
          <w:rFonts w:asciiTheme="minorHAnsi" w:hAnsiTheme="minorHAnsi" w:cstheme="minorHAnsi"/>
          <w:i/>
        </w:rPr>
        <w:t xml:space="preserve"> y</w:t>
      </w:r>
      <w:r w:rsidRPr="000F208E">
        <w:rPr>
          <w:rFonts w:asciiTheme="minorHAnsi" w:hAnsiTheme="minorHAnsi" w:cstheme="minorHAnsi"/>
          <w:i/>
          <w:szCs w:val="22"/>
        </w:rPr>
        <w:t xml:space="preserve"> juntos deben trabajar”.</w:t>
      </w:r>
      <w:r w:rsidRPr="000F208E">
        <w:rPr>
          <w:rFonts w:asciiTheme="minorHAnsi" w:hAnsiTheme="minorHAnsi" w:cstheme="minorHAnsi"/>
          <w:i/>
        </w:rPr>
        <w:t xml:space="preserve"> </w:t>
      </w:r>
      <w:r w:rsidRPr="000F208E">
        <w:rPr>
          <w:rFonts w:asciiTheme="minorHAnsi" w:hAnsiTheme="minorHAnsi" w:cstheme="minorHAnsi"/>
          <w:i/>
          <w:szCs w:val="22"/>
        </w:rPr>
        <w:t>Oíamos los consejos, los ojos en el profesor.</w:t>
      </w:r>
      <w:r w:rsidRPr="000F208E">
        <w:rPr>
          <w:rFonts w:asciiTheme="minorHAnsi" w:hAnsiTheme="minorHAnsi" w:cstheme="minorHAnsi"/>
          <w:i/>
        </w:rPr>
        <w:t xml:space="preserve"> </w:t>
      </w:r>
      <w:r w:rsidRPr="000F208E">
        <w:rPr>
          <w:rFonts w:asciiTheme="minorHAnsi" w:hAnsiTheme="minorHAnsi" w:cstheme="minorHAnsi"/>
          <w:i/>
          <w:szCs w:val="22"/>
        </w:rPr>
        <w:t xml:space="preserve">Pero no fue tan verdad, porque esos juegos, al </w:t>
      </w:r>
      <w:r w:rsidRPr="000F208E">
        <w:rPr>
          <w:rFonts w:asciiTheme="minorHAnsi" w:hAnsiTheme="minorHAnsi" w:cstheme="minorHAnsi"/>
          <w:i/>
        </w:rPr>
        <w:t>final, terminaron</w:t>
      </w:r>
      <w:r w:rsidRPr="000F208E">
        <w:rPr>
          <w:rFonts w:asciiTheme="minorHAnsi" w:hAnsiTheme="minorHAnsi" w:cstheme="minorHAnsi"/>
          <w:i/>
          <w:szCs w:val="22"/>
        </w:rPr>
        <w:t xml:space="preserve"> para algunos con laureles y futuros,</w:t>
      </w:r>
      <w:r w:rsidRPr="000F208E">
        <w:rPr>
          <w:rFonts w:asciiTheme="minorHAnsi" w:hAnsiTheme="minorHAnsi" w:cstheme="minorHAnsi"/>
          <w:i/>
        </w:rPr>
        <w:t xml:space="preserve"> m</w:t>
      </w:r>
      <w:r w:rsidRPr="000F208E">
        <w:rPr>
          <w:rFonts w:asciiTheme="minorHAnsi" w:hAnsiTheme="minorHAnsi" w:cstheme="minorHAnsi"/>
          <w:i/>
          <w:szCs w:val="22"/>
        </w:rPr>
        <w:t xml:space="preserve">ientras </w:t>
      </w:r>
      <w:r w:rsidRPr="000F208E">
        <w:rPr>
          <w:rFonts w:asciiTheme="minorHAnsi" w:hAnsiTheme="minorHAnsi" w:cstheme="minorHAnsi"/>
          <w:i/>
        </w:rPr>
        <w:t>otros terminaron pateando piedras</w:t>
      </w:r>
      <w:r>
        <w:rPr>
          <w:rFonts w:asciiTheme="minorHAnsi" w:hAnsiTheme="minorHAnsi" w:cstheme="minorHAnsi"/>
          <w:i/>
        </w:rPr>
        <w:t>.</w:t>
      </w:r>
    </w:p>
    <w:p w14:paraId="50272009" w14:textId="40650EB8" w:rsidR="00893769" w:rsidRPr="00FD0AD0" w:rsidRDefault="000F208E" w:rsidP="00CA51E3">
      <w:pPr>
        <w:jc w:val="right"/>
        <w:rPr>
          <w:rFonts w:asciiTheme="minorHAnsi" w:hAnsiTheme="minorHAnsi" w:cstheme="minorHAnsi"/>
          <w:i/>
        </w:rPr>
      </w:pPr>
      <w:r>
        <w:rPr>
          <w:rFonts w:asciiTheme="minorHAnsi" w:hAnsiTheme="minorHAnsi" w:cstheme="minorHAnsi"/>
          <w:i/>
        </w:rPr>
        <w:t>Los prisioneros</w:t>
      </w:r>
      <w:r w:rsidR="00893769" w:rsidRPr="00FD0AD0">
        <w:rPr>
          <w:rFonts w:asciiTheme="minorHAnsi" w:hAnsiTheme="minorHAnsi" w:cstheme="minorHAnsi"/>
        </w:rPr>
        <w:br w:type="page"/>
      </w:r>
    </w:p>
    <w:p w14:paraId="785531C7" w14:textId="61C34BA5" w:rsidR="0057608A" w:rsidRPr="00FD0AD0" w:rsidRDefault="009E4B9C" w:rsidP="009E4B9C">
      <w:pPr>
        <w:tabs>
          <w:tab w:val="center" w:pos="4379"/>
          <w:tab w:val="right" w:pos="8759"/>
        </w:tabs>
        <w:spacing w:before="2000" w:line="240" w:lineRule="auto"/>
        <w:rPr>
          <w:rFonts w:asciiTheme="minorHAnsi" w:hAnsiTheme="minorHAnsi" w:cstheme="minorHAnsi"/>
          <w:b/>
          <w:sz w:val="40"/>
          <w:szCs w:val="40"/>
        </w:rPr>
      </w:pPr>
      <w:r>
        <w:rPr>
          <w:rFonts w:asciiTheme="minorHAnsi" w:hAnsiTheme="minorHAnsi" w:cstheme="minorHAnsi"/>
          <w:b/>
          <w:sz w:val="40"/>
          <w:szCs w:val="40"/>
        </w:rPr>
        <w:lastRenderedPageBreak/>
        <w:tab/>
      </w:r>
      <w:r w:rsidR="0057608A" w:rsidRPr="00FD0AD0">
        <w:rPr>
          <w:rFonts w:asciiTheme="minorHAnsi" w:hAnsiTheme="minorHAnsi" w:cstheme="minorHAnsi"/>
          <w:b/>
          <w:sz w:val="40"/>
          <w:szCs w:val="40"/>
        </w:rPr>
        <w:t>AGRADECIMIENTOS</w:t>
      </w:r>
      <w:r>
        <w:rPr>
          <w:rFonts w:asciiTheme="minorHAnsi" w:hAnsiTheme="minorHAnsi" w:cstheme="minorHAnsi"/>
          <w:b/>
          <w:sz w:val="40"/>
          <w:szCs w:val="40"/>
        </w:rPr>
        <w:tab/>
      </w:r>
    </w:p>
    <w:p w14:paraId="207A4420" w14:textId="77777777" w:rsidR="0057608A" w:rsidRPr="00FD0AD0" w:rsidRDefault="0057608A" w:rsidP="00893769">
      <w:pPr>
        <w:pStyle w:val="Prrafodelista"/>
        <w:rPr>
          <w:rFonts w:asciiTheme="minorHAnsi" w:hAnsiTheme="minorHAnsi" w:cstheme="minorHAnsi"/>
        </w:rPr>
      </w:pPr>
    </w:p>
    <w:p w14:paraId="3FF09199" w14:textId="674A17A7" w:rsidR="0042181A" w:rsidRPr="00FD0AD0" w:rsidRDefault="0042181A" w:rsidP="00893769">
      <w:pPr>
        <w:pStyle w:val="Prrafodelista"/>
        <w:rPr>
          <w:rFonts w:asciiTheme="minorHAnsi" w:hAnsiTheme="minorHAnsi" w:cstheme="minorHAnsi"/>
          <w:sz w:val="24"/>
        </w:rPr>
      </w:pPr>
      <w:r w:rsidRPr="00FD0AD0">
        <w:rPr>
          <w:rFonts w:asciiTheme="minorHAnsi" w:hAnsiTheme="minorHAnsi" w:cstheme="minorHAnsi"/>
          <w:sz w:val="24"/>
        </w:rPr>
        <w:t>(</w:t>
      </w:r>
      <w:r w:rsidR="00893769" w:rsidRPr="00FD0AD0">
        <w:rPr>
          <w:rFonts w:asciiTheme="minorHAnsi" w:hAnsiTheme="minorHAnsi" w:cstheme="minorHAnsi"/>
          <w:sz w:val="24"/>
        </w:rPr>
        <w:t>Esta sección es opcional</w:t>
      </w:r>
      <w:r w:rsidRPr="00FD0AD0">
        <w:rPr>
          <w:rFonts w:asciiTheme="minorHAnsi" w:hAnsiTheme="minorHAnsi" w:cstheme="minorHAnsi"/>
          <w:sz w:val="24"/>
        </w:rPr>
        <w:t>)</w:t>
      </w:r>
    </w:p>
    <w:p w14:paraId="3CDBA291" w14:textId="434D73A6" w:rsidR="00893769" w:rsidRPr="00FD0AD0" w:rsidRDefault="0042181A" w:rsidP="00893769">
      <w:pPr>
        <w:pStyle w:val="Prrafodelista"/>
        <w:rPr>
          <w:rFonts w:asciiTheme="minorHAnsi" w:hAnsiTheme="minorHAnsi" w:cstheme="minorHAnsi"/>
          <w:sz w:val="24"/>
        </w:rPr>
      </w:pPr>
      <w:r w:rsidRPr="00FD0AD0">
        <w:rPr>
          <w:rFonts w:asciiTheme="minorHAnsi" w:hAnsiTheme="minorHAnsi" w:cstheme="minorHAnsi"/>
          <w:sz w:val="24"/>
        </w:rPr>
        <w:t>E</w:t>
      </w:r>
      <w:r w:rsidR="00893769" w:rsidRPr="00FD0AD0">
        <w:rPr>
          <w:rFonts w:asciiTheme="minorHAnsi" w:hAnsiTheme="minorHAnsi" w:cstheme="minorHAnsi"/>
          <w:sz w:val="24"/>
        </w:rPr>
        <w:t>n ella, el autor agradece a las personas o instituciones que colaboraron en la realización del trabajo. Si se incluye esta sección, deben aparecer los nombres completos, los cargos y su aporte al trabajo.</w:t>
      </w:r>
    </w:p>
    <w:p w14:paraId="50F872DC" w14:textId="77777777" w:rsidR="00893769" w:rsidRPr="00FD0AD0" w:rsidRDefault="00893769" w:rsidP="00893769">
      <w:pPr>
        <w:spacing w:after="0" w:line="240" w:lineRule="auto"/>
        <w:jc w:val="both"/>
        <w:rPr>
          <w:rFonts w:asciiTheme="minorHAnsi" w:hAnsiTheme="minorHAnsi" w:cstheme="minorHAnsi"/>
          <w:sz w:val="24"/>
          <w:szCs w:val="24"/>
        </w:rPr>
      </w:pPr>
    </w:p>
    <w:p w14:paraId="665B481F" w14:textId="77777777" w:rsidR="00893769" w:rsidRPr="00FD0AD0" w:rsidRDefault="00893769">
      <w:pPr>
        <w:spacing w:after="160" w:line="259" w:lineRule="auto"/>
        <w:rPr>
          <w:rFonts w:asciiTheme="minorHAnsi" w:hAnsiTheme="minorHAnsi" w:cstheme="minorHAnsi"/>
        </w:rPr>
      </w:pPr>
      <w:r w:rsidRPr="00FD0AD0">
        <w:rPr>
          <w:rFonts w:asciiTheme="minorHAnsi" w:hAnsiTheme="minorHAnsi" w:cstheme="minorHAnsi"/>
        </w:rPr>
        <w:br w:type="page"/>
      </w:r>
    </w:p>
    <w:p w14:paraId="56EAC42C" w14:textId="27ED56EC" w:rsidR="00893769" w:rsidRPr="00FD0AD0" w:rsidRDefault="0057608A" w:rsidP="0057608A">
      <w:pPr>
        <w:pStyle w:val="Ttulospreliminares"/>
        <w:jc w:val="center"/>
        <w:rPr>
          <w:rFonts w:asciiTheme="minorHAnsi" w:hAnsiTheme="minorHAnsi" w:cstheme="minorHAnsi"/>
          <w:sz w:val="40"/>
          <w:szCs w:val="40"/>
        </w:rPr>
      </w:pPr>
      <w:r w:rsidRPr="00FD0AD0">
        <w:rPr>
          <w:rFonts w:asciiTheme="minorHAnsi" w:hAnsiTheme="minorHAnsi" w:cstheme="minorHAnsi"/>
          <w:sz w:val="40"/>
          <w:szCs w:val="40"/>
        </w:rPr>
        <w:lastRenderedPageBreak/>
        <w:t>RESUMEN</w:t>
      </w:r>
    </w:p>
    <w:p w14:paraId="301B8C2D" w14:textId="77777777" w:rsidR="00192971" w:rsidRPr="00192971" w:rsidRDefault="00192971" w:rsidP="00192971">
      <w:pPr>
        <w:jc w:val="both"/>
        <w:rPr>
          <w:rFonts w:asciiTheme="minorHAnsi" w:hAnsiTheme="minorHAnsi" w:cstheme="minorHAnsi"/>
          <w:sz w:val="24"/>
          <w:szCs w:val="24"/>
        </w:rPr>
      </w:pPr>
      <w:r w:rsidRPr="00192971">
        <w:rPr>
          <w:rFonts w:asciiTheme="minorHAnsi" w:hAnsiTheme="minorHAnsi" w:cstheme="minorHAnsi"/>
          <w:sz w:val="24"/>
          <w:szCs w:val="24"/>
        </w:rPr>
        <w:t>Este trabajo se centra en el desarrollo de una estrategia de transferencia de conocimiento para programas de formación técnica laboral en Tecnologías de la Información y Comunicación (TIC) que implementan la modalidad dual en Medellín. La necesidad de esta estrategia emerge de identificar una desconexión entre las competencias impartidas por estos programas y las exigencias del mercado laboral local, contribuyendo a las altas tasas de desempleo juvenil en la región. Mediante la inclusión de un caso de estudio de una institución técnica para el trabajo y el desarrollo humano, se examinará cómo la integración efectiva de la teoría con la práctica, utilizando una metodología dual, no solo puede mejorar la empleabilidad de los jóvenes sino también alinear la educación técnica laboral con las necesidades tecnológicas actuales de la ciudad.</w:t>
      </w:r>
    </w:p>
    <w:p w14:paraId="2BDD5DEF" w14:textId="77777777" w:rsidR="00192971" w:rsidRPr="00192971" w:rsidRDefault="00192971" w:rsidP="00192971">
      <w:pPr>
        <w:jc w:val="both"/>
        <w:rPr>
          <w:rFonts w:asciiTheme="minorHAnsi" w:hAnsiTheme="minorHAnsi" w:cstheme="minorHAnsi"/>
          <w:sz w:val="24"/>
          <w:szCs w:val="24"/>
        </w:rPr>
      </w:pPr>
      <w:r w:rsidRPr="00192971">
        <w:rPr>
          <w:rFonts w:asciiTheme="minorHAnsi" w:hAnsiTheme="minorHAnsi" w:cstheme="minorHAnsi"/>
          <w:sz w:val="24"/>
          <w:szCs w:val="24"/>
        </w:rPr>
        <w:t>La metodología de investigación es cualitativa, con un enfoque exploratorio y descriptivo. Se llevará a cabo a través de revisiones bibliográficas, encuestas semiestructuradas y entrevistas con diversos actores involucrados en la formación técnica dual, con el objetivo de evaluar la situación actual y proponer una metodología efectiva de transferencia de conocimiento.</w:t>
      </w:r>
    </w:p>
    <w:p w14:paraId="4D665DC8" w14:textId="66696D84" w:rsidR="00893769" w:rsidRPr="00FD0AD0" w:rsidRDefault="00192971" w:rsidP="00192971">
      <w:pPr>
        <w:jc w:val="both"/>
        <w:rPr>
          <w:rFonts w:asciiTheme="minorHAnsi" w:hAnsiTheme="minorHAnsi" w:cstheme="minorHAnsi"/>
          <w:sz w:val="24"/>
          <w:szCs w:val="24"/>
        </w:rPr>
      </w:pPr>
      <w:r w:rsidRPr="00192971">
        <w:rPr>
          <w:rFonts w:asciiTheme="minorHAnsi" w:hAnsiTheme="minorHAnsi" w:cstheme="minorHAnsi"/>
          <w:sz w:val="24"/>
          <w:szCs w:val="24"/>
        </w:rPr>
        <w:t>Se espera que los resultados del estudio faciliten la colaboración entre instituciones educativas y empresas tecnológicas, promoviendo la adopción de modelos de formación técnica dual que sean pertinentes y adaptados al contexto específico de Medellín. Además, se anticipa que la estrategia desarrollada servirá como referencia para futuras implementaciones en otras regiones y sectores, proporcionando un marco replicable y escalable que mejore la implementación y adaptación de la formación dual en el ámbito de las TIC y la formación técnica, con un impacto positivo en la empleabilidad</w:t>
      </w:r>
      <w:r w:rsidR="00893769" w:rsidRPr="00FD0AD0">
        <w:rPr>
          <w:rFonts w:asciiTheme="minorHAnsi" w:hAnsiTheme="minorHAnsi" w:cstheme="minorHAnsi"/>
          <w:sz w:val="24"/>
          <w:szCs w:val="24"/>
        </w:rPr>
        <w:t>.</w:t>
      </w:r>
    </w:p>
    <w:p w14:paraId="6B289C18" w14:textId="77777777" w:rsidR="00893769" w:rsidRPr="00FD0AD0" w:rsidRDefault="00893769" w:rsidP="00893769">
      <w:pPr>
        <w:jc w:val="both"/>
        <w:rPr>
          <w:rFonts w:asciiTheme="minorHAnsi" w:hAnsiTheme="minorHAnsi" w:cstheme="minorHAnsi"/>
        </w:rPr>
      </w:pPr>
    </w:p>
    <w:p w14:paraId="0FF927C7" w14:textId="323E20E3" w:rsidR="00893769" w:rsidRDefault="00893769" w:rsidP="00893769">
      <w:pPr>
        <w:jc w:val="both"/>
        <w:rPr>
          <w:rFonts w:asciiTheme="minorHAnsi" w:hAnsiTheme="minorHAnsi" w:cstheme="minorHAnsi"/>
          <w:sz w:val="24"/>
          <w:szCs w:val="24"/>
        </w:rPr>
      </w:pPr>
      <w:r w:rsidRPr="00FD0AD0">
        <w:rPr>
          <w:rFonts w:asciiTheme="minorHAnsi" w:hAnsiTheme="minorHAnsi" w:cstheme="minorHAnsi"/>
          <w:b/>
          <w:sz w:val="24"/>
          <w:szCs w:val="24"/>
        </w:rPr>
        <w:t>Palabras clave:</w:t>
      </w:r>
      <w:r w:rsidRPr="00FD0AD0">
        <w:rPr>
          <w:rFonts w:asciiTheme="minorHAnsi" w:hAnsiTheme="minorHAnsi" w:cstheme="minorHAnsi"/>
          <w:sz w:val="24"/>
          <w:szCs w:val="24"/>
        </w:rPr>
        <w:t xml:space="preserve"> </w:t>
      </w:r>
      <w:r w:rsidR="00192971" w:rsidRPr="00192971">
        <w:rPr>
          <w:rFonts w:asciiTheme="minorHAnsi" w:hAnsiTheme="minorHAnsi" w:cstheme="minorHAnsi"/>
          <w:sz w:val="24"/>
          <w:szCs w:val="24"/>
        </w:rPr>
        <w:t>Transferencia de conocimiento, Formación dual, Tecnologías de la Información y Comunicación TIC, Innovación educativa</w:t>
      </w:r>
    </w:p>
    <w:p w14:paraId="1FD66F62" w14:textId="77777777" w:rsidR="00192971" w:rsidRDefault="00192971" w:rsidP="00893769">
      <w:pPr>
        <w:jc w:val="both"/>
        <w:rPr>
          <w:rFonts w:asciiTheme="minorHAnsi" w:hAnsiTheme="minorHAnsi" w:cstheme="minorHAnsi"/>
          <w:sz w:val="24"/>
          <w:szCs w:val="24"/>
        </w:rPr>
      </w:pPr>
    </w:p>
    <w:p w14:paraId="25A8C791" w14:textId="77777777" w:rsidR="00192971" w:rsidRDefault="00192971" w:rsidP="00893769">
      <w:pPr>
        <w:jc w:val="both"/>
        <w:rPr>
          <w:rFonts w:asciiTheme="minorHAnsi" w:hAnsiTheme="minorHAnsi" w:cstheme="minorHAnsi"/>
          <w:sz w:val="24"/>
          <w:szCs w:val="24"/>
        </w:rPr>
      </w:pPr>
    </w:p>
    <w:p w14:paraId="1D402526" w14:textId="77777777" w:rsidR="00192971" w:rsidRDefault="00192971" w:rsidP="00893769">
      <w:pPr>
        <w:jc w:val="both"/>
        <w:rPr>
          <w:rFonts w:asciiTheme="minorHAnsi" w:hAnsiTheme="minorHAnsi" w:cstheme="minorHAnsi"/>
          <w:sz w:val="24"/>
          <w:szCs w:val="24"/>
        </w:rPr>
      </w:pPr>
    </w:p>
    <w:p w14:paraId="0D5D9EAA" w14:textId="77777777" w:rsidR="00192971" w:rsidRPr="00FD0AD0" w:rsidRDefault="00192971" w:rsidP="00893769">
      <w:pPr>
        <w:jc w:val="both"/>
        <w:rPr>
          <w:rFonts w:asciiTheme="minorHAnsi" w:hAnsiTheme="minorHAnsi" w:cstheme="minorHAnsi"/>
          <w:sz w:val="24"/>
          <w:szCs w:val="24"/>
        </w:rPr>
      </w:pPr>
    </w:p>
    <w:p w14:paraId="6477B5DD" w14:textId="4C6AB2DF" w:rsidR="00893769" w:rsidRPr="00FD0AD0" w:rsidRDefault="0057608A" w:rsidP="0057608A">
      <w:pPr>
        <w:pStyle w:val="Ttulospreliminares"/>
        <w:spacing w:before="0"/>
        <w:jc w:val="center"/>
        <w:rPr>
          <w:rFonts w:asciiTheme="minorHAnsi" w:hAnsiTheme="minorHAnsi" w:cstheme="minorHAnsi"/>
          <w:i/>
        </w:rPr>
      </w:pPr>
      <w:bookmarkStart w:id="1" w:name="_Toc256005568"/>
      <w:bookmarkStart w:id="2" w:name="_Toc256084883"/>
      <w:bookmarkStart w:id="3" w:name="_Toc256085010"/>
      <w:bookmarkStart w:id="4" w:name="_Toc256087924"/>
      <w:r w:rsidRPr="00FD0AD0">
        <w:rPr>
          <w:rFonts w:asciiTheme="minorHAnsi" w:hAnsiTheme="minorHAnsi" w:cstheme="minorHAnsi"/>
          <w:i/>
        </w:rPr>
        <w:lastRenderedPageBreak/>
        <w:t>ABSTRACT</w:t>
      </w:r>
      <w:bookmarkEnd w:id="1"/>
      <w:bookmarkEnd w:id="2"/>
      <w:bookmarkEnd w:id="3"/>
      <w:bookmarkEnd w:id="4"/>
    </w:p>
    <w:p w14:paraId="3BC23752" w14:textId="77777777" w:rsidR="00192971" w:rsidRDefault="00192971" w:rsidP="00192971">
      <w:pPr>
        <w:pStyle w:val="Prrafodelista"/>
        <w:spacing w:line="240" w:lineRule="auto"/>
        <w:rPr>
          <w:rFonts w:asciiTheme="minorHAnsi" w:hAnsiTheme="minorHAnsi" w:cstheme="minorHAnsi"/>
          <w:i/>
          <w:sz w:val="24"/>
        </w:rPr>
      </w:pPr>
      <w:proofErr w:type="spellStart"/>
      <w:r w:rsidRPr="00192971">
        <w:rPr>
          <w:rFonts w:asciiTheme="minorHAnsi" w:hAnsiTheme="minorHAnsi" w:cstheme="minorHAnsi"/>
          <w:i/>
          <w:sz w:val="24"/>
        </w:rPr>
        <w:t>This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work</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focuses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on</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developing</w:t>
      </w:r>
      <w:proofErr w:type="spellEnd"/>
      <w:r w:rsidRPr="00192971">
        <w:rPr>
          <w:rFonts w:asciiTheme="minorHAnsi" w:hAnsiTheme="minorHAnsi" w:cstheme="minorHAnsi"/>
          <w:i/>
          <w:sz w:val="24"/>
        </w:rPr>
        <w:t xml:space="preserve"> a </w:t>
      </w:r>
      <w:proofErr w:type="spellStart"/>
      <w:r w:rsidRPr="00192971">
        <w:rPr>
          <w:rFonts w:asciiTheme="minorHAnsi" w:hAnsiTheme="minorHAnsi" w:cstheme="minorHAnsi"/>
          <w:i/>
          <w:sz w:val="24"/>
        </w:rPr>
        <w:t>knowledge</w:t>
      </w:r>
      <w:proofErr w:type="spellEnd"/>
      <w:r w:rsidRPr="00192971">
        <w:rPr>
          <w:rFonts w:asciiTheme="minorHAnsi" w:hAnsiTheme="minorHAnsi" w:cstheme="minorHAnsi"/>
          <w:i/>
          <w:sz w:val="24"/>
        </w:rPr>
        <w:t xml:space="preserve"> transfer </w:t>
      </w:r>
      <w:proofErr w:type="spellStart"/>
      <w:r w:rsidRPr="00192971">
        <w:rPr>
          <w:rFonts w:asciiTheme="minorHAnsi" w:hAnsiTheme="minorHAnsi" w:cstheme="minorHAnsi"/>
          <w:i/>
          <w:sz w:val="24"/>
        </w:rPr>
        <w:t>strategy</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for</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technical</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vocational</w:t>
      </w:r>
      <w:proofErr w:type="spellEnd"/>
      <w:r w:rsidRPr="00192971">
        <w:rPr>
          <w:rFonts w:asciiTheme="minorHAnsi" w:hAnsiTheme="minorHAnsi" w:cstheme="minorHAnsi"/>
          <w:i/>
          <w:sz w:val="24"/>
        </w:rPr>
        <w:t xml:space="preserve"> training </w:t>
      </w:r>
      <w:proofErr w:type="spellStart"/>
      <w:r w:rsidRPr="00192971">
        <w:rPr>
          <w:rFonts w:asciiTheme="minorHAnsi" w:hAnsiTheme="minorHAnsi" w:cstheme="minorHAnsi"/>
          <w:i/>
          <w:sz w:val="24"/>
        </w:rPr>
        <w:t>programs</w:t>
      </w:r>
      <w:proofErr w:type="spellEnd"/>
      <w:r w:rsidRPr="00192971">
        <w:rPr>
          <w:rFonts w:asciiTheme="minorHAnsi" w:hAnsiTheme="minorHAnsi" w:cstheme="minorHAnsi"/>
          <w:i/>
          <w:sz w:val="24"/>
        </w:rPr>
        <w:t xml:space="preserve"> in </w:t>
      </w:r>
      <w:proofErr w:type="spellStart"/>
      <w:r w:rsidRPr="00192971">
        <w:rPr>
          <w:rFonts w:asciiTheme="minorHAnsi" w:hAnsiTheme="minorHAnsi" w:cstheme="minorHAnsi"/>
          <w:i/>
          <w:sz w:val="24"/>
        </w:rPr>
        <w:t>Information</w:t>
      </w:r>
      <w:proofErr w:type="spellEnd"/>
      <w:r w:rsidRPr="00192971">
        <w:rPr>
          <w:rFonts w:asciiTheme="minorHAnsi" w:hAnsiTheme="minorHAnsi" w:cstheme="minorHAnsi"/>
          <w:i/>
          <w:sz w:val="24"/>
        </w:rPr>
        <w:t xml:space="preserve"> and </w:t>
      </w:r>
      <w:proofErr w:type="spellStart"/>
      <w:r w:rsidRPr="00192971">
        <w:rPr>
          <w:rFonts w:asciiTheme="minorHAnsi" w:hAnsiTheme="minorHAnsi" w:cstheme="minorHAnsi"/>
          <w:i/>
          <w:sz w:val="24"/>
        </w:rPr>
        <w:t>Communication</w:t>
      </w:r>
      <w:proofErr w:type="spellEnd"/>
      <w:r w:rsidRPr="00192971">
        <w:rPr>
          <w:rFonts w:asciiTheme="minorHAnsi" w:hAnsiTheme="minorHAnsi" w:cstheme="minorHAnsi"/>
          <w:i/>
          <w:sz w:val="24"/>
        </w:rPr>
        <w:t xml:space="preserve"> Technologies (ICT) </w:t>
      </w:r>
      <w:proofErr w:type="spellStart"/>
      <w:r w:rsidRPr="00192971">
        <w:rPr>
          <w:rFonts w:asciiTheme="minorHAnsi" w:hAnsiTheme="minorHAnsi" w:cstheme="minorHAnsi"/>
          <w:i/>
          <w:sz w:val="24"/>
        </w:rPr>
        <w:t>that</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implement</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dual </w:t>
      </w:r>
      <w:proofErr w:type="spellStart"/>
      <w:r w:rsidRPr="00192971">
        <w:rPr>
          <w:rFonts w:asciiTheme="minorHAnsi" w:hAnsiTheme="minorHAnsi" w:cstheme="minorHAnsi"/>
          <w:i/>
          <w:sz w:val="24"/>
        </w:rPr>
        <w:t>education</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model</w:t>
      </w:r>
      <w:proofErr w:type="spellEnd"/>
      <w:r w:rsidRPr="00192971">
        <w:rPr>
          <w:rFonts w:asciiTheme="minorHAnsi" w:hAnsiTheme="minorHAnsi" w:cstheme="minorHAnsi"/>
          <w:i/>
          <w:sz w:val="24"/>
        </w:rPr>
        <w:t xml:space="preserve"> in Medellín. </w:t>
      </w: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need</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for</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this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strategy</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arises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from</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identifying</w:t>
      </w:r>
      <w:proofErr w:type="spellEnd"/>
      <w:r w:rsidRPr="00192971">
        <w:rPr>
          <w:rFonts w:asciiTheme="minorHAnsi" w:hAnsiTheme="minorHAnsi" w:cstheme="minorHAnsi"/>
          <w:i/>
          <w:sz w:val="24"/>
        </w:rPr>
        <w:t xml:space="preserve"> a </w:t>
      </w:r>
      <w:proofErr w:type="spellStart"/>
      <w:r w:rsidRPr="00192971">
        <w:rPr>
          <w:rFonts w:asciiTheme="minorHAnsi" w:hAnsiTheme="minorHAnsi" w:cstheme="minorHAnsi"/>
          <w:i/>
          <w:sz w:val="24"/>
        </w:rPr>
        <w:t>disconnect</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between</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skills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provided</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by</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these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programs</w:t>
      </w:r>
      <w:proofErr w:type="spellEnd"/>
      <w:r w:rsidRPr="00192971">
        <w:rPr>
          <w:rFonts w:asciiTheme="minorHAnsi" w:hAnsiTheme="minorHAnsi" w:cstheme="minorHAnsi"/>
          <w:i/>
          <w:sz w:val="24"/>
        </w:rPr>
        <w:t xml:space="preserve"> and </w:t>
      </w: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demands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of</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local </w:t>
      </w:r>
      <w:proofErr w:type="spellStart"/>
      <w:r w:rsidRPr="00192971">
        <w:rPr>
          <w:rFonts w:asciiTheme="minorHAnsi" w:hAnsiTheme="minorHAnsi" w:cstheme="minorHAnsi"/>
          <w:i/>
          <w:sz w:val="24"/>
        </w:rPr>
        <w:t>job</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market</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contributing</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to</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high</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youth</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unemployment</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rates</w:t>
      </w:r>
      <w:proofErr w:type="spellEnd"/>
      <w:r w:rsidRPr="00192971">
        <w:rPr>
          <w:rFonts w:asciiTheme="minorHAnsi" w:hAnsiTheme="minorHAnsi" w:cstheme="minorHAnsi"/>
          <w:i/>
          <w:sz w:val="24"/>
        </w:rPr>
        <w:t xml:space="preserve"> in </w:t>
      </w: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region</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By</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including</w:t>
      </w:r>
      <w:proofErr w:type="spellEnd"/>
      <w:r w:rsidRPr="00192971">
        <w:rPr>
          <w:rFonts w:asciiTheme="minorHAnsi" w:hAnsiTheme="minorHAnsi" w:cstheme="minorHAnsi"/>
          <w:i/>
          <w:sz w:val="24"/>
        </w:rPr>
        <w:t xml:space="preserve"> a case </w:t>
      </w:r>
      <w:proofErr w:type="spellStart"/>
      <w:r w:rsidRPr="00192971">
        <w:rPr>
          <w:rFonts w:asciiTheme="minorHAnsi" w:hAnsiTheme="minorHAnsi" w:cstheme="minorHAnsi"/>
          <w:i/>
          <w:sz w:val="24"/>
        </w:rPr>
        <w:t>study</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of</w:t>
      </w:r>
      <w:proofErr w:type="spellEnd"/>
      <w:r w:rsidRPr="00192971">
        <w:rPr>
          <w:rFonts w:asciiTheme="minorHAnsi" w:hAnsiTheme="minorHAnsi" w:cstheme="minorHAnsi"/>
          <w:i/>
          <w:sz w:val="24"/>
        </w:rPr>
        <w:t xml:space="preserve"> a </w:t>
      </w:r>
      <w:proofErr w:type="spellStart"/>
      <w:r w:rsidRPr="00192971">
        <w:rPr>
          <w:rFonts w:asciiTheme="minorHAnsi" w:hAnsiTheme="minorHAnsi" w:cstheme="minorHAnsi"/>
          <w:i/>
          <w:sz w:val="24"/>
        </w:rPr>
        <w:t>technical</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institution</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for</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work</w:t>
      </w:r>
      <w:proofErr w:type="spellEnd"/>
      <w:r w:rsidRPr="00192971">
        <w:rPr>
          <w:rFonts w:asciiTheme="minorHAnsi" w:hAnsiTheme="minorHAnsi" w:cstheme="minorHAnsi"/>
          <w:i/>
          <w:sz w:val="24"/>
        </w:rPr>
        <w:t xml:space="preserve"> and human </w:t>
      </w:r>
      <w:proofErr w:type="spellStart"/>
      <w:r w:rsidRPr="00192971">
        <w:rPr>
          <w:rFonts w:asciiTheme="minorHAnsi" w:hAnsiTheme="minorHAnsi" w:cstheme="minorHAnsi"/>
          <w:i/>
          <w:sz w:val="24"/>
        </w:rPr>
        <w:t>development</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study</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will</w:t>
      </w:r>
      <w:proofErr w:type="spellEnd"/>
      <w:r w:rsidRPr="00192971">
        <w:rPr>
          <w:rFonts w:asciiTheme="minorHAnsi" w:hAnsiTheme="minorHAnsi" w:cstheme="minorHAnsi"/>
          <w:i/>
          <w:sz w:val="24"/>
        </w:rPr>
        <w:t xml:space="preserve"> examine </w:t>
      </w:r>
      <w:proofErr w:type="spellStart"/>
      <w:r w:rsidRPr="00192971">
        <w:rPr>
          <w:rFonts w:asciiTheme="minorHAnsi" w:hAnsiTheme="minorHAnsi" w:cstheme="minorHAnsi"/>
          <w:i/>
          <w:sz w:val="24"/>
        </w:rPr>
        <w:t>how</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effective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integration</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of</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theory</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with</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practice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using</w:t>
      </w:r>
      <w:proofErr w:type="spellEnd"/>
      <w:r w:rsidRPr="00192971">
        <w:rPr>
          <w:rFonts w:asciiTheme="minorHAnsi" w:hAnsiTheme="minorHAnsi" w:cstheme="minorHAnsi"/>
          <w:i/>
          <w:sz w:val="24"/>
        </w:rPr>
        <w:t xml:space="preserve"> a dual </w:t>
      </w:r>
      <w:proofErr w:type="spellStart"/>
      <w:r w:rsidRPr="00192971">
        <w:rPr>
          <w:rFonts w:asciiTheme="minorHAnsi" w:hAnsiTheme="minorHAnsi" w:cstheme="minorHAnsi"/>
          <w:i/>
          <w:sz w:val="24"/>
        </w:rPr>
        <w:t>methodology</w:t>
      </w:r>
      <w:proofErr w:type="spellEnd"/>
      <w:r w:rsidRPr="00192971">
        <w:rPr>
          <w:rFonts w:asciiTheme="minorHAnsi" w:hAnsiTheme="minorHAnsi" w:cstheme="minorHAnsi"/>
          <w:i/>
          <w:sz w:val="24"/>
        </w:rPr>
        <w:t xml:space="preserve">, can </w:t>
      </w:r>
      <w:proofErr w:type="spellStart"/>
      <w:r w:rsidRPr="00192971">
        <w:rPr>
          <w:rFonts w:asciiTheme="minorHAnsi" w:hAnsiTheme="minorHAnsi" w:cstheme="minorHAnsi"/>
          <w:i/>
          <w:sz w:val="24"/>
        </w:rPr>
        <w:t>not</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only</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improve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employability</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of</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young</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people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but</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also</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align</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technical</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vocational</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education</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with</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current</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technological</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needs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of</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city</w:t>
      </w:r>
      <w:proofErr w:type="spellEnd"/>
      <w:r w:rsidRPr="00192971">
        <w:rPr>
          <w:rFonts w:asciiTheme="minorHAnsi" w:hAnsiTheme="minorHAnsi" w:cstheme="minorHAnsi"/>
          <w:i/>
          <w:sz w:val="24"/>
        </w:rPr>
        <w:t>.</w:t>
      </w:r>
    </w:p>
    <w:p w14:paraId="73505C02" w14:textId="77777777" w:rsidR="00192971" w:rsidRPr="00192971" w:rsidRDefault="00192971" w:rsidP="00192971">
      <w:pPr>
        <w:pStyle w:val="Prrafodelista"/>
        <w:spacing w:line="240" w:lineRule="auto"/>
        <w:rPr>
          <w:rFonts w:asciiTheme="minorHAnsi" w:hAnsiTheme="minorHAnsi" w:cstheme="minorHAnsi"/>
          <w:i/>
          <w:sz w:val="24"/>
        </w:rPr>
      </w:pPr>
    </w:p>
    <w:p w14:paraId="02C5185E" w14:textId="1C8FB344" w:rsidR="00192971" w:rsidRDefault="00192971" w:rsidP="00192971">
      <w:pPr>
        <w:pStyle w:val="Prrafodelista"/>
        <w:spacing w:line="240" w:lineRule="auto"/>
        <w:rPr>
          <w:rFonts w:asciiTheme="minorHAnsi" w:hAnsiTheme="minorHAnsi" w:cstheme="minorHAnsi"/>
          <w:i/>
          <w:sz w:val="24"/>
        </w:rPr>
      </w:pP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research</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methodology</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is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qualitative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with</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an</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exploratory</w:t>
      </w:r>
      <w:proofErr w:type="spellEnd"/>
      <w:r w:rsidRPr="00192971">
        <w:rPr>
          <w:rFonts w:asciiTheme="minorHAnsi" w:hAnsiTheme="minorHAnsi" w:cstheme="minorHAnsi"/>
          <w:i/>
          <w:sz w:val="24"/>
        </w:rPr>
        <w:t xml:space="preserve"> and descriptive </w:t>
      </w:r>
      <w:proofErr w:type="spellStart"/>
      <w:r w:rsidRPr="00192971">
        <w:rPr>
          <w:rFonts w:asciiTheme="minorHAnsi" w:hAnsiTheme="minorHAnsi" w:cstheme="minorHAnsi"/>
          <w:i/>
          <w:sz w:val="24"/>
        </w:rPr>
        <w:t>approach</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It</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will</w:t>
      </w:r>
      <w:proofErr w:type="spellEnd"/>
      <w:r w:rsidRPr="00192971">
        <w:rPr>
          <w:rFonts w:asciiTheme="minorHAnsi" w:hAnsiTheme="minorHAnsi" w:cstheme="minorHAnsi"/>
          <w:i/>
          <w:sz w:val="24"/>
        </w:rPr>
        <w:t xml:space="preserve"> be </w:t>
      </w:r>
      <w:proofErr w:type="spellStart"/>
      <w:r w:rsidRPr="00192971">
        <w:rPr>
          <w:rFonts w:asciiTheme="minorHAnsi" w:hAnsiTheme="minorHAnsi" w:cstheme="minorHAnsi"/>
          <w:i/>
          <w:sz w:val="24"/>
        </w:rPr>
        <w:t>conducted</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through</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literature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reviews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semi-structured</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surveys</w:t>
      </w:r>
      <w:proofErr w:type="spellEnd"/>
      <w:r w:rsidRPr="00192971">
        <w:rPr>
          <w:rFonts w:asciiTheme="minorHAnsi" w:hAnsiTheme="minorHAnsi" w:cstheme="minorHAnsi"/>
          <w:i/>
          <w:sz w:val="24"/>
        </w:rPr>
        <w:t xml:space="preserve">, and interviews </w:t>
      </w:r>
      <w:proofErr w:type="spellStart"/>
      <w:r w:rsidRPr="00192971">
        <w:rPr>
          <w:rFonts w:asciiTheme="minorHAnsi" w:hAnsiTheme="minorHAnsi" w:cstheme="minorHAnsi"/>
          <w:i/>
          <w:sz w:val="24"/>
        </w:rPr>
        <w:t>with</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various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stakeholders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involved</w:t>
      </w:r>
      <w:proofErr w:type="spellEnd"/>
      <w:r w:rsidRPr="00192971">
        <w:rPr>
          <w:rFonts w:asciiTheme="minorHAnsi" w:hAnsiTheme="minorHAnsi" w:cstheme="minorHAnsi"/>
          <w:i/>
          <w:sz w:val="24"/>
        </w:rPr>
        <w:t xml:space="preserve"> in dual </w:t>
      </w:r>
      <w:proofErr w:type="spellStart"/>
      <w:r w:rsidRPr="00192971">
        <w:rPr>
          <w:rFonts w:asciiTheme="minorHAnsi" w:hAnsiTheme="minorHAnsi" w:cstheme="minorHAnsi"/>
          <w:i/>
          <w:sz w:val="24"/>
        </w:rPr>
        <w:t>technical</w:t>
      </w:r>
      <w:proofErr w:type="spellEnd"/>
      <w:r w:rsidRPr="00192971">
        <w:rPr>
          <w:rFonts w:asciiTheme="minorHAnsi" w:hAnsiTheme="minorHAnsi" w:cstheme="minorHAnsi"/>
          <w:i/>
          <w:sz w:val="24"/>
        </w:rPr>
        <w:t xml:space="preserve"> training, </w:t>
      </w:r>
      <w:proofErr w:type="spellStart"/>
      <w:r w:rsidRPr="00192971">
        <w:rPr>
          <w:rFonts w:asciiTheme="minorHAnsi" w:hAnsiTheme="minorHAnsi" w:cstheme="minorHAnsi"/>
          <w:i/>
          <w:sz w:val="24"/>
        </w:rPr>
        <w:t>with</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aim</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of</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assessing</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current</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situation</w:t>
      </w:r>
      <w:proofErr w:type="spellEnd"/>
      <w:r w:rsidRPr="00192971">
        <w:rPr>
          <w:rFonts w:asciiTheme="minorHAnsi" w:hAnsiTheme="minorHAnsi" w:cstheme="minorHAnsi"/>
          <w:i/>
          <w:sz w:val="24"/>
        </w:rPr>
        <w:t xml:space="preserve"> and </w:t>
      </w:r>
      <w:proofErr w:type="spellStart"/>
      <w:r w:rsidRPr="00192971">
        <w:rPr>
          <w:rFonts w:asciiTheme="minorHAnsi" w:hAnsiTheme="minorHAnsi" w:cstheme="minorHAnsi"/>
          <w:i/>
          <w:sz w:val="24"/>
        </w:rPr>
        <w:t>proposing</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an</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effective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knowledge</w:t>
      </w:r>
      <w:proofErr w:type="spellEnd"/>
      <w:r w:rsidRPr="00192971">
        <w:rPr>
          <w:rFonts w:asciiTheme="minorHAnsi" w:hAnsiTheme="minorHAnsi" w:cstheme="minorHAnsi"/>
          <w:i/>
          <w:sz w:val="24"/>
        </w:rPr>
        <w:t xml:space="preserve"> transfer </w:t>
      </w:r>
      <w:proofErr w:type="spellStart"/>
      <w:r w:rsidRPr="00192971">
        <w:rPr>
          <w:rFonts w:asciiTheme="minorHAnsi" w:hAnsiTheme="minorHAnsi" w:cstheme="minorHAnsi"/>
          <w:i/>
          <w:sz w:val="24"/>
        </w:rPr>
        <w:t>methodology</w:t>
      </w:r>
      <w:proofErr w:type="spellEnd"/>
      <w:r w:rsidRPr="00192971">
        <w:rPr>
          <w:rFonts w:asciiTheme="minorHAnsi" w:hAnsiTheme="minorHAnsi" w:cstheme="minorHAnsi"/>
          <w:i/>
          <w:sz w:val="24"/>
        </w:rPr>
        <w:t>.</w:t>
      </w:r>
    </w:p>
    <w:p w14:paraId="66ED3B43" w14:textId="77777777" w:rsidR="00192971" w:rsidRPr="00192971" w:rsidRDefault="00192971" w:rsidP="00192971">
      <w:pPr>
        <w:pStyle w:val="Prrafodelista"/>
        <w:spacing w:line="240" w:lineRule="auto"/>
        <w:rPr>
          <w:rFonts w:asciiTheme="minorHAnsi" w:hAnsiTheme="minorHAnsi" w:cstheme="minorHAnsi"/>
          <w:i/>
          <w:sz w:val="24"/>
        </w:rPr>
      </w:pPr>
    </w:p>
    <w:p w14:paraId="1BFEE91E" w14:textId="1B75D073" w:rsidR="00893769" w:rsidRDefault="00192971" w:rsidP="00192971">
      <w:pPr>
        <w:pStyle w:val="Prrafodelista"/>
        <w:spacing w:line="240" w:lineRule="auto"/>
        <w:rPr>
          <w:rFonts w:asciiTheme="minorHAnsi" w:hAnsiTheme="minorHAnsi" w:cstheme="minorHAnsi"/>
          <w:i/>
          <w:sz w:val="24"/>
        </w:rPr>
      </w:pP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study's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findings</w:t>
      </w:r>
      <w:proofErr w:type="spellEnd"/>
      <w:r w:rsidRPr="00192971">
        <w:rPr>
          <w:rFonts w:asciiTheme="minorHAnsi" w:hAnsiTheme="minorHAnsi" w:cstheme="minorHAnsi"/>
          <w:i/>
          <w:sz w:val="24"/>
        </w:rPr>
        <w:t xml:space="preserve"> are </w:t>
      </w:r>
      <w:proofErr w:type="spellStart"/>
      <w:r w:rsidRPr="00192971">
        <w:rPr>
          <w:rFonts w:asciiTheme="minorHAnsi" w:hAnsiTheme="minorHAnsi" w:cstheme="minorHAnsi"/>
          <w:i/>
          <w:sz w:val="24"/>
        </w:rPr>
        <w:t>expected</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to</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facilitate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collaboration</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between</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educational</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institutions</w:t>
      </w:r>
      <w:proofErr w:type="spellEnd"/>
      <w:r w:rsidRPr="00192971">
        <w:rPr>
          <w:rFonts w:asciiTheme="minorHAnsi" w:hAnsiTheme="minorHAnsi" w:cstheme="minorHAnsi"/>
          <w:i/>
          <w:sz w:val="24"/>
        </w:rPr>
        <w:t xml:space="preserve"> and </w:t>
      </w:r>
      <w:proofErr w:type="spellStart"/>
      <w:r w:rsidRPr="00192971">
        <w:rPr>
          <w:rFonts w:asciiTheme="minorHAnsi" w:hAnsiTheme="minorHAnsi" w:cstheme="minorHAnsi"/>
          <w:i/>
          <w:sz w:val="24"/>
        </w:rPr>
        <w:t>technology</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companies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promoting</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adoption</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of</w:t>
      </w:r>
      <w:proofErr w:type="spellEnd"/>
      <w:r w:rsidRPr="00192971">
        <w:rPr>
          <w:rFonts w:asciiTheme="minorHAnsi" w:hAnsiTheme="minorHAnsi" w:cstheme="minorHAnsi"/>
          <w:i/>
          <w:sz w:val="24"/>
        </w:rPr>
        <w:t xml:space="preserve"> dual </w:t>
      </w:r>
      <w:proofErr w:type="spellStart"/>
      <w:r w:rsidRPr="00192971">
        <w:rPr>
          <w:rFonts w:asciiTheme="minorHAnsi" w:hAnsiTheme="minorHAnsi" w:cstheme="minorHAnsi"/>
          <w:i/>
          <w:sz w:val="24"/>
        </w:rPr>
        <w:t>technical</w:t>
      </w:r>
      <w:proofErr w:type="spellEnd"/>
      <w:r w:rsidRPr="00192971">
        <w:rPr>
          <w:rFonts w:asciiTheme="minorHAnsi" w:hAnsiTheme="minorHAnsi" w:cstheme="minorHAnsi"/>
          <w:i/>
          <w:sz w:val="24"/>
        </w:rPr>
        <w:t xml:space="preserve"> training </w:t>
      </w:r>
      <w:proofErr w:type="spellStart"/>
      <w:r w:rsidRPr="00192971">
        <w:rPr>
          <w:rFonts w:asciiTheme="minorHAnsi" w:hAnsiTheme="minorHAnsi" w:cstheme="minorHAnsi"/>
          <w:i/>
          <w:sz w:val="24"/>
        </w:rPr>
        <w:t>models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that</w:t>
      </w:r>
      <w:proofErr w:type="spellEnd"/>
      <w:r w:rsidRPr="00192971">
        <w:rPr>
          <w:rFonts w:asciiTheme="minorHAnsi" w:hAnsiTheme="minorHAnsi" w:cstheme="minorHAnsi"/>
          <w:i/>
          <w:sz w:val="24"/>
        </w:rPr>
        <w:t xml:space="preserve"> are </w:t>
      </w:r>
      <w:proofErr w:type="spellStart"/>
      <w:r w:rsidRPr="00192971">
        <w:rPr>
          <w:rFonts w:asciiTheme="minorHAnsi" w:hAnsiTheme="minorHAnsi" w:cstheme="minorHAnsi"/>
          <w:i/>
          <w:sz w:val="24"/>
        </w:rPr>
        <w:t>relevant</w:t>
      </w:r>
      <w:proofErr w:type="spellEnd"/>
      <w:r w:rsidRPr="00192971">
        <w:rPr>
          <w:rFonts w:asciiTheme="minorHAnsi" w:hAnsiTheme="minorHAnsi" w:cstheme="minorHAnsi"/>
          <w:i/>
          <w:sz w:val="24"/>
        </w:rPr>
        <w:t xml:space="preserve"> and </w:t>
      </w:r>
      <w:proofErr w:type="spellStart"/>
      <w:r w:rsidRPr="00192971">
        <w:rPr>
          <w:rFonts w:asciiTheme="minorHAnsi" w:hAnsiTheme="minorHAnsi" w:cstheme="minorHAnsi"/>
          <w:i/>
          <w:sz w:val="24"/>
        </w:rPr>
        <w:t>adapted</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to</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Medellín's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specific</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context</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Furthermore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strategy</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developed</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is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anticipated</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to</w:t>
      </w:r>
      <w:proofErr w:type="spellEnd"/>
      <w:r w:rsidRPr="00192971">
        <w:rPr>
          <w:rFonts w:asciiTheme="minorHAnsi" w:hAnsiTheme="minorHAnsi" w:cstheme="minorHAnsi"/>
          <w:i/>
          <w:sz w:val="24"/>
        </w:rPr>
        <w:t xml:space="preserve"> serve as a </w:t>
      </w:r>
      <w:proofErr w:type="spellStart"/>
      <w:r w:rsidRPr="00192971">
        <w:rPr>
          <w:rFonts w:asciiTheme="minorHAnsi" w:hAnsiTheme="minorHAnsi" w:cstheme="minorHAnsi"/>
          <w:i/>
          <w:sz w:val="24"/>
        </w:rPr>
        <w:t>reference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for</w:t>
      </w:r>
      <w:proofErr w:type="spellEnd"/>
      <w:r w:rsidRPr="00192971">
        <w:rPr>
          <w:rFonts w:asciiTheme="minorHAnsi" w:hAnsiTheme="minorHAnsi" w:cstheme="minorHAnsi"/>
          <w:i/>
          <w:sz w:val="24"/>
        </w:rPr>
        <w:t xml:space="preserve"> future </w:t>
      </w:r>
      <w:proofErr w:type="spellStart"/>
      <w:r w:rsidRPr="00192971">
        <w:rPr>
          <w:rFonts w:asciiTheme="minorHAnsi" w:hAnsiTheme="minorHAnsi" w:cstheme="minorHAnsi"/>
          <w:i/>
          <w:sz w:val="24"/>
        </w:rPr>
        <w:t>implementations</w:t>
      </w:r>
      <w:proofErr w:type="spellEnd"/>
      <w:r w:rsidRPr="00192971">
        <w:rPr>
          <w:rFonts w:asciiTheme="minorHAnsi" w:hAnsiTheme="minorHAnsi" w:cstheme="minorHAnsi"/>
          <w:i/>
          <w:sz w:val="24"/>
        </w:rPr>
        <w:t xml:space="preserve"> in </w:t>
      </w:r>
      <w:proofErr w:type="spellStart"/>
      <w:r w:rsidRPr="00192971">
        <w:rPr>
          <w:rFonts w:asciiTheme="minorHAnsi" w:hAnsiTheme="minorHAnsi" w:cstheme="minorHAnsi"/>
          <w:i/>
          <w:sz w:val="24"/>
        </w:rPr>
        <w:t>other</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regions</w:t>
      </w:r>
      <w:proofErr w:type="spellEnd"/>
      <w:r w:rsidRPr="00192971">
        <w:rPr>
          <w:rFonts w:asciiTheme="minorHAnsi" w:hAnsiTheme="minorHAnsi" w:cstheme="minorHAnsi"/>
          <w:i/>
          <w:sz w:val="24"/>
        </w:rPr>
        <w:t xml:space="preserve"> and </w:t>
      </w:r>
      <w:proofErr w:type="spellStart"/>
      <w:r w:rsidRPr="00192971">
        <w:rPr>
          <w:rFonts w:asciiTheme="minorHAnsi" w:hAnsiTheme="minorHAnsi" w:cstheme="minorHAnsi"/>
          <w:i/>
          <w:sz w:val="24"/>
        </w:rPr>
        <w:t>sectors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providing</w:t>
      </w:r>
      <w:proofErr w:type="spellEnd"/>
      <w:r w:rsidRPr="00192971">
        <w:rPr>
          <w:rFonts w:asciiTheme="minorHAnsi" w:hAnsiTheme="minorHAnsi" w:cstheme="minorHAnsi"/>
          <w:i/>
          <w:sz w:val="24"/>
        </w:rPr>
        <w:t xml:space="preserve"> a replicable and </w:t>
      </w:r>
      <w:proofErr w:type="spellStart"/>
      <w:r w:rsidRPr="00192971">
        <w:rPr>
          <w:rFonts w:asciiTheme="minorHAnsi" w:hAnsiTheme="minorHAnsi" w:cstheme="minorHAnsi"/>
          <w:i/>
          <w:sz w:val="24"/>
        </w:rPr>
        <w:t>scalable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framework</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that</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enhances</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implementation</w:t>
      </w:r>
      <w:proofErr w:type="spellEnd"/>
      <w:r w:rsidRPr="00192971">
        <w:rPr>
          <w:rFonts w:asciiTheme="minorHAnsi" w:hAnsiTheme="minorHAnsi" w:cstheme="minorHAnsi"/>
          <w:i/>
          <w:sz w:val="24"/>
        </w:rPr>
        <w:t xml:space="preserve"> and </w:t>
      </w:r>
      <w:proofErr w:type="spellStart"/>
      <w:r w:rsidRPr="00192971">
        <w:rPr>
          <w:rFonts w:asciiTheme="minorHAnsi" w:hAnsiTheme="minorHAnsi" w:cstheme="minorHAnsi"/>
          <w:i/>
          <w:sz w:val="24"/>
        </w:rPr>
        <w:t>adaptation</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of</w:t>
      </w:r>
      <w:proofErr w:type="spellEnd"/>
      <w:r w:rsidRPr="00192971">
        <w:rPr>
          <w:rFonts w:asciiTheme="minorHAnsi" w:hAnsiTheme="minorHAnsi" w:cstheme="minorHAnsi"/>
          <w:i/>
          <w:sz w:val="24"/>
        </w:rPr>
        <w:t xml:space="preserve"> dual training in </w:t>
      </w:r>
      <w:proofErr w:type="spellStart"/>
      <w:r w:rsidRPr="00192971">
        <w:rPr>
          <w:rFonts w:asciiTheme="minorHAnsi" w:hAnsiTheme="minorHAnsi" w:cstheme="minorHAnsi"/>
          <w:i/>
          <w:sz w:val="24"/>
        </w:rPr>
        <w:t>the</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field</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of</w:t>
      </w:r>
      <w:proofErr w:type="spellEnd"/>
      <w:r w:rsidRPr="00192971">
        <w:rPr>
          <w:rFonts w:asciiTheme="minorHAnsi" w:hAnsiTheme="minorHAnsi" w:cstheme="minorHAnsi"/>
          <w:i/>
          <w:sz w:val="24"/>
        </w:rPr>
        <w:t xml:space="preserve"> ICT and </w:t>
      </w:r>
      <w:proofErr w:type="spellStart"/>
      <w:r w:rsidRPr="00192971">
        <w:rPr>
          <w:rFonts w:asciiTheme="minorHAnsi" w:hAnsiTheme="minorHAnsi" w:cstheme="minorHAnsi"/>
          <w:i/>
          <w:sz w:val="24"/>
        </w:rPr>
        <w:t>technical</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education</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with</w:t>
      </w:r>
      <w:proofErr w:type="spellEnd"/>
      <w:r w:rsidRPr="00192971">
        <w:rPr>
          <w:rFonts w:asciiTheme="minorHAnsi" w:hAnsiTheme="minorHAnsi" w:cstheme="minorHAnsi"/>
          <w:i/>
          <w:sz w:val="24"/>
        </w:rPr>
        <w:t xml:space="preserve"> a positive </w:t>
      </w:r>
      <w:proofErr w:type="spellStart"/>
      <w:r w:rsidRPr="00192971">
        <w:rPr>
          <w:rFonts w:asciiTheme="minorHAnsi" w:hAnsiTheme="minorHAnsi" w:cstheme="minorHAnsi"/>
          <w:i/>
          <w:sz w:val="24"/>
        </w:rPr>
        <w:t>impact</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on</w:t>
      </w:r>
      <w:proofErr w:type="spellEnd"/>
      <w:r w:rsidRPr="00192971">
        <w:rPr>
          <w:rFonts w:asciiTheme="minorHAnsi" w:hAnsiTheme="minorHAnsi" w:cstheme="minorHAnsi"/>
          <w:i/>
          <w:sz w:val="24"/>
        </w:rPr>
        <w:t xml:space="preserve"> </w:t>
      </w:r>
      <w:proofErr w:type="spellStart"/>
      <w:r w:rsidRPr="00192971">
        <w:rPr>
          <w:rFonts w:asciiTheme="minorHAnsi" w:hAnsiTheme="minorHAnsi" w:cstheme="minorHAnsi"/>
          <w:i/>
          <w:sz w:val="24"/>
        </w:rPr>
        <w:t>employability</w:t>
      </w:r>
      <w:proofErr w:type="spellEnd"/>
      <w:r w:rsidRPr="00192971">
        <w:rPr>
          <w:rFonts w:asciiTheme="minorHAnsi" w:hAnsiTheme="minorHAnsi" w:cstheme="minorHAnsi"/>
          <w:i/>
          <w:sz w:val="24"/>
        </w:rPr>
        <w:t>.</w:t>
      </w:r>
    </w:p>
    <w:p w14:paraId="52E25B7A" w14:textId="77777777" w:rsidR="00192971" w:rsidRDefault="00192971" w:rsidP="00192971">
      <w:pPr>
        <w:pStyle w:val="Prrafodelista"/>
        <w:spacing w:line="240" w:lineRule="auto"/>
        <w:rPr>
          <w:rFonts w:asciiTheme="minorHAnsi" w:hAnsiTheme="minorHAnsi" w:cstheme="minorHAnsi"/>
          <w:i/>
          <w:sz w:val="24"/>
        </w:rPr>
      </w:pPr>
    </w:p>
    <w:p w14:paraId="28EC93DD" w14:textId="77777777" w:rsidR="00192971" w:rsidRPr="00FD0AD0" w:rsidRDefault="00192971" w:rsidP="00192971">
      <w:pPr>
        <w:pStyle w:val="Prrafodelista"/>
        <w:spacing w:line="240" w:lineRule="auto"/>
        <w:rPr>
          <w:rFonts w:asciiTheme="minorHAnsi" w:hAnsiTheme="minorHAnsi" w:cstheme="minorHAnsi"/>
          <w:bCs/>
          <w:i/>
          <w:sz w:val="24"/>
          <w:lang w:val="es-CO"/>
        </w:rPr>
      </w:pPr>
    </w:p>
    <w:p w14:paraId="1D41E53D" w14:textId="7643A09E" w:rsidR="00893769" w:rsidRPr="00FD0AD0" w:rsidRDefault="00893769" w:rsidP="00893769">
      <w:pPr>
        <w:pStyle w:val="Prrafodelista"/>
        <w:rPr>
          <w:rFonts w:asciiTheme="minorHAnsi" w:hAnsiTheme="minorHAnsi" w:cstheme="minorHAnsi"/>
          <w:bCs/>
          <w:sz w:val="24"/>
          <w:lang w:val="es-CO"/>
        </w:rPr>
      </w:pPr>
      <w:proofErr w:type="spellStart"/>
      <w:r w:rsidRPr="00FD0AD0">
        <w:rPr>
          <w:rFonts w:asciiTheme="minorHAnsi" w:hAnsiTheme="minorHAnsi" w:cstheme="minorHAnsi"/>
          <w:b/>
          <w:sz w:val="24"/>
          <w:lang w:val="es-CO"/>
        </w:rPr>
        <w:t>Keywords</w:t>
      </w:r>
      <w:proofErr w:type="spellEnd"/>
      <w:r w:rsidRPr="00FD0AD0">
        <w:rPr>
          <w:rFonts w:asciiTheme="minorHAnsi" w:hAnsiTheme="minorHAnsi" w:cstheme="minorHAnsi"/>
          <w:b/>
          <w:sz w:val="24"/>
          <w:lang w:val="es-CO"/>
        </w:rPr>
        <w:t xml:space="preserve">:  </w:t>
      </w:r>
      <w:proofErr w:type="spellStart"/>
      <w:r w:rsidR="00192971" w:rsidRPr="00192971">
        <w:rPr>
          <w:rFonts w:asciiTheme="minorHAnsi" w:hAnsiTheme="minorHAnsi" w:cstheme="minorHAnsi"/>
          <w:bCs/>
          <w:sz w:val="24"/>
          <w:lang w:val="es-CO"/>
        </w:rPr>
        <w:t>Knowledge</w:t>
      </w:r>
      <w:proofErr w:type="spellEnd"/>
      <w:r w:rsidR="00192971" w:rsidRPr="00192971">
        <w:rPr>
          <w:rFonts w:asciiTheme="minorHAnsi" w:hAnsiTheme="minorHAnsi" w:cstheme="minorHAnsi"/>
          <w:bCs/>
          <w:sz w:val="24"/>
          <w:lang w:val="es-CO"/>
        </w:rPr>
        <w:t xml:space="preserve"> Transfer, Dual Training, </w:t>
      </w:r>
      <w:proofErr w:type="spellStart"/>
      <w:r w:rsidR="00192971" w:rsidRPr="00192971">
        <w:rPr>
          <w:rFonts w:asciiTheme="minorHAnsi" w:hAnsiTheme="minorHAnsi" w:cstheme="minorHAnsi"/>
          <w:bCs/>
          <w:sz w:val="24"/>
          <w:lang w:val="es-CO"/>
        </w:rPr>
        <w:t>Information</w:t>
      </w:r>
      <w:proofErr w:type="spellEnd"/>
      <w:r w:rsidR="00192971" w:rsidRPr="00192971">
        <w:rPr>
          <w:rFonts w:asciiTheme="minorHAnsi" w:hAnsiTheme="minorHAnsi" w:cstheme="minorHAnsi"/>
          <w:bCs/>
          <w:sz w:val="24"/>
          <w:lang w:val="es-CO"/>
        </w:rPr>
        <w:t xml:space="preserve"> and </w:t>
      </w:r>
      <w:proofErr w:type="spellStart"/>
      <w:r w:rsidR="00192971" w:rsidRPr="00192971">
        <w:rPr>
          <w:rFonts w:asciiTheme="minorHAnsi" w:hAnsiTheme="minorHAnsi" w:cstheme="minorHAnsi"/>
          <w:bCs/>
          <w:sz w:val="24"/>
          <w:lang w:val="es-CO"/>
        </w:rPr>
        <w:t>Communication</w:t>
      </w:r>
      <w:proofErr w:type="spellEnd"/>
      <w:r w:rsidR="00192971" w:rsidRPr="00192971">
        <w:rPr>
          <w:rFonts w:asciiTheme="minorHAnsi" w:hAnsiTheme="minorHAnsi" w:cstheme="minorHAnsi"/>
          <w:bCs/>
          <w:sz w:val="24"/>
          <w:lang w:val="es-CO"/>
        </w:rPr>
        <w:t xml:space="preserve"> Technologies (ICT), </w:t>
      </w:r>
      <w:proofErr w:type="spellStart"/>
      <w:r w:rsidR="00192971" w:rsidRPr="00192971">
        <w:rPr>
          <w:rFonts w:asciiTheme="minorHAnsi" w:hAnsiTheme="minorHAnsi" w:cstheme="minorHAnsi"/>
          <w:bCs/>
          <w:sz w:val="24"/>
          <w:lang w:val="es-CO"/>
        </w:rPr>
        <w:t>Educational</w:t>
      </w:r>
      <w:proofErr w:type="spellEnd"/>
      <w:r w:rsidR="00192971" w:rsidRPr="00192971">
        <w:rPr>
          <w:rFonts w:asciiTheme="minorHAnsi" w:hAnsiTheme="minorHAnsi" w:cstheme="minorHAnsi"/>
          <w:bCs/>
          <w:sz w:val="24"/>
          <w:lang w:val="es-CO"/>
        </w:rPr>
        <w:t xml:space="preserve"> </w:t>
      </w:r>
      <w:proofErr w:type="spellStart"/>
      <w:r w:rsidR="00192971" w:rsidRPr="00192971">
        <w:rPr>
          <w:rFonts w:asciiTheme="minorHAnsi" w:hAnsiTheme="minorHAnsi" w:cstheme="minorHAnsi"/>
          <w:bCs/>
          <w:sz w:val="24"/>
          <w:lang w:val="es-CO"/>
        </w:rPr>
        <w:t>Innovation</w:t>
      </w:r>
      <w:proofErr w:type="spellEnd"/>
    </w:p>
    <w:p w14:paraId="040417A0" w14:textId="77777777" w:rsidR="00893769" w:rsidRPr="00FD0AD0" w:rsidRDefault="00893769">
      <w:pPr>
        <w:spacing w:after="160" w:line="259" w:lineRule="auto"/>
        <w:rPr>
          <w:rFonts w:asciiTheme="minorHAnsi" w:hAnsiTheme="minorHAnsi" w:cstheme="minorHAnsi"/>
        </w:rPr>
      </w:pPr>
      <w:r w:rsidRPr="00FD0AD0">
        <w:rPr>
          <w:rFonts w:asciiTheme="minorHAnsi" w:hAnsiTheme="minorHAnsi" w:cstheme="minorHAnsi"/>
        </w:rPr>
        <w:br w:type="page"/>
      </w:r>
    </w:p>
    <w:sdt>
      <w:sdtPr>
        <w:rPr>
          <w:rFonts w:asciiTheme="minorHAnsi" w:eastAsiaTheme="minorHAnsi" w:hAnsiTheme="minorHAnsi" w:cstheme="minorHAnsi"/>
          <w:color w:val="auto"/>
          <w:sz w:val="22"/>
          <w:szCs w:val="22"/>
          <w:lang w:val="es-ES"/>
        </w:rPr>
        <w:id w:val="-1920631232"/>
        <w:docPartObj>
          <w:docPartGallery w:val="Table of Contents"/>
          <w:docPartUnique/>
        </w:docPartObj>
      </w:sdtPr>
      <w:sdtEndPr>
        <w:rPr>
          <w:b/>
          <w:bCs/>
          <w:lang w:val="es-CO"/>
        </w:rPr>
      </w:sdtEndPr>
      <w:sdtContent>
        <w:p w14:paraId="06B607B5" w14:textId="2C8D7207" w:rsidR="00FD0AD0" w:rsidRPr="00BF0A02" w:rsidRDefault="00BF0A02" w:rsidP="00BF0A02">
          <w:pPr>
            <w:pStyle w:val="TtuloTDC"/>
            <w:jc w:val="center"/>
            <w:rPr>
              <w:rFonts w:asciiTheme="minorHAnsi" w:eastAsia="Times New Roman" w:hAnsiTheme="minorHAnsi" w:cstheme="minorHAnsi"/>
              <w:b/>
              <w:color w:val="auto"/>
              <w:sz w:val="40"/>
              <w:szCs w:val="44"/>
              <w:lang w:val="es-ES" w:eastAsia="es-ES"/>
            </w:rPr>
          </w:pPr>
          <w:r w:rsidRPr="00BF0A02">
            <w:rPr>
              <w:rFonts w:asciiTheme="minorHAnsi" w:eastAsia="Times New Roman" w:hAnsiTheme="minorHAnsi" w:cstheme="minorHAnsi"/>
              <w:b/>
              <w:color w:val="auto"/>
              <w:sz w:val="40"/>
              <w:szCs w:val="44"/>
              <w:lang w:val="es-ES" w:eastAsia="es-ES"/>
            </w:rPr>
            <w:t>TABLA DE CONTENIDO</w:t>
          </w:r>
        </w:p>
        <w:p w14:paraId="2CA94C6A" w14:textId="0D2DB14A" w:rsidR="00915A31" w:rsidRDefault="00FD0AD0">
          <w:pPr>
            <w:pStyle w:val="TDC1"/>
            <w:rPr>
              <w:rFonts w:eastAsiaTheme="minorEastAsia" w:cstheme="minorBidi"/>
              <w:b w:val="0"/>
              <w:noProof/>
              <w:kern w:val="2"/>
              <w:sz w:val="24"/>
              <w:szCs w:val="24"/>
              <w:lang w:eastAsia="es-CO"/>
              <w14:ligatures w14:val="standardContextual"/>
            </w:rPr>
          </w:pPr>
          <w:r w:rsidRPr="0046396F">
            <w:fldChar w:fldCharType="begin"/>
          </w:r>
          <w:r w:rsidRPr="0046396F">
            <w:instrText xml:space="preserve"> TOC \o "1-3" \h \z \u </w:instrText>
          </w:r>
          <w:r w:rsidRPr="0046396F">
            <w:fldChar w:fldCharType="separate"/>
          </w:r>
          <w:hyperlink w:anchor="_Toc176101874" w:history="1">
            <w:r w:rsidR="00915A31" w:rsidRPr="00693BD1">
              <w:rPr>
                <w:rStyle w:val="Hipervnculo"/>
                <w:rFonts w:eastAsia="Times New Roman"/>
                <w:bCs/>
                <w:noProof/>
                <w:lang w:val="es-ES" w:eastAsia="es-ES"/>
              </w:rPr>
              <w:t>LISTA DE FIGURAS</w:t>
            </w:r>
            <w:r w:rsidR="00915A31">
              <w:rPr>
                <w:noProof/>
                <w:webHidden/>
              </w:rPr>
              <w:tab/>
            </w:r>
            <w:r w:rsidR="00915A31">
              <w:rPr>
                <w:noProof/>
                <w:webHidden/>
              </w:rPr>
              <w:fldChar w:fldCharType="begin"/>
            </w:r>
            <w:r w:rsidR="00915A31">
              <w:rPr>
                <w:noProof/>
                <w:webHidden/>
              </w:rPr>
              <w:instrText xml:space="preserve"> PAGEREF _Toc176101874 \h </w:instrText>
            </w:r>
            <w:r w:rsidR="00915A31">
              <w:rPr>
                <w:noProof/>
                <w:webHidden/>
              </w:rPr>
            </w:r>
            <w:r w:rsidR="00915A31">
              <w:rPr>
                <w:noProof/>
                <w:webHidden/>
              </w:rPr>
              <w:fldChar w:fldCharType="separate"/>
            </w:r>
            <w:r w:rsidR="00915A31">
              <w:rPr>
                <w:noProof/>
                <w:webHidden/>
              </w:rPr>
              <w:t>viii</w:t>
            </w:r>
            <w:r w:rsidR="00915A31">
              <w:rPr>
                <w:noProof/>
                <w:webHidden/>
              </w:rPr>
              <w:fldChar w:fldCharType="end"/>
            </w:r>
          </w:hyperlink>
        </w:p>
        <w:p w14:paraId="75E53979" w14:textId="57C3BB32" w:rsidR="00915A31" w:rsidRDefault="00915A31">
          <w:pPr>
            <w:pStyle w:val="TDC1"/>
            <w:rPr>
              <w:rFonts w:eastAsiaTheme="minorEastAsia" w:cstheme="minorBidi"/>
              <w:b w:val="0"/>
              <w:noProof/>
              <w:kern w:val="2"/>
              <w:sz w:val="24"/>
              <w:szCs w:val="24"/>
              <w:lang w:eastAsia="es-CO"/>
              <w14:ligatures w14:val="standardContextual"/>
            </w:rPr>
          </w:pPr>
          <w:hyperlink w:anchor="_Toc176101875" w:history="1">
            <w:r w:rsidRPr="00693BD1">
              <w:rPr>
                <w:rStyle w:val="Hipervnculo"/>
                <w:rFonts w:eastAsia="Times New Roman"/>
                <w:bCs/>
                <w:noProof/>
                <w:lang w:val="es-ES" w:eastAsia="es-ES"/>
              </w:rPr>
              <w:t>LISTA DE TABLAS</w:t>
            </w:r>
            <w:r>
              <w:rPr>
                <w:noProof/>
                <w:webHidden/>
              </w:rPr>
              <w:tab/>
            </w:r>
            <w:r>
              <w:rPr>
                <w:noProof/>
                <w:webHidden/>
              </w:rPr>
              <w:fldChar w:fldCharType="begin"/>
            </w:r>
            <w:r>
              <w:rPr>
                <w:noProof/>
                <w:webHidden/>
              </w:rPr>
              <w:instrText xml:space="preserve"> PAGEREF _Toc176101875 \h </w:instrText>
            </w:r>
            <w:r>
              <w:rPr>
                <w:noProof/>
                <w:webHidden/>
              </w:rPr>
            </w:r>
            <w:r>
              <w:rPr>
                <w:noProof/>
                <w:webHidden/>
              </w:rPr>
              <w:fldChar w:fldCharType="separate"/>
            </w:r>
            <w:r>
              <w:rPr>
                <w:noProof/>
                <w:webHidden/>
              </w:rPr>
              <w:t>ix</w:t>
            </w:r>
            <w:r>
              <w:rPr>
                <w:noProof/>
                <w:webHidden/>
              </w:rPr>
              <w:fldChar w:fldCharType="end"/>
            </w:r>
          </w:hyperlink>
        </w:p>
        <w:p w14:paraId="75DAD548" w14:textId="28AC1417" w:rsidR="00915A31" w:rsidRDefault="00915A31">
          <w:pPr>
            <w:pStyle w:val="TDC1"/>
            <w:rPr>
              <w:rFonts w:eastAsiaTheme="minorEastAsia" w:cstheme="minorBidi"/>
              <w:b w:val="0"/>
              <w:noProof/>
              <w:kern w:val="2"/>
              <w:sz w:val="24"/>
              <w:szCs w:val="24"/>
              <w:lang w:eastAsia="es-CO"/>
              <w14:ligatures w14:val="standardContextual"/>
            </w:rPr>
          </w:pPr>
          <w:hyperlink w:anchor="_Toc176101876" w:history="1">
            <w:r w:rsidRPr="00693BD1">
              <w:rPr>
                <w:rStyle w:val="Hipervnculo"/>
                <w:rFonts w:eastAsia="Times New Roman"/>
                <w:bCs/>
                <w:noProof/>
                <w:lang w:val="es-ES" w:eastAsia="es-ES"/>
              </w:rPr>
              <w:t>GLOSARIO</w:t>
            </w:r>
            <w:r>
              <w:rPr>
                <w:noProof/>
                <w:webHidden/>
              </w:rPr>
              <w:tab/>
            </w:r>
            <w:r>
              <w:rPr>
                <w:noProof/>
                <w:webHidden/>
              </w:rPr>
              <w:fldChar w:fldCharType="begin"/>
            </w:r>
            <w:r>
              <w:rPr>
                <w:noProof/>
                <w:webHidden/>
              </w:rPr>
              <w:instrText xml:space="preserve"> PAGEREF _Toc176101876 \h </w:instrText>
            </w:r>
            <w:r>
              <w:rPr>
                <w:noProof/>
                <w:webHidden/>
              </w:rPr>
            </w:r>
            <w:r>
              <w:rPr>
                <w:noProof/>
                <w:webHidden/>
              </w:rPr>
              <w:fldChar w:fldCharType="separate"/>
            </w:r>
            <w:r>
              <w:rPr>
                <w:noProof/>
                <w:webHidden/>
              </w:rPr>
              <w:t>x</w:t>
            </w:r>
            <w:r>
              <w:rPr>
                <w:noProof/>
                <w:webHidden/>
              </w:rPr>
              <w:fldChar w:fldCharType="end"/>
            </w:r>
          </w:hyperlink>
        </w:p>
        <w:p w14:paraId="673534F3" w14:textId="520E3555" w:rsidR="00915A31" w:rsidRDefault="00915A31">
          <w:pPr>
            <w:pStyle w:val="TDC1"/>
            <w:rPr>
              <w:rFonts w:eastAsiaTheme="minorEastAsia" w:cstheme="minorBidi"/>
              <w:b w:val="0"/>
              <w:noProof/>
              <w:kern w:val="2"/>
              <w:sz w:val="24"/>
              <w:szCs w:val="24"/>
              <w:lang w:eastAsia="es-CO"/>
              <w14:ligatures w14:val="standardContextual"/>
            </w:rPr>
          </w:pPr>
          <w:hyperlink w:anchor="_Toc176101877" w:history="1">
            <w:r w:rsidRPr="00693BD1">
              <w:rPr>
                <w:rStyle w:val="Hipervnculo"/>
                <w:rFonts w:eastAsia="Times New Roman"/>
                <w:bCs/>
                <w:noProof/>
                <w:lang w:val="es-ES" w:eastAsia="es-ES"/>
              </w:rPr>
              <w:t>INTRODUCCIÓN</w:t>
            </w:r>
            <w:r>
              <w:rPr>
                <w:noProof/>
                <w:webHidden/>
              </w:rPr>
              <w:tab/>
            </w:r>
            <w:r>
              <w:rPr>
                <w:noProof/>
                <w:webHidden/>
              </w:rPr>
              <w:fldChar w:fldCharType="begin"/>
            </w:r>
            <w:r>
              <w:rPr>
                <w:noProof/>
                <w:webHidden/>
              </w:rPr>
              <w:instrText xml:space="preserve"> PAGEREF _Toc176101877 \h </w:instrText>
            </w:r>
            <w:r>
              <w:rPr>
                <w:noProof/>
                <w:webHidden/>
              </w:rPr>
            </w:r>
            <w:r>
              <w:rPr>
                <w:noProof/>
                <w:webHidden/>
              </w:rPr>
              <w:fldChar w:fldCharType="separate"/>
            </w:r>
            <w:r>
              <w:rPr>
                <w:noProof/>
                <w:webHidden/>
              </w:rPr>
              <w:t>11</w:t>
            </w:r>
            <w:r>
              <w:rPr>
                <w:noProof/>
                <w:webHidden/>
              </w:rPr>
              <w:fldChar w:fldCharType="end"/>
            </w:r>
          </w:hyperlink>
        </w:p>
        <w:p w14:paraId="7F3D299D" w14:textId="41979245" w:rsidR="00915A31" w:rsidRDefault="00915A31">
          <w:pPr>
            <w:pStyle w:val="TDC1"/>
            <w:rPr>
              <w:rFonts w:eastAsiaTheme="minorEastAsia" w:cstheme="minorBidi"/>
              <w:b w:val="0"/>
              <w:noProof/>
              <w:kern w:val="2"/>
              <w:sz w:val="24"/>
              <w:szCs w:val="24"/>
              <w:lang w:eastAsia="es-CO"/>
              <w14:ligatures w14:val="standardContextual"/>
            </w:rPr>
          </w:pPr>
          <w:hyperlink w:anchor="_Toc176101878" w:history="1">
            <w:r w:rsidRPr="00693BD1">
              <w:rPr>
                <w:rStyle w:val="Hipervnculo"/>
                <w:rFonts w:eastAsia="Times New Roman"/>
                <w:bCs/>
                <w:noProof/>
                <w:lang w:val="es-ES" w:eastAsia="es-ES"/>
              </w:rPr>
              <w:t>PLANTEAMIENTO DEL PROBLEMA</w:t>
            </w:r>
            <w:r>
              <w:rPr>
                <w:noProof/>
                <w:webHidden/>
              </w:rPr>
              <w:tab/>
            </w:r>
            <w:r>
              <w:rPr>
                <w:noProof/>
                <w:webHidden/>
              </w:rPr>
              <w:fldChar w:fldCharType="begin"/>
            </w:r>
            <w:r>
              <w:rPr>
                <w:noProof/>
                <w:webHidden/>
              </w:rPr>
              <w:instrText xml:space="preserve"> PAGEREF _Toc176101878 \h </w:instrText>
            </w:r>
            <w:r>
              <w:rPr>
                <w:noProof/>
                <w:webHidden/>
              </w:rPr>
            </w:r>
            <w:r>
              <w:rPr>
                <w:noProof/>
                <w:webHidden/>
              </w:rPr>
              <w:fldChar w:fldCharType="separate"/>
            </w:r>
            <w:r>
              <w:rPr>
                <w:noProof/>
                <w:webHidden/>
              </w:rPr>
              <w:t>13</w:t>
            </w:r>
            <w:r>
              <w:rPr>
                <w:noProof/>
                <w:webHidden/>
              </w:rPr>
              <w:fldChar w:fldCharType="end"/>
            </w:r>
          </w:hyperlink>
        </w:p>
        <w:p w14:paraId="687255FB" w14:textId="11F735C0" w:rsidR="00915A31" w:rsidRDefault="00915A31">
          <w:pPr>
            <w:pStyle w:val="TDC2"/>
            <w:tabs>
              <w:tab w:val="right" w:leader="dot" w:pos="8749"/>
            </w:tabs>
            <w:rPr>
              <w:rFonts w:asciiTheme="minorHAnsi" w:eastAsiaTheme="minorEastAsia" w:hAnsiTheme="minorHAnsi"/>
              <w:noProof/>
              <w:kern w:val="2"/>
              <w:sz w:val="24"/>
              <w:szCs w:val="24"/>
              <w:lang w:eastAsia="es-CO"/>
              <w14:ligatures w14:val="standardContextual"/>
            </w:rPr>
          </w:pPr>
          <w:hyperlink w:anchor="_Toc176101879" w:history="1">
            <w:r w:rsidRPr="00693BD1">
              <w:rPr>
                <w:rStyle w:val="Hipervnculo"/>
                <w:rFonts w:eastAsia="Times New Roman" w:cstheme="minorHAnsi"/>
                <w:b/>
                <w:bCs/>
                <w:noProof/>
              </w:rPr>
              <w:t>Antecedentes</w:t>
            </w:r>
            <w:r>
              <w:rPr>
                <w:noProof/>
                <w:webHidden/>
              </w:rPr>
              <w:tab/>
            </w:r>
            <w:r>
              <w:rPr>
                <w:noProof/>
                <w:webHidden/>
              </w:rPr>
              <w:fldChar w:fldCharType="begin"/>
            </w:r>
            <w:r>
              <w:rPr>
                <w:noProof/>
                <w:webHidden/>
              </w:rPr>
              <w:instrText xml:space="preserve"> PAGEREF _Toc176101879 \h </w:instrText>
            </w:r>
            <w:r>
              <w:rPr>
                <w:noProof/>
                <w:webHidden/>
              </w:rPr>
            </w:r>
            <w:r>
              <w:rPr>
                <w:noProof/>
                <w:webHidden/>
              </w:rPr>
              <w:fldChar w:fldCharType="separate"/>
            </w:r>
            <w:r>
              <w:rPr>
                <w:noProof/>
                <w:webHidden/>
              </w:rPr>
              <w:t>14</w:t>
            </w:r>
            <w:r>
              <w:rPr>
                <w:noProof/>
                <w:webHidden/>
              </w:rPr>
              <w:fldChar w:fldCharType="end"/>
            </w:r>
          </w:hyperlink>
        </w:p>
        <w:p w14:paraId="05597865" w14:textId="499E43D4" w:rsidR="00915A31" w:rsidRDefault="00915A31">
          <w:pPr>
            <w:pStyle w:val="TDC3"/>
            <w:tabs>
              <w:tab w:val="right" w:leader="dot" w:pos="8749"/>
            </w:tabs>
            <w:rPr>
              <w:rFonts w:asciiTheme="minorHAnsi" w:eastAsiaTheme="minorEastAsia" w:hAnsiTheme="minorHAnsi"/>
              <w:noProof/>
              <w:kern w:val="2"/>
              <w:sz w:val="24"/>
              <w:szCs w:val="24"/>
              <w:lang w:eastAsia="es-CO"/>
              <w14:ligatures w14:val="standardContextual"/>
            </w:rPr>
          </w:pPr>
          <w:hyperlink w:anchor="_Toc176101880" w:history="1">
            <w:r w:rsidRPr="00693BD1">
              <w:rPr>
                <w:rStyle w:val="Hipervnculo"/>
                <w:rFonts w:eastAsia="Times New Roman"/>
                <w:noProof/>
                <w:lang w:val="es-ES" w:eastAsia="es-ES"/>
              </w:rPr>
              <w:t>Formación dual en el mundo</w:t>
            </w:r>
            <w:r>
              <w:rPr>
                <w:noProof/>
                <w:webHidden/>
              </w:rPr>
              <w:tab/>
            </w:r>
            <w:r>
              <w:rPr>
                <w:noProof/>
                <w:webHidden/>
              </w:rPr>
              <w:fldChar w:fldCharType="begin"/>
            </w:r>
            <w:r>
              <w:rPr>
                <w:noProof/>
                <w:webHidden/>
              </w:rPr>
              <w:instrText xml:space="preserve"> PAGEREF _Toc176101880 \h </w:instrText>
            </w:r>
            <w:r>
              <w:rPr>
                <w:noProof/>
                <w:webHidden/>
              </w:rPr>
            </w:r>
            <w:r>
              <w:rPr>
                <w:noProof/>
                <w:webHidden/>
              </w:rPr>
              <w:fldChar w:fldCharType="separate"/>
            </w:r>
            <w:r>
              <w:rPr>
                <w:noProof/>
                <w:webHidden/>
              </w:rPr>
              <w:t>15</w:t>
            </w:r>
            <w:r>
              <w:rPr>
                <w:noProof/>
                <w:webHidden/>
              </w:rPr>
              <w:fldChar w:fldCharType="end"/>
            </w:r>
          </w:hyperlink>
        </w:p>
        <w:p w14:paraId="546C77FB" w14:textId="5C151AE4" w:rsidR="00915A31" w:rsidRDefault="00915A31">
          <w:pPr>
            <w:pStyle w:val="TDC3"/>
            <w:tabs>
              <w:tab w:val="right" w:leader="dot" w:pos="8749"/>
            </w:tabs>
            <w:rPr>
              <w:rFonts w:asciiTheme="minorHAnsi" w:eastAsiaTheme="minorEastAsia" w:hAnsiTheme="minorHAnsi"/>
              <w:noProof/>
              <w:kern w:val="2"/>
              <w:sz w:val="24"/>
              <w:szCs w:val="24"/>
              <w:lang w:eastAsia="es-CO"/>
              <w14:ligatures w14:val="standardContextual"/>
            </w:rPr>
          </w:pPr>
          <w:hyperlink w:anchor="_Toc176101881" w:history="1">
            <w:r w:rsidRPr="00693BD1">
              <w:rPr>
                <w:rStyle w:val="Hipervnculo"/>
                <w:rFonts w:eastAsia="Times New Roman"/>
                <w:noProof/>
                <w:lang w:val="es-ES" w:eastAsia="es-ES"/>
              </w:rPr>
              <w:t>Gestión del conocimiento en el contexto de la formación profesional</w:t>
            </w:r>
            <w:r>
              <w:rPr>
                <w:noProof/>
                <w:webHidden/>
              </w:rPr>
              <w:tab/>
            </w:r>
            <w:r>
              <w:rPr>
                <w:noProof/>
                <w:webHidden/>
              </w:rPr>
              <w:fldChar w:fldCharType="begin"/>
            </w:r>
            <w:r>
              <w:rPr>
                <w:noProof/>
                <w:webHidden/>
              </w:rPr>
              <w:instrText xml:space="preserve"> PAGEREF _Toc176101881 \h </w:instrText>
            </w:r>
            <w:r>
              <w:rPr>
                <w:noProof/>
                <w:webHidden/>
              </w:rPr>
            </w:r>
            <w:r>
              <w:rPr>
                <w:noProof/>
                <w:webHidden/>
              </w:rPr>
              <w:fldChar w:fldCharType="separate"/>
            </w:r>
            <w:r>
              <w:rPr>
                <w:noProof/>
                <w:webHidden/>
              </w:rPr>
              <w:t>20</w:t>
            </w:r>
            <w:r>
              <w:rPr>
                <w:noProof/>
                <w:webHidden/>
              </w:rPr>
              <w:fldChar w:fldCharType="end"/>
            </w:r>
          </w:hyperlink>
        </w:p>
        <w:p w14:paraId="6043C859" w14:textId="55954168" w:rsidR="00915A31" w:rsidRDefault="00915A31">
          <w:pPr>
            <w:pStyle w:val="TDC2"/>
            <w:tabs>
              <w:tab w:val="right" w:leader="dot" w:pos="8749"/>
            </w:tabs>
            <w:rPr>
              <w:rFonts w:asciiTheme="minorHAnsi" w:eastAsiaTheme="minorEastAsia" w:hAnsiTheme="minorHAnsi"/>
              <w:noProof/>
              <w:kern w:val="2"/>
              <w:sz w:val="24"/>
              <w:szCs w:val="24"/>
              <w:lang w:eastAsia="es-CO"/>
              <w14:ligatures w14:val="standardContextual"/>
            </w:rPr>
          </w:pPr>
          <w:hyperlink w:anchor="_Toc176101882" w:history="1">
            <w:r w:rsidRPr="00693BD1">
              <w:rPr>
                <w:rStyle w:val="Hipervnculo"/>
                <w:rFonts w:eastAsia="Times New Roman" w:cstheme="minorHAnsi"/>
                <w:b/>
                <w:bCs/>
                <w:noProof/>
              </w:rPr>
              <w:t>Justificación</w:t>
            </w:r>
            <w:r>
              <w:rPr>
                <w:noProof/>
                <w:webHidden/>
              </w:rPr>
              <w:tab/>
            </w:r>
            <w:r>
              <w:rPr>
                <w:noProof/>
                <w:webHidden/>
              </w:rPr>
              <w:fldChar w:fldCharType="begin"/>
            </w:r>
            <w:r>
              <w:rPr>
                <w:noProof/>
                <w:webHidden/>
              </w:rPr>
              <w:instrText xml:space="preserve"> PAGEREF _Toc176101882 \h </w:instrText>
            </w:r>
            <w:r>
              <w:rPr>
                <w:noProof/>
                <w:webHidden/>
              </w:rPr>
            </w:r>
            <w:r>
              <w:rPr>
                <w:noProof/>
                <w:webHidden/>
              </w:rPr>
              <w:fldChar w:fldCharType="separate"/>
            </w:r>
            <w:r>
              <w:rPr>
                <w:noProof/>
                <w:webHidden/>
              </w:rPr>
              <w:t>25</w:t>
            </w:r>
            <w:r>
              <w:rPr>
                <w:noProof/>
                <w:webHidden/>
              </w:rPr>
              <w:fldChar w:fldCharType="end"/>
            </w:r>
          </w:hyperlink>
        </w:p>
        <w:p w14:paraId="2369FB51" w14:textId="10D86200" w:rsidR="00915A31" w:rsidRDefault="00915A31">
          <w:pPr>
            <w:pStyle w:val="TDC2"/>
            <w:tabs>
              <w:tab w:val="right" w:leader="dot" w:pos="8749"/>
            </w:tabs>
            <w:rPr>
              <w:rFonts w:asciiTheme="minorHAnsi" w:eastAsiaTheme="minorEastAsia" w:hAnsiTheme="minorHAnsi"/>
              <w:noProof/>
              <w:kern w:val="2"/>
              <w:sz w:val="24"/>
              <w:szCs w:val="24"/>
              <w:lang w:eastAsia="es-CO"/>
              <w14:ligatures w14:val="standardContextual"/>
            </w:rPr>
          </w:pPr>
          <w:hyperlink w:anchor="_Toc176101883" w:history="1">
            <w:r w:rsidRPr="00693BD1">
              <w:rPr>
                <w:rStyle w:val="Hipervnculo"/>
                <w:rFonts w:eastAsia="Times New Roman" w:cstheme="minorHAnsi"/>
                <w:b/>
                <w:bCs/>
                <w:noProof/>
              </w:rPr>
              <w:t>Preguntas de Investigación</w:t>
            </w:r>
            <w:r>
              <w:rPr>
                <w:noProof/>
                <w:webHidden/>
              </w:rPr>
              <w:tab/>
            </w:r>
            <w:r>
              <w:rPr>
                <w:noProof/>
                <w:webHidden/>
              </w:rPr>
              <w:fldChar w:fldCharType="begin"/>
            </w:r>
            <w:r>
              <w:rPr>
                <w:noProof/>
                <w:webHidden/>
              </w:rPr>
              <w:instrText xml:space="preserve"> PAGEREF _Toc176101883 \h </w:instrText>
            </w:r>
            <w:r>
              <w:rPr>
                <w:noProof/>
                <w:webHidden/>
              </w:rPr>
            </w:r>
            <w:r>
              <w:rPr>
                <w:noProof/>
                <w:webHidden/>
              </w:rPr>
              <w:fldChar w:fldCharType="separate"/>
            </w:r>
            <w:r>
              <w:rPr>
                <w:noProof/>
                <w:webHidden/>
              </w:rPr>
              <w:t>26</w:t>
            </w:r>
            <w:r>
              <w:rPr>
                <w:noProof/>
                <w:webHidden/>
              </w:rPr>
              <w:fldChar w:fldCharType="end"/>
            </w:r>
          </w:hyperlink>
        </w:p>
        <w:p w14:paraId="33DB0501" w14:textId="32430509" w:rsidR="00915A31" w:rsidRDefault="00915A31">
          <w:pPr>
            <w:pStyle w:val="TDC1"/>
            <w:rPr>
              <w:rFonts w:eastAsiaTheme="minorEastAsia" w:cstheme="minorBidi"/>
              <w:b w:val="0"/>
              <w:noProof/>
              <w:kern w:val="2"/>
              <w:sz w:val="24"/>
              <w:szCs w:val="24"/>
              <w:lang w:eastAsia="es-CO"/>
              <w14:ligatures w14:val="standardContextual"/>
            </w:rPr>
          </w:pPr>
          <w:hyperlink w:anchor="_Toc176101884" w:history="1">
            <w:r w:rsidRPr="00693BD1">
              <w:rPr>
                <w:rStyle w:val="Hipervnculo"/>
                <w:rFonts w:eastAsia="Times New Roman"/>
                <w:bCs/>
                <w:noProof/>
                <w:lang w:val="es-ES" w:eastAsia="es-ES"/>
              </w:rPr>
              <w:t>OBJETIVOS</w:t>
            </w:r>
            <w:r>
              <w:rPr>
                <w:noProof/>
                <w:webHidden/>
              </w:rPr>
              <w:tab/>
            </w:r>
            <w:r>
              <w:rPr>
                <w:noProof/>
                <w:webHidden/>
              </w:rPr>
              <w:fldChar w:fldCharType="begin"/>
            </w:r>
            <w:r>
              <w:rPr>
                <w:noProof/>
                <w:webHidden/>
              </w:rPr>
              <w:instrText xml:space="preserve"> PAGEREF _Toc176101884 \h </w:instrText>
            </w:r>
            <w:r>
              <w:rPr>
                <w:noProof/>
                <w:webHidden/>
              </w:rPr>
            </w:r>
            <w:r>
              <w:rPr>
                <w:noProof/>
                <w:webHidden/>
              </w:rPr>
              <w:fldChar w:fldCharType="separate"/>
            </w:r>
            <w:r>
              <w:rPr>
                <w:noProof/>
                <w:webHidden/>
              </w:rPr>
              <w:t>27</w:t>
            </w:r>
            <w:r>
              <w:rPr>
                <w:noProof/>
                <w:webHidden/>
              </w:rPr>
              <w:fldChar w:fldCharType="end"/>
            </w:r>
          </w:hyperlink>
        </w:p>
        <w:p w14:paraId="745BC224" w14:textId="4F6AD49B" w:rsidR="00915A31" w:rsidRDefault="00915A31">
          <w:pPr>
            <w:pStyle w:val="TDC2"/>
            <w:tabs>
              <w:tab w:val="right" w:leader="dot" w:pos="8749"/>
            </w:tabs>
            <w:rPr>
              <w:rFonts w:asciiTheme="minorHAnsi" w:eastAsiaTheme="minorEastAsia" w:hAnsiTheme="minorHAnsi"/>
              <w:noProof/>
              <w:kern w:val="2"/>
              <w:sz w:val="24"/>
              <w:szCs w:val="24"/>
              <w:lang w:eastAsia="es-CO"/>
              <w14:ligatures w14:val="standardContextual"/>
            </w:rPr>
          </w:pPr>
          <w:hyperlink w:anchor="_Toc176101885" w:history="1">
            <w:r w:rsidRPr="00693BD1">
              <w:rPr>
                <w:rStyle w:val="Hipervnculo"/>
                <w:rFonts w:eastAsia="Times New Roman" w:cstheme="minorHAnsi"/>
                <w:b/>
                <w:bCs/>
                <w:noProof/>
              </w:rPr>
              <w:t>Objetivo General</w:t>
            </w:r>
            <w:r>
              <w:rPr>
                <w:noProof/>
                <w:webHidden/>
              </w:rPr>
              <w:tab/>
            </w:r>
            <w:r>
              <w:rPr>
                <w:noProof/>
                <w:webHidden/>
              </w:rPr>
              <w:fldChar w:fldCharType="begin"/>
            </w:r>
            <w:r>
              <w:rPr>
                <w:noProof/>
                <w:webHidden/>
              </w:rPr>
              <w:instrText xml:space="preserve"> PAGEREF _Toc176101885 \h </w:instrText>
            </w:r>
            <w:r>
              <w:rPr>
                <w:noProof/>
                <w:webHidden/>
              </w:rPr>
            </w:r>
            <w:r>
              <w:rPr>
                <w:noProof/>
                <w:webHidden/>
              </w:rPr>
              <w:fldChar w:fldCharType="separate"/>
            </w:r>
            <w:r>
              <w:rPr>
                <w:noProof/>
                <w:webHidden/>
              </w:rPr>
              <w:t>27</w:t>
            </w:r>
            <w:r>
              <w:rPr>
                <w:noProof/>
                <w:webHidden/>
              </w:rPr>
              <w:fldChar w:fldCharType="end"/>
            </w:r>
          </w:hyperlink>
        </w:p>
        <w:p w14:paraId="7F33C38E" w14:textId="1F49246D" w:rsidR="00915A31" w:rsidRDefault="00915A31">
          <w:pPr>
            <w:pStyle w:val="TDC2"/>
            <w:tabs>
              <w:tab w:val="right" w:leader="dot" w:pos="8749"/>
            </w:tabs>
            <w:rPr>
              <w:rFonts w:asciiTheme="minorHAnsi" w:eastAsiaTheme="minorEastAsia" w:hAnsiTheme="minorHAnsi"/>
              <w:noProof/>
              <w:kern w:val="2"/>
              <w:sz w:val="24"/>
              <w:szCs w:val="24"/>
              <w:lang w:eastAsia="es-CO"/>
              <w14:ligatures w14:val="standardContextual"/>
            </w:rPr>
          </w:pPr>
          <w:hyperlink w:anchor="_Toc176101886" w:history="1">
            <w:r w:rsidRPr="00693BD1">
              <w:rPr>
                <w:rStyle w:val="Hipervnculo"/>
                <w:rFonts w:eastAsia="Times New Roman" w:cstheme="minorHAnsi"/>
                <w:b/>
                <w:bCs/>
                <w:noProof/>
              </w:rPr>
              <w:t>Objetivos Específicos</w:t>
            </w:r>
            <w:r>
              <w:rPr>
                <w:noProof/>
                <w:webHidden/>
              </w:rPr>
              <w:tab/>
            </w:r>
            <w:r>
              <w:rPr>
                <w:noProof/>
                <w:webHidden/>
              </w:rPr>
              <w:fldChar w:fldCharType="begin"/>
            </w:r>
            <w:r>
              <w:rPr>
                <w:noProof/>
                <w:webHidden/>
              </w:rPr>
              <w:instrText xml:space="preserve"> PAGEREF _Toc176101886 \h </w:instrText>
            </w:r>
            <w:r>
              <w:rPr>
                <w:noProof/>
                <w:webHidden/>
              </w:rPr>
            </w:r>
            <w:r>
              <w:rPr>
                <w:noProof/>
                <w:webHidden/>
              </w:rPr>
              <w:fldChar w:fldCharType="separate"/>
            </w:r>
            <w:r>
              <w:rPr>
                <w:noProof/>
                <w:webHidden/>
              </w:rPr>
              <w:t>27</w:t>
            </w:r>
            <w:r>
              <w:rPr>
                <w:noProof/>
                <w:webHidden/>
              </w:rPr>
              <w:fldChar w:fldCharType="end"/>
            </w:r>
          </w:hyperlink>
        </w:p>
        <w:p w14:paraId="7FE20EC0" w14:textId="5CB79D44" w:rsidR="00915A31" w:rsidRDefault="00915A31">
          <w:pPr>
            <w:pStyle w:val="TDC1"/>
            <w:rPr>
              <w:rFonts w:eastAsiaTheme="minorEastAsia" w:cstheme="minorBidi"/>
              <w:b w:val="0"/>
              <w:noProof/>
              <w:kern w:val="2"/>
              <w:sz w:val="24"/>
              <w:szCs w:val="24"/>
              <w:lang w:eastAsia="es-CO"/>
              <w14:ligatures w14:val="standardContextual"/>
            </w:rPr>
          </w:pPr>
          <w:hyperlink w:anchor="_Toc176101887" w:history="1">
            <w:r w:rsidRPr="00693BD1">
              <w:rPr>
                <w:rStyle w:val="Hipervnculo"/>
                <w:rFonts w:eastAsia="Times New Roman"/>
                <w:bCs/>
                <w:noProof/>
                <w:lang w:val="es-ES" w:eastAsia="es-ES"/>
              </w:rPr>
              <w:t>1.</w:t>
            </w:r>
            <w:r>
              <w:rPr>
                <w:rFonts w:eastAsiaTheme="minorEastAsia" w:cstheme="minorBidi"/>
                <w:b w:val="0"/>
                <w:noProof/>
                <w:kern w:val="2"/>
                <w:sz w:val="24"/>
                <w:szCs w:val="24"/>
                <w:lang w:eastAsia="es-CO"/>
                <w14:ligatures w14:val="standardContextual"/>
              </w:rPr>
              <w:tab/>
            </w:r>
            <w:r w:rsidRPr="00693BD1">
              <w:rPr>
                <w:rStyle w:val="Hipervnculo"/>
                <w:rFonts w:eastAsia="Times New Roman"/>
                <w:bCs/>
                <w:noProof/>
                <w:lang w:val="es-ES" w:eastAsia="es-ES"/>
              </w:rPr>
              <w:t>CAPÍTULO 1</w:t>
            </w:r>
            <w:r>
              <w:rPr>
                <w:noProof/>
                <w:webHidden/>
              </w:rPr>
              <w:tab/>
            </w:r>
            <w:r>
              <w:rPr>
                <w:noProof/>
                <w:webHidden/>
              </w:rPr>
              <w:fldChar w:fldCharType="begin"/>
            </w:r>
            <w:r>
              <w:rPr>
                <w:noProof/>
                <w:webHidden/>
              </w:rPr>
              <w:instrText xml:space="preserve"> PAGEREF _Toc176101887 \h </w:instrText>
            </w:r>
            <w:r>
              <w:rPr>
                <w:noProof/>
                <w:webHidden/>
              </w:rPr>
            </w:r>
            <w:r>
              <w:rPr>
                <w:noProof/>
                <w:webHidden/>
              </w:rPr>
              <w:fldChar w:fldCharType="separate"/>
            </w:r>
            <w:r>
              <w:rPr>
                <w:noProof/>
                <w:webHidden/>
              </w:rPr>
              <w:t>28</w:t>
            </w:r>
            <w:r>
              <w:rPr>
                <w:noProof/>
                <w:webHidden/>
              </w:rPr>
              <w:fldChar w:fldCharType="end"/>
            </w:r>
          </w:hyperlink>
        </w:p>
        <w:p w14:paraId="1E5CD8CF" w14:textId="397FAA52" w:rsidR="00915A31" w:rsidRDefault="00915A31">
          <w:pPr>
            <w:pStyle w:val="TDC2"/>
            <w:tabs>
              <w:tab w:val="left" w:pos="880"/>
              <w:tab w:val="right" w:leader="dot" w:pos="8749"/>
            </w:tabs>
            <w:rPr>
              <w:rFonts w:asciiTheme="minorHAnsi" w:eastAsiaTheme="minorEastAsia" w:hAnsiTheme="minorHAnsi"/>
              <w:noProof/>
              <w:kern w:val="2"/>
              <w:sz w:val="24"/>
              <w:szCs w:val="24"/>
              <w:lang w:eastAsia="es-CO"/>
              <w14:ligatures w14:val="standardContextual"/>
            </w:rPr>
          </w:pPr>
          <w:hyperlink w:anchor="_Toc176101888" w:history="1">
            <w:r w:rsidRPr="00693BD1">
              <w:rPr>
                <w:rStyle w:val="Hipervnculo"/>
                <w:rFonts w:eastAsia="Times New Roman" w:cstheme="minorHAnsi"/>
                <w:b/>
                <w:bCs/>
                <w:noProof/>
              </w:rPr>
              <w:t>1.1.</w:t>
            </w:r>
            <w:r>
              <w:rPr>
                <w:rFonts w:asciiTheme="minorHAnsi" w:eastAsiaTheme="minorEastAsia" w:hAnsiTheme="minorHAnsi"/>
                <w:noProof/>
                <w:kern w:val="2"/>
                <w:sz w:val="24"/>
                <w:szCs w:val="24"/>
                <w:lang w:eastAsia="es-CO"/>
                <w14:ligatures w14:val="standardContextual"/>
              </w:rPr>
              <w:tab/>
            </w:r>
            <w:r w:rsidRPr="00693BD1">
              <w:rPr>
                <w:rStyle w:val="Hipervnculo"/>
                <w:rFonts w:eastAsia="Times New Roman" w:cstheme="minorHAnsi"/>
                <w:b/>
                <w:bCs/>
                <w:noProof/>
              </w:rPr>
              <w:t>Subtítulos nivel 2</w:t>
            </w:r>
            <w:r>
              <w:rPr>
                <w:noProof/>
                <w:webHidden/>
              </w:rPr>
              <w:tab/>
            </w:r>
            <w:r>
              <w:rPr>
                <w:noProof/>
                <w:webHidden/>
              </w:rPr>
              <w:fldChar w:fldCharType="begin"/>
            </w:r>
            <w:r>
              <w:rPr>
                <w:noProof/>
                <w:webHidden/>
              </w:rPr>
              <w:instrText xml:space="preserve"> PAGEREF _Toc176101888 \h </w:instrText>
            </w:r>
            <w:r>
              <w:rPr>
                <w:noProof/>
                <w:webHidden/>
              </w:rPr>
            </w:r>
            <w:r>
              <w:rPr>
                <w:noProof/>
                <w:webHidden/>
              </w:rPr>
              <w:fldChar w:fldCharType="separate"/>
            </w:r>
            <w:r>
              <w:rPr>
                <w:noProof/>
                <w:webHidden/>
              </w:rPr>
              <w:t>28</w:t>
            </w:r>
            <w:r>
              <w:rPr>
                <w:noProof/>
                <w:webHidden/>
              </w:rPr>
              <w:fldChar w:fldCharType="end"/>
            </w:r>
          </w:hyperlink>
        </w:p>
        <w:p w14:paraId="6AF636D1" w14:textId="4A67FFE0" w:rsidR="00915A31" w:rsidRDefault="00915A31">
          <w:pPr>
            <w:pStyle w:val="TDC3"/>
            <w:tabs>
              <w:tab w:val="left" w:pos="1440"/>
              <w:tab w:val="right" w:leader="dot" w:pos="8749"/>
            </w:tabs>
            <w:rPr>
              <w:rFonts w:asciiTheme="minorHAnsi" w:eastAsiaTheme="minorEastAsia" w:hAnsiTheme="minorHAnsi"/>
              <w:noProof/>
              <w:kern w:val="2"/>
              <w:sz w:val="24"/>
              <w:szCs w:val="24"/>
              <w:lang w:eastAsia="es-CO"/>
              <w14:ligatures w14:val="standardContextual"/>
            </w:rPr>
          </w:pPr>
          <w:hyperlink w:anchor="_Toc176101889" w:history="1">
            <w:r w:rsidRPr="00693BD1">
              <w:rPr>
                <w:rStyle w:val="Hipervnculo"/>
                <w:rFonts w:eastAsia="Times New Roman" w:cstheme="minorHAnsi"/>
                <w:b/>
                <w:bCs/>
                <w:noProof/>
                <w:lang w:val="es-ES" w:eastAsia="es-ES"/>
              </w:rPr>
              <w:t>1.1.1.</w:t>
            </w:r>
            <w:r>
              <w:rPr>
                <w:rFonts w:asciiTheme="minorHAnsi" w:eastAsiaTheme="minorEastAsia" w:hAnsiTheme="minorHAnsi"/>
                <w:noProof/>
                <w:kern w:val="2"/>
                <w:sz w:val="24"/>
                <w:szCs w:val="24"/>
                <w:lang w:eastAsia="es-CO"/>
                <w14:ligatures w14:val="standardContextual"/>
              </w:rPr>
              <w:tab/>
            </w:r>
            <w:r w:rsidRPr="00693BD1">
              <w:rPr>
                <w:rStyle w:val="Hipervnculo"/>
                <w:rFonts w:eastAsia="Times New Roman" w:cstheme="minorHAnsi"/>
                <w:b/>
                <w:bCs/>
                <w:noProof/>
                <w:lang w:val="es-ES" w:eastAsia="es-ES"/>
              </w:rPr>
              <w:t>Subtítulos nivel 3</w:t>
            </w:r>
            <w:r>
              <w:rPr>
                <w:noProof/>
                <w:webHidden/>
              </w:rPr>
              <w:tab/>
            </w:r>
            <w:r>
              <w:rPr>
                <w:noProof/>
                <w:webHidden/>
              </w:rPr>
              <w:fldChar w:fldCharType="begin"/>
            </w:r>
            <w:r>
              <w:rPr>
                <w:noProof/>
                <w:webHidden/>
              </w:rPr>
              <w:instrText xml:space="preserve"> PAGEREF _Toc176101889 \h </w:instrText>
            </w:r>
            <w:r>
              <w:rPr>
                <w:noProof/>
                <w:webHidden/>
              </w:rPr>
            </w:r>
            <w:r>
              <w:rPr>
                <w:noProof/>
                <w:webHidden/>
              </w:rPr>
              <w:fldChar w:fldCharType="separate"/>
            </w:r>
            <w:r>
              <w:rPr>
                <w:noProof/>
                <w:webHidden/>
              </w:rPr>
              <w:t>28</w:t>
            </w:r>
            <w:r>
              <w:rPr>
                <w:noProof/>
                <w:webHidden/>
              </w:rPr>
              <w:fldChar w:fldCharType="end"/>
            </w:r>
          </w:hyperlink>
        </w:p>
        <w:p w14:paraId="02A1E3EB" w14:textId="323939C0" w:rsidR="00915A31" w:rsidRDefault="00915A31">
          <w:pPr>
            <w:pStyle w:val="TDC1"/>
            <w:rPr>
              <w:rFonts w:eastAsiaTheme="minorEastAsia" w:cstheme="minorBidi"/>
              <w:b w:val="0"/>
              <w:noProof/>
              <w:kern w:val="2"/>
              <w:sz w:val="24"/>
              <w:szCs w:val="24"/>
              <w:lang w:eastAsia="es-CO"/>
              <w14:ligatures w14:val="standardContextual"/>
            </w:rPr>
          </w:pPr>
          <w:hyperlink w:anchor="_Toc176101890" w:history="1">
            <w:r w:rsidRPr="00693BD1">
              <w:rPr>
                <w:rStyle w:val="Hipervnculo"/>
                <w:rFonts w:eastAsia="Times New Roman"/>
                <w:bCs/>
                <w:noProof/>
                <w:lang w:val="es-ES" w:eastAsia="es-ES"/>
              </w:rPr>
              <w:t>2.</w:t>
            </w:r>
            <w:r>
              <w:rPr>
                <w:rFonts w:eastAsiaTheme="minorEastAsia" w:cstheme="minorBidi"/>
                <w:b w:val="0"/>
                <w:noProof/>
                <w:kern w:val="2"/>
                <w:sz w:val="24"/>
                <w:szCs w:val="24"/>
                <w:lang w:eastAsia="es-CO"/>
                <w14:ligatures w14:val="standardContextual"/>
              </w:rPr>
              <w:tab/>
            </w:r>
            <w:r w:rsidRPr="00693BD1">
              <w:rPr>
                <w:rStyle w:val="Hipervnculo"/>
                <w:rFonts w:eastAsia="Times New Roman"/>
                <w:bCs/>
                <w:noProof/>
                <w:lang w:val="es-ES" w:eastAsia="es-ES"/>
              </w:rPr>
              <w:t>Capítulo 2</w:t>
            </w:r>
            <w:r>
              <w:rPr>
                <w:noProof/>
                <w:webHidden/>
              </w:rPr>
              <w:tab/>
            </w:r>
            <w:r>
              <w:rPr>
                <w:noProof/>
                <w:webHidden/>
              </w:rPr>
              <w:fldChar w:fldCharType="begin"/>
            </w:r>
            <w:r>
              <w:rPr>
                <w:noProof/>
                <w:webHidden/>
              </w:rPr>
              <w:instrText xml:space="preserve"> PAGEREF _Toc176101890 \h </w:instrText>
            </w:r>
            <w:r>
              <w:rPr>
                <w:noProof/>
                <w:webHidden/>
              </w:rPr>
            </w:r>
            <w:r>
              <w:rPr>
                <w:noProof/>
                <w:webHidden/>
              </w:rPr>
              <w:fldChar w:fldCharType="separate"/>
            </w:r>
            <w:r>
              <w:rPr>
                <w:noProof/>
                <w:webHidden/>
              </w:rPr>
              <w:t>29</w:t>
            </w:r>
            <w:r>
              <w:rPr>
                <w:noProof/>
                <w:webHidden/>
              </w:rPr>
              <w:fldChar w:fldCharType="end"/>
            </w:r>
          </w:hyperlink>
        </w:p>
        <w:p w14:paraId="17B168BE" w14:textId="4AB818D3" w:rsidR="00915A31" w:rsidRDefault="00915A31">
          <w:pPr>
            <w:pStyle w:val="TDC2"/>
            <w:tabs>
              <w:tab w:val="left" w:pos="880"/>
              <w:tab w:val="right" w:leader="dot" w:pos="8749"/>
            </w:tabs>
            <w:rPr>
              <w:rFonts w:asciiTheme="minorHAnsi" w:eastAsiaTheme="minorEastAsia" w:hAnsiTheme="minorHAnsi"/>
              <w:noProof/>
              <w:kern w:val="2"/>
              <w:sz w:val="24"/>
              <w:szCs w:val="24"/>
              <w:lang w:eastAsia="es-CO"/>
              <w14:ligatures w14:val="standardContextual"/>
            </w:rPr>
          </w:pPr>
          <w:hyperlink w:anchor="_Toc176101891" w:history="1">
            <w:r w:rsidRPr="00693BD1">
              <w:rPr>
                <w:rStyle w:val="Hipervnculo"/>
                <w:rFonts w:eastAsia="Times New Roman" w:cstheme="minorHAnsi"/>
                <w:b/>
                <w:bCs/>
                <w:noProof/>
              </w:rPr>
              <w:t>2.1</w:t>
            </w:r>
            <w:r>
              <w:rPr>
                <w:rFonts w:asciiTheme="minorHAnsi" w:eastAsiaTheme="minorEastAsia" w:hAnsiTheme="minorHAnsi"/>
                <w:noProof/>
                <w:kern w:val="2"/>
                <w:sz w:val="24"/>
                <w:szCs w:val="24"/>
                <w:lang w:eastAsia="es-CO"/>
                <w14:ligatures w14:val="standardContextual"/>
              </w:rPr>
              <w:tab/>
            </w:r>
            <w:r w:rsidRPr="00693BD1">
              <w:rPr>
                <w:rStyle w:val="Hipervnculo"/>
                <w:rFonts w:eastAsia="Times New Roman" w:cstheme="minorHAnsi"/>
                <w:b/>
                <w:bCs/>
                <w:noProof/>
              </w:rPr>
              <w:t>Ejemplos de citaciones bibliográficas</w:t>
            </w:r>
            <w:r>
              <w:rPr>
                <w:noProof/>
                <w:webHidden/>
              </w:rPr>
              <w:tab/>
            </w:r>
            <w:r>
              <w:rPr>
                <w:noProof/>
                <w:webHidden/>
              </w:rPr>
              <w:fldChar w:fldCharType="begin"/>
            </w:r>
            <w:r>
              <w:rPr>
                <w:noProof/>
                <w:webHidden/>
              </w:rPr>
              <w:instrText xml:space="preserve"> PAGEREF _Toc176101891 \h </w:instrText>
            </w:r>
            <w:r>
              <w:rPr>
                <w:noProof/>
                <w:webHidden/>
              </w:rPr>
            </w:r>
            <w:r>
              <w:rPr>
                <w:noProof/>
                <w:webHidden/>
              </w:rPr>
              <w:fldChar w:fldCharType="separate"/>
            </w:r>
            <w:r>
              <w:rPr>
                <w:noProof/>
                <w:webHidden/>
              </w:rPr>
              <w:t>29</w:t>
            </w:r>
            <w:r>
              <w:rPr>
                <w:noProof/>
                <w:webHidden/>
              </w:rPr>
              <w:fldChar w:fldCharType="end"/>
            </w:r>
          </w:hyperlink>
        </w:p>
        <w:p w14:paraId="0C0C079D" w14:textId="3BCEC8B6" w:rsidR="00915A31" w:rsidRDefault="00915A31">
          <w:pPr>
            <w:pStyle w:val="TDC3"/>
            <w:tabs>
              <w:tab w:val="left" w:pos="1200"/>
              <w:tab w:val="right" w:leader="dot" w:pos="8749"/>
            </w:tabs>
            <w:rPr>
              <w:rFonts w:asciiTheme="minorHAnsi" w:eastAsiaTheme="minorEastAsia" w:hAnsiTheme="minorHAnsi"/>
              <w:noProof/>
              <w:kern w:val="2"/>
              <w:sz w:val="24"/>
              <w:szCs w:val="24"/>
              <w:lang w:eastAsia="es-CO"/>
              <w14:ligatures w14:val="standardContextual"/>
            </w:rPr>
          </w:pPr>
          <w:hyperlink w:anchor="_Toc176101892" w:history="1">
            <w:r w:rsidRPr="00693BD1">
              <w:rPr>
                <w:rStyle w:val="Hipervnculo"/>
                <w:rFonts w:cstheme="minorHAnsi"/>
                <w:b/>
                <w:bCs/>
                <w:noProof/>
              </w:rPr>
              <w:t>2.1.1</w:t>
            </w:r>
            <w:r>
              <w:rPr>
                <w:rFonts w:asciiTheme="minorHAnsi" w:eastAsiaTheme="minorEastAsia" w:hAnsiTheme="minorHAnsi"/>
                <w:noProof/>
                <w:kern w:val="2"/>
                <w:sz w:val="24"/>
                <w:szCs w:val="24"/>
                <w:lang w:eastAsia="es-CO"/>
                <w14:ligatures w14:val="standardContextual"/>
              </w:rPr>
              <w:tab/>
            </w:r>
            <w:r w:rsidRPr="00693BD1">
              <w:rPr>
                <w:rStyle w:val="Hipervnculo"/>
                <w:rFonts w:cstheme="minorHAnsi"/>
                <w:b/>
                <w:bCs/>
                <w:noProof/>
              </w:rPr>
              <w:t>Cita textual de 4 líneas o menos</w:t>
            </w:r>
            <w:r>
              <w:rPr>
                <w:noProof/>
                <w:webHidden/>
              </w:rPr>
              <w:tab/>
            </w:r>
            <w:r>
              <w:rPr>
                <w:noProof/>
                <w:webHidden/>
              </w:rPr>
              <w:fldChar w:fldCharType="begin"/>
            </w:r>
            <w:r>
              <w:rPr>
                <w:noProof/>
                <w:webHidden/>
              </w:rPr>
              <w:instrText xml:space="preserve"> PAGEREF _Toc176101892 \h </w:instrText>
            </w:r>
            <w:r>
              <w:rPr>
                <w:noProof/>
                <w:webHidden/>
              </w:rPr>
            </w:r>
            <w:r>
              <w:rPr>
                <w:noProof/>
                <w:webHidden/>
              </w:rPr>
              <w:fldChar w:fldCharType="separate"/>
            </w:r>
            <w:r>
              <w:rPr>
                <w:noProof/>
                <w:webHidden/>
              </w:rPr>
              <w:t>29</w:t>
            </w:r>
            <w:r>
              <w:rPr>
                <w:noProof/>
                <w:webHidden/>
              </w:rPr>
              <w:fldChar w:fldCharType="end"/>
            </w:r>
          </w:hyperlink>
        </w:p>
        <w:p w14:paraId="448CBA32" w14:textId="3D20FEB8" w:rsidR="00915A31" w:rsidRDefault="00915A31">
          <w:pPr>
            <w:pStyle w:val="TDC3"/>
            <w:tabs>
              <w:tab w:val="left" w:pos="1200"/>
              <w:tab w:val="right" w:leader="dot" w:pos="8749"/>
            </w:tabs>
            <w:rPr>
              <w:rFonts w:asciiTheme="minorHAnsi" w:eastAsiaTheme="minorEastAsia" w:hAnsiTheme="minorHAnsi"/>
              <w:noProof/>
              <w:kern w:val="2"/>
              <w:sz w:val="24"/>
              <w:szCs w:val="24"/>
              <w:lang w:eastAsia="es-CO"/>
              <w14:ligatures w14:val="standardContextual"/>
            </w:rPr>
          </w:pPr>
          <w:hyperlink w:anchor="_Toc176101893" w:history="1">
            <w:r w:rsidRPr="00693BD1">
              <w:rPr>
                <w:rStyle w:val="Hipervnculo"/>
                <w:rFonts w:cstheme="minorHAnsi"/>
                <w:b/>
                <w:bCs/>
                <w:noProof/>
              </w:rPr>
              <w:t>2.1.2</w:t>
            </w:r>
            <w:r>
              <w:rPr>
                <w:rFonts w:asciiTheme="minorHAnsi" w:eastAsiaTheme="minorEastAsia" w:hAnsiTheme="minorHAnsi"/>
                <w:noProof/>
                <w:kern w:val="2"/>
                <w:sz w:val="24"/>
                <w:szCs w:val="24"/>
                <w:lang w:eastAsia="es-CO"/>
                <w14:ligatures w14:val="standardContextual"/>
              </w:rPr>
              <w:tab/>
            </w:r>
            <w:r w:rsidRPr="00693BD1">
              <w:rPr>
                <w:rStyle w:val="Hipervnculo"/>
                <w:rFonts w:cstheme="minorHAnsi"/>
                <w:b/>
                <w:bCs/>
                <w:noProof/>
              </w:rPr>
              <w:t>Cita textual de más de 4 líneas</w:t>
            </w:r>
            <w:r>
              <w:rPr>
                <w:noProof/>
                <w:webHidden/>
              </w:rPr>
              <w:tab/>
            </w:r>
            <w:r>
              <w:rPr>
                <w:noProof/>
                <w:webHidden/>
              </w:rPr>
              <w:fldChar w:fldCharType="begin"/>
            </w:r>
            <w:r>
              <w:rPr>
                <w:noProof/>
                <w:webHidden/>
              </w:rPr>
              <w:instrText xml:space="preserve"> PAGEREF _Toc176101893 \h </w:instrText>
            </w:r>
            <w:r>
              <w:rPr>
                <w:noProof/>
                <w:webHidden/>
              </w:rPr>
            </w:r>
            <w:r>
              <w:rPr>
                <w:noProof/>
                <w:webHidden/>
              </w:rPr>
              <w:fldChar w:fldCharType="separate"/>
            </w:r>
            <w:r>
              <w:rPr>
                <w:noProof/>
                <w:webHidden/>
              </w:rPr>
              <w:t>30</w:t>
            </w:r>
            <w:r>
              <w:rPr>
                <w:noProof/>
                <w:webHidden/>
              </w:rPr>
              <w:fldChar w:fldCharType="end"/>
            </w:r>
          </w:hyperlink>
        </w:p>
        <w:p w14:paraId="65CFF7CA" w14:textId="763F8DA4" w:rsidR="00915A31" w:rsidRDefault="00915A31">
          <w:pPr>
            <w:pStyle w:val="TDC3"/>
            <w:tabs>
              <w:tab w:val="left" w:pos="1200"/>
              <w:tab w:val="right" w:leader="dot" w:pos="8749"/>
            </w:tabs>
            <w:rPr>
              <w:rFonts w:asciiTheme="minorHAnsi" w:eastAsiaTheme="minorEastAsia" w:hAnsiTheme="minorHAnsi"/>
              <w:noProof/>
              <w:kern w:val="2"/>
              <w:sz w:val="24"/>
              <w:szCs w:val="24"/>
              <w:lang w:eastAsia="es-CO"/>
              <w14:ligatures w14:val="standardContextual"/>
            </w:rPr>
          </w:pPr>
          <w:hyperlink w:anchor="_Toc176101894" w:history="1">
            <w:r w:rsidRPr="00693BD1">
              <w:rPr>
                <w:rStyle w:val="Hipervnculo"/>
                <w:rFonts w:cstheme="minorHAnsi"/>
                <w:b/>
                <w:bCs/>
                <w:noProof/>
              </w:rPr>
              <w:t>2.1.3</w:t>
            </w:r>
            <w:r>
              <w:rPr>
                <w:rFonts w:asciiTheme="minorHAnsi" w:eastAsiaTheme="minorEastAsia" w:hAnsiTheme="minorHAnsi"/>
                <w:noProof/>
                <w:kern w:val="2"/>
                <w:sz w:val="24"/>
                <w:szCs w:val="24"/>
                <w:lang w:eastAsia="es-CO"/>
                <w14:ligatures w14:val="standardContextual"/>
              </w:rPr>
              <w:tab/>
            </w:r>
            <w:r w:rsidRPr="00693BD1">
              <w:rPr>
                <w:rStyle w:val="Hipervnculo"/>
                <w:rFonts w:cstheme="minorHAnsi"/>
                <w:b/>
                <w:bCs/>
                <w:noProof/>
              </w:rPr>
              <w:t>Citas textuales de un autor o más autores</w:t>
            </w:r>
            <w:r>
              <w:rPr>
                <w:noProof/>
                <w:webHidden/>
              </w:rPr>
              <w:tab/>
            </w:r>
            <w:r>
              <w:rPr>
                <w:noProof/>
                <w:webHidden/>
              </w:rPr>
              <w:fldChar w:fldCharType="begin"/>
            </w:r>
            <w:r>
              <w:rPr>
                <w:noProof/>
                <w:webHidden/>
              </w:rPr>
              <w:instrText xml:space="preserve"> PAGEREF _Toc176101894 \h </w:instrText>
            </w:r>
            <w:r>
              <w:rPr>
                <w:noProof/>
                <w:webHidden/>
              </w:rPr>
            </w:r>
            <w:r>
              <w:rPr>
                <w:noProof/>
                <w:webHidden/>
              </w:rPr>
              <w:fldChar w:fldCharType="separate"/>
            </w:r>
            <w:r>
              <w:rPr>
                <w:noProof/>
                <w:webHidden/>
              </w:rPr>
              <w:t>30</w:t>
            </w:r>
            <w:r>
              <w:rPr>
                <w:noProof/>
                <w:webHidden/>
              </w:rPr>
              <w:fldChar w:fldCharType="end"/>
            </w:r>
          </w:hyperlink>
        </w:p>
        <w:p w14:paraId="7661E23C" w14:textId="3907FCCF" w:rsidR="00915A31" w:rsidRDefault="00915A31">
          <w:pPr>
            <w:pStyle w:val="TDC1"/>
            <w:rPr>
              <w:rFonts w:eastAsiaTheme="minorEastAsia" w:cstheme="minorBidi"/>
              <w:b w:val="0"/>
              <w:noProof/>
              <w:kern w:val="2"/>
              <w:sz w:val="24"/>
              <w:szCs w:val="24"/>
              <w:lang w:eastAsia="es-CO"/>
              <w14:ligatures w14:val="standardContextual"/>
            </w:rPr>
          </w:pPr>
          <w:hyperlink w:anchor="_Toc176101895" w:history="1">
            <w:r w:rsidRPr="00693BD1">
              <w:rPr>
                <w:rStyle w:val="Hipervnculo"/>
                <w:rFonts w:eastAsia="Times New Roman"/>
                <w:bCs/>
                <w:noProof/>
                <w:lang w:val="es-ES" w:eastAsia="es-ES"/>
              </w:rPr>
              <w:t>3.</w:t>
            </w:r>
            <w:r>
              <w:rPr>
                <w:rFonts w:eastAsiaTheme="minorEastAsia" w:cstheme="minorBidi"/>
                <w:b w:val="0"/>
                <w:noProof/>
                <w:kern w:val="2"/>
                <w:sz w:val="24"/>
                <w:szCs w:val="24"/>
                <w:lang w:eastAsia="es-CO"/>
                <w14:ligatures w14:val="standardContextual"/>
              </w:rPr>
              <w:tab/>
            </w:r>
            <w:r w:rsidRPr="00693BD1">
              <w:rPr>
                <w:rStyle w:val="Hipervnculo"/>
                <w:rFonts w:eastAsia="Times New Roman"/>
                <w:bCs/>
                <w:noProof/>
                <w:lang w:val="es-ES" w:eastAsia="es-ES"/>
              </w:rPr>
              <w:t>Capítulo 3</w:t>
            </w:r>
            <w:r>
              <w:rPr>
                <w:noProof/>
                <w:webHidden/>
              </w:rPr>
              <w:tab/>
            </w:r>
            <w:r>
              <w:rPr>
                <w:noProof/>
                <w:webHidden/>
              </w:rPr>
              <w:fldChar w:fldCharType="begin"/>
            </w:r>
            <w:r>
              <w:rPr>
                <w:noProof/>
                <w:webHidden/>
              </w:rPr>
              <w:instrText xml:space="preserve"> PAGEREF _Toc176101895 \h </w:instrText>
            </w:r>
            <w:r>
              <w:rPr>
                <w:noProof/>
                <w:webHidden/>
              </w:rPr>
            </w:r>
            <w:r>
              <w:rPr>
                <w:noProof/>
                <w:webHidden/>
              </w:rPr>
              <w:fldChar w:fldCharType="separate"/>
            </w:r>
            <w:r>
              <w:rPr>
                <w:noProof/>
                <w:webHidden/>
              </w:rPr>
              <w:t>31</w:t>
            </w:r>
            <w:r>
              <w:rPr>
                <w:noProof/>
                <w:webHidden/>
              </w:rPr>
              <w:fldChar w:fldCharType="end"/>
            </w:r>
          </w:hyperlink>
        </w:p>
        <w:p w14:paraId="2431208B" w14:textId="7BB5C6F2" w:rsidR="00915A31" w:rsidRDefault="00915A31">
          <w:pPr>
            <w:pStyle w:val="TDC1"/>
            <w:rPr>
              <w:rFonts w:eastAsiaTheme="minorEastAsia" w:cstheme="minorBidi"/>
              <w:b w:val="0"/>
              <w:noProof/>
              <w:kern w:val="2"/>
              <w:sz w:val="24"/>
              <w:szCs w:val="24"/>
              <w:lang w:eastAsia="es-CO"/>
              <w14:ligatures w14:val="standardContextual"/>
            </w:rPr>
          </w:pPr>
          <w:hyperlink w:anchor="_Toc176101896" w:history="1">
            <w:r w:rsidRPr="00693BD1">
              <w:rPr>
                <w:rStyle w:val="Hipervnculo"/>
                <w:rFonts w:eastAsia="Times New Roman"/>
                <w:bCs/>
                <w:noProof/>
                <w:lang w:val="es-ES" w:eastAsia="es-ES"/>
              </w:rPr>
              <w:t>4.</w:t>
            </w:r>
            <w:r>
              <w:rPr>
                <w:rFonts w:eastAsiaTheme="minorEastAsia" w:cstheme="minorBidi"/>
                <w:b w:val="0"/>
                <w:noProof/>
                <w:kern w:val="2"/>
                <w:sz w:val="24"/>
                <w:szCs w:val="24"/>
                <w:lang w:eastAsia="es-CO"/>
                <w14:ligatures w14:val="standardContextual"/>
              </w:rPr>
              <w:tab/>
            </w:r>
            <w:r w:rsidRPr="00693BD1">
              <w:rPr>
                <w:rStyle w:val="Hipervnculo"/>
                <w:rFonts w:eastAsia="Times New Roman"/>
                <w:bCs/>
                <w:noProof/>
                <w:lang w:val="es-ES" w:eastAsia="es-ES"/>
              </w:rPr>
              <w:t>Conclusiones y recomendaciones</w:t>
            </w:r>
            <w:r>
              <w:rPr>
                <w:noProof/>
                <w:webHidden/>
              </w:rPr>
              <w:tab/>
            </w:r>
            <w:r>
              <w:rPr>
                <w:noProof/>
                <w:webHidden/>
              </w:rPr>
              <w:fldChar w:fldCharType="begin"/>
            </w:r>
            <w:r>
              <w:rPr>
                <w:noProof/>
                <w:webHidden/>
              </w:rPr>
              <w:instrText xml:space="preserve"> PAGEREF _Toc176101896 \h </w:instrText>
            </w:r>
            <w:r>
              <w:rPr>
                <w:noProof/>
                <w:webHidden/>
              </w:rPr>
            </w:r>
            <w:r>
              <w:rPr>
                <w:noProof/>
                <w:webHidden/>
              </w:rPr>
              <w:fldChar w:fldCharType="separate"/>
            </w:r>
            <w:r>
              <w:rPr>
                <w:noProof/>
                <w:webHidden/>
              </w:rPr>
              <w:t>32</w:t>
            </w:r>
            <w:r>
              <w:rPr>
                <w:noProof/>
                <w:webHidden/>
              </w:rPr>
              <w:fldChar w:fldCharType="end"/>
            </w:r>
          </w:hyperlink>
        </w:p>
        <w:p w14:paraId="0BBA3B02" w14:textId="04963916" w:rsidR="00915A31" w:rsidRDefault="00915A31">
          <w:pPr>
            <w:pStyle w:val="TDC2"/>
            <w:tabs>
              <w:tab w:val="left" w:pos="880"/>
              <w:tab w:val="right" w:leader="dot" w:pos="8749"/>
            </w:tabs>
            <w:rPr>
              <w:rFonts w:asciiTheme="minorHAnsi" w:eastAsiaTheme="minorEastAsia" w:hAnsiTheme="minorHAnsi"/>
              <w:noProof/>
              <w:kern w:val="2"/>
              <w:sz w:val="24"/>
              <w:szCs w:val="24"/>
              <w:lang w:eastAsia="es-CO"/>
              <w14:ligatures w14:val="standardContextual"/>
            </w:rPr>
          </w:pPr>
          <w:hyperlink w:anchor="_Toc176101897" w:history="1">
            <w:r w:rsidRPr="00693BD1">
              <w:rPr>
                <w:rStyle w:val="Hipervnculo"/>
                <w:rFonts w:eastAsia="Times New Roman" w:cstheme="minorHAnsi"/>
                <w:b/>
                <w:bCs/>
                <w:noProof/>
              </w:rPr>
              <w:t>4.1</w:t>
            </w:r>
            <w:r>
              <w:rPr>
                <w:rFonts w:asciiTheme="minorHAnsi" w:eastAsiaTheme="minorEastAsia" w:hAnsiTheme="minorHAnsi"/>
                <w:noProof/>
                <w:kern w:val="2"/>
                <w:sz w:val="24"/>
                <w:szCs w:val="24"/>
                <w:lang w:eastAsia="es-CO"/>
                <w14:ligatures w14:val="standardContextual"/>
              </w:rPr>
              <w:tab/>
            </w:r>
            <w:r w:rsidRPr="00693BD1">
              <w:rPr>
                <w:rStyle w:val="Hipervnculo"/>
                <w:rFonts w:eastAsia="Times New Roman" w:cstheme="minorHAnsi"/>
                <w:b/>
                <w:bCs/>
                <w:noProof/>
              </w:rPr>
              <w:t>Conclusiones</w:t>
            </w:r>
            <w:r>
              <w:rPr>
                <w:noProof/>
                <w:webHidden/>
              </w:rPr>
              <w:tab/>
            </w:r>
            <w:r>
              <w:rPr>
                <w:noProof/>
                <w:webHidden/>
              </w:rPr>
              <w:fldChar w:fldCharType="begin"/>
            </w:r>
            <w:r>
              <w:rPr>
                <w:noProof/>
                <w:webHidden/>
              </w:rPr>
              <w:instrText xml:space="preserve"> PAGEREF _Toc176101897 \h </w:instrText>
            </w:r>
            <w:r>
              <w:rPr>
                <w:noProof/>
                <w:webHidden/>
              </w:rPr>
            </w:r>
            <w:r>
              <w:rPr>
                <w:noProof/>
                <w:webHidden/>
              </w:rPr>
              <w:fldChar w:fldCharType="separate"/>
            </w:r>
            <w:r>
              <w:rPr>
                <w:noProof/>
                <w:webHidden/>
              </w:rPr>
              <w:t>32</w:t>
            </w:r>
            <w:r>
              <w:rPr>
                <w:noProof/>
                <w:webHidden/>
              </w:rPr>
              <w:fldChar w:fldCharType="end"/>
            </w:r>
          </w:hyperlink>
        </w:p>
        <w:p w14:paraId="02766C49" w14:textId="770079F8" w:rsidR="00915A31" w:rsidRDefault="00915A31">
          <w:pPr>
            <w:pStyle w:val="TDC2"/>
            <w:tabs>
              <w:tab w:val="left" w:pos="880"/>
              <w:tab w:val="right" w:leader="dot" w:pos="8749"/>
            </w:tabs>
            <w:rPr>
              <w:rFonts w:asciiTheme="minorHAnsi" w:eastAsiaTheme="minorEastAsia" w:hAnsiTheme="minorHAnsi"/>
              <w:noProof/>
              <w:kern w:val="2"/>
              <w:sz w:val="24"/>
              <w:szCs w:val="24"/>
              <w:lang w:eastAsia="es-CO"/>
              <w14:ligatures w14:val="standardContextual"/>
            </w:rPr>
          </w:pPr>
          <w:hyperlink w:anchor="_Toc176101898" w:history="1">
            <w:r w:rsidRPr="00693BD1">
              <w:rPr>
                <w:rStyle w:val="Hipervnculo"/>
                <w:rFonts w:eastAsia="Times New Roman" w:cstheme="minorHAnsi"/>
                <w:b/>
                <w:bCs/>
                <w:noProof/>
              </w:rPr>
              <w:t>4.2</w:t>
            </w:r>
            <w:r>
              <w:rPr>
                <w:rFonts w:asciiTheme="minorHAnsi" w:eastAsiaTheme="minorEastAsia" w:hAnsiTheme="minorHAnsi"/>
                <w:noProof/>
                <w:kern w:val="2"/>
                <w:sz w:val="24"/>
                <w:szCs w:val="24"/>
                <w:lang w:eastAsia="es-CO"/>
                <w14:ligatures w14:val="standardContextual"/>
              </w:rPr>
              <w:tab/>
            </w:r>
            <w:r w:rsidRPr="00693BD1">
              <w:rPr>
                <w:rStyle w:val="Hipervnculo"/>
                <w:rFonts w:eastAsia="Times New Roman" w:cstheme="minorHAnsi"/>
                <w:b/>
                <w:bCs/>
                <w:noProof/>
              </w:rPr>
              <w:t>Recomendaciones</w:t>
            </w:r>
            <w:r>
              <w:rPr>
                <w:noProof/>
                <w:webHidden/>
              </w:rPr>
              <w:tab/>
            </w:r>
            <w:r>
              <w:rPr>
                <w:noProof/>
                <w:webHidden/>
              </w:rPr>
              <w:fldChar w:fldCharType="begin"/>
            </w:r>
            <w:r>
              <w:rPr>
                <w:noProof/>
                <w:webHidden/>
              </w:rPr>
              <w:instrText xml:space="preserve"> PAGEREF _Toc176101898 \h </w:instrText>
            </w:r>
            <w:r>
              <w:rPr>
                <w:noProof/>
                <w:webHidden/>
              </w:rPr>
            </w:r>
            <w:r>
              <w:rPr>
                <w:noProof/>
                <w:webHidden/>
              </w:rPr>
              <w:fldChar w:fldCharType="separate"/>
            </w:r>
            <w:r>
              <w:rPr>
                <w:noProof/>
                <w:webHidden/>
              </w:rPr>
              <w:t>32</w:t>
            </w:r>
            <w:r>
              <w:rPr>
                <w:noProof/>
                <w:webHidden/>
              </w:rPr>
              <w:fldChar w:fldCharType="end"/>
            </w:r>
          </w:hyperlink>
        </w:p>
        <w:p w14:paraId="1424D49C" w14:textId="544284DF" w:rsidR="00915A31" w:rsidRDefault="00915A31">
          <w:pPr>
            <w:pStyle w:val="TDC1"/>
            <w:rPr>
              <w:rFonts w:eastAsiaTheme="minorEastAsia" w:cstheme="minorBidi"/>
              <w:b w:val="0"/>
              <w:noProof/>
              <w:kern w:val="2"/>
              <w:sz w:val="24"/>
              <w:szCs w:val="24"/>
              <w:lang w:eastAsia="es-CO"/>
              <w14:ligatures w14:val="standardContextual"/>
            </w:rPr>
          </w:pPr>
          <w:hyperlink w:anchor="_Toc176101899" w:history="1">
            <w:r w:rsidRPr="00693BD1">
              <w:rPr>
                <w:rStyle w:val="Hipervnculo"/>
                <w:rFonts w:eastAsia="Times New Roman"/>
                <w:bCs/>
                <w:noProof/>
                <w:lang w:val="es-ES" w:eastAsia="es-ES"/>
              </w:rPr>
              <w:t>Referencias</w:t>
            </w:r>
            <w:r>
              <w:rPr>
                <w:noProof/>
                <w:webHidden/>
              </w:rPr>
              <w:tab/>
            </w:r>
            <w:r>
              <w:rPr>
                <w:noProof/>
                <w:webHidden/>
              </w:rPr>
              <w:fldChar w:fldCharType="begin"/>
            </w:r>
            <w:r>
              <w:rPr>
                <w:noProof/>
                <w:webHidden/>
              </w:rPr>
              <w:instrText xml:space="preserve"> PAGEREF _Toc176101899 \h </w:instrText>
            </w:r>
            <w:r>
              <w:rPr>
                <w:noProof/>
                <w:webHidden/>
              </w:rPr>
            </w:r>
            <w:r>
              <w:rPr>
                <w:noProof/>
                <w:webHidden/>
              </w:rPr>
              <w:fldChar w:fldCharType="separate"/>
            </w:r>
            <w:r>
              <w:rPr>
                <w:noProof/>
                <w:webHidden/>
              </w:rPr>
              <w:t>33</w:t>
            </w:r>
            <w:r>
              <w:rPr>
                <w:noProof/>
                <w:webHidden/>
              </w:rPr>
              <w:fldChar w:fldCharType="end"/>
            </w:r>
          </w:hyperlink>
        </w:p>
        <w:p w14:paraId="63FD1EF7" w14:textId="35AA0F6A" w:rsidR="00915A31" w:rsidRDefault="00915A31">
          <w:pPr>
            <w:pStyle w:val="TDC1"/>
            <w:rPr>
              <w:rFonts w:eastAsiaTheme="minorEastAsia" w:cstheme="minorBidi"/>
              <w:b w:val="0"/>
              <w:noProof/>
              <w:kern w:val="2"/>
              <w:sz w:val="24"/>
              <w:szCs w:val="24"/>
              <w:lang w:eastAsia="es-CO"/>
              <w14:ligatures w14:val="standardContextual"/>
            </w:rPr>
          </w:pPr>
          <w:hyperlink w:anchor="_Toc176101900" w:history="1">
            <w:r w:rsidRPr="00693BD1">
              <w:rPr>
                <w:rStyle w:val="Hipervnculo"/>
                <w:rFonts w:eastAsia="Times New Roman"/>
                <w:bCs/>
                <w:noProof/>
                <w:lang w:val="es-ES" w:eastAsia="es-ES"/>
              </w:rPr>
              <w:t>Anexo A. Nombrar el anexo A de acuerdo con su contenido</w:t>
            </w:r>
            <w:r>
              <w:rPr>
                <w:noProof/>
                <w:webHidden/>
              </w:rPr>
              <w:tab/>
            </w:r>
            <w:r>
              <w:rPr>
                <w:noProof/>
                <w:webHidden/>
              </w:rPr>
              <w:fldChar w:fldCharType="begin"/>
            </w:r>
            <w:r>
              <w:rPr>
                <w:noProof/>
                <w:webHidden/>
              </w:rPr>
              <w:instrText xml:space="preserve"> PAGEREF _Toc176101900 \h </w:instrText>
            </w:r>
            <w:r>
              <w:rPr>
                <w:noProof/>
                <w:webHidden/>
              </w:rPr>
            </w:r>
            <w:r>
              <w:rPr>
                <w:noProof/>
                <w:webHidden/>
              </w:rPr>
              <w:fldChar w:fldCharType="separate"/>
            </w:r>
            <w:r>
              <w:rPr>
                <w:noProof/>
                <w:webHidden/>
              </w:rPr>
              <w:t>34</w:t>
            </w:r>
            <w:r>
              <w:rPr>
                <w:noProof/>
                <w:webHidden/>
              </w:rPr>
              <w:fldChar w:fldCharType="end"/>
            </w:r>
          </w:hyperlink>
        </w:p>
        <w:p w14:paraId="10525CF6" w14:textId="0099E6B7" w:rsidR="00FD0AD0" w:rsidRPr="0046396F" w:rsidRDefault="00FD0AD0">
          <w:pPr>
            <w:rPr>
              <w:rFonts w:asciiTheme="minorHAnsi" w:hAnsiTheme="minorHAnsi" w:cstheme="minorHAnsi"/>
            </w:rPr>
          </w:pPr>
          <w:r w:rsidRPr="0046396F">
            <w:rPr>
              <w:rFonts w:asciiTheme="minorHAnsi" w:hAnsiTheme="minorHAnsi" w:cstheme="minorHAnsi"/>
              <w:b/>
              <w:bCs/>
            </w:rPr>
            <w:fldChar w:fldCharType="end"/>
          </w:r>
        </w:p>
      </w:sdtContent>
    </w:sdt>
    <w:p w14:paraId="5A7F3B7B" w14:textId="77777777" w:rsidR="00893769" w:rsidRPr="00B62409" w:rsidRDefault="00893769" w:rsidP="00893769">
      <w:pPr>
        <w:rPr>
          <w:rFonts w:asciiTheme="minorHAnsi" w:hAnsiTheme="minorHAnsi" w:cstheme="minorHAnsi"/>
          <w:noProof/>
          <w:lang w:val="es-ES"/>
        </w:rPr>
      </w:pPr>
      <w:r w:rsidRPr="00B62409">
        <w:rPr>
          <w:rFonts w:asciiTheme="minorHAnsi" w:hAnsiTheme="minorHAnsi" w:cstheme="minorHAnsi"/>
          <w:noProof/>
          <w:lang w:val="es-ES"/>
        </w:rPr>
        <w:br w:type="page"/>
      </w:r>
    </w:p>
    <w:p w14:paraId="5E19BB0B" w14:textId="7C887A39" w:rsidR="00893769" w:rsidRDefault="0057608A" w:rsidP="00C2008C">
      <w:pPr>
        <w:pStyle w:val="Ttulo1"/>
        <w:jc w:val="center"/>
        <w:rPr>
          <w:rFonts w:asciiTheme="minorHAnsi" w:eastAsia="Times New Roman" w:hAnsiTheme="minorHAnsi" w:cstheme="minorHAnsi"/>
          <w:b/>
          <w:bCs/>
          <w:color w:val="auto"/>
          <w:sz w:val="40"/>
          <w:szCs w:val="40"/>
          <w:lang w:val="es-ES" w:eastAsia="es-ES"/>
        </w:rPr>
      </w:pPr>
      <w:bookmarkStart w:id="5" w:name="_Toc176101874"/>
      <w:r w:rsidRPr="00C2008C">
        <w:rPr>
          <w:rFonts w:asciiTheme="minorHAnsi" w:eastAsia="Times New Roman" w:hAnsiTheme="minorHAnsi" w:cstheme="minorHAnsi"/>
          <w:b/>
          <w:bCs/>
          <w:color w:val="auto"/>
          <w:sz w:val="40"/>
          <w:szCs w:val="40"/>
          <w:lang w:val="es-ES" w:eastAsia="es-ES"/>
        </w:rPr>
        <w:lastRenderedPageBreak/>
        <w:t>LISTA DE FIGURAS</w:t>
      </w:r>
      <w:bookmarkEnd w:id="5"/>
    </w:p>
    <w:p w14:paraId="1AC5DBDD" w14:textId="77777777" w:rsidR="00C2008C" w:rsidRPr="00C2008C" w:rsidRDefault="00C2008C" w:rsidP="00C2008C">
      <w:pPr>
        <w:rPr>
          <w:lang w:val="es-ES" w:eastAsia="es-ES"/>
        </w:rPr>
      </w:pPr>
    </w:p>
    <w:p w14:paraId="7E6B03F1" w14:textId="01459EC7" w:rsidR="00893769" w:rsidRPr="00FD0AD0" w:rsidRDefault="0042181A" w:rsidP="00893769">
      <w:pPr>
        <w:pStyle w:val="Prrafodelista"/>
        <w:rPr>
          <w:rFonts w:asciiTheme="minorHAnsi" w:hAnsiTheme="minorHAnsi" w:cstheme="minorHAnsi"/>
        </w:rPr>
      </w:pPr>
      <w:r w:rsidRPr="00FD0AD0">
        <w:rPr>
          <w:rFonts w:asciiTheme="minorHAnsi" w:hAnsiTheme="minorHAnsi" w:cstheme="minorHAnsi"/>
        </w:rPr>
        <w:t>(</w:t>
      </w:r>
      <w:r w:rsidR="00893769" w:rsidRPr="00FD0AD0">
        <w:rPr>
          <w:rFonts w:asciiTheme="minorHAnsi" w:hAnsiTheme="minorHAnsi" w:cstheme="minorHAnsi"/>
        </w:rPr>
        <w:t>Nota: Esta incluirá todas las imágenes, figuras, fotografías, esquemas del trabajo. Todas ellas aparecerán bajo la etiqueta de Figuras. Se numerarán de manera consecutiva a lo largo del documento.</w:t>
      </w:r>
      <w:r w:rsidRPr="00FD0AD0">
        <w:rPr>
          <w:rFonts w:asciiTheme="minorHAnsi" w:hAnsiTheme="minorHAnsi" w:cstheme="minorHAnsi"/>
        </w:rPr>
        <w:t xml:space="preserve"> Si el nombre de la figura es muy largo y ocupa más de una línea, debe emplearse sangría </w:t>
      </w:r>
      <w:proofErr w:type="gramStart"/>
      <w:r w:rsidRPr="00FD0AD0">
        <w:rPr>
          <w:rFonts w:asciiTheme="minorHAnsi" w:hAnsiTheme="minorHAnsi" w:cstheme="minorHAnsi"/>
        </w:rPr>
        <w:t>Francesa</w:t>
      </w:r>
      <w:proofErr w:type="gramEnd"/>
      <w:r w:rsidRPr="00FD0AD0">
        <w:rPr>
          <w:rFonts w:asciiTheme="minorHAnsi" w:hAnsiTheme="minorHAnsi" w:cstheme="minorHAnsi"/>
        </w:rPr>
        <w:t>, de tal modo que la etiqueta quede libre.)</w:t>
      </w:r>
    </w:p>
    <w:p w14:paraId="6A833ABF" w14:textId="77777777" w:rsidR="003D38B0" w:rsidRPr="00FD0AD0" w:rsidRDefault="003D38B0" w:rsidP="003D38B0">
      <w:pPr>
        <w:jc w:val="right"/>
        <w:rPr>
          <w:rFonts w:asciiTheme="minorHAnsi" w:hAnsiTheme="minorHAnsi" w:cstheme="minorHAnsi"/>
          <w:b/>
        </w:rPr>
      </w:pPr>
      <w:r w:rsidRPr="00FD0AD0">
        <w:rPr>
          <w:rFonts w:asciiTheme="minorHAnsi" w:hAnsiTheme="minorHAnsi" w:cstheme="minorHAnsi"/>
          <w:b/>
        </w:rPr>
        <w:t>Pág.</w:t>
      </w:r>
    </w:p>
    <w:p w14:paraId="47719784" w14:textId="77777777" w:rsidR="00893769" w:rsidRPr="00FD0AD0" w:rsidRDefault="00893769" w:rsidP="0042181A">
      <w:pPr>
        <w:spacing w:after="0" w:line="360" w:lineRule="auto"/>
        <w:ind w:left="851" w:hanging="851"/>
        <w:rPr>
          <w:rFonts w:asciiTheme="minorHAnsi" w:hAnsiTheme="minorHAnsi" w:cstheme="minorHAnsi"/>
          <w:lang w:val="es-ES" w:eastAsia="es-ES"/>
        </w:rPr>
      </w:pPr>
      <w:r w:rsidRPr="00FD0AD0">
        <w:rPr>
          <w:rFonts w:asciiTheme="minorHAnsi" w:hAnsiTheme="minorHAnsi" w:cstheme="minorHAnsi"/>
          <w:lang w:val="es-ES" w:eastAsia="es-ES"/>
        </w:rPr>
        <w:t xml:space="preserve">Figura 1. Nombre de la imagen, figura, fotografía, esquema, </w:t>
      </w:r>
      <w:proofErr w:type="spellStart"/>
      <w:r w:rsidRPr="00FD0AD0">
        <w:rPr>
          <w:rFonts w:asciiTheme="minorHAnsi" w:hAnsiTheme="minorHAnsi" w:cstheme="minorHAnsi"/>
          <w:lang w:val="es-ES" w:eastAsia="es-ES"/>
        </w:rPr>
        <w:t>etc</w:t>
      </w:r>
      <w:proofErr w:type="spellEnd"/>
      <w:r w:rsidRPr="00FD0AD0">
        <w:rPr>
          <w:rFonts w:asciiTheme="minorHAnsi" w:hAnsiTheme="minorHAnsi" w:cstheme="minorHAnsi"/>
          <w:lang w:val="es-ES" w:eastAsia="es-ES"/>
        </w:rPr>
        <w:t>…………………………………………</w:t>
      </w:r>
      <w:proofErr w:type="gramStart"/>
      <w:r w:rsidRPr="00FD0AD0">
        <w:rPr>
          <w:rFonts w:asciiTheme="minorHAnsi" w:hAnsiTheme="minorHAnsi" w:cstheme="minorHAnsi"/>
          <w:lang w:val="es-ES" w:eastAsia="es-ES"/>
        </w:rPr>
        <w:t>…….</w:t>
      </w:r>
      <w:proofErr w:type="gramEnd"/>
      <w:r w:rsidRPr="00FD0AD0">
        <w:rPr>
          <w:rFonts w:asciiTheme="minorHAnsi" w:hAnsiTheme="minorHAnsi" w:cstheme="minorHAnsi"/>
          <w:lang w:val="es-ES" w:eastAsia="es-ES"/>
        </w:rPr>
        <w:t>##</w:t>
      </w:r>
    </w:p>
    <w:p w14:paraId="6BCE6C88" w14:textId="77777777" w:rsidR="00893769" w:rsidRPr="00FD0AD0" w:rsidRDefault="00893769" w:rsidP="0042181A">
      <w:pPr>
        <w:spacing w:after="0" w:line="360" w:lineRule="auto"/>
        <w:ind w:left="851" w:hanging="851"/>
        <w:rPr>
          <w:rFonts w:asciiTheme="minorHAnsi" w:hAnsiTheme="minorHAnsi" w:cstheme="minorHAnsi"/>
          <w:lang w:val="es-ES" w:eastAsia="es-ES"/>
        </w:rPr>
      </w:pPr>
      <w:r w:rsidRPr="00FD0AD0">
        <w:rPr>
          <w:rFonts w:asciiTheme="minorHAnsi" w:hAnsiTheme="minorHAnsi" w:cstheme="minorHAnsi"/>
          <w:lang w:val="es-ES" w:eastAsia="es-ES"/>
        </w:rPr>
        <w:t xml:space="preserve">Figura 2. Nombre de la imagen, figura, fotografía, esquema, </w:t>
      </w:r>
      <w:proofErr w:type="spellStart"/>
      <w:r w:rsidRPr="00FD0AD0">
        <w:rPr>
          <w:rFonts w:asciiTheme="minorHAnsi" w:hAnsiTheme="minorHAnsi" w:cstheme="minorHAnsi"/>
          <w:lang w:val="es-ES" w:eastAsia="es-ES"/>
        </w:rPr>
        <w:t>etc</w:t>
      </w:r>
      <w:proofErr w:type="spellEnd"/>
      <w:r w:rsidRPr="00FD0AD0">
        <w:rPr>
          <w:rFonts w:asciiTheme="minorHAnsi" w:hAnsiTheme="minorHAnsi" w:cstheme="minorHAnsi"/>
          <w:lang w:val="es-ES" w:eastAsia="es-ES"/>
        </w:rPr>
        <w:t>…………………………………………</w:t>
      </w:r>
      <w:proofErr w:type="gramStart"/>
      <w:r w:rsidRPr="00FD0AD0">
        <w:rPr>
          <w:rFonts w:asciiTheme="minorHAnsi" w:hAnsiTheme="minorHAnsi" w:cstheme="minorHAnsi"/>
          <w:lang w:val="es-ES" w:eastAsia="es-ES"/>
        </w:rPr>
        <w:t>…….</w:t>
      </w:r>
      <w:proofErr w:type="gramEnd"/>
      <w:r w:rsidRPr="00FD0AD0">
        <w:rPr>
          <w:rFonts w:asciiTheme="minorHAnsi" w:hAnsiTheme="minorHAnsi" w:cstheme="minorHAnsi"/>
          <w:lang w:val="es-ES" w:eastAsia="es-ES"/>
        </w:rPr>
        <w:t>##</w:t>
      </w:r>
    </w:p>
    <w:p w14:paraId="6926857B" w14:textId="3203FAC2" w:rsidR="00893769" w:rsidRPr="00FD0AD0" w:rsidRDefault="00893769" w:rsidP="0042181A">
      <w:pPr>
        <w:spacing w:after="0" w:line="360" w:lineRule="auto"/>
        <w:ind w:left="851" w:hanging="851"/>
        <w:rPr>
          <w:rFonts w:asciiTheme="minorHAnsi" w:hAnsiTheme="minorHAnsi" w:cstheme="minorHAnsi"/>
          <w:lang w:val="es-ES" w:eastAsia="es-ES"/>
        </w:rPr>
      </w:pPr>
      <w:r w:rsidRPr="00FD0AD0">
        <w:rPr>
          <w:rFonts w:asciiTheme="minorHAnsi" w:hAnsiTheme="minorHAnsi" w:cstheme="minorHAnsi"/>
          <w:lang w:val="es-ES" w:eastAsia="es-ES"/>
        </w:rPr>
        <w:t xml:space="preserve">Figura 3. Nombre de la imagen, figura, fotografía, esquema, </w:t>
      </w:r>
      <w:proofErr w:type="spellStart"/>
      <w:r w:rsidRPr="00FD0AD0">
        <w:rPr>
          <w:rFonts w:asciiTheme="minorHAnsi" w:hAnsiTheme="minorHAnsi" w:cstheme="minorHAnsi"/>
          <w:lang w:val="es-ES" w:eastAsia="es-ES"/>
        </w:rPr>
        <w:t>etc</w:t>
      </w:r>
      <w:proofErr w:type="spellEnd"/>
      <w:r w:rsidR="0042181A" w:rsidRPr="00FD0AD0">
        <w:rPr>
          <w:rFonts w:asciiTheme="minorHAnsi" w:hAnsiTheme="minorHAnsi" w:cstheme="minorHAnsi"/>
          <w:lang w:val="es-ES" w:eastAsia="es-ES"/>
        </w:rPr>
        <w:t xml:space="preserve"> Nombre de la imagen, figura, fotografía, esquema, </w:t>
      </w:r>
      <w:proofErr w:type="spellStart"/>
      <w:r w:rsidR="0042181A" w:rsidRPr="00FD0AD0">
        <w:rPr>
          <w:rFonts w:asciiTheme="minorHAnsi" w:hAnsiTheme="minorHAnsi" w:cstheme="minorHAnsi"/>
          <w:lang w:val="es-ES" w:eastAsia="es-ES"/>
        </w:rPr>
        <w:t>etc</w:t>
      </w:r>
      <w:proofErr w:type="spellEnd"/>
      <w:r w:rsidR="0042181A" w:rsidRPr="00FD0AD0">
        <w:rPr>
          <w:rFonts w:asciiTheme="minorHAnsi" w:hAnsiTheme="minorHAnsi" w:cstheme="minorHAnsi"/>
          <w:lang w:val="es-ES" w:eastAsia="es-ES"/>
        </w:rPr>
        <w:t xml:space="preserve"> Nombre de la imagen, figura, fotografía, esquema, </w:t>
      </w:r>
      <w:proofErr w:type="spellStart"/>
      <w:r w:rsidR="0042181A" w:rsidRPr="00FD0AD0">
        <w:rPr>
          <w:rFonts w:asciiTheme="minorHAnsi" w:hAnsiTheme="minorHAnsi" w:cstheme="minorHAnsi"/>
          <w:lang w:val="es-ES" w:eastAsia="es-ES"/>
        </w:rPr>
        <w:t>etc</w:t>
      </w:r>
      <w:proofErr w:type="spellEnd"/>
      <w:r w:rsidR="0042181A" w:rsidRPr="00FD0AD0">
        <w:rPr>
          <w:rFonts w:asciiTheme="minorHAnsi" w:hAnsiTheme="minorHAnsi" w:cstheme="minorHAnsi"/>
          <w:lang w:val="es-ES" w:eastAsia="es-ES"/>
        </w:rPr>
        <w:t xml:space="preserve"> Nombres de la imagen, figura, fotografía, esquema, </w:t>
      </w:r>
      <w:proofErr w:type="spellStart"/>
      <w:r w:rsidR="0042181A" w:rsidRPr="00FD0AD0">
        <w:rPr>
          <w:rFonts w:asciiTheme="minorHAnsi" w:hAnsiTheme="minorHAnsi" w:cstheme="minorHAnsi"/>
          <w:lang w:val="es-ES" w:eastAsia="es-ES"/>
        </w:rPr>
        <w:t>etc</w:t>
      </w:r>
      <w:proofErr w:type="spellEnd"/>
      <w:r w:rsidR="0042181A" w:rsidRPr="00FD0AD0">
        <w:rPr>
          <w:rFonts w:asciiTheme="minorHAnsi" w:hAnsiTheme="minorHAnsi" w:cstheme="minorHAnsi"/>
          <w:lang w:val="es-ES" w:eastAsia="es-ES"/>
        </w:rPr>
        <w:t xml:space="preserve"> </w:t>
      </w:r>
      <w:r w:rsidRPr="00FD0AD0">
        <w:rPr>
          <w:rFonts w:asciiTheme="minorHAnsi" w:hAnsiTheme="minorHAnsi" w:cstheme="minorHAnsi"/>
          <w:lang w:val="es-ES" w:eastAsia="es-ES"/>
        </w:rPr>
        <w:t>………………………………</w:t>
      </w:r>
      <w:r w:rsidR="0042181A" w:rsidRPr="00FD0AD0">
        <w:rPr>
          <w:rFonts w:asciiTheme="minorHAnsi" w:hAnsiTheme="minorHAnsi" w:cstheme="minorHAnsi"/>
          <w:lang w:val="es-ES" w:eastAsia="es-ES"/>
        </w:rPr>
        <w:t>………</w:t>
      </w:r>
      <w:proofErr w:type="gramStart"/>
      <w:r w:rsidR="0042181A" w:rsidRPr="00FD0AD0">
        <w:rPr>
          <w:rFonts w:asciiTheme="minorHAnsi" w:hAnsiTheme="minorHAnsi" w:cstheme="minorHAnsi"/>
          <w:lang w:val="es-ES" w:eastAsia="es-ES"/>
        </w:rPr>
        <w:t>…….</w:t>
      </w:r>
      <w:proofErr w:type="gramEnd"/>
      <w:r w:rsidRPr="00FD0AD0">
        <w:rPr>
          <w:rFonts w:asciiTheme="minorHAnsi" w:hAnsiTheme="minorHAnsi" w:cstheme="minorHAnsi"/>
          <w:lang w:val="es-ES" w:eastAsia="es-ES"/>
        </w:rPr>
        <w:t>##</w:t>
      </w:r>
    </w:p>
    <w:p w14:paraId="05DBA511" w14:textId="77777777" w:rsidR="00893769" w:rsidRPr="00FD0AD0" w:rsidRDefault="00893769" w:rsidP="0042181A">
      <w:pPr>
        <w:spacing w:after="0" w:line="360" w:lineRule="auto"/>
        <w:ind w:left="851" w:hanging="851"/>
        <w:rPr>
          <w:rFonts w:asciiTheme="minorHAnsi" w:hAnsiTheme="minorHAnsi" w:cstheme="minorHAnsi"/>
          <w:lang w:val="es-ES" w:eastAsia="es-ES"/>
        </w:rPr>
      </w:pPr>
      <w:r w:rsidRPr="00FD0AD0">
        <w:rPr>
          <w:rFonts w:asciiTheme="minorHAnsi" w:hAnsiTheme="minorHAnsi" w:cstheme="minorHAnsi"/>
          <w:lang w:val="es-ES" w:eastAsia="es-ES"/>
        </w:rPr>
        <w:t xml:space="preserve">Figura 4. Nombre de la imagen, figura, fotografía, esquema, </w:t>
      </w:r>
      <w:proofErr w:type="spellStart"/>
      <w:r w:rsidRPr="00FD0AD0">
        <w:rPr>
          <w:rFonts w:asciiTheme="minorHAnsi" w:hAnsiTheme="minorHAnsi" w:cstheme="minorHAnsi"/>
          <w:lang w:val="es-ES" w:eastAsia="es-ES"/>
        </w:rPr>
        <w:t>etc</w:t>
      </w:r>
      <w:proofErr w:type="spellEnd"/>
      <w:r w:rsidRPr="00FD0AD0">
        <w:rPr>
          <w:rFonts w:asciiTheme="minorHAnsi" w:hAnsiTheme="minorHAnsi" w:cstheme="minorHAnsi"/>
          <w:lang w:val="es-ES" w:eastAsia="es-ES"/>
        </w:rPr>
        <w:t>…………………………………………</w:t>
      </w:r>
      <w:proofErr w:type="gramStart"/>
      <w:r w:rsidRPr="00FD0AD0">
        <w:rPr>
          <w:rFonts w:asciiTheme="minorHAnsi" w:hAnsiTheme="minorHAnsi" w:cstheme="minorHAnsi"/>
          <w:lang w:val="es-ES" w:eastAsia="es-ES"/>
        </w:rPr>
        <w:t>…….</w:t>
      </w:r>
      <w:proofErr w:type="gramEnd"/>
      <w:r w:rsidRPr="00FD0AD0">
        <w:rPr>
          <w:rFonts w:asciiTheme="minorHAnsi" w:hAnsiTheme="minorHAnsi" w:cstheme="minorHAnsi"/>
          <w:lang w:val="es-ES" w:eastAsia="es-ES"/>
        </w:rPr>
        <w:t>##</w:t>
      </w:r>
    </w:p>
    <w:p w14:paraId="5658276F" w14:textId="77777777" w:rsidR="00893769" w:rsidRPr="00FD0AD0" w:rsidRDefault="00893769" w:rsidP="0042181A">
      <w:pPr>
        <w:spacing w:after="0" w:line="360" w:lineRule="auto"/>
        <w:ind w:left="851" w:hanging="851"/>
        <w:rPr>
          <w:rFonts w:asciiTheme="minorHAnsi" w:hAnsiTheme="minorHAnsi" w:cstheme="minorHAnsi"/>
          <w:lang w:val="es-ES" w:eastAsia="es-ES"/>
        </w:rPr>
      </w:pPr>
      <w:r w:rsidRPr="00FD0AD0">
        <w:rPr>
          <w:rFonts w:asciiTheme="minorHAnsi" w:hAnsiTheme="minorHAnsi" w:cstheme="minorHAnsi"/>
          <w:lang w:val="es-ES" w:eastAsia="es-ES"/>
        </w:rPr>
        <w:t xml:space="preserve">Figura 5. Nombre de la imagen, figura, fotografía, esquema, </w:t>
      </w:r>
      <w:proofErr w:type="spellStart"/>
      <w:r w:rsidRPr="00FD0AD0">
        <w:rPr>
          <w:rFonts w:asciiTheme="minorHAnsi" w:hAnsiTheme="minorHAnsi" w:cstheme="minorHAnsi"/>
          <w:lang w:val="es-ES" w:eastAsia="es-ES"/>
        </w:rPr>
        <w:t>etc</w:t>
      </w:r>
      <w:proofErr w:type="spellEnd"/>
      <w:r w:rsidRPr="00FD0AD0">
        <w:rPr>
          <w:rFonts w:asciiTheme="minorHAnsi" w:hAnsiTheme="minorHAnsi" w:cstheme="minorHAnsi"/>
          <w:lang w:val="es-ES" w:eastAsia="es-ES"/>
        </w:rPr>
        <w:t>…………………………………………</w:t>
      </w:r>
      <w:proofErr w:type="gramStart"/>
      <w:r w:rsidRPr="00FD0AD0">
        <w:rPr>
          <w:rFonts w:asciiTheme="minorHAnsi" w:hAnsiTheme="minorHAnsi" w:cstheme="minorHAnsi"/>
          <w:lang w:val="es-ES" w:eastAsia="es-ES"/>
        </w:rPr>
        <w:t>…….</w:t>
      </w:r>
      <w:proofErr w:type="gramEnd"/>
      <w:r w:rsidRPr="00FD0AD0">
        <w:rPr>
          <w:rFonts w:asciiTheme="minorHAnsi" w:hAnsiTheme="minorHAnsi" w:cstheme="minorHAnsi"/>
          <w:lang w:val="es-ES" w:eastAsia="es-ES"/>
        </w:rPr>
        <w:t>##</w:t>
      </w:r>
    </w:p>
    <w:p w14:paraId="0EEDB840" w14:textId="77777777" w:rsidR="00893769" w:rsidRPr="00FD0AD0" w:rsidRDefault="00893769" w:rsidP="00893769">
      <w:pPr>
        <w:rPr>
          <w:rFonts w:asciiTheme="minorHAnsi" w:hAnsiTheme="minorHAnsi" w:cstheme="minorHAnsi"/>
          <w:lang w:val="es-ES" w:eastAsia="es-ES"/>
        </w:rPr>
      </w:pPr>
      <w:r w:rsidRPr="00FD0AD0">
        <w:rPr>
          <w:rFonts w:asciiTheme="minorHAnsi" w:hAnsiTheme="minorHAnsi" w:cstheme="minorHAnsi"/>
          <w:lang w:val="es-ES" w:eastAsia="es-ES"/>
        </w:rPr>
        <w:t>.</w:t>
      </w:r>
    </w:p>
    <w:p w14:paraId="50C22A71" w14:textId="77777777" w:rsidR="00893769" w:rsidRPr="00FD0AD0" w:rsidRDefault="00893769" w:rsidP="00893769">
      <w:pPr>
        <w:rPr>
          <w:rFonts w:asciiTheme="minorHAnsi" w:hAnsiTheme="minorHAnsi" w:cstheme="minorHAnsi"/>
          <w:lang w:val="es-ES" w:eastAsia="es-ES"/>
        </w:rPr>
      </w:pPr>
      <w:r w:rsidRPr="00FD0AD0">
        <w:rPr>
          <w:rFonts w:asciiTheme="minorHAnsi" w:hAnsiTheme="minorHAnsi" w:cstheme="minorHAnsi"/>
          <w:lang w:val="es-ES" w:eastAsia="es-ES"/>
        </w:rPr>
        <w:t>.</w:t>
      </w:r>
    </w:p>
    <w:p w14:paraId="43E31DEC" w14:textId="77777777" w:rsidR="00893769" w:rsidRPr="00FD0AD0" w:rsidRDefault="00893769" w:rsidP="00893769">
      <w:pPr>
        <w:rPr>
          <w:rFonts w:asciiTheme="minorHAnsi" w:hAnsiTheme="minorHAnsi" w:cstheme="minorHAnsi"/>
          <w:lang w:val="es-ES" w:eastAsia="es-ES"/>
        </w:rPr>
      </w:pPr>
      <w:r w:rsidRPr="00FD0AD0">
        <w:rPr>
          <w:rFonts w:asciiTheme="minorHAnsi" w:hAnsiTheme="minorHAnsi" w:cstheme="minorHAnsi"/>
          <w:lang w:val="es-ES" w:eastAsia="es-ES"/>
        </w:rPr>
        <w:t>.</w:t>
      </w:r>
    </w:p>
    <w:p w14:paraId="7AFFBDA6" w14:textId="77777777" w:rsidR="00893769" w:rsidRPr="00FD0AD0" w:rsidRDefault="00893769" w:rsidP="00893769">
      <w:pPr>
        <w:spacing w:after="0" w:line="360" w:lineRule="auto"/>
        <w:rPr>
          <w:rFonts w:asciiTheme="minorHAnsi" w:hAnsiTheme="minorHAnsi" w:cstheme="minorHAnsi"/>
          <w:lang w:val="es-ES" w:eastAsia="es-ES"/>
        </w:rPr>
      </w:pPr>
      <w:r w:rsidRPr="00FD0AD0">
        <w:rPr>
          <w:rFonts w:asciiTheme="minorHAnsi" w:hAnsiTheme="minorHAnsi" w:cstheme="minorHAnsi"/>
          <w:lang w:val="es-ES" w:eastAsia="es-ES"/>
        </w:rPr>
        <w:t xml:space="preserve">Figura n. Nombre de la imagen, figura, fotografía, esquema, </w:t>
      </w:r>
      <w:proofErr w:type="spellStart"/>
      <w:r w:rsidRPr="00FD0AD0">
        <w:rPr>
          <w:rFonts w:asciiTheme="minorHAnsi" w:hAnsiTheme="minorHAnsi" w:cstheme="minorHAnsi"/>
          <w:lang w:val="es-ES" w:eastAsia="es-ES"/>
        </w:rPr>
        <w:t>etc</w:t>
      </w:r>
      <w:proofErr w:type="spellEnd"/>
      <w:r w:rsidRPr="00FD0AD0">
        <w:rPr>
          <w:rFonts w:asciiTheme="minorHAnsi" w:hAnsiTheme="minorHAnsi" w:cstheme="minorHAnsi"/>
          <w:lang w:val="es-ES" w:eastAsia="es-ES"/>
        </w:rPr>
        <w:t>…………………………………………</w:t>
      </w:r>
      <w:proofErr w:type="gramStart"/>
      <w:r w:rsidRPr="00FD0AD0">
        <w:rPr>
          <w:rFonts w:asciiTheme="minorHAnsi" w:hAnsiTheme="minorHAnsi" w:cstheme="minorHAnsi"/>
          <w:lang w:val="es-ES" w:eastAsia="es-ES"/>
        </w:rPr>
        <w:t>…….</w:t>
      </w:r>
      <w:proofErr w:type="gramEnd"/>
      <w:r w:rsidRPr="00FD0AD0">
        <w:rPr>
          <w:rFonts w:asciiTheme="minorHAnsi" w:hAnsiTheme="minorHAnsi" w:cstheme="minorHAnsi"/>
          <w:lang w:val="es-ES" w:eastAsia="es-ES"/>
        </w:rPr>
        <w:t>##</w:t>
      </w:r>
    </w:p>
    <w:p w14:paraId="401B7E1E" w14:textId="77777777" w:rsidR="003D38B0" w:rsidRPr="00FD0AD0" w:rsidRDefault="003D38B0">
      <w:pPr>
        <w:spacing w:after="160" w:line="259" w:lineRule="auto"/>
        <w:rPr>
          <w:rFonts w:asciiTheme="minorHAnsi" w:hAnsiTheme="minorHAnsi" w:cstheme="minorHAnsi"/>
          <w:lang w:val="es-ES"/>
        </w:rPr>
      </w:pPr>
      <w:r w:rsidRPr="00FD0AD0">
        <w:rPr>
          <w:rFonts w:asciiTheme="minorHAnsi" w:hAnsiTheme="minorHAnsi" w:cstheme="minorHAnsi"/>
          <w:lang w:val="es-ES"/>
        </w:rPr>
        <w:br w:type="page"/>
      </w:r>
    </w:p>
    <w:p w14:paraId="79C225A1" w14:textId="30C59B34" w:rsidR="003D38B0" w:rsidRDefault="0057608A" w:rsidP="00C2008C">
      <w:pPr>
        <w:pStyle w:val="Ttulo1"/>
        <w:jc w:val="center"/>
        <w:rPr>
          <w:rFonts w:asciiTheme="minorHAnsi" w:eastAsia="Times New Roman" w:hAnsiTheme="minorHAnsi" w:cstheme="minorHAnsi"/>
          <w:b/>
          <w:bCs/>
          <w:color w:val="auto"/>
          <w:sz w:val="40"/>
          <w:szCs w:val="40"/>
          <w:lang w:val="es-ES" w:eastAsia="es-ES"/>
        </w:rPr>
      </w:pPr>
      <w:bookmarkStart w:id="6" w:name="_Toc176101875"/>
      <w:r w:rsidRPr="00C2008C">
        <w:rPr>
          <w:rFonts w:asciiTheme="minorHAnsi" w:eastAsia="Times New Roman" w:hAnsiTheme="minorHAnsi" w:cstheme="minorHAnsi"/>
          <w:b/>
          <w:bCs/>
          <w:color w:val="auto"/>
          <w:sz w:val="40"/>
          <w:szCs w:val="40"/>
          <w:lang w:val="es-ES" w:eastAsia="es-ES"/>
        </w:rPr>
        <w:lastRenderedPageBreak/>
        <w:t>LISTA DE TABLAS</w:t>
      </w:r>
      <w:bookmarkEnd w:id="6"/>
    </w:p>
    <w:p w14:paraId="27DFF0F6" w14:textId="77777777" w:rsidR="00C2008C" w:rsidRPr="00C2008C" w:rsidRDefault="00C2008C" w:rsidP="00C2008C">
      <w:pPr>
        <w:rPr>
          <w:lang w:val="es-ES" w:eastAsia="es-ES"/>
        </w:rPr>
      </w:pPr>
    </w:p>
    <w:p w14:paraId="282A7E70" w14:textId="0D6D7EC4" w:rsidR="003D38B0" w:rsidRPr="00FD0AD0" w:rsidRDefault="003D38B0" w:rsidP="003D38B0">
      <w:pPr>
        <w:pStyle w:val="Prrafodelista"/>
        <w:rPr>
          <w:rFonts w:asciiTheme="minorHAnsi" w:hAnsiTheme="minorHAnsi" w:cstheme="minorHAnsi"/>
        </w:rPr>
      </w:pPr>
      <w:r w:rsidRPr="00FD0AD0">
        <w:rPr>
          <w:rFonts w:asciiTheme="minorHAnsi" w:hAnsiTheme="minorHAnsi" w:cstheme="minorHAnsi"/>
        </w:rPr>
        <w:t>Nota: Esta incluirá todas las tablas y cuadros. Todos ellos aparecerán bajo la etiqueta de Tablas. Se numerarán de manera consecutiva a lo largo del documento.</w:t>
      </w:r>
      <w:r w:rsidR="00921F83" w:rsidRPr="00FD0AD0">
        <w:rPr>
          <w:rFonts w:asciiTheme="minorHAnsi" w:hAnsiTheme="minorHAnsi" w:cstheme="minorHAnsi"/>
        </w:rPr>
        <w:t xml:space="preserve"> Si el nombre de la tabla es muy largo y ocupa más de una línea, debe emplearse sangría </w:t>
      </w:r>
      <w:proofErr w:type="gramStart"/>
      <w:r w:rsidR="00921F83" w:rsidRPr="00FD0AD0">
        <w:rPr>
          <w:rFonts w:asciiTheme="minorHAnsi" w:hAnsiTheme="minorHAnsi" w:cstheme="minorHAnsi"/>
        </w:rPr>
        <w:t>Francesa</w:t>
      </w:r>
      <w:proofErr w:type="gramEnd"/>
      <w:r w:rsidR="00921F83" w:rsidRPr="00FD0AD0">
        <w:rPr>
          <w:rFonts w:asciiTheme="minorHAnsi" w:hAnsiTheme="minorHAnsi" w:cstheme="minorHAnsi"/>
        </w:rPr>
        <w:t>, de tal modo que la etiqueta quede libre.</w:t>
      </w:r>
    </w:p>
    <w:p w14:paraId="0141465D" w14:textId="77777777" w:rsidR="003D38B0" w:rsidRPr="00FD0AD0" w:rsidRDefault="003D38B0" w:rsidP="003D38B0">
      <w:pPr>
        <w:jc w:val="right"/>
        <w:rPr>
          <w:rFonts w:asciiTheme="minorHAnsi" w:hAnsiTheme="minorHAnsi" w:cstheme="minorHAnsi"/>
          <w:b/>
        </w:rPr>
      </w:pPr>
      <w:r w:rsidRPr="00FD0AD0">
        <w:rPr>
          <w:rFonts w:asciiTheme="minorHAnsi" w:hAnsiTheme="minorHAnsi" w:cstheme="minorHAnsi"/>
          <w:b/>
        </w:rPr>
        <w:t>Pág.</w:t>
      </w:r>
    </w:p>
    <w:p w14:paraId="40350FB0" w14:textId="77777777" w:rsidR="003D38B0" w:rsidRPr="00FD0AD0" w:rsidRDefault="003D38B0" w:rsidP="00921F83">
      <w:pPr>
        <w:ind w:left="709" w:hanging="709"/>
        <w:rPr>
          <w:rFonts w:asciiTheme="minorHAnsi" w:hAnsiTheme="minorHAnsi" w:cstheme="minorHAnsi"/>
          <w:lang w:val="es-ES" w:eastAsia="es-ES"/>
        </w:rPr>
      </w:pPr>
      <w:r w:rsidRPr="00FD0AD0">
        <w:rPr>
          <w:rFonts w:asciiTheme="minorHAnsi" w:hAnsiTheme="minorHAnsi" w:cstheme="minorHAnsi"/>
          <w:lang w:val="es-ES" w:eastAsia="es-ES"/>
        </w:rPr>
        <w:t>Tabla 1. Nombre de la tabla……………………</w:t>
      </w:r>
      <w:proofErr w:type="gramStart"/>
      <w:r w:rsidRPr="00FD0AD0">
        <w:rPr>
          <w:rFonts w:asciiTheme="minorHAnsi" w:hAnsiTheme="minorHAnsi" w:cstheme="minorHAnsi"/>
          <w:lang w:val="es-ES" w:eastAsia="es-ES"/>
        </w:rPr>
        <w:t>…….</w:t>
      </w:r>
      <w:proofErr w:type="gramEnd"/>
      <w:r w:rsidRPr="00FD0AD0">
        <w:rPr>
          <w:rFonts w:asciiTheme="minorHAnsi" w:hAnsiTheme="minorHAnsi" w:cstheme="minorHAnsi"/>
          <w:lang w:val="es-ES" w:eastAsia="es-ES"/>
        </w:rPr>
        <w:t>…………………………………………………………………………….##</w:t>
      </w:r>
    </w:p>
    <w:p w14:paraId="4EA7ABBA" w14:textId="71B72D66" w:rsidR="003D38B0" w:rsidRPr="00FD0AD0" w:rsidRDefault="003D38B0" w:rsidP="00921F83">
      <w:pPr>
        <w:ind w:left="709" w:hanging="709"/>
        <w:rPr>
          <w:rFonts w:asciiTheme="minorHAnsi" w:hAnsiTheme="minorHAnsi" w:cstheme="minorHAnsi"/>
          <w:lang w:val="es-ES" w:eastAsia="es-ES"/>
        </w:rPr>
      </w:pPr>
      <w:r w:rsidRPr="00FD0AD0">
        <w:rPr>
          <w:rFonts w:asciiTheme="minorHAnsi" w:hAnsiTheme="minorHAnsi" w:cstheme="minorHAnsi"/>
          <w:lang w:val="es-ES" w:eastAsia="es-ES"/>
        </w:rPr>
        <w:t>Tabla 2. Nombre de la tabla</w:t>
      </w:r>
      <w:r w:rsidR="00921F83" w:rsidRPr="00FD0AD0">
        <w:rPr>
          <w:rFonts w:asciiTheme="minorHAnsi" w:hAnsiTheme="minorHAnsi" w:cstheme="minorHAnsi"/>
          <w:lang w:val="es-ES" w:eastAsia="es-ES"/>
        </w:rPr>
        <w:t xml:space="preserve"> Nombre de la tabla Nombre</w:t>
      </w:r>
      <w:r w:rsidR="00C06EB5" w:rsidRPr="00FD0AD0">
        <w:rPr>
          <w:rFonts w:asciiTheme="minorHAnsi" w:hAnsiTheme="minorHAnsi" w:cstheme="minorHAnsi"/>
          <w:lang w:val="es-ES" w:eastAsia="es-ES"/>
        </w:rPr>
        <w:t xml:space="preserve"> de la tabla</w:t>
      </w:r>
      <w:r w:rsidR="00921F83" w:rsidRPr="00FD0AD0">
        <w:rPr>
          <w:rFonts w:asciiTheme="minorHAnsi" w:hAnsiTheme="minorHAnsi" w:cstheme="minorHAnsi"/>
          <w:lang w:val="es-ES" w:eastAsia="es-ES"/>
        </w:rPr>
        <w:t xml:space="preserve"> Nombre de la </w:t>
      </w:r>
      <w:proofErr w:type="gramStart"/>
      <w:r w:rsidR="00921F83" w:rsidRPr="00FD0AD0">
        <w:rPr>
          <w:rFonts w:asciiTheme="minorHAnsi" w:hAnsiTheme="minorHAnsi" w:cstheme="minorHAnsi"/>
          <w:lang w:val="es-ES" w:eastAsia="es-ES"/>
        </w:rPr>
        <w:t>tabla  Nombre</w:t>
      </w:r>
      <w:proofErr w:type="gramEnd"/>
      <w:r w:rsidR="00921F83" w:rsidRPr="00FD0AD0">
        <w:rPr>
          <w:rFonts w:asciiTheme="minorHAnsi" w:hAnsiTheme="minorHAnsi" w:cstheme="minorHAnsi"/>
          <w:lang w:val="es-ES" w:eastAsia="es-ES"/>
        </w:rPr>
        <w:t xml:space="preserve"> de la tabla  </w:t>
      </w:r>
      <w:r w:rsidRPr="00FD0AD0">
        <w:rPr>
          <w:rFonts w:asciiTheme="minorHAnsi" w:hAnsiTheme="minorHAnsi" w:cstheme="minorHAnsi"/>
          <w:lang w:val="es-ES" w:eastAsia="es-ES"/>
        </w:rPr>
        <w:t>………………………</w:t>
      </w:r>
      <w:r w:rsidR="00921F83" w:rsidRPr="00FD0AD0">
        <w:rPr>
          <w:rFonts w:asciiTheme="minorHAnsi" w:hAnsiTheme="minorHAnsi" w:cstheme="minorHAnsi"/>
          <w:lang w:val="es-ES" w:eastAsia="es-ES"/>
        </w:rPr>
        <w:t>……………</w:t>
      </w:r>
      <w:r w:rsidRPr="00FD0AD0">
        <w:rPr>
          <w:rFonts w:asciiTheme="minorHAnsi" w:hAnsiTheme="minorHAnsi" w:cstheme="minorHAnsi"/>
          <w:lang w:val="es-ES" w:eastAsia="es-ES"/>
        </w:rPr>
        <w:t>….…………………………………………………………………………….##</w:t>
      </w:r>
    </w:p>
    <w:p w14:paraId="1173ED3E" w14:textId="77777777" w:rsidR="003D38B0" w:rsidRPr="00FD0AD0" w:rsidRDefault="003D38B0" w:rsidP="00921F83">
      <w:pPr>
        <w:ind w:left="709" w:hanging="709"/>
        <w:rPr>
          <w:rFonts w:asciiTheme="minorHAnsi" w:hAnsiTheme="minorHAnsi" w:cstheme="minorHAnsi"/>
          <w:lang w:val="es-ES" w:eastAsia="es-ES"/>
        </w:rPr>
      </w:pPr>
      <w:r w:rsidRPr="00FD0AD0">
        <w:rPr>
          <w:rFonts w:asciiTheme="minorHAnsi" w:hAnsiTheme="minorHAnsi" w:cstheme="minorHAnsi"/>
          <w:lang w:val="es-ES" w:eastAsia="es-ES"/>
        </w:rPr>
        <w:t>Tabla 3. Nombre de la tabla……………………</w:t>
      </w:r>
      <w:proofErr w:type="gramStart"/>
      <w:r w:rsidRPr="00FD0AD0">
        <w:rPr>
          <w:rFonts w:asciiTheme="minorHAnsi" w:hAnsiTheme="minorHAnsi" w:cstheme="minorHAnsi"/>
          <w:lang w:val="es-ES" w:eastAsia="es-ES"/>
        </w:rPr>
        <w:t>…….</w:t>
      </w:r>
      <w:proofErr w:type="gramEnd"/>
      <w:r w:rsidRPr="00FD0AD0">
        <w:rPr>
          <w:rFonts w:asciiTheme="minorHAnsi" w:hAnsiTheme="minorHAnsi" w:cstheme="minorHAnsi"/>
          <w:lang w:val="es-ES" w:eastAsia="es-ES"/>
        </w:rPr>
        <w:t>…………………………………………………………………………….##</w:t>
      </w:r>
    </w:p>
    <w:p w14:paraId="276121DE" w14:textId="77777777" w:rsidR="003D38B0" w:rsidRPr="00FD0AD0" w:rsidRDefault="003D38B0" w:rsidP="00921F83">
      <w:pPr>
        <w:ind w:left="709" w:hanging="709"/>
        <w:rPr>
          <w:rFonts w:asciiTheme="minorHAnsi" w:hAnsiTheme="minorHAnsi" w:cstheme="minorHAnsi"/>
          <w:lang w:val="es-ES" w:eastAsia="es-ES"/>
        </w:rPr>
      </w:pPr>
      <w:r w:rsidRPr="00FD0AD0">
        <w:rPr>
          <w:rFonts w:asciiTheme="minorHAnsi" w:hAnsiTheme="minorHAnsi" w:cstheme="minorHAnsi"/>
          <w:lang w:val="es-ES" w:eastAsia="es-ES"/>
        </w:rPr>
        <w:t>Tabla 4. Nombre de la tabla……………………</w:t>
      </w:r>
      <w:proofErr w:type="gramStart"/>
      <w:r w:rsidRPr="00FD0AD0">
        <w:rPr>
          <w:rFonts w:asciiTheme="minorHAnsi" w:hAnsiTheme="minorHAnsi" w:cstheme="minorHAnsi"/>
          <w:lang w:val="es-ES" w:eastAsia="es-ES"/>
        </w:rPr>
        <w:t>…….</w:t>
      </w:r>
      <w:proofErr w:type="gramEnd"/>
      <w:r w:rsidRPr="00FD0AD0">
        <w:rPr>
          <w:rFonts w:asciiTheme="minorHAnsi" w:hAnsiTheme="minorHAnsi" w:cstheme="minorHAnsi"/>
          <w:lang w:val="es-ES" w:eastAsia="es-ES"/>
        </w:rPr>
        <w:t>…………………………………………………………………………….##</w:t>
      </w:r>
    </w:p>
    <w:p w14:paraId="545CF9EB" w14:textId="77777777" w:rsidR="003D38B0" w:rsidRPr="00FD0AD0" w:rsidRDefault="003D38B0" w:rsidP="00921F83">
      <w:pPr>
        <w:ind w:left="709" w:hanging="709"/>
        <w:rPr>
          <w:rFonts w:asciiTheme="minorHAnsi" w:hAnsiTheme="minorHAnsi" w:cstheme="minorHAnsi"/>
          <w:lang w:val="es-ES" w:eastAsia="es-ES"/>
        </w:rPr>
      </w:pPr>
      <w:r w:rsidRPr="00FD0AD0">
        <w:rPr>
          <w:rFonts w:asciiTheme="minorHAnsi" w:hAnsiTheme="minorHAnsi" w:cstheme="minorHAnsi"/>
          <w:lang w:val="es-ES" w:eastAsia="es-ES"/>
        </w:rPr>
        <w:t>Tabla 5. Nombre de la tabla……………………</w:t>
      </w:r>
      <w:proofErr w:type="gramStart"/>
      <w:r w:rsidRPr="00FD0AD0">
        <w:rPr>
          <w:rFonts w:asciiTheme="minorHAnsi" w:hAnsiTheme="minorHAnsi" w:cstheme="minorHAnsi"/>
          <w:lang w:val="es-ES" w:eastAsia="es-ES"/>
        </w:rPr>
        <w:t>…….</w:t>
      </w:r>
      <w:proofErr w:type="gramEnd"/>
      <w:r w:rsidRPr="00FD0AD0">
        <w:rPr>
          <w:rFonts w:asciiTheme="minorHAnsi" w:hAnsiTheme="minorHAnsi" w:cstheme="minorHAnsi"/>
          <w:lang w:val="es-ES" w:eastAsia="es-ES"/>
        </w:rPr>
        <w:t>…………………………………………………………………………….##</w:t>
      </w:r>
    </w:p>
    <w:p w14:paraId="0DEC9606" w14:textId="77777777" w:rsidR="003D38B0" w:rsidRPr="00FD0AD0" w:rsidRDefault="003D38B0" w:rsidP="003D38B0">
      <w:pPr>
        <w:rPr>
          <w:rFonts w:asciiTheme="minorHAnsi" w:hAnsiTheme="minorHAnsi" w:cstheme="minorHAnsi"/>
          <w:lang w:val="es-ES" w:eastAsia="es-ES"/>
        </w:rPr>
      </w:pPr>
    </w:p>
    <w:p w14:paraId="48441C00" w14:textId="77777777" w:rsidR="003D38B0" w:rsidRPr="00FD0AD0" w:rsidRDefault="003D38B0" w:rsidP="003D38B0">
      <w:pPr>
        <w:rPr>
          <w:rFonts w:asciiTheme="minorHAnsi" w:hAnsiTheme="minorHAnsi" w:cstheme="minorHAnsi"/>
          <w:lang w:val="es-ES" w:eastAsia="es-ES"/>
        </w:rPr>
      </w:pPr>
    </w:p>
    <w:p w14:paraId="77F31233" w14:textId="77777777" w:rsidR="003D38B0" w:rsidRPr="00FD0AD0" w:rsidRDefault="003D38B0" w:rsidP="003D38B0">
      <w:pPr>
        <w:rPr>
          <w:rFonts w:asciiTheme="minorHAnsi" w:hAnsiTheme="minorHAnsi" w:cstheme="minorHAnsi"/>
          <w:lang w:val="es-ES" w:eastAsia="es-ES"/>
        </w:rPr>
      </w:pPr>
      <w:r w:rsidRPr="00FD0AD0">
        <w:rPr>
          <w:rFonts w:asciiTheme="minorHAnsi" w:hAnsiTheme="minorHAnsi" w:cstheme="minorHAnsi"/>
          <w:lang w:val="es-ES" w:eastAsia="es-ES"/>
        </w:rPr>
        <w:t>.</w:t>
      </w:r>
    </w:p>
    <w:p w14:paraId="430E2570" w14:textId="77777777" w:rsidR="003D38B0" w:rsidRPr="00FD0AD0" w:rsidRDefault="003D38B0" w:rsidP="003D38B0">
      <w:pPr>
        <w:rPr>
          <w:rFonts w:asciiTheme="minorHAnsi" w:hAnsiTheme="minorHAnsi" w:cstheme="minorHAnsi"/>
          <w:lang w:val="es-ES" w:eastAsia="es-ES"/>
        </w:rPr>
      </w:pPr>
      <w:r w:rsidRPr="00FD0AD0">
        <w:rPr>
          <w:rFonts w:asciiTheme="minorHAnsi" w:hAnsiTheme="minorHAnsi" w:cstheme="minorHAnsi"/>
          <w:lang w:val="es-ES" w:eastAsia="es-ES"/>
        </w:rPr>
        <w:t>.</w:t>
      </w:r>
    </w:p>
    <w:p w14:paraId="10BF1DB8" w14:textId="77777777" w:rsidR="003D38B0" w:rsidRPr="00FD0AD0" w:rsidRDefault="003D38B0" w:rsidP="003D38B0">
      <w:pPr>
        <w:rPr>
          <w:rFonts w:asciiTheme="minorHAnsi" w:hAnsiTheme="minorHAnsi" w:cstheme="minorHAnsi"/>
          <w:lang w:val="es-ES" w:eastAsia="es-ES"/>
        </w:rPr>
      </w:pPr>
      <w:r w:rsidRPr="00FD0AD0">
        <w:rPr>
          <w:rFonts w:asciiTheme="minorHAnsi" w:hAnsiTheme="minorHAnsi" w:cstheme="minorHAnsi"/>
          <w:lang w:val="es-ES" w:eastAsia="es-ES"/>
        </w:rPr>
        <w:t>Tabla n. Nombre de la tabla……………………</w:t>
      </w:r>
      <w:proofErr w:type="gramStart"/>
      <w:r w:rsidRPr="00FD0AD0">
        <w:rPr>
          <w:rFonts w:asciiTheme="minorHAnsi" w:hAnsiTheme="minorHAnsi" w:cstheme="minorHAnsi"/>
          <w:lang w:val="es-ES" w:eastAsia="es-ES"/>
        </w:rPr>
        <w:t>…….</w:t>
      </w:r>
      <w:proofErr w:type="gramEnd"/>
      <w:r w:rsidRPr="00FD0AD0">
        <w:rPr>
          <w:rFonts w:asciiTheme="minorHAnsi" w:hAnsiTheme="minorHAnsi" w:cstheme="minorHAnsi"/>
          <w:lang w:val="es-ES" w:eastAsia="es-ES"/>
        </w:rPr>
        <w:t>…………………………………………………………………………….##</w:t>
      </w:r>
    </w:p>
    <w:p w14:paraId="0EE3E221" w14:textId="77777777" w:rsidR="003D38B0" w:rsidRPr="00FD0AD0" w:rsidRDefault="003D38B0" w:rsidP="003D38B0">
      <w:pPr>
        <w:rPr>
          <w:rFonts w:asciiTheme="minorHAnsi" w:hAnsiTheme="minorHAnsi" w:cstheme="minorHAnsi"/>
          <w:lang w:val="es-ES" w:eastAsia="es-ES"/>
        </w:rPr>
      </w:pPr>
    </w:p>
    <w:p w14:paraId="5766CE00" w14:textId="77777777" w:rsidR="003D38B0" w:rsidRPr="00FD0AD0" w:rsidRDefault="003D38B0">
      <w:pPr>
        <w:spacing w:after="160" w:line="259" w:lineRule="auto"/>
        <w:rPr>
          <w:rFonts w:asciiTheme="minorHAnsi" w:hAnsiTheme="minorHAnsi" w:cstheme="minorHAnsi"/>
          <w:lang w:val="es-ES"/>
        </w:rPr>
      </w:pPr>
      <w:r w:rsidRPr="00FD0AD0">
        <w:rPr>
          <w:rFonts w:asciiTheme="minorHAnsi" w:hAnsiTheme="minorHAnsi" w:cstheme="minorHAnsi"/>
          <w:lang w:val="es-ES"/>
        </w:rPr>
        <w:br w:type="page"/>
      </w:r>
    </w:p>
    <w:p w14:paraId="1DF9B0D1" w14:textId="41107EC0" w:rsidR="003D38B0" w:rsidRDefault="0057608A" w:rsidP="00C2008C">
      <w:pPr>
        <w:pStyle w:val="Ttulo1"/>
        <w:jc w:val="center"/>
        <w:rPr>
          <w:rFonts w:asciiTheme="minorHAnsi" w:eastAsia="Times New Roman" w:hAnsiTheme="minorHAnsi" w:cstheme="minorHAnsi"/>
          <w:b/>
          <w:bCs/>
          <w:color w:val="auto"/>
          <w:sz w:val="40"/>
          <w:szCs w:val="40"/>
          <w:lang w:val="es-ES" w:eastAsia="es-ES"/>
        </w:rPr>
      </w:pPr>
      <w:bookmarkStart w:id="7" w:name="_Toc176101876"/>
      <w:r w:rsidRPr="00C2008C">
        <w:rPr>
          <w:rFonts w:asciiTheme="minorHAnsi" w:eastAsia="Times New Roman" w:hAnsiTheme="minorHAnsi" w:cstheme="minorHAnsi"/>
          <w:b/>
          <w:bCs/>
          <w:color w:val="auto"/>
          <w:sz w:val="40"/>
          <w:szCs w:val="40"/>
          <w:lang w:val="es-ES" w:eastAsia="es-ES"/>
        </w:rPr>
        <w:lastRenderedPageBreak/>
        <w:t>GLOSARIO</w:t>
      </w:r>
      <w:bookmarkEnd w:id="7"/>
    </w:p>
    <w:p w14:paraId="30DB66B7" w14:textId="77777777" w:rsidR="00C2008C" w:rsidRPr="00C2008C" w:rsidRDefault="00C2008C" w:rsidP="00C2008C">
      <w:pPr>
        <w:rPr>
          <w:lang w:val="es-ES" w:eastAsia="es-ES"/>
        </w:rPr>
      </w:pPr>
    </w:p>
    <w:p w14:paraId="0F00FB19" w14:textId="77777777" w:rsidR="003D38B0" w:rsidRPr="00FD0AD0" w:rsidRDefault="003D38B0" w:rsidP="003D38B0">
      <w:pPr>
        <w:pStyle w:val="Prrafodelista"/>
        <w:rPr>
          <w:rStyle w:val="Textoennegrita"/>
          <w:rFonts w:asciiTheme="minorHAnsi" w:hAnsiTheme="minorHAnsi" w:cstheme="minorHAnsi"/>
          <w:bCs w:val="0"/>
          <w:sz w:val="22"/>
        </w:rPr>
      </w:pPr>
      <w:r w:rsidRPr="00FD0AD0">
        <w:rPr>
          <w:rStyle w:val="Textoennegrita"/>
          <w:rFonts w:asciiTheme="minorHAnsi" w:hAnsiTheme="minorHAnsi" w:cstheme="minorHAnsi"/>
          <w:sz w:val="22"/>
        </w:rPr>
        <w:t>Esta sección es opcional, acá podrán ponerse todas aquellas palabras, acrónimos o siglas que sean importantes para la comprensión del trabajo y facilitar en caso de ser necesario su lectura.</w:t>
      </w:r>
    </w:p>
    <w:p w14:paraId="33ADB843" w14:textId="77777777" w:rsidR="003D38B0" w:rsidRPr="00FD0AD0" w:rsidRDefault="003D38B0" w:rsidP="003D38B0">
      <w:pPr>
        <w:pStyle w:val="Prrafodelista"/>
        <w:rPr>
          <w:rStyle w:val="Textoennegrita"/>
          <w:rFonts w:asciiTheme="minorHAnsi" w:hAnsiTheme="minorHAnsi" w:cstheme="minorHAnsi"/>
          <w:bCs w:val="0"/>
          <w:sz w:val="22"/>
        </w:rPr>
      </w:pPr>
      <w:r w:rsidRPr="00FD0AD0">
        <w:rPr>
          <w:rStyle w:val="Textoennegrita"/>
          <w:rFonts w:asciiTheme="minorHAnsi" w:hAnsiTheme="minorHAnsi" w:cstheme="minorHAnsi"/>
          <w:sz w:val="22"/>
        </w:rPr>
        <w:t>Deberán presentarse alfabéticamente en orden ascendente (A-Z), con todos sus párrafos justificados, de la siguiente manera:</w:t>
      </w:r>
    </w:p>
    <w:p w14:paraId="2A82B570" w14:textId="77777777" w:rsidR="003D38B0" w:rsidRPr="00FD0AD0" w:rsidRDefault="003D38B0" w:rsidP="003D38B0">
      <w:pPr>
        <w:pStyle w:val="Prrafodelista"/>
        <w:rPr>
          <w:rStyle w:val="Textoennegrita"/>
          <w:rFonts w:asciiTheme="minorHAnsi" w:hAnsiTheme="minorHAnsi" w:cstheme="minorHAnsi"/>
          <w:bCs w:val="0"/>
          <w:sz w:val="22"/>
        </w:rPr>
      </w:pPr>
    </w:p>
    <w:p w14:paraId="73774E05" w14:textId="77777777" w:rsidR="003D38B0" w:rsidRPr="00FD0AD0" w:rsidRDefault="003D38B0" w:rsidP="003D38B0">
      <w:pPr>
        <w:pStyle w:val="Prrafodelista"/>
        <w:rPr>
          <w:rStyle w:val="Textoennegrita"/>
          <w:rFonts w:asciiTheme="minorHAnsi" w:hAnsiTheme="minorHAnsi" w:cstheme="minorHAnsi"/>
          <w:bCs w:val="0"/>
          <w:sz w:val="22"/>
        </w:rPr>
      </w:pPr>
      <w:r w:rsidRPr="00FD0AD0">
        <w:rPr>
          <w:rStyle w:val="Textoennegrita"/>
          <w:rFonts w:asciiTheme="minorHAnsi" w:hAnsiTheme="minorHAnsi" w:cstheme="minorHAnsi"/>
          <w:b/>
          <w:sz w:val="22"/>
        </w:rPr>
        <w:t>AAAAAA</w:t>
      </w:r>
      <w:r w:rsidRPr="00FD0AD0">
        <w:rPr>
          <w:rStyle w:val="Textoennegrita"/>
          <w:rFonts w:asciiTheme="minorHAnsi" w:hAnsiTheme="minorHAnsi" w:cstheme="minorHAnsi"/>
          <w:sz w:val="22"/>
        </w:rPr>
        <w:t>: Significado de la palabra (referencia), acrónimo o sigla.</w:t>
      </w:r>
    </w:p>
    <w:p w14:paraId="42F908D5" w14:textId="77777777" w:rsidR="003D38B0" w:rsidRPr="00FD0AD0" w:rsidRDefault="003D38B0" w:rsidP="003D38B0">
      <w:pPr>
        <w:pStyle w:val="Prrafodelista"/>
        <w:rPr>
          <w:rStyle w:val="Textoennegrita"/>
          <w:rFonts w:asciiTheme="minorHAnsi" w:hAnsiTheme="minorHAnsi" w:cstheme="minorHAnsi"/>
          <w:bCs w:val="0"/>
          <w:sz w:val="22"/>
        </w:rPr>
      </w:pPr>
    </w:p>
    <w:p w14:paraId="66D4A653" w14:textId="77777777" w:rsidR="003D38B0" w:rsidRPr="00FD0AD0" w:rsidRDefault="003D38B0" w:rsidP="003D38B0">
      <w:pPr>
        <w:pStyle w:val="Prrafodelista"/>
        <w:rPr>
          <w:rStyle w:val="Textoennegrita"/>
          <w:rFonts w:asciiTheme="minorHAnsi" w:hAnsiTheme="minorHAnsi" w:cstheme="minorHAnsi"/>
          <w:bCs w:val="0"/>
          <w:sz w:val="22"/>
        </w:rPr>
      </w:pPr>
      <w:r w:rsidRPr="00FD0AD0">
        <w:rPr>
          <w:rStyle w:val="Textoennegrita"/>
          <w:rFonts w:asciiTheme="minorHAnsi" w:hAnsiTheme="minorHAnsi" w:cstheme="minorHAnsi"/>
          <w:b/>
          <w:sz w:val="22"/>
        </w:rPr>
        <w:t>BBBBBB</w:t>
      </w:r>
      <w:r w:rsidRPr="00FD0AD0">
        <w:rPr>
          <w:rStyle w:val="Textoennegrita"/>
          <w:rFonts w:asciiTheme="minorHAnsi" w:hAnsiTheme="minorHAnsi" w:cstheme="minorHAnsi"/>
          <w:sz w:val="22"/>
        </w:rPr>
        <w:t>: Significado de la palabra (referencia), acrónimo o sigla.</w:t>
      </w:r>
    </w:p>
    <w:p w14:paraId="06FD9AEB" w14:textId="77777777" w:rsidR="003D38B0" w:rsidRPr="00FD0AD0" w:rsidRDefault="003D38B0" w:rsidP="003D38B0">
      <w:pPr>
        <w:pStyle w:val="Prrafodelista"/>
        <w:rPr>
          <w:rStyle w:val="Textoennegrita"/>
          <w:rFonts w:asciiTheme="minorHAnsi" w:hAnsiTheme="minorHAnsi" w:cstheme="minorHAnsi"/>
          <w:bCs w:val="0"/>
          <w:sz w:val="22"/>
        </w:rPr>
      </w:pPr>
    </w:p>
    <w:p w14:paraId="4A2CD7E7" w14:textId="77777777" w:rsidR="003D38B0" w:rsidRPr="00FD0AD0" w:rsidRDefault="003D38B0" w:rsidP="003D38B0">
      <w:pPr>
        <w:pStyle w:val="Prrafodelista"/>
        <w:rPr>
          <w:rStyle w:val="Textoennegrita"/>
          <w:rFonts w:asciiTheme="minorHAnsi" w:hAnsiTheme="minorHAnsi" w:cstheme="minorHAnsi"/>
          <w:bCs w:val="0"/>
          <w:sz w:val="22"/>
        </w:rPr>
      </w:pPr>
    </w:p>
    <w:p w14:paraId="35638B0A" w14:textId="77777777" w:rsidR="003D38B0" w:rsidRPr="00FD0AD0" w:rsidRDefault="003D38B0" w:rsidP="003D38B0">
      <w:pPr>
        <w:pStyle w:val="Prrafodelista"/>
        <w:rPr>
          <w:rStyle w:val="Textoennegrita"/>
          <w:rFonts w:asciiTheme="minorHAnsi" w:hAnsiTheme="minorHAnsi" w:cstheme="minorHAnsi"/>
          <w:bCs w:val="0"/>
          <w:sz w:val="22"/>
        </w:rPr>
      </w:pPr>
    </w:p>
    <w:p w14:paraId="0340D162" w14:textId="77777777" w:rsidR="00DC4A32" w:rsidRPr="00FD0AD0" w:rsidRDefault="003D38B0" w:rsidP="003D38B0">
      <w:pPr>
        <w:pStyle w:val="Prrafodelista"/>
        <w:rPr>
          <w:rStyle w:val="Textoennegrita"/>
          <w:rFonts w:asciiTheme="minorHAnsi" w:hAnsiTheme="minorHAnsi" w:cstheme="minorHAnsi"/>
          <w:sz w:val="22"/>
        </w:rPr>
      </w:pPr>
      <w:r w:rsidRPr="00FD0AD0">
        <w:rPr>
          <w:rStyle w:val="Textoennegrita"/>
          <w:rFonts w:asciiTheme="minorHAnsi" w:hAnsiTheme="minorHAnsi" w:cstheme="minorHAnsi"/>
          <w:b/>
          <w:sz w:val="22"/>
        </w:rPr>
        <w:t>ZZZZZZZ</w:t>
      </w:r>
      <w:r w:rsidRPr="00FD0AD0">
        <w:rPr>
          <w:rStyle w:val="Textoennegrita"/>
          <w:rFonts w:asciiTheme="minorHAnsi" w:hAnsiTheme="minorHAnsi" w:cstheme="minorHAnsi"/>
          <w:sz w:val="22"/>
        </w:rPr>
        <w:t>: Significado de la palabra (referencia), acrónimo o sigla.</w:t>
      </w:r>
    </w:p>
    <w:p w14:paraId="33ACF106" w14:textId="77777777" w:rsidR="00481F3C" w:rsidRPr="00FD0AD0" w:rsidRDefault="00481F3C" w:rsidP="00481F3C">
      <w:pPr>
        <w:jc w:val="center"/>
        <w:rPr>
          <w:rFonts w:asciiTheme="minorHAnsi" w:hAnsiTheme="minorHAnsi" w:cstheme="minorHAnsi"/>
          <w:lang w:val="es-ES" w:eastAsia="es-ES"/>
        </w:rPr>
      </w:pPr>
    </w:p>
    <w:p w14:paraId="4CEA17E8" w14:textId="77777777" w:rsidR="00481F3C" w:rsidRPr="00FD0AD0" w:rsidRDefault="00481F3C" w:rsidP="00481F3C">
      <w:pPr>
        <w:rPr>
          <w:rStyle w:val="Textoennegrita"/>
          <w:rFonts w:asciiTheme="minorHAnsi" w:eastAsia="Times New Roman" w:hAnsiTheme="minorHAnsi" w:cstheme="minorHAnsi"/>
          <w:sz w:val="22"/>
          <w:szCs w:val="24"/>
          <w:lang w:val="es-ES" w:eastAsia="es-ES"/>
        </w:rPr>
      </w:pPr>
    </w:p>
    <w:p w14:paraId="650EA6BE" w14:textId="0A99E4C5" w:rsidR="00481F3C" w:rsidRPr="00FD0AD0" w:rsidRDefault="00481F3C" w:rsidP="00481F3C">
      <w:pPr>
        <w:rPr>
          <w:rFonts w:asciiTheme="minorHAnsi" w:hAnsiTheme="minorHAnsi" w:cstheme="minorHAnsi"/>
          <w:lang w:val="es-ES" w:eastAsia="es-ES"/>
        </w:rPr>
        <w:sectPr w:rsidR="00481F3C" w:rsidRPr="00FD0AD0" w:rsidSect="00A80228">
          <w:headerReference w:type="even" r:id="rId11"/>
          <w:headerReference w:type="default" r:id="rId12"/>
          <w:headerReference w:type="first" r:id="rId13"/>
          <w:footerReference w:type="first" r:id="rId14"/>
          <w:pgSz w:w="12240" w:h="15840" w:code="1"/>
          <w:pgMar w:top="1701" w:right="1440" w:bottom="1440" w:left="2041" w:header="709" w:footer="1134" w:gutter="0"/>
          <w:pgNumType w:fmt="lowerRoman"/>
          <w:cols w:space="708"/>
          <w:titlePg/>
          <w:docGrid w:linePitch="360"/>
        </w:sectPr>
      </w:pPr>
    </w:p>
    <w:p w14:paraId="65F86481" w14:textId="6A7EA84C" w:rsidR="003D38B0" w:rsidRPr="00574012" w:rsidRDefault="003D38B0" w:rsidP="001629F2">
      <w:pPr>
        <w:pStyle w:val="Ttulo1"/>
        <w:jc w:val="center"/>
        <w:rPr>
          <w:rFonts w:asciiTheme="minorHAnsi" w:eastAsia="Times New Roman" w:hAnsiTheme="minorHAnsi" w:cstheme="minorHAnsi"/>
          <w:b/>
          <w:bCs/>
          <w:vanish/>
          <w:color w:val="auto"/>
          <w:sz w:val="40"/>
          <w:szCs w:val="40"/>
          <w:lang w:val="es-ES" w:eastAsia="es-ES"/>
          <w:specVanish/>
        </w:rPr>
      </w:pPr>
      <w:bookmarkStart w:id="8" w:name="_Ref256611350"/>
      <w:bookmarkStart w:id="9" w:name="_Toc176101877"/>
      <w:r w:rsidRPr="001629F2">
        <w:rPr>
          <w:rFonts w:asciiTheme="minorHAnsi" w:eastAsia="Times New Roman" w:hAnsiTheme="minorHAnsi" w:cstheme="minorHAnsi"/>
          <w:b/>
          <w:bCs/>
          <w:color w:val="auto"/>
          <w:sz w:val="40"/>
          <w:szCs w:val="40"/>
          <w:lang w:val="es-ES" w:eastAsia="es-ES"/>
        </w:rPr>
        <w:lastRenderedPageBreak/>
        <w:t>INTRODUCCIÓN</w:t>
      </w:r>
      <w:bookmarkEnd w:id="8"/>
      <w:bookmarkEnd w:id="9"/>
    </w:p>
    <w:p w14:paraId="3C17F32C" w14:textId="504E64D2" w:rsidR="001629F2" w:rsidRPr="001629F2" w:rsidRDefault="00574012" w:rsidP="001629F2">
      <w:pPr>
        <w:rPr>
          <w:lang w:val="es-ES" w:eastAsia="es-ES"/>
        </w:rPr>
      </w:pPr>
      <w:r>
        <w:rPr>
          <w:lang w:val="es-ES" w:eastAsia="es-ES"/>
        </w:rPr>
        <w:t xml:space="preserve"> </w:t>
      </w:r>
    </w:p>
    <w:p w14:paraId="05348614" w14:textId="77777777" w:rsidR="003D38B0" w:rsidRPr="00FD0AD0" w:rsidRDefault="003D38B0" w:rsidP="003D38B0">
      <w:pPr>
        <w:pStyle w:val="Prrafodelista"/>
        <w:spacing w:after="240"/>
        <w:rPr>
          <w:rStyle w:val="Textoennegrita"/>
          <w:rFonts w:asciiTheme="minorHAnsi" w:hAnsiTheme="minorHAnsi" w:cstheme="minorHAnsi"/>
          <w:bCs w:val="0"/>
        </w:rPr>
      </w:pPr>
      <w:r w:rsidRPr="00FD0AD0">
        <w:rPr>
          <w:rStyle w:val="Textoennegrita"/>
          <w:rFonts w:asciiTheme="minorHAnsi" w:hAnsiTheme="minorHAnsi" w:cstheme="minorHAnsi"/>
        </w:rPr>
        <w:t>En la introducción, el autor presenta y señala la importancia, el origen (los antecedentes teóricos y prácticos), los objetivos, los alcances, las limitaciones, la metodología empleada, el significado que el estudio tiene en el avance del campo respectivo y su aplicación en el área investigada. No debe confundirse con el resumen y se recomienda que la introducción tenga una extensión de mínimo 2 páginas y máximo de 4 páginas.</w:t>
      </w:r>
    </w:p>
    <w:p w14:paraId="4B085F3E" w14:textId="4247122C" w:rsidR="003D38B0" w:rsidRPr="00FD0AD0" w:rsidRDefault="00E929A4" w:rsidP="003D38B0">
      <w:pPr>
        <w:pStyle w:val="Prrafodelista"/>
        <w:spacing w:after="240"/>
        <w:rPr>
          <w:rStyle w:val="Textoennegrita"/>
          <w:rFonts w:asciiTheme="minorHAnsi" w:hAnsiTheme="minorHAnsi" w:cstheme="minorHAnsi"/>
          <w:bCs w:val="0"/>
        </w:rPr>
      </w:pPr>
      <w:r w:rsidRPr="00FD0AD0">
        <w:rPr>
          <w:rStyle w:val="Textoennegrita"/>
          <w:rFonts w:asciiTheme="minorHAnsi" w:hAnsiTheme="minorHAnsi" w:cstheme="minorHAnsi"/>
        </w:rPr>
        <w:t>Deberá,</w:t>
      </w:r>
      <w:r w:rsidR="003D38B0" w:rsidRPr="00FD0AD0">
        <w:rPr>
          <w:rStyle w:val="Textoennegrita"/>
          <w:rFonts w:asciiTheme="minorHAnsi" w:hAnsiTheme="minorHAnsi" w:cstheme="minorHAnsi"/>
        </w:rPr>
        <w:t xml:space="preserve"> además, presentar al lector un recorrido de lo que puede encontrar en el documento capítulo por capítulo, desde los aspectos más generales de ellos.</w:t>
      </w:r>
    </w:p>
    <w:p w14:paraId="1B3AAD49" w14:textId="74BB6B53" w:rsidR="003D38B0" w:rsidRPr="00FD0AD0" w:rsidRDefault="003D38B0" w:rsidP="003D38B0">
      <w:pPr>
        <w:pStyle w:val="Prrafodelista"/>
        <w:spacing w:after="240"/>
        <w:rPr>
          <w:rFonts w:asciiTheme="minorHAnsi" w:hAnsiTheme="minorHAnsi" w:cstheme="minorHAnsi"/>
          <w:sz w:val="24"/>
        </w:rPr>
      </w:pPr>
      <w:r w:rsidRPr="00FD0AD0">
        <w:rPr>
          <w:rFonts w:asciiTheme="minorHAnsi" w:hAnsiTheme="minorHAnsi" w:cstheme="minorHAnsi"/>
          <w:sz w:val="24"/>
        </w:rPr>
        <w:t xml:space="preserve">La plantilla que acá se presenta, usa la fuente Calibri, ya que es de fácil lectura, sin embargo, se </w:t>
      </w:r>
      <w:r w:rsidR="00DC4A32" w:rsidRPr="00FD0AD0">
        <w:rPr>
          <w:rFonts w:asciiTheme="minorHAnsi" w:hAnsiTheme="minorHAnsi" w:cstheme="minorHAnsi"/>
          <w:sz w:val="24"/>
        </w:rPr>
        <w:t xml:space="preserve">recomienda también el uso de otras fuentes como </w:t>
      </w:r>
      <w:r w:rsidRPr="00FD0AD0">
        <w:rPr>
          <w:rFonts w:asciiTheme="minorHAnsi" w:hAnsiTheme="minorHAnsi" w:cstheme="minorHAnsi"/>
          <w:sz w:val="24"/>
        </w:rPr>
        <w:t xml:space="preserve">Arial, </w:t>
      </w:r>
      <w:proofErr w:type="spellStart"/>
      <w:r w:rsidRPr="00FD0AD0">
        <w:rPr>
          <w:rFonts w:asciiTheme="minorHAnsi" w:hAnsiTheme="minorHAnsi" w:cstheme="minorHAnsi"/>
          <w:sz w:val="24"/>
        </w:rPr>
        <w:t>Garomond</w:t>
      </w:r>
      <w:proofErr w:type="spellEnd"/>
      <w:r w:rsidRPr="00FD0AD0">
        <w:rPr>
          <w:rFonts w:asciiTheme="minorHAnsi" w:hAnsiTheme="minorHAnsi" w:cstheme="minorHAnsi"/>
          <w:sz w:val="24"/>
        </w:rPr>
        <w:t xml:space="preserve">, Cambria o Times New Roman, </w:t>
      </w:r>
      <w:r w:rsidR="00E929A4" w:rsidRPr="00FD0AD0">
        <w:rPr>
          <w:rFonts w:asciiTheme="minorHAnsi" w:hAnsiTheme="minorHAnsi" w:cstheme="minorHAnsi"/>
          <w:sz w:val="24"/>
        </w:rPr>
        <w:t>que,</w:t>
      </w:r>
      <w:r w:rsidRPr="00FD0AD0">
        <w:rPr>
          <w:rFonts w:asciiTheme="minorHAnsi" w:hAnsiTheme="minorHAnsi" w:cstheme="minorHAnsi"/>
          <w:sz w:val="24"/>
        </w:rPr>
        <w:t xml:space="preserve"> por claridad y forma, son también adecuadas para la edición de textos académicos. </w:t>
      </w:r>
    </w:p>
    <w:p w14:paraId="3516823E" w14:textId="77777777" w:rsidR="003D38B0" w:rsidRPr="00FD0AD0" w:rsidRDefault="003D38B0" w:rsidP="003D38B0">
      <w:pPr>
        <w:pStyle w:val="Prrafodelista"/>
        <w:spacing w:after="240"/>
        <w:rPr>
          <w:rStyle w:val="Textoennegrita"/>
          <w:rFonts w:asciiTheme="minorHAnsi" w:hAnsiTheme="minorHAnsi" w:cstheme="minorHAnsi"/>
        </w:rPr>
      </w:pPr>
      <w:r w:rsidRPr="00FD0AD0">
        <w:rPr>
          <w:rStyle w:val="Textoennegrita"/>
          <w:rFonts w:asciiTheme="minorHAnsi" w:hAnsiTheme="minorHAnsi" w:cstheme="minorHAnsi"/>
        </w:rPr>
        <w:t xml:space="preserve">La presente plantilla tiene en cuenta aspectos importantes de la Norma Técnica Colombiana - NTC 1486, la cual puede consultarse en el sitio web </w:t>
      </w:r>
      <w:hyperlink r:id="rId15" w:history="1">
        <w:r w:rsidRPr="00FD0AD0">
          <w:rPr>
            <w:rStyle w:val="Textoennegrita"/>
            <w:rFonts w:asciiTheme="minorHAnsi" w:hAnsiTheme="minorHAnsi" w:cstheme="minorHAnsi"/>
          </w:rPr>
          <w:t>https://normasicontec.co/</w:t>
        </w:r>
      </w:hyperlink>
      <w:r w:rsidRPr="00FD0AD0">
        <w:rPr>
          <w:rStyle w:val="Textoennegrita"/>
          <w:rFonts w:asciiTheme="minorHAnsi" w:hAnsiTheme="minorHAnsi" w:cstheme="minorHAnsi"/>
        </w:rPr>
        <w:t>-</w:t>
      </w:r>
    </w:p>
    <w:p w14:paraId="3B8F4B42" w14:textId="77777777" w:rsidR="003D38B0" w:rsidRPr="00FD0AD0" w:rsidRDefault="003D38B0" w:rsidP="003D38B0">
      <w:pPr>
        <w:pStyle w:val="Prrafodelista"/>
        <w:spacing w:after="240"/>
        <w:rPr>
          <w:rStyle w:val="Textoennegrita"/>
          <w:rFonts w:asciiTheme="minorHAnsi" w:hAnsiTheme="minorHAnsi" w:cstheme="minorHAnsi"/>
        </w:rPr>
      </w:pPr>
      <w:proofErr w:type="gramStart"/>
      <w:r w:rsidRPr="00FD0AD0">
        <w:rPr>
          <w:rStyle w:val="Textoennegrita"/>
          <w:rFonts w:asciiTheme="minorHAnsi" w:hAnsiTheme="minorHAnsi" w:cstheme="minorHAnsi"/>
        </w:rPr>
        <w:t>De acuerdo a</w:t>
      </w:r>
      <w:proofErr w:type="gramEnd"/>
      <w:r w:rsidRPr="00FD0AD0">
        <w:rPr>
          <w:rStyle w:val="Textoennegrita"/>
          <w:rFonts w:asciiTheme="minorHAnsi" w:hAnsiTheme="minorHAnsi" w:cstheme="minorHAnsi"/>
        </w:rPr>
        <w:t xml:space="preserve"> la NTC 1486, el documento debe escribirse usando los márgenes simétricos para los documentos digitales de 3 centímetros de cada lado. Cada capítulo debe iniciar en una hoja independiente con su respectivo título y a 3 centímetros del borde superior.</w:t>
      </w:r>
    </w:p>
    <w:p w14:paraId="0346E870" w14:textId="77777777" w:rsidR="003D38B0" w:rsidRPr="00FD0AD0" w:rsidRDefault="003D38B0" w:rsidP="003D38B0">
      <w:pPr>
        <w:pStyle w:val="Prrafodelista"/>
        <w:spacing w:after="240"/>
        <w:rPr>
          <w:rStyle w:val="Textoennegrita"/>
          <w:rFonts w:asciiTheme="minorHAnsi" w:hAnsiTheme="minorHAnsi" w:cstheme="minorHAnsi"/>
        </w:rPr>
      </w:pPr>
      <w:r w:rsidRPr="00FD0AD0">
        <w:rPr>
          <w:rStyle w:val="Textoennegrita"/>
          <w:rFonts w:asciiTheme="minorHAnsi" w:hAnsiTheme="minorHAnsi" w:cstheme="minorHAnsi"/>
        </w:rPr>
        <w:t>Todo el texto debe ir justificado y debe respetar las márgenes, el contenido debe comenzar en la margen superior y terminar en la margen inferior. Al final de una página evitar dejar títulos o subtítulos solos o renglones sueltos</w:t>
      </w:r>
    </w:p>
    <w:p w14:paraId="524FD2C6" w14:textId="77777777" w:rsidR="003D38B0" w:rsidRPr="00FD0AD0" w:rsidRDefault="003D38B0" w:rsidP="003D38B0">
      <w:pPr>
        <w:pStyle w:val="Prrafodelista"/>
        <w:spacing w:after="240"/>
        <w:rPr>
          <w:rStyle w:val="Textoennegrita"/>
          <w:rFonts w:asciiTheme="minorHAnsi" w:hAnsiTheme="minorHAnsi" w:cstheme="minorHAnsi"/>
        </w:rPr>
      </w:pPr>
      <w:r w:rsidRPr="00FD0AD0">
        <w:rPr>
          <w:rStyle w:val="Textoennegrita"/>
          <w:rFonts w:asciiTheme="minorHAnsi" w:hAnsiTheme="minorHAnsi" w:cstheme="minorHAnsi"/>
        </w:rPr>
        <w:t xml:space="preserve">Las paginas se deben numerar en forma consecutiva, por medio de números arábigos a partir de la Introducción. </w:t>
      </w:r>
    </w:p>
    <w:p w14:paraId="5B55D7B6" w14:textId="77777777" w:rsidR="003D38B0" w:rsidRPr="00FD0AD0" w:rsidRDefault="003D38B0" w:rsidP="003D38B0">
      <w:pPr>
        <w:pStyle w:val="Prrafodelista"/>
        <w:spacing w:after="240"/>
        <w:rPr>
          <w:rStyle w:val="Textoennegrita"/>
          <w:rFonts w:asciiTheme="minorHAnsi" w:hAnsiTheme="minorHAnsi" w:cstheme="minorHAnsi"/>
        </w:rPr>
      </w:pPr>
      <w:r w:rsidRPr="00FD0AD0">
        <w:rPr>
          <w:rStyle w:val="Textoennegrita"/>
          <w:rFonts w:asciiTheme="minorHAnsi" w:hAnsiTheme="minorHAnsi" w:cstheme="minorHAnsi"/>
        </w:rPr>
        <w:lastRenderedPageBreak/>
        <w:t>En las páginas se debe hacer en forma consecutiva y haciendo uso de los números arábigos, a partir de la introducción, se ubicará en el margen inferior, centrado a dos centímetros del borde.</w:t>
      </w:r>
    </w:p>
    <w:p w14:paraId="07415389" w14:textId="77777777" w:rsidR="003D38B0" w:rsidRPr="00FD0AD0" w:rsidRDefault="003D38B0" w:rsidP="003D38B0">
      <w:pPr>
        <w:pStyle w:val="Prrafodelista"/>
        <w:spacing w:after="240"/>
        <w:rPr>
          <w:rStyle w:val="Textoennegrita"/>
          <w:rFonts w:asciiTheme="minorHAnsi" w:hAnsiTheme="minorHAnsi" w:cstheme="minorHAnsi"/>
        </w:rPr>
      </w:pPr>
      <w:r w:rsidRPr="00FD0AD0">
        <w:rPr>
          <w:rStyle w:val="Textoennegrita"/>
          <w:rFonts w:asciiTheme="minorHAnsi" w:hAnsiTheme="minorHAnsi" w:cstheme="minorHAnsi"/>
        </w:rPr>
        <w:t>La cubierta y la portada no deben numerarse, pero se tienen en cuenta para contarlas e iniciar a numerar en la Introducción.</w:t>
      </w:r>
    </w:p>
    <w:p w14:paraId="702E7041" w14:textId="77777777" w:rsidR="003D38B0" w:rsidRPr="00FD0AD0" w:rsidRDefault="003D38B0" w:rsidP="003D38B0">
      <w:pPr>
        <w:pStyle w:val="Prrafodelista"/>
        <w:spacing w:after="240"/>
        <w:rPr>
          <w:rStyle w:val="Textoennegrita"/>
          <w:rFonts w:asciiTheme="minorHAnsi" w:hAnsiTheme="minorHAnsi" w:cstheme="minorHAnsi"/>
        </w:rPr>
      </w:pPr>
      <w:r w:rsidRPr="00FD0AD0">
        <w:rPr>
          <w:rStyle w:val="Textoennegrita"/>
          <w:rFonts w:asciiTheme="minorHAnsi" w:hAnsiTheme="minorHAnsi" w:cstheme="minorHAnsi"/>
        </w:rPr>
        <w:t>La redacción del escrito debe ser en forma impersonal y genérica, es decir en tercera persona del singular, ejemplo: se definió, se hace, entre otras.</w:t>
      </w:r>
    </w:p>
    <w:p w14:paraId="40956460" w14:textId="3581394E" w:rsidR="003D38B0" w:rsidRPr="00FD0AD0" w:rsidRDefault="003D38B0" w:rsidP="003D38B0">
      <w:pPr>
        <w:pStyle w:val="Prrafodelista"/>
        <w:spacing w:after="240"/>
        <w:rPr>
          <w:rStyle w:val="Textoennegrita"/>
          <w:rFonts w:asciiTheme="minorHAnsi" w:hAnsiTheme="minorHAnsi" w:cstheme="minorHAnsi"/>
        </w:rPr>
      </w:pPr>
      <w:r w:rsidRPr="00FD0AD0">
        <w:rPr>
          <w:rStyle w:val="Textoennegrita"/>
          <w:rFonts w:asciiTheme="minorHAnsi" w:hAnsiTheme="minorHAnsi" w:cstheme="minorHAnsi"/>
        </w:rPr>
        <w:t>El título de cada capítulo debe estar numerado y comenzar en una hoja independiente y con el mismo formato del título Introducción. El texto debe llegar hasta la margen inferior establecida. Se debe evitar títulos o subtítulos solos al final de la página o renglones sueltos. El trabajo se escribirá con interlineado y medio, con una fuente a 10, 11, o 12 puntos (dependiendo del tipo de texto). Solo los títulos y subtítulos tendrán un tamaño superior (</w:t>
      </w:r>
      <w:r w:rsidR="00255BEE" w:rsidRPr="00FD0AD0">
        <w:rPr>
          <w:rStyle w:val="Textoennegrita"/>
          <w:rFonts w:asciiTheme="minorHAnsi" w:hAnsiTheme="minorHAnsi" w:cstheme="minorHAnsi"/>
        </w:rPr>
        <w:t xml:space="preserve">20, 16, </w:t>
      </w:r>
      <w:r w:rsidRPr="00FD0AD0">
        <w:rPr>
          <w:rStyle w:val="Textoennegrita"/>
          <w:rFonts w:asciiTheme="minorHAnsi" w:hAnsiTheme="minorHAnsi" w:cstheme="minorHAnsi"/>
        </w:rPr>
        <w:t>14puntos. Dependiendo de su nivel).</w:t>
      </w:r>
    </w:p>
    <w:p w14:paraId="3E388CF8" w14:textId="77777777" w:rsidR="003D38B0" w:rsidRPr="00FD0AD0" w:rsidRDefault="003D38B0" w:rsidP="003D38B0">
      <w:pPr>
        <w:jc w:val="both"/>
        <w:rPr>
          <w:rStyle w:val="Textoennegrita"/>
          <w:rFonts w:asciiTheme="minorHAnsi" w:hAnsiTheme="minorHAnsi" w:cstheme="minorHAnsi"/>
          <w:szCs w:val="24"/>
        </w:rPr>
      </w:pPr>
      <w:r w:rsidRPr="00FD0AD0">
        <w:rPr>
          <w:rStyle w:val="Textoennegrita"/>
          <w:rFonts w:asciiTheme="minorHAnsi" w:hAnsiTheme="minorHAnsi" w:cstheme="minorHAnsi"/>
          <w:szCs w:val="24"/>
        </w:rPr>
        <w:t>La longitud máxima del trabajo deberá ser de 200 páginas.</w:t>
      </w:r>
    </w:p>
    <w:p w14:paraId="1A84D49F" w14:textId="77777777" w:rsidR="003D38B0" w:rsidRPr="00FD0AD0" w:rsidRDefault="003D38B0" w:rsidP="003D38B0">
      <w:pPr>
        <w:rPr>
          <w:rStyle w:val="Textoennegrita"/>
          <w:rFonts w:asciiTheme="minorHAnsi" w:hAnsiTheme="minorHAnsi" w:cstheme="minorHAnsi"/>
          <w:sz w:val="22"/>
        </w:rPr>
      </w:pPr>
      <w:r w:rsidRPr="00FD0AD0">
        <w:rPr>
          <w:rStyle w:val="Textoennegrita"/>
          <w:rFonts w:asciiTheme="minorHAnsi" w:hAnsiTheme="minorHAnsi" w:cstheme="minorHAnsi"/>
          <w:sz w:val="22"/>
        </w:rPr>
        <w:br w:type="page"/>
      </w:r>
    </w:p>
    <w:p w14:paraId="74DD9905" w14:textId="74EFE980" w:rsidR="003D38B0" w:rsidRDefault="003D38B0" w:rsidP="001629F2">
      <w:pPr>
        <w:pStyle w:val="Ttulo1"/>
        <w:jc w:val="center"/>
        <w:rPr>
          <w:rFonts w:asciiTheme="minorHAnsi" w:eastAsia="Times New Roman" w:hAnsiTheme="minorHAnsi" w:cstheme="minorHAnsi"/>
          <w:b/>
          <w:bCs/>
          <w:color w:val="auto"/>
          <w:sz w:val="40"/>
          <w:szCs w:val="40"/>
          <w:lang w:val="es-ES" w:eastAsia="es-ES"/>
        </w:rPr>
      </w:pPr>
      <w:bookmarkStart w:id="10" w:name="_Toc27127748"/>
      <w:bookmarkStart w:id="11" w:name="_Toc176101878"/>
      <w:r w:rsidRPr="001629F2">
        <w:rPr>
          <w:rFonts w:asciiTheme="minorHAnsi" w:eastAsia="Times New Roman" w:hAnsiTheme="minorHAnsi" w:cstheme="minorHAnsi"/>
          <w:b/>
          <w:bCs/>
          <w:color w:val="auto"/>
          <w:sz w:val="40"/>
          <w:szCs w:val="40"/>
          <w:lang w:val="es-ES" w:eastAsia="es-ES"/>
        </w:rPr>
        <w:lastRenderedPageBreak/>
        <w:t>PLANTEAMIENTO DEL PROBLEMA</w:t>
      </w:r>
      <w:bookmarkEnd w:id="10"/>
      <w:bookmarkEnd w:id="11"/>
    </w:p>
    <w:p w14:paraId="32DDC5EB" w14:textId="77777777" w:rsidR="001629F2" w:rsidRPr="001629F2" w:rsidRDefault="001629F2" w:rsidP="001629F2">
      <w:pPr>
        <w:rPr>
          <w:lang w:val="es-ES" w:eastAsia="es-ES"/>
        </w:rPr>
      </w:pPr>
    </w:p>
    <w:p w14:paraId="66DC7A0E" w14:textId="1F081FA4" w:rsidR="003D6F4D" w:rsidRP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En el actual contexto marcado por una rápida evolución tecnológica y cambios significativos en el mercado laboral, la adecuada preparación de los jóvenes se ha vuelto crucial para asegurar su empleabilidad. La persistencia de altas tasas de desempleo juvenil, tanto a nivel global como local, pone de relieve una desconexión entre las competencias impartidas y las exigencias del mercado. Según la Organización Internacional del Trabajo OIT</w:t>
      </w:r>
      <w:r>
        <w:rPr>
          <w:rFonts w:asciiTheme="minorHAnsi" w:eastAsia="Times New Roman" w:hAnsiTheme="minorHAnsi" w:cstheme="minorHAnsi"/>
          <w:bCs/>
          <w:sz w:val="24"/>
          <w:szCs w:val="24"/>
          <w:lang w:val="es-ES" w:eastAsia="es-ES"/>
        </w:rPr>
        <w:t xml:space="preserve"> (</w:t>
      </w:r>
      <w:r w:rsidRPr="003D6F4D">
        <w:rPr>
          <w:rFonts w:asciiTheme="minorHAnsi" w:eastAsia="Times New Roman" w:hAnsiTheme="minorHAnsi" w:cstheme="minorHAnsi"/>
          <w:bCs/>
          <w:sz w:val="24"/>
          <w:szCs w:val="24"/>
          <w:lang w:val="es-ES" w:eastAsia="es-ES"/>
        </w:rPr>
        <w:t>2022), 73 millones de jóvenes se encontraban desempleados en 2022, y en Colombia, el desempleo juvenil alcanzó el 16.2%, con un adicional del 21.7% de jóvenes que no están empleados ni estudiando, según el DANE (2023). Estas cifras sugieren una correlación directa entre la falta de una preparación adecuada y la dificultad de los jóvenes para insertarse en el mercado laboral, subrayando la urgencia de desarrollar estrategias de formación y capacitación que estén alineadas con las demandas tecnológicas y profesionales contemporáneas.</w:t>
      </w:r>
    </w:p>
    <w:p w14:paraId="334353C3" w14:textId="77777777" w:rsidR="003D6F4D" w:rsidRP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 xml:space="preserve">A pesar de los esfuerzos y programas innovadores como la "Alianza para la Formación" en Medellín, apoyada por Alemania y documentada por la Fundación AFOS (2023), aún existen desafíos significativos en la implementación y homogeneización de la calidad de los programas de formación dual. El estudio de Ferrero de Lucas et al. (2021) y </w:t>
      </w:r>
      <w:proofErr w:type="spellStart"/>
      <w:r w:rsidRPr="003D6F4D">
        <w:rPr>
          <w:rFonts w:asciiTheme="minorHAnsi" w:eastAsia="Times New Roman" w:hAnsiTheme="minorHAnsi" w:cstheme="minorHAnsi"/>
          <w:bCs/>
          <w:sz w:val="24"/>
          <w:szCs w:val="24"/>
          <w:lang w:val="es-ES" w:eastAsia="es-ES"/>
        </w:rPr>
        <w:t>Raisinghani</w:t>
      </w:r>
      <w:proofErr w:type="spellEnd"/>
      <w:r w:rsidRPr="003D6F4D">
        <w:rPr>
          <w:rFonts w:asciiTheme="minorHAnsi" w:eastAsia="Times New Roman" w:hAnsiTheme="minorHAnsi" w:cstheme="minorHAnsi"/>
          <w:bCs/>
          <w:sz w:val="24"/>
          <w:szCs w:val="24"/>
          <w:lang w:val="es-ES" w:eastAsia="es-ES"/>
        </w:rPr>
        <w:t xml:space="preserve"> et al. (2016) evidencian una brecha investigativa en la eficiencia con la que las TIC se integran en la gestión del conocimiento y señalan una falta de estrategias de transferencia de conocimiento efectivas que conecten directamente con las necesidades prácticas del mercado laboral y la industria.</w:t>
      </w:r>
    </w:p>
    <w:p w14:paraId="5F8EA96D" w14:textId="38F1302A" w:rsidR="003D38B0" w:rsidRPr="00FD0AD0"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 xml:space="preserve">Este déficit en la transferencia de conocimiento resulta en programas que, aunque académicamente robustos, no equipan a los estudiantes con las habilidades prácticas necesarias para el entorno laboral actual. La colaboración con una institución técnica laboral, que prefiere mantenerse anónima, ha permitido identificar esta carencia de un modelo estructurado para la transferencia efectiva de conocimientos en la formación dual. Este estudio, que adopta un enfoque de caso, pretende desarrollar una estrategia que no </w:t>
      </w:r>
      <w:r w:rsidRPr="003D6F4D">
        <w:rPr>
          <w:rFonts w:asciiTheme="minorHAnsi" w:eastAsia="Times New Roman" w:hAnsiTheme="minorHAnsi" w:cstheme="minorHAnsi"/>
          <w:bCs/>
          <w:sz w:val="24"/>
          <w:szCs w:val="24"/>
          <w:lang w:val="es-ES" w:eastAsia="es-ES"/>
        </w:rPr>
        <w:lastRenderedPageBreak/>
        <w:t>solo cumpla con los estándares académicos, sino que también mejore la empleabilidad de los estudiantes a través del desarrollo de competencias altamente relevantes para el sector de las TIC. La estrategia incluirá directrices claras para adaptar currículos y métodos de enseñanza que maximicen la relevancia y la eficacia del aprendizaje, respondiendo a las carencias identificadas y proporcionando un modelo replicable para otras instituciones que enfrentan desafíos similares</w:t>
      </w:r>
      <w:r w:rsidR="003D38B0" w:rsidRPr="00FD0AD0">
        <w:rPr>
          <w:rFonts w:asciiTheme="minorHAnsi" w:eastAsia="Times New Roman" w:hAnsiTheme="minorHAnsi" w:cstheme="minorHAnsi"/>
          <w:bCs/>
          <w:sz w:val="24"/>
          <w:szCs w:val="24"/>
          <w:lang w:val="es-ES" w:eastAsia="es-ES"/>
        </w:rPr>
        <w:t>.</w:t>
      </w:r>
    </w:p>
    <w:p w14:paraId="7F06B673" w14:textId="77777777" w:rsidR="003D38B0" w:rsidRPr="001629F2" w:rsidRDefault="003D38B0" w:rsidP="001629F2">
      <w:pPr>
        <w:pStyle w:val="Ttulo2"/>
        <w:rPr>
          <w:rFonts w:asciiTheme="minorHAnsi" w:eastAsia="Times New Roman" w:hAnsiTheme="minorHAnsi" w:cstheme="minorHAnsi"/>
          <w:b/>
          <w:bCs/>
          <w:color w:val="auto"/>
          <w:sz w:val="32"/>
          <w:szCs w:val="32"/>
        </w:rPr>
      </w:pPr>
      <w:bookmarkStart w:id="12" w:name="_Toc27127749"/>
      <w:bookmarkStart w:id="13" w:name="_Toc176101879"/>
      <w:r w:rsidRPr="001629F2">
        <w:rPr>
          <w:rFonts w:asciiTheme="minorHAnsi" w:eastAsia="Times New Roman" w:hAnsiTheme="minorHAnsi" w:cstheme="minorHAnsi"/>
          <w:b/>
          <w:bCs/>
          <w:color w:val="auto"/>
          <w:sz w:val="32"/>
          <w:szCs w:val="32"/>
        </w:rPr>
        <w:t>Antecedentes</w:t>
      </w:r>
      <w:bookmarkEnd w:id="12"/>
      <w:bookmarkEnd w:id="13"/>
    </w:p>
    <w:p w14:paraId="3F9263A5" w14:textId="22F06227" w:rsidR="003D38B0" w:rsidRDefault="003D6F4D" w:rsidP="003D38B0">
      <w:pPr>
        <w:spacing w:after="240" w:line="360" w:lineRule="auto"/>
        <w:jc w:val="both"/>
        <w:rPr>
          <w:rFonts w:asciiTheme="minorHAnsi" w:eastAsia="Times New Roman" w:hAnsiTheme="minorHAnsi" w:cstheme="minorHAnsi"/>
          <w:bCs/>
          <w:sz w:val="24"/>
          <w:szCs w:val="24"/>
          <w:lang w:val="es-ES" w:eastAsia="es-ES"/>
        </w:rPr>
      </w:pPr>
      <w:r w:rsidRPr="006053C6">
        <w:rPr>
          <w:rFonts w:asciiTheme="minorHAnsi" w:hAnsiTheme="minorHAnsi" w:cstheme="minorHAnsi"/>
          <w:noProof/>
          <w:sz w:val="24"/>
          <w:szCs w:val="24"/>
          <w:lang w:eastAsia="es-CO"/>
        </w:rPr>
        <w:drawing>
          <wp:anchor distT="0" distB="0" distL="114300" distR="114300" simplePos="0" relativeHeight="251659264" behindDoc="0" locked="0" layoutInCell="1" allowOverlap="1" wp14:anchorId="5C42A953" wp14:editId="72504D4E">
            <wp:simplePos x="0" y="0"/>
            <wp:positionH relativeFrom="margin">
              <wp:align>center</wp:align>
            </wp:positionH>
            <wp:positionV relativeFrom="paragraph">
              <wp:posOffset>1204772</wp:posOffset>
            </wp:positionV>
            <wp:extent cx="4886325" cy="3005593"/>
            <wp:effectExtent l="0" t="0" r="9525" b="0"/>
            <wp:wrapNone/>
            <wp:docPr id="1245968960"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r w:rsidRPr="003D6F4D">
        <w:rPr>
          <w:rFonts w:asciiTheme="minorHAnsi" w:eastAsia="Times New Roman" w:hAnsiTheme="minorHAnsi" w:cstheme="minorHAnsi"/>
          <w:bCs/>
          <w:sz w:val="24"/>
          <w:szCs w:val="24"/>
          <w:lang w:val="es-ES" w:eastAsia="es-ES"/>
        </w:rPr>
        <w:t>Este estudio se fundamenta en un análisis interconectado de tres ejes temáticos: los procesos de enseñanza dual, la formación en Tecnologías de la Información y Comunicación (TIC), y los modelos de transferencia del conocimiento en el ámbito educativo. La integración de estas temáticas es crucial para entender cómo la formación dual, asociada con la formación en TIC, puede beneficiarse y, a su vez, contribuir a la eficacia de los modelos de transferencia del conocimiento en instituciones educativas</w:t>
      </w:r>
      <w:r w:rsidR="003D38B0" w:rsidRPr="00FD0AD0">
        <w:rPr>
          <w:rFonts w:asciiTheme="minorHAnsi" w:eastAsia="Times New Roman" w:hAnsiTheme="minorHAnsi" w:cstheme="minorHAnsi"/>
          <w:bCs/>
          <w:sz w:val="24"/>
          <w:szCs w:val="24"/>
          <w:lang w:val="es-ES" w:eastAsia="es-ES"/>
        </w:rPr>
        <w:t xml:space="preserve">. </w:t>
      </w:r>
    </w:p>
    <w:p w14:paraId="48F753E0" w14:textId="5A2D5EDD" w:rsidR="003D6F4D" w:rsidRDefault="003D6F4D" w:rsidP="003D38B0">
      <w:pPr>
        <w:spacing w:after="240" w:line="360" w:lineRule="auto"/>
        <w:jc w:val="both"/>
        <w:rPr>
          <w:rFonts w:asciiTheme="minorHAnsi" w:eastAsia="Times New Roman" w:hAnsiTheme="minorHAnsi" w:cstheme="minorHAnsi"/>
          <w:bCs/>
          <w:sz w:val="24"/>
          <w:szCs w:val="24"/>
          <w:lang w:val="es-ES" w:eastAsia="es-ES"/>
        </w:rPr>
      </w:pPr>
    </w:p>
    <w:p w14:paraId="2E1A3BDA" w14:textId="28A6D2C4" w:rsidR="003D6F4D" w:rsidRDefault="003D6F4D" w:rsidP="003D38B0">
      <w:pPr>
        <w:spacing w:after="240" w:line="360" w:lineRule="auto"/>
        <w:jc w:val="both"/>
        <w:rPr>
          <w:rFonts w:asciiTheme="minorHAnsi" w:eastAsia="Times New Roman" w:hAnsiTheme="minorHAnsi" w:cstheme="minorHAnsi"/>
          <w:bCs/>
          <w:sz w:val="24"/>
          <w:szCs w:val="24"/>
          <w:lang w:val="es-ES" w:eastAsia="es-ES"/>
        </w:rPr>
      </w:pPr>
    </w:p>
    <w:p w14:paraId="34913CFE" w14:textId="77777777" w:rsidR="003D6F4D" w:rsidRDefault="003D6F4D" w:rsidP="003D38B0">
      <w:pPr>
        <w:spacing w:after="240" w:line="360" w:lineRule="auto"/>
        <w:jc w:val="both"/>
        <w:rPr>
          <w:rFonts w:asciiTheme="minorHAnsi" w:eastAsia="Times New Roman" w:hAnsiTheme="minorHAnsi" w:cstheme="minorHAnsi"/>
          <w:bCs/>
          <w:sz w:val="24"/>
          <w:szCs w:val="24"/>
          <w:lang w:val="es-ES" w:eastAsia="es-ES"/>
        </w:rPr>
      </w:pPr>
    </w:p>
    <w:p w14:paraId="01AAF3E9" w14:textId="77777777" w:rsidR="003D6F4D" w:rsidRDefault="003D6F4D" w:rsidP="003D38B0">
      <w:pPr>
        <w:spacing w:after="240" w:line="360" w:lineRule="auto"/>
        <w:jc w:val="both"/>
        <w:rPr>
          <w:rFonts w:asciiTheme="minorHAnsi" w:eastAsia="Times New Roman" w:hAnsiTheme="minorHAnsi" w:cstheme="minorHAnsi"/>
          <w:bCs/>
          <w:sz w:val="24"/>
          <w:szCs w:val="24"/>
          <w:lang w:val="es-ES" w:eastAsia="es-ES"/>
        </w:rPr>
      </w:pPr>
    </w:p>
    <w:p w14:paraId="5F02005D" w14:textId="77777777" w:rsidR="003D6F4D" w:rsidRDefault="003D6F4D" w:rsidP="003D6F4D">
      <w:pPr>
        <w:spacing w:after="240" w:line="360" w:lineRule="auto"/>
        <w:jc w:val="center"/>
        <w:rPr>
          <w:rFonts w:asciiTheme="minorHAnsi" w:eastAsia="Times New Roman" w:hAnsiTheme="minorHAnsi" w:cstheme="minorHAnsi"/>
          <w:bCs/>
          <w:sz w:val="24"/>
          <w:szCs w:val="24"/>
          <w:lang w:val="es-ES" w:eastAsia="es-ES"/>
        </w:rPr>
      </w:pPr>
    </w:p>
    <w:p w14:paraId="2E68E3A5" w14:textId="77777777" w:rsidR="003D6F4D" w:rsidRDefault="003D6F4D" w:rsidP="003D6F4D">
      <w:pPr>
        <w:spacing w:after="240" w:line="360" w:lineRule="auto"/>
        <w:jc w:val="center"/>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Figura 1. Temáticas centrales para la revisión de antecedentes</w:t>
      </w:r>
    </w:p>
    <w:p w14:paraId="7A8B3729" w14:textId="042584EB"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 xml:space="preserve">Para estructurar este análisis, se adoptó un enfoque metodológico basado en un estudio bibliométrico utilizando diversas bases de datos, como IEEE </w:t>
      </w:r>
      <w:proofErr w:type="spellStart"/>
      <w:r w:rsidRPr="003D6F4D">
        <w:rPr>
          <w:rFonts w:asciiTheme="minorHAnsi" w:eastAsia="Times New Roman" w:hAnsiTheme="minorHAnsi" w:cstheme="minorHAnsi"/>
          <w:bCs/>
          <w:sz w:val="24"/>
          <w:szCs w:val="24"/>
          <w:lang w:val="es-ES" w:eastAsia="es-ES"/>
        </w:rPr>
        <w:t>xplore</w:t>
      </w:r>
      <w:proofErr w:type="spellEnd"/>
      <w:r w:rsidRPr="003D6F4D">
        <w:rPr>
          <w:rFonts w:asciiTheme="minorHAnsi" w:eastAsia="Times New Roman" w:hAnsiTheme="minorHAnsi" w:cstheme="minorHAnsi"/>
          <w:bCs/>
          <w:sz w:val="24"/>
          <w:szCs w:val="24"/>
          <w:lang w:val="es-ES" w:eastAsia="es-ES"/>
        </w:rPr>
        <w:t xml:space="preserve"> y SCOPUS. Este último fue seleccionado por ser el repositorio que mejor se adecuó al trabajo, dada su reconocida amplitud y calidad en la cobertura de publicaciones en diversas disciplinas académicas, siendo una de las bases de datos más completas y confiables para la investigación como los </w:t>
      </w:r>
      <w:r w:rsidRPr="003D6F4D">
        <w:rPr>
          <w:rFonts w:asciiTheme="minorHAnsi" w:eastAsia="Times New Roman" w:hAnsiTheme="minorHAnsi" w:cstheme="minorHAnsi"/>
          <w:bCs/>
          <w:sz w:val="24"/>
          <w:szCs w:val="24"/>
          <w:lang w:val="es-ES" w:eastAsia="es-ES"/>
        </w:rPr>
        <w:lastRenderedPageBreak/>
        <w:t xml:space="preserve">señalan Cañedo </w:t>
      </w:r>
      <w:proofErr w:type="spellStart"/>
      <w:r w:rsidRPr="003D6F4D">
        <w:rPr>
          <w:rFonts w:asciiTheme="minorHAnsi" w:eastAsia="Times New Roman" w:hAnsiTheme="minorHAnsi" w:cstheme="minorHAnsi"/>
          <w:bCs/>
          <w:sz w:val="24"/>
          <w:szCs w:val="24"/>
          <w:lang w:val="es-ES" w:eastAsia="es-ES"/>
        </w:rPr>
        <w:t>Andalia</w:t>
      </w:r>
      <w:proofErr w:type="spellEnd"/>
      <w:r w:rsidRPr="003D6F4D">
        <w:rPr>
          <w:rFonts w:asciiTheme="minorHAnsi" w:eastAsia="Times New Roman" w:hAnsiTheme="minorHAnsi" w:cstheme="minorHAnsi"/>
          <w:bCs/>
          <w:sz w:val="24"/>
          <w:szCs w:val="24"/>
          <w:lang w:val="es-ES" w:eastAsia="es-ES"/>
        </w:rPr>
        <w:t xml:space="preserve"> &amp; Rodríguez, (2010). Lo que la hace especialmente adecuada para un análisis que abarca disciplinas como la educación, la tecnología y la gestión del conocimiento. Una vez establecida esta selección, se definen dos ecuaciones de búsqueda específicas: la primera se enfoca en la relación entre la formación dual y la enseñanza de áreas asociadas a las TIC, mientras que la segunda se centra en la conexión entre la gestión del conocimiento, la transferencia del conocimiento y los procesos formativos duales.</w:t>
      </w:r>
    </w:p>
    <w:p w14:paraId="57205834" w14:textId="77777777" w:rsidR="003D6F4D" w:rsidRPr="003D6F4D" w:rsidRDefault="003D6F4D" w:rsidP="003D6F4D">
      <w:pPr>
        <w:pStyle w:val="Ttulo3"/>
        <w:rPr>
          <w:rFonts w:eastAsia="Times New Roman"/>
          <w:lang w:val="es-ES" w:eastAsia="es-ES"/>
        </w:rPr>
      </w:pPr>
      <w:bookmarkStart w:id="14" w:name="_Toc176101880"/>
      <w:r w:rsidRPr="003D6F4D">
        <w:rPr>
          <w:rFonts w:eastAsia="Times New Roman"/>
          <w:lang w:val="es-ES" w:eastAsia="es-ES"/>
        </w:rPr>
        <w:t>Formación dual en el mundo</w:t>
      </w:r>
      <w:bookmarkEnd w:id="14"/>
    </w:p>
    <w:p w14:paraId="0D720A9A" w14:textId="7D4D5620"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Pr>
          <w:rFonts w:asciiTheme="minorHAnsi" w:eastAsia="Times New Roman" w:hAnsiTheme="minorHAnsi" w:cstheme="minorHAnsi"/>
          <w:bCs/>
          <w:noProof/>
          <w:sz w:val="24"/>
          <w:szCs w:val="24"/>
          <w:lang w:val="es-ES" w:eastAsia="es-ES"/>
        </w:rPr>
        <w:drawing>
          <wp:anchor distT="0" distB="0" distL="114300" distR="114300" simplePos="0" relativeHeight="251660288" behindDoc="0" locked="0" layoutInCell="1" allowOverlap="1" wp14:anchorId="18DA1392" wp14:editId="4D52BA2E">
            <wp:simplePos x="0" y="0"/>
            <wp:positionH relativeFrom="column">
              <wp:posOffset>312464</wp:posOffset>
            </wp:positionH>
            <wp:positionV relativeFrom="paragraph">
              <wp:posOffset>2332990</wp:posOffset>
            </wp:positionV>
            <wp:extent cx="4725035" cy="2560320"/>
            <wp:effectExtent l="0" t="0" r="0" b="0"/>
            <wp:wrapNone/>
            <wp:docPr id="12187342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5035" cy="2560320"/>
                    </a:xfrm>
                    <a:prstGeom prst="rect">
                      <a:avLst/>
                    </a:prstGeom>
                    <a:noFill/>
                  </pic:spPr>
                </pic:pic>
              </a:graphicData>
            </a:graphic>
            <wp14:sizeRelH relativeFrom="page">
              <wp14:pctWidth>0</wp14:pctWidth>
            </wp14:sizeRelH>
            <wp14:sizeRelV relativeFrom="page">
              <wp14:pctHeight>0</wp14:pctHeight>
            </wp14:sizeRelV>
          </wp:anchor>
        </w:drawing>
      </w:r>
      <w:r w:rsidRPr="003D6F4D">
        <w:rPr>
          <w:rFonts w:asciiTheme="minorHAnsi" w:eastAsia="Times New Roman" w:hAnsiTheme="minorHAnsi" w:cstheme="minorHAnsi"/>
          <w:bCs/>
          <w:sz w:val="24"/>
          <w:szCs w:val="24"/>
          <w:lang w:val="es-ES" w:eastAsia="es-ES"/>
        </w:rPr>
        <w:t>De acuerdo con la revisión bibliográfica, son muchos los gobiernos de países que manifiestan su interés en adoptar o fortalecer los sistemas de aprendizaje dual, ya que desde su puesta en práctica se ha demostrado, como lo indica el informe de la asociación de cámaras alemanas de comercio e industria, una disminución notoria en el desempleo entre los jóvenes y un aumento en su capacidad económica Asociación de Cámaras Alemanas de Comercio e Industria, (2019). En el análisis de antecedentes se resaltan entonces artículos que abordan la temática en algunos países de la región europea, asiática y latinoamericana asociando la formación dual a la enseñanza de las TIC.</w:t>
      </w:r>
    </w:p>
    <w:p w14:paraId="4A79903C" w14:textId="5B50DF63" w:rsidR="003D6F4D" w:rsidRDefault="003D6F4D" w:rsidP="003D6F4D">
      <w:pPr>
        <w:spacing w:after="240" w:line="360" w:lineRule="auto"/>
        <w:jc w:val="center"/>
        <w:rPr>
          <w:rFonts w:asciiTheme="minorHAnsi" w:eastAsia="Times New Roman" w:hAnsiTheme="minorHAnsi" w:cstheme="minorHAnsi"/>
          <w:bCs/>
          <w:sz w:val="24"/>
          <w:szCs w:val="24"/>
          <w:lang w:val="es-ES" w:eastAsia="es-ES"/>
        </w:rPr>
      </w:pPr>
    </w:p>
    <w:p w14:paraId="63E02854" w14:textId="669DB10A" w:rsidR="003D6F4D" w:rsidRDefault="003D6F4D" w:rsidP="003D6F4D">
      <w:pPr>
        <w:spacing w:after="240" w:line="360" w:lineRule="auto"/>
        <w:jc w:val="center"/>
        <w:rPr>
          <w:rFonts w:asciiTheme="minorHAnsi" w:eastAsia="Times New Roman" w:hAnsiTheme="minorHAnsi" w:cstheme="minorHAnsi"/>
          <w:bCs/>
          <w:sz w:val="24"/>
          <w:szCs w:val="24"/>
          <w:lang w:val="es-ES" w:eastAsia="es-ES"/>
        </w:rPr>
      </w:pPr>
    </w:p>
    <w:p w14:paraId="36AE295D" w14:textId="68436A2E" w:rsidR="003D6F4D" w:rsidRDefault="003D6F4D" w:rsidP="003D6F4D">
      <w:pPr>
        <w:spacing w:after="240" w:line="360" w:lineRule="auto"/>
        <w:jc w:val="center"/>
        <w:rPr>
          <w:rFonts w:asciiTheme="minorHAnsi" w:eastAsia="Times New Roman" w:hAnsiTheme="minorHAnsi" w:cstheme="minorHAnsi"/>
          <w:bCs/>
          <w:sz w:val="24"/>
          <w:szCs w:val="24"/>
          <w:lang w:val="es-ES" w:eastAsia="es-ES"/>
        </w:rPr>
      </w:pPr>
    </w:p>
    <w:p w14:paraId="634A2789" w14:textId="77777777" w:rsidR="003D6F4D" w:rsidRDefault="003D6F4D" w:rsidP="003D6F4D">
      <w:pPr>
        <w:spacing w:after="240" w:line="360" w:lineRule="auto"/>
        <w:jc w:val="center"/>
        <w:rPr>
          <w:rFonts w:asciiTheme="minorHAnsi" w:eastAsia="Times New Roman" w:hAnsiTheme="minorHAnsi" w:cstheme="minorHAnsi"/>
          <w:bCs/>
          <w:sz w:val="24"/>
          <w:szCs w:val="24"/>
          <w:lang w:val="es-ES" w:eastAsia="es-ES"/>
        </w:rPr>
      </w:pPr>
    </w:p>
    <w:p w14:paraId="72D12CCF" w14:textId="77777777" w:rsidR="003D6F4D" w:rsidRDefault="003D6F4D" w:rsidP="003D6F4D">
      <w:pPr>
        <w:spacing w:after="240" w:line="360" w:lineRule="auto"/>
        <w:jc w:val="center"/>
        <w:rPr>
          <w:rFonts w:asciiTheme="minorHAnsi" w:eastAsia="Times New Roman" w:hAnsiTheme="minorHAnsi" w:cstheme="minorHAnsi"/>
          <w:bCs/>
          <w:sz w:val="24"/>
          <w:szCs w:val="24"/>
          <w:lang w:val="es-ES" w:eastAsia="es-ES"/>
        </w:rPr>
      </w:pPr>
    </w:p>
    <w:p w14:paraId="7DF36CD6" w14:textId="77777777" w:rsidR="003D6F4D" w:rsidRDefault="003D6F4D" w:rsidP="003D6F4D">
      <w:pPr>
        <w:spacing w:after="240" w:line="360" w:lineRule="auto"/>
        <w:jc w:val="center"/>
        <w:rPr>
          <w:rFonts w:asciiTheme="minorHAnsi" w:eastAsia="Times New Roman" w:hAnsiTheme="minorHAnsi" w:cstheme="minorHAnsi"/>
          <w:bCs/>
          <w:sz w:val="24"/>
          <w:szCs w:val="24"/>
          <w:lang w:val="es-ES" w:eastAsia="es-ES"/>
        </w:rPr>
      </w:pPr>
    </w:p>
    <w:p w14:paraId="66DD0423" w14:textId="264634F4" w:rsidR="003D6F4D" w:rsidRDefault="003D6F4D" w:rsidP="003D6F4D">
      <w:pPr>
        <w:spacing w:after="240" w:line="360" w:lineRule="auto"/>
        <w:jc w:val="center"/>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 xml:space="preserve">Figura 2. Modelos de formación dual consultados en la literatura por país. Fuente: Elaboración propia </w:t>
      </w:r>
      <w:proofErr w:type="spellStart"/>
      <w:r w:rsidRPr="003D6F4D">
        <w:rPr>
          <w:rFonts w:asciiTheme="minorHAnsi" w:eastAsia="Times New Roman" w:hAnsiTheme="minorHAnsi" w:cstheme="minorHAnsi"/>
          <w:bCs/>
          <w:sz w:val="24"/>
          <w:szCs w:val="24"/>
          <w:lang w:val="es-ES" w:eastAsia="es-ES"/>
        </w:rPr>
        <w:t>Geopandas</w:t>
      </w:r>
      <w:proofErr w:type="spellEnd"/>
      <w:r w:rsidRPr="003D6F4D">
        <w:rPr>
          <w:rFonts w:asciiTheme="minorHAnsi" w:eastAsia="Times New Roman" w:hAnsiTheme="minorHAnsi" w:cstheme="minorHAnsi"/>
          <w:bCs/>
          <w:sz w:val="24"/>
          <w:szCs w:val="24"/>
          <w:lang w:val="es-ES" w:eastAsia="es-ES"/>
        </w:rPr>
        <w:t xml:space="preserve"> (Python) </w:t>
      </w:r>
      <w:hyperlink r:id="rId22" w:history="1">
        <w:r w:rsidRPr="0007445A">
          <w:rPr>
            <w:rStyle w:val="Hipervnculo"/>
            <w:rFonts w:asciiTheme="minorHAnsi" w:eastAsia="Times New Roman" w:hAnsiTheme="minorHAnsi" w:cstheme="minorHAnsi"/>
            <w:bCs/>
            <w:sz w:val="24"/>
            <w:szCs w:val="24"/>
            <w:lang w:val="es-ES" w:eastAsia="es-ES"/>
          </w:rPr>
          <w:t>https://github.com/jjosegallegocesde/mapasformaciondual</w:t>
        </w:r>
      </w:hyperlink>
    </w:p>
    <w:p w14:paraId="3439C2DC" w14:textId="77777777" w:rsidR="003D6F4D" w:rsidRPr="003D6F4D" w:rsidRDefault="003D6F4D" w:rsidP="003D6F4D">
      <w:pPr>
        <w:pStyle w:val="Ttulo4"/>
        <w:rPr>
          <w:rFonts w:eastAsia="Times New Roman"/>
          <w:lang w:val="es-ES" w:eastAsia="es-ES"/>
        </w:rPr>
      </w:pPr>
      <w:r w:rsidRPr="003D6F4D">
        <w:rPr>
          <w:rFonts w:eastAsia="Times New Roman"/>
          <w:lang w:val="es-ES" w:eastAsia="es-ES"/>
        </w:rPr>
        <w:lastRenderedPageBreak/>
        <w:t>Formación dual en Europa:</w:t>
      </w:r>
    </w:p>
    <w:p w14:paraId="123CE04B" w14:textId="77777777"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En un contexto histórico, la formación dual se ha implementado desde el siglo XV en Europa donde la premisa de “aprender desde la práctica” se aplicó en los gremios de artesanos de la edad media (Ramírez, 2014), este modelo de formación evolucionó en la región y ya para el siglo XX era una realidad de educación especialmente en países como Alemania, en donde actualmente se establece como el sistema de formación profesional mayoritario, permitiendo a las empresas disponer de mano de obra bien cualificada y posicionando a esta nación como líder en procesos formativos de este tipo (Martell-</w:t>
      </w:r>
      <w:proofErr w:type="spellStart"/>
      <w:r w:rsidRPr="003D6F4D">
        <w:rPr>
          <w:rFonts w:asciiTheme="minorHAnsi" w:eastAsia="Times New Roman" w:hAnsiTheme="minorHAnsi" w:cstheme="minorHAnsi"/>
          <w:bCs/>
          <w:sz w:val="24"/>
          <w:szCs w:val="24"/>
          <w:lang w:val="es-ES" w:eastAsia="es-ES"/>
        </w:rPr>
        <w:t>Chavez</w:t>
      </w:r>
      <w:proofErr w:type="spellEnd"/>
      <w:r w:rsidRPr="003D6F4D">
        <w:rPr>
          <w:rFonts w:asciiTheme="minorHAnsi" w:eastAsia="Times New Roman" w:hAnsiTheme="minorHAnsi" w:cstheme="minorHAnsi"/>
          <w:bCs/>
          <w:sz w:val="24"/>
          <w:szCs w:val="24"/>
          <w:lang w:val="es-ES" w:eastAsia="es-ES"/>
        </w:rPr>
        <w:t xml:space="preserve"> et al., 2023)</w:t>
      </w:r>
      <w:r>
        <w:rPr>
          <w:rFonts w:asciiTheme="minorHAnsi" w:eastAsia="Times New Roman" w:hAnsiTheme="minorHAnsi" w:cstheme="minorHAnsi"/>
          <w:bCs/>
          <w:sz w:val="24"/>
          <w:szCs w:val="24"/>
          <w:lang w:val="es-ES" w:eastAsia="es-ES"/>
        </w:rPr>
        <w:t xml:space="preserve">. </w:t>
      </w:r>
    </w:p>
    <w:p w14:paraId="1978F533" w14:textId="506372ED"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El informe “La Formación Dual en el Mundo” del consejo de cámaras de comercio e industria alemanas-DIHK (2019) presenta cómo su red de más de 130 Cámaras Alemanas de Comercio e Industria (AHK) en 90 países se ha consolidado como plataforma para transferir elementos clave de la formación dual alemana en distintos contextos internacionales. Las AHK operan como prestadoras de servicios para empresas locales y alemanas, ofreciendo programas, asesoría y garantía de calidad en formación técnico-profesional. Este antecedente evidencia el interés global en adoptar aspectos del modelo dual, y el rol activo del sector empresarial alemán en su difusión internacional.</w:t>
      </w:r>
    </w:p>
    <w:p w14:paraId="6842752F" w14:textId="77777777"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 xml:space="preserve">Por su parte el artículo de </w:t>
      </w:r>
      <w:proofErr w:type="spellStart"/>
      <w:r w:rsidRPr="003D6F4D">
        <w:rPr>
          <w:rFonts w:asciiTheme="minorHAnsi" w:eastAsia="Times New Roman" w:hAnsiTheme="minorHAnsi" w:cstheme="minorHAnsi"/>
          <w:bCs/>
          <w:sz w:val="24"/>
          <w:szCs w:val="24"/>
          <w:lang w:val="es-ES" w:eastAsia="es-ES"/>
        </w:rPr>
        <w:t>Egg</w:t>
      </w:r>
      <w:proofErr w:type="spellEnd"/>
      <w:r w:rsidRPr="003D6F4D">
        <w:rPr>
          <w:rFonts w:asciiTheme="minorHAnsi" w:eastAsia="Times New Roman" w:hAnsiTheme="minorHAnsi" w:cstheme="minorHAnsi"/>
          <w:bCs/>
          <w:sz w:val="24"/>
          <w:szCs w:val="24"/>
          <w:lang w:val="es-ES" w:eastAsia="es-ES"/>
        </w:rPr>
        <w:t xml:space="preserve"> y </w:t>
      </w:r>
      <w:proofErr w:type="spellStart"/>
      <w:r w:rsidRPr="003D6F4D">
        <w:rPr>
          <w:rFonts w:asciiTheme="minorHAnsi" w:eastAsia="Times New Roman" w:hAnsiTheme="minorHAnsi" w:cstheme="minorHAnsi"/>
          <w:bCs/>
          <w:sz w:val="24"/>
          <w:szCs w:val="24"/>
          <w:lang w:val="es-ES" w:eastAsia="es-ES"/>
        </w:rPr>
        <w:t>Renold</w:t>
      </w:r>
      <w:proofErr w:type="spellEnd"/>
      <w:r w:rsidRPr="003D6F4D">
        <w:rPr>
          <w:rFonts w:asciiTheme="minorHAnsi" w:eastAsia="Times New Roman" w:hAnsiTheme="minorHAnsi" w:cstheme="minorHAnsi"/>
          <w:bCs/>
          <w:sz w:val="24"/>
          <w:szCs w:val="24"/>
          <w:lang w:val="es-ES" w:eastAsia="es-ES"/>
        </w:rPr>
        <w:t xml:space="preserve">, (2014) presenta un estudio comparativo de los modelos de formación dual implementados en Alemania, Austria, Suiza y Países Bajos. Mediante una metodología cualitativa de análisis documental, los autores describen las características, fortalezas y debilidades de estos sistemas de educación técnico-profesional que combinan formación en el aula con prácticas en empresas. Destacan el alto desarrollo y prestigio de estos programas en los países analizados, con sólidos mecanismos de evaluación y seguimiento liderados por las cámaras de comercio y entre las principales fortalezas se resaltan la calidad de la formación práctica en las empresas, la adaptabilidad de los programas a las demandas del mercado laboral, y los altos niveles de inserción laboral de los egresados. Asimismo, se destaca el prestigio social de la formación profesional en estos países, que cuenta con una gobernanza consolidada basada en la estrecha vinculación </w:t>
      </w:r>
      <w:r w:rsidRPr="003D6F4D">
        <w:rPr>
          <w:rFonts w:asciiTheme="minorHAnsi" w:eastAsia="Times New Roman" w:hAnsiTheme="minorHAnsi" w:cstheme="minorHAnsi"/>
          <w:bCs/>
          <w:sz w:val="24"/>
          <w:szCs w:val="24"/>
          <w:lang w:val="es-ES" w:eastAsia="es-ES"/>
        </w:rPr>
        <w:lastRenderedPageBreak/>
        <w:t>entre el sector productivo y las instituciones educativas. Los autores concluyen que la clave del éxito radica precisamente en esta sólida articulación entre empresa y escuela. Este antecedente aporta un panorama relevante de modelos de formación dual en Europa, identificando factores críticos de éxito como la evaluación, el prestigio social de la formación profesional y la gobernanza con participación empresarial.</w:t>
      </w:r>
    </w:p>
    <w:p w14:paraId="26FE3F01" w14:textId="7B55FC26"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 xml:space="preserve">En la revisión de estudios también resalta el aporte de </w:t>
      </w:r>
      <w:proofErr w:type="spellStart"/>
      <w:r w:rsidRPr="003D6F4D">
        <w:rPr>
          <w:rFonts w:asciiTheme="minorHAnsi" w:eastAsia="Times New Roman" w:hAnsiTheme="minorHAnsi" w:cstheme="minorHAnsi"/>
          <w:bCs/>
          <w:sz w:val="24"/>
          <w:szCs w:val="24"/>
          <w:lang w:val="es-ES" w:eastAsia="es-ES"/>
        </w:rPr>
        <w:t>Dzbor</w:t>
      </w:r>
      <w:proofErr w:type="spellEnd"/>
      <w:r w:rsidRPr="003D6F4D">
        <w:rPr>
          <w:rFonts w:asciiTheme="minorHAnsi" w:eastAsia="Times New Roman" w:hAnsiTheme="minorHAnsi" w:cstheme="minorHAnsi"/>
          <w:bCs/>
          <w:sz w:val="24"/>
          <w:szCs w:val="24"/>
          <w:lang w:val="es-ES" w:eastAsia="es-ES"/>
        </w:rPr>
        <w:t xml:space="preserve"> y </w:t>
      </w:r>
      <w:proofErr w:type="spellStart"/>
      <w:r w:rsidRPr="003D6F4D">
        <w:rPr>
          <w:rFonts w:asciiTheme="minorHAnsi" w:eastAsia="Times New Roman" w:hAnsiTheme="minorHAnsi" w:cstheme="minorHAnsi"/>
          <w:bCs/>
          <w:sz w:val="24"/>
          <w:szCs w:val="24"/>
          <w:lang w:val="es-ES" w:eastAsia="es-ES"/>
        </w:rPr>
        <w:t>Cicvara</w:t>
      </w:r>
      <w:proofErr w:type="spellEnd"/>
      <w:r w:rsidRPr="003D6F4D">
        <w:rPr>
          <w:rFonts w:asciiTheme="minorHAnsi" w:eastAsia="Times New Roman" w:hAnsiTheme="minorHAnsi" w:cstheme="minorHAnsi"/>
          <w:bCs/>
          <w:sz w:val="24"/>
          <w:szCs w:val="24"/>
          <w:lang w:val="es-ES" w:eastAsia="es-ES"/>
        </w:rPr>
        <w:t>, (2022), el cuál analiza la implementación de un programa de educación dual en Tecnologías de la Información y Comunicación (TIC) en Eslovaquia. Los autores describen un programa de 3 años diseñado en conjunto con una escuela secundaria técnica, en el cual los estudiantes pasan tiempo tanto en clases teóricas como en prácticas en la empresa Deutsche Telekom, concluyendo que este tipo de iniciativas de educación permite formar graduados altamente competentes y conectados con las demandas del mercado laboral en TIC. Sin embargo, identifican la necesidad de reducir la brecha entre educación y evolución tecnológica, así como de aumentar la permeabilidad entre programas vocacionales y educación superior</w:t>
      </w:r>
      <w:r>
        <w:rPr>
          <w:rFonts w:asciiTheme="minorHAnsi" w:eastAsia="Times New Roman" w:hAnsiTheme="minorHAnsi" w:cstheme="minorHAnsi"/>
          <w:bCs/>
          <w:sz w:val="24"/>
          <w:szCs w:val="24"/>
          <w:lang w:val="es-ES" w:eastAsia="es-ES"/>
        </w:rPr>
        <w:t>.</w:t>
      </w:r>
    </w:p>
    <w:p w14:paraId="6AC7D358" w14:textId="77777777" w:rsidR="003D6F4D" w:rsidRPr="003D6F4D" w:rsidRDefault="003D6F4D" w:rsidP="003D6F4D">
      <w:pPr>
        <w:pStyle w:val="Ttulo4"/>
        <w:rPr>
          <w:rFonts w:eastAsia="Times New Roman"/>
          <w:lang w:val="es-ES" w:eastAsia="es-ES"/>
        </w:rPr>
      </w:pPr>
      <w:r w:rsidRPr="003D6F4D">
        <w:rPr>
          <w:rFonts w:eastAsia="Times New Roman"/>
          <w:lang w:val="es-ES" w:eastAsia="es-ES"/>
        </w:rPr>
        <w:t>Formación dual en Asia oriental:</w:t>
      </w:r>
    </w:p>
    <w:p w14:paraId="7FC90F8B" w14:textId="4379965E"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 xml:space="preserve">El estudio comparativo realizado por Hernández Lara y Cascón Pereira (2016) ofrece un análisis detallado de los sistemas de formación profesional dual en Asia Oriental, abarcando países como China, Japón, Corea del Sur y Taiwán. En China, la formación profesional se ha integrado en varios niveles educativos, desde escuelas secundarias hasta universidades, con una creciente participación de las empresas, aunque enfrenta desafíos en financiación y acceso igualitario, especialmente en áreas rurales. Por su parte, Japón ha desarrollado un sistema de formación profesional técnica terciaria estrechamente vinculado con la industria, lo cual ha contribuido significativamente a la cualificación de la fuerza laboral y al desarrollo económico del país. Taiwán destaca por su sistema bien estructurado y diversificado de formación profesional, con más del 60% de los estudiantes optando por ella, e implementando reformas para facilitar el acceso a estos programas. Desde 2010, Taiwán ha adoptado el sistema dual, incorporando a expertos de la industria en la </w:t>
      </w:r>
      <w:r w:rsidRPr="003D6F4D">
        <w:rPr>
          <w:rFonts w:asciiTheme="minorHAnsi" w:eastAsia="Times New Roman" w:hAnsiTheme="minorHAnsi" w:cstheme="minorHAnsi"/>
          <w:bCs/>
          <w:sz w:val="24"/>
          <w:szCs w:val="24"/>
          <w:lang w:val="es-ES" w:eastAsia="es-ES"/>
        </w:rPr>
        <w:lastRenderedPageBreak/>
        <w:t>formación profesional. Corea del Sur, por otro lado, ha experimentado una expansión en su sistema educativo, innovando con modelos especializados como las '</w:t>
      </w:r>
      <w:proofErr w:type="spellStart"/>
      <w:r w:rsidRPr="003D6F4D">
        <w:rPr>
          <w:rFonts w:asciiTheme="minorHAnsi" w:eastAsia="Times New Roman" w:hAnsiTheme="minorHAnsi" w:cstheme="minorHAnsi"/>
          <w:bCs/>
          <w:sz w:val="24"/>
          <w:szCs w:val="24"/>
          <w:lang w:val="es-ES" w:eastAsia="es-ES"/>
        </w:rPr>
        <w:t>Meister</w:t>
      </w:r>
      <w:proofErr w:type="spellEnd"/>
      <w:r w:rsidRPr="003D6F4D">
        <w:rPr>
          <w:rFonts w:asciiTheme="minorHAnsi" w:eastAsia="Times New Roman" w:hAnsiTheme="minorHAnsi" w:cstheme="minorHAnsi"/>
          <w:bCs/>
          <w:sz w:val="24"/>
          <w:szCs w:val="24"/>
          <w:lang w:val="es-ES" w:eastAsia="es-ES"/>
        </w:rPr>
        <w:t xml:space="preserve"> </w:t>
      </w:r>
      <w:proofErr w:type="spellStart"/>
      <w:r w:rsidRPr="003D6F4D">
        <w:rPr>
          <w:rFonts w:asciiTheme="minorHAnsi" w:eastAsia="Times New Roman" w:hAnsiTheme="minorHAnsi" w:cstheme="minorHAnsi"/>
          <w:bCs/>
          <w:sz w:val="24"/>
          <w:szCs w:val="24"/>
          <w:lang w:val="es-ES" w:eastAsia="es-ES"/>
        </w:rPr>
        <w:t>Schools</w:t>
      </w:r>
      <w:proofErr w:type="spellEnd"/>
      <w:r w:rsidRPr="003D6F4D">
        <w:rPr>
          <w:rFonts w:asciiTheme="minorHAnsi" w:eastAsia="Times New Roman" w:hAnsiTheme="minorHAnsi" w:cstheme="minorHAnsi"/>
          <w:bCs/>
          <w:sz w:val="24"/>
          <w:szCs w:val="24"/>
          <w:lang w:val="es-ES" w:eastAsia="es-ES"/>
        </w:rPr>
        <w:t>', aunque enfrenta desafíos de imagen y una demanda cambiante hacia habilidades más técnicas y específicas. Estas prácticas y estructuras reflejan las distintas estrategias y retos que cada país enfrenta en su esfuerzo por preparar a las generaciones futuras para los desafíos del mercado laboral global, considerando sus trasfondos culturales, económicos y políticos</w:t>
      </w:r>
      <w:r>
        <w:rPr>
          <w:rFonts w:asciiTheme="minorHAnsi" w:eastAsia="Times New Roman" w:hAnsiTheme="minorHAnsi" w:cstheme="minorHAnsi"/>
          <w:bCs/>
          <w:sz w:val="24"/>
          <w:szCs w:val="24"/>
          <w:lang w:val="es-ES" w:eastAsia="es-ES"/>
        </w:rPr>
        <w:t>.</w:t>
      </w:r>
    </w:p>
    <w:p w14:paraId="4BFCA792" w14:textId="77777777" w:rsidR="003D6F4D" w:rsidRPr="003D6F4D" w:rsidRDefault="003D6F4D" w:rsidP="003D6F4D">
      <w:pPr>
        <w:pStyle w:val="Ttulo4"/>
        <w:rPr>
          <w:rFonts w:eastAsia="Times New Roman"/>
          <w:lang w:val="es-ES" w:eastAsia="es-ES"/>
        </w:rPr>
      </w:pPr>
      <w:r w:rsidRPr="003D6F4D">
        <w:rPr>
          <w:rFonts w:eastAsia="Times New Roman"/>
          <w:lang w:val="es-ES" w:eastAsia="es-ES"/>
        </w:rPr>
        <w:t xml:space="preserve">Formación dual en Latinoamérica: </w:t>
      </w:r>
    </w:p>
    <w:p w14:paraId="1E33F75B" w14:textId="36B57ADC"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Rodríguez Alegre et al. (2021) presentan un análisis detallado de los desafíos y oportunidades que la industria 4.0 representa para América Latina, subrayando la importancia de fortalecer el desarrollo de competencias digitales y el modelo de formación dual. En México, la educación dual ha sido implementada desde 2013 como política de estado, enfocada en disminuir la brecha de desempleo, especialmente entre jóvenes recién graduados. Esta iniciativa ha demostrado ser efectiva, logrando una reducción significativa en el desempleo juvenil y mostrando una correlación positiva entre la formación dual y la mejora en la empleabilidad. En Ecuador, la educación dual está dando sus primeros pasos hacia un modelo educativo más holístico y global, resaltando la necesidad de que las universidades adopten un enfoque más flexible que combine conocimientos teóricos con habilidades prácticas y competencias aplicadas. Por su parte, en Perú, la implementación de la educación dual ha sido satisfactoria, aunque limitada a un segmento poblacional reducido. Se enfatiza la necesidad de expandir este modelo a más instituciones y diseñar una política educativa más amplia y factible, tomando como referencia las propuestas de educación dual de países como Alemania y Suiza, particularmente en los sectores universitario y de bachillerato, promoviendo una mayor participación ciudadana en estos procesos educativos.</w:t>
      </w:r>
    </w:p>
    <w:p w14:paraId="4B4425C6" w14:textId="77777777" w:rsidR="000F488E" w:rsidRDefault="000F488E" w:rsidP="003D6F4D">
      <w:pPr>
        <w:pStyle w:val="Ttulo4"/>
        <w:rPr>
          <w:rFonts w:eastAsia="Times New Roman"/>
          <w:lang w:val="es-ES" w:eastAsia="es-ES"/>
        </w:rPr>
      </w:pPr>
    </w:p>
    <w:p w14:paraId="32227B4D" w14:textId="2D6D0ACD" w:rsidR="003D6F4D" w:rsidRPr="003D6F4D" w:rsidRDefault="003D6F4D" w:rsidP="003D6F4D">
      <w:pPr>
        <w:pStyle w:val="Ttulo4"/>
        <w:rPr>
          <w:rFonts w:eastAsia="Times New Roman"/>
          <w:lang w:val="es-ES" w:eastAsia="es-ES"/>
        </w:rPr>
      </w:pPr>
      <w:r w:rsidRPr="003D6F4D">
        <w:rPr>
          <w:rFonts w:eastAsia="Times New Roman"/>
          <w:lang w:val="es-ES" w:eastAsia="es-ES"/>
        </w:rPr>
        <w:t>Formación dual en Colombia:</w:t>
      </w:r>
    </w:p>
    <w:p w14:paraId="0062C892" w14:textId="77777777"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Según el ministerio del trabajo colombiano (2022), desde 2001, Colombia ha implementado la modalidad dual en programas de educación superior y, a partir de 2016, en programas de formación para el trabajo. Estas iniciativas han surgido de proyectos colaborativos con instituciones alemanas: la Cámara de Comercio e Industria Colombo Alemana (AHK) para la educación superior y el Instituto Federal de Formación Profesional de Alemania (BIBB) en la formación para el trabajo. Las cifras del ministerio indican que hasta 2021, el distrito capital y 10 departamentos colombianos, incluyendo Antioquia, Boyacá, Caldas, Cesar, Cundinamarca, Guajira, Meta, Santander, Tolima y Valle del Cauca, ya habían implementado programas formativos en esta modalidad. Además, al menos 45 empresas formadoras han participado en estos procesos.  Por su parte el estudio de Rodríguez-Alegre et al., (2021) indica que la experiencia con el modelo de educación dual en Colombia ha sido positivamente valorada, aunque resaltan la necesidad de expandir su alcance para beneficiar a una mayor proporción de la población. En este contexto, el ministerio de trabajo ha desarrollado una estrategia nacional para fomentar la formación dual, enfocándose en incentivar la participación de las empresas en estos programas, parte del subsistema de formación para el trabajo. Esta estrategia pretende promover el crecimiento de la modalidad dual, trascendiendo las meras definiciones normativas y aprovechando el momento crucial que vive la región, subrayando además la importancia del compromiso activo de las empresas para el éxito de estos programas en el país.</w:t>
      </w:r>
    </w:p>
    <w:p w14:paraId="5A2C494C" w14:textId="31937100"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Normativamente, según el mismo informe del ministerio, la implementación de la modalidad dual en la formación de estudiantes colombianos es un desarrollo reciente en el país, regulado por el decreto 1650 de 2021 y la resolución 447 de 2022. Esta formación está vinculada principalmente a la experiencia del Servicio Nacional de Aprendizaje (SENA). Por su lado la ley 1995/2019, en su artículo 194, impulsa la creación del Sistema Nacional de Cualificaciones (SNC), con el fin de promover el reconocimiento de aprendizajes previos y asegurar la pertinencia de la formación en el país.</w:t>
      </w:r>
    </w:p>
    <w:p w14:paraId="7011A736" w14:textId="77777777" w:rsidR="003D6F4D" w:rsidRPr="003D6F4D" w:rsidRDefault="003D6F4D" w:rsidP="003D6F4D">
      <w:pPr>
        <w:pStyle w:val="Ttulo4"/>
        <w:rPr>
          <w:rFonts w:eastAsia="Times New Roman"/>
          <w:lang w:val="es-ES" w:eastAsia="es-ES"/>
        </w:rPr>
      </w:pPr>
      <w:r w:rsidRPr="003D6F4D">
        <w:rPr>
          <w:rFonts w:eastAsia="Times New Roman"/>
          <w:lang w:val="es-ES" w:eastAsia="es-ES"/>
        </w:rPr>
        <w:lastRenderedPageBreak/>
        <w:t>Formación dual en el valle de Aburrá</w:t>
      </w:r>
    </w:p>
    <w:p w14:paraId="185139D8" w14:textId="7048B089" w:rsidR="003D6F4D" w:rsidRDefault="003D6F4D" w:rsidP="003D6F4D">
      <w:pPr>
        <w:spacing w:after="240" w:line="360" w:lineRule="auto"/>
        <w:jc w:val="both"/>
        <w:rPr>
          <w:rFonts w:asciiTheme="minorHAnsi" w:eastAsia="Times New Roman" w:hAnsiTheme="minorHAnsi" w:cstheme="minorHAnsi"/>
          <w:bCs/>
          <w:sz w:val="24"/>
          <w:szCs w:val="24"/>
          <w:lang w:val="es-ES" w:eastAsia="es-ES"/>
        </w:rPr>
      </w:pPr>
      <w:r w:rsidRPr="003D6F4D">
        <w:rPr>
          <w:rFonts w:asciiTheme="minorHAnsi" w:eastAsia="Times New Roman" w:hAnsiTheme="minorHAnsi" w:cstheme="minorHAnsi"/>
          <w:bCs/>
          <w:sz w:val="24"/>
          <w:szCs w:val="24"/>
          <w:lang w:val="es-ES" w:eastAsia="es-ES"/>
        </w:rPr>
        <w:t>En la sección de antecedentes de este estudio, es crucial resaltar cómo los programas de formación dual han ido ganando terreno en Medellín y su área metropolitana, indicando un cambio significativo en el enfoque educativo de la región. Instituciones como el ITM han liderado esta transformación, implementando programas que integran la teoría académica con la experiencia empresarial (Instituto tecnológico metropolitano, 2023). De manera similar, la iniciativa de CESDE-COMFAMA, en colaboración con empresas líderes en diversos sectores, como el metro de Medellín, Globant, TCC y el grupo SURA refleja un esfuerzo paralelo para fortalecer la formación dual en la ciudad (Comfama, 2022). Estas colaboraciones con el sector empresarial son fundamentales, ya que permiten a los estudiantes desarrollar habilidades prácticas y competencias directamente relevantes para el mercado laboral, resaltando que esta modalidad de formación no solo representa una innovación en el sistema educativo, sino que también mejora la pertinencia de los programas y la empleabilidad de los graduados. Al vincular la educación con experiencias laborales reales, los programas de formación dual ofrecidos por instituciones como el ITM, CESDE-COMFAMA, y la Institución Universitaria Salazar y Herrera (IUSH) aumentan significativamente las oportunidades de los estudiantes en el mercado laboral (IUSH, 2023). Este enfoque dual, que combina aprendizaje académico y práctico, responde efectivamente a las necesidades de las empresas y del mercado, garantizando una formación más alineada con las dinámicas económicas y tecnológicas contemporáneas.</w:t>
      </w:r>
    </w:p>
    <w:p w14:paraId="3B02440B" w14:textId="77777777" w:rsidR="000F488E" w:rsidRPr="000F488E" w:rsidRDefault="000F488E" w:rsidP="000F488E">
      <w:pPr>
        <w:pStyle w:val="Ttulo3"/>
        <w:rPr>
          <w:rFonts w:eastAsia="Times New Roman"/>
          <w:lang w:val="es-ES" w:eastAsia="es-ES"/>
        </w:rPr>
      </w:pPr>
      <w:bookmarkStart w:id="15" w:name="_Toc176101881"/>
      <w:r w:rsidRPr="000F488E">
        <w:rPr>
          <w:rFonts w:eastAsia="Times New Roman"/>
          <w:lang w:val="es-ES" w:eastAsia="es-ES"/>
        </w:rPr>
        <w:t>Gestión del conocimiento en el contexto de la formación profesional</w:t>
      </w:r>
      <w:bookmarkEnd w:id="15"/>
    </w:p>
    <w:p w14:paraId="6CF41B63" w14:textId="77777777" w:rsidR="000F488E"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 xml:space="preserve">Este trabajo, tras explorar en detalle la formación dual a nivel mundial y regional, avanza hacia el desarrollo e implementación de estrategias de transferencia del conocimiento, enfocándose en programas de formación dual asociados a TIC. La integración efectiva de la gestión del conocimiento (GC) es crucial para responder a los desafíos y necesidades del mercado en estos programas. Por ello, la revisión de antecedentes continua con una revisión de literatura académica, asociada a identificar investigaciones previas que aborden la interacción entre la GC y la formación profesional. El objetivo es comprender cómo la </w:t>
      </w:r>
      <w:r w:rsidRPr="000F488E">
        <w:rPr>
          <w:rFonts w:asciiTheme="minorHAnsi" w:eastAsia="Times New Roman" w:hAnsiTheme="minorHAnsi" w:cstheme="minorHAnsi"/>
          <w:bCs/>
          <w:sz w:val="24"/>
          <w:szCs w:val="24"/>
          <w:lang w:val="es-ES" w:eastAsia="es-ES"/>
        </w:rPr>
        <w:lastRenderedPageBreak/>
        <w:t xml:space="preserve">gestión del conocimiento contribuye al éxito de las instituciones educativas y, en particular, al fortalecimiento de los programas de formación dual. Esta revisión busca cerrar la brecha entre la teoría y la práctica, destacando el papel de la GC como un elemento transformador en la educación dual, donde las TIC desempeñan un papel cada vez más significativo. </w:t>
      </w:r>
    </w:p>
    <w:p w14:paraId="50407D84" w14:textId="77777777" w:rsidR="000F488E"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 xml:space="preserve">Entre los hallazgos de estudios destacados, se encuentra la investigación de Acevedo-Correa et al., (2020) que resalta la necesidad de una planificación y administración efectiva de los recursos educativos y la gestión adecuada de la información en el proceso de formación. Asimismo, el trabajo de </w:t>
      </w:r>
      <w:proofErr w:type="spellStart"/>
      <w:r w:rsidRPr="000F488E">
        <w:rPr>
          <w:rFonts w:asciiTheme="minorHAnsi" w:eastAsia="Times New Roman" w:hAnsiTheme="minorHAnsi" w:cstheme="minorHAnsi"/>
          <w:bCs/>
          <w:sz w:val="24"/>
          <w:szCs w:val="24"/>
          <w:lang w:val="es-ES" w:eastAsia="es-ES"/>
        </w:rPr>
        <w:t>Minakata</w:t>
      </w:r>
      <w:proofErr w:type="spellEnd"/>
      <w:r w:rsidRPr="000F488E">
        <w:rPr>
          <w:rFonts w:asciiTheme="minorHAnsi" w:eastAsia="Times New Roman" w:hAnsiTheme="minorHAnsi" w:cstheme="minorHAnsi"/>
          <w:bCs/>
          <w:sz w:val="24"/>
          <w:szCs w:val="24"/>
          <w:lang w:val="es-ES" w:eastAsia="es-ES"/>
        </w:rPr>
        <w:t xml:space="preserve"> (2009), proporciona un marco detallado sobre cómo la GC puede ser un catalizador para la excelencia educativa. </w:t>
      </w:r>
      <w:proofErr w:type="spellStart"/>
      <w:r w:rsidRPr="000F488E">
        <w:rPr>
          <w:rFonts w:asciiTheme="minorHAnsi" w:eastAsia="Times New Roman" w:hAnsiTheme="minorHAnsi" w:cstheme="minorHAnsi"/>
          <w:bCs/>
          <w:sz w:val="24"/>
          <w:szCs w:val="24"/>
          <w:lang w:val="es-ES" w:eastAsia="es-ES"/>
        </w:rPr>
        <w:t>Minakata</w:t>
      </w:r>
      <w:proofErr w:type="spellEnd"/>
      <w:r w:rsidRPr="000F488E">
        <w:rPr>
          <w:rFonts w:asciiTheme="minorHAnsi" w:eastAsia="Times New Roman" w:hAnsiTheme="minorHAnsi" w:cstheme="minorHAnsi"/>
          <w:bCs/>
          <w:sz w:val="24"/>
          <w:szCs w:val="24"/>
          <w:lang w:val="es-ES" w:eastAsia="es-ES"/>
        </w:rPr>
        <w:t xml:space="preserve"> enfatiza que los pilares de la GC, incluyendo la creación, almacenamiento, transferencia y aplicación efectiva del conocimiento, son esenciales para la evolución y adaptabilidad de las instituciones educativas. Estos pilares no solo aseguran una gestión eficiente del conocimiento existente, sino que también fomentan la innovación y el aprendizaje continuo, factores críticos para mantener la relevancia y competitividad de las instituciones en el dinámico panorama actual. Por lo tanto, las recomendaciones de este autor sobre la GC se han convertido en un estándar de referencia, ofreciendo un marco robusto para la implementación de modelos de gestión que potencian el desarrollo institucional y la calidad educativa. </w:t>
      </w:r>
    </w:p>
    <w:p w14:paraId="27688622" w14:textId="7D6CC14C" w:rsidR="000F488E" w:rsidRPr="000F488E"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 xml:space="preserve">Por otro lado, trabajos recientes como los de Ferrero-de-Lucas et al., (2021) destacan la importancia de la gestión del conocimiento, particularmente en ámbitos académicos relacionados con disciplinas técnicas como la ingeniería, concluyendo que su implementación conduce a una mejora notable en la calidad de la formación, desarrollando una propuesta que se enfoca en la utilización de herramientas especializadas para la transferencia eficaz del conocimiento. Subrayando el papel fundamental de las TIC en este proceso, los autores concluyen que, si bien las herramientas TIC son cruciales para el desarrollo y la implementación exitosa de Modelos de transferencia del Conocimiento (MTC), todavía existen desafíos significativos en cuanto a su uso eficiente. La investigación </w:t>
      </w:r>
      <w:r w:rsidRPr="000F488E">
        <w:rPr>
          <w:rFonts w:asciiTheme="minorHAnsi" w:eastAsia="Times New Roman" w:hAnsiTheme="minorHAnsi" w:cstheme="minorHAnsi"/>
          <w:bCs/>
          <w:sz w:val="24"/>
          <w:szCs w:val="24"/>
          <w:lang w:val="es-ES" w:eastAsia="es-ES"/>
        </w:rPr>
        <w:lastRenderedPageBreak/>
        <w:t>de Ferrero subraya que el éxito de los MTC no depende solo de la adopción de estas tecnologías, sino también de su integración estratégica y funcional en los procesos educativos, lo que implica una comprensión profunda y un manejo efectivo de estas herramientas dentro del contexto de la formación</w:t>
      </w:r>
    </w:p>
    <w:p w14:paraId="641583EF" w14:textId="77777777" w:rsidR="000F488E" w:rsidRPr="000F488E" w:rsidRDefault="000F488E" w:rsidP="000F488E">
      <w:pPr>
        <w:pStyle w:val="Ttulo4"/>
        <w:rPr>
          <w:rFonts w:eastAsia="Times New Roman"/>
          <w:lang w:val="es-ES" w:eastAsia="es-ES"/>
        </w:rPr>
      </w:pPr>
      <w:r w:rsidRPr="000F488E">
        <w:rPr>
          <w:rFonts w:eastAsia="Times New Roman"/>
          <w:lang w:val="es-ES" w:eastAsia="es-ES"/>
        </w:rPr>
        <w:t>Explorando la transferencia de conocimiento: colaboraciones entre empresas e instituciones educativas (IE):</w:t>
      </w:r>
    </w:p>
    <w:p w14:paraId="75C3D1B5" w14:textId="7C516613" w:rsidR="000F488E" w:rsidRPr="000F488E"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En el panorama contemporáneo de la educación, la Transferencia del Conocimiento (TC) se ha establecido como un pilar fundamental, especialmente en el contexto de la formación profesional, ya que esta alternativa educativa requiere una transmisión de saberes efectiva y dinámica entre el sector empresarial, y las instituciones de educación. Aportes como los de Tan y Chen, (2011) establecen esta idea y exploran la dinámica de la transferencia del conocimiento asociándola a la cooperación entre instituciones y empresas en el contexto de la educación profesional. El estudio resalta que dicha colaboración es vista como un movimiento esencial en el desarrollo de la educación profesional que requiere establecer vínculos organizacionales estables y de largo plazo, promoviendo a su vez el mejoramiento de la calidad educativa y el nivel de formación de talentos.</w:t>
      </w:r>
      <w:r>
        <w:rPr>
          <w:rFonts w:asciiTheme="minorHAnsi" w:eastAsia="Times New Roman" w:hAnsiTheme="minorHAnsi" w:cstheme="minorHAnsi"/>
          <w:bCs/>
          <w:sz w:val="24"/>
          <w:szCs w:val="24"/>
          <w:lang w:val="es-ES" w:eastAsia="es-ES"/>
        </w:rPr>
        <w:t xml:space="preserve"> </w:t>
      </w:r>
      <w:r w:rsidRPr="000F488E">
        <w:rPr>
          <w:rFonts w:asciiTheme="minorHAnsi" w:eastAsia="Times New Roman" w:hAnsiTheme="minorHAnsi" w:cstheme="minorHAnsi"/>
          <w:bCs/>
          <w:sz w:val="24"/>
          <w:szCs w:val="24"/>
          <w:lang w:val="es-ES" w:eastAsia="es-ES"/>
        </w:rPr>
        <w:t>Para los autores, el proceso de transferencia del conocimiento se analiza a través de un “espacio de conocimiento”, considerando dimensiones como el conocimiento codificado y abstracto, destacando la importancia de mejorar la codificación y abstracción del conocimiento en las instituciones educativas para facilitar su transferencia a los estudiantes, contrastando con el conocimiento técnico práctico, que es a menudo tácito y no codificado, y que se utiliza principalmente en las empresas. Finalmente, el artículo descompone el proceso de transferencia del conocimiento en cuatro etapas: combinación, internalización, socialización y externalización, y distingue entre los niveles individual y organizacional de transferencia de conocimiento. A nivel individual, IE y empresas son fuentes y receptores de conocimiento para los estudiantes, mientras que, a nivel organizacional, IE y empresas se intercambian conocimientos, enfatizando la integración del aprendizaje en contextos organizacionales y educativos.</w:t>
      </w:r>
    </w:p>
    <w:p w14:paraId="745106F6" w14:textId="77777777" w:rsidR="000F488E" w:rsidRPr="000F488E" w:rsidRDefault="000F488E" w:rsidP="000F488E">
      <w:pPr>
        <w:pStyle w:val="Ttulo4"/>
        <w:rPr>
          <w:rFonts w:eastAsia="Times New Roman"/>
          <w:lang w:val="es-ES" w:eastAsia="es-ES"/>
        </w:rPr>
      </w:pPr>
      <w:r w:rsidRPr="000F488E">
        <w:rPr>
          <w:rFonts w:eastAsia="Times New Roman"/>
          <w:lang w:val="es-ES" w:eastAsia="es-ES"/>
        </w:rPr>
        <w:lastRenderedPageBreak/>
        <w:t>Gestión del conocimiento en instituciones educativas de Latinoamérica:</w:t>
      </w:r>
    </w:p>
    <w:p w14:paraId="4B04238E" w14:textId="77777777" w:rsidR="000F488E"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 xml:space="preserve">En el contexto Latinoamericano, el estudio realizado por Pincay-Ponce et al., (2022) se destaca por su enfoque en una revisión sistemática de la literatura para examinar las prácticas de gestión y transferencia del conocimiento en instituciones de educación superior en países como Argentina, Bolivia, Brasil, Chile y Colombia. Esta revisión, que abarcó investigaciones del periodo 2016-2021 obtenidas de bases de datos como Scopus y Web </w:t>
      </w:r>
      <w:proofErr w:type="spellStart"/>
      <w:r w:rsidRPr="000F488E">
        <w:rPr>
          <w:rFonts w:asciiTheme="minorHAnsi" w:eastAsia="Times New Roman" w:hAnsiTheme="minorHAnsi" w:cstheme="minorHAnsi"/>
          <w:bCs/>
          <w:sz w:val="24"/>
          <w:szCs w:val="24"/>
          <w:lang w:val="es-ES" w:eastAsia="es-ES"/>
        </w:rPr>
        <w:t>of</w:t>
      </w:r>
      <w:proofErr w:type="spellEnd"/>
      <w:r w:rsidRPr="000F488E">
        <w:rPr>
          <w:rFonts w:asciiTheme="minorHAnsi" w:eastAsia="Times New Roman" w:hAnsiTheme="minorHAnsi" w:cstheme="minorHAnsi"/>
          <w:bCs/>
          <w:sz w:val="24"/>
          <w:szCs w:val="24"/>
          <w:lang w:val="es-ES" w:eastAsia="es-ES"/>
        </w:rPr>
        <w:t xml:space="preserve"> </w:t>
      </w:r>
      <w:proofErr w:type="spellStart"/>
      <w:r w:rsidRPr="000F488E">
        <w:rPr>
          <w:rFonts w:asciiTheme="minorHAnsi" w:eastAsia="Times New Roman" w:hAnsiTheme="minorHAnsi" w:cstheme="minorHAnsi"/>
          <w:bCs/>
          <w:sz w:val="24"/>
          <w:szCs w:val="24"/>
          <w:lang w:val="es-ES" w:eastAsia="es-ES"/>
        </w:rPr>
        <w:t>Science</w:t>
      </w:r>
      <w:proofErr w:type="spellEnd"/>
      <w:r w:rsidRPr="000F488E">
        <w:rPr>
          <w:rFonts w:asciiTheme="minorHAnsi" w:eastAsia="Times New Roman" w:hAnsiTheme="minorHAnsi" w:cstheme="minorHAnsi"/>
          <w:bCs/>
          <w:sz w:val="24"/>
          <w:szCs w:val="24"/>
          <w:lang w:val="es-ES" w:eastAsia="es-ES"/>
        </w:rPr>
        <w:t>, identificó innovaciones significativas en múltiples áreas académicas. En el artículo es especialmente relevante el análisis de estrategias específicas implementadas en Colombia, como las propuestas por Gámez Gutiérrez y Garzón Baquero (2017) que enfatizan la integración de las TIC en los procesos de gestión del conocimiento. Estas estrategias incluyen enfoques de captura, análisis, categorización, mapeo y minería de datos, así como la planificación deliberada del uso de tecnologías como repositorios digitales, blogs y redes sociales para mejorar la calidad educativa y fomentar la innovación en los procesos de transferencia de conocimiento. Para los autores, la gestión del conocimiento en las universidades Latinoamericanas ha demostrado ser una herramienta valiosa para el desarrollo de sus funciones sustantivas, mejorando significativamente la socialización, internalización de los saberes e investigación en el contexto de las planificaciones micro curriculares. Los estudios revisados en la investigación destacan la importancia de la proximidad y apertura al diálogo entre todos los actores del proceso formativo, contribuyendo al surgimiento de figuras destacadas y a la creación de conocimiento. Además, se identificaron prácticas innovadoras en el rediseño curricular, como en el trabajo de Wu y Chen (2021) que subrayan la importancia de la participación de diferentes partes interesadas en la validación de innovaciones educativas. En este contexto, se resalta la necesidad de apropiar eficientes formas de pensar y el uso de recursos tecnológicos y herramientas TIC como clave para la trasferencia del conocimiento, lo cual es crucial en la educación moderna.</w:t>
      </w:r>
      <w:r>
        <w:rPr>
          <w:rFonts w:asciiTheme="minorHAnsi" w:eastAsia="Times New Roman" w:hAnsiTheme="minorHAnsi" w:cstheme="minorHAnsi"/>
          <w:bCs/>
          <w:sz w:val="24"/>
          <w:szCs w:val="24"/>
          <w:lang w:val="es-ES" w:eastAsia="es-ES"/>
        </w:rPr>
        <w:t xml:space="preserve"> </w:t>
      </w:r>
    </w:p>
    <w:p w14:paraId="7E411DEC" w14:textId="48E9C3AA" w:rsidR="000F488E" w:rsidRPr="000F488E"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 xml:space="preserve">Tras una exploración de las investigaciones relacionadas con la formación dual y los modelos de gestión y transferencia del conocimiento, se llega a una conclusión, alineada </w:t>
      </w:r>
      <w:r w:rsidRPr="000F488E">
        <w:rPr>
          <w:rFonts w:asciiTheme="minorHAnsi" w:eastAsia="Times New Roman" w:hAnsiTheme="minorHAnsi" w:cstheme="minorHAnsi"/>
          <w:bCs/>
          <w:sz w:val="24"/>
          <w:szCs w:val="24"/>
          <w:lang w:val="es-ES" w:eastAsia="es-ES"/>
        </w:rPr>
        <w:lastRenderedPageBreak/>
        <w:t xml:space="preserve">con las observaciones de Martínez Izquierdo et al., (2023) que resalta la marcada escasez de estudios exhaustivos en este campo. Esta brecha en la investigación adquiere mayor relevancia en el contexto de la revolución digital y la emergente industria 4.0, que están redefiniendo las fronteras del aprendizaje y la aplicación del conocimiento en el mundo laboral.  Los resultados de esta revisión subrayan los beneficios palpables de la formación dual, especialmente en términos de mejora de la empleabilidad y preparación de los estudiantes para los desafíos del mercado laboral moderno. Por lo tanto, se hace evidente la necesidad urgente de profundizar en la investigación y desarrollo de modelos de transferencia del conocimiento adaptados a programas de formación dual. Estos modelos no solo deben responder a las tendencias globales en educación y formación profesional, sino también satisfacer las demandas actuales de un mercado laboral en constante evolución. Además, es imperativo fomentar la colaboración entre instituciones educativas y el sector empresarial, para garantizar que los programas de formación dual estén alineados con las necesidades del mercado y sean capaces de integrar eficientemente las innovaciones tecnológicas y metodológicas. </w:t>
      </w:r>
    </w:p>
    <w:p w14:paraId="3FF659A2" w14:textId="7F6CDEB1" w:rsidR="003D6F4D"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 xml:space="preserve">En consecuencia, establecer una hoja de ruta clara para la implementación de estos modelos se convierte en una prioridad, no solo para mejorar la calidad de la educación, sino también para asegurar que los futuros profesionales estén equipados con las habilidades y competencias necesarias para prosperar en un entorno laboral en transformación. Asimismo, en el valle de Aburrá, donde la formación dual como lo muestra la revisión de antecedentes está emergiendo con un enfoque en competencias digitales para la industria 4.0, la incorporación de modelos de transferencia del conocimiento bien estructurados puede ser un factor clave para el éxito de estos programas. Teniendo en cuenta que la comprensión de ¿cómo la transferencia de conocimiento se facilita entre las instituciones educativas y las empresas?, especialmente en el contexto de la enseñanza de áreas asociadas con las TIC, es fundamental para diseñar programas de formación dual que sean relevantes y pertinentes. Por lo tanto, la investigación y el desarrollo de modelos de </w:t>
      </w:r>
      <w:r w:rsidRPr="000F488E">
        <w:rPr>
          <w:rFonts w:asciiTheme="minorHAnsi" w:eastAsia="Times New Roman" w:hAnsiTheme="minorHAnsi" w:cstheme="minorHAnsi"/>
          <w:bCs/>
          <w:sz w:val="24"/>
          <w:szCs w:val="24"/>
          <w:lang w:val="es-ES" w:eastAsia="es-ES"/>
        </w:rPr>
        <w:lastRenderedPageBreak/>
        <w:t>transferencia de conocimiento adaptados a la formación dual, alineados con las tendencias globales y las demandas del mercado laboral, se convierten en una necesidad imperativa.</w:t>
      </w:r>
    </w:p>
    <w:p w14:paraId="6E05932B" w14:textId="77777777" w:rsidR="003D38B0" w:rsidRPr="001629F2" w:rsidRDefault="003D38B0" w:rsidP="001629F2">
      <w:pPr>
        <w:pStyle w:val="Ttulo2"/>
        <w:rPr>
          <w:rFonts w:asciiTheme="minorHAnsi" w:eastAsia="Times New Roman" w:hAnsiTheme="minorHAnsi" w:cstheme="minorHAnsi"/>
          <w:b/>
          <w:bCs/>
          <w:color w:val="auto"/>
          <w:sz w:val="32"/>
          <w:szCs w:val="32"/>
        </w:rPr>
      </w:pPr>
      <w:bookmarkStart w:id="16" w:name="_Toc27127750"/>
      <w:bookmarkStart w:id="17" w:name="_Toc176101882"/>
      <w:r w:rsidRPr="001629F2">
        <w:rPr>
          <w:rFonts w:asciiTheme="minorHAnsi" w:eastAsia="Times New Roman" w:hAnsiTheme="minorHAnsi" w:cstheme="minorHAnsi"/>
          <w:b/>
          <w:bCs/>
          <w:color w:val="auto"/>
          <w:sz w:val="32"/>
          <w:szCs w:val="32"/>
        </w:rPr>
        <w:t>Justificación</w:t>
      </w:r>
      <w:bookmarkEnd w:id="16"/>
      <w:bookmarkEnd w:id="17"/>
      <w:r w:rsidRPr="001629F2">
        <w:rPr>
          <w:rFonts w:asciiTheme="minorHAnsi" w:eastAsia="Times New Roman" w:hAnsiTheme="minorHAnsi" w:cstheme="minorHAnsi"/>
          <w:b/>
          <w:bCs/>
          <w:color w:val="auto"/>
          <w:sz w:val="32"/>
          <w:szCs w:val="32"/>
        </w:rPr>
        <w:t xml:space="preserve"> </w:t>
      </w:r>
    </w:p>
    <w:p w14:paraId="66B59F35" w14:textId="77777777" w:rsidR="000F488E"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 xml:space="preserve">En el actual panorama, América Latina enfrenta desafíos educativos significativos, marcados por un desajuste entre las habilidades impartidas por la educación formal y aquellas demandadas por los empleadores en sectores específicos. Según </w:t>
      </w:r>
      <w:proofErr w:type="spellStart"/>
      <w:r w:rsidRPr="000F488E">
        <w:rPr>
          <w:rFonts w:asciiTheme="minorHAnsi" w:eastAsia="Times New Roman" w:hAnsiTheme="minorHAnsi" w:cstheme="minorHAnsi"/>
          <w:bCs/>
          <w:sz w:val="24"/>
          <w:szCs w:val="24"/>
          <w:lang w:val="es-ES" w:eastAsia="es-ES"/>
        </w:rPr>
        <w:t>Smeck</w:t>
      </w:r>
      <w:proofErr w:type="spellEnd"/>
      <w:r w:rsidRPr="000F488E">
        <w:rPr>
          <w:rFonts w:asciiTheme="minorHAnsi" w:eastAsia="Times New Roman" w:hAnsiTheme="minorHAnsi" w:cstheme="minorHAnsi"/>
          <w:bCs/>
          <w:sz w:val="24"/>
          <w:szCs w:val="24"/>
          <w:lang w:val="es-ES" w:eastAsia="es-ES"/>
        </w:rPr>
        <w:t xml:space="preserve"> et al. (2019), a pesar de los esfuerzos sustanciales por ampliar la cobertura educativa, entre el 35% y el 45% de las empresas en países como Brasil, Costa Rica, Guatemala, México, Panamá, Argentina, Colombia y Perú reportan dificultades al buscar talento calificado, especialmente en áreas técnicas y tecnológicas como la programación de software, la ciberseguridad y el análisis de datos. Esta situación resalta una escasez de trabajadores altamente capacitados en campos específicos del sector TIC, a diferencia de otras áreas profesionales como la abogacía, contabilidad y administración, donde la oferta de talento suele superar la demanda.</w:t>
      </w:r>
    </w:p>
    <w:p w14:paraId="741D6346" w14:textId="19FBAA01" w:rsidR="000F488E" w:rsidRPr="000F488E"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En el contexto específico de Medellín, que está emergiendo como un distrito líder en ciencia, tecnología e innovación y ha sido identificada por Cadavid Cañas y Pilonieta Cortés (2023) como una región clave en la adopción de tecnologías asociadas a la Industria 4.0, se hace evidente la necesidad de una formación efectiva que esté en sincronía con las demandas de esta nueva era industrial. Dada esta realidad, el presente estudio se orienta a fortalecer la pertinencia de la formación técnica en Medellín, adaptando y optimizando modelos de formación dual mediante la incorporación de estrategias efectivas de transferencia del conocimiento centradas en programas vinculados a las TIC. El objetivo es dotar a las instituciones educativas, empresas y estudiantes del Valle de Aburrá con herramientas y metodologías que les permitan desarrollar habilidades prácticas y conocimientos en áreas críticas y en alta demanda dentro del sector TIC, alineados con las demandas del mercado laboral.</w:t>
      </w:r>
    </w:p>
    <w:p w14:paraId="26766DBE" w14:textId="77777777" w:rsidR="000F488E" w:rsidRPr="000F488E" w:rsidRDefault="000F488E" w:rsidP="000F488E">
      <w:pPr>
        <w:spacing w:after="240" w:line="360" w:lineRule="auto"/>
        <w:jc w:val="both"/>
        <w:rPr>
          <w:rFonts w:asciiTheme="minorHAnsi" w:eastAsia="Times New Roman" w:hAnsiTheme="minorHAnsi" w:cstheme="minorHAnsi"/>
          <w:bCs/>
          <w:sz w:val="24"/>
          <w:szCs w:val="24"/>
          <w:lang w:val="es-ES" w:eastAsia="es-ES"/>
        </w:rPr>
      </w:pPr>
    </w:p>
    <w:p w14:paraId="6D9C2116" w14:textId="694340C3" w:rsidR="003D38B0" w:rsidRDefault="000F488E" w:rsidP="000F488E">
      <w:pPr>
        <w:spacing w:after="240" w:line="360" w:lineRule="auto"/>
        <w:jc w:val="both"/>
        <w:rPr>
          <w:rFonts w:asciiTheme="minorHAnsi" w:eastAsia="Times New Roman" w:hAnsiTheme="minorHAnsi" w:cstheme="minorHAnsi"/>
          <w:bCs/>
          <w:sz w:val="24"/>
          <w:szCs w:val="24"/>
          <w:lang w:val="es-ES" w:eastAsia="es-ES"/>
        </w:rPr>
      </w:pPr>
      <w:r w:rsidRPr="000F488E">
        <w:rPr>
          <w:rFonts w:asciiTheme="minorHAnsi" w:eastAsia="Times New Roman" w:hAnsiTheme="minorHAnsi" w:cstheme="minorHAnsi"/>
          <w:bCs/>
          <w:sz w:val="24"/>
          <w:szCs w:val="24"/>
          <w:lang w:val="es-ES" w:eastAsia="es-ES"/>
        </w:rPr>
        <w:t>Este proyecto no solo incrementará el valor de los estudiantes en el mercado, sino que también contribuirá significativamente a la cohesión social y el desarrollo económico regional, posicionando a Medellín como líder en formación técnica y tecnológica para la industria 4.0. Para asegurar la viabilidad del proyecto, se han evaluado y asignado los recursos necesarios, integrando este enfoque con programas técnicos de formación dual existentes en Medellín y adaptándolo a la normativa vigente establecida por el Ministerio del Trabajo (2022). Esta estrategia no solo maximiza los recursos disponibles, sino que también garantiza la conformidad con las regulaciones actuales.</w:t>
      </w:r>
    </w:p>
    <w:p w14:paraId="6CE304C9" w14:textId="77777777" w:rsidR="000F488E" w:rsidRPr="00FD0AD0" w:rsidRDefault="000F488E" w:rsidP="000F488E">
      <w:pPr>
        <w:spacing w:after="240" w:line="360" w:lineRule="auto"/>
        <w:jc w:val="both"/>
        <w:rPr>
          <w:rFonts w:asciiTheme="minorHAnsi" w:eastAsia="Times New Roman" w:hAnsiTheme="minorHAnsi" w:cstheme="minorHAnsi"/>
          <w:bCs/>
          <w:sz w:val="24"/>
          <w:szCs w:val="24"/>
          <w:lang w:val="es-ES" w:eastAsia="es-ES"/>
        </w:rPr>
      </w:pPr>
    </w:p>
    <w:p w14:paraId="4ECFF22C" w14:textId="77777777" w:rsidR="003D38B0" w:rsidRDefault="003D38B0" w:rsidP="001629F2">
      <w:pPr>
        <w:pStyle w:val="Ttulo2"/>
        <w:rPr>
          <w:rFonts w:asciiTheme="minorHAnsi" w:eastAsia="Times New Roman" w:hAnsiTheme="minorHAnsi" w:cstheme="minorHAnsi"/>
          <w:b/>
          <w:bCs/>
          <w:color w:val="auto"/>
          <w:sz w:val="32"/>
          <w:szCs w:val="32"/>
        </w:rPr>
      </w:pPr>
      <w:bookmarkStart w:id="18" w:name="_Toc27127751"/>
      <w:bookmarkStart w:id="19" w:name="_Toc176101883"/>
      <w:r w:rsidRPr="001629F2">
        <w:rPr>
          <w:rFonts w:asciiTheme="minorHAnsi" w:eastAsia="Times New Roman" w:hAnsiTheme="minorHAnsi" w:cstheme="minorHAnsi"/>
          <w:b/>
          <w:bCs/>
          <w:color w:val="auto"/>
          <w:sz w:val="32"/>
          <w:szCs w:val="32"/>
        </w:rPr>
        <w:t>Preguntas de Investigación</w:t>
      </w:r>
      <w:bookmarkEnd w:id="18"/>
      <w:bookmarkEnd w:id="19"/>
    </w:p>
    <w:p w14:paraId="1FC5DCF7" w14:textId="394C7455" w:rsidR="00484D95" w:rsidRDefault="000F488E" w:rsidP="000F488E">
      <w:pPr>
        <w:spacing w:after="160" w:line="259" w:lineRule="auto"/>
        <w:jc w:val="both"/>
        <w:rPr>
          <w:rFonts w:asciiTheme="minorHAnsi" w:eastAsia="Times New Roman" w:hAnsiTheme="minorHAnsi" w:cstheme="minorHAnsi"/>
          <w:b/>
          <w:bCs/>
          <w:sz w:val="32"/>
          <w:szCs w:val="32"/>
        </w:rPr>
      </w:pPr>
      <w:bookmarkStart w:id="20" w:name="_Toc27127752"/>
      <w:r w:rsidRPr="000F488E">
        <w:rPr>
          <w:rFonts w:asciiTheme="minorHAnsi" w:eastAsia="Times New Roman" w:hAnsiTheme="minorHAnsi" w:cstheme="minorHAnsi"/>
          <w:bCs/>
          <w:sz w:val="24"/>
          <w:szCs w:val="24"/>
          <w:lang w:val="es-ES" w:eastAsia="es-ES"/>
        </w:rPr>
        <w:t xml:space="preserve">Con base en el análisis que se ha planteado, la pregunta que orienta el desarrollo de este proyecto es: ¿Cómo se puede diseñar una estrategia de transferencia de conocimiento que fomente buenas prácticas y apoye la implementación de programas de formación dual en el campo de las Tecnologías de la Información y la Comunicación (TIC) en el contexto educativo de Medellín? </w:t>
      </w:r>
      <w:r w:rsidR="00484D95">
        <w:rPr>
          <w:rFonts w:asciiTheme="minorHAnsi" w:eastAsia="Times New Roman" w:hAnsiTheme="minorHAnsi" w:cstheme="minorHAnsi"/>
          <w:b/>
          <w:bCs/>
          <w:sz w:val="32"/>
          <w:szCs w:val="32"/>
        </w:rPr>
        <w:br w:type="page"/>
      </w:r>
    </w:p>
    <w:p w14:paraId="2B8CBEFE" w14:textId="12C3454C" w:rsidR="003D38B0" w:rsidRPr="00484D95" w:rsidRDefault="00FB78D6" w:rsidP="00484D95">
      <w:pPr>
        <w:pStyle w:val="Ttulo1"/>
        <w:jc w:val="center"/>
        <w:rPr>
          <w:rFonts w:asciiTheme="minorHAnsi" w:eastAsia="Times New Roman" w:hAnsiTheme="minorHAnsi" w:cstheme="minorHAnsi"/>
          <w:b/>
          <w:bCs/>
          <w:color w:val="auto"/>
          <w:sz w:val="40"/>
          <w:szCs w:val="40"/>
          <w:lang w:val="es-ES" w:eastAsia="es-ES"/>
        </w:rPr>
      </w:pPr>
      <w:bookmarkStart w:id="21" w:name="_Toc176101884"/>
      <w:r w:rsidRPr="00484D95">
        <w:rPr>
          <w:rFonts w:asciiTheme="minorHAnsi" w:eastAsia="Times New Roman" w:hAnsiTheme="minorHAnsi" w:cstheme="minorHAnsi"/>
          <w:b/>
          <w:bCs/>
          <w:color w:val="auto"/>
          <w:sz w:val="40"/>
          <w:szCs w:val="40"/>
          <w:lang w:val="es-ES" w:eastAsia="es-ES"/>
        </w:rPr>
        <w:lastRenderedPageBreak/>
        <w:t>OBJETIVOS</w:t>
      </w:r>
      <w:bookmarkEnd w:id="20"/>
      <w:bookmarkEnd w:id="21"/>
    </w:p>
    <w:p w14:paraId="6111BC53" w14:textId="77777777" w:rsidR="003D38B0" w:rsidRPr="00FB78D6" w:rsidRDefault="003D38B0" w:rsidP="00FB78D6">
      <w:pPr>
        <w:pStyle w:val="Ttulo2"/>
        <w:rPr>
          <w:rFonts w:asciiTheme="minorHAnsi" w:eastAsia="Times New Roman" w:hAnsiTheme="minorHAnsi" w:cstheme="minorHAnsi"/>
          <w:b/>
          <w:bCs/>
          <w:color w:val="auto"/>
          <w:sz w:val="32"/>
          <w:szCs w:val="32"/>
        </w:rPr>
      </w:pPr>
      <w:bookmarkStart w:id="22" w:name="_Toc176101885"/>
      <w:r w:rsidRPr="00FB78D6">
        <w:rPr>
          <w:rFonts w:asciiTheme="minorHAnsi" w:eastAsia="Times New Roman" w:hAnsiTheme="minorHAnsi" w:cstheme="minorHAnsi"/>
          <w:b/>
          <w:bCs/>
          <w:color w:val="auto"/>
          <w:sz w:val="32"/>
          <w:szCs w:val="32"/>
        </w:rPr>
        <w:t>Objetivo General</w:t>
      </w:r>
      <w:bookmarkEnd w:id="22"/>
    </w:p>
    <w:p w14:paraId="757F0D21" w14:textId="77777777" w:rsidR="000F488E" w:rsidRPr="007D2A87" w:rsidRDefault="000F488E" w:rsidP="007D2A87">
      <w:pPr>
        <w:jc w:val="both"/>
        <w:rPr>
          <w:rFonts w:asciiTheme="minorHAnsi" w:eastAsia="Times New Roman" w:hAnsiTheme="minorHAnsi" w:cstheme="minorHAnsi"/>
          <w:bCs/>
          <w:sz w:val="24"/>
          <w:szCs w:val="24"/>
          <w:lang w:val="es-ES" w:eastAsia="es-ES"/>
        </w:rPr>
      </w:pPr>
      <w:r w:rsidRPr="007D2A87">
        <w:rPr>
          <w:rFonts w:asciiTheme="minorHAnsi" w:eastAsia="Times New Roman" w:hAnsiTheme="minorHAnsi" w:cstheme="minorHAnsi"/>
          <w:bCs/>
          <w:sz w:val="24"/>
          <w:szCs w:val="24"/>
          <w:lang w:val="es-ES" w:eastAsia="es-ES"/>
        </w:rPr>
        <w:t>Proponer una estrategia de transferencia de conocimiento orientada a una institución de educación para el trabajo y desarrollo humano en Medellín, que promueva buenas prácticas en la implementación de programas de formación bajo la modalidad dual en el sector de las Tecnologías de la Información y Comunicación (TIC)</w:t>
      </w:r>
    </w:p>
    <w:p w14:paraId="48EAEC2F" w14:textId="3B4F8A72" w:rsidR="003D38B0" w:rsidRDefault="003D38B0" w:rsidP="00FB78D6">
      <w:pPr>
        <w:pStyle w:val="Ttulo2"/>
        <w:rPr>
          <w:rFonts w:asciiTheme="minorHAnsi" w:eastAsia="Times New Roman" w:hAnsiTheme="minorHAnsi" w:cstheme="minorHAnsi"/>
          <w:b/>
          <w:bCs/>
          <w:color w:val="auto"/>
          <w:sz w:val="32"/>
          <w:szCs w:val="32"/>
        </w:rPr>
      </w:pPr>
      <w:bookmarkStart w:id="23" w:name="_Toc176101886"/>
      <w:r w:rsidRPr="00FB78D6">
        <w:rPr>
          <w:rFonts w:asciiTheme="minorHAnsi" w:eastAsia="Times New Roman" w:hAnsiTheme="minorHAnsi" w:cstheme="minorHAnsi"/>
          <w:b/>
          <w:bCs/>
          <w:color w:val="auto"/>
          <w:sz w:val="32"/>
          <w:szCs w:val="32"/>
        </w:rPr>
        <w:t>Objetivos Específicos</w:t>
      </w:r>
      <w:bookmarkEnd w:id="23"/>
      <w:r w:rsidRPr="00FB78D6">
        <w:rPr>
          <w:rFonts w:asciiTheme="minorHAnsi" w:eastAsia="Times New Roman" w:hAnsiTheme="minorHAnsi" w:cstheme="minorHAnsi"/>
          <w:b/>
          <w:bCs/>
          <w:color w:val="auto"/>
          <w:sz w:val="32"/>
          <w:szCs w:val="32"/>
        </w:rPr>
        <w:t xml:space="preserve"> </w:t>
      </w:r>
    </w:p>
    <w:p w14:paraId="5BEFC065" w14:textId="77777777" w:rsidR="007D2A87" w:rsidRPr="007D2A87" w:rsidRDefault="007D2A87" w:rsidP="007D2A87"/>
    <w:p w14:paraId="2A69C8B7" w14:textId="2B5A621D" w:rsidR="003D38B0" w:rsidRPr="00FD0AD0" w:rsidRDefault="007D2A87" w:rsidP="003D38B0">
      <w:pPr>
        <w:numPr>
          <w:ilvl w:val="0"/>
          <w:numId w:val="1"/>
        </w:numPr>
        <w:spacing w:after="240" w:line="360" w:lineRule="auto"/>
        <w:jc w:val="both"/>
        <w:rPr>
          <w:rFonts w:asciiTheme="minorHAnsi" w:eastAsia="Times New Roman" w:hAnsiTheme="minorHAnsi" w:cstheme="minorHAnsi"/>
          <w:bCs/>
          <w:sz w:val="24"/>
          <w:szCs w:val="24"/>
          <w:lang w:val="es-ES" w:eastAsia="es-ES"/>
        </w:rPr>
      </w:pPr>
      <w:r w:rsidRPr="007D2A87">
        <w:rPr>
          <w:rFonts w:asciiTheme="minorHAnsi" w:eastAsia="Times New Roman" w:hAnsiTheme="minorHAnsi" w:cstheme="minorHAnsi"/>
          <w:bCs/>
          <w:sz w:val="24"/>
          <w:szCs w:val="24"/>
          <w:lang w:val="es-ES" w:eastAsia="es-ES"/>
        </w:rPr>
        <w:t>Comparar modelos, herramientas y variables existentes, utilizadas en la transferencia del conocimiento en el contexto de la formación</w:t>
      </w:r>
      <w:r>
        <w:rPr>
          <w:rFonts w:asciiTheme="minorHAnsi" w:eastAsia="Times New Roman" w:hAnsiTheme="minorHAnsi" w:cstheme="minorHAnsi"/>
          <w:bCs/>
          <w:sz w:val="24"/>
          <w:szCs w:val="24"/>
          <w:lang w:val="es-ES" w:eastAsia="es-ES"/>
        </w:rPr>
        <w:t>.</w:t>
      </w:r>
    </w:p>
    <w:p w14:paraId="641897D4" w14:textId="7771D102" w:rsidR="00484D95" w:rsidRDefault="007D2A87" w:rsidP="00481F3C">
      <w:pPr>
        <w:numPr>
          <w:ilvl w:val="0"/>
          <w:numId w:val="1"/>
        </w:numPr>
        <w:spacing w:after="240" w:line="360" w:lineRule="auto"/>
        <w:jc w:val="both"/>
        <w:rPr>
          <w:rFonts w:asciiTheme="minorHAnsi" w:eastAsia="Times New Roman" w:hAnsiTheme="minorHAnsi" w:cstheme="minorHAnsi"/>
          <w:bCs/>
          <w:sz w:val="24"/>
          <w:szCs w:val="24"/>
          <w:lang w:val="es-ES" w:eastAsia="es-ES"/>
        </w:rPr>
      </w:pPr>
      <w:r w:rsidRPr="007D2A87">
        <w:rPr>
          <w:rFonts w:asciiTheme="minorHAnsi" w:eastAsia="Times New Roman" w:hAnsiTheme="minorHAnsi" w:cstheme="minorHAnsi"/>
          <w:bCs/>
          <w:sz w:val="24"/>
          <w:szCs w:val="24"/>
          <w:lang w:val="es-ES" w:eastAsia="es-ES"/>
        </w:rPr>
        <w:t>Diseñar una estrategia de transferencia de conocimiento basada en la caracterización detallada de los programas de formación dual y los modelos de transferencia consultados</w:t>
      </w:r>
      <w:r>
        <w:rPr>
          <w:rFonts w:asciiTheme="minorHAnsi" w:eastAsia="Times New Roman" w:hAnsiTheme="minorHAnsi" w:cstheme="minorHAnsi"/>
          <w:bCs/>
          <w:sz w:val="24"/>
          <w:szCs w:val="24"/>
          <w:lang w:val="es-ES" w:eastAsia="es-ES"/>
        </w:rPr>
        <w:t>.</w:t>
      </w:r>
    </w:p>
    <w:p w14:paraId="0FEA4E74" w14:textId="79DA9E50" w:rsidR="007D2A87" w:rsidRDefault="007D2A87" w:rsidP="00481F3C">
      <w:pPr>
        <w:numPr>
          <w:ilvl w:val="0"/>
          <w:numId w:val="1"/>
        </w:numPr>
        <w:spacing w:after="240" w:line="360" w:lineRule="auto"/>
        <w:jc w:val="both"/>
        <w:rPr>
          <w:rFonts w:asciiTheme="minorHAnsi" w:eastAsia="Times New Roman" w:hAnsiTheme="minorHAnsi" w:cstheme="minorHAnsi"/>
          <w:bCs/>
          <w:sz w:val="24"/>
          <w:szCs w:val="24"/>
          <w:lang w:val="es-ES" w:eastAsia="es-ES"/>
        </w:rPr>
      </w:pPr>
      <w:r w:rsidRPr="007D2A87">
        <w:rPr>
          <w:rFonts w:asciiTheme="minorHAnsi" w:eastAsia="Times New Roman" w:hAnsiTheme="minorHAnsi" w:cstheme="minorHAnsi"/>
          <w:bCs/>
          <w:sz w:val="24"/>
          <w:szCs w:val="24"/>
          <w:lang w:val="es-ES" w:eastAsia="es-ES"/>
        </w:rPr>
        <w:t>Validar la estrategia de transferencia de conocimiento a través de la retroalimentación de actores clave en la educación técnica laboral en Medellín</w:t>
      </w:r>
      <w:r>
        <w:rPr>
          <w:rFonts w:asciiTheme="minorHAnsi" w:eastAsia="Times New Roman" w:hAnsiTheme="minorHAnsi" w:cstheme="minorHAnsi"/>
          <w:bCs/>
          <w:sz w:val="24"/>
          <w:szCs w:val="24"/>
          <w:lang w:val="es-ES" w:eastAsia="es-ES"/>
        </w:rPr>
        <w:t>.</w:t>
      </w:r>
    </w:p>
    <w:p w14:paraId="2AFE8226" w14:textId="1E8579DB" w:rsidR="003D38B0" w:rsidRPr="00FD0AD0" w:rsidRDefault="003D38B0" w:rsidP="00484D95">
      <w:pPr>
        <w:spacing w:after="240" w:line="360" w:lineRule="auto"/>
        <w:jc w:val="both"/>
        <w:rPr>
          <w:rFonts w:asciiTheme="minorHAnsi" w:eastAsia="Times New Roman" w:hAnsiTheme="minorHAnsi" w:cstheme="minorHAnsi"/>
          <w:bCs/>
          <w:sz w:val="24"/>
          <w:szCs w:val="24"/>
          <w:lang w:val="es-ES" w:eastAsia="es-ES"/>
        </w:rPr>
      </w:pPr>
      <w:r w:rsidRPr="00FD0AD0">
        <w:rPr>
          <w:rFonts w:asciiTheme="minorHAnsi" w:hAnsiTheme="minorHAnsi" w:cstheme="minorHAnsi"/>
          <w:lang w:val="es-ES"/>
        </w:rPr>
        <w:br w:type="page"/>
      </w:r>
    </w:p>
    <w:p w14:paraId="00D3C75F" w14:textId="000C0300" w:rsidR="003D38B0" w:rsidRDefault="003D38B0" w:rsidP="003F0E43">
      <w:pPr>
        <w:pStyle w:val="Ttulo1"/>
        <w:numPr>
          <w:ilvl w:val="0"/>
          <w:numId w:val="6"/>
        </w:numPr>
        <w:jc w:val="center"/>
        <w:rPr>
          <w:rFonts w:asciiTheme="minorHAnsi" w:eastAsia="Times New Roman" w:hAnsiTheme="minorHAnsi" w:cstheme="minorHAnsi"/>
          <w:b/>
          <w:bCs/>
          <w:color w:val="auto"/>
          <w:sz w:val="40"/>
          <w:szCs w:val="40"/>
          <w:lang w:val="es-ES" w:eastAsia="es-ES"/>
        </w:rPr>
      </w:pPr>
      <w:bookmarkStart w:id="24" w:name="_Toc176101887"/>
      <w:r w:rsidRPr="003F0E43">
        <w:rPr>
          <w:rFonts w:asciiTheme="minorHAnsi" w:eastAsia="Times New Roman" w:hAnsiTheme="minorHAnsi" w:cstheme="minorHAnsi"/>
          <w:b/>
          <w:bCs/>
          <w:color w:val="auto"/>
          <w:sz w:val="40"/>
          <w:szCs w:val="40"/>
          <w:lang w:val="es-ES" w:eastAsia="es-ES"/>
        </w:rPr>
        <w:lastRenderedPageBreak/>
        <w:t>CAPÍTULO 1</w:t>
      </w:r>
      <w:bookmarkEnd w:id="24"/>
    </w:p>
    <w:p w14:paraId="67DBC933" w14:textId="77777777" w:rsidR="00EB35F4" w:rsidRPr="00EB35F4" w:rsidRDefault="00EB35F4" w:rsidP="00EB35F4">
      <w:pPr>
        <w:rPr>
          <w:lang w:val="es-ES" w:eastAsia="es-ES"/>
        </w:rPr>
      </w:pPr>
    </w:p>
    <w:p w14:paraId="579439A3" w14:textId="77777777" w:rsidR="003D38B0" w:rsidRPr="00FD0AD0" w:rsidRDefault="003D38B0" w:rsidP="003D38B0">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t>Los capítulos son las principales divisiones del documento. En estos, se desarrolla el tema del documento. Cada capítulo debe corresponder a uno de los temas o aspectos tratados en el documento y por tanto debe llevar un título que indique el contenido del capítulo.</w:t>
      </w:r>
    </w:p>
    <w:p w14:paraId="6C740FE9" w14:textId="77777777" w:rsidR="003D38B0" w:rsidRPr="00FD0AD0" w:rsidRDefault="003D38B0" w:rsidP="003D38B0">
      <w:pPr>
        <w:spacing w:after="0" w:line="360" w:lineRule="auto"/>
        <w:jc w:val="both"/>
        <w:rPr>
          <w:rFonts w:asciiTheme="minorHAnsi" w:eastAsia="Times New Roman" w:hAnsiTheme="minorHAnsi" w:cstheme="minorHAnsi"/>
          <w:sz w:val="24"/>
          <w:szCs w:val="24"/>
          <w:lang w:val="es-ES" w:eastAsia="es-ES"/>
        </w:rPr>
      </w:pPr>
    </w:p>
    <w:p w14:paraId="3B933FF3" w14:textId="7E567E60" w:rsidR="003D38B0" w:rsidRPr="00FD0AD0" w:rsidRDefault="003D38B0" w:rsidP="003D38B0">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t>Los títulos de los capítulos deben ser concertados entre el alumno y el director de</w:t>
      </w:r>
      <w:r w:rsidR="00A57C83">
        <w:rPr>
          <w:rFonts w:asciiTheme="minorHAnsi" w:eastAsia="Times New Roman" w:hAnsiTheme="minorHAnsi" w:cstheme="minorHAnsi"/>
          <w:sz w:val="24"/>
          <w:szCs w:val="24"/>
          <w:lang w:val="es-ES" w:eastAsia="es-ES"/>
        </w:rPr>
        <w:t>l</w:t>
      </w:r>
      <w:r w:rsidRPr="00FD0AD0">
        <w:rPr>
          <w:rFonts w:asciiTheme="minorHAnsi" w:eastAsia="Times New Roman" w:hAnsiTheme="minorHAnsi" w:cstheme="minorHAnsi"/>
          <w:sz w:val="24"/>
          <w:szCs w:val="24"/>
          <w:lang w:val="es-ES" w:eastAsia="es-ES"/>
        </w:rPr>
        <w:t xml:space="preserve"> trabajo de </w:t>
      </w:r>
      <w:r w:rsidR="00A57C83">
        <w:rPr>
          <w:rFonts w:asciiTheme="minorHAnsi" w:eastAsia="Times New Roman" w:hAnsiTheme="minorHAnsi" w:cstheme="minorHAnsi"/>
          <w:sz w:val="24"/>
          <w:szCs w:val="24"/>
          <w:lang w:val="es-ES" w:eastAsia="es-ES"/>
        </w:rPr>
        <w:t>grado</w:t>
      </w:r>
      <w:r w:rsidRPr="00FD0AD0">
        <w:rPr>
          <w:rFonts w:asciiTheme="minorHAnsi" w:eastAsia="Times New Roman" w:hAnsiTheme="minorHAnsi" w:cstheme="minorHAnsi"/>
          <w:sz w:val="24"/>
          <w:szCs w:val="24"/>
          <w:lang w:val="es-ES" w:eastAsia="es-ES"/>
        </w:rPr>
        <w:t xml:space="preserve">, teniendo en cuenta los lineamientos que cada unidad académica brinda. </w:t>
      </w:r>
    </w:p>
    <w:p w14:paraId="1B09331C" w14:textId="77777777" w:rsidR="003D38B0" w:rsidRPr="00B137E2" w:rsidRDefault="003D38B0" w:rsidP="00B137E2">
      <w:pPr>
        <w:pStyle w:val="Ttulo2"/>
        <w:numPr>
          <w:ilvl w:val="1"/>
          <w:numId w:val="7"/>
        </w:numPr>
        <w:rPr>
          <w:rFonts w:asciiTheme="minorHAnsi" w:eastAsia="Times New Roman" w:hAnsiTheme="minorHAnsi" w:cstheme="minorHAnsi"/>
          <w:b/>
          <w:bCs/>
          <w:color w:val="auto"/>
          <w:sz w:val="32"/>
          <w:szCs w:val="32"/>
        </w:rPr>
      </w:pPr>
      <w:bookmarkStart w:id="25" w:name="_Toc256005572"/>
      <w:bookmarkStart w:id="26" w:name="_Toc256084887"/>
      <w:bookmarkStart w:id="27" w:name="_Toc256085014"/>
      <w:bookmarkStart w:id="28" w:name="_Toc256087928"/>
      <w:bookmarkStart w:id="29" w:name="_Ref256611652"/>
      <w:bookmarkStart w:id="30" w:name="_Toc176101888"/>
      <w:r w:rsidRPr="00B137E2">
        <w:rPr>
          <w:rFonts w:asciiTheme="minorHAnsi" w:eastAsia="Times New Roman" w:hAnsiTheme="minorHAnsi" w:cstheme="minorHAnsi"/>
          <w:b/>
          <w:bCs/>
          <w:color w:val="auto"/>
          <w:sz w:val="32"/>
          <w:szCs w:val="32"/>
        </w:rPr>
        <w:t>Subtítulos nivel 2</w:t>
      </w:r>
      <w:bookmarkEnd w:id="25"/>
      <w:bookmarkEnd w:id="26"/>
      <w:bookmarkEnd w:id="27"/>
      <w:bookmarkEnd w:id="28"/>
      <w:bookmarkEnd w:id="29"/>
      <w:bookmarkEnd w:id="30"/>
    </w:p>
    <w:p w14:paraId="4AFA66E1" w14:textId="77777777" w:rsidR="003D38B0" w:rsidRPr="00FD0AD0" w:rsidRDefault="003D38B0" w:rsidP="003D38B0">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t>Toda división o capítulo, a su vez, puede subdividirse en otros niveles y sólo se enumera hasta el tercer nivel. Los títulos de segundo nivel se escriben con minúscula al margen izquierdo y sin punto final, están separados del texto o contenido por un interlineado posterior de 10 puntos y anterior de 20 puntos (tal y como se presenta en la plantilla).</w:t>
      </w:r>
    </w:p>
    <w:p w14:paraId="034997F0" w14:textId="77777777" w:rsidR="003D38B0" w:rsidRPr="00B137E2" w:rsidRDefault="003D38B0" w:rsidP="00B137E2">
      <w:pPr>
        <w:pStyle w:val="Ttulo3"/>
        <w:numPr>
          <w:ilvl w:val="2"/>
          <w:numId w:val="8"/>
        </w:numPr>
        <w:rPr>
          <w:rFonts w:asciiTheme="minorHAnsi" w:eastAsia="Times New Roman" w:hAnsiTheme="minorHAnsi" w:cstheme="minorHAnsi"/>
          <w:b/>
          <w:bCs/>
          <w:color w:val="auto"/>
          <w:sz w:val="28"/>
          <w:szCs w:val="28"/>
          <w:lang w:val="es-ES" w:eastAsia="es-ES"/>
        </w:rPr>
      </w:pPr>
      <w:bookmarkStart w:id="31" w:name="_Toc256005573"/>
      <w:bookmarkStart w:id="32" w:name="_Toc256084888"/>
      <w:bookmarkStart w:id="33" w:name="_Toc256085015"/>
      <w:bookmarkStart w:id="34" w:name="_Toc256087929"/>
      <w:bookmarkStart w:id="35" w:name="_Toc176101889"/>
      <w:r w:rsidRPr="00B137E2">
        <w:rPr>
          <w:rFonts w:asciiTheme="minorHAnsi" w:eastAsia="Times New Roman" w:hAnsiTheme="minorHAnsi" w:cstheme="minorHAnsi"/>
          <w:b/>
          <w:bCs/>
          <w:color w:val="auto"/>
          <w:sz w:val="28"/>
          <w:szCs w:val="28"/>
          <w:lang w:val="es-ES" w:eastAsia="es-ES"/>
        </w:rPr>
        <w:t>Subtítulos nivel 3</w:t>
      </w:r>
      <w:bookmarkEnd w:id="31"/>
      <w:bookmarkEnd w:id="32"/>
      <w:bookmarkEnd w:id="33"/>
      <w:bookmarkEnd w:id="34"/>
      <w:bookmarkEnd w:id="35"/>
    </w:p>
    <w:p w14:paraId="39568FA1" w14:textId="77777777" w:rsidR="003D38B0" w:rsidRPr="00FD0AD0" w:rsidRDefault="003D38B0" w:rsidP="003D38B0">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t xml:space="preserve">De la cuarta subdivisión en adelante, cada nueva división o ítem puede ser señalada con viñetas, conservando el mismo estilo de ésta, a lo largo de todo el documento. </w:t>
      </w:r>
    </w:p>
    <w:p w14:paraId="48D0EB3B" w14:textId="77777777" w:rsidR="003D38B0" w:rsidRPr="00FD0AD0" w:rsidRDefault="003D38B0" w:rsidP="003D38B0">
      <w:pPr>
        <w:spacing w:after="0" w:line="360" w:lineRule="auto"/>
        <w:jc w:val="both"/>
        <w:rPr>
          <w:rFonts w:asciiTheme="minorHAnsi" w:eastAsia="Times New Roman" w:hAnsiTheme="minorHAnsi" w:cstheme="minorHAnsi"/>
          <w:sz w:val="24"/>
          <w:szCs w:val="24"/>
          <w:lang w:val="es-ES" w:eastAsia="es-ES"/>
        </w:rPr>
      </w:pPr>
    </w:p>
    <w:p w14:paraId="11DD1BD1" w14:textId="77777777" w:rsidR="003D38B0" w:rsidRPr="00FD0AD0" w:rsidRDefault="003D38B0" w:rsidP="003D38B0">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t xml:space="preserve">Las subdivisiones, las viñetas y sus textos acompañantes deben presentarse sin sangría y justificados. </w:t>
      </w:r>
    </w:p>
    <w:p w14:paraId="6A80CB2F" w14:textId="77777777" w:rsidR="003D38B0" w:rsidRPr="00FD0AD0" w:rsidRDefault="003D38B0" w:rsidP="003D38B0">
      <w:pPr>
        <w:spacing w:after="0" w:line="360" w:lineRule="auto"/>
        <w:jc w:val="both"/>
        <w:rPr>
          <w:rFonts w:asciiTheme="minorHAnsi" w:eastAsia="Times New Roman" w:hAnsiTheme="minorHAnsi" w:cstheme="minorHAnsi"/>
          <w:sz w:val="24"/>
          <w:szCs w:val="24"/>
          <w:lang w:val="es-ES" w:eastAsia="es-ES"/>
        </w:rPr>
      </w:pPr>
    </w:p>
    <w:p w14:paraId="11CF7C32" w14:textId="3B97D93F" w:rsidR="00734BEC" w:rsidRPr="00FD0AD0" w:rsidRDefault="003D38B0" w:rsidP="006F4EB0">
      <w:pPr>
        <w:pStyle w:val="Prrafodelista"/>
        <w:numPr>
          <w:ilvl w:val="0"/>
          <w:numId w:val="5"/>
        </w:numPr>
        <w:rPr>
          <w:rFonts w:asciiTheme="minorHAnsi" w:eastAsia="Calibri" w:hAnsiTheme="minorHAnsi" w:cstheme="minorHAnsi"/>
          <w:sz w:val="24"/>
        </w:rPr>
      </w:pPr>
      <w:proofErr w:type="gramStart"/>
      <w:r w:rsidRPr="00FD0AD0">
        <w:rPr>
          <w:rFonts w:asciiTheme="minorHAnsi" w:eastAsia="Calibri" w:hAnsiTheme="minorHAnsi" w:cstheme="minorHAnsi"/>
          <w:sz w:val="24"/>
        </w:rPr>
        <w:t>En caso que</w:t>
      </w:r>
      <w:proofErr w:type="gramEnd"/>
      <w:r w:rsidRPr="00FD0AD0">
        <w:rPr>
          <w:rFonts w:asciiTheme="minorHAnsi" w:eastAsia="Calibri" w:hAnsiTheme="minorHAnsi" w:cstheme="minorHAnsi"/>
          <w:sz w:val="24"/>
        </w:rPr>
        <w:t xml:space="preserve"> sea necesario utilizar viñetas, use este formato (viñetas cuadradas)</w:t>
      </w:r>
      <w:r w:rsidR="00734BEC" w:rsidRPr="00FD0AD0">
        <w:rPr>
          <w:rFonts w:asciiTheme="minorHAnsi" w:hAnsiTheme="minorHAnsi" w:cstheme="minorHAnsi"/>
        </w:rPr>
        <w:br w:type="page"/>
      </w:r>
    </w:p>
    <w:p w14:paraId="5FDC50AC" w14:textId="75C29E30" w:rsidR="00734BEC" w:rsidRDefault="00734BEC" w:rsidP="00EB35F4">
      <w:pPr>
        <w:pStyle w:val="Ttulo1"/>
        <w:numPr>
          <w:ilvl w:val="0"/>
          <w:numId w:val="6"/>
        </w:numPr>
        <w:jc w:val="center"/>
        <w:rPr>
          <w:rFonts w:asciiTheme="minorHAnsi" w:eastAsia="Times New Roman" w:hAnsiTheme="minorHAnsi" w:cstheme="minorHAnsi"/>
          <w:b/>
          <w:bCs/>
          <w:color w:val="auto"/>
          <w:sz w:val="40"/>
          <w:szCs w:val="40"/>
          <w:lang w:val="es-ES" w:eastAsia="es-ES"/>
        </w:rPr>
      </w:pPr>
      <w:bookmarkStart w:id="36" w:name="_Ref256693866"/>
      <w:bookmarkStart w:id="37" w:name="_Toc176101890"/>
      <w:r w:rsidRPr="00EB35F4">
        <w:rPr>
          <w:rFonts w:asciiTheme="minorHAnsi" w:eastAsia="Times New Roman" w:hAnsiTheme="minorHAnsi" w:cstheme="minorHAnsi"/>
          <w:b/>
          <w:bCs/>
          <w:color w:val="auto"/>
          <w:sz w:val="40"/>
          <w:szCs w:val="40"/>
          <w:lang w:val="es-ES" w:eastAsia="es-ES"/>
        </w:rPr>
        <w:lastRenderedPageBreak/>
        <w:t>Capítulo 2</w:t>
      </w:r>
      <w:bookmarkEnd w:id="36"/>
      <w:bookmarkEnd w:id="37"/>
    </w:p>
    <w:p w14:paraId="463B9E29" w14:textId="77777777" w:rsidR="00EB35F4" w:rsidRPr="00EB35F4" w:rsidRDefault="00EB35F4" w:rsidP="00EB35F4">
      <w:pPr>
        <w:rPr>
          <w:lang w:val="es-ES" w:eastAsia="es-ES"/>
        </w:rPr>
      </w:pPr>
    </w:p>
    <w:p w14:paraId="220FAD67" w14:textId="429CF32A" w:rsidR="00734BEC" w:rsidRPr="00FD0AD0" w:rsidRDefault="00734BEC" w:rsidP="00734BEC">
      <w:pPr>
        <w:spacing w:after="24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t>Existen varias normas para la citación bibliográfica, en el caso particular para los trabajos de grado de la Facultad de Ciencias Económicas y Administrativas se adoptará el esquema definido por las normas APA solo para la citación y referenciación.</w:t>
      </w:r>
      <w:r w:rsidR="006F4EB0" w:rsidRPr="00FD0AD0">
        <w:rPr>
          <w:rFonts w:asciiTheme="minorHAnsi" w:eastAsia="Times New Roman" w:hAnsiTheme="minorHAnsi" w:cstheme="minorHAnsi"/>
          <w:sz w:val="24"/>
          <w:szCs w:val="24"/>
          <w:lang w:val="es-ES" w:eastAsia="es-ES"/>
        </w:rPr>
        <w:t xml:space="preserve"> Para el cuerpo del documento se usará como base este formato y la NTC 1486 vigente.</w:t>
      </w:r>
    </w:p>
    <w:p w14:paraId="4E7C16DE" w14:textId="66E76A71" w:rsidR="00734BEC" w:rsidRPr="00FD0AD0" w:rsidRDefault="00734BEC" w:rsidP="00734BEC">
      <w:pPr>
        <w:spacing w:after="24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t xml:space="preserve">Para el año 2020, las normas APA cuentan ya con su séptima versión. Se muestran algunos ejemplos de </w:t>
      </w:r>
      <w:r w:rsidR="00317A64" w:rsidRPr="00FD0AD0">
        <w:rPr>
          <w:rFonts w:asciiTheme="minorHAnsi" w:eastAsia="Times New Roman" w:hAnsiTheme="minorHAnsi" w:cstheme="minorHAnsi"/>
          <w:sz w:val="24"/>
          <w:szCs w:val="24"/>
          <w:lang w:val="es-ES" w:eastAsia="es-ES"/>
        </w:rPr>
        <w:t>la forma en la que debe citarse</w:t>
      </w:r>
      <w:r w:rsidRPr="00FD0AD0">
        <w:rPr>
          <w:rFonts w:asciiTheme="minorHAnsi" w:eastAsia="Times New Roman" w:hAnsiTheme="minorHAnsi" w:cstheme="minorHAnsi"/>
          <w:sz w:val="24"/>
          <w:szCs w:val="24"/>
          <w:lang w:val="es-ES" w:eastAsia="es-ES"/>
        </w:rPr>
        <w:t xml:space="preserve">. Sin </w:t>
      </w:r>
      <w:r w:rsidR="0057608A" w:rsidRPr="00FD0AD0">
        <w:rPr>
          <w:rFonts w:asciiTheme="minorHAnsi" w:eastAsia="Times New Roman" w:hAnsiTheme="minorHAnsi" w:cstheme="minorHAnsi"/>
          <w:sz w:val="24"/>
          <w:szCs w:val="24"/>
          <w:lang w:val="es-ES" w:eastAsia="es-ES"/>
        </w:rPr>
        <w:t>embargo,</w:t>
      </w:r>
      <w:r w:rsidRPr="00FD0AD0">
        <w:rPr>
          <w:rFonts w:asciiTheme="minorHAnsi" w:eastAsia="Times New Roman" w:hAnsiTheme="minorHAnsi" w:cstheme="minorHAnsi"/>
          <w:sz w:val="24"/>
          <w:szCs w:val="24"/>
          <w:lang w:val="es-ES" w:eastAsia="es-ES"/>
        </w:rPr>
        <w:t xml:space="preserve"> es necesario consulta siempre la norma para verificar que actualizaciones se le han realizado</w:t>
      </w:r>
      <w:r w:rsidR="00317A64" w:rsidRPr="00FD0AD0">
        <w:rPr>
          <w:rFonts w:asciiTheme="minorHAnsi" w:eastAsia="Times New Roman" w:hAnsiTheme="minorHAnsi" w:cstheme="minorHAnsi"/>
          <w:sz w:val="24"/>
          <w:szCs w:val="24"/>
          <w:lang w:val="es-ES" w:eastAsia="es-ES"/>
        </w:rPr>
        <w:t xml:space="preserve"> para seguirla con rigurosidad</w:t>
      </w:r>
      <w:r w:rsidRPr="00FD0AD0">
        <w:rPr>
          <w:rFonts w:asciiTheme="minorHAnsi" w:eastAsia="Times New Roman" w:hAnsiTheme="minorHAnsi" w:cstheme="minorHAnsi"/>
          <w:sz w:val="24"/>
          <w:szCs w:val="24"/>
          <w:lang w:val="es-ES" w:eastAsia="es-ES"/>
        </w:rPr>
        <w:t>.</w:t>
      </w:r>
    </w:p>
    <w:p w14:paraId="0986234F" w14:textId="77777777" w:rsidR="00734BEC" w:rsidRPr="00FD0AD0" w:rsidRDefault="00734BEC" w:rsidP="00734BEC">
      <w:pPr>
        <w:spacing w:after="24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t>Es importante resaltar que algunos gestores bibliográficos ya cuentan con dicha actualización, sin embargo, es importante revisar los metadatos de los documentos a fin de evitar errores en la citación.</w:t>
      </w:r>
    </w:p>
    <w:p w14:paraId="36E4E0BF" w14:textId="77777777" w:rsidR="00B137E2" w:rsidRDefault="00734BEC" w:rsidP="00B137E2">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t>Nota: Para efectos de referenciación y citación debe seguirse exclusivamente la norma APA vigente. Para tal efecto, pude consultar la norma en web, o dirigirse al Departamento de Biblioteca y Extensión cultural, en donde lo pueden asesorar.</w:t>
      </w:r>
      <w:bookmarkStart w:id="38" w:name="_Toc256005576"/>
      <w:bookmarkStart w:id="39" w:name="_Toc256084891"/>
      <w:bookmarkStart w:id="40" w:name="_Toc256085017"/>
      <w:bookmarkStart w:id="41" w:name="_Toc256087931"/>
    </w:p>
    <w:p w14:paraId="06C82B05" w14:textId="77777777" w:rsidR="005066DA" w:rsidRDefault="005066DA" w:rsidP="005066DA">
      <w:pPr>
        <w:pStyle w:val="Ttulo2"/>
        <w:rPr>
          <w:rFonts w:asciiTheme="minorHAnsi" w:eastAsia="Times New Roman" w:hAnsiTheme="minorHAnsi" w:cstheme="minorHAnsi"/>
          <w:b/>
          <w:bCs/>
          <w:color w:val="auto"/>
          <w:sz w:val="32"/>
          <w:szCs w:val="32"/>
        </w:rPr>
      </w:pPr>
    </w:p>
    <w:p w14:paraId="3873D812" w14:textId="70505779" w:rsidR="00734BEC" w:rsidRPr="00B137E2" w:rsidRDefault="00734BEC" w:rsidP="005066DA">
      <w:pPr>
        <w:pStyle w:val="Ttulo2"/>
        <w:numPr>
          <w:ilvl w:val="1"/>
          <w:numId w:val="6"/>
        </w:numPr>
        <w:rPr>
          <w:rFonts w:asciiTheme="minorHAnsi" w:eastAsia="Times New Roman" w:hAnsiTheme="minorHAnsi" w:cstheme="minorHAnsi"/>
          <w:b/>
          <w:bCs/>
          <w:color w:val="auto"/>
          <w:sz w:val="32"/>
          <w:szCs w:val="32"/>
        </w:rPr>
      </w:pPr>
      <w:bookmarkStart w:id="42" w:name="_Toc176101891"/>
      <w:r w:rsidRPr="00B137E2">
        <w:rPr>
          <w:rFonts w:asciiTheme="minorHAnsi" w:eastAsia="Times New Roman" w:hAnsiTheme="minorHAnsi" w:cstheme="minorHAnsi"/>
          <w:b/>
          <w:bCs/>
          <w:color w:val="auto"/>
          <w:sz w:val="32"/>
          <w:szCs w:val="32"/>
        </w:rPr>
        <w:t>Ejemplos de citaciones bibliográficas</w:t>
      </w:r>
      <w:bookmarkEnd w:id="38"/>
      <w:bookmarkEnd w:id="39"/>
      <w:bookmarkEnd w:id="40"/>
      <w:bookmarkEnd w:id="41"/>
      <w:bookmarkEnd w:id="42"/>
    </w:p>
    <w:p w14:paraId="209B2ADB" w14:textId="5BE41296" w:rsidR="00317A64" w:rsidRPr="00FD0AD0" w:rsidRDefault="00317A64" w:rsidP="00734BEC">
      <w:pPr>
        <w:spacing w:after="0" w:line="360" w:lineRule="auto"/>
        <w:jc w:val="both"/>
        <w:rPr>
          <w:rFonts w:asciiTheme="minorHAnsi" w:eastAsia="Times New Roman" w:hAnsiTheme="minorHAnsi" w:cstheme="minorHAnsi"/>
          <w:szCs w:val="24"/>
          <w:lang w:val="es-ES" w:eastAsia="es-ES"/>
        </w:rPr>
      </w:pPr>
      <w:r w:rsidRPr="00FD0AD0">
        <w:rPr>
          <w:rFonts w:asciiTheme="minorHAnsi" w:eastAsia="Times New Roman" w:hAnsiTheme="minorHAnsi" w:cstheme="minorHAnsi"/>
          <w:szCs w:val="24"/>
          <w:lang w:val="es-ES" w:eastAsia="es-ES"/>
        </w:rPr>
        <w:t>De pendiendo del tipo de texto a citar, la norma indica lo siguiente:</w:t>
      </w:r>
    </w:p>
    <w:p w14:paraId="3D946A54" w14:textId="44D8F90A" w:rsidR="00734BEC" w:rsidRPr="005066DA" w:rsidRDefault="00734BEC" w:rsidP="005066DA">
      <w:pPr>
        <w:pStyle w:val="Prrafodelista"/>
        <w:keepNext/>
        <w:keepLines/>
        <w:numPr>
          <w:ilvl w:val="2"/>
          <w:numId w:val="6"/>
        </w:numPr>
        <w:spacing w:before="400" w:after="240" w:line="240" w:lineRule="auto"/>
        <w:outlineLvl w:val="2"/>
        <w:rPr>
          <w:rFonts w:asciiTheme="minorHAnsi" w:hAnsiTheme="minorHAnsi" w:cstheme="minorHAnsi"/>
          <w:b/>
          <w:bCs/>
          <w:sz w:val="28"/>
        </w:rPr>
      </w:pPr>
      <w:bookmarkStart w:id="43" w:name="_Toc176101892"/>
      <w:r w:rsidRPr="005066DA">
        <w:rPr>
          <w:rFonts w:asciiTheme="minorHAnsi" w:hAnsiTheme="minorHAnsi" w:cstheme="minorHAnsi"/>
          <w:b/>
          <w:bCs/>
          <w:sz w:val="28"/>
        </w:rPr>
        <w:t>Cita textual de 4 líneas o menos</w:t>
      </w:r>
      <w:bookmarkEnd w:id="43"/>
    </w:p>
    <w:p w14:paraId="01BFE938" w14:textId="77777777" w:rsidR="00734BEC" w:rsidRPr="00FD0AD0" w:rsidRDefault="00734BEC" w:rsidP="00734BEC">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t>El texto del autor debe ir entre comillas y centrado en la hoja. Si se van a pasar por alto algunas palabras, bien sea al inicio, medio o final de la cita, se debe usar un entre paréntesis y puntos suspensivos (…) Al final de la cita, se deberá colocar entre paréntesis el autor, fecha y pág. donde se extrajo la misma.</w:t>
      </w:r>
    </w:p>
    <w:p w14:paraId="3A62AE82" w14:textId="77777777" w:rsidR="00734BEC" w:rsidRPr="00FD0AD0" w:rsidRDefault="00734BEC" w:rsidP="00734BEC">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lastRenderedPageBreak/>
        <w:t>Luego se debe parafrasear dicha cita, es decir redactar lo que se quiere decir la misma con las palabras del autor del trabajo de grado. Si en lugar de hacer énfasis en el autor, la cita se aboca en el texto, se cumple con los mismos pasos que se mencionaron anteriormente.</w:t>
      </w:r>
    </w:p>
    <w:p w14:paraId="46E6EDA5" w14:textId="77777777" w:rsidR="00734BEC" w:rsidRPr="00FD0AD0" w:rsidRDefault="00734BEC" w:rsidP="005066DA">
      <w:pPr>
        <w:pStyle w:val="Prrafodelista"/>
        <w:keepNext/>
        <w:keepLines/>
        <w:numPr>
          <w:ilvl w:val="2"/>
          <w:numId w:val="6"/>
        </w:numPr>
        <w:spacing w:before="400" w:after="240" w:line="240" w:lineRule="auto"/>
        <w:outlineLvl w:val="2"/>
        <w:rPr>
          <w:rFonts w:asciiTheme="minorHAnsi" w:hAnsiTheme="minorHAnsi" w:cstheme="minorHAnsi"/>
          <w:b/>
          <w:bCs/>
          <w:sz w:val="28"/>
        </w:rPr>
      </w:pPr>
      <w:bookmarkStart w:id="44" w:name="_Toc176101893"/>
      <w:r w:rsidRPr="00FD0AD0">
        <w:rPr>
          <w:rFonts w:asciiTheme="minorHAnsi" w:hAnsiTheme="minorHAnsi" w:cstheme="minorHAnsi"/>
          <w:b/>
          <w:bCs/>
          <w:sz w:val="28"/>
        </w:rPr>
        <w:t>Cita textual de más de 4 líneas</w:t>
      </w:r>
      <w:bookmarkEnd w:id="44"/>
    </w:p>
    <w:p w14:paraId="24379D59" w14:textId="77777777" w:rsidR="00734BEC" w:rsidRPr="00FD0AD0" w:rsidRDefault="00734BEC" w:rsidP="00734BEC">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t xml:space="preserve">Bien sea dándole énfasis al autor o al texto que se va a extraer, en ambos casos se omitirán las comillas. Al margen izquierdo se le suman 2cm, la letra será más pequeña (11 </w:t>
      </w:r>
      <w:proofErr w:type="spellStart"/>
      <w:r w:rsidRPr="00FD0AD0">
        <w:rPr>
          <w:rFonts w:asciiTheme="minorHAnsi" w:eastAsia="Times New Roman" w:hAnsiTheme="minorHAnsi" w:cstheme="minorHAnsi"/>
          <w:sz w:val="24"/>
          <w:szCs w:val="24"/>
          <w:lang w:val="es-ES" w:eastAsia="es-ES"/>
        </w:rPr>
        <w:t>pts</w:t>
      </w:r>
      <w:proofErr w:type="spellEnd"/>
      <w:r w:rsidRPr="00FD0AD0">
        <w:rPr>
          <w:rFonts w:asciiTheme="minorHAnsi" w:eastAsia="Times New Roman" w:hAnsiTheme="minorHAnsi" w:cstheme="minorHAnsi"/>
          <w:sz w:val="24"/>
          <w:szCs w:val="24"/>
          <w:lang w:val="es-ES" w:eastAsia="es-ES"/>
        </w:rPr>
        <w:t>).</w:t>
      </w:r>
    </w:p>
    <w:p w14:paraId="049C20F9" w14:textId="77777777" w:rsidR="00734BEC" w:rsidRPr="00FD0AD0" w:rsidRDefault="00734BEC" w:rsidP="00734BEC">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t>Se colocará al final de la cita entre paréntesis el autor, fecha y pág. De igual modo se parafrasean la cita textual.</w:t>
      </w:r>
    </w:p>
    <w:p w14:paraId="2BAF51BD" w14:textId="77777777" w:rsidR="00734BEC" w:rsidRPr="00FD0AD0" w:rsidRDefault="00734BEC" w:rsidP="005066DA">
      <w:pPr>
        <w:pStyle w:val="Prrafodelista"/>
        <w:keepNext/>
        <w:keepLines/>
        <w:numPr>
          <w:ilvl w:val="2"/>
          <w:numId w:val="6"/>
        </w:numPr>
        <w:spacing w:before="400" w:after="240" w:line="240" w:lineRule="auto"/>
        <w:outlineLvl w:val="2"/>
        <w:rPr>
          <w:rFonts w:asciiTheme="minorHAnsi" w:hAnsiTheme="minorHAnsi" w:cstheme="minorHAnsi"/>
          <w:b/>
          <w:bCs/>
          <w:sz w:val="28"/>
        </w:rPr>
      </w:pPr>
      <w:bookmarkStart w:id="45" w:name="_Toc176101894"/>
      <w:r w:rsidRPr="00FD0AD0">
        <w:rPr>
          <w:rFonts w:asciiTheme="minorHAnsi" w:hAnsiTheme="minorHAnsi" w:cstheme="minorHAnsi"/>
          <w:b/>
          <w:bCs/>
          <w:sz w:val="28"/>
        </w:rPr>
        <w:t>Citas textuales de un autor o más autores</w:t>
      </w:r>
      <w:bookmarkEnd w:id="45"/>
    </w:p>
    <w:p w14:paraId="7FDF881D" w14:textId="77777777" w:rsidR="00734BEC" w:rsidRPr="00FD0AD0" w:rsidRDefault="00734BEC" w:rsidP="00734BEC">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Cs w:val="24"/>
          <w:lang w:val="es-ES" w:eastAsia="es-ES"/>
        </w:rPr>
        <w:t xml:space="preserve"> </w:t>
      </w:r>
      <w:r w:rsidRPr="00FD0AD0">
        <w:rPr>
          <w:rFonts w:asciiTheme="minorHAnsi" w:eastAsia="Times New Roman" w:hAnsiTheme="minorHAnsi" w:cstheme="minorHAnsi"/>
          <w:sz w:val="24"/>
          <w:szCs w:val="24"/>
          <w:lang w:val="es-ES" w:eastAsia="es-ES"/>
        </w:rPr>
        <w:t>Un solo autor:  Apellido del autor, año, pág.</w:t>
      </w:r>
    </w:p>
    <w:p w14:paraId="3D75B32D" w14:textId="77777777" w:rsidR="00734BEC" w:rsidRPr="00FD0AD0" w:rsidRDefault="00734BEC" w:rsidP="00734BEC">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t xml:space="preserve"> Dos autores:  Apellido del 1er y 2do autor separado por una coma, año, pág.</w:t>
      </w:r>
    </w:p>
    <w:p w14:paraId="67679BE3" w14:textId="77777777" w:rsidR="00734BEC" w:rsidRPr="00FD0AD0" w:rsidRDefault="00734BEC" w:rsidP="00734BEC">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t xml:space="preserve"> Tres a cinco autores:  Apellido del 1er, 2do y 3er autor separado por una coma, año, pág.</w:t>
      </w:r>
    </w:p>
    <w:p w14:paraId="0CD44BCE" w14:textId="77777777" w:rsidR="00734BEC" w:rsidRPr="00FD0AD0" w:rsidRDefault="00734BEC" w:rsidP="00734BEC">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t xml:space="preserve"> Seis o más autores:  Apellido del 1er autor y la palabra “</w:t>
      </w:r>
      <w:proofErr w:type="spellStart"/>
      <w:r w:rsidRPr="00FD0AD0">
        <w:rPr>
          <w:rFonts w:asciiTheme="minorHAnsi" w:eastAsia="Times New Roman" w:hAnsiTheme="minorHAnsi" w:cstheme="minorHAnsi"/>
          <w:sz w:val="24"/>
          <w:szCs w:val="24"/>
          <w:lang w:val="es-ES" w:eastAsia="es-ES"/>
        </w:rPr>
        <w:t>et.al</w:t>
      </w:r>
      <w:proofErr w:type="spellEnd"/>
      <w:r w:rsidRPr="00FD0AD0">
        <w:rPr>
          <w:rFonts w:asciiTheme="minorHAnsi" w:eastAsia="Times New Roman" w:hAnsiTheme="minorHAnsi" w:cstheme="minorHAnsi"/>
          <w:sz w:val="24"/>
          <w:szCs w:val="24"/>
          <w:lang w:val="es-ES" w:eastAsia="es-ES"/>
        </w:rPr>
        <w:t>” (sin las comillas) que significa “y otros”.</w:t>
      </w:r>
    </w:p>
    <w:p w14:paraId="476CC65F" w14:textId="77777777" w:rsidR="00734BEC" w:rsidRPr="00FD0AD0" w:rsidRDefault="00734BEC">
      <w:pPr>
        <w:spacing w:after="160" w:line="259" w:lineRule="auto"/>
        <w:rPr>
          <w:rFonts w:asciiTheme="minorHAnsi" w:hAnsiTheme="minorHAnsi" w:cstheme="minorHAnsi"/>
          <w:lang w:val="es-ES"/>
        </w:rPr>
      </w:pPr>
      <w:r w:rsidRPr="00FD0AD0">
        <w:rPr>
          <w:rFonts w:asciiTheme="minorHAnsi" w:hAnsiTheme="minorHAnsi" w:cstheme="minorHAnsi"/>
          <w:lang w:val="es-ES"/>
        </w:rPr>
        <w:br w:type="page"/>
      </w:r>
    </w:p>
    <w:p w14:paraId="33030E9E" w14:textId="6B77675F" w:rsidR="0016066F" w:rsidRDefault="0016066F" w:rsidP="00EB35F4">
      <w:pPr>
        <w:pStyle w:val="Ttulo1"/>
        <w:numPr>
          <w:ilvl w:val="0"/>
          <w:numId w:val="6"/>
        </w:numPr>
        <w:jc w:val="center"/>
        <w:rPr>
          <w:rFonts w:asciiTheme="minorHAnsi" w:eastAsia="Times New Roman" w:hAnsiTheme="minorHAnsi" w:cstheme="minorHAnsi"/>
          <w:b/>
          <w:bCs/>
          <w:color w:val="auto"/>
          <w:sz w:val="40"/>
          <w:szCs w:val="40"/>
          <w:lang w:val="es-ES" w:eastAsia="es-ES"/>
        </w:rPr>
      </w:pPr>
      <w:bookmarkStart w:id="46" w:name="_Ref256693964"/>
      <w:bookmarkStart w:id="47" w:name="_Toc176101895"/>
      <w:r w:rsidRPr="00EB35F4">
        <w:rPr>
          <w:rFonts w:asciiTheme="minorHAnsi" w:eastAsia="Times New Roman" w:hAnsiTheme="minorHAnsi" w:cstheme="minorHAnsi"/>
          <w:b/>
          <w:bCs/>
          <w:color w:val="auto"/>
          <w:sz w:val="40"/>
          <w:szCs w:val="40"/>
          <w:lang w:val="es-ES" w:eastAsia="es-ES"/>
        </w:rPr>
        <w:lastRenderedPageBreak/>
        <w:t>C</w:t>
      </w:r>
      <w:bookmarkEnd w:id="46"/>
      <w:r w:rsidRPr="00EB35F4">
        <w:rPr>
          <w:rFonts w:asciiTheme="minorHAnsi" w:eastAsia="Times New Roman" w:hAnsiTheme="minorHAnsi" w:cstheme="minorHAnsi"/>
          <w:b/>
          <w:bCs/>
          <w:color w:val="auto"/>
          <w:sz w:val="40"/>
          <w:szCs w:val="40"/>
          <w:lang w:val="es-ES" w:eastAsia="es-ES"/>
        </w:rPr>
        <w:t>apítulo 3</w:t>
      </w:r>
      <w:bookmarkEnd w:id="47"/>
    </w:p>
    <w:p w14:paraId="5EC5A8D6" w14:textId="77777777" w:rsidR="00EB35F4" w:rsidRPr="00EB35F4" w:rsidRDefault="00EB35F4" w:rsidP="00EB35F4">
      <w:pPr>
        <w:rPr>
          <w:lang w:val="es-ES" w:eastAsia="es-ES"/>
        </w:rPr>
      </w:pPr>
    </w:p>
    <w:p w14:paraId="175490A7" w14:textId="37C2F6CE" w:rsidR="0016066F" w:rsidRDefault="0016066F" w:rsidP="0016066F">
      <w:pPr>
        <w:jc w:val="both"/>
        <w:rPr>
          <w:rFonts w:asciiTheme="minorHAnsi" w:eastAsia="Calibri" w:hAnsiTheme="minorHAnsi" w:cstheme="minorHAnsi"/>
          <w:sz w:val="24"/>
          <w:szCs w:val="24"/>
        </w:rPr>
      </w:pPr>
      <w:r w:rsidRPr="00FD0AD0">
        <w:rPr>
          <w:rFonts w:asciiTheme="minorHAnsi" w:eastAsia="Calibri" w:hAnsiTheme="minorHAnsi" w:cstheme="minorHAnsi"/>
          <w:sz w:val="24"/>
          <w:szCs w:val="24"/>
        </w:rPr>
        <w:t xml:space="preserve">Se deben incluir tantos capítulos como se requieran; sin embargo, se recomienda trabajo de </w:t>
      </w:r>
      <w:r w:rsidR="00A57C83">
        <w:rPr>
          <w:rFonts w:asciiTheme="minorHAnsi" w:eastAsia="Calibri" w:hAnsiTheme="minorHAnsi" w:cstheme="minorHAnsi"/>
          <w:sz w:val="24"/>
          <w:szCs w:val="24"/>
        </w:rPr>
        <w:t>grado</w:t>
      </w:r>
      <w:r w:rsidRPr="00FD0AD0">
        <w:rPr>
          <w:rFonts w:asciiTheme="minorHAnsi" w:eastAsia="Calibri" w:hAnsiTheme="minorHAnsi" w:cstheme="minorHAnsi"/>
          <w:sz w:val="24"/>
          <w:szCs w:val="24"/>
        </w:rPr>
        <w:t xml:space="preserve"> tenga un mínimo </w:t>
      </w:r>
      <w:r w:rsidR="005910EC">
        <w:rPr>
          <w:rFonts w:asciiTheme="minorHAnsi" w:eastAsia="Calibri" w:hAnsiTheme="minorHAnsi" w:cstheme="minorHAnsi"/>
          <w:sz w:val="24"/>
          <w:szCs w:val="24"/>
        </w:rPr>
        <w:t>4</w:t>
      </w:r>
      <w:r w:rsidRPr="00FD0AD0">
        <w:rPr>
          <w:rFonts w:asciiTheme="minorHAnsi" w:eastAsia="Calibri" w:hAnsiTheme="minorHAnsi" w:cstheme="minorHAnsi"/>
          <w:sz w:val="24"/>
          <w:szCs w:val="24"/>
        </w:rPr>
        <w:t xml:space="preserve"> capítulos y máximo de </w:t>
      </w:r>
      <w:r w:rsidR="005910EC">
        <w:rPr>
          <w:rFonts w:asciiTheme="minorHAnsi" w:eastAsia="Calibri" w:hAnsiTheme="minorHAnsi" w:cstheme="minorHAnsi"/>
          <w:sz w:val="24"/>
          <w:szCs w:val="24"/>
        </w:rPr>
        <w:t>7</w:t>
      </w:r>
      <w:r w:rsidRPr="00FD0AD0">
        <w:rPr>
          <w:rFonts w:asciiTheme="minorHAnsi" w:eastAsia="Calibri" w:hAnsiTheme="minorHAnsi" w:cstheme="minorHAnsi"/>
          <w:sz w:val="24"/>
          <w:szCs w:val="24"/>
        </w:rPr>
        <w:t xml:space="preserve"> capítulos (incluyendo las conclusiones).</w:t>
      </w:r>
    </w:p>
    <w:p w14:paraId="7913C132" w14:textId="0E0AA4F2" w:rsidR="00A57C83" w:rsidRDefault="005910EC" w:rsidP="0016066F">
      <w:pPr>
        <w:jc w:val="both"/>
        <w:rPr>
          <w:rFonts w:asciiTheme="minorHAnsi" w:eastAsia="Calibri" w:hAnsiTheme="minorHAnsi" w:cstheme="minorHAnsi"/>
          <w:sz w:val="24"/>
          <w:szCs w:val="24"/>
        </w:rPr>
      </w:pPr>
      <w:r>
        <w:rPr>
          <w:rFonts w:asciiTheme="minorHAnsi" w:eastAsia="Calibri" w:hAnsiTheme="minorHAnsi" w:cstheme="minorHAnsi"/>
          <w:sz w:val="24"/>
          <w:szCs w:val="24"/>
        </w:rPr>
        <w:t xml:space="preserve">Deben tenerse como mínimo los </w:t>
      </w:r>
      <w:r w:rsidR="00A57C83">
        <w:rPr>
          <w:rFonts w:asciiTheme="minorHAnsi" w:eastAsia="Calibri" w:hAnsiTheme="minorHAnsi" w:cstheme="minorHAnsi"/>
          <w:sz w:val="24"/>
          <w:szCs w:val="24"/>
        </w:rPr>
        <w:t xml:space="preserve">siguientes </w:t>
      </w:r>
      <w:r>
        <w:rPr>
          <w:rFonts w:asciiTheme="minorHAnsi" w:eastAsia="Calibri" w:hAnsiTheme="minorHAnsi" w:cstheme="minorHAnsi"/>
          <w:sz w:val="24"/>
          <w:szCs w:val="24"/>
        </w:rPr>
        <w:t>capítulos</w:t>
      </w:r>
      <w:r w:rsidR="00A57C83">
        <w:rPr>
          <w:rFonts w:asciiTheme="minorHAnsi" w:eastAsia="Calibri" w:hAnsiTheme="minorHAnsi" w:cstheme="minorHAnsi"/>
          <w:sz w:val="24"/>
          <w:szCs w:val="24"/>
        </w:rPr>
        <w:t>:</w:t>
      </w:r>
    </w:p>
    <w:p w14:paraId="7D69E5A8" w14:textId="77777777" w:rsidR="00A57C83" w:rsidRPr="00A57C83" w:rsidRDefault="00A57C83" w:rsidP="00A57C83">
      <w:pPr>
        <w:pStyle w:val="Prrafodelista"/>
        <w:numPr>
          <w:ilvl w:val="0"/>
          <w:numId w:val="13"/>
        </w:numPr>
        <w:rPr>
          <w:rFonts w:asciiTheme="minorHAnsi" w:eastAsia="Calibri" w:hAnsiTheme="minorHAnsi" w:cstheme="minorHAnsi"/>
          <w:sz w:val="24"/>
        </w:rPr>
      </w:pPr>
      <w:r w:rsidRPr="00A57C83">
        <w:rPr>
          <w:rFonts w:asciiTheme="minorHAnsi" w:eastAsia="Calibri" w:hAnsiTheme="minorHAnsi" w:cstheme="minorHAnsi"/>
          <w:sz w:val="24"/>
        </w:rPr>
        <w:t>Marco Teórico</w:t>
      </w:r>
    </w:p>
    <w:p w14:paraId="656AB42B" w14:textId="1AA5885B" w:rsidR="00A57C83" w:rsidRPr="00A57C83" w:rsidRDefault="00A57C83" w:rsidP="00A57C83">
      <w:pPr>
        <w:pStyle w:val="Prrafodelista"/>
        <w:numPr>
          <w:ilvl w:val="0"/>
          <w:numId w:val="13"/>
        </w:numPr>
        <w:rPr>
          <w:rFonts w:asciiTheme="minorHAnsi" w:eastAsia="Calibri" w:hAnsiTheme="minorHAnsi" w:cstheme="minorHAnsi"/>
          <w:sz w:val="24"/>
        </w:rPr>
      </w:pPr>
      <w:r w:rsidRPr="00A57C83">
        <w:rPr>
          <w:rFonts w:asciiTheme="minorHAnsi" w:eastAsia="Calibri" w:hAnsiTheme="minorHAnsi" w:cstheme="minorHAnsi"/>
          <w:sz w:val="24"/>
        </w:rPr>
        <w:t>Desarrollo Metodológico</w:t>
      </w:r>
    </w:p>
    <w:p w14:paraId="3AB68CDA" w14:textId="77777777" w:rsidR="00A57C83" w:rsidRPr="00A57C83" w:rsidRDefault="00A57C83" w:rsidP="00A57C83">
      <w:pPr>
        <w:pStyle w:val="Prrafodelista"/>
        <w:numPr>
          <w:ilvl w:val="0"/>
          <w:numId w:val="13"/>
        </w:numPr>
        <w:rPr>
          <w:rFonts w:asciiTheme="minorHAnsi" w:eastAsia="Calibri" w:hAnsiTheme="minorHAnsi" w:cstheme="minorHAnsi"/>
          <w:sz w:val="24"/>
        </w:rPr>
      </w:pPr>
      <w:r w:rsidRPr="00A57C83">
        <w:rPr>
          <w:rFonts w:asciiTheme="minorHAnsi" w:eastAsia="Calibri" w:hAnsiTheme="minorHAnsi" w:cstheme="minorHAnsi"/>
          <w:sz w:val="24"/>
        </w:rPr>
        <w:t>Análisis de resultados</w:t>
      </w:r>
    </w:p>
    <w:p w14:paraId="61BB9E7E" w14:textId="77777777" w:rsidR="00A57C83" w:rsidRPr="00A57C83" w:rsidRDefault="00A57C83" w:rsidP="00A57C83">
      <w:pPr>
        <w:pStyle w:val="Prrafodelista"/>
        <w:numPr>
          <w:ilvl w:val="0"/>
          <w:numId w:val="13"/>
        </w:numPr>
        <w:rPr>
          <w:rFonts w:asciiTheme="minorHAnsi" w:eastAsia="Calibri" w:hAnsiTheme="minorHAnsi" w:cstheme="minorHAnsi"/>
          <w:sz w:val="24"/>
        </w:rPr>
      </w:pPr>
      <w:r w:rsidRPr="00A57C83">
        <w:rPr>
          <w:rFonts w:asciiTheme="minorHAnsi" w:eastAsia="Calibri" w:hAnsiTheme="minorHAnsi" w:cstheme="minorHAnsi"/>
          <w:sz w:val="24"/>
        </w:rPr>
        <w:t>Conclusiones y recomendaciones</w:t>
      </w:r>
    </w:p>
    <w:p w14:paraId="612F5459" w14:textId="5255FCAC" w:rsidR="005910EC" w:rsidRPr="00FD0AD0" w:rsidRDefault="005910EC" w:rsidP="0016066F">
      <w:pPr>
        <w:jc w:val="both"/>
        <w:rPr>
          <w:rFonts w:asciiTheme="minorHAnsi" w:eastAsia="Calibri" w:hAnsiTheme="minorHAnsi" w:cstheme="minorHAnsi"/>
          <w:sz w:val="24"/>
          <w:szCs w:val="24"/>
        </w:rPr>
      </w:pPr>
      <w:r>
        <w:rPr>
          <w:rFonts w:asciiTheme="minorHAnsi" w:eastAsia="Calibri" w:hAnsiTheme="minorHAnsi" w:cstheme="minorHAnsi"/>
          <w:sz w:val="24"/>
          <w:szCs w:val="24"/>
        </w:rPr>
        <w:t>El desarrollo investigativo del trabajo es el que determinará los capítulos que deben incluirse.</w:t>
      </w:r>
    </w:p>
    <w:p w14:paraId="223E1490" w14:textId="77777777" w:rsidR="0016066F" w:rsidRPr="00FD0AD0" w:rsidRDefault="0016066F" w:rsidP="0016066F">
      <w:pPr>
        <w:rPr>
          <w:rFonts w:asciiTheme="minorHAnsi" w:hAnsiTheme="minorHAnsi" w:cstheme="minorHAnsi"/>
        </w:rPr>
      </w:pPr>
      <w:r w:rsidRPr="00FD0AD0">
        <w:rPr>
          <w:rFonts w:asciiTheme="minorHAnsi" w:hAnsiTheme="minorHAnsi" w:cstheme="minorHAnsi"/>
        </w:rPr>
        <w:br w:type="page"/>
      </w:r>
    </w:p>
    <w:p w14:paraId="2276E3F4" w14:textId="78EB00FE" w:rsidR="009022BD" w:rsidRDefault="009022BD" w:rsidP="00EB35F4">
      <w:pPr>
        <w:pStyle w:val="Ttulo1"/>
        <w:numPr>
          <w:ilvl w:val="0"/>
          <w:numId w:val="6"/>
        </w:numPr>
        <w:jc w:val="center"/>
        <w:rPr>
          <w:rFonts w:asciiTheme="minorHAnsi" w:eastAsia="Times New Roman" w:hAnsiTheme="minorHAnsi" w:cstheme="minorHAnsi"/>
          <w:b/>
          <w:bCs/>
          <w:color w:val="auto"/>
          <w:sz w:val="40"/>
          <w:szCs w:val="40"/>
          <w:lang w:val="es-ES" w:eastAsia="es-ES"/>
        </w:rPr>
      </w:pPr>
      <w:bookmarkStart w:id="48" w:name="_Toc256005582"/>
      <w:bookmarkStart w:id="49" w:name="_Toc256005760"/>
      <w:bookmarkStart w:id="50" w:name="_Toc256084897"/>
      <w:bookmarkStart w:id="51" w:name="_Toc256085023"/>
      <w:bookmarkStart w:id="52" w:name="_Toc256087936"/>
      <w:bookmarkStart w:id="53" w:name="_Ref256612157"/>
      <w:bookmarkStart w:id="54" w:name="_Ref256612179"/>
      <w:bookmarkStart w:id="55" w:name="_Toc176101896"/>
      <w:r w:rsidRPr="00EB35F4">
        <w:rPr>
          <w:rFonts w:asciiTheme="minorHAnsi" w:eastAsia="Times New Roman" w:hAnsiTheme="minorHAnsi" w:cstheme="minorHAnsi"/>
          <w:b/>
          <w:bCs/>
          <w:color w:val="auto"/>
          <w:sz w:val="40"/>
          <w:szCs w:val="40"/>
          <w:lang w:val="es-ES" w:eastAsia="es-ES"/>
        </w:rPr>
        <w:lastRenderedPageBreak/>
        <w:t>Conclusiones</w:t>
      </w:r>
      <w:bookmarkEnd w:id="48"/>
      <w:bookmarkEnd w:id="49"/>
      <w:bookmarkEnd w:id="50"/>
      <w:bookmarkEnd w:id="51"/>
      <w:bookmarkEnd w:id="52"/>
      <w:bookmarkEnd w:id="53"/>
      <w:bookmarkEnd w:id="54"/>
      <w:r w:rsidRPr="00EB35F4">
        <w:rPr>
          <w:rFonts w:asciiTheme="minorHAnsi" w:eastAsia="Times New Roman" w:hAnsiTheme="minorHAnsi" w:cstheme="minorHAnsi"/>
          <w:b/>
          <w:bCs/>
          <w:color w:val="auto"/>
          <w:sz w:val="40"/>
          <w:szCs w:val="40"/>
          <w:lang w:val="es-ES" w:eastAsia="es-ES"/>
        </w:rPr>
        <w:t xml:space="preserve"> y recomendaciones</w:t>
      </w:r>
      <w:bookmarkEnd w:id="55"/>
    </w:p>
    <w:p w14:paraId="6A921B0A" w14:textId="77777777" w:rsidR="00EB35F4" w:rsidRPr="00EB35F4" w:rsidRDefault="00EB35F4" w:rsidP="00EB35F4">
      <w:pPr>
        <w:rPr>
          <w:lang w:val="es-ES" w:eastAsia="es-ES"/>
        </w:rPr>
      </w:pPr>
    </w:p>
    <w:p w14:paraId="4613D5B7" w14:textId="77777777" w:rsidR="009022BD" w:rsidRPr="0024512C" w:rsidRDefault="009022BD" w:rsidP="0024512C">
      <w:pPr>
        <w:pStyle w:val="Ttulo2"/>
        <w:numPr>
          <w:ilvl w:val="1"/>
          <w:numId w:val="6"/>
        </w:numPr>
        <w:rPr>
          <w:rFonts w:asciiTheme="minorHAnsi" w:eastAsia="Times New Roman" w:hAnsiTheme="minorHAnsi" w:cstheme="minorHAnsi"/>
          <w:b/>
          <w:bCs/>
          <w:color w:val="auto"/>
          <w:sz w:val="32"/>
          <w:szCs w:val="32"/>
        </w:rPr>
      </w:pPr>
      <w:bookmarkStart w:id="56" w:name="_Toc176101897"/>
      <w:r w:rsidRPr="0024512C">
        <w:rPr>
          <w:rFonts w:asciiTheme="minorHAnsi" w:eastAsia="Times New Roman" w:hAnsiTheme="minorHAnsi" w:cstheme="minorHAnsi"/>
          <w:b/>
          <w:bCs/>
          <w:color w:val="auto"/>
          <w:sz w:val="32"/>
          <w:szCs w:val="32"/>
        </w:rPr>
        <w:t>Conclusiones</w:t>
      </w:r>
      <w:bookmarkEnd w:id="56"/>
    </w:p>
    <w:p w14:paraId="01FAB1AA" w14:textId="77777777" w:rsidR="009022BD" w:rsidRPr="00FD0AD0" w:rsidRDefault="009022BD" w:rsidP="009022BD">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bCs/>
          <w:sz w:val="24"/>
          <w:szCs w:val="24"/>
          <w:lang w:val="es-ES" w:eastAsia="es-ES"/>
        </w:rPr>
        <w:t xml:space="preserve">Las conclusiones constituyen un capítulo independiente y presentan, en forma lógica, los resultados del trabajo. Las conclusiones deben ser la respuesta a los objetivos o propósitos planteados. Se deben titular con la palabra conclusiones en el mismo formato de los títulos de los capítulos anteriores (Títulos primer nivel), precedida por el numeral correspondiente (según la presente plantilla). </w:t>
      </w:r>
    </w:p>
    <w:p w14:paraId="097E749E" w14:textId="77777777" w:rsidR="009022BD" w:rsidRPr="00FD0AD0" w:rsidRDefault="009022BD" w:rsidP="009022BD">
      <w:pPr>
        <w:spacing w:after="0" w:line="360" w:lineRule="auto"/>
        <w:jc w:val="both"/>
        <w:rPr>
          <w:rFonts w:asciiTheme="minorHAnsi" w:eastAsia="Times New Roman" w:hAnsiTheme="minorHAnsi" w:cstheme="minorHAnsi"/>
          <w:sz w:val="24"/>
          <w:szCs w:val="24"/>
          <w:lang w:val="es-ES" w:eastAsia="es-ES"/>
        </w:rPr>
      </w:pPr>
    </w:p>
    <w:p w14:paraId="534C8B2B" w14:textId="6D799EDB" w:rsidR="009022BD" w:rsidRPr="00FD0AD0" w:rsidRDefault="009022BD" w:rsidP="009022BD">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bCs/>
          <w:sz w:val="24"/>
          <w:szCs w:val="24"/>
          <w:lang w:val="es-ES" w:eastAsia="es-ES"/>
        </w:rPr>
        <w:t xml:space="preserve">Las conclusiones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w:t>
      </w:r>
      <w:r w:rsidR="00A57C83">
        <w:rPr>
          <w:rFonts w:asciiTheme="minorHAnsi" w:eastAsia="Times New Roman" w:hAnsiTheme="minorHAnsi" w:cstheme="minorHAnsi"/>
          <w:bCs/>
          <w:sz w:val="24"/>
          <w:szCs w:val="24"/>
          <w:lang w:val="es-ES" w:eastAsia="es-ES"/>
        </w:rPr>
        <w:t>grado</w:t>
      </w:r>
      <w:r w:rsidRPr="00FD0AD0">
        <w:rPr>
          <w:rFonts w:asciiTheme="minorHAnsi" w:eastAsia="Times New Roman" w:hAnsiTheme="minorHAnsi" w:cstheme="minorHAnsi"/>
          <w:bCs/>
          <w:sz w:val="24"/>
          <w:szCs w:val="24"/>
          <w:lang w:val="es-ES" w:eastAsia="es-ES"/>
        </w:rPr>
        <w:t xml:space="preserve">. </w:t>
      </w:r>
    </w:p>
    <w:p w14:paraId="3A83E32E" w14:textId="77777777" w:rsidR="009022BD" w:rsidRPr="0024512C" w:rsidRDefault="009022BD" w:rsidP="0024512C">
      <w:pPr>
        <w:pStyle w:val="Ttulo2"/>
        <w:numPr>
          <w:ilvl w:val="1"/>
          <w:numId w:val="6"/>
        </w:numPr>
        <w:rPr>
          <w:rFonts w:asciiTheme="minorHAnsi" w:eastAsia="Times New Roman" w:hAnsiTheme="minorHAnsi" w:cstheme="minorHAnsi"/>
          <w:b/>
          <w:bCs/>
          <w:color w:val="auto"/>
          <w:sz w:val="32"/>
          <w:szCs w:val="32"/>
        </w:rPr>
      </w:pPr>
      <w:bookmarkStart w:id="57" w:name="_Toc176101898"/>
      <w:r w:rsidRPr="0024512C">
        <w:rPr>
          <w:rFonts w:asciiTheme="minorHAnsi" w:eastAsia="Times New Roman" w:hAnsiTheme="minorHAnsi" w:cstheme="minorHAnsi"/>
          <w:b/>
          <w:bCs/>
          <w:color w:val="auto"/>
          <w:sz w:val="32"/>
          <w:szCs w:val="32"/>
        </w:rPr>
        <w:t>Recomendaciones</w:t>
      </w:r>
      <w:bookmarkEnd w:id="57"/>
    </w:p>
    <w:p w14:paraId="5C3EE282" w14:textId="53E99CA5" w:rsidR="009022BD" w:rsidRPr="00FD0AD0" w:rsidRDefault="009022BD" w:rsidP="009022BD">
      <w:pPr>
        <w:jc w:val="both"/>
        <w:rPr>
          <w:rFonts w:asciiTheme="minorHAnsi" w:eastAsia="Calibri" w:hAnsiTheme="minorHAnsi" w:cstheme="minorHAnsi"/>
          <w:sz w:val="24"/>
          <w:szCs w:val="24"/>
        </w:rPr>
      </w:pPr>
      <w:r w:rsidRPr="00FD0AD0">
        <w:rPr>
          <w:rFonts w:asciiTheme="minorHAnsi" w:eastAsia="Calibri" w:hAnsiTheme="minorHAnsi" w:cstheme="minorHAnsi"/>
          <w:sz w:val="24"/>
          <w:szCs w:val="24"/>
        </w:rPr>
        <w:t>Se presentan como una serie de aspectos que se podrían realizar en un futuro para emprender investigaciones similares o fortalecer la investigación realizada</w:t>
      </w:r>
    </w:p>
    <w:p w14:paraId="442B47CC" w14:textId="77777777" w:rsidR="009022BD" w:rsidRPr="00FD0AD0" w:rsidRDefault="009022BD">
      <w:pPr>
        <w:spacing w:after="160" w:line="259" w:lineRule="auto"/>
        <w:rPr>
          <w:rFonts w:asciiTheme="minorHAnsi" w:eastAsia="Calibri" w:hAnsiTheme="minorHAnsi" w:cstheme="minorHAnsi"/>
        </w:rPr>
      </w:pPr>
      <w:r w:rsidRPr="00FD0AD0">
        <w:rPr>
          <w:rFonts w:asciiTheme="minorHAnsi" w:eastAsia="Calibri" w:hAnsiTheme="minorHAnsi" w:cstheme="minorHAnsi"/>
        </w:rPr>
        <w:br w:type="page"/>
      </w:r>
    </w:p>
    <w:p w14:paraId="414354E3" w14:textId="7604AE4B" w:rsidR="009022BD" w:rsidRDefault="005C0E01" w:rsidP="00EB35F4">
      <w:pPr>
        <w:pStyle w:val="Ttulo1"/>
        <w:ind w:left="360"/>
        <w:jc w:val="center"/>
        <w:rPr>
          <w:rFonts w:asciiTheme="minorHAnsi" w:eastAsia="Times New Roman" w:hAnsiTheme="minorHAnsi" w:cstheme="minorHAnsi"/>
          <w:b/>
          <w:bCs/>
          <w:color w:val="auto"/>
          <w:sz w:val="40"/>
          <w:szCs w:val="40"/>
          <w:lang w:val="es-ES" w:eastAsia="es-ES"/>
        </w:rPr>
      </w:pPr>
      <w:bookmarkStart w:id="58" w:name="_Toc176101899"/>
      <w:r>
        <w:rPr>
          <w:rFonts w:asciiTheme="minorHAnsi" w:eastAsia="Times New Roman" w:hAnsiTheme="minorHAnsi" w:cstheme="minorHAnsi"/>
          <w:b/>
          <w:bCs/>
          <w:color w:val="auto"/>
          <w:sz w:val="40"/>
          <w:szCs w:val="40"/>
          <w:lang w:val="es-ES" w:eastAsia="es-ES"/>
        </w:rPr>
        <w:lastRenderedPageBreak/>
        <w:t>Referencias</w:t>
      </w:r>
      <w:bookmarkEnd w:id="58"/>
    </w:p>
    <w:p w14:paraId="490B8E55" w14:textId="77777777" w:rsidR="00EB35F4" w:rsidRPr="00EB35F4" w:rsidRDefault="00EB35F4" w:rsidP="00EB35F4">
      <w:pPr>
        <w:rPr>
          <w:lang w:val="es-ES" w:eastAsia="es-ES"/>
        </w:rPr>
      </w:pPr>
    </w:p>
    <w:p w14:paraId="4F1C550A" w14:textId="050B2348" w:rsidR="009022BD" w:rsidRPr="00E929A4" w:rsidRDefault="009022BD" w:rsidP="00317A64">
      <w:pPr>
        <w:pStyle w:val="Prrafodelista"/>
        <w:rPr>
          <w:rStyle w:val="Textoennegrita"/>
          <w:rFonts w:asciiTheme="minorHAnsi" w:hAnsiTheme="minorHAnsi" w:cstheme="minorHAnsi"/>
          <w:bCs w:val="0"/>
          <w:sz w:val="22"/>
          <w:szCs w:val="22"/>
        </w:rPr>
      </w:pPr>
      <w:r w:rsidRPr="00E929A4">
        <w:rPr>
          <w:rStyle w:val="Textoennegrita"/>
          <w:rFonts w:asciiTheme="minorHAnsi" w:hAnsiTheme="minorHAnsi" w:cstheme="minorHAnsi"/>
          <w:sz w:val="22"/>
          <w:szCs w:val="22"/>
        </w:rPr>
        <w:t>La</w:t>
      </w:r>
      <w:r w:rsidR="005C0E01" w:rsidRPr="00E929A4">
        <w:rPr>
          <w:rStyle w:val="Textoennegrita"/>
          <w:rFonts w:asciiTheme="minorHAnsi" w:hAnsiTheme="minorHAnsi" w:cstheme="minorHAnsi"/>
          <w:sz w:val="22"/>
          <w:szCs w:val="22"/>
        </w:rPr>
        <w:t>s referencias</w:t>
      </w:r>
      <w:r w:rsidRPr="00E929A4">
        <w:rPr>
          <w:rStyle w:val="Textoennegrita"/>
          <w:rFonts w:asciiTheme="minorHAnsi" w:hAnsiTheme="minorHAnsi" w:cstheme="minorHAnsi"/>
          <w:sz w:val="22"/>
          <w:szCs w:val="22"/>
        </w:rPr>
        <w:t xml:space="preserve"> </w:t>
      </w:r>
      <w:r w:rsidR="005C0E01" w:rsidRPr="00E929A4">
        <w:rPr>
          <w:rStyle w:val="Textoennegrita"/>
          <w:rFonts w:asciiTheme="minorHAnsi" w:hAnsiTheme="minorHAnsi" w:cstheme="minorHAnsi"/>
          <w:sz w:val="22"/>
          <w:szCs w:val="22"/>
        </w:rPr>
        <w:t>son</w:t>
      </w:r>
      <w:r w:rsidRPr="00E929A4">
        <w:rPr>
          <w:rStyle w:val="Textoennegrita"/>
          <w:rFonts w:asciiTheme="minorHAnsi" w:hAnsiTheme="minorHAnsi" w:cstheme="minorHAnsi"/>
          <w:sz w:val="22"/>
          <w:szCs w:val="22"/>
        </w:rPr>
        <w:t xml:space="preserve"> la relación de las fuentes documentales consultadas por el investigador para sustentar sus trabajos. Su inclusión es obligatoria en todo trabajo de </w:t>
      </w:r>
      <w:r w:rsidR="00A57C83" w:rsidRPr="00E929A4">
        <w:rPr>
          <w:rStyle w:val="Textoennegrita"/>
          <w:rFonts w:asciiTheme="minorHAnsi" w:hAnsiTheme="minorHAnsi" w:cstheme="minorHAnsi"/>
          <w:sz w:val="22"/>
          <w:szCs w:val="22"/>
        </w:rPr>
        <w:t>grado</w:t>
      </w:r>
      <w:r w:rsidRPr="00E929A4">
        <w:rPr>
          <w:rStyle w:val="Textoennegrita"/>
          <w:rFonts w:asciiTheme="minorHAnsi" w:hAnsiTheme="minorHAnsi" w:cstheme="minorHAnsi"/>
          <w:sz w:val="22"/>
          <w:szCs w:val="22"/>
        </w:rPr>
        <w:t>. Cada referencia se inicia contra el margen izquierdo.</w:t>
      </w:r>
    </w:p>
    <w:p w14:paraId="3678AECA" w14:textId="37F11DA2" w:rsidR="00317A64" w:rsidRPr="00E929A4" w:rsidRDefault="00317A64" w:rsidP="00317A64">
      <w:pPr>
        <w:pStyle w:val="Prrafodelista"/>
        <w:rPr>
          <w:rStyle w:val="Textoennegrita"/>
          <w:rFonts w:asciiTheme="minorHAnsi" w:hAnsiTheme="minorHAnsi" w:cstheme="minorHAnsi"/>
          <w:sz w:val="22"/>
          <w:szCs w:val="22"/>
        </w:rPr>
      </w:pPr>
      <w:r w:rsidRPr="00E929A4">
        <w:rPr>
          <w:rStyle w:val="Textoennegrita"/>
          <w:rFonts w:asciiTheme="minorHAnsi" w:hAnsiTheme="minorHAnsi" w:cstheme="minorHAnsi"/>
          <w:sz w:val="22"/>
          <w:szCs w:val="22"/>
        </w:rPr>
        <w:t>Como se había mencionado antes, la Facultad de Ciencias Económicas y Administrativas indica seguir la norma APA vigente al momento de entregar el documento.</w:t>
      </w:r>
    </w:p>
    <w:p w14:paraId="3D5A7446" w14:textId="05771F58" w:rsidR="00317A64" w:rsidRPr="00E929A4" w:rsidRDefault="00317A64" w:rsidP="00317A64">
      <w:pPr>
        <w:pStyle w:val="Prrafodelista"/>
        <w:rPr>
          <w:rStyle w:val="Textoennegrita"/>
          <w:rFonts w:asciiTheme="minorHAnsi" w:hAnsiTheme="minorHAnsi" w:cstheme="minorHAnsi"/>
          <w:sz w:val="22"/>
          <w:szCs w:val="22"/>
        </w:rPr>
      </w:pPr>
      <w:r w:rsidRPr="00E929A4">
        <w:rPr>
          <w:rStyle w:val="Textoennegrita"/>
          <w:rFonts w:asciiTheme="minorHAnsi" w:hAnsiTheme="minorHAnsi" w:cstheme="minorHAnsi"/>
          <w:sz w:val="22"/>
          <w:szCs w:val="22"/>
        </w:rPr>
        <w:t>A continuación, solo se indican algunos ejemplos.</w:t>
      </w:r>
    </w:p>
    <w:p w14:paraId="5CAA250E" w14:textId="2A60DCA6" w:rsidR="00317A64" w:rsidRPr="00E929A4" w:rsidRDefault="00317A64" w:rsidP="00317A64">
      <w:pPr>
        <w:pStyle w:val="Bibliografa"/>
        <w:spacing w:before="240" w:line="360" w:lineRule="auto"/>
        <w:ind w:left="720" w:hanging="720"/>
        <w:jc w:val="both"/>
        <w:rPr>
          <w:rFonts w:cstheme="minorHAnsi"/>
          <w:noProof/>
        </w:rPr>
      </w:pPr>
      <w:r w:rsidRPr="00E929A4">
        <w:rPr>
          <w:rFonts w:cstheme="minorHAnsi"/>
          <w:noProof/>
        </w:rPr>
        <w:t xml:space="preserve">Alcover, C. </w:t>
      </w:r>
      <w:r w:rsidR="005C0E01" w:rsidRPr="00E929A4">
        <w:rPr>
          <w:rFonts w:cstheme="minorHAnsi"/>
          <w:noProof/>
        </w:rPr>
        <w:t>M. y</w:t>
      </w:r>
      <w:r w:rsidRPr="00E929A4">
        <w:rPr>
          <w:rFonts w:cstheme="minorHAnsi"/>
          <w:noProof/>
        </w:rPr>
        <w:t xml:space="preserve"> Gil, F. (2002). Crear conocimiento colectivamente: Aprendizaje Organizacional y grupal. </w:t>
      </w:r>
      <w:r w:rsidR="005C0E01" w:rsidRPr="00E929A4">
        <w:rPr>
          <w:rFonts w:cstheme="minorHAnsi"/>
          <w:noProof/>
        </w:rPr>
        <w:t xml:space="preserve">Revista de </w:t>
      </w:r>
      <w:r w:rsidRPr="00E929A4">
        <w:rPr>
          <w:rFonts w:cstheme="minorHAnsi"/>
          <w:i/>
          <w:iCs/>
          <w:noProof/>
        </w:rPr>
        <w:t>Psicologia del trabajo y de las organizaciones</w:t>
      </w:r>
      <w:r w:rsidRPr="00E929A4">
        <w:rPr>
          <w:rFonts w:cstheme="minorHAnsi"/>
          <w:noProof/>
        </w:rPr>
        <w:t>,</w:t>
      </w:r>
      <w:r w:rsidR="005C0E01" w:rsidRPr="00E929A4">
        <w:rPr>
          <w:rFonts w:cstheme="minorHAnsi"/>
          <w:noProof/>
        </w:rPr>
        <w:t xml:space="preserve"> </w:t>
      </w:r>
      <w:r w:rsidR="005C0E01" w:rsidRPr="00E929A4">
        <w:rPr>
          <w:rFonts w:cstheme="minorHAnsi"/>
          <w:i/>
          <w:iCs/>
          <w:noProof/>
        </w:rPr>
        <w:t>18</w:t>
      </w:r>
      <w:r w:rsidR="005C0E01" w:rsidRPr="00E929A4">
        <w:rPr>
          <w:rFonts w:cstheme="minorHAnsi"/>
          <w:noProof/>
        </w:rPr>
        <w:t>(2-3)</w:t>
      </w:r>
      <w:r w:rsidRPr="00E929A4">
        <w:rPr>
          <w:rFonts w:cstheme="minorHAnsi"/>
          <w:noProof/>
        </w:rPr>
        <w:t xml:space="preserve"> 259-301.</w:t>
      </w:r>
    </w:p>
    <w:p w14:paraId="065C60DB" w14:textId="60FD974E" w:rsidR="00317A64" w:rsidRPr="00E929A4" w:rsidRDefault="00317A64" w:rsidP="00317A64">
      <w:pPr>
        <w:pStyle w:val="Bibliografa"/>
        <w:spacing w:before="240" w:line="360" w:lineRule="auto"/>
        <w:ind w:left="720" w:hanging="720"/>
        <w:jc w:val="both"/>
        <w:rPr>
          <w:rFonts w:cstheme="minorHAnsi"/>
          <w:noProof/>
        </w:rPr>
      </w:pPr>
      <w:r w:rsidRPr="00E929A4">
        <w:rPr>
          <w:rFonts w:cstheme="minorHAnsi"/>
          <w:noProof/>
        </w:rPr>
        <w:t xml:space="preserve">Argyris, C. (2001). </w:t>
      </w:r>
      <w:r w:rsidRPr="00E929A4">
        <w:rPr>
          <w:rFonts w:cstheme="minorHAnsi"/>
          <w:i/>
          <w:iCs/>
          <w:noProof/>
        </w:rPr>
        <w:t>Sobre el Aprendizaje Organizacional.</w:t>
      </w:r>
      <w:r w:rsidRPr="00E929A4">
        <w:rPr>
          <w:rFonts w:cstheme="minorHAnsi"/>
          <w:noProof/>
        </w:rPr>
        <w:t xml:space="preserve"> Oxford University Press.</w:t>
      </w:r>
    </w:p>
    <w:p w14:paraId="20FC7213" w14:textId="7BA284B7" w:rsidR="00317A64" w:rsidRPr="00E929A4" w:rsidRDefault="00317A64" w:rsidP="00317A64">
      <w:pPr>
        <w:pStyle w:val="Bibliografa"/>
        <w:spacing w:before="240" w:line="360" w:lineRule="auto"/>
        <w:ind w:left="720" w:hanging="720"/>
        <w:jc w:val="both"/>
        <w:rPr>
          <w:rFonts w:cstheme="minorHAnsi"/>
          <w:noProof/>
        </w:rPr>
      </w:pPr>
      <w:r w:rsidRPr="00E929A4">
        <w:rPr>
          <w:rFonts w:cstheme="minorHAnsi"/>
          <w:noProof/>
        </w:rPr>
        <w:t xml:space="preserve">Ayala Espino, J. (1999). </w:t>
      </w:r>
      <w:r w:rsidRPr="00E929A4">
        <w:rPr>
          <w:rFonts w:cstheme="minorHAnsi"/>
          <w:i/>
          <w:iCs/>
          <w:noProof/>
        </w:rPr>
        <w:t>Instituciones y economia. Una introducción al neoinstitucionalismo económico.</w:t>
      </w:r>
      <w:r w:rsidRPr="00E929A4">
        <w:rPr>
          <w:rFonts w:cstheme="minorHAnsi"/>
          <w:noProof/>
        </w:rPr>
        <w:t xml:space="preserve"> Fondo de Cultura Económico.</w:t>
      </w:r>
    </w:p>
    <w:p w14:paraId="0FB10571" w14:textId="0D05520A" w:rsidR="00317A64" w:rsidRPr="00E929A4" w:rsidRDefault="00317A64" w:rsidP="00317A64">
      <w:pPr>
        <w:pStyle w:val="Bibliografa"/>
        <w:spacing w:before="240" w:line="360" w:lineRule="auto"/>
        <w:ind w:left="720" w:hanging="720"/>
        <w:jc w:val="both"/>
        <w:rPr>
          <w:rFonts w:cstheme="minorHAnsi"/>
          <w:noProof/>
          <w:lang w:val="en-US"/>
        </w:rPr>
      </w:pPr>
      <w:r w:rsidRPr="00E929A4">
        <w:rPr>
          <w:rFonts w:cstheme="minorHAnsi"/>
          <w:noProof/>
        </w:rPr>
        <w:t xml:space="preserve">Bayona Sáez, C. </w:t>
      </w:r>
      <w:r w:rsidR="005C0E01" w:rsidRPr="00E929A4">
        <w:rPr>
          <w:rFonts w:cstheme="minorHAnsi"/>
          <w:noProof/>
        </w:rPr>
        <w:t>y</w:t>
      </w:r>
      <w:r w:rsidRPr="00E929A4">
        <w:rPr>
          <w:rFonts w:cstheme="minorHAnsi"/>
          <w:noProof/>
        </w:rPr>
        <w:t xml:space="preserve"> Gonzalez Eransus, R. (2010). </w:t>
      </w:r>
      <w:r w:rsidRPr="00E929A4">
        <w:rPr>
          <w:rFonts w:cstheme="minorHAnsi"/>
          <w:i/>
          <w:iCs/>
          <w:noProof/>
        </w:rPr>
        <w:t>La transferencia de conocimiento en la Universidad púbica de Navarra.</w:t>
      </w:r>
      <w:r w:rsidRPr="00E929A4">
        <w:rPr>
          <w:rFonts w:cstheme="minorHAnsi"/>
          <w:noProof/>
        </w:rPr>
        <w:t xml:space="preserve"> </w:t>
      </w:r>
      <w:r w:rsidRPr="00E929A4">
        <w:rPr>
          <w:rFonts w:cstheme="minorHAnsi"/>
          <w:noProof/>
          <w:lang w:val="en-US"/>
        </w:rPr>
        <w:t>UPNA.</w:t>
      </w:r>
    </w:p>
    <w:p w14:paraId="152A7EEB" w14:textId="741C3121" w:rsidR="00317A64" w:rsidRPr="00E929A4" w:rsidRDefault="00317A64" w:rsidP="00317A64">
      <w:pPr>
        <w:pStyle w:val="Bibliografa"/>
        <w:spacing w:before="240" w:line="360" w:lineRule="auto"/>
        <w:ind w:left="720" w:hanging="720"/>
        <w:jc w:val="both"/>
        <w:rPr>
          <w:rFonts w:cstheme="minorHAnsi"/>
          <w:noProof/>
          <w:lang w:val="en-US"/>
        </w:rPr>
      </w:pPr>
      <w:r w:rsidRPr="00E929A4">
        <w:rPr>
          <w:rFonts w:cstheme="minorHAnsi"/>
          <w:noProof/>
          <w:lang w:val="en-US"/>
        </w:rPr>
        <w:t xml:space="preserve">Bontis, N. (1999). Managing organizational knowledge by diagnosing intellectual capital: framing and advancing the state of the field. </w:t>
      </w:r>
      <w:r w:rsidRPr="00E929A4">
        <w:rPr>
          <w:rFonts w:cstheme="minorHAnsi"/>
          <w:i/>
          <w:iCs/>
          <w:noProof/>
          <w:lang w:val="en-US"/>
        </w:rPr>
        <w:t>International Journal of the technology management, 18</w:t>
      </w:r>
      <w:r w:rsidR="005C0E01" w:rsidRPr="00E929A4">
        <w:rPr>
          <w:rFonts w:cstheme="minorHAnsi"/>
          <w:noProof/>
          <w:lang w:val="en-US"/>
        </w:rPr>
        <w:t>(5-8)</w:t>
      </w:r>
      <w:r w:rsidRPr="00E929A4">
        <w:rPr>
          <w:rFonts w:cstheme="minorHAnsi"/>
          <w:noProof/>
          <w:lang w:val="en-US"/>
        </w:rPr>
        <w:t>, 433-462.</w:t>
      </w:r>
    </w:p>
    <w:p w14:paraId="1A53C00F" w14:textId="6AC9C3D1" w:rsidR="00317A64" w:rsidRPr="005910EC" w:rsidRDefault="00317A64" w:rsidP="00317A64">
      <w:pPr>
        <w:pStyle w:val="Bibliografa"/>
        <w:spacing w:before="240" w:line="360" w:lineRule="auto"/>
        <w:ind w:left="720" w:hanging="720"/>
        <w:jc w:val="both"/>
        <w:rPr>
          <w:rFonts w:cstheme="minorHAnsi"/>
          <w:noProof/>
        </w:rPr>
      </w:pPr>
      <w:r w:rsidRPr="00E929A4">
        <w:rPr>
          <w:rFonts w:cstheme="minorHAnsi"/>
          <w:noProof/>
          <w:lang w:val="en-US"/>
        </w:rPr>
        <w:t>Bontis, N., Crossan, M.</w:t>
      </w:r>
      <w:r w:rsidR="005C0E01" w:rsidRPr="00E929A4">
        <w:rPr>
          <w:rFonts w:cstheme="minorHAnsi"/>
          <w:noProof/>
          <w:lang w:val="en-US"/>
        </w:rPr>
        <w:t xml:space="preserve"> &amp;</w:t>
      </w:r>
      <w:r w:rsidRPr="00E929A4">
        <w:rPr>
          <w:rFonts w:cstheme="minorHAnsi"/>
          <w:noProof/>
          <w:lang w:val="en-US"/>
        </w:rPr>
        <w:t xml:space="preserve"> Hulland, J. (2002). Managing an organizational learning systems by aligning stocks and flows. </w:t>
      </w:r>
      <w:r w:rsidRPr="00E929A4">
        <w:rPr>
          <w:rFonts w:cstheme="minorHAnsi"/>
          <w:i/>
          <w:iCs/>
          <w:noProof/>
        </w:rPr>
        <w:t>Journal of management studies, 39</w:t>
      </w:r>
      <w:r w:rsidRPr="00E929A4">
        <w:rPr>
          <w:rFonts w:cstheme="minorHAnsi"/>
          <w:noProof/>
        </w:rPr>
        <w:t>(4), 437-469.</w:t>
      </w:r>
    </w:p>
    <w:p w14:paraId="54F7DB76" w14:textId="43AB30BB" w:rsidR="00B62409" w:rsidRPr="005910EC" w:rsidRDefault="00B62409" w:rsidP="00B62409"/>
    <w:p w14:paraId="1979613C" w14:textId="6093F278" w:rsidR="00B62409" w:rsidRPr="005910EC" w:rsidRDefault="00B62409">
      <w:pPr>
        <w:spacing w:after="160" w:line="259" w:lineRule="auto"/>
      </w:pPr>
      <w:r w:rsidRPr="005910EC">
        <w:br w:type="page"/>
      </w:r>
    </w:p>
    <w:p w14:paraId="248579B7" w14:textId="6755DD7D" w:rsidR="00B62409" w:rsidRPr="00B62409" w:rsidRDefault="00B62409" w:rsidP="00B62409">
      <w:pPr>
        <w:pStyle w:val="Ttulo1"/>
        <w:ind w:left="360"/>
        <w:jc w:val="center"/>
        <w:rPr>
          <w:rFonts w:asciiTheme="minorHAnsi" w:eastAsia="Times New Roman" w:hAnsiTheme="minorHAnsi" w:cstheme="minorHAnsi"/>
          <w:b/>
          <w:bCs/>
          <w:color w:val="auto"/>
          <w:sz w:val="40"/>
          <w:szCs w:val="40"/>
          <w:lang w:val="es-ES" w:eastAsia="es-ES"/>
        </w:rPr>
      </w:pPr>
      <w:bookmarkStart w:id="59" w:name="_Toc256005583"/>
      <w:bookmarkStart w:id="60" w:name="_Toc256084898"/>
      <w:bookmarkStart w:id="61" w:name="_Toc256087937"/>
      <w:bookmarkStart w:id="62" w:name="_Toc176101900"/>
      <w:r w:rsidRPr="00B62409">
        <w:rPr>
          <w:rFonts w:asciiTheme="minorHAnsi" w:eastAsia="Times New Roman" w:hAnsiTheme="minorHAnsi" w:cstheme="minorHAnsi"/>
          <w:b/>
          <w:bCs/>
          <w:color w:val="auto"/>
          <w:sz w:val="40"/>
          <w:szCs w:val="40"/>
          <w:lang w:val="es-ES" w:eastAsia="es-ES"/>
        </w:rPr>
        <w:lastRenderedPageBreak/>
        <w:t>Anexo A. Nombrar el anexo A de acuerdo con su contenido</w:t>
      </w:r>
      <w:bookmarkEnd w:id="59"/>
      <w:bookmarkEnd w:id="60"/>
      <w:bookmarkEnd w:id="61"/>
      <w:bookmarkEnd w:id="62"/>
    </w:p>
    <w:p w14:paraId="0901A8CF" w14:textId="77777777" w:rsidR="00B62409" w:rsidRDefault="00B62409" w:rsidP="00B62409">
      <w:pPr>
        <w:spacing w:after="0" w:line="360" w:lineRule="auto"/>
        <w:jc w:val="both"/>
        <w:rPr>
          <w:rFonts w:asciiTheme="minorHAnsi" w:eastAsia="Times New Roman" w:hAnsiTheme="minorHAnsi" w:cstheme="minorHAnsi"/>
          <w:sz w:val="24"/>
          <w:szCs w:val="24"/>
          <w:lang w:val="es-ES" w:eastAsia="es-ES"/>
        </w:rPr>
      </w:pPr>
    </w:p>
    <w:p w14:paraId="2F9B1E53" w14:textId="75A8041B" w:rsidR="00B62409" w:rsidRDefault="00B62409" w:rsidP="00B62409">
      <w:pPr>
        <w:spacing w:after="0" w:line="360" w:lineRule="auto"/>
        <w:jc w:val="both"/>
        <w:rPr>
          <w:rFonts w:asciiTheme="minorHAnsi" w:eastAsia="Times New Roman" w:hAnsiTheme="minorHAnsi" w:cstheme="minorHAnsi"/>
          <w:sz w:val="24"/>
          <w:szCs w:val="24"/>
          <w:lang w:val="es-ES" w:eastAsia="es-ES"/>
        </w:rPr>
      </w:pPr>
      <w:r w:rsidRPr="00FD0AD0">
        <w:rPr>
          <w:rFonts w:asciiTheme="minorHAnsi" w:eastAsia="Times New Roman" w:hAnsiTheme="minorHAnsi" w:cstheme="minorHAnsi"/>
          <w:sz w:val="24"/>
          <w:szCs w:val="24"/>
          <w:lang w:val="es-ES" w:eastAsia="es-ES"/>
        </w:rPr>
        <w:t>Los Anexos son documentos o elementos que complementan el cuerpo del trabajo y que se relacionan, directa o indirectamente, con la investigación, tales como acetatos, cd, normas, etc. Los anexos deben ir numerados con letras y usando el estilo “Título anexos”.</w:t>
      </w:r>
      <w:r>
        <w:rPr>
          <w:rFonts w:asciiTheme="minorHAnsi" w:eastAsia="Times New Roman" w:hAnsiTheme="minorHAnsi" w:cstheme="minorHAnsi"/>
          <w:sz w:val="24"/>
          <w:szCs w:val="24"/>
          <w:lang w:val="es-ES" w:eastAsia="es-ES"/>
        </w:rPr>
        <w:t xml:space="preserve"> Se determina su secuencia por medio de letras (A, B, C, D). Deben además </w:t>
      </w:r>
      <w:r w:rsidR="0037334C">
        <w:rPr>
          <w:rFonts w:asciiTheme="minorHAnsi" w:eastAsia="Times New Roman" w:hAnsiTheme="minorHAnsi" w:cstheme="minorHAnsi"/>
          <w:sz w:val="24"/>
          <w:szCs w:val="24"/>
          <w:lang w:val="es-ES" w:eastAsia="es-ES"/>
        </w:rPr>
        <w:t>estar</w:t>
      </w:r>
      <w:r>
        <w:rPr>
          <w:rFonts w:asciiTheme="minorHAnsi" w:eastAsia="Times New Roman" w:hAnsiTheme="minorHAnsi" w:cstheme="minorHAnsi"/>
          <w:sz w:val="24"/>
          <w:szCs w:val="24"/>
          <w:lang w:val="es-ES" w:eastAsia="es-ES"/>
        </w:rPr>
        <w:t xml:space="preserve"> referenciados en el documento.</w:t>
      </w:r>
    </w:p>
    <w:p w14:paraId="0CE415EB" w14:textId="44C6DC3E" w:rsidR="00A94732" w:rsidRPr="00FD0AD0" w:rsidRDefault="00A94732" w:rsidP="00B62409">
      <w:pPr>
        <w:spacing w:after="0" w:line="360" w:lineRule="auto"/>
        <w:jc w:val="both"/>
        <w:rPr>
          <w:rFonts w:asciiTheme="minorHAnsi" w:eastAsia="Times New Roman" w:hAnsiTheme="minorHAnsi" w:cstheme="minorHAnsi"/>
          <w:sz w:val="24"/>
          <w:szCs w:val="24"/>
          <w:lang w:val="es-ES" w:eastAsia="es-ES"/>
        </w:rPr>
      </w:pPr>
      <w:r w:rsidRPr="00E929A4">
        <w:rPr>
          <w:rFonts w:asciiTheme="minorHAnsi" w:eastAsia="Times New Roman" w:hAnsiTheme="minorHAnsi" w:cstheme="minorHAnsi"/>
          <w:sz w:val="24"/>
          <w:szCs w:val="24"/>
          <w:lang w:val="es-ES" w:eastAsia="es-ES"/>
        </w:rPr>
        <w:t>Los trabajos de</w:t>
      </w:r>
      <w:r w:rsidR="00A57C83" w:rsidRPr="00E929A4">
        <w:rPr>
          <w:rFonts w:asciiTheme="minorHAnsi" w:eastAsia="Times New Roman" w:hAnsiTheme="minorHAnsi" w:cstheme="minorHAnsi"/>
          <w:sz w:val="24"/>
          <w:szCs w:val="24"/>
          <w:lang w:val="es-ES" w:eastAsia="es-ES"/>
        </w:rPr>
        <w:t xml:space="preserve"> la modalidad</w:t>
      </w:r>
      <w:r w:rsidRPr="00E929A4">
        <w:rPr>
          <w:rFonts w:asciiTheme="minorHAnsi" w:eastAsia="Times New Roman" w:hAnsiTheme="minorHAnsi" w:cstheme="minorHAnsi"/>
          <w:sz w:val="24"/>
          <w:szCs w:val="24"/>
          <w:lang w:val="es-ES" w:eastAsia="es-ES"/>
        </w:rPr>
        <w:t xml:space="preserve"> investigación DEBERÁN entregar una relación de la producción intelectual derivada del proyecto de grado con afiliación ITM</w:t>
      </w:r>
      <w:r w:rsidR="00D91EEF">
        <w:rPr>
          <w:rFonts w:asciiTheme="minorHAnsi" w:eastAsia="Times New Roman" w:hAnsiTheme="minorHAnsi" w:cstheme="minorHAnsi"/>
          <w:sz w:val="24"/>
          <w:szCs w:val="24"/>
          <w:lang w:val="es-ES" w:eastAsia="es-ES"/>
        </w:rPr>
        <w:t xml:space="preserve"> y sus respectivas evidencias</w:t>
      </w:r>
      <w:r w:rsidRPr="00E929A4">
        <w:rPr>
          <w:rFonts w:asciiTheme="minorHAnsi" w:eastAsia="Times New Roman" w:hAnsiTheme="minorHAnsi" w:cstheme="minorHAnsi"/>
          <w:sz w:val="24"/>
          <w:szCs w:val="24"/>
          <w:lang w:val="es-ES" w:eastAsia="es-ES"/>
        </w:rPr>
        <w:t>.</w:t>
      </w:r>
    </w:p>
    <w:tbl>
      <w:tblPr>
        <w:tblW w:w="8363" w:type="dxa"/>
        <w:tblInd w:w="137" w:type="dxa"/>
        <w:tblCellMar>
          <w:left w:w="70" w:type="dxa"/>
          <w:right w:w="70" w:type="dxa"/>
        </w:tblCellMar>
        <w:tblLook w:val="04A0" w:firstRow="1" w:lastRow="0" w:firstColumn="1" w:lastColumn="0" w:noHBand="0" w:noVBand="1"/>
      </w:tblPr>
      <w:tblGrid>
        <w:gridCol w:w="1646"/>
        <w:gridCol w:w="5721"/>
        <w:gridCol w:w="996"/>
      </w:tblGrid>
      <w:tr w:rsidR="003612E2" w:rsidRPr="00BD5DED" w14:paraId="5C8D949E" w14:textId="77777777" w:rsidTr="00B25574">
        <w:trPr>
          <w:trHeight w:val="765"/>
        </w:trPr>
        <w:tc>
          <w:tcPr>
            <w:tcW w:w="164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58C6EC" w14:textId="0471DEB8" w:rsidR="003612E2" w:rsidRPr="00BD5DED" w:rsidRDefault="00AD6797" w:rsidP="00AD6797">
            <w:pPr>
              <w:jc w:val="center"/>
              <w:rPr>
                <w:rFonts w:asciiTheme="minorHAnsi" w:hAnsiTheme="minorHAnsi" w:cs="Arial"/>
                <w:b/>
                <w:bCs/>
                <w:color w:val="000000"/>
                <w:sz w:val="20"/>
                <w:szCs w:val="20"/>
                <w:lang w:eastAsia="es-CO"/>
              </w:rPr>
            </w:pPr>
            <w:r>
              <w:rPr>
                <w:rFonts w:asciiTheme="minorHAnsi" w:hAnsiTheme="minorHAnsi" w:cs="Arial"/>
                <w:b/>
                <w:bCs/>
                <w:color w:val="000000"/>
                <w:sz w:val="20"/>
                <w:szCs w:val="20"/>
                <w:lang w:eastAsia="es-CO"/>
              </w:rPr>
              <w:t xml:space="preserve">Tipo de producto de </w:t>
            </w:r>
            <w:r w:rsidR="003612E2" w:rsidRPr="00BD5DED">
              <w:rPr>
                <w:rFonts w:asciiTheme="minorHAnsi" w:hAnsiTheme="minorHAnsi" w:cs="Arial"/>
                <w:b/>
                <w:bCs/>
                <w:color w:val="000000"/>
                <w:sz w:val="20"/>
                <w:szCs w:val="20"/>
                <w:lang w:eastAsia="es-CO"/>
              </w:rPr>
              <w:t>Propiedad Intelectual</w:t>
            </w:r>
          </w:p>
        </w:tc>
        <w:tc>
          <w:tcPr>
            <w:tcW w:w="5721"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DD44BA3" w14:textId="77777777" w:rsidR="003612E2" w:rsidRPr="00BD5DED" w:rsidRDefault="003612E2" w:rsidP="00907C48">
            <w:pPr>
              <w:jc w:val="center"/>
              <w:rPr>
                <w:rFonts w:asciiTheme="minorHAnsi" w:hAnsiTheme="minorHAnsi" w:cs="Arial"/>
                <w:b/>
                <w:bCs/>
                <w:color w:val="000000"/>
                <w:sz w:val="20"/>
                <w:szCs w:val="20"/>
                <w:lang w:eastAsia="es-CO"/>
              </w:rPr>
            </w:pPr>
            <w:r w:rsidRPr="00BD5DED">
              <w:rPr>
                <w:rFonts w:asciiTheme="minorHAnsi" w:hAnsiTheme="minorHAnsi" w:cs="Arial"/>
                <w:b/>
                <w:bCs/>
                <w:color w:val="000000"/>
                <w:sz w:val="20"/>
                <w:szCs w:val="20"/>
                <w:lang w:eastAsia="es-CO"/>
              </w:rPr>
              <w:t xml:space="preserve">Categoría de producto </w:t>
            </w:r>
            <w:proofErr w:type="spellStart"/>
            <w:r>
              <w:rPr>
                <w:rFonts w:cs="Arial"/>
                <w:b/>
                <w:bCs/>
                <w:color w:val="000000"/>
                <w:sz w:val="20"/>
                <w:szCs w:val="20"/>
              </w:rPr>
              <w:t>Minciencias</w:t>
            </w:r>
            <w:proofErr w:type="spellEnd"/>
          </w:p>
        </w:tc>
        <w:tc>
          <w:tcPr>
            <w:tcW w:w="996"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4668874" w14:textId="7C502C65" w:rsidR="003612E2" w:rsidRPr="00BD5DED" w:rsidRDefault="00B25574" w:rsidP="00907C48">
            <w:pPr>
              <w:jc w:val="center"/>
              <w:rPr>
                <w:rFonts w:asciiTheme="minorHAnsi" w:hAnsiTheme="minorHAnsi" w:cs="Arial"/>
                <w:b/>
                <w:bCs/>
                <w:sz w:val="16"/>
                <w:szCs w:val="16"/>
                <w:lang w:eastAsia="es-CO"/>
              </w:rPr>
            </w:pPr>
            <w:r>
              <w:rPr>
                <w:rFonts w:asciiTheme="minorHAnsi" w:hAnsiTheme="minorHAnsi" w:cs="Arial"/>
                <w:b/>
                <w:bCs/>
                <w:sz w:val="16"/>
                <w:szCs w:val="16"/>
                <w:lang w:eastAsia="es-CO"/>
              </w:rPr>
              <w:t xml:space="preserve">Anexar </w:t>
            </w:r>
          </w:p>
        </w:tc>
      </w:tr>
      <w:tr w:rsidR="003612E2" w:rsidRPr="00BD5DED" w14:paraId="469F848E" w14:textId="77777777" w:rsidTr="00907C48">
        <w:trPr>
          <w:trHeight w:val="765"/>
        </w:trPr>
        <w:tc>
          <w:tcPr>
            <w:tcW w:w="1646" w:type="dxa"/>
            <w:vMerge w:val="restart"/>
            <w:tcBorders>
              <w:top w:val="nil"/>
              <w:left w:val="single" w:sz="4" w:space="0" w:color="auto"/>
              <w:bottom w:val="single" w:sz="4" w:space="0" w:color="000000"/>
              <w:right w:val="single" w:sz="4" w:space="0" w:color="auto"/>
            </w:tcBorders>
            <w:shd w:val="clear" w:color="auto" w:fill="auto"/>
            <w:vAlign w:val="center"/>
            <w:hideMark/>
          </w:tcPr>
          <w:p w14:paraId="3E8B605E"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Derecho de Autor</w:t>
            </w:r>
          </w:p>
        </w:tc>
        <w:tc>
          <w:tcPr>
            <w:tcW w:w="5721" w:type="dxa"/>
            <w:tcBorders>
              <w:top w:val="nil"/>
              <w:left w:val="single" w:sz="4" w:space="0" w:color="auto"/>
              <w:bottom w:val="single" w:sz="4" w:space="0" w:color="000000"/>
              <w:right w:val="single" w:sz="4" w:space="0" w:color="auto"/>
            </w:tcBorders>
            <w:shd w:val="clear" w:color="auto" w:fill="auto"/>
            <w:vAlign w:val="center"/>
            <w:hideMark/>
          </w:tcPr>
          <w:p w14:paraId="03FCD05E"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Generación de Nuevo Conocimiento</w:t>
            </w:r>
          </w:p>
          <w:p w14:paraId="14D24DF0"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color w:val="000000"/>
                <w:sz w:val="16"/>
                <w:szCs w:val="14"/>
                <w:lang w:eastAsia="es-CO"/>
              </w:rPr>
              <w:t>Artículos</w:t>
            </w:r>
            <w:r w:rsidRPr="00BD5DED">
              <w:rPr>
                <w:rFonts w:asciiTheme="minorHAnsi" w:hAnsiTheme="minorHAnsi" w:cs="Arial"/>
                <w:b/>
                <w:color w:val="000000"/>
                <w:sz w:val="16"/>
                <w:szCs w:val="14"/>
                <w:lang w:eastAsia="es-CO"/>
              </w:rPr>
              <w:t xml:space="preserve"> </w:t>
            </w:r>
            <w:r w:rsidRPr="00BD5DED">
              <w:rPr>
                <w:rFonts w:asciiTheme="minorHAnsi" w:hAnsiTheme="minorHAnsi" w:cs="Arial"/>
                <w:color w:val="000000"/>
                <w:sz w:val="16"/>
                <w:szCs w:val="14"/>
                <w:lang w:eastAsia="es-CO"/>
              </w:rPr>
              <w:t>Indexados</w:t>
            </w:r>
          </w:p>
        </w:tc>
        <w:tc>
          <w:tcPr>
            <w:tcW w:w="996" w:type="dxa"/>
            <w:tcBorders>
              <w:top w:val="nil"/>
              <w:left w:val="nil"/>
              <w:bottom w:val="single" w:sz="4" w:space="0" w:color="auto"/>
              <w:right w:val="single" w:sz="4" w:space="0" w:color="auto"/>
            </w:tcBorders>
            <w:shd w:val="clear" w:color="auto" w:fill="auto"/>
            <w:vAlign w:val="center"/>
            <w:hideMark/>
          </w:tcPr>
          <w:p w14:paraId="6304B4F8"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1992F16C" w14:textId="77777777" w:rsidTr="00907C48">
        <w:trPr>
          <w:trHeight w:val="570"/>
        </w:trPr>
        <w:tc>
          <w:tcPr>
            <w:tcW w:w="1646" w:type="dxa"/>
            <w:vMerge/>
            <w:tcBorders>
              <w:top w:val="nil"/>
              <w:left w:val="single" w:sz="4" w:space="0" w:color="auto"/>
              <w:bottom w:val="single" w:sz="4" w:space="0" w:color="000000"/>
              <w:right w:val="single" w:sz="4" w:space="0" w:color="auto"/>
            </w:tcBorders>
            <w:vAlign w:val="center"/>
            <w:hideMark/>
          </w:tcPr>
          <w:p w14:paraId="70AD1C17" w14:textId="77777777" w:rsidR="003612E2" w:rsidRPr="00BD5DED" w:rsidRDefault="003612E2" w:rsidP="00907C48">
            <w:pPr>
              <w:spacing w:after="0"/>
              <w:rPr>
                <w:rFonts w:asciiTheme="minorHAnsi" w:hAnsiTheme="minorHAnsi" w:cs="Arial"/>
                <w:b/>
                <w:color w:val="000000"/>
                <w:sz w:val="16"/>
                <w:szCs w:val="14"/>
                <w:lang w:eastAsia="es-CO"/>
              </w:rPr>
            </w:pPr>
          </w:p>
        </w:tc>
        <w:tc>
          <w:tcPr>
            <w:tcW w:w="5721" w:type="dxa"/>
            <w:tcBorders>
              <w:top w:val="nil"/>
              <w:left w:val="single" w:sz="4" w:space="0" w:color="auto"/>
              <w:bottom w:val="single" w:sz="4" w:space="0" w:color="000000"/>
              <w:right w:val="single" w:sz="4" w:space="0" w:color="auto"/>
            </w:tcBorders>
            <w:shd w:val="clear" w:color="auto" w:fill="auto"/>
            <w:vAlign w:val="center"/>
            <w:hideMark/>
          </w:tcPr>
          <w:p w14:paraId="3C1B9CC3"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 xml:space="preserve">Apropiación social del conocimiento </w:t>
            </w:r>
          </w:p>
          <w:p w14:paraId="0A59A8CE"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Artículos divulgación</w:t>
            </w:r>
          </w:p>
        </w:tc>
        <w:tc>
          <w:tcPr>
            <w:tcW w:w="996" w:type="dxa"/>
            <w:tcBorders>
              <w:top w:val="nil"/>
              <w:left w:val="nil"/>
              <w:bottom w:val="single" w:sz="4" w:space="0" w:color="auto"/>
              <w:right w:val="single" w:sz="4" w:space="0" w:color="auto"/>
            </w:tcBorders>
            <w:shd w:val="clear" w:color="auto" w:fill="auto"/>
            <w:vAlign w:val="center"/>
            <w:hideMark/>
          </w:tcPr>
          <w:p w14:paraId="2CAD90A6"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7C434621" w14:textId="77777777" w:rsidTr="00907C48">
        <w:trPr>
          <w:trHeight w:val="570"/>
        </w:trPr>
        <w:tc>
          <w:tcPr>
            <w:tcW w:w="1646" w:type="dxa"/>
            <w:vMerge/>
            <w:tcBorders>
              <w:top w:val="nil"/>
              <w:left w:val="single" w:sz="4" w:space="0" w:color="auto"/>
              <w:bottom w:val="single" w:sz="4" w:space="0" w:color="000000"/>
              <w:right w:val="single" w:sz="4" w:space="0" w:color="auto"/>
            </w:tcBorders>
            <w:vAlign w:val="center"/>
            <w:hideMark/>
          </w:tcPr>
          <w:p w14:paraId="354469CB" w14:textId="77777777" w:rsidR="003612E2" w:rsidRPr="00BD5DED" w:rsidRDefault="003612E2" w:rsidP="00907C48">
            <w:pPr>
              <w:spacing w:after="0"/>
              <w:rPr>
                <w:rFonts w:asciiTheme="minorHAnsi" w:hAnsiTheme="minorHAnsi" w:cs="Arial"/>
                <w:b/>
                <w:color w:val="000000"/>
                <w:sz w:val="16"/>
                <w:szCs w:val="14"/>
                <w:lang w:eastAsia="es-CO"/>
              </w:rPr>
            </w:pPr>
          </w:p>
        </w:tc>
        <w:tc>
          <w:tcPr>
            <w:tcW w:w="5721" w:type="dxa"/>
            <w:tcBorders>
              <w:top w:val="nil"/>
              <w:left w:val="single" w:sz="4" w:space="0" w:color="auto"/>
              <w:bottom w:val="single" w:sz="4" w:space="0" w:color="000000"/>
              <w:right w:val="single" w:sz="4" w:space="0" w:color="auto"/>
            </w:tcBorders>
            <w:shd w:val="clear" w:color="auto" w:fill="auto"/>
            <w:vAlign w:val="center"/>
            <w:hideMark/>
          </w:tcPr>
          <w:p w14:paraId="1C9B5502"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Generación de Nuevo Conocimiento</w:t>
            </w:r>
          </w:p>
          <w:p w14:paraId="0E18F36A"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Libros o Capítulos de libro de investigación</w:t>
            </w:r>
          </w:p>
        </w:tc>
        <w:tc>
          <w:tcPr>
            <w:tcW w:w="996" w:type="dxa"/>
            <w:tcBorders>
              <w:top w:val="nil"/>
              <w:left w:val="nil"/>
              <w:bottom w:val="single" w:sz="4" w:space="0" w:color="auto"/>
              <w:right w:val="single" w:sz="4" w:space="0" w:color="auto"/>
            </w:tcBorders>
            <w:shd w:val="clear" w:color="auto" w:fill="auto"/>
            <w:vAlign w:val="center"/>
            <w:hideMark/>
          </w:tcPr>
          <w:p w14:paraId="6E3EDA22"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60A72730" w14:textId="77777777" w:rsidTr="00907C48">
        <w:trPr>
          <w:trHeight w:val="570"/>
        </w:trPr>
        <w:tc>
          <w:tcPr>
            <w:tcW w:w="1646" w:type="dxa"/>
            <w:vMerge/>
            <w:tcBorders>
              <w:top w:val="nil"/>
              <w:left w:val="single" w:sz="4" w:space="0" w:color="auto"/>
              <w:bottom w:val="single" w:sz="4" w:space="0" w:color="000000"/>
              <w:right w:val="single" w:sz="4" w:space="0" w:color="auto"/>
            </w:tcBorders>
            <w:vAlign w:val="center"/>
            <w:hideMark/>
          </w:tcPr>
          <w:p w14:paraId="3BE662E3" w14:textId="77777777" w:rsidR="003612E2" w:rsidRPr="00BD5DED" w:rsidRDefault="003612E2" w:rsidP="00907C48">
            <w:pPr>
              <w:spacing w:after="0"/>
              <w:rPr>
                <w:rFonts w:asciiTheme="minorHAnsi" w:hAnsiTheme="minorHAnsi" w:cs="Arial"/>
                <w:b/>
                <w:color w:val="000000"/>
                <w:sz w:val="16"/>
                <w:szCs w:val="14"/>
                <w:lang w:eastAsia="es-CO"/>
              </w:rPr>
            </w:pPr>
          </w:p>
        </w:tc>
        <w:tc>
          <w:tcPr>
            <w:tcW w:w="5721" w:type="dxa"/>
            <w:tcBorders>
              <w:top w:val="nil"/>
              <w:left w:val="nil"/>
              <w:bottom w:val="single" w:sz="4" w:space="0" w:color="auto"/>
              <w:right w:val="single" w:sz="4" w:space="0" w:color="auto"/>
            </w:tcBorders>
            <w:shd w:val="clear" w:color="auto" w:fill="auto"/>
            <w:vAlign w:val="center"/>
            <w:hideMark/>
          </w:tcPr>
          <w:p w14:paraId="106C84E5"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Apropiación social del conocimiento</w:t>
            </w:r>
          </w:p>
          <w:p w14:paraId="2E330448"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libro de divulgación</w:t>
            </w:r>
          </w:p>
        </w:tc>
        <w:tc>
          <w:tcPr>
            <w:tcW w:w="996" w:type="dxa"/>
            <w:tcBorders>
              <w:top w:val="nil"/>
              <w:left w:val="nil"/>
              <w:bottom w:val="single" w:sz="4" w:space="0" w:color="auto"/>
              <w:right w:val="single" w:sz="4" w:space="0" w:color="auto"/>
            </w:tcBorders>
            <w:shd w:val="clear" w:color="auto" w:fill="auto"/>
            <w:vAlign w:val="center"/>
            <w:hideMark/>
          </w:tcPr>
          <w:p w14:paraId="763815BF"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09D90B85" w14:textId="77777777" w:rsidTr="00907C48">
        <w:trPr>
          <w:trHeight w:val="570"/>
        </w:trPr>
        <w:tc>
          <w:tcPr>
            <w:tcW w:w="1646" w:type="dxa"/>
            <w:vMerge/>
            <w:tcBorders>
              <w:top w:val="nil"/>
              <w:left w:val="single" w:sz="4" w:space="0" w:color="auto"/>
              <w:bottom w:val="single" w:sz="4" w:space="0" w:color="000000"/>
              <w:right w:val="single" w:sz="4" w:space="0" w:color="auto"/>
            </w:tcBorders>
            <w:vAlign w:val="center"/>
            <w:hideMark/>
          </w:tcPr>
          <w:p w14:paraId="07973E5F" w14:textId="77777777" w:rsidR="003612E2" w:rsidRPr="00BD5DED" w:rsidRDefault="003612E2" w:rsidP="00907C48">
            <w:pPr>
              <w:spacing w:after="0"/>
              <w:rPr>
                <w:rFonts w:asciiTheme="minorHAnsi" w:hAnsiTheme="minorHAnsi" w:cs="Arial"/>
                <w:b/>
                <w:color w:val="000000"/>
                <w:sz w:val="16"/>
                <w:szCs w:val="14"/>
                <w:lang w:eastAsia="es-CO"/>
              </w:rPr>
            </w:pPr>
          </w:p>
        </w:tc>
        <w:tc>
          <w:tcPr>
            <w:tcW w:w="5721" w:type="dxa"/>
            <w:tcBorders>
              <w:top w:val="nil"/>
              <w:left w:val="single" w:sz="4" w:space="0" w:color="auto"/>
              <w:bottom w:val="single" w:sz="4" w:space="0" w:color="000000"/>
              <w:right w:val="single" w:sz="4" w:space="0" w:color="auto"/>
            </w:tcBorders>
            <w:shd w:val="clear" w:color="auto" w:fill="auto"/>
            <w:vAlign w:val="center"/>
            <w:hideMark/>
          </w:tcPr>
          <w:p w14:paraId="5040857F"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 xml:space="preserve">Apropiación social del conocimiento </w:t>
            </w:r>
          </w:p>
          <w:p w14:paraId="564E41CF"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Ponencias Nacionales o Internacionales</w:t>
            </w:r>
          </w:p>
        </w:tc>
        <w:tc>
          <w:tcPr>
            <w:tcW w:w="996" w:type="dxa"/>
            <w:tcBorders>
              <w:top w:val="nil"/>
              <w:left w:val="nil"/>
              <w:bottom w:val="single" w:sz="4" w:space="0" w:color="auto"/>
              <w:right w:val="single" w:sz="4" w:space="0" w:color="auto"/>
            </w:tcBorders>
            <w:shd w:val="clear" w:color="auto" w:fill="auto"/>
            <w:vAlign w:val="center"/>
            <w:hideMark/>
          </w:tcPr>
          <w:p w14:paraId="133F98E4"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253540B1" w14:textId="77777777" w:rsidTr="00907C48">
        <w:trPr>
          <w:trHeight w:val="570"/>
        </w:trPr>
        <w:tc>
          <w:tcPr>
            <w:tcW w:w="1646" w:type="dxa"/>
            <w:vMerge w:val="restart"/>
            <w:tcBorders>
              <w:top w:val="nil"/>
              <w:left w:val="single" w:sz="4" w:space="0" w:color="auto"/>
              <w:bottom w:val="single" w:sz="4" w:space="0" w:color="000000"/>
              <w:right w:val="single" w:sz="4" w:space="0" w:color="auto"/>
            </w:tcBorders>
            <w:shd w:val="clear" w:color="auto" w:fill="auto"/>
            <w:vAlign w:val="center"/>
            <w:hideMark/>
          </w:tcPr>
          <w:p w14:paraId="669B92A1" w14:textId="1F79E774" w:rsidR="003612E2" w:rsidRPr="00BD5DED" w:rsidRDefault="00AD6797" w:rsidP="00907C48">
            <w:pPr>
              <w:spacing w:after="0"/>
              <w:jc w:val="center"/>
              <w:rPr>
                <w:rFonts w:asciiTheme="minorHAnsi" w:hAnsiTheme="minorHAnsi" w:cs="Arial"/>
                <w:b/>
                <w:color w:val="000000"/>
                <w:sz w:val="16"/>
                <w:szCs w:val="14"/>
                <w:lang w:eastAsia="es-CO"/>
              </w:rPr>
            </w:pPr>
            <w:r>
              <w:rPr>
                <w:rFonts w:asciiTheme="minorHAnsi" w:hAnsiTheme="minorHAnsi" w:cs="Arial"/>
                <w:b/>
                <w:color w:val="000000"/>
                <w:sz w:val="16"/>
                <w:szCs w:val="14"/>
                <w:lang w:eastAsia="es-CO"/>
              </w:rPr>
              <w:t>Nuevas creaciones y software</w:t>
            </w:r>
          </w:p>
        </w:tc>
        <w:tc>
          <w:tcPr>
            <w:tcW w:w="5721" w:type="dxa"/>
            <w:tcBorders>
              <w:top w:val="nil"/>
              <w:left w:val="single" w:sz="4" w:space="0" w:color="auto"/>
              <w:bottom w:val="single" w:sz="4" w:space="0" w:color="000000"/>
              <w:right w:val="single" w:sz="4" w:space="0" w:color="auto"/>
            </w:tcBorders>
            <w:shd w:val="clear" w:color="auto" w:fill="auto"/>
            <w:vAlign w:val="center"/>
            <w:hideMark/>
          </w:tcPr>
          <w:p w14:paraId="795515DB"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Generación de Nuevo Conocimiento</w:t>
            </w:r>
          </w:p>
          <w:p w14:paraId="50347DED"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Patente</w:t>
            </w:r>
          </w:p>
        </w:tc>
        <w:tc>
          <w:tcPr>
            <w:tcW w:w="996" w:type="dxa"/>
            <w:tcBorders>
              <w:top w:val="nil"/>
              <w:left w:val="nil"/>
              <w:bottom w:val="single" w:sz="4" w:space="0" w:color="auto"/>
              <w:right w:val="single" w:sz="4" w:space="0" w:color="auto"/>
            </w:tcBorders>
            <w:shd w:val="clear" w:color="auto" w:fill="auto"/>
            <w:vAlign w:val="center"/>
            <w:hideMark/>
          </w:tcPr>
          <w:p w14:paraId="08CFC13F"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6A4769F1" w14:textId="77777777" w:rsidTr="00907C48">
        <w:trPr>
          <w:trHeight w:val="697"/>
        </w:trPr>
        <w:tc>
          <w:tcPr>
            <w:tcW w:w="1646" w:type="dxa"/>
            <w:vMerge/>
            <w:tcBorders>
              <w:top w:val="nil"/>
              <w:left w:val="single" w:sz="4" w:space="0" w:color="auto"/>
              <w:bottom w:val="single" w:sz="4" w:space="0" w:color="000000"/>
              <w:right w:val="single" w:sz="4" w:space="0" w:color="auto"/>
            </w:tcBorders>
            <w:vAlign w:val="center"/>
            <w:hideMark/>
          </w:tcPr>
          <w:p w14:paraId="06FF7FA0" w14:textId="77777777" w:rsidR="003612E2" w:rsidRPr="00BD5DED" w:rsidRDefault="003612E2" w:rsidP="00907C48">
            <w:pPr>
              <w:spacing w:after="0"/>
              <w:rPr>
                <w:rFonts w:asciiTheme="minorHAnsi" w:hAnsiTheme="minorHAnsi" w:cs="Arial"/>
                <w:b/>
                <w:color w:val="000000"/>
                <w:sz w:val="16"/>
                <w:szCs w:val="14"/>
                <w:lang w:eastAsia="es-CO"/>
              </w:rPr>
            </w:pPr>
          </w:p>
        </w:tc>
        <w:tc>
          <w:tcPr>
            <w:tcW w:w="5721" w:type="dxa"/>
            <w:tcBorders>
              <w:top w:val="nil"/>
              <w:left w:val="nil"/>
              <w:bottom w:val="single" w:sz="4" w:space="0" w:color="auto"/>
              <w:right w:val="single" w:sz="4" w:space="0" w:color="auto"/>
            </w:tcBorders>
            <w:shd w:val="clear" w:color="auto" w:fill="auto"/>
            <w:vAlign w:val="center"/>
            <w:hideMark/>
          </w:tcPr>
          <w:p w14:paraId="12CFCEE1"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Resultados de actividades de investigación, desarrollo e innovación</w:t>
            </w:r>
          </w:p>
          <w:p w14:paraId="49405897"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Registro de Productos</w:t>
            </w:r>
          </w:p>
        </w:tc>
        <w:tc>
          <w:tcPr>
            <w:tcW w:w="996" w:type="dxa"/>
            <w:tcBorders>
              <w:top w:val="nil"/>
              <w:left w:val="nil"/>
              <w:bottom w:val="single" w:sz="4" w:space="0" w:color="auto"/>
              <w:right w:val="single" w:sz="4" w:space="0" w:color="auto"/>
            </w:tcBorders>
            <w:shd w:val="clear" w:color="auto" w:fill="auto"/>
            <w:vAlign w:val="center"/>
            <w:hideMark/>
          </w:tcPr>
          <w:p w14:paraId="4493844D"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3CD140F0" w14:textId="77777777" w:rsidTr="00907C48">
        <w:trPr>
          <w:trHeight w:val="570"/>
        </w:trPr>
        <w:tc>
          <w:tcPr>
            <w:tcW w:w="1646" w:type="dxa"/>
            <w:vMerge w:val="restart"/>
            <w:tcBorders>
              <w:top w:val="nil"/>
              <w:left w:val="single" w:sz="4" w:space="0" w:color="auto"/>
              <w:bottom w:val="single" w:sz="4" w:space="0" w:color="000000"/>
              <w:right w:val="single" w:sz="4" w:space="0" w:color="auto"/>
            </w:tcBorders>
            <w:shd w:val="clear" w:color="auto" w:fill="auto"/>
            <w:vAlign w:val="center"/>
            <w:hideMark/>
          </w:tcPr>
          <w:p w14:paraId="50B838F0"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Derecho de Autor</w:t>
            </w:r>
          </w:p>
        </w:tc>
        <w:tc>
          <w:tcPr>
            <w:tcW w:w="5721" w:type="dxa"/>
            <w:tcBorders>
              <w:top w:val="nil"/>
              <w:left w:val="single" w:sz="4" w:space="0" w:color="auto"/>
              <w:bottom w:val="single" w:sz="4" w:space="0" w:color="000000"/>
              <w:right w:val="single" w:sz="4" w:space="0" w:color="auto"/>
            </w:tcBorders>
            <w:shd w:val="clear" w:color="auto" w:fill="auto"/>
            <w:vAlign w:val="center"/>
            <w:hideMark/>
          </w:tcPr>
          <w:p w14:paraId="466D28BA"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Resultados de actividades de investigación, desarrollo e innovación</w:t>
            </w:r>
          </w:p>
          <w:p w14:paraId="64C043BB"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 xml:space="preserve">Registro (Software, videos, </w:t>
            </w:r>
            <w:proofErr w:type="spellStart"/>
            <w:r w:rsidRPr="00BD5DED">
              <w:rPr>
                <w:rFonts w:asciiTheme="minorHAnsi" w:hAnsiTheme="minorHAnsi" w:cs="Arial"/>
                <w:color w:val="000000"/>
                <w:sz w:val="16"/>
                <w:szCs w:val="14"/>
                <w:lang w:eastAsia="es-CO"/>
              </w:rPr>
              <w:t>multimedias</w:t>
            </w:r>
            <w:proofErr w:type="spellEnd"/>
            <w:r w:rsidRPr="00BD5DED">
              <w:rPr>
                <w:rFonts w:asciiTheme="minorHAnsi" w:hAnsiTheme="minorHAnsi" w:cs="Arial"/>
                <w:color w:val="000000"/>
                <w:sz w:val="16"/>
                <w:szCs w:val="14"/>
                <w:lang w:eastAsia="es-CO"/>
              </w:rPr>
              <w:t xml:space="preserve">, </w:t>
            </w:r>
            <w:proofErr w:type="spellStart"/>
            <w:r w:rsidRPr="00BD5DED">
              <w:rPr>
                <w:rFonts w:asciiTheme="minorHAnsi" w:hAnsiTheme="minorHAnsi" w:cs="Arial"/>
                <w:color w:val="000000"/>
                <w:sz w:val="16"/>
                <w:szCs w:val="14"/>
                <w:lang w:eastAsia="es-CO"/>
              </w:rPr>
              <w:t>etc</w:t>
            </w:r>
            <w:proofErr w:type="spellEnd"/>
            <w:r w:rsidRPr="00BD5DED">
              <w:rPr>
                <w:rFonts w:asciiTheme="minorHAnsi" w:hAnsiTheme="minorHAnsi" w:cs="Arial"/>
                <w:color w:val="000000"/>
                <w:sz w:val="16"/>
                <w:szCs w:val="14"/>
                <w:lang w:eastAsia="es-CO"/>
              </w:rPr>
              <w:t>)</w:t>
            </w:r>
          </w:p>
          <w:p w14:paraId="3EF346CF"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color w:val="000000"/>
                <w:sz w:val="16"/>
                <w:szCs w:val="14"/>
                <w:lang w:eastAsia="es-CO"/>
              </w:rPr>
              <w:t>Generación de empresas</w:t>
            </w:r>
          </w:p>
        </w:tc>
        <w:tc>
          <w:tcPr>
            <w:tcW w:w="996" w:type="dxa"/>
            <w:tcBorders>
              <w:top w:val="nil"/>
              <w:left w:val="nil"/>
              <w:bottom w:val="single" w:sz="4" w:space="0" w:color="auto"/>
              <w:right w:val="single" w:sz="4" w:space="0" w:color="auto"/>
            </w:tcBorders>
            <w:shd w:val="clear" w:color="auto" w:fill="auto"/>
            <w:vAlign w:val="center"/>
            <w:hideMark/>
          </w:tcPr>
          <w:p w14:paraId="15F03FEE"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69E55331" w14:textId="77777777" w:rsidTr="00907C48">
        <w:trPr>
          <w:trHeight w:val="570"/>
        </w:trPr>
        <w:tc>
          <w:tcPr>
            <w:tcW w:w="1646" w:type="dxa"/>
            <w:vMerge/>
            <w:tcBorders>
              <w:top w:val="nil"/>
              <w:left w:val="single" w:sz="4" w:space="0" w:color="auto"/>
              <w:bottom w:val="single" w:sz="4" w:space="0" w:color="000000"/>
              <w:right w:val="single" w:sz="4" w:space="0" w:color="auto"/>
            </w:tcBorders>
            <w:vAlign w:val="center"/>
            <w:hideMark/>
          </w:tcPr>
          <w:p w14:paraId="42B508DC" w14:textId="77777777" w:rsidR="003612E2" w:rsidRPr="00BD5DED" w:rsidRDefault="003612E2" w:rsidP="00907C48">
            <w:pPr>
              <w:spacing w:after="0"/>
              <w:rPr>
                <w:rFonts w:asciiTheme="minorHAnsi" w:hAnsiTheme="minorHAnsi" w:cs="Arial"/>
                <w:b/>
                <w:color w:val="000000"/>
                <w:sz w:val="16"/>
                <w:szCs w:val="14"/>
                <w:lang w:eastAsia="es-CO"/>
              </w:rPr>
            </w:pPr>
          </w:p>
        </w:tc>
        <w:tc>
          <w:tcPr>
            <w:tcW w:w="5721" w:type="dxa"/>
            <w:tcBorders>
              <w:top w:val="nil"/>
              <w:left w:val="single" w:sz="4" w:space="0" w:color="auto"/>
              <w:bottom w:val="single" w:sz="4" w:space="0" w:color="000000"/>
              <w:right w:val="single" w:sz="4" w:space="0" w:color="auto"/>
            </w:tcBorders>
            <w:shd w:val="clear" w:color="auto" w:fill="auto"/>
            <w:vAlign w:val="center"/>
            <w:hideMark/>
          </w:tcPr>
          <w:p w14:paraId="3621B950"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 xml:space="preserve">Apropiación social del conocimiento </w:t>
            </w:r>
          </w:p>
          <w:p w14:paraId="46CF004A"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Premios nacionales o internacionales primer puesto</w:t>
            </w:r>
          </w:p>
        </w:tc>
        <w:tc>
          <w:tcPr>
            <w:tcW w:w="996" w:type="dxa"/>
            <w:tcBorders>
              <w:top w:val="nil"/>
              <w:left w:val="nil"/>
              <w:bottom w:val="single" w:sz="4" w:space="0" w:color="auto"/>
              <w:right w:val="single" w:sz="4" w:space="0" w:color="auto"/>
            </w:tcBorders>
            <w:shd w:val="clear" w:color="auto" w:fill="auto"/>
            <w:vAlign w:val="center"/>
            <w:hideMark/>
          </w:tcPr>
          <w:p w14:paraId="0E4AE2A4"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r w:rsidR="003612E2" w:rsidRPr="00BD5DED" w14:paraId="0D9ABD47" w14:textId="77777777" w:rsidTr="00907C48">
        <w:trPr>
          <w:trHeight w:val="570"/>
        </w:trPr>
        <w:tc>
          <w:tcPr>
            <w:tcW w:w="1646" w:type="dxa"/>
            <w:vMerge/>
            <w:tcBorders>
              <w:top w:val="nil"/>
              <w:left w:val="single" w:sz="4" w:space="0" w:color="auto"/>
              <w:bottom w:val="single" w:sz="4" w:space="0" w:color="000000"/>
              <w:right w:val="single" w:sz="4" w:space="0" w:color="auto"/>
            </w:tcBorders>
            <w:vAlign w:val="center"/>
            <w:hideMark/>
          </w:tcPr>
          <w:p w14:paraId="1DB55FAF" w14:textId="77777777" w:rsidR="003612E2" w:rsidRPr="00BD5DED" w:rsidRDefault="003612E2" w:rsidP="00907C48">
            <w:pPr>
              <w:spacing w:after="0"/>
              <w:rPr>
                <w:rFonts w:asciiTheme="minorHAnsi" w:hAnsiTheme="minorHAnsi" w:cs="Arial"/>
                <w:b/>
                <w:color w:val="000000"/>
                <w:sz w:val="16"/>
                <w:szCs w:val="14"/>
                <w:lang w:eastAsia="es-CO"/>
              </w:rPr>
            </w:pPr>
          </w:p>
        </w:tc>
        <w:tc>
          <w:tcPr>
            <w:tcW w:w="5721" w:type="dxa"/>
            <w:tcBorders>
              <w:top w:val="nil"/>
              <w:left w:val="single" w:sz="4" w:space="0" w:color="auto"/>
              <w:bottom w:val="single" w:sz="4" w:space="0" w:color="000000"/>
              <w:right w:val="single" w:sz="4" w:space="0" w:color="auto"/>
            </w:tcBorders>
            <w:shd w:val="clear" w:color="auto" w:fill="auto"/>
            <w:vAlign w:val="center"/>
            <w:hideMark/>
          </w:tcPr>
          <w:p w14:paraId="52249118" w14:textId="77777777" w:rsidR="003612E2" w:rsidRPr="00BD5DED" w:rsidRDefault="003612E2" w:rsidP="00907C48">
            <w:pPr>
              <w:spacing w:after="0"/>
              <w:jc w:val="center"/>
              <w:rPr>
                <w:rFonts w:asciiTheme="minorHAnsi" w:hAnsiTheme="minorHAnsi" w:cs="Arial"/>
                <w:b/>
                <w:color w:val="000000"/>
                <w:sz w:val="16"/>
                <w:szCs w:val="14"/>
                <w:lang w:eastAsia="es-CO"/>
              </w:rPr>
            </w:pPr>
            <w:r w:rsidRPr="00BD5DED">
              <w:rPr>
                <w:rFonts w:asciiTheme="minorHAnsi" w:hAnsiTheme="minorHAnsi" w:cs="Arial"/>
                <w:b/>
                <w:color w:val="000000"/>
                <w:sz w:val="16"/>
                <w:szCs w:val="14"/>
                <w:lang w:eastAsia="es-CO"/>
              </w:rPr>
              <w:t>Resultados de actividades de investigación, desarrollo e innovación</w:t>
            </w:r>
          </w:p>
          <w:p w14:paraId="5FDF1B5C" w14:textId="77777777" w:rsidR="003612E2" w:rsidRPr="00BD5DED" w:rsidRDefault="003612E2" w:rsidP="00907C48">
            <w:pPr>
              <w:spacing w:after="0"/>
              <w:jc w:val="center"/>
              <w:rPr>
                <w:rFonts w:asciiTheme="minorHAnsi" w:hAnsiTheme="minorHAnsi" w:cs="Arial"/>
                <w:color w:val="000000"/>
                <w:sz w:val="16"/>
                <w:szCs w:val="14"/>
                <w:lang w:eastAsia="es-CO"/>
              </w:rPr>
            </w:pPr>
            <w:r w:rsidRPr="00BD5DED">
              <w:rPr>
                <w:rFonts w:asciiTheme="minorHAnsi" w:hAnsiTheme="minorHAnsi" w:cs="Arial"/>
                <w:color w:val="000000"/>
                <w:sz w:val="16"/>
                <w:szCs w:val="14"/>
                <w:lang w:eastAsia="es-CO"/>
              </w:rPr>
              <w:t>Regulaciones o normas</w:t>
            </w:r>
          </w:p>
        </w:tc>
        <w:tc>
          <w:tcPr>
            <w:tcW w:w="996" w:type="dxa"/>
            <w:tcBorders>
              <w:top w:val="nil"/>
              <w:left w:val="nil"/>
              <w:bottom w:val="single" w:sz="4" w:space="0" w:color="auto"/>
              <w:right w:val="single" w:sz="4" w:space="0" w:color="auto"/>
            </w:tcBorders>
            <w:shd w:val="clear" w:color="auto" w:fill="auto"/>
            <w:vAlign w:val="center"/>
            <w:hideMark/>
          </w:tcPr>
          <w:p w14:paraId="0D2989DE" w14:textId="77777777" w:rsidR="003612E2" w:rsidRPr="00BD5DED" w:rsidRDefault="003612E2" w:rsidP="00907C48">
            <w:pPr>
              <w:spacing w:after="0"/>
              <w:jc w:val="center"/>
              <w:rPr>
                <w:rFonts w:asciiTheme="minorHAnsi" w:hAnsiTheme="minorHAnsi" w:cs="Arial"/>
                <w:sz w:val="16"/>
                <w:szCs w:val="16"/>
                <w:lang w:eastAsia="es-CO"/>
              </w:rPr>
            </w:pPr>
            <w:r w:rsidRPr="00BD5DED">
              <w:rPr>
                <w:rFonts w:asciiTheme="minorHAnsi" w:hAnsiTheme="minorHAnsi" w:cs="Arial"/>
                <w:sz w:val="16"/>
                <w:szCs w:val="16"/>
                <w:lang w:eastAsia="es-CO"/>
              </w:rPr>
              <w:t> </w:t>
            </w:r>
          </w:p>
        </w:tc>
      </w:tr>
    </w:tbl>
    <w:p w14:paraId="728BD434" w14:textId="22B0FFDF" w:rsidR="003612E2" w:rsidRDefault="003612E2" w:rsidP="003612E2"/>
    <w:tbl>
      <w:tblPr>
        <w:tblStyle w:val="Tablaconcuadrcula"/>
        <w:tblW w:w="0" w:type="auto"/>
        <w:tblLook w:val="04A0" w:firstRow="1" w:lastRow="0" w:firstColumn="1" w:lastColumn="0" w:noHBand="0" w:noVBand="1"/>
      </w:tblPr>
      <w:tblGrid>
        <w:gridCol w:w="1765"/>
        <w:gridCol w:w="1765"/>
        <w:gridCol w:w="1766"/>
        <w:gridCol w:w="1766"/>
        <w:gridCol w:w="1766"/>
      </w:tblGrid>
      <w:tr w:rsidR="00D91EEF" w14:paraId="3A228421" w14:textId="77777777" w:rsidTr="00D91EEF">
        <w:tc>
          <w:tcPr>
            <w:tcW w:w="1765" w:type="dxa"/>
            <w:shd w:val="clear" w:color="auto" w:fill="AEAAAA" w:themeFill="background2" w:themeFillShade="BF"/>
          </w:tcPr>
          <w:p w14:paraId="7170291C" w14:textId="79E0119D" w:rsidR="00D91EEF" w:rsidRPr="00D91EEF" w:rsidRDefault="00D91EEF" w:rsidP="00D91EEF">
            <w:pPr>
              <w:jc w:val="center"/>
              <w:rPr>
                <w:rFonts w:asciiTheme="minorHAnsi" w:hAnsiTheme="minorHAnsi" w:cs="Arial"/>
                <w:b/>
                <w:bCs/>
                <w:color w:val="000000"/>
                <w:sz w:val="20"/>
                <w:szCs w:val="20"/>
                <w:lang w:eastAsia="es-CO"/>
              </w:rPr>
            </w:pPr>
            <w:r w:rsidRPr="00D91EEF">
              <w:rPr>
                <w:rFonts w:asciiTheme="minorHAnsi" w:hAnsiTheme="minorHAnsi" w:cs="Arial"/>
                <w:b/>
                <w:bCs/>
                <w:color w:val="000000"/>
                <w:sz w:val="20"/>
                <w:szCs w:val="20"/>
                <w:lang w:eastAsia="es-CO"/>
              </w:rPr>
              <w:lastRenderedPageBreak/>
              <w:t>Categoría de producto</w:t>
            </w:r>
          </w:p>
        </w:tc>
        <w:tc>
          <w:tcPr>
            <w:tcW w:w="1765" w:type="dxa"/>
            <w:shd w:val="clear" w:color="auto" w:fill="AEAAAA" w:themeFill="background2" w:themeFillShade="BF"/>
          </w:tcPr>
          <w:p w14:paraId="76E5FA26" w14:textId="14B47996" w:rsidR="00D91EEF" w:rsidRPr="00D91EEF" w:rsidRDefault="00D91EEF" w:rsidP="00D91EEF">
            <w:pPr>
              <w:jc w:val="center"/>
              <w:rPr>
                <w:rFonts w:asciiTheme="minorHAnsi" w:hAnsiTheme="minorHAnsi" w:cs="Arial"/>
                <w:b/>
                <w:bCs/>
                <w:color w:val="000000"/>
                <w:sz w:val="20"/>
                <w:szCs w:val="20"/>
                <w:lang w:eastAsia="es-CO"/>
              </w:rPr>
            </w:pPr>
            <w:r w:rsidRPr="00D91EEF">
              <w:rPr>
                <w:rFonts w:asciiTheme="minorHAnsi" w:hAnsiTheme="minorHAnsi" w:cs="Arial"/>
                <w:b/>
                <w:bCs/>
                <w:color w:val="000000"/>
                <w:sz w:val="20"/>
                <w:szCs w:val="20"/>
                <w:lang w:eastAsia="es-CO"/>
              </w:rPr>
              <w:t>Autor principal</w:t>
            </w:r>
          </w:p>
        </w:tc>
        <w:tc>
          <w:tcPr>
            <w:tcW w:w="1766" w:type="dxa"/>
            <w:shd w:val="clear" w:color="auto" w:fill="AEAAAA" w:themeFill="background2" w:themeFillShade="BF"/>
          </w:tcPr>
          <w:p w14:paraId="6FBA820E" w14:textId="2DB1AABD" w:rsidR="00D91EEF" w:rsidRPr="00D91EEF" w:rsidRDefault="00D91EEF" w:rsidP="00D91EEF">
            <w:pPr>
              <w:jc w:val="center"/>
              <w:rPr>
                <w:rFonts w:asciiTheme="minorHAnsi" w:hAnsiTheme="minorHAnsi" w:cs="Arial"/>
                <w:b/>
                <w:bCs/>
                <w:color w:val="000000"/>
                <w:sz w:val="20"/>
                <w:szCs w:val="20"/>
                <w:lang w:eastAsia="es-CO"/>
              </w:rPr>
            </w:pPr>
            <w:r w:rsidRPr="00D91EEF">
              <w:rPr>
                <w:rFonts w:asciiTheme="minorHAnsi" w:hAnsiTheme="minorHAnsi" w:cs="Arial"/>
                <w:b/>
                <w:bCs/>
                <w:color w:val="000000"/>
                <w:sz w:val="20"/>
                <w:szCs w:val="20"/>
                <w:lang w:eastAsia="es-CO"/>
              </w:rPr>
              <w:t xml:space="preserve">Co autores </w:t>
            </w:r>
          </w:p>
        </w:tc>
        <w:tc>
          <w:tcPr>
            <w:tcW w:w="1766" w:type="dxa"/>
            <w:shd w:val="clear" w:color="auto" w:fill="AEAAAA" w:themeFill="background2" w:themeFillShade="BF"/>
          </w:tcPr>
          <w:p w14:paraId="611C55D6" w14:textId="4019A036" w:rsidR="00D91EEF" w:rsidRPr="00D91EEF" w:rsidRDefault="00D91EEF" w:rsidP="00D91EEF">
            <w:pPr>
              <w:jc w:val="center"/>
              <w:rPr>
                <w:rFonts w:asciiTheme="minorHAnsi" w:hAnsiTheme="minorHAnsi" w:cs="Arial"/>
                <w:b/>
                <w:bCs/>
                <w:color w:val="000000"/>
                <w:sz w:val="20"/>
                <w:szCs w:val="20"/>
                <w:lang w:eastAsia="es-CO"/>
              </w:rPr>
            </w:pPr>
            <w:r w:rsidRPr="00D91EEF">
              <w:rPr>
                <w:rFonts w:asciiTheme="minorHAnsi" w:hAnsiTheme="minorHAnsi" w:cs="Arial"/>
                <w:b/>
                <w:bCs/>
                <w:color w:val="000000"/>
                <w:sz w:val="20"/>
                <w:szCs w:val="20"/>
                <w:lang w:eastAsia="es-CO"/>
              </w:rPr>
              <w:t>Nombre del producto</w:t>
            </w:r>
          </w:p>
        </w:tc>
        <w:tc>
          <w:tcPr>
            <w:tcW w:w="1766" w:type="dxa"/>
            <w:shd w:val="clear" w:color="auto" w:fill="AEAAAA" w:themeFill="background2" w:themeFillShade="BF"/>
          </w:tcPr>
          <w:p w14:paraId="1715CB3C" w14:textId="63E2B5E5" w:rsidR="00D91EEF" w:rsidRPr="00D91EEF" w:rsidRDefault="00D91EEF" w:rsidP="00D91EEF">
            <w:pPr>
              <w:jc w:val="center"/>
              <w:rPr>
                <w:rFonts w:asciiTheme="minorHAnsi" w:hAnsiTheme="minorHAnsi" w:cs="Arial"/>
                <w:b/>
                <w:bCs/>
                <w:color w:val="000000"/>
                <w:sz w:val="20"/>
                <w:szCs w:val="20"/>
                <w:lang w:eastAsia="es-CO"/>
              </w:rPr>
            </w:pPr>
            <w:r w:rsidRPr="00D91EEF">
              <w:rPr>
                <w:rFonts w:asciiTheme="minorHAnsi" w:hAnsiTheme="minorHAnsi" w:cs="Arial"/>
                <w:b/>
                <w:bCs/>
                <w:color w:val="000000"/>
                <w:sz w:val="20"/>
                <w:szCs w:val="20"/>
                <w:lang w:eastAsia="es-CO"/>
              </w:rPr>
              <w:t>Evidencia</w:t>
            </w:r>
          </w:p>
        </w:tc>
      </w:tr>
      <w:tr w:rsidR="00D91EEF" w14:paraId="5941C803" w14:textId="77777777" w:rsidTr="00D91EEF">
        <w:tc>
          <w:tcPr>
            <w:tcW w:w="1765" w:type="dxa"/>
          </w:tcPr>
          <w:p w14:paraId="5933BCD4" w14:textId="77777777" w:rsidR="00D91EEF" w:rsidRDefault="00D91EEF" w:rsidP="003612E2"/>
        </w:tc>
        <w:tc>
          <w:tcPr>
            <w:tcW w:w="1765" w:type="dxa"/>
          </w:tcPr>
          <w:p w14:paraId="30DFFEDD" w14:textId="77777777" w:rsidR="00D91EEF" w:rsidRDefault="00D91EEF" w:rsidP="003612E2"/>
        </w:tc>
        <w:tc>
          <w:tcPr>
            <w:tcW w:w="1766" w:type="dxa"/>
          </w:tcPr>
          <w:p w14:paraId="1C4122B4" w14:textId="77777777" w:rsidR="00D91EEF" w:rsidRDefault="00D91EEF" w:rsidP="003612E2"/>
        </w:tc>
        <w:tc>
          <w:tcPr>
            <w:tcW w:w="1766" w:type="dxa"/>
          </w:tcPr>
          <w:p w14:paraId="09DD12A2" w14:textId="77777777" w:rsidR="00D91EEF" w:rsidRDefault="00D91EEF" w:rsidP="003612E2"/>
        </w:tc>
        <w:tc>
          <w:tcPr>
            <w:tcW w:w="1766" w:type="dxa"/>
          </w:tcPr>
          <w:p w14:paraId="01209005" w14:textId="77777777" w:rsidR="00D91EEF" w:rsidRDefault="00D91EEF" w:rsidP="003612E2"/>
        </w:tc>
      </w:tr>
      <w:tr w:rsidR="00D91EEF" w14:paraId="4C1F0BC2" w14:textId="77777777" w:rsidTr="00D91EEF">
        <w:tc>
          <w:tcPr>
            <w:tcW w:w="1765" w:type="dxa"/>
          </w:tcPr>
          <w:p w14:paraId="4BA2FDC5" w14:textId="77777777" w:rsidR="00D91EEF" w:rsidRDefault="00D91EEF" w:rsidP="003612E2"/>
        </w:tc>
        <w:tc>
          <w:tcPr>
            <w:tcW w:w="1765" w:type="dxa"/>
          </w:tcPr>
          <w:p w14:paraId="46EE5C56" w14:textId="77777777" w:rsidR="00D91EEF" w:rsidRDefault="00D91EEF" w:rsidP="003612E2"/>
        </w:tc>
        <w:tc>
          <w:tcPr>
            <w:tcW w:w="1766" w:type="dxa"/>
          </w:tcPr>
          <w:p w14:paraId="41592D0D" w14:textId="77777777" w:rsidR="00D91EEF" w:rsidRDefault="00D91EEF" w:rsidP="003612E2"/>
        </w:tc>
        <w:tc>
          <w:tcPr>
            <w:tcW w:w="1766" w:type="dxa"/>
          </w:tcPr>
          <w:p w14:paraId="15223573" w14:textId="77777777" w:rsidR="00D91EEF" w:rsidRDefault="00D91EEF" w:rsidP="003612E2"/>
        </w:tc>
        <w:tc>
          <w:tcPr>
            <w:tcW w:w="1766" w:type="dxa"/>
          </w:tcPr>
          <w:p w14:paraId="5C693B91" w14:textId="77777777" w:rsidR="00D91EEF" w:rsidRDefault="00D91EEF" w:rsidP="003612E2"/>
        </w:tc>
      </w:tr>
    </w:tbl>
    <w:p w14:paraId="7B54C05C" w14:textId="77777777" w:rsidR="00D91EEF" w:rsidRPr="00A94732" w:rsidRDefault="00D91EEF" w:rsidP="003612E2"/>
    <w:sectPr w:rsidR="00D91EEF" w:rsidRPr="00A94732" w:rsidSect="00893769">
      <w:headerReference w:type="default" r:id="rId23"/>
      <w:footerReference w:type="default" r:id="rId24"/>
      <w:footerReference w:type="first" r:id="rId25"/>
      <w:pgSz w:w="12240" w:h="15840"/>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6BDB6" w14:textId="77777777" w:rsidR="00522F13" w:rsidRDefault="00522F13" w:rsidP="007F78F3">
      <w:pPr>
        <w:spacing w:after="0" w:line="240" w:lineRule="auto"/>
      </w:pPr>
      <w:r>
        <w:separator/>
      </w:r>
    </w:p>
  </w:endnote>
  <w:endnote w:type="continuationSeparator" w:id="0">
    <w:p w14:paraId="3D486CCC" w14:textId="77777777" w:rsidR="00522F13" w:rsidRDefault="00522F13" w:rsidP="007F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9046555"/>
      <w:docPartObj>
        <w:docPartGallery w:val="Page Numbers (Bottom of Page)"/>
        <w:docPartUnique/>
      </w:docPartObj>
    </w:sdtPr>
    <w:sdtContent>
      <w:p w14:paraId="66EE1511" w14:textId="22338469" w:rsidR="00A80228" w:rsidRDefault="00A80228">
        <w:pPr>
          <w:pStyle w:val="Piedepgina"/>
          <w:jc w:val="center"/>
        </w:pPr>
        <w:r>
          <w:fldChar w:fldCharType="begin"/>
        </w:r>
        <w:r>
          <w:instrText>PAGE   \* MERGEFORMAT</w:instrText>
        </w:r>
        <w:r>
          <w:fldChar w:fldCharType="separate"/>
        </w:r>
        <w:r w:rsidR="0056751D" w:rsidRPr="0056751D">
          <w:rPr>
            <w:noProof/>
            <w:lang w:val="es-ES"/>
          </w:rPr>
          <w:t>2</w:t>
        </w:r>
        <w:r>
          <w:fldChar w:fldCharType="end"/>
        </w:r>
      </w:p>
    </w:sdtContent>
  </w:sdt>
  <w:p w14:paraId="6EB0A40A" w14:textId="77777777" w:rsidR="00DC4A32" w:rsidRDefault="00DC4A3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50021" w14:textId="4C82100D" w:rsidR="00A80228" w:rsidRDefault="00A80228">
    <w:pPr>
      <w:pStyle w:val="Piedepgina"/>
      <w:jc w:val="center"/>
    </w:pPr>
  </w:p>
  <w:p w14:paraId="42A7293A" w14:textId="77777777" w:rsidR="00C06EB5" w:rsidRDefault="00C06EB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1840850"/>
      <w:docPartObj>
        <w:docPartGallery w:val="Page Numbers (Bottom of Page)"/>
        <w:docPartUnique/>
      </w:docPartObj>
    </w:sdtPr>
    <w:sdtContent>
      <w:p w14:paraId="0B9929DD" w14:textId="1F9753CE" w:rsidR="00A80228" w:rsidRDefault="00A80228">
        <w:pPr>
          <w:pStyle w:val="Piedepgina"/>
          <w:jc w:val="center"/>
        </w:pPr>
        <w:r>
          <w:fldChar w:fldCharType="begin"/>
        </w:r>
        <w:r>
          <w:instrText>PAGE   \* MERGEFORMAT</w:instrText>
        </w:r>
        <w:r>
          <w:fldChar w:fldCharType="separate"/>
        </w:r>
        <w:r w:rsidR="0056751D" w:rsidRPr="0056751D">
          <w:rPr>
            <w:noProof/>
            <w:lang w:val="es-ES"/>
          </w:rPr>
          <w:t>iii</w:t>
        </w:r>
        <w:r>
          <w:fldChar w:fldCharType="end"/>
        </w:r>
      </w:p>
    </w:sdtContent>
  </w:sdt>
  <w:p w14:paraId="1A539630" w14:textId="77777777" w:rsidR="00A80228" w:rsidRDefault="00A8022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9519332"/>
      <w:docPartObj>
        <w:docPartGallery w:val="Page Numbers (Bottom of Page)"/>
        <w:docPartUnique/>
      </w:docPartObj>
    </w:sdtPr>
    <w:sdtEndPr>
      <w:rPr>
        <w:rFonts w:asciiTheme="minorHAnsi" w:hAnsiTheme="minorHAnsi" w:cstheme="minorHAnsi"/>
      </w:rPr>
    </w:sdtEndPr>
    <w:sdtContent>
      <w:p w14:paraId="387D2ECC" w14:textId="4B129798" w:rsidR="00481F3C" w:rsidRPr="00481F3C" w:rsidRDefault="00481F3C">
        <w:pPr>
          <w:pStyle w:val="Piedepgina"/>
          <w:jc w:val="center"/>
          <w:rPr>
            <w:rFonts w:asciiTheme="minorHAnsi" w:hAnsiTheme="minorHAnsi" w:cstheme="minorHAnsi"/>
          </w:rPr>
        </w:pPr>
        <w:r w:rsidRPr="00481F3C">
          <w:rPr>
            <w:rFonts w:asciiTheme="minorHAnsi" w:hAnsiTheme="minorHAnsi" w:cstheme="minorHAnsi"/>
          </w:rPr>
          <w:fldChar w:fldCharType="begin"/>
        </w:r>
        <w:r w:rsidRPr="00481F3C">
          <w:rPr>
            <w:rFonts w:asciiTheme="minorHAnsi" w:hAnsiTheme="minorHAnsi" w:cstheme="minorHAnsi"/>
          </w:rPr>
          <w:instrText>PAGE   \* MERGEFORMAT</w:instrText>
        </w:r>
        <w:r w:rsidRPr="00481F3C">
          <w:rPr>
            <w:rFonts w:asciiTheme="minorHAnsi" w:hAnsiTheme="minorHAnsi" w:cstheme="minorHAnsi"/>
          </w:rPr>
          <w:fldChar w:fldCharType="separate"/>
        </w:r>
        <w:r w:rsidR="0056751D" w:rsidRPr="0056751D">
          <w:rPr>
            <w:rFonts w:asciiTheme="minorHAnsi" w:hAnsiTheme="minorHAnsi" w:cstheme="minorHAnsi"/>
            <w:noProof/>
            <w:lang w:val="es-ES"/>
          </w:rPr>
          <w:t>21</w:t>
        </w:r>
        <w:r w:rsidRPr="00481F3C">
          <w:rPr>
            <w:rFonts w:asciiTheme="minorHAnsi" w:hAnsiTheme="minorHAnsi" w:cstheme="minorHAnsi"/>
          </w:rPr>
          <w:fldChar w:fldCharType="end"/>
        </w:r>
      </w:p>
    </w:sdtContent>
  </w:sdt>
  <w:p w14:paraId="357909E6" w14:textId="77777777" w:rsidR="00481F3C" w:rsidRDefault="00481F3C">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6345158"/>
      <w:docPartObj>
        <w:docPartGallery w:val="Page Numbers (Bottom of Page)"/>
        <w:docPartUnique/>
      </w:docPartObj>
    </w:sdtPr>
    <w:sdtEndPr>
      <w:rPr>
        <w:rFonts w:asciiTheme="minorHAnsi" w:hAnsiTheme="minorHAnsi" w:cstheme="minorHAnsi"/>
        <w:sz w:val="20"/>
        <w:szCs w:val="20"/>
      </w:rPr>
    </w:sdtEndPr>
    <w:sdtContent>
      <w:p w14:paraId="2CD253C7" w14:textId="08A53C3B" w:rsidR="00481F3C" w:rsidRPr="00C06EB5" w:rsidRDefault="00481F3C">
        <w:pPr>
          <w:pStyle w:val="Piedepgina"/>
          <w:jc w:val="center"/>
          <w:rPr>
            <w:rFonts w:asciiTheme="minorHAnsi" w:hAnsiTheme="minorHAnsi" w:cstheme="minorHAnsi"/>
            <w:sz w:val="20"/>
            <w:szCs w:val="20"/>
          </w:rPr>
        </w:pPr>
        <w:r w:rsidRPr="00C06EB5">
          <w:rPr>
            <w:rFonts w:asciiTheme="minorHAnsi" w:hAnsiTheme="minorHAnsi" w:cstheme="minorHAnsi"/>
            <w:sz w:val="20"/>
            <w:szCs w:val="20"/>
          </w:rPr>
          <w:fldChar w:fldCharType="begin"/>
        </w:r>
        <w:r w:rsidRPr="00C06EB5">
          <w:rPr>
            <w:rFonts w:asciiTheme="minorHAnsi" w:hAnsiTheme="minorHAnsi" w:cstheme="minorHAnsi"/>
            <w:sz w:val="20"/>
            <w:szCs w:val="20"/>
          </w:rPr>
          <w:instrText>PAGE   \* MERGEFORMAT</w:instrText>
        </w:r>
        <w:r w:rsidRPr="00C06EB5">
          <w:rPr>
            <w:rFonts w:asciiTheme="minorHAnsi" w:hAnsiTheme="minorHAnsi" w:cstheme="minorHAnsi"/>
            <w:sz w:val="20"/>
            <w:szCs w:val="20"/>
          </w:rPr>
          <w:fldChar w:fldCharType="separate"/>
        </w:r>
        <w:r w:rsidR="0056751D" w:rsidRPr="0056751D">
          <w:rPr>
            <w:rFonts w:asciiTheme="minorHAnsi" w:hAnsiTheme="minorHAnsi" w:cstheme="minorHAnsi"/>
            <w:noProof/>
            <w:sz w:val="20"/>
            <w:szCs w:val="20"/>
            <w:lang w:val="es-ES"/>
          </w:rPr>
          <w:t>10</w:t>
        </w:r>
        <w:r w:rsidRPr="00C06EB5">
          <w:rPr>
            <w:rFonts w:asciiTheme="minorHAnsi" w:hAnsiTheme="minorHAnsi" w:cstheme="minorHAnsi"/>
            <w:sz w:val="20"/>
            <w:szCs w:val="20"/>
          </w:rPr>
          <w:fldChar w:fldCharType="end"/>
        </w:r>
      </w:p>
    </w:sdtContent>
  </w:sdt>
  <w:p w14:paraId="1BE4B71D" w14:textId="77777777" w:rsidR="00481F3C" w:rsidRDefault="00481F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D172B" w14:textId="77777777" w:rsidR="00522F13" w:rsidRDefault="00522F13" w:rsidP="007F78F3">
      <w:pPr>
        <w:spacing w:after="0" w:line="240" w:lineRule="auto"/>
      </w:pPr>
      <w:r>
        <w:separator/>
      </w:r>
    </w:p>
  </w:footnote>
  <w:footnote w:type="continuationSeparator" w:id="0">
    <w:p w14:paraId="482B9797" w14:textId="77777777" w:rsidR="00522F13" w:rsidRDefault="00522F13" w:rsidP="007F7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19FE5" w14:textId="1E133B94" w:rsidR="00893769" w:rsidRDefault="0056751D" w:rsidP="0056751D">
    <w:pPr>
      <w:pStyle w:val="Encabezado"/>
      <w:jc w:val="center"/>
    </w:pPr>
    <w:r>
      <w:rPr>
        <w:noProof/>
        <w:lang w:eastAsia="es-CO"/>
      </w:rPr>
      <w:drawing>
        <wp:inline distT="0" distB="0" distL="0" distR="0" wp14:anchorId="303D29DE" wp14:editId="0965B667">
          <wp:extent cx="4562475" cy="1476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62475" cy="1476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896" w:type="pct"/>
      <w:tblInd w:w="108" w:type="dxa"/>
      <w:tblBorders>
        <w:bottom w:val="single" w:sz="4" w:space="0" w:color="auto"/>
      </w:tblBorders>
      <w:tblLook w:val="04A0" w:firstRow="1" w:lastRow="0" w:firstColumn="1" w:lastColumn="0" w:noHBand="0" w:noVBand="1"/>
    </w:tblPr>
    <w:tblGrid>
      <w:gridCol w:w="432"/>
      <w:gridCol w:w="8145"/>
    </w:tblGrid>
    <w:tr w:rsidR="0016066F" w:rsidRPr="00717B80" w14:paraId="1149E0F3" w14:textId="77777777" w:rsidTr="000C49DC">
      <w:tc>
        <w:tcPr>
          <w:tcW w:w="644" w:type="dxa"/>
        </w:tcPr>
        <w:p w14:paraId="100FFB19" w14:textId="77777777" w:rsidR="0016066F" w:rsidRPr="00717B80" w:rsidRDefault="0016066F" w:rsidP="00717B80">
          <w:pPr>
            <w:pStyle w:val="Prrafodelista"/>
            <w:rPr>
              <w:szCs w:val="22"/>
            </w:rPr>
          </w:pPr>
          <w:r w:rsidRPr="00717B80">
            <w:rPr>
              <w:szCs w:val="22"/>
            </w:rPr>
            <w:fldChar w:fldCharType="begin"/>
          </w:r>
          <w:r w:rsidRPr="00717B80">
            <w:rPr>
              <w:szCs w:val="22"/>
            </w:rPr>
            <w:instrText xml:space="preserve"> PAGE   \* MERGEFORMAT </w:instrText>
          </w:r>
          <w:r w:rsidRPr="00717B80">
            <w:rPr>
              <w:szCs w:val="22"/>
            </w:rPr>
            <w:fldChar w:fldCharType="separate"/>
          </w:r>
          <w:r w:rsidRPr="000A5C46">
            <w:rPr>
              <w:noProof/>
            </w:rPr>
            <w:t>16</w:t>
          </w:r>
          <w:r w:rsidRPr="00717B80">
            <w:rPr>
              <w:szCs w:val="22"/>
            </w:rPr>
            <w:fldChar w:fldCharType="end"/>
          </w:r>
        </w:p>
      </w:tc>
      <w:tc>
        <w:tcPr>
          <w:tcW w:w="8145" w:type="dxa"/>
          <w:noWrap/>
        </w:tcPr>
        <w:p w14:paraId="5020B197" w14:textId="77777777" w:rsidR="0016066F" w:rsidRPr="00717B80" w:rsidRDefault="0016066F" w:rsidP="00717B80">
          <w:pPr>
            <w:pStyle w:val="Prrafodelista"/>
            <w:jc w:val="right"/>
          </w:pPr>
          <w:r>
            <w:t>Título de la tesis</w:t>
          </w:r>
          <w:r w:rsidRPr="00321A0C">
            <w:rPr>
              <w:rFonts w:cs="Arial"/>
              <w:b/>
              <w:szCs w:val="22"/>
            </w:rPr>
            <w:t xml:space="preserve"> </w:t>
          </w:r>
          <w:r w:rsidRPr="00321A0C">
            <w:rPr>
              <w:rFonts w:cs="Arial"/>
              <w:szCs w:val="22"/>
            </w:rPr>
            <w:t>o trabajo de investigación</w:t>
          </w:r>
        </w:p>
      </w:tc>
    </w:tr>
  </w:tbl>
  <w:p w14:paraId="5A477DC0" w14:textId="77777777" w:rsidR="0016066F" w:rsidRPr="00937DB0" w:rsidRDefault="0016066F" w:rsidP="00937DB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15FDA" w14:textId="74AB97FC" w:rsidR="00BF4A52" w:rsidRPr="00492D3B" w:rsidRDefault="00BF4A52" w:rsidP="00BF4A52">
    <w:pPr>
      <w:pStyle w:val="Encabezado"/>
      <w:jc w:val="right"/>
      <w:rPr>
        <w:rFonts w:asciiTheme="minorHAnsi" w:hAnsiTheme="minorHAnsi" w:cstheme="minorHAnsi"/>
        <w:i/>
        <w:sz w:val="18"/>
        <w:szCs w:val="18"/>
      </w:rPr>
    </w:pPr>
    <w:r w:rsidRPr="006F461A">
      <w:rPr>
        <w:rFonts w:ascii="Times New Roman" w:hAnsi="Times New Roman"/>
        <w:noProof/>
        <w:lang w:eastAsia="es-CO"/>
      </w:rPr>
      <w:drawing>
        <wp:anchor distT="0" distB="0" distL="114300" distR="114300" simplePos="0" relativeHeight="251669504" behindDoc="0" locked="0" layoutInCell="1" allowOverlap="1" wp14:anchorId="0CA6E798" wp14:editId="7A0F6AF0">
          <wp:simplePos x="0" y="0"/>
          <wp:positionH relativeFrom="margin">
            <wp:posOffset>-400050</wp:posOffset>
          </wp:positionH>
          <wp:positionV relativeFrom="margin">
            <wp:posOffset>-790575</wp:posOffset>
          </wp:positionV>
          <wp:extent cx="1001932" cy="468000"/>
          <wp:effectExtent l="0" t="0" r="8255" b="825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1932" cy="468000"/>
                  </a:xfrm>
                  <a:prstGeom prst="rect">
                    <a:avLst/>
                  </a:prstGeom>
                  <a:noFill/>
                  <a:ln w="9525">
                    <a:noFill/>
                    <a:miter lim="800000"/>
                    <a:headEnd/>
                    <a:tailEnd/>
                  </a:ln>
                </pic:spPr>
              </pic:pic>
            </a:graphicData>
          </a:graphic>
        </wp:anchor>
      </w:drawing>
    </w:r>
    <w:r w:rsidR="009E4B9C" w:rsidRPr="009E4B9C">
      <w:t xml:space="preserve"> </w:t>
    </w:r>
    <w:r w:rsidR="009E4B9C" w:rsidRPr="009E4B9C">
      <w:rPr>
        <w:rFonts w:asciiTheme="minorHAnsi" w:hAnsiTheme="minorHAnsi" w:cstheme="minorHAnsi"/>
        <w:i/>
        <w:sz w:val="18"/>
        <w:szCs w:val="18"/>
      </w:rPr>
      <w:t>Estrategia de transferencia de conocimiento para la formación dual en TIC en una institución de educación para el trabajo y desarrollo humano en Medellín</w:t>
    </w:r>
  </w:p>
  <w:p w14:paraId="6C131CAE" w14:textId="77777777" w:rsidR="0016066F" w:rsidRPr="003B3EB1" w:rsidRDefault="0016066F" w:rsidP="00C139F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F63C7" w14:textId="7CB79B6B" w:rsidR="00BF4A52" w:rsidRPr="00492D3B" w:rsidRDefault="00BF4A52" w:rsidP="00BF4A52">
    <w:pPr>
      <w:pStyle w:val="Encabezado"/>
      <w:jc w:val="right"/>
      <w:rPr>
        <w:rFonts w:asciiTheme="minorHAnsi" w:hAnsiTheme="minorHAnsi" w:cstheme="minorHAnsi"/>
        <w:i/>
        <w:sz w:val="18"/>
        <w:szCs w:val="18"/>
      </w:rPr>
    </w:pPr>
    <w:r w:rsidRPr="006F461A">
      <w:rPr>
        <w:rFonts w:ascii="Times New Roman" w:hAnsi="Times New Roman"/>
        <w:noProof/>
        <w:lang w:eastAsia="es-CO"/>
      </w:rPr>
      <w:drawing>
        <wp:anchor distT="0" distB="0" distL="114300" distR="114300" simplePos="0" relativeHeight="251667456" behindDoc="0" locked="0" layoutInCell="1" allowOverlap="1" wp14:anchorId="0B83AF93" wp14:editId="55F34B8E">
          <wp:simplePos x="0" y="0"/>
          <wp:positionH relativeFrom="margin">
            <wp:posOffset>-400050</wp:posOffset>
          </wp:positionH>
          <wp:positionV relativeFrom="margin">
            <wp:posOffset>-790575</wp:posOffset>
          </wp:positionV>
          <wp:extent cx="1001932" cy="468000"/>
          <wp:effectExtent l="0" t="0" r="8255" b="825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1932" cy="468000"/>
                  </a:xfrm>
                  <a:prstGeom prst="rect">
                    <a:avLst/>
                  </a:prstGeom>
                  <a:noFill/>
                  <a:ln w="9525">
                    <a:noFill/>
                    <a:miter lim="800000"/>
                    <a:headEnd/>
                    <a:tailEnd/>
                  </a:ln>
                </pic:spPr>
              </pic:pic>
            </a:graphicData>
          </a:graphic>
        </wp:anchor>
      </w:drawing>
    </w:r>
    <w:r w:rsidR="009E4B9C" w:rsidRPr="009E4B9C">
      <w:t xml:space="preserve"> </w:t>
    </w:r>
    <w:r w:rsidR="009E4B9C" w:rsidRPr="009E4B9C">
      <w:rPr>
        <w:rFonts w:asciiTheme="minorHAnsi" w:hAnsiTheme="minorHAnsi" w:cstheme="minorHAnsi"/>
        <w:i/>
        <w:sz w:val="18"/>
        <w:szCs w:val="18"/>
      </w:rPr>
      <w:t>Estrategia de transferencia de conocimiento para la formación dual en TIC en una institución de educación para el trabajo y desarrollo humano en Medellín</w:t>
    </w:r>
  </w:p>
  <w:p w14:paraId="1B1C0D51" w14:textId="77777777" w:rsidR="0016066F" w:rsidRPr="003B3EB1" w:rsidRDefault="0016066F" w:rsidP="00C139F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59889" w14:textId="77777777" w:rsidR="00C06EB5" w:rsidRPr="00492D3B" w:rsidRDefault="00C06EB5" w:rsidP="00BF4A52">
    <w:pPr>
      <w:pStyle w:val="Encabezado"/>
      <w:jc w:val="right"/>
      <w:rPr>
        <w:rFonts w:asciiTheme="minorHAnsi" w:hAnsiTheme="minorHAnsi" w:cstheme="minorHAnsi"/>
        <w:i/>
        <w:sz w:val="18"/>
        <w:szCs w:val="18"/>
      </w:rPr>
    </w:pPr>
    <w:r w:rsidRPr="006F461A">
      <w:rPr>
        <w:rFonts w:ascii="Times New Roman" w:hAnsi="Times New Roman"/>
        <w:noProof/>
        <w:lang w:eastAsia="es-CO"/>
      </w:rPr>
      <w:drawing>
        <wp:anchor distT="0" distB="0" distL="114300" distR="114300" simplePos="0" relativeHeight="251671552" behindDoc="0" locked="0" layoutInCell="1" allowOverlap="1" wp14:anchorId="0848B49D" wp14:editId="68458EA0">
          <wp:simplePos x="0" y="0"/>
          <wp:positionH relativeFrom="margin">
            <wp:posOffset>-400050</wp:posOffset>
          </wp:positionH>
          <wp:positionV relativeFrom="margin">
            <wp:posOffset>-790575</wp:posOffset>
          </wp:positionV>
          <wp:extent cx="1001932" cy="468000"/>
          <wp:effectExtent l="0" t="0" r="8255" b="825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1932" cy="468000"/>
                  </a:xfrm>
                  <a:prstGeom prst="rect">
                    <a:avLst/>
                  </a:prstGeom>
                  <a:noFill/>
                  <a:ln w="9525">
                    <a:noFill/>
                    <a:miter lim="800000"/>
                    <a:headEnd/>
                    <a:tailEnd/>
                  </a:ln>
                </pic:spPr>
              </pic:pic>
            </a:graphicData>
          </a:graphic>
        </wp:anchor>
      </w:drawing>
    </w:r>
    <w:r w:rsidRPr="00492D3B">
      <w:rPr>
        <w:rFonts w:asciiTheme="minorHAnsi" w:hAnsiTheme="minorHAnsi" w:cstheme="minorHAnsi"/>
        <w:i/>
        <w:sz w:val="18"/>
        <w:szCs w:val="18"/>
      </w:rPr>
      <w:t>Nombre del trabajo de grado</w:t>
    </w:r>
  </w:p>
  <w:p w14:paraId="36697F62" w14:textId="77777777" w:rsidR="00C06EB5" w:rsidRPr="003B3EB1" w:rsidRDefault="00C06EB5" w:rsidP="00C139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F730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72E31"/>
    <w:multiLevelType w:val="hybridMultilevel"/>
    <w:tmpl w:val="95E6141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7D19CF"/>
    <w:multiLevelType w:val="multilevel"/>
    <w:tmpl w:val="A5AC2EE6"/>
    <w:lvl w:ilvl="0">
      <w:start w:val="1"/>
      <w:numFmt w:val="decimal"/>
      <w:lvlText w:val="%1."/>
      <w:lvlJc w:val="left"/>
      <w:pPr>
        <w:ind w:left="720" w:hanging="360"/>
      </w:pPr>
      <w:rPr>
        <w:rFonts w:hint="default"/>
        <w:b/>
        <w:i w:val="0"/>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FFD02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09033F"/>
    <w:multiLevelType w:val="hybridMultilevel"/>
    <w:tmpl w:val="834C9FE2"/>
    <w:lvl w:ilvl="0" w:tplc="240A000F">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3F13941"/>
    <w:multiLevelType w:val="hybridMultilevel"/>
    <w:tmpl w:val="598829EA"/>
    <w:lvl w:ilvl="0" w:tplc="24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49657C1A"/>
    <w:multiLevelType w:val="hybridMultilevel"/>
    <w:tmpl w:val="834C96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A87501A"/>
    <w:multiLevelType w:val="hybridMultilevel"/>
    <w:tmpl w:val="6DE0B056"/>
    <w:lvl w:ilvl="0" w:tplc="C9541624">
      <w:start w:val="1"/>
      <w:numFmt w:val="decimal"/>
      <w:lvlText w:val="%1."/>
      <w:lvlJc w:val="left"/>
      <w:pPr>
        <w:ind w:left="108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5E6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7C365C"/>
    <w:multiLevelType w:val="hybridMultilevel"/>
    <w:tmpl w:val="09B6F4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78530B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CC1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1522F6"/>
    <w:multiLevelType w:val="hybridMultilevel"/>
    <w:tmpl w:val="0366C5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69035235">
    <w:abstractNumId w:val="9"/>
  </w:num>
  <w:num w:numId="2" w16cid:durableId="1879052047">
    <w:abstractNumId w:val="12"/>
  </w:num>
  <w:num w:numId="3" w16cid:durableId="750277233">
    <w:abstractNumId w:val="10"/>
  </w:num>
  <w:num w:numId="4" w16cid:durableId="1357661824">
    <w:abstractNumId w:val="0"/>
  </w:num>
  <w:num w:numId="5" w16cid:durableId="22831159">
    <w:abstractNumId w:val="1"/>
  </w:num>
  <w:num w:numId="6" w16cid:durableId="530335817">
    <w:abstractNumId w:val="2"/>
  </w:num>
  <w:num w:numId="7" w16cid:durableId="85269126">
    <w:abstractNumId w:val="8"/>
  </w:num>
  <w:num w:numId="8" w16cid:durableId="726421252">
    <w:abstractNumId w:val="11"/>
  </w:num>
  <w:num w:numId="9" w16cid:durableId="1308392199">
    <w:abstractNumId w:val="5"/>
  </w:num>
  <w:num w:numId="10" w16cid:durableId="372074319">
    <w:abstractNumId w:val="4"/>
  </w:num>
  <w:num w:numId="11" w16cid:durableId="179858219">
    <w:abstractNumId w:val="7"/>
  </w:num>
  <w:num w:numId="12" w16cid:durableId="987050551">
    <w:abstractNumId w:val="3"/>
  </w:num>
  <w:num w:numId="13" w16cid:durableId="8012658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8F3"/>
    <w:rsid w:val="00067A14"/>
    <w:rsid w:val="000B4146"/>
    <w:rsid w:val="000F208E"/>
    <w:rsid w:val="000F488E"/>
    <w:rsid w:val="00117E70"/>
    <w:rsid w:val="00143EB5"/>
    <w:rsid w:val="0016066F"/>
    <w:rsid w:val="001629F2"/>
    <w:rsid w:val="00187043"/>
    <w:rsid w:val="00192971"/>
    <w:rsid w:val="001D4E41"/>
    <w:rsid w:val="001E6B7D"/>
    <w:rsid w:val="0024512C"/>
    <w:rsid w:val="00255BEE"/>
    <w:rsid w:val="002D196F"/>
    <w:rsid w:val="002F0072"/>
    <w:rsid w:val="003005DD"/>
    <w:rsid w:val="00317A64"/>
    <w:rsid w:val="003612E2"/>
    <w:rsid w:val="003658D0"/>
    <w:rsid w:val="0037334C"/>
    <w:rsid w:val="003B3745"/>
    <w:rsid w:val="003D38B0"/>
    <w:rsid w:val="003D6F4D"/>
    <w:rsid w:val="003F0E43"/>
    <w:rsid w:val="00401904"/>
    <w:rsid w:val="0042181A"/>
    <w:rsid w:val="0045390D"/>
    <w:rsid w:val="0046396F"/>
    <w:rsid w:val="00467170"/>
    <w:rsid w:val="00481F3C"/>
    <w:rsid w:val="00484B81"/>
    <w:rsid w:val="00484D95"/>
    <w:rsid w:val="00492D3B"/>
    <w:rsid w:val="005066DA"/>
    <w:rsid w:val="00522F13"/>
    <w:rsid w:val="00532599"/>
    <w:rsid w:val="0056751D"/>
    <w:rsid w:val="00571F74"/>
    <w:rsid w:val="00574012"/>
    <w:rsid w:val="0057608A"/>
    <w:rsid w:val="005910EC"/>
    <w:rsid w:val="005B37BA"/>
    <w:rsid w:val="005C0E01"/>
    <w:rsid w:val="00603FE8"/>
    <w:rsid w:val="00611952"/>
    <w:rsid w:val="00633492"/>
    <w:rsid w:val="00642C68"/>
    <w:rsid w:val="00667447"/>
    <w:rsid w:val="00685CD1"/>
    <w:rsid w:val="006D5757"/>
    <w:rsid w:val="006F4EB0"/>
    <w:rsid w:val="00712382"/>
    <w:rsid w:val="00734BEC"/>
    <w:rsid w:val="007A4F97"/>
    <w:rsid w:val="007D2A87"/>
    <w:rsid w:val="007F78F3"/>
    <w:rsid w:val="00832EAB"/>
    <w:rsid w:val="0085459B"/>
    <w:rsid w:val="008765DF"/>
    <w:rsid w:val="0087758B"/>
    <w:rsid w:val="00877725"/>
    <w:rsid w:val="00877CF5"/>
    <w:rsid w:val="00893769"/>
    <w:rsid w:val="008A15C6"/>
    <w:rsid w:val="008E60C2"/>
    <w:rsid w:val="009022BD"/>
    <w:rsid w:val="00915A31"/>
    <w:rsid w:val="00921F83"/>
    <w:rsid w:val="009C2995"/>
    <w:rsid w:val="009C61C5"/>
    <w:rsid w:val="009E4B9C"/>
    <w:rsid w:val="00A30364"/>
    <w:rsid w:val="00A57C83"/>
    <w:rsid w:val="00A80228"/>
    <w:rsid w:val="00A94732"/>
    <w:rsid w:val="00AD6797"/>
    <w:rsid w:val="00AF298B"/>
    <w:rsid w:val="00B137E2"/>
    <w:rsid w:val="00B25574"/>
    <w:rsid w:val="00B62409"/>
    <w:rsid w:val="00B74979"/>
    <w:rsid w:val="00BE0A23"/>
    <w:rsid w:val="00BF0A02"/>
    <w:rsid w:val="00BF0D56"/>
    <w:rsid w:val="00BF1DE6"/>
    <w:rsid w:val="00BF4A52"/>
    <w:rsid w:val="00C06EB5"/>
    <w:rsid w:val="00C2008C"/>
    <w:rsid w:val="00CA51E3"/>
    <w:rsid w:val="00D65EFC"/>
    <w:rsid w:val="00D91EEF"/>
    <w:rsid w:val="00D946B0"/>
    <w:rsid w:val="00DC4A32"/>
    <w:rsid w:val="00DC4BFB"/>
    <w:rsid w:val="00DC7C2E"/>
    <w:rsid w:val="00E64BC4"/>
    <w:rsid w:val="00E929A4"/>
    <w:rsid w:val="00EB35F4"/>
    <w:rsid w:val="00F35A28"/>
    <w:rsid w:val="00F5263E"/>
    <w:rsid w:val="00F5554D"/>
    <w:rsid w:val="00F874C6"/>
    <w:rsid w:val="00FA3D89"/>
    <w:rsid w:val="00FB78D6"/>
    <w:rsid w:val="00FB7A4E"/>
    <w:rsid w:val="00FD0A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A00D7"/>
  <w15:chartTrackingRefBased/>
  <w15:docId w15:val="{468ED6C7-3143-43BA-8EE1-DC80AA05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8F3"/>
    <w:pPr>
      <w:spacing w:after="200" w:line="276" w:lineRule="auto"/>
    </w:pPr>
    <w:rPr>
      <w:rFonts w:ascii="Arial" w:hAnsi="Arial"/>
    </w:rPr>
  </w:style>
  <w:style w:type="paragraph" w:styleId="Ttulo1">
    <w:name w:val="heading 1"/>
    <w:basedOn w:val="Normal"/>
    <w:next w:val="Normal"/>
    <w:link w:val="Ttulo1Car"/>
    <w:uiPriority w:val="9"/>
    <w:qFormat/>
    <w:rsid w:val="008937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aliases w:val="Título Segundo nivel"/>
    <w:basedOn w:val="Normal"/>
    <w:next w:val="Normal"/>
    <w:link w:val="Ttulo2Car"/>
    <w:uiPriority w:val="9"/>
    <w:unhideWhenUsed/>
    <w:qFormat/>
    <w:rsid w:val="003D38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D38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D6F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78F3"/>
    <w:pPr>
      <w:spacing w:after="0" w:line="360" w:lineRule="auto"/>
      <w:jc w:val="both"/>
    </w:pPr>
    <w:rPr>
      <w:rFonts w:eastAsia="Times New Roman" w:cs="Times New Roman"/>
      <w:szCs w:val="24"/>
      <w:lang w:val="es-ES" w:eastAsia="es-ES"/>
    </w:rPr>
  </w:style>
  <w:style w:type="paragraph" w:styleId="Ttulo">
    <w:name w:val="Title"/>
    <w:basedOn w:val="Normal"/>
    <w:next w:val="Normal"/>
    <w:link w:val="TtuloCar"/>
    <w:uiPriority w:val="10"/>
    <w:qFormat/>
    <w:rsid w:val="007F78F3"/>
    <w:pPr>
      <w:spacing w:before="480" w:after="300" w:line="240" w:lineRule="auto"/>
      <w:contextualSpacing/>
      <w:jc w:val="center"/>
    </w:pPr>
    <w:rPr>
      <w:rFonts w:eastAsiaTheme="majorEastAsia" w:cstheme="majorBidi"/>
      <w:b/>
      <w:spacing w:val="5"/>
      <w:kern w:val="28"/>
      <w:sz w:val="48"/>
      <w:szCs w:val="52"/>
    </w:rPr>
  </w:style>
  <w:style w:type="character" w:customStyle="1" w:styleId="TtuloCar">
    <w:name w:val="Título Car"/>
    <w:basedOn w:val="Fuentedeprrafopredeter"/>
    <w:link w:val="Ttulo"/>
    <w:uiPriority w:val="10"/>
    <w:rsid w:val="007F78F3"/>
    <w:rPr>
      <w:rFonts w:ascii="Arial" w:eastAsiaTheme="majorEastAsia" w:hAnsi="Arial" w:cstheme="majorBidi"/>
      <w:b/>
      <w:spacing w:val="5"/>
      <w:kern w:val="28"/>
      <w:sz w:val="48"/>
      <w:szCs w:val="52"/>
    </w:rPr>
  </w:style>
  <w:style w:type="paragraph" w:styleId="Encabezado">
    <w:name w:val="header"/>
    <w:basedOn w:val="Normal"/>
    <w:link w:val="EncabezadoCar"/>
    <w:uiPriority w:val="99"/>
    <w:unhideWhenUsed/>
    <w:rsid w:val="007F78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78F3"/>
    <w:rPr>
      <w:rFonts w:ascii="Arial" w:hAnsi="Arial"/>
    </w:rPr>
  </w:style>
  <w:style w:type="paragraph" w:styleId="Piedepgina">
    <w:name w:val="footer"/>
    <w:basedOn w:val="Normal"/>
    <w:link w:val="PiedepginaCar"/>
    <w:uiPriority w:val="99"/>
    <w:unhideWhenUsed/>
    <w:rsid w:val="007F78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78F3"/>
    <w:rPr>
      <w:rFonts w:ascii="Arial" w:hAnsi="Arial"/>
    </w:rPr>
  </w:style>
  <w:style w:type="paragraph" w:customStyle="1" w:styleId="Ttulospreliminares">
    <w:name w:val="Títulos preliminares"/>
    <w:basedOn w:val="TtuloTDC"/>
    <w:link w:val="TtulospreliminaresCar"/>
    <w:qFormat/>
    <w:rsid w:val="00893769"/>
    <w:pPr>
      <w:keepNext w:val="0"/>
      <w:spacing w:before="2000" w:after="200" w:line="240" w:lineRule="auto"/>
    </w:pPr>
    <w:rPr>
      <w:rFonts w:ascii="Arial" w:hAnsi="Arial"/>
      <w:b/>
      <w:color w:val="auto"/>
      <w:sz w:val="36"/>
      <w:szCs w:val="28"/>
    </w:rPr>
  </w:style>
  <w:style w:type="character" w:customStyle="1" w:styleId="TtulospreliminaresCar">
    <w:name w:val="Títulos preliminares Car"/>
    <w:basedOn w:val="Fuentedeprrafopredeter"/>
    <w:link w:val="Ttulospreliminares"/>
    <w:rsid w:val="00893769"/>
    <w:rPr>
      <w:rFonts w:ascii="Arial" w:eastAsiaTheme="majorEastAsia" w:hAnsi="Arial" w:cstheme="majorBidi"/>
      <w:b/>
      <w:sz w:val="36"/>
      <w:szCs w:val="28"/>
    </w:rPr>
  </w:style>
  <w:style w:type="character" w:customStyle="1" w:styleId="Ttulo1Car">
    <w:name w:val="Título 1 Car"/>
    <w:basedOn w:val="Fuentedeprrafopredeter"/>
    <w:link w:val="Ttulo1"/>
    <w:uiPriority w:val="9"/>
    <w:rsid w:val="0089376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93769"/>
    <w:pPr>
      <w:outlineLvl w:val="9"/>
    </w:pPr>
  </w:style>
  <w:style w:type="paragraph" w:styleId="TDC1">
    <w:name w:val="toc 1"/>
    <w:basedOn w:val="Normal"/>
    <w:next w:val="Normal"/>
    <w:autoRedefine/>
    <w:uiPriority w:val="39"/>
    <w:unhideWhenUsed/>
    <w:qFormat/>
    <w:rsid w:val="003D38B0"/>
    <w:pPr>
      <w:tabs>
        <w:tab w:val="left" w:pos="440"/>
        <w:tab w:val="right" w:leader="dot" w:pos="8789"/>
      </w:tabs>
      <w:spacing w:before="200" w:after="0" w:line="240" w:lineRule="auto"/>
      <w:jc w:val="right"/>
    </w:pPr>
    <w:rPr>
      <w:rFonts w:asciiTheme="minorHAnsi" w:hAnsiTheme="minorHAnsi" w:cstheme="minorHAnsi"/>
      <w:b/>
    </w:rPr>
  </w:style>
  <w:style w:type="paragraph" w:styleId="TDC3">
    <w:name w:val="toc 3"/>
    <w:basedOn w:val="Normal"/>
    <w:next w:val="Normal"/>
    <w:autoRedefine/>
    <w:uiPriority w:val="39"/>
    <w:unhideWhenUsed/>
    <w:rsid w:val="00893769"/>
    <w:pPr>
      <w:spacing w:after="100"/>
      <w:ind w:left="440"/>
    </w:pPr>
  </w:style>
  <w:style w:type="paragraph" w:styleId="TDC5">
    <w:name w:val="toc 5"/>
    <w:basedOn w:val="Normal"/>
    <w:next w:val="Normal"/>
    <w:autoRedefine/>
    <w:uiPriority w:val="39"/>
    <w:semiHidden/>
    <w:unhideWhenUsed/>
    <w:rsid w:val="00893769"/>
    <w:pPr>
      <w:spacing w:after="100"/>
      <w:ind w:left="880"/>
    </w:pPr>
  </w:style>
  <w:style w:type="character" w:styleId="Hipervnculo">
    <w:name w:val="Hyperlink"/>
    <w:basedOn w:val="Fuentedeprrafopredeter"/>
    <w:uiPriority w:val="99"/>
    <w:rsid w:val="00893769"/>
    <w:rPr>
      <w:color w:val="0000FF"/>
      <w:u w:val="single"/>
    </w:rPr>
  </w:style>
  <w:style w:type="paragraph" w:customStyle="1" w:styleId="Ttulospreliminares2">
    <w:name w:val="Títulos preliminares 2"/>
    <w:basedOn w:val="Normal"/>
    <w:link w:val="Ttulospreliminares2Car"/>
    <w:qFormat/>
    <w:rsid w:val="00893769"/>
    <w:pPr>
      <w:spacing w:before="2000" w:line="240" w:lineRule="auto"/>
    </w:pPr>
    <w:rPr>
      <w:b/>
      <w:sz w:val="40"/>
    </w:rPr>
  </w:style>
  <w:style w:type="character" w:customStyle="1" w:styleId="Ttulospreliminares2Car">
    <w:name w:val="Títulos preliminares 2 Car"/>
    <w:basedOn w:val="Fuentedeprrafopredeter"/>
    <w:link w:val="Ttulospreliminares2"/>
    <w:rsid w:val="00893769"/>
    <w:rPr>
      <w:rFonts w:ascii="Arial" w:hAnsi="Arial"/>
      <w:b/>
      <w:sz w:val="40"/>
    </w:rPr>
  </w:style>
  <w:style w:type="character" w:styleId="Textoennegrita">
    <w:name w:val="Strong"/>
    <w:aliases w:val="Texto de la tesis"/>
    <w:basedOn w:val="Fuentedeprrafopredeter"/>
    <w:uiPriority w:val="22"/>
    <w:qFormat/>
    <w:rsid w:val="003D38B0"/>
    <w:rPr>
      <w:rFonts w:ascii="Arial" w:hAnsi="Arial"/>
      <w:bCs/>
      <w:sz w:val="24"/>
    </w:rPr>
  </w:style>
  <w:style w:type="character" w:customStyle="1" w:styleId="Ttulo2Car">
    <w:name w:val="Título 2 Car"/>
    <w:aliases w:val="Título Segundo nivel Car"/>
    <w:basedOn w:val="Fuentedeprrafopredeter"/>
    <w:link w:val="Ttulo2"/>
    <w:uiPriority w:val="9"/>
    <w:rsid w:val="003D38B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D38B0"/>
    <w:rPr>
      <w:rFonts w:asciiTheme="majorHAnsi" w:eastAsiaTheme="majorEastAsia" w:hAnsiTheme="majorHAnsi" w:cstheme="majorBidi"/>
      <w:color w:val="1F4D78" w:themeColor="accent1" w:themeShade="7F"/>
      <w:sz w:val="24"/>
      <w:szCs w:val="24"/>
    </w:rPr>
  </w:style>
  <w:style w:type="paragraph" w:styleId="Bibliografa">
    <w:name w:val="Bibliography"/>
    <w:basedOn w:val="Normal"/>
    <w:next w:val="Normal"/>
    <w:uiPriority w:val="37"/>
    <w:unhideWhenUsed/>
    <w:rsid w:val="00317A64"/>
    <w:pPr>
      <w:spacing w:after="160" w:line="259" w:lineRule="auto"/>
    </w:pPr>
    <w:rPr>
      <w:rFonts w:asciiTheme="minorHAnsi" w:hAnsiTheme="minorHAnsi"/>
    </w:rPr>
  </w:style>
  <w:style w:type="paragraph" w:styleId="TDC2">
    <w:name w:val="toc 2"/>
    <w:basedOn w:val="Normal"/>
    <w:next w:val="Normal"/>
    <w:autoRedefine/>
    <w:uiPriority w:val="39"/>
    <w:unhideWhenUsed/>
    <w:rsid w:val="00FD0AD0"/>
    <w:pPr>
      <w:spacing w:after="100"/>
      <w:ind w:left="220"/>
    </w:pPr>
  </w:style>
  <w:style w:type="character" w:styleId="Refdecomentario">
    <w:name w:val="annotation reference"/>
    <w:basedOn w:val="Fuentedeprrafopredeter"/>
    <w:uiPriority w:val="99"/>
    <w:semiHidden/>
    <w:unhideWhenUsed/>
    <w:rsid w:val="00571F74"/>
    <w:rPr>
      <w:sz w:val="16"/>
      <w:szCs w:val="16"/>
    </w:rPr>
  </w:style>
  <w:style w:type="paragraph" w:styleId="Textocomentario">
    <w:name w:val="annotation text"/>
    <w:basedOn w:val="Normal"/>
    <w:link w:val="TextocomentarioCar"/>
    <w:uiPriority w:val="99"/>
    <w:semiHidden/>
    <w:unhideWhenUsed/>
    <w:rsid w:val="00571F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1F7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71F74"/>
    <w:rPr>
      <w:b/>
      <w:bCs/>
    </w:rPr>
  </w:style>
  <w:style w:type="character" w:customStyle="1" w:styleId="AsuntodelcomentarioCar">
    <w:name w:val="Asunto del comentario Car"/>
    <w:basedOn w:val="TextocomentarioCar"/>
    <w:link w:val="Asuntodelcomentario"/>
    <w:uiPriority w:val="99"/>
    <w:semiHidden/>
    <w:rsid w:val="00571F74"/>
    <w:rPr>
      <w:rFonts w:ascii="Arial" w:hAnsi="Arial"/>
      <w:b/>
      <w:bCs/>
      <w:sz w:val="20"/>
      <w:szCs w:val="20"/>
    </w:rPr>
  </w:style>
  <w:style w:type="paragraph" w:styleId="Textodeglobo">
    <w:name w:val="Balloon Text"/>
    <w:basedOn w:val="Normal"/>
    <w:link w:val="TextodegloboCar"/>
    <w:uiPriority w:val="99"/>
    <w:semiHidden/>
    <w:unhideWhenUsed/>
    <w:rsid w:val="00571F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1F74"/>
    <w:rPr>
      <w:rFonts w:ascii="Segoe UI" w:hAnsi="Segoe UI" w:cs="Segoe UI"/>
      <w:sz w:val="18"/>
      <w:szCs w:val="18"/>
    </w:rPr>
  </w:style>
  <w:style w:type="table" w:styleId="Tablaconcuadrcula">
    <w:name w:val="Table Grid"/>
    <w:basedOn w:val="Tablanormal"/>
    <w:uiPriority w:val="39"/>
    <w:rsid w:val="00D91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D6F4D"/>
    <w:rPr>
      <w:color w:val="605E5C"/>
      <w:shd w:val="clear" w:color="auto" w:fill="E1DFDD"/>
    </w:rPr>
  </w:style>
  <w:style w:type="character" w:customStyle="1" w:styleId="Ttulo4Car">
    <w:name w:val="Título 4 Car"/>
    <w:basedOn w:val="Fuentedeprrafopredeter"/>
    <w:link w:val="Ttulo4"/>
    <w:uiPriority w:val="9"/>
    <w:rsid w:val="003D6F4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Layout" Target="diagrams/layout1.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normasicontec.co/" TargetMode="External"/><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github.com/jjosegallegocesde/mapasformaciondua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A46AA5-FC51-47D7-8DCA-137DBCEC7019}"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CO"/>
        </a:p>
      </dgm:t>
    </dgm:pt>
    <dgm:pt modelId="{2F01D094-798C-40EC-B88D-E7A5840FA3DA}">
      <dgm:prSet phldrT="[Texto]" custT="1"/>
      <dgm:spPr>
        <a:xfrm>
          <a:off x="1128267" y="564176"/>
          <a:ext cx="2629789" cy="862963"/>
        </a:xfrm>
        <a:prstGeom prst="rect">
          <a:avLst/>
        </a:prstGeom>
        <a:solidFill>
          <a:srgbClr val="5B9BD5">
            <a:lumMod val="75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sz="1100">
              <a:solidFill>
                <a:sysClr val="window" lastClr="FFFFFF"/>
              </a:solidFill>
              <a:latin typeface="Calibri" panose="020F0502020204030204"/>
              <a:ea typeface="+mn-ea"/>
              <a:cs typeface="+mn-cs"/>
            </a:rPr>
            <a:t>Estrategia de transferencia del conocimiento para programas de formación técnica y tecnológica asociados a las tic que implementan la modalidad dual en el valle de aburrá</a:t>
          </a:r>
        </a:p>
      </dgm:t>
    </dgm:pt>
    <dgm:pt modelId="{E9F649C7-DE64-46C0-AA4A-362797E62A65}" type="parTrans" cxnId="{743A15BB-3B02-4408-B8F1-C8341E7209FE}">
      <dgm:prSet/>
      <dgm:spPr/>
      <dgm:t>
        <a:bodyPr/>
        <a:lstStyle/>
        <a:p>
          <a:endParaRPr lang="es-CO"/>
        </a:p>
      </dgm:t>
    </dgm:pt>
    <dgm:pt modelId="{2A026E1C-C006-4D45-BAFA-87E1A0DF5632}" type="sibTrans" cxnId="{743A15BB-3B02-4408-B8F1-C8341E7209FE}">
      <dgm:prSet/>
      <dgm:spPr/>
      <dgm:t>
        <a:bodyPr/>
        <a:lstStyle/>
        <a:p>
          <a:endParaRPr lang="es-CO"/>
        </a:p>
      </dgm:t>
    </dgm:pt>
    <dgm:pt modelId="{C7E118F7-B851-4E2A-B7AB-70F84BF901A1}">
      <dgm:prSet phldrT="[Texto]" custT="1"/>
      <dgm:spPr>
        <a:xfrm>
          <a:off x="328" y="1727137"/>
          <a:ext cx="1428558" cy="7142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sz="1200">
              <a:solidFill>
                <a:sysClr val="window" lastClr="FFFFFF"/>
              </a:solidFill>
              <a:latin typeface="Calibri" panose="020F0502020204030204"/>
              <a:ea typeface="+mn-ea"/>
              <a:cs typeface="+mn-cs"/>
            </a:rPr>
            <a:t>Formación dual</a:t>
          </a:r>
        </a:p>
      </dgm:t>
    </dgm:pt>
    <dgm:pt modelId="{76F36960-2004-4FF6-B65A-80A64C6CCE97}" type="parTrans" cxnId="{4CD4DCA1-CBCD-4907-BFE6-0C1F95511CBD}">
      <dgm:prSet/>
      <dgm:spPr>
        <a:xfrm>
          <a:off x="714607" y="1427140"/>
          <a:ext cx="1728555" cy="299997"/>
        </a:xfrm>
        <a:custGeom>
          <a:avLst/>
          <a:gdLst/>
          <a:ahLst/>
          <a:cxnLst/>
          <a:rect l="0" t="0" r="0" b="0"/>
          <a:pathLst>
            <a:path>
              <a:moveTo>
                <a:pt x="1728555" y="0"/>
              </a:moveTo>
              <a:lnTo>
                <a:pt x="1728555" y="149998"/>
              </a:lnTo>
              <a:lnTo>
                <a:pt x="0" y="149998"/>
              </a:lnTo>
              <a:lnTo>
                <a:pt x="0" y="299997"/>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s-CO"/>
        </a:p>
      </dgm:t>
    </dgm:pt>
    <dgm:pt modelId="{B810A8C7-595C-47D4-ACA6-52F5248575AA}" type="sibTrans" cxnId="{4CD4DCA1-CBCD-4907-BFE6-0C1F95511CBD}">
      <dgm:prSet/>
      <dgm:spPr/>
      <dgm:t>
        <a:bodyPr/>
        <a:lstStyle/>
        <a:p>
          <a:endParaRPr lang="es-CO"/>
        </a:p>
      </dgm:t>
    </dgm:pt>
    <dgm:pt modelId="{DD4937E3-216E-4D6C-87A5-C1A9D88B4824}">
      <dgm:prSet phldrT="[Texto]" custT="1"/>
      <dgm:spPr>
        <a:xfrm>
          <a:off x="1728883" y="1727137"/>
          <a:ext cx="1428558" cy="7142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sz="1200">
              <a:solidFill>
                <a:sysClr val="window" lastClr="FFFFFF"/>
              </a:solidFill>
              <a:latin typeface="Calibri" panose="020F0502020204030204"/>
              <a:ea typeface="+mn-ea"/>
              <a:cs typeface="+mn-cs"/>
            </a:rPr>
            <a:t>Formación en áreas asociadas con las TIC</a:t>
          </a:r>
        </a:p>
      </dgm:t>
    </dgm:pt>
    <dgm:pt modelId="{B4099C4B-4CE2-4922-A333-B9C645299C30}" type="parTrans" cxnId="{806A8D0B-6252-408A-9E6C-CC6BEF328AC0}">
      <dgm:prSet/>
      <dgm:spPr>
        <a:xfrm>
          <a:off x="2397442" y="1427140"/>
          <a:ext cx="91440" cy="299997"/>
        </a:xfrm>
        <a:custGeom>
          <a:avLst/>
          <a:gdLst/>
          <a:ahLst/>
          <a:cxnLst/>
          <a:rect l="0" t="0" r="0" b="0"/>
          <a:pathLst>
            <a:path>
              <a:moveTo>
                <a:pt x="45720" y="0"/>
              </a:moveTo>
              <a:lnTo>
                <a:pt x="45720" y="299997"/>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s-CO"/>
        </a:p>
      </dgm:t>
    </dgm:pt>
    <dgm:pt modelId="{4E18CA7A-45C4-4745-A6F7-3170B2E90D07}" type="sibTrans" cxnId="{806A8D0B-6252-408A-9E6C-CC6BEF328AC0}">
      <dgm:prSet/>
      <dgm:spPr/>
      <dgm:t>
        <a:bodyPr/>
        <a:lstStyle/>
        <a:p>
          <a:endParaRPr lang="es-CO"/>
        </a:p>
      </dgm:t>
    </dgm:pt>
    <dgm:pt modelId="{0112081C-8F48-4556-9A53-53CCB1AE40A5}">
      <dgm:prSet phldrT="[Texto]" custT="1"/>
      <dgm:spPr>
        <a:xfrm>
          <a:off x="3457438" y="1727137"/>
          <a:ext cx="1428558" cy="7142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CO" sz="1200">
              <a:solidFill>
                <a:sysClr val="window" lastClr="FFFFFF"/>
              </a:solidFill>
              <a:latin typeface="Calibri" panose="020F0502020204030204"/>
              <a:ea typeface="+mn-ea"/>
              <a:cs typeface="+mn-cs"/>
            </a:rPr>
            <a:t>Modelos de transferencia del conocimiento en el contexto educativo</a:t>
          </a:r>
        </a:p>
      </dgm:t>
    </dgm:pt>
    <dgm:pt modelId="{469484A7-F140-4DA8-B18D-03572E371AFF}" type="parTrans" cxnId="{B3971C4E-724D-43F3-AC04-C40203D5242A}">
      <dgm:prSet/>
      <dgm:spPr>
        <a:xfrm>
          <a:off x="2443162" y="1427140"/>
          <a:ext cx="1728555" cy="299997"/>
        </a:xfrm>
        <a:custGeom>
          <a:avLst/>
          <a:gdLst/>
          <a:ahLst/>
          <a:cxnLst/>
          <a:rect l="0" t="0" r="0" b="0"/>
          <a:pathLst>
            <a:path>
              <a:moveTo>
                <a:pt x="0" y="0"/>
              </a:moveTo>
              <a:lnTo>
                <a:pt x="0" y="149998"/>
              </a:lnTo>
              <a:lnTo>
                <a:pt x="1728555" y="149998"/>
              </a:lnTo>
              <a:lnTo>
                <a:pt x="1728555" y="299997"/>
              </a:lnTo>
            </a:path>
          </a:pathLst>
        </a:custGeom>
        <a:noFill/>
        <a:ln w="12700" cap="flat" cmpd="sng" algn="ctr">
          <a:solidFill>
            <a:srgbClr val="4472C4">
              <a:hueOff val="0"/>
              <a:satOff val="0"/>
              <a:lumOff val="0"/>
              <a:alphaOff val="0"/>
            </a:srgbClr>
          </a:solidFill>
          <a:prstDash val="solid"/>
          <a:miter lim="800000"/>
        </a:ln>
        <a:effectLst/>
      </dgm:spPr>
      <dgm:t>
        <a:bodyPr/>
        <a:lstStyle/>
        <a:p>
          <a:endParaRPr lang="es-CO"/>
        </a:p>
      </dgm:t>
    </dgm:pt>
    <dgm:pt modelId="{6A8792E0-61FA-42AC-9D53-B018AA9CE097}" type="sibTrans" cxnId="{B3971C4E-724D-43F3-AC04-C40203D5242A}">
      <dgm:prSet/>
      <dgm:spPr/>
      <dgm:t>
        <a:bodyPr/>
        <a:lstStyle/>
        <a:p>
          <a:endParaRPr lang="es-CO"/>
        </a:p>
      </dgm:t>
    </dgm:pt>
    <dgm:pt modelId="{D8A5ABCA-AF5B-4C3F-8CFD-0C9CE31F3063}" type="pres">
      <dgm:prSet presAssocID="{7CA46AA5-FC51-47D7-8DCA-137DBCEC7019}" presName="hierChild1" presStyleCnt="0">
        <dgm:presLayoutVars>
          <dgm:orgChart val="1"/>
          <dgm:chPref val="1"/>
          <dgm:dir/>
          <dgm:animOne val="branch"/>
          <dgm:animLvl val="lvl"/>
          <dgm:resizeHandles/>
        </dgm:presLayoutVars>
      </dgm:prSet>
      <dgm:spPr/>
    </dgm:pt>
    <dgm:pt modelId="{FFAA8C25-D393-4013-95A0-B1D56CB0F358}" type="pres">
      <dgm:prSet presAssocID="{2F01D094-798C-40EC-B88D-E7A5840FA3DA}" presName="hierRoot1" presStyleCnt="0">
        <dgm:presLayoutVars>
          <dgm:hierBranch val="init"/>
        </dgm:presLayoutVars>
      </dgm:prSet>
      <dgm:spPr/>
    </dgm:pt>
    <dgm:pt modelId="{89CCF69C-1965-4822-8956-4012267F9839}" type="pres">
      <dgm:prSet presAssocID="{2F01D094-798C-40EC-B88D-E7A5840FA3DA}" presName="rootComposite1" presStyleCnt="0"/>
      <dgm:spPr/>
    </dgm:pt>
    <dgm:pt modelId="{513477A4-377C-4D45-8C6D-6D856B802BB0}" type="pres">
      <dgm:prSet presAssocID="{2F01D094-798C-40EC-B88D-E7A5840FA3DA}" presName="rootText1" presStyleLbl="node0" presStyleIdx="0" presStyleCnt="1" custScaleX="184087" custScaleY="120816">
        <dgm:presLayoutVars>
          <dgm:chPref val="3"/>
        </dgm:presLayoutVars>
      </dgm:prSet>
      <dgm:spPr/>
    </dgm:pt>
    <dgm:pt modelId="{4B8A8AC1-C1B8-40F5-B85A-18B77D978600}" type="pres">
      <dgm:prSet presAssocID="{2F01D094-798C-40EC-B88D-E7A5840FA3DA}" presName="rootConnector1" presStyleLbl="node1" presStyleIdx="0" presStyleCnt="0"/>
      <dgm:spPr/>
    </dgm:pt>
    <dgm:pt modelId="{49EF82CE-941F-4ECD-8E90-82EC763E4B91}" type="pres">
      <dgm:prSet presAssocID="{2F01D094-798C-40EC-B88D-E7A5840FA3DA}" presName="hierChild2" presStyleCnt="0"/>
      <dgm:spPr/>
    </dgm:pt>
    <dgm:pt modelId="{9A6C38F3-3BC5-4C01-8F88-CD815D2024D8}" type="pres">
      <dgm:prSet presAssocID="{76F36960-2004-4FF6-B65A-80A64C6CCE97}" presName="Name37" presStyleLbl="parChTrans1D2" presStyleIdx="0" presStyleCnt="3"/>
      <dgm:spPr/>
    </dgm:pt>
    <dgm:pt modelId="{720C808C-F984-4949-8603-03661A0A69BE}" type="pres">
      <dgm:prSet presAssocID="{C7E118F7-B851-4E2A-B7AB-70F84BF901A1}" presName="hierRoot2" presStyleCnt="0">
        <dgm:presLayoutVars>
          <dgm:hierBranch val="init"/>
        </dgm:presLayoutVars>
      </dgm:prSet>
      <dgm:spPr/>
    </dgm:pt>
    <dgm:pt modelId="{28F54BC7-231F-46F8-96D4-0267845089EF}" type="pres">
      <dgm:prSet presAssocID="{C7E118F7-B851-4E2A-B7AB-70F84BF901A1}" presName="rootComposite" presStyleCnt="0"/>
      <dgm:spPr/>
    </dgm:pt>
    <dgm:pt modelId="{76FF0B41-AA3D-4B02-B45E-2B217BEC8D70}" type="pres">
      <dgm:prSet presAssocID="{C7E118F7-B851-4E2A-B7AB-70F84BF901A1}" presName="rootText" presStyleLbl="node2" presStyleIdx="0" presStyleCnt="3">
        <dgm:presLayoutVars>
          <dgm:chPref val="3"/>
        </dgm:presLayoutVars>
      </dgm:prSet>
      <dgm:spPr/>
    </dgm:pt>
    <dgm:pt modelId="{DF11AEC9-52E6-49C0-BD6B-773E348ABE51}" type="pres">
      <dgm:prSet presAssocID="{C7E118F7-B851-4E2A-B7AB-70F84BF901A1}" presName="rootConnector" presStyleLbl="node2" presStyleIdx="0" presStyleCnt="3"/>
      <dgm:spPr/>
    </dgm:pt>
    <dgm:pt modelId="{7594B015-8FBD-44C7-ACF4-6D29D7B9AD7E}" type="pres">
      <dgm:prSet presAssocID="{C7E118F7-B851-4E2A-B7AB-70F84BF901A1}" presName="hierChild4" presStyleCnt="0"/>
      <dgm:spPr/>
    </dgm:pt>
    <dgm:pt modelId="{DF2B1BC5-7FDA-4763-870D-B4C3BE255659}" type="pres">
      <dgm:prSet presAssocID="{C7E118F7-B851-4E2A-B7AB-70F84BF901A1}" presName="hierChild5" presStyleCnt="0"/>
      <dgm:spPr/>
    </dgm:pt>
    <dgm:pt modelId="{A35ED69E-6A4B-43D8-A399-82F0E8EFAA29}" type="pres">
      <dgm:prSet presAssocID="{B4099C4B-4CE2-4922-A333-B9C645299C30}" presName="Name37" presStyleLbl="parChTrans1D2" presStyleIdx="1" presStyleCnt="3"/>
      <dgm:spPr/>
    </dgm:pt>
    <dgm:pt modelId="{5DBCCDD8-474E-4E0B-8243-81AB7C0C06D0}" type="pres">
      <dgm:prSet presAssocID="{DD4937E3-216E-4D6C-87A5-C1A9D88B4824}" presName="hierRoot2" presStyleCnt="0">
        <dgm:presLayoutVars>
          <dgm:hierBranch val="init"/>
        </dgm:presLayoutVars>
      </dgm:prSet>
      <dgm:spPr/>
    </dgm:pt>
    <dgm:pt modelId="{7A60754E-5437-4B17-9F0D-AEEC6DCA7C70}" type="pres">
      <dgm:prSet presAssocID="{DD4937E3-216E-4D6C-87A5-C1A9D88B4824}" presName="rootComposite" presStyleCnt="0"/>
      <dgm:spPr/>
    </dgm:pt>
    <dgm:pt modelId="{FE42470F-6AC0-42E2-A75D-E4E50E1BFF7F}" type="pres">
      <dgm:prSet presAssocID="{DD4937E3-216E-4D6C-87A5-C1A9D88B4824}" presName="rootText" presStyleLbl="node2" presStyleIdx="1" presStyleCnt="3">
        <dgm:presLayoutVars>
          <dgm:chPref val="3"/>
        </dgm:presLayoutVars>
      </dgm:prSet>
      <dgm:spPr/>
    </dgm:pt>
    <dgm:pt modelId="{41E7D3FB-1B5A-4819-8DA6-A5D442BE2DB6}" type="pres">
      <dgm:prSet presAssocID="{DD4937E3-216E-4D6C-87A5-C1A9D88B4824}" presName="rootConnector" presStyleLbl="node2" presStyleIdx="1" presStyleCnt="3"/>
      <dgm:spPr/>
    </dgm:pt>
    <dgm:pt modelId="{0259376D-F0D9-4102-BA7A-8B75E4F1849C}" type="pres">
      <dgm:prSet presAssocID="{DD4937E3-216E-4D6C-87A5-C1A9D88B4824}" presName="hierChild4" presStyleCnt="0"/>
      <dgm:spPr/>
    </dgm:pt>
    <dgm:pt modelId="{75101C46-D58D-4DCC-98F7-DCFE77F00F6C}" type="pres">
      <dgm:prSet presAssocID="{DD4937E3-216E-4D6C-87A5-C1A9D88B4824}" presName="hierChild5" presStyleCnt="0"/>
      <dgm:spPr/>
    </dgm:pt>
    <dgm:pt modelId="{85B83157-F93D-44B4-BA32-3929D0E2AB77}" type="pres">
      <dgm:prSet presAssocID="{469484A7-F140-4DA8-B18D-03572E371AFF}" presName="Name37" presStyleLbl="parChTrans1D2" presStyleIdx="2" presStyleCnt="3"/>
      <dgm:spPr/>
    </dgm:pt>
    <dgm:pt modelId="{90AE59D5-040E-4075-BFE8-D4394444D9A0}" type="pres">
      <dgm:prSet presAssocID="{0112081C-8F48-4556-9A53-53CCB1AE40A5}" presName="hierRoot2" presStyleCnt="0">
        <dgm:presLayoutVars>
          <dgm:hierBranch val="init"/>
        </dgm:presLayoutVars>
      </dgm:prSet>
      <dgm:spPr/>
    </dgm:pt>
    <dgm:pt modelId="{7BE025CF-C910-4FBE-9FF9-9ACF4C6290EA}" type="pres">
      <dgm:prSet presAssocID="{0112081C-8F48-4556-9A53-53CCB1AE40A5}" presName="rootComposite" presStyleCnt="0"/>
      <dgm:spPr/>
    </dgm:pt>
    <dgm:pt modelId="{8E8E89E5-BE52-42A9-B848-91E54A2A8D82}" type="pres">
      <dgm:prSet presAssocID="{0112081C-8F48-4556-9A53-53CCB1AE40A5}" presName="rootText" presStyleLbl="node2" presStyleIdx="2" presStyleCnt="3">
        <dgm:presLayoutVars>
          <dgm:chPref val="3"/>
        </dgm:presLayoutVars>
      </dgm:prSet>
      <dgm:spPr/>
    </dgm:pt>
    <dgm:pt modelId="{533C9B17-0FF1-4836-BA5F-43700F7EC6BC}" type="pres">
      <dgm:prSet presAssocID="{0112081C-8F48-4556-9A53-53CCB1AE40A5}" presName="rootConnector" presStyleLbl="node2" presStyleIdx="2" presStyleCnt="3"/>
      <dgm:spPr/>
    </dgm:pt>
    <dgm:pt modelId="{BE103BD3-E8F4-433D-BBD1-9242AC204EC2}" type="pres">
      <dgm:prSet presAssocID="{0112081C-8F48-4556-9A53-53CCB1AE40A5}" presName="hierChild4" presStyleCnt="0"/>
      <dgm:spPr/>
    </dgm:pt>
    <dgm:pt modelId="{6A5DA140-4A34-47FF-B4B9-A6CA8601C8F0}" type="pres">
      <dgm:prSet presAssocID="{0112081C-8F48-4556-9A53-53CCB1AE40A5}" presName="hierChild5" presStyleCnt="0"/>
      <dgm:spPr/>
    </dgm:pt>
    <dgm:pt modelId="{36950940-A35F-4069-B576-68B7AFF0FE17}" type="pres">
      <dgm:prSet presAssocID="{2F01D094-798C-40EC-B88D-E7A5840FA3DA}" presName="hierChild3" presStyleCnt="0"/>
      <dgm:spPr/>
    </dgm:pt>
  </dgm:ptLst>
  <dgm:cxnLst>
    <dgm:cxn modelId="{806A8D0B-6252-408A-9E6C-CC6BEF328AC0}" srcId="{2F01D094-798C-40EC-B88D-E7A5840FA3DA}" destId="{DD4937E3-216E-4D6C-87A5-C1A9D88B4824}" srcOrd="1" destOrd="0" parTransId="{B4099C4B-4CE2-4922-A333-B9C645299C30}" sibTransId="{4E18CA7A-45C4-4745-A6F7-3170B2E90D07}"/>
    <dgm:cxn modelId="{095B4E2D-4B6E-4221-92D5-11BF17ACF212}" type="presOf" srcId="{469484A7-F140-4DA8-B18D-03572E371AFF}" destId="{85B83157-F93D-44B4-BA32-3929D0E2AB77}" srcOrd="0" destOrd="0" presId="urn:microsoft.com/office/officeart/2005/8/layout/orgChart1"/>
    <dgm:cxn modelId="{B15A8334-BB85-407B-B394-D065A273410E}" type="presOf" srcId="{B4099C4B-4CE2-4922-A333-B9C645299C30}" destId="{A35ED69E-6A4B-43D8-A399-82F0E8EFAA29}" srcOrd="0" destOrd="0" presId="urn:microsoft.com/office/officeart/2005/8/layout/orgChart1"/>
    <dgm:cxn modelId="{0EB6D935-1212-430A-88CA-750DF6F9B142}" type="presOf" srcId="{0112081C-8F48-4556-9A53-53CCB1AE40A5}" destId="{533C9B17-0FF1-4836-BA5F-43700F7EC6BC}" srcOrd="1" destOrd="0" presId="urn:microsoft.com/office/officeart/2005/8/layout/orgChart1"/>
    <dgm:cxn modelId="{B3971C4E-724D-43F3-AC04-C40203D5242A}" srcId="{2F01D094-798C-40EC-B88D-E7A5840FA3DA}" destId="{0112081C-8F48-4556-9A53-53CCB1AE40A5}" srcOrd="2" destOrd="0" parTransId="{469484A7-F140-4DA8-B18D-03572E371AFF}" sibTransId="{6A8792E0-61FA-42AC-9D53-B018AA9CE097}"/>
    <dgm:cxn modelId="{EE83DA73-F975-41CB-9009-ED978CA62498}" type="presOf" srcId="{DD4937E3-216E-4D6C-87A5-C1A9D88B4824}" destId="{41E7D3FB-1B5A-4819-8DA6-A5D442BE2DB6}" srcOrd="1" destOrd="0" presId="urn:microsoft.com/office/officeart/2005/8/layout/orgChart1"/>
    <dgm:cxn modelId="{6574585A-B82B-4F92-B5E4-E2C839F4A0AF}" type="presOf" srcId="{76F36960-2004-4FF6-B65A-80A64C6CCE97}" destId="{9A6C38F3-3BC5-4C01-8F88-CD815D2024D8}" srcOrd="0" destOrd="0" presId="urn:microsoft.com/office/officeart/2005/8/layout/orgChart1"/>
    <dgm:cxn modelId="{2B8C607B-AFB8-4B25-A66B-78B6F3A94C84}" type="presOf" srcId="{7CA46AA5-FC51-47D7-8DCA-137DBCEC7019}" destId="{D8A5ABCA-AF5B-4C3F-8CFD-0C9CE31F3063}" srcOrd="0" destOrd="0" presId="urn:microsoft.com/office/officeart/2005/8/layout/orgChart1"/>
    <dgm:cxn modelId="{B9382C80-3EF4-4797-BBAF-B527B58D1DA7}" type="presOf" srcId="{0112081C-8F48-4556-9A53-53CCB1AE40A5}" destId="{8E8E89E5-BE52-42A9-B848-91E54A2A8D82}" srcOrd="0" destOrd="0" presId="urn:microsoft.com/office/officeart/2005/8/layout/orgChart1"/>
    <dgm:cxn modelId="{F476469E-6DE7-4822-9AEC-D9E58D0DA393}" type="presOf" srcId="{2F01D094-798C-40EC-B88D-E7A5840FA3DA}" destId="{513477A4-377C-4D45-8C6D-6D856B802BB0}" srcOrd="0" destOrd="0" presId="urn:microsoft.com/office/officeart/2005/8/layout/orgChart1"/>
    <dgm:cxn modelId="{4CD4DCA1-CBCD-4907-BFE6-0C1F95511CBD}" srcId="{2F01D094-798C-40EC-B88D-E7A5840FA3DA}" destId="{C7E118F7-B851-4E2A-B7AB-70F84BF901A1}" srcOrd="0" destOrd="0" parTransId="{76F36960-2004-4FF6-B65A-80A64C6CCE97}" sibTransId="{B810A8C7-595C-47D4-ACA6-52F5248575AA}"/>
    <dgm:cxn modelId="{1ECD64A8-440B-4DCF-AC11-8DDE4E8BF075}" type="presOf" srcId="{DD4937E3-216E-4D6C-87A5-C1A9D88B4824}" destId="{FE42470F-6AC0-42E2-A75D-E4E50E1BFF7F}" srcOrd="0" destOrd="0" presId="urn:microsoft.com/office/officeart/2005/8/layout/orgChart1"/>
    <dgm:cxn modelId="{E73A54BA-9C8E-465E-B746-6921D48A020D}" type="presOf" srcId="{C7E118F7-B851-4E2A-B7AB-70F84BF901A1}" destId="{76FF0B41-AA3D-4B02-B45E-2B217BEC8D70}" srcOrd="0" destOrd="0" presId="urn:microsoft.com/office/officeart/2005/8/layout/orgChart1"/>
    <dgm:cxn modelId="{743A15BB-3B02-4408-B8F1-C8341E7209FE}" srcId="{7CA46AA5-FC51-47D7-8DCA-137DBCEC7019}" destId="{2F01D094-798C-40EC-B88D-E7A5840FA3DA}" srcOrd="0" destOrd="0" parTransId="{E9F649C7-DE64-46C0-AA4A-362797E62A65}" sibTransId="{2A026E1C-C006-4D45-BAFA-87E1A0DF5632}"/>
    <dgm:cxn modelId="{7FEE35D8-A8E9-46EE-B6D7-CDB1D88E26DA}" type="presOf" srcId="{2F01D094-798C-40EC-B88D-E7A5840FA3DA}" destId="{4B8A8AC1-C1B8-40F5-B85A-18B77D978600}" srcOrd="1" destOrd="0" presId="urn:microsoft.com/office/officeart/2005/8/layout/orgChart1"/>
    <dgm:cxn modelId="{3566FFDE-3490-40E9-A7DE-5F6D82A8C7C4}" type="presOf" srcId="{C7E118F7-B851-4E2A-B7AB-70F84BF901A1}" destId="{DF11AEC9-52E6-49C0-BD6B-773E348ABE51}" srcOrd="1" destOrd="0" presId="urn:microsoft.com/office/officeart/2005/8/layout/orgChart1"/>
    <dgm:cxn modelId="{A83BCB95-2C75-4C2A-865A-B7CEF7CE5F74}" type="presParOf" srcId="{D8A5ABCA-AF5B-4C3F-8CFD-0C9CE31F3063}" destId="{FFAA8C25-D393-4013-95A0-B1D56CB0F358}" srcOrd="0" destOrd="0" presId="urn:microsoft.com/office/officeart/2005/8/layout/orgChart1"/>
    <dgm:cxn modelId="{16CE9B89-216B-4D10-8DE3-DEE1BF4BB66F}" type="presParOf" srcId="{FFAA8C25-D393-4013-95A0-B1D56CB0F358}" destId="{89CCF69C-1965-4822-8956-4012267F9839}" srcOrd="0" destOrd="0" presId="urn:microsoft.com/office/officeart/2005/8/layout/orgChart1"/>
    <dgm:cxn modelId="{0CEA32AB-0518-403D-890F-5508FFB9711B}" type="presParOf" srcId="{89CCF69C-1965-4822-8956-4012267F9839}" destId="{513477A4-377C-4D45-8C6D-6D856B802BB0}" srcOrd="0" destOrd="0" presId="urn:microsoft.com/office/officeart/2005/8/layout/orgChart1"/>
    <dgm:cxn modelId="{49674265-F712-4A59-8E46-69DE180344CE}" type="presParOf" srcId="{89CCF69C-1965-4822-8956-4012267F9839}" destId="{4B8A8AC1-C1B8-40F5-B85A-18B77D978600}" srcOrd="1" destOrd="0" presId="urn:microsoft.com/office/officeart/2005/8/layout/orgChart1"/>
    <dgm:cxn modelId="{6EA4A991-B582-4068-AD04-B944730FAB19}" type="presParOf" srcId="{FFAA8C25-D393-4013-95A0-B1D56CB0F358}" destId="{49EF82CE-941F-4ECD-8E90-82EC763E4B91}" srcOrd="1" destOrd="0" presId="urn:microsoft.com/office/officeart/2005/8/layout/orgChart1"/>
    <dgm:cxn modelId="{DBDB6B18-FFBB-4745-B01C-CFF7608966DF}" type="presParOf" srcId="{49EF82CE-941F-4ECD-8E90-82EC763E4B91}" destId="{9A6C38F3-3BC5-4C01-8F88-CD815D2024D8}" srcOrd="0" destOrd="0" presId="urn:microsoft.com/office/officeart/2005/8/layout/orgChart1"/>
    <dgm:cxn modelId="{A2FEE19C-1B52-4F9B-85BA-4A060C34D5D5}" type="presParOf" srcId="{49EF82CE-941F-4ECD-8E90-82EC763E4B91}" destId="{720C808C-F984-4949-8603-03661A0A69BE}" srcOrd="1" destOrd="0" presId="urn:microsoft.com/office/officeart/2005/8/layout/orgChart1"/>
    <dgm:cxn modelId="{FC220F7B-1A2A-4CE8-8968-0ED92FDF2069}" type="presParOf" srcId="{720C808C-F984-4949-8603-03661A0A69BE}" destId="{28F54BC7-231F-46F8-96D4-0267845089EF}" srcOrd="0" destOrd="0" presId="urn:microsoft.com/office/officeart/2005/8/layout/orgChart1"/>
    <dgm:cxn modelId="{DE84954B-1E73-45CF-A76F-34A430220C5F}" type="presParOf" srcId="{28F54BC7-231F-46F8-96D4-0267845089EF}" destId="{76FF0B41-AA3D-4B02-B45E-2B217BEC8D70}" srcOrd="0" destOrd="0" presId="urn:microsoft.com/office/officeart/2005/8/layout/orgChart1"/>
    <dgm:cxn modelId="{104E1F0B-0318-4DC3-AA4C-92B7723594BF}" type="presParOf" srcId="{28F54BC7-231F-46F8-96D4-0267845089EF}" destId="{DF11AEC9-52E6-49C0-BD6B-773E348ABE51}" srcOrd="1" destOrd="0" presId="urn:microsoft.com/office/officeart/2005/8/layout/orgChart1"/>
    <dgm:cxn modelId="{290704DF-6771-4063-A73F-F64BB0081459}" type="presParOf" srcId="{720C808C-F984-4949-8603-03661A0A69BE}" destId="{7594B015-8FBD-44C7-ACF4-6D29D7B9AD7E}" srcOrd="1" destOrd="0" presId="urn:microsoft.com/office/officeart/2005/8/layout/orgChart1"/>
    <dgm:cxn modelId="{013405EE-31A3-4651-8B7F-61DD99F2D6C9}" type="presParOf" srcId="{720C808C-F984-4949-8603-03661A0A69BE}" destId="{DF2B1BC5-7FDA-4763-870D-B4C3BE255659}" srcOrd="2" destOrd="0" presId="urn:microsoft.com/office/officeart/2005/8/layout/orgChart1"/>
    <dgm:cxn modelId="{2FDD7087-1421-4D6E-8757-62D75E790407}" type="presParOf" srcId="{49EF82CE-941F-4ECD-8E90-82EC763E4B91}" destId="{A35ED69E-6A4B-43D8-A399-82F0E8EFAA29}" srcOrd="2" destOrd="0" presId="urn:microsoft.com/office/officeart/2005/8/layout/orgChart1"/>
    <dgm:cxn modelId="{7D1D56DD-CC16-4A0A-A70C-7B492DB6FE03}" type="presParOf" srcId="{49EF82CE-941F-4ECD-8E90-82EC763E4B91}" destId="{5DBCCDD8-474E-4E0B-8243-81AB7C0C06D0}" srcOrd="3" destOrd="0" presId="urn:microsoft.com/office/officeart/2005/8/layout/orgChart1"/>
    <dgm:cxn modelId="{1913DCFF-EBCA-436C-A126-1CDF078FCD44}" type="presParOf" srcId="{5DBCCDD8-474E-4E0B-8243-81AB7C0C06D0}" destId="{7A60754E-5437-4B17-9F0D-AEEC6DCA7C70}" srcOrd="0" destOrd="0" presId="urn:microsoft.com/office/officeart/2005/8/layout/orgChart1"/>
    <dgm:cxn modelId="{02C9F72F-A9C3-4D2D-A978-BA0A87F3C70C}" type="presParOf" srcId="{7A60754E-5437-4B17-9F0D-AEEC6DCA7C70}" destId="{FE42470F-6AC0-42E2-A75D-E4E50E1BFF7F}" srcOrd="0" destOrd="0" presId="urn:microsoft.com/office/officeart/2005/8/layout/orgChart1"/>
    <dgm:cxn modelId="{704178F8-2E07-4257-B3AB-3BE9592865E7}" type="presParOf" srcId="{7A60754E-5437-4B17-9F0D-AEEC6DCA7C70}" destId="{41E7D3FB-1B5A-4819-8DA6-A5D442BE2DB6}" srcOrd="1" destOrd="0" presId="urn:microsoft.com/office/officeart/2005/8/layout/orgChart1"/>
    <dgm:cxn modelId="{7B62BA34-B9BB-4E72-8297-592F7A3FBBF4}" type="presParOf" srcId="{5DBCCDD8-474E-4E0B-8243-81AB7C0C06D0}" destId="{0259376D-F0D9-4102-BA7A-8B75E4F1849C}" srcOrd="1" destOrd="0" presId="urn:microsoft.com/office/officeart/2005/8/layout/orgChart1"/>
    <dgm:cxn modelId="{8C9E8F1D-FB47-4E41-9398-FA30384BA50F}" type="presParOf" srcId="{5DBCCDD8-474E-4E0B-8243-81AB7C0C06D0}" destId="{75101C46-D58D-4DCC-98F7-DCFE77F00F6C}" srcOrd="2" destOrd="0" presId="urn:microsoft.com/office/officeart/2005/8/layout/orgChart1"/>
    <dgm:cxn modelId="{4E797434-D4DA-4351-AC8E-A46407F8C6A0}" type="presParOf" srcId="{49EF82CE-941F-4ECD-8E90-82EC763E4B91}" destId="{85B83157-F93D-44B4-BA32-3929D0E2AB77}" srcOrd="4" destOrd="0" presId="urn:microsoft.com/office/officeart/2005/8/layout/orgChart1"/>
    <dgm:cxn modelId="{DABC3151-3AAE-44C9-9250-A6B17AD455EB}" type="presParOf" srcId="{49EF82CE-941F-4ECD-8E90-82EC763E4B91}" destId="{90AE59D5-040E-4075-BFE8-D4394444D9A0}" srcOrd="5" destOrd="0" presId="urn:microsoft.com/office/officeart/2005/8/layout/orgChart1"/>
    <dgm:cxn modelId="{9D363B3D-0C9D-4A8C-95B7-9E10B12973CA}" type="presParOf" srcId="{90AE59D5-040E-4075-BFE8-D4394444D9A0}" destId="{7BE025CF-C910-4FBE-9FF9-9ACF4C6290EA}" srcOrd="0" destOrd="0" presId="urn:microsoft.com/office/officeart/2005/8/layout/orgChart1"/>
    <dgm:cxn modelId="{D2ACA0A9-4D27-47A0-AF51-BB827A6C13E5}" type="presParOf" srcId="{7BE025CF-C910-4FBE-9FF9-9ACF4C6290EA}" destId="{8E8E89E5-BE52-42A9-B848-91E54A2A8D82}" srcOrd="0" destOrd="0" presId="urn:microsoft.com/office/officeart/2005/8/layout/orgChart1"/>
    <dgm:cxn modelId="{C9FA48D5-D5D2-4BB1-8666-8C5B28D342F7}" type="presParOf" srcId="{7BE025CF-C910-4FBE-9FF9-9ACF4C6290EA}" destId="{533C9B17-0FF1-4836-BA5F-43700F7EC6BC}" srcOrd="1" destOrd="0" presId="urn:microsoft.com/office/officeart/2005/8/layout/orgChart1"/>
    <dgm:cxn modelId="{31F3CCD5-CC34-4A87-B448-3E7D063BB5CC}" type="presParOf" srcId="{90AE59D5-040E-4075-BFE8-D4394444D9A0}" destId="{BE103BD3-E8F4-433D-BBD1-9242AC204EC2}" srcOrd="1" destOrd="0" presId="urn:microsoft.com/office/officeart/2005/8/layout/orgChart1"/>
    <dgm:cxn modelId="{37DD1C1F-F50B-4A60-97A2-EB0DA0377E5F}" type="presParOf" srcId="{90AE59D5-040E-4075-BFE8-D4394444D9A0}" destId="{6A5DA140-4A34-47FF-B4B9-A6CA8601C8F0}" srcOrd="2" destOrd="0" presId="urn:microsoft.com/office/officeart/2005/8/layout/orgChart1"/>
    <dgm:cxn modelId="{797B120B-E805-437D-8E09-8A74A6ABDC56}" type="presParOf" srcId="{FFAA8C25-D393-4013-95A0-B1D56CB0F358}" destId="{36950940-A35F-4069-B576-68B7AFF0FE17}"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B83157-F93D-44B4-BA32-3929D0E2AB77}">
      <dsp:nvSpPr>
        <dsp:cNvPr id="0" name=""/>
        <dsp:cNvSpPr/>
      </dsp:nvSpPr>
      <dsp:spPr>
        <a:xfrm>
          <a:off x="2443162" y="1427140"/>
          <a:ext cx="1728555" cy="299997"/>
        </a:xfrm>
        <a:custGeom>
          <a:avLst/>
          <a:gdLst/>
          <a:ahLst/>
          <a:cxnLst/>
          <a:rect l="0" t="0" r="0" b="0"/>
          <a:pathLst>
            <a:path>
              <a:moveTo>
                <a:pt x="0" y="0"/>
              </a:moveTo>
              <a:lnTo>
                <a:pt x="0" y="149998"/>
              </a:lnTo>
              <a:lnTo>
                <a:pt x="1728555" y="149998"/>
              </a:lnTo>
              <a:lnTo>
                <a:pt x="1728555" y="299997"/>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35ED69E-6A4B-43D8-A399-82F0E8EFAA29}">
      <dsp:nvSpPr>
        <dsp:cNvPr id="0" name=""/>
        <dsp:cNvSpPr/>
      </dsp:nvSpPr>
      <dsp:spPr>
        <a:xfrm>
          <a:off x="2397442" y="1427140"/>
          <a:ext cx="91440" cy="299997"/>
        </a:xfrm>
        <a:custGeom>
          <a:avLst/>
          <a:gdLst/>
          <a:ahLst/>
          <a:cxnLst/>
          <a:rect l="0" t="0" r="0" b="0"/>
          <a:pathLst>
            <a:path>
              <a:moveTo>
                <a:pt x="45720" y="0"/>
              </a:moveTo>
              <a:lnTo>
                <a:pt x="45720" y="299997"/>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A6C38F3-3BC5-4C01-8F88-CD815D2024D8}">
      <dsp:nvSpPr>
        <dsp:cNvPr id="0" name=""/>
        <dsp:cNvSpPr/>
      </dsp:nvSpPr>
      <dsp:spPr>
        <a:xfrm>
          <a:off x="714607" y="1427140"/>
          <a:ext cx="1728555" cy="299997"/>
        </a:xfrm>
        <a:custGeom>
          <a:avLst/>
          <a:gdLst/>
          <a:ahLst/>
          <a:cxnLst/>
          <a:rect l="0" t="0" r="0" b="0"/>
          <a:pathLst>
            <a:path>
              <a:moveTo>
                <a:pt x="1728555" y="0"/>
              </a:moveTo>
              <a:lnTo>
                <a:pt x="1728555" y="149998"/>
              </a:lnTo>
              <a:lnTo>
                <a:pt x="0" y="149998"/>
              </a:lnTo>
              <a:lnTo>
                <a:pt x="0" y="299997"/>
              </a:lnTo>
            </a:path>
          </a:pathLst>
        </a:custGeom>
        <a:noFill/>
        <a:ln w="12700" cap="flat" cmpd="sng" algn="ctr">
          <a:solidFill>
            <a:srgbClr val="4472C4">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13477A4-377C-4D45-8C6D-6D856B802BB0}">
      <dsp:nvSpPr>
        <dsp:cNvPr id="0" name=""/>
        <dsp:cNvSpPr/>
      </dsp:nvSpPr>
      <dsp:spPr>
        <a:xfrm>
          <a:off x="1128267" y="564176"/>
          <a:ext cx="2629789" cy="862963"/>
        </a:xfrm>
        <a:prstGeom prst="rect">
          <a:avLst/>
        </a:prstGeom>
        <a:solidFill>
          <a:srgbClr val="5B9BD5">
            <a:lumMod val="75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kern="1200">
              <a:solidFill>
                <a:sysClr val="window" lastClr="FFFFFF"/>
              </a:solidFill>
              <a:latin typeface="Calibri" panose="020F0502020204030204"/>
              <a:ea typeface="+mn-ea"/>
              <a:cs typeface="+mn-cs"/>
            </a:rPr>
            <a:t>Estrategia de transferencia del conocimiento para programas de formación técnica y tecnológica asociados a las tic que implementan la modalidad dual en el valle de aburrá</a:t>
          </a:r>
        </a:p>
      </dsp:txBody>
      <dsp:txXfrm>
        <a:off x="1128267" y="564176"/>
        <a:ext cx="2629789" cy="862963"/>
      </dsp:txXfrm>
    </dsp:sp>
    <dsp:sp modelId="{76FF0B41-AA3D-4B02-B45E-2B217BEC8D70}">
      <dsp:nvSpPr>
        <dsp:cNvPr id="0" name=""/>
        <dsp:cNvSpPr/>
      </dsp:nvSpPr>
      <dsp:spPr>
        <a:xfrm>
          <a:off x="328" y="1727137"/>
          <a:ext cx="1428558" cy="7142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solidFill>
                <a:sysClr val="window" lastClr="FFFFFF"/>
              </a:solidFill>
              <a:latin typeface="Calibri" panose="020F0502020204030204"/>
              <a:ea typeface="+mn-ea"/>
              <a:cs typeface="+mn-cs"/>
            </a:rPr>
            <a:t>Formación dual</a:t>
          </a:r>
        </a:p>
      </dsp:txBody>
      <dsp:txXfrm>
        <a:off x="328" y="1727137"/>
        <a:ext cx="1428558" cy="714279"/>
      </dsp:txXfrm>
    </dsp:sp>
    <dsp:sp modelId="{FE42470F-6AC0-42E2-A75D-E4E50E1BFF7F}">
      <dsp:nvSpPr>
        <dsp:cNvPr id="0" name=""/>
        <dsp:cNvSpPr/>
      </dsp:nvSpPr>
      <dsp:spPr>
        <a:xfrm>
          <a:off x="1728883" y="1727137"/>
          <a:ext cx="1428558" cy="7142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solidFill>
                <a:sysClr val="window" lastClr="FFFFFF"/>
              </a:solidFill>
              <a:latin typeface="Calibri" panose="020F0502020204030204"/>
              <a:ea typeface="+mn-ea"/>
              <a:cs typeface="+mn-cs"/>
            </a:rPr>
            <a:t>Formación en áreas asociadas con las TIC</a:t>
          </a:r>
        </a:p>
      </dsp:txBody>
      <dsp:txXfrm>
        <a:off x="1728883" y="1727137"/>
        <a:ext cx="1428558" cy="714279"/>
      </dsp:txXfrm>
    </dsp:sp>
    <dsp:sp modelId="{8E8E89E5-BE52-42A9-B848-91E54A2A8D82}">
      <dsp:nvSpPr>
        <dsp:cNvPr id="0" name=""/>
        <dsp:cNvSpPr/>
      </dsp:nvSpPr>
      <dsp:spPr>
        <a:xfrm>
          <a:off x="3457438" y="1727137"/>
          <a:ext cx="1428558" cy="71427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solidFill>
                <a:sysClr val="window" lastClr="FFFFFF"/>
              </a:solidFill>
              <a:latin typeface="Calibri" panose="020F0502020204030204"/>
              <a:ea typeface="+mn-ea"/>
              <a:cs typeface="+mn-cs"/>
            </a:rPr>
            <a:t>Modelos de transferencia del conocimiento en el contexto educativo</a:t>
          </a:r>
        </a:p>
      </dsp:txBody>
      <dsp:txXfrm>
        <a:off x="3457438" y="1727137"/>
        <a:ext cx="1428558" cy="7142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34391-F6D8-4353-9C5C-7E1336424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35</Pages>
  <Words>7836</Words>
  <Characters>43104</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Rodriguez Lora</dc:creator>
  <cp:lastModifiedBy>JUAN JOSE GALLEGO MESA</cp:lastModifiedBy>
  <cp:revision>5</cp:revision>
  <dcterms:created xsi:type="dcterms:W3CDTF">2021-05-12T16:16:00Z</dcterms:created>
  <dcterms:modified xsi:type="dcterms:W3CDTF">2024-09-01T21:51:00Z</dcterms:modified>
</cp:coreProperties>
</file>