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95959"/>
          <w:sz w:val="19"/>
          <w:szCs w:val="19"/>
          <w:rtl w:val="0"/>
        </w:rPr>
        <w:t xml:space="preserve">LÚDICA SEMILLERO DE TECNOLOGÍA MAKER · 2026-II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761"/>
          <w:sz w:val="32"/>
          <w:szCs w:val="32"/>
          <w:rtl w:val="0"/>
        </w:rPr>
        <w:t xml:space="preserve">Formato 1 · Qué necesitamos y qué debemos aprender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Se guarda en la carpeta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Con este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04_Desarrollo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Formato1_Necesidades_Equipo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rtl w:val="0"/>
              </w:rPr>
              <w:t xml:space="preserve">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200"/>
        <w:gridCol w:w="3160"/>
        <w:gridCol w:w="1500"/>
        <w:tblGridChange w:id="0">
          <w:tblGrid>
            <w:gridCol w:w="1500"/>
            <w:gridCol w:w="3200"/>
            <w:gridCol w:w="3160"/>
            <w:gridCol w:w="15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web de la iguana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Samuel Gomez/ Gabriel Giraldo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06/08/2026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1">
      <w:pPr>
        <w:spacing w:after="12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Antes de armar un cronograma hay que saber qué se necesita. Este formato se llena en tres partes y en este orden: primero miran el final, después revisan qué recursos les hacen falta y por último definen qué tienen que aprender a hacer. De la parte C salen los tutoriales que el docente va a preparar para su equipo.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6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Parte A · Miren el final primero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adcfc"/>
                <w:sz w:val="20"/>
                <w:szCs w:val="20"/>
                <w:rtl w:val="0"/>
              </w:rPr>
              <w:t xml:space="preserve">Qué debe existir el 29 de octubre, el día de la muestra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20" w:before="1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No escriban lo que van a hacer, sino lo que va a existir. "Vamos a trabajar en el modelo" no es un entregable; "una pieza impresa que encaja en el soporte" sí lo es.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700"/>
        <w:gridCol w:w="2900"/>
        <w:gridCol w:w="2160"/>
        <w:tblGridChange w:id="0">
          <w:tblGrid>
            <w:gridCol w:w="600"/>
            <w:gridCol w:w="3700"/>
            <w:gridCol w:w="290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Qué debe existir el 29 de octubre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¿Cómo sabremos que quedó bien?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¿Para qué sesión debe estar?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Ej.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Un prototipo que un estudiante de sexto pueda usar sin ayuda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Tres personas lo usan sin que les expliquemos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595959"/>
                <w:sz w:val="19"/>
                <w:szCs w:val="19"/>
                <w:rtl w:val="0"/>
              </w:rPr>
              <w:t xml:space="preserve">23 y 24 de septiembre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home de la página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Cuando dos personas lo utilicen simultáneamente en actividades distintas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y 10 de septiembre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foro interactivo con los demás usuarios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Cuando la conversación sea visible en más de un dispositivo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y 10 de septiembre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Interfaz de usuario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Perfil personalizable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 y 17 de septiembre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Apartado de media mp3 y mp4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Publicandolos y viendolos en más dispositivos además de pc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y 8 de octubre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 de documentos tipo artículo o tesis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subir y ver articulos en todas partes sobre temas de interés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 y 24 de septiembre</w:t>
            </w:r>
          </w:p>
        </w:tc>
      </w:tr>
    </w:tbl>
    <w:p w:rsidR="00000000" w:rsidDel="00000000" w:rsidP="00000000" w:rsidRDefault="00000000" w:rsidRPr="00000000" w14:paraId="00000031">
      <w:pPr>
        <w:spacing w:after="120" w:before="8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Pista: revisen sus objetivos específicos. Casi siempre cada objetivo específico produce un entregable.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after="6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Parte B · Qué recursos necesitamos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adcfc"/>
                <w:sz w:val="20"/>
                <w:szCs w:val="20"/>
                <w:rtl w:val="0"/>
              </w:rPr>
              <w:t xml:space="preserve">Todo lo que hay que conseguir antes de necesitarlo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20" w:before="1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Revisen las cinco categorías, incluso las que crean que no aplican. La mayoría de proyectos se atrasa por un permiso que nadie pidió o por un cable que nadie consiguió, no por falta de ideas.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2360"/>
        <w:gridCol w:w="1300"/>
        <w:gridCol w:w="1700"/>
        <w:tblGridChange w:id="0">
          <w:tblGrid>
            <w:gridCol w:w="1500"/>
            <w:gridCol w:w="2500"/>
            <w:gridCol w:w="2360"/>
            <w:gridCol w:w="13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Pregunta que 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Qué necesitamos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¿Ya lo tenemos?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¿Quién lo consigue y para cuándo?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Materiales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¿Qué hay que comprar o conseguir?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¿Qué programas hay que instalar?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Equipos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¿Qué máquinas o dispositivos se necesitan?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pc del colegio y propia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¿A quién hay que pedirle autorización?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los profesores y directivas según sea el caso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Según la necesidad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Según la necesidad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¿Quiénes van a probar el prototipo?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participantes del semillero de tecnología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Según su necesidad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 9-10 de septiembre al 29 de octubre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spacing w:after="120" w:before="240" w:lin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761"/>
          <w:sz w:val="26"/>
          <w:szCs w:val="26"/>
          <w:rtl w:val="0"/>
        </w:rPr>
        <w:t xml:space="preserve">Ejemplos del nivel de detalle esperado, según la línea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4160"/>
        <w:gridCol w:w="3300"/>
        <w:tblGridChange w:id="0">
          <w:tblGrid>
            <w:gridCol w:w="1900"/>
            <w:gridCol w:w="4160"/>
            <w:gridCol w:w="33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Línea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Materiales y equipos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Modelado y 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Filamento, calibrador, lija, sala de impresión disponible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Blender o Tinkercad, laminador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Electrónica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Placa, sensores, cables, protoboard, pilas o fuente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Entorno de programación de la placa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Software e interactivos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Computador con capacidad suficiente, memoria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Unity, editor de código, control de versiones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Multimedia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Celular con buena cámara, trípode o soporte, micrófono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Editor de video, editor de audio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761" w:val="clear"/>
            <w:tcMar>
              <w:top w:w="110.0" w:type="dxa"/>
              <w:left w:w="160.0" w:type="dxa"/>
              <w:bottom w:w="11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spacing w:after="6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Parte C · Qué necesitamos aprender a hacer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8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adcfc"/>
                <w:sz w:val="20"/>
                <w:szCs w:val="20"/>
                <w:rtl w:val="0"/>
              </w:rPr>
              <w:t xml:space="preserve">De aquí salen los tutoriales que prepara el docente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20" w:before="1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La regla: pidan acciones, no programas.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"Aprender Unity" no cabe en un tutorial y nadie sabe cuándo se cumplió. "Guardar el puntaje entre escenas" sí cabe, dura ocho minutos y se sabe cuándo quedó resuelto.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Usen este prompt para descomponer la solución en habilidades concretas y después pasen a la tabla las que de verdad necesiten.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Prompt para descomponer su solución en habilidades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Nuestra solución es: [describe la solución en tres frases].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Trabajamos en la línea de: [3D / electrónica / software / multimedia].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Vamos a usar: [nombre del programa o de los materiales].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Sabemos hacer: [lo que ya manejan, aunque sea poco].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Somos estudiantes de grado [9.º / 10.º / 11.º].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Descompón nuestra solución en la lista de habilidades técnicas concretas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que necesitamos aprender para construirla.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Cada habilidad debe estar escrita como una acción específica y verificable.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Ejemplo de lo que NO quiero: "aprender Blender".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Ejemplo de lo que SÍ quiero: "exportar un modelo en STL listo para impresión".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Ordénalas de la más básica a la más avanzada e indica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cuáles son indispensables y cuáles son opcionales.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900"/>
        <w:gridCol w:w="1900"/>
        <w:gridCol w:w="1760"/>
        <w:gridCol w:w="1200"/>
        <w:tblGridChange w:id="0">
          <w:tblGrid>
            <w:gridCol w:w="600"/>
            <w:gridCol w:w="3900"/>
            <w:gridCol w:w="1900"/>
            <w:gridCol w:w="176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Qué necesitamos saber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¿Alguien del equipo ya lo sabe?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¿Para qué sesión lo necesitamos?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40" w:line="26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VS Code</w:t>
            </w:r>
          </w:p>
          <w:p w:rsidR="00000000" w:rsidDel="00000000" w:rsidP="00000000" w:rsidRDefault="00000000" w:rsidRPr="00000000" w14:paraId="00000081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si, mas o menos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de agosto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HTML — estructura de la página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si, mas o menos bien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de agosto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CSS 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si, bien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de agosto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Git/GitHub — guardar y subir el código 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si, imposible no saber dar ctrl v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Según la necesidad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CSS responsivo — que funcione en celular y PC 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no, ninguno de los 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 de septiembre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240" w:before="240" w:line="260" w:lineRule="auto"/>
              <w:rPr/>
            </w:pPr>
            <w:r w:rsidDel="00000000" w:rsidR="00000000" w:rsidRPr="00000000">
              <w:rPr>
                <w:rtl w:val="0"/>
              </w:rPr>
              <w:t xml:space="preserve">Subida de contenido — que se puedan cargar los proyectos escolares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no, ninguno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de septiembre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 en hosting gratuito (GitHub Pages / Netlify)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indispensable</w:t>
            </w:r>
            <w:r w:rsidDel="00000000" w:rsidR="00000000" w:rsidRPr="00000000">
              <w:rPr>
                <w:rtl w:val="0"/>
              </w:rPr>
              <w:t xml:space="preserve">, para que la página sea real y accesible 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de octubre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 alta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40" w:line="26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 Base de datos simple (Firebase o similar)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 de octubre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 baja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40" w:line="260" w:lineRule="auto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 Buscador/filtro de proyectos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 de octubre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40" w:line="2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AE">
      <w:pPr>
        <w:spacing w:after="120" w:before="8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Si la lista pasa de doce habilidades, la solución es demasiado ambiciosa para tres meses. Vale más simplificarla ahora que abandonarla en octubre.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a3un+XHaB8uOyrjjB6GercKL+A==">CgMxLjA4AHIhMXF1Y0Rwc1pCNDdPbmZQT2NNYU1YYjZnQUdVRHpabk5n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2026-08-05T09:06:56.936Z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