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595959"/>
          <w:sz w:val="19"/>
          <w:szCs w:val="19"/>
        </w:rPr>
        <w:t xml:space="preserve">LÚDICA SEMILLERO DE TECNOLOGÍA MAKER · 2026-II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1E2761"/>
          <w:sz w:val="32"/>
          <w:szCs w:val="32"/>
        </w:rPr>
        <w:t xml:space="preserve">Checklist de revisión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Lo diligencia el docente · una revisión por semana en el mismo documento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 guarda en</w:t>
            </w:r>
          </w:p>
        </w:tc>
        <w:tc>
          <w:tcPr>
            <w:tcW w:type="dxa" w:w="6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 este nombre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02_Cronograma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Checklist_revision_EquipoXX.docx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4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Integrantes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Acompaña al cronograma, no lo repite.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cronograma dice qué se planeó; este checklist dice qué se pudo verificar en las carpetas. Los dos viven en 02_Cronograma y se leen juntos.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semana se agrega un bloque al final, sin borrar los anteriores.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5"/>
                <w:szCs w:val="25"/>
              </w:rPr>
              <w:t xml:space="preserve">Revisión 1 · 12 y 13 de agosto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900"/>
        <w:gridCol w:w="900"/>
        <w:gridCol w:w="206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debe estar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Dónde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 / P / F</w:t>
            </w:r>
          </w:p>
        </w:tc>
        <w:tc>
          <w:tcPr>
            <w:tcW w:type="dxa" w:w="2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Cinco antecedentes verificados, dos en inglés, con sus PDF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01_Antecedentes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Hoja Búsquedas con herramienta y prompt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01_Antecedentes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Párrafo de antecedentes, con el vacío identificado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00_Propuesta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Referencias en APA 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00_Propuesta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de los bocetos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04_Desarrollo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Bocetos_EquipoXX.docx diligenciado, con los bloqueos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04_Desarrollo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Cronograma y bitácora al día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02 y 03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C cumple · P parcial · F falta</w:t>
      </w:r>
    </w:p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 que hay que resolver antes del 19 de agosto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Leído por (integrante)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5"/>
                <w:szCs w:val="25"/>
              </w:rPr>
              <w:t xml:space="preserve">Revisión 2 · fecha: ______________</w:t>
            </w:r>
          </w:p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color w:val="CADCFC"/>
                <w:sz w:val="19"/>
                <w:szCs w:val="19"/>
              </w:rPr>
              <w:t xml:space="preserve">Duplique este bloque cada semana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900"/>
        <w:gridCol w:w="900"/>
        <w:gridCol w:w="206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debe estar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Dónde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 / P / F</w:t>
            </w:r>
          </w:p>
        </w:tc>
        <w:tc>
          <w:tcPr>
            <w:tcW w:type="dxa" w:w="2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 que hay que resolver antes de la próxima sesión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Leído por (integrante)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color w:val="1E2761"/>
          <w:sz w:val="26"/>
          <w:szCs w:val="26"/>
        </w:rPr>
        <w:t xml:space="preserve">Cómo usarlo en clase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Recorra equipo por equipo con la carpeta de Drive abierta, en el orden de la columna Dónde.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Marque mientras conversa con el equipo, no después: así escuchan el porqué de cada marca.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observación se escribe corta. Lo extenso va como comentario en el archivo donde ellos trabajan.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Máximo tres cosas por resolver, con fecha. Más de tres no se resuelve ninguna.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integrante firma antes de pasar al siguiente equipo.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2026-08-12T19:45:26.430Z</dcterms:created>
  <dcterms:modified xsi:type="dcterms:W3CDTF">2026-08-12T19:45:26.431Z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