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595959"/>
          <w:sz w:val="18"/>
          <w:szCs w:val="18"/>
        </w:rPr>
        <w:t xml:space="preserve">SEMILLERO DE TECNOLOGÍA MAKER · 26 y 27 de agosto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1E2761"/>
          <w:sz w:val="30"/>
          <w:szCs w:val="30"/>
        </w:rPr>
        <w:t xml:space="preserve">Barreras: dónde nos quedamos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 llena al final de la clase, después de haber intentado. El docente graba los videos que salgan de aquí, así que entre más preciso lo escriban, más les sirve.</w:t>
      </w: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Equipo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Proyecto</w:t>
            </w:r>
          </w:p>
        </w:tc>
        <w:tc>
          <w:tcPr>
            <w:tcW w:type="dxa" w:w="45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 guarda en la carpeta de la sesión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Barreras.docx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761" w:color="auto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pPr>
              <w:spacing w:after="5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1 · Hasta dónde llegamos hoy</w:t>
            </w:r>
          </w:p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color w:val="CADCFC"/>
                <w:sz w:val="18"/>
                <w:szCs w:val="18"/>
              </w:rPr>
              <w:t xml:space="preserve">Marquen solo la columna de su sección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Unity</w:t>
            </w:r>
          </w:p>
        </w:tc>
        <w:tc>
          <w:tcPr>
            <w:tcW w:type="dxa" w:w="23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Desarrollo web</w:t>
            </w:r>
          </w:p>
        </w:tc>
        <w:tc>
          <w:tcPr>
            <w:tcW w:type="dxa" w:w="23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Electrónica y robótica</w:t>
            </w:r>
          </w:p>
        </w:tc>
        <w:tc>
          <w:tcPr>
            <w:tcW w:type="dxa" w:w="234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Producción audiovisual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Proyecto creado en 2D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Reconocemos las cinco zonas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Canvas con título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Dos o más botones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Guardado y sabemos dónde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Carpeta del proyecto creada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Archivo index.html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Se ve algo en el navegador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Le pusimos estilos con CSS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Quedó respaldado en GitHub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Componentes identificados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Circuito dibujado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Sabemos qué pin va a qué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Un componente respondiendo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Alimentación resuelta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Sabemos qué se graba primero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Definimos el lugar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Plano de prueba grabado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Revisamos el audio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 Archivo de prueba guardado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761" w:color="auto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pPr>
              <w:spacing w:after="5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2 · Dónde nos quedamos trabados</w:t>
            </w:r>
          </w:p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color w:val="CADCFC"/>
                <w:sz w:val="18"/>
                <w:szCs w:val="18"/>
              </w:rPr>
              <w:t xml:space="preserve">Máximo tres. Empiecen con "no logramos"</w:t>
            </w:r>
          </w:p>
        </w:tc>
      </w:tr>
    </w:tbl>
    <w:p>
      <w:pPr>
        <w:spacing w:after="0"/>
      </w:pP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19"/>
          <w:szCs w:val="19"/>
        </w:rPr>
        <w:t xml:space="preserve">Escriban qué intentaron, qué pasó y en qué minuto del video o en qué paso se perdieron. Esa última parte es la que permite grabar justo donde hace falta.</w:t>
      </w: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3060"/>
        <w:gridCol w:w="2400"/>
      </w:tblGrid>
      <w:tr>
        <w:trPr>
          <w:tblHeader/>
        </w:trPr>
        <w:tc>
          <w:tcPr>
            <w:tcW w:type="dxa" w:w="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N.º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No logramos...</w:t>
            </w:r>
          </w:p>
        </w:tc>
        <w:tc>
          <w:tcPr>
            <w:tcW w:type="dxa" w:w="30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¿Qué pasó?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¿En qué minuto o paso?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761" w:color="auto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pPr>
              <w:spacing w:after="0" w:line="25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3 · Lo que necesitamos que el profe grabe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Escríbanlo como una pregunta concreta</w:t>
            </w:r>
          </w:p>
        </w:tc>
      </w:tr>
      <w:tr>
        <w:tc>
          <w:tcPr>
            <w:tcW w:type="dxa" w:w="9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Ejemplo: ¿cómo hago para que el botón de volver regrese al menú sin que se dupliquen las pantallas?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1.</w:t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/>
            </w:r>
          </w:p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2.</w:t>
            </w:r>
          </w:p>
        </w:tc>
      </w:tr>
    </w:tbl>
    <w:p>
      <w:pPr>
        <w:spacing w:after="0"/>
      </w:pP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19"/>
          <w:szCs w:val="19"/>
        </w:rPr>
        <w:t xml:space="preserve">Si hoy no alcanzaron ni a abrir el programa, escríbanlo tal cual. Es información útil: significa que el video tiene que empezar antes.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2026-08-26T17:06:58.541Z</dcterms:created>
  <dcterms:modified xsi:type="dcterms:W3CDTF">2026-08-26T17:06:58.541Z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