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595959"/>
          <w:sz w:val="19"/>
          <w:szCs w:val="19"/>
          <w:rtl w:val="0"/>
        </w:rPr>
        <w:t xml:space="preserve">LÚDICA SEMILLERO DE TECNOLOGÍA MAKER · 2026-II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2761"/>
          <w:sz w:val="32"/>
          <w:szCs w:val="32"/>
          <w:rtl w:val="0"/>
        </w:rPr>
        <w:t xml:space="preserve">Formato 1 · Qué necesitamos y qué debemos aprender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960"/>
        <w:tblGridChange w:id="0">
          <w:tblGrid>
            <w:gridCol w:w="3400"/>
            <w:gridCol w:w="596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Se guarda en la carpeta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Con este 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04_Desarrollo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Formato1_Necesidades_EquipoXX.docx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200"/>
        <w:gridCol w:w="3160"/>
        <w:gridCol w:w="1500"/>
        <w:tblGridChange w:id="0">
          <w:tblGrid>
            <w:gridCol w:w="1500"/>
            <w:gridCol w:w="3200"/>
            <w:gridCol w:w="3160"/>
            <w:gridCol w:w="15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Juego de motricidad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David Jaramillo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11/08/2026</w:t>
            </w:r>
          </w:p>
        </w:tc>
      </w:tr>
    </w:tbl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Antes de armar un cronograma hay que saber qué se necesita. Este formato se llena en tres partes y en este orden: primero miran el final, después revisan qué recursos les hacen falta y por último definen qué tienen que aprender a hacer. De la parte C salen los tutoriales que el docente va a preparar para su equipo.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2761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spacing w:after="60" w:line="2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Parte A · Miren el final primero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="2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adcfc"/>
                <w:sz w:val="20"/>
                <w:szCs w:val="20"/>
                <w:rtl w:val="0"/>
              </w:rPr>
              <w:t xml:space="preserve">Qué debe existir el 29 de octubre, el día de la muestra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120" w:before="10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No escriban lo que van a hacer, sino lo que va a existir. "Vamos a trabajar en el modelo" no es un entregable; "una pieza impresa que encaja en el soporte" sí lo es.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700"/>
        <w:gridCol w:w="2900"/>
        <w:gridCol w:w="2160"/>
        <w:tblGridChange w:id="0">
          <w:tblGrid>
            <w:gridCol w:w="600"/>
            <w:gridCol w:w="3700"/>
            <w:gridCol w:w="2900"/>
            <w:gridCol w:w="216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Qué debe existir el 29 de octubre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¿Cómo sabremos que quedó bien?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¿Para qué sesión debe estar?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Ej.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Un prototipo que un estudiante de sexto pueda usar sin ayuda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Tres personas lo usan sin que les expliquemos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23 y 24 de septiembre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 jujego en 2d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no presenta errores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 de septiembre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120" w:before="8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4"/>
          <w:szCs w:val="24"/>
          <w:rtl w:val="0"/>
        </w:rPr>
        <w:t xml:space="preserve">Pista: revisen sus objetivos específicos. Casi siempre cada objetivo específico produce un entregable.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2761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33">
            <w:pPr>
              <w:spacing w:after="60" w:line="2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Parte B · Qué recursos necesitamos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="2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adcfc"/>
                <w:sz w:val="20"/>
                <w:szCs w:val="20"/>
                <w:rtl w:val="0"/>
              </w:rPr>
              <w:t xml:space="preserve">Todo lo que hay que conseguir antes de necesitarlo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120" w:before="10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Revisen las cinco categorías, incluso las que crean que no aplican. La mayoría de proyectos se atrasa por un permiso que nadie pidió o por un cable que nadie consiguió, no por falta de ideas.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500"/>
        <w:gridCol w:w="2360"/>
        <w:gridCol w:w="1300"/>
        <w:gridCol w:w="1700"/>
        <w:tblGridChange w:id="0">
          <w:tblGrid>
            <w:gridCol w:w="1500"/>
            <w:gridCol w:w="2500"/>
            <w:gridCol w:w="2360"/>
            <w:gridCol w:w="1300"/>
            <w:gridCol w:w="17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Pregunta que responde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Qué necesitamos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¿Ya lo tenemos?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¿Quién lo consigue y para cuándo?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Materiales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¿Qué hay que comprar o conseguir?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Nada por ahora</w:t>
            </w:r>
          </w:p>
          <w:p w:rsidR="00000000" w:rsidDel="00000000" w:rsidP="00000000" w:rsidRDefault="00000000" w:rsidRPr="00000000" w14:paraId="0000003E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 en unity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ya implementado en clase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¿Qué programas hay que instalar?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Unity por el momento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Ya implementado en clase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Equipos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¿Qué máquinas o dispositivos se necesitan?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una computadora que corra unity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 o menos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Ya implementada en clase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Permisos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¿A quién hay que pedirle autorización?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Profesor Nestor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 clase de ludicas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Personas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¿Quiénes van a probar el prototipo?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 ahora el profesor y el estudiante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 clase hasta el 29 de septiembre</w:t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spacing w:after="120" w:before="240" w:lin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2761"/>
          <w:sz w:val="26"/>
          <w:szCs w:val="26"/>
          <w:rtl w:val="0"/>
        </w:rPr>
        <w:t xml:space="preserve">Ejemplos del nivel de detalle esperado, según la línea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4160"/>
        <w:gridCol w:w="3300"/>
        <w:tblGridChange w:id="0">
          <w:tblGrid>
            <w:gridCol w:w="1900"/>
            <w:gridCol w:w="4160"/>
            <w:gridCol w:w="33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Línea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Materiales y equipos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Modelado y 3D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Filamento, calibrador, lija, sala de impresión 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Blender o Tinkercad, laminador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Electrónica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Placa, sensores, cables, protoboard, pilas o 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Entorno de programación de la placa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Software e interactivos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Computador con capacidad suficiente, memoria externa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Unity, editor de código, control de versiones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Multimedia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Celular con buena cámara, trípode o soporte, micrófono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Editor de video, editor de audio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2761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66">
            <w:pPr>
              <w:spacing w:after="60" w:line="2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Parte C · Qué necesitamos aprender a hacer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line="2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adcfc"/>
                <w:sz w:val="20"/>
                <w:szCs w:val="20"/>
                <w:rtl w:val="0"/>
              </w:rPr>
              <w:t xml:space="preserve">De aquí salen los tutoriales que prepara el docente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120" w:before="10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La regla: pidan acciones, no programas.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"Aprender Unity" no cabe en un tutorial y nadie sabe cuándo se cumplió. "Guardar el puntaje entre escenas" sí cabe, dura ocho minutos y se sabe cuándo quedó resuelto.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Usen este prompt para descomponer la solución en habilidades concretas y después pasen a la tabla las que de verdad necesiten.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Prompt para descomponer su solución en habilidades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Nuestra solución es: [describe la solución en tres frases].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Trabajamos en la línea de: [3D / electrónica / software / multimedia].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Vamos a usar: [nombre del programa o de los materiales].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Sabemos hacer: [lo que ya manejan, aunque sea poco].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Somos estudiantes de grado [9.º / 10.º / 11.º].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Descompón nuestra solución en la lista de habilidades técnicas concretas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que necesitamos aprender para construirla.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Cada habilidad debe estar escrita como una acción específica y verificable.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Ejemplo de lo que NO quiero: "aprender Blender".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Ejemplo de lo que SÍ quiero: "exportar un modelo en STL listo para impresión".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Ordénalas de la más básica a la más avanzada e indica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cuáles son indispensables y cuáles son opcionales.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900"/>
        <w:gridCol w:w="1900"/>
        <w:gridCol w:w="1760"/>
        <w:gridCol w:w="1200"/>
        <w:tblGridChange w:id="0">
          <w:tblGrid>
            <w:gridCol w:w="600"/>
            <w:gridCol w:w="3900"/>
            <w:gridCol w:w="1900"/>
            <w:gridCol w:w="1760"/>
            <w:gridCol w:w="12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Qué necesitamos saber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¿Alguien del equipo ya lo sabe?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¿Para qué sesión lo necesitamos?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Ej.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Exportar un modelo de Blender en STL listo para impresión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26 y 27 de agosto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diseño general de un videojuego en 2d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12/08/2026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120" w:before="8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4"/>
          <w:szCs w:val="24"/>
          <w:rtl w:val="0"/>
        </w:rPr>
        <w:t xml:space="preserve">Si la lista pasa de doce habilidades, la solución es demasiado ambiciosa para tres meses. Vale más simplificarla ahora que abandonarla en octubre.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O6NzR8CR6U2OWXa08DdSDqDPmQ==">CgMxLjA4AHIhMVJYeEtoX1pScHItSUdyMkJQckJUbktHRi1lVUFYd3Ix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