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D97F" w14:textId="77777777" w:rsidR="00BF17D0" w:rsidRDefault="00A6010A">
      <w:pPr>
        <w:spacing w:line="240" w:lineRule="auto"/>
        <w:jc w:val="center"/>
        <w:rPr>
          <w:rStyle w:val="Textoennegrita"/>
          <w:rFonts w:ascii="Arial" w:hAnsi="Arial" w:cs="Arial"/>
          <w:sz w:val="24"/>
          <w:szCs w:val="24"/>
        </w:rPr>
      </w:pPr>
      <w:r>
        <w:rPr>
          <w:rFonts w:ascii="Arial" w:hAnsi="Arial" w:cs="Arial"/>
          <w:noProof/>
          <w:sz w:val="24"/>
          <w:szCs w:val="24"/>
          <w:lang w:val="en-US"/>
        </w:rPr>
        <w:drawing>
          <wp:anchor distT="0" distB="0" distL="114300" distR="114300" simplePos="0" relativeHeight="251659264" behindDoc="0" locked="0" layoutInCell="1" allowOverlap="1" wp14:anchorId="79761865" wp14:editId="4292CF34">
            <wp:simplePos x="0" y="0"/>
            <wp:positionH relativeFrom="page">
              <wp:posOffset>845820</wp:posOffset>
            </wp:positionH>
            <wp:positionV relativeFrom="paragraph">
              <wp:posOffset>-5715</wp:posOffset>
            </wp:positionV>
            <wp:extent cx="968375" cy="1285875"/>
            <wp:effectExtent l="0" t="0" r="0" b="0"/>
            <wp:wrapSquare wrapText="bothSides"/>
            <wp:docPr id="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rcRect t="661" b="661"/>
                    <a:stretch/>
                  </pic:blipFill>
                  <pic:spPr>
                    <a:xfrm>
                      <a:off x="0" y="0"/>
                      <a:ext cx="968375" cy="1285875"/>
                    </a:xfrm>
                    <a:prstGeom prst="ellipse">
                      <a:avLst/>
                    </a:prstGeom>
                    <a:noFill/>
                    <a:ln>
                      <a:noFill/>
                    </a:ln>
                  </pic:spPr>
                </pic:pic>
              </a:graphicData>
            </a:graphic>
            <wp14:sizeRelH relativeFrom="margin">
              <wp14:pctWidth>0</wp14:pctWidth>
            </wp14:sizeRelH>
            <wp14:sizeRelV relativeFrom="margin">
              <wp14:pctHeight>0</wp14:pctHeight>
            </wp14:sizeRelV>
          </wp:anchor>
        </w:drawing>
      </w:r>
      <w:r>
        <w:rPr>
          <w:rStyle w:val="Textoennegrita"/>
          <w:rFonts w:ascii="Arial" w:hAnsi="Arial" w:cs="Arial"/>
          <w:sz w:val="24"/>
          <w:szCs w:val="24"/>
        </w:rPr>
        <w:t>REPÚBLICA BOLIVARIANA DE VENEZUELA</w:t>
      </w:r>
    </w:p>
    <w:p w14:paraId="4344CCA1" w14:textId="77777777" w:rsidR="00BF17D0" w:rsidRDefault="00A6010A">
      <w:pPr>
        <w:spacing w:line="240" w:lineRule="auto"/>
        <w:jc w:val="center"/>
        <w:rPr>
          <w:rStyle w:val="Textoennegrita"/>
          <w:rFonts w:ascii="Arial" w:hAnsi="Arial" w:cs="Arial"/>
          <w:sz w:val="24"/>
          <w:szCs w:val="24"/>
        </w:rPr>
      </w:pPr>
      <w:r>
        <w:rPr>
          <w:rStyle w:val="Textoennegrita"/>
          <w:rFonts w:ascii="Arial" w:hAnsi="Arial" w:cs="Arial"/>
          <w:sz w:val="24"/>
          <w:szCs w:val="24"/>
        </w:rPr>
        <w:t xml:space="preserve">MINISTERIO DEL PODER POPULAR PARA LA EDUCACIÓN </w:t>
      </w:r>
    </w:p>
    <w:p w14:paraId="416B211E" w14:textId="77777777" w:rsidR="00BF17D0" w:rsidRDefault="00A6010A">
      <w:pPr>
        <w:spacing w:line="240" w:lineRule="auto"/>
        <w:jc w:val="center"/>
        <w:rPr>
          <w:rStyle w:val="Textoennegrita"/>
          <w:rFonts w:ascii="Arial" w:hAnsi="Arial" w:cs="Arial"/>
          <w:sz w:val="24"/>
          <w:szCs w:val="24"/>
        </w:rPr>
      </w:pPr>
      <w:r>
        <w:rPr>
          <w:rStyle w:val="Textoennegrita"/>
          <w:rFonts w:ascii="Arial" w:hAnsi="Arial" w:cs="Arial"/>
          <w:sz w:val="24"/>
          <w:szCs w:val="24"/>
        </w:rPr>
        <w:t>PONTIFICIA UNIVERSIDAD CATOLICA SANTA ROSA</w:t>
      </w:r>
    </w:p>
    <w:p w14:paraId="45E25391" w14:textId="77777777" w:rsidR="00BF17D0" w:rsidRDefault="00A6010A">
      <w:pPr>
        <w:spacing w:line="240" w:lineRule="auto"/>
        <w:jc w:val="center"/>
        <w:rPr>
          <w:rStyle w:val="Textoennegrita"/>
          <w:rFonts w:ascii="Arial" w:hAnsi="Arial" w:cs="Arial"/>
          <w:sz w:val="24"/>
          <w:szCs w:val="24"/>
        </w:rPr>
      </w:pPr>
      <w:r>
        <w:rPr>
          <w:rStyle w:val="Textoennegrita"/>
          <w:rFonts w:ascii="Arial" w:hAnsi="Arial" w:cs="Arial"/>
          <w:sz w:val="24"/>
          <w:szCs w:val="24"/>
        </w:rPr>
        <w:t>CONTABILIDAD IV</w:t>
      </w:r>
    </w:p>
    <w:p w14:paraId="16ACA916" w14:textId="77777777" w:rsidR="00BF17D0" w:rsidRDefault="00BF17D0">
      <w:pPr>
        <w:spacing w:line="240" w:lineRule="auto"/>
        <w:jc w:val="center"/>
        <w:rPr>
          <w:rStyle w:val="Textoennegrita"/>
          <w:rFonts w:ascii="Arial" w:hAnsi="Arial" w:cs="Arial"/>
          <w:sz w:val="24"/>
          <w:szCs w:val="24"/>
        </w:rPr>
      </w:pPr>
    </w:p>
    <w:p w14:paraId="78DF6870" w14:textId="77777777" w:rsidR="00BF17D0" w:rsidRDefault="00BF17D0">
      <w:pPr>
        <w:rPr>
          <w:rFonts w:ascii="Arial" w:hAnsi="Arial" w:cs="Arial"/>
          <w:sz w:val="24"/>
          <w:szCs w:val="24"/>
        </w:rPr>
      </w:pPr>
    </w:p>
    <w:p w14:paraId="2DB67A6A" w14:textId="77777777" w:rsidR="00BF17D0" w:rsidRDefault="00BF17D0">
      <w:pPr>
        <w:jc w:val="center"/>
        <w:rPr>
          <w:rFonts w:ascii="Arial" w:hAnsi="Arial" w:cs="Arial"/>
          <w:sz w:val="24"/>
          <w:szCs w:val="24"/>
        </w:rPr>
      </w:pPr>
    </w:p>
    <w:p w14:paraId="4C82F35F" w14:textId="77777777" w:rsidR="00BF17D0" w:rsidRDefault="00BF17D0">
      <w:pPr>
        <w:jc w:val="center"/>
        <w:rPr>
          <w:rStyle w:val="Textoennegrita"/>
          <w:rFonts w:ascii="Arial" w:hAnsi="Arial" w:cs="Arial"/>
          <w:sz w:val="24"/>
          <w:szCs w:val="24"/>
        </w:rPr>
      </w:pPr>
    </w:p>
    <w:p w14:paraId="56BF6C8F" w14:textId="77777777" w:rsidR="00BF17D0" w:rsidRDefault="00BF17D0">
      <w:pPr>
        <w:rPr>
          <w:rStyle w:val="Textoennegrita"/>
          <w:rFonts w:ascii="Arial" w:hAnsi="Arial" w:cs="Arial"/>
          <w:sz w:val="24"/>
          <w:szCs w:val="24"/>
        </w:rPr>
      </w:pPr>
    </w:p>
    <w:p w14:paraId="08B49D1E" w14:textId="77777777" w:rsidR="00BF17D0" w:rsidRDefault="00A6010A">
      <w:pPr>
        <w:jc w:val="center"/>
        <w:rPr>
          <w:rStyle w:val="Textoennegrita"/>
          <w:rFonts w:ascii="Arial" w:hAnsi="Arial" w:cs="Arial"/>
          <w:sz w:val="24"/>
          <w:szCs w:val="24"/>
        </w:rPr>
      </w:pPr>
      <w:r>
        <w:rPr>
          <w:rStyle w:val="Textoennegrita"/>
          <w:rFonts w:ascii="Arial" w:hAnsi="Arial" w:cs="Arial"/>
          <w:sz w:val="24"/>
          <w:szCs w:val="24"/>
        </w:rPr>
        <w:t>INFORME SOBRE LAS VENTAS A LARGO PLAZO</w:t>
      </w:r>
    </w:p>
    <w:p w14:paraId="13FC4258" w14:textId="77777777" w:rsidR="00BF17D0" w:rsidRDefault="00BF17D0">
      <w:pPr>
        <w:rPr>
          <w:rStyle w:val="Textoennegrita"/>
          <w:rFonts w:ascii="Arial" w:hAnsi="Arial" w:cs="Arial"/>
          <w:sz w:val="24"/>
          <w:szCs w:val="24"/>
        </w:rPr>
      </w:pPr>
    </w:p>
    <w:p w14:paraId="4F89F785" w14:textId="77777777" w:rsidR="00BF17D0" w:rsidRDefault="00BF17D0">
      <w:pPr>
        <w:jc w:val="center"/>
        <w:rPr>
          <w:rStyle w:val="Textoennegrita"/>
          <w:rFonts w:ascii="Arial" w:hAnsi="Arial" w:cs="Arial"/>
          <w:sz w:val="24"/>
          <w:szCs w:val="24"/>
        </w:rPr>
      </w:pPr>
    </w:p>
    <w:p w14:paraId="7AE98314" w14:textId="77777777" w:rsidR="00BF17D0" w:rsidRDefault="00BF17D0">
      <w:pPr>
        <w:jc w:val="center"/>
        <w:rPr>
          <w:rStyle w:val="Textoennegrita"/>
          <w:rFonts w:ascii="Arial" w:hAnsi="Arial" w:cs="Arial"/>
          <w:sz w:val="24"/>
          <w:szCs w:val="24"/>
        </w:rPr>
      </w:pPr>
    </w:p>
    <w:p w14:paraId="6B568755" w14:textId="77777777" w:rsidR="00BF17D0" w:rsidRDefault="00BF17D0">
      <w:pPr>
        <w:jc w:val="center"/>
        <w:rPr>
          <w:rStyle w:val="Textoennegrita"/>
          <w:rFonts w:ascii="Arial" w:hAnsi="Arial" w:cs="Arial"/>
          <w:sz w:val="24"/>
          <w:szCs w:val="24"/>
        </w:rPr>
      </w:pPr>
    </w:p>
    <w:p w14:paraId="7192A576" w14:textId="77777777" w:rsidR="00BF17D0" w:rsidRDefault="00A6010A">
      <w:pPr>
        <w:spacing w:line="240" w:lineRule="auto"/>
        <w:rPr>
          <w:rStyle w:val="Textoennegrita"/>
          <w:rFonts w:ascii="Arial" w:hAnsi="Arial" w:cs="Arial"/>
          <w:sz w:val="24"/>
          <w:szCs w:val="24"/>
        </w:rPr>
      </w:pPr>
      <w:r>
        <w:rPr>
          <w:rStyle w:val="Textoennegrita"/>
          <w:rFonts w:ascii="Arial" w:hAnsi="Arial" w:cs="Arial"/>
          <w:sz w:val="24"/>
          <w:szCs w:val="24"/>
        </w:rPr>
        <w:t xml:space="preserve">Profesor:                                                                                      Alumnos: </w:t>
      </w:r>
    </w:p>
    <w:p w14:paraId="21E29B20" w14:textId="77777777" w:rsidR="00BF17D0" w:rsidRDefault="00A6010A">
      <w:pPr>
        <w:spacing w:line="240" w:lineRule="auto"/>
        <w:rPr>
          <w:rStyle w:val="Textoennegrita"/>
          <w:rFonts w:ascii="Arial" w:hAnsi="Arial" w:cs="Arial"/>
          <w:sz w:val="24"/>
          <w:szCs w:val="24"/>
        </w:rPr>
      </w:pPr>
      <w:r>
        <w:rPr>
          <w:rStyle w:val="Textoennegrita"/>
          <w:rFonts w:ascii="Arial" w:hAnsi="Arial" w:cs="Arial"/>
          <w:sz w:val="24"/>
          <w:szCs w:val="24"/>
        </w:rPr>
        <w:t>Frank, Clemente                                                          Benítez, Jimderson</w:t>
      </w:r>
    </w:p>
    <w:p w14:paraId="0D65ECD3" w14:textId="77777777" w:rsidR="00BF17D0" w:rsidRDefault="00A6010A">
      <w:pPr>
        <w:spacing w:line="240" w:lineRule="auto"/>
        <w:rPr>
          <w:rStyle w:val="Textoennegrita"/>
          <w:rFonts w:ascii="Arial" w:hAnsi="Arial" w:cs="Arial"/>
          <w:sz w:val="24"/>
          <w:szCs w:val="24"/>
          <w:lang w:val="en-US"/>
        </w:rPr>
      </w:pPr>
      <w:r>
        <w:rPr>
          <w:rStyle w:val="Textoennegrita"/>
          <w:rFonts w:ascii="Arial" w:hAnsi="Arial" w:cs="Arial"/>
          <w:sz w:val="24"/>
          <w:szCs w:val="24"/>
          <w:lang w:val="en-US"/>
        </w:rPr>
        <w:t xml:space="preserve">V 10.381.379                                                                            V 30.307.036      </w:t>
      </w:r>
    </w:p>
    <w:p w14:paraId="1A3B1819" w14:textId="77777777" w:rsidR="00BF17D0" w:rsidRDefault="00A6010A">
      <w:pPr>
        <w:rPr>
          <w:rStyle w:val="Textoennegrita"/>
          <w:rFonts w:ascii="Arial" w:hAnsi="Arial" w:cs="Arial"/>
          <w:sz w:val="24"/>
          <w:szCs w:val="24"/>
          <w:lang w:val="en-US"/>
        </w:rPr>
      </w:pPr>
      <w:r>
        <w:rPr>
          <w:rStyle w:val="Textoennegrita"/>
          <w:rFonts w:ascii="Arial" w:hAnsi="Arial" w:cs="Arial"/>
          <w:sz w:val="24"/>
          <w:szCs w:val="24"/>
          <w:lang w:val="en-US"/>
        </w:rPr>
        <w:t xml:space="preserve">                                                                                    Hemberlys, Martinez </w:t>
      </w:r>
    </w:p>
    <w:p w14:paraId="68182875" w14:textId="77777777" w:rsidR="00BF17D0" w:rsidRDefault="00A6010A">
      <w:pPr>
        <w:rPr>
          <w:rStyle w:val="Textoennegrita"/>
          <w:rFonts w:ascii="Arial" w:hAnsi="Arial" w:cs="Arial"/>
          <w:sz w:val="24"/>
          <w:szCs w:val="24"/>
          <w:lang w:val="en-US"/>
        </w:rPr>
      </w:pPr>
      <w:r>
        <w:rPr>
          <w:rStyle w:val="Textoennegrita"/>
          <w:rFonts w:ascii="Arial" w:hAnsi="Arial" w:cs="Arial"/>
          <w:sz w:val="24"/>
          <w:szCs w:val="24"/>
          <w:lang w:val="en-US"/>
        </w:rPr>
        <w:t xml:space="preserve">                                                                                                 V 31.784.783</w:t>
      </w:r>
    </w:p>
    <w:p w14:paraId="01D5053F" w14:textId="212F9A39" w:rsidR="00BF17D0" w:rsidRDefault="00A6010A">
      <w:pPr>
        <w:rPr>
          <w:rStyle w:val="Textoennegrita"/>
          <w:rFonts w:ascii="Arial" w:hAnsi="Arial" w:cs="Arial"/>
          <w:sz w:val="24"/>
          <w:szCs w:val="24"/>
        </w:rPr>
      </w:pPr>
      <w:r>
        <w:rPr>
          <w:rStyle w:val="Textoennegrita"/>
          <w:rFonts w:ascii="Arial" w:hAnsi="Arial" w:cs="Arial"/>
          <w:sz w:val="24"/>
          <w:szCs w:val="24"/>
          <w:lang w:val="en-US"/>
        </w:rPr>
        <w:t xml:space="preserve">                                                                                         </w:t>
      </w:r>
      <w:r>
        <w:rPr>
          <w:rStyle w:val="Textoennegrita"/>
          <w:rFonts w:ascii="Arial" w:hAnsi="Arial" w:cs="Arial"/>
          <w:sz w:val="24"/>
          <w:szCs w:val="24"/>
        </w:rPr>
        <w:t>Paola, Rodriguez</w:t>
      </w:r>
    </w:p>
    <w:p w14:paraId="6436F536" w14:textId="77777777" w:rsidR="00BF17D0" w:rsidRDefault="00A6010A">
      <w:pPr>
        <w:rPr>
          <w:rStyle w:val="Textoennegrita"/>
          <w:rFonts w:ascii="Arial" w:hAnsi="Arial" w:cs="Arial"/>
          <w:sz w:val="24"/>
          <w:szCs w:val="24"/>
        </w:rPr>
      </w:pPr>
      <w:r>
        <w:rPr>
          <w:rStyle w:val="Textoennegrita"/>
          <w:rFonts w:ascii="Arial" w:hAnsi="Arial" w:cs="Arial"/>
          <w:sz w:val="24"/>
          <w:szCs w:val="24"/>
        </w:rPr>
        <w:t xml:space="preserve">                                                                                                 V 31.127.549</w:t>
      </w:r>
    </w:p>
    <w:p w14:paraId="2B6A02B8" w14:textId="77777777" w:rsidR="00BF17D0" w:rsidRDefault="00BF17D0">
      <w:pPr>
        <w:rPr>
          <w:rStyle w:val="Textoennegrita"/>
          <w:rFonts w:ascii="Arial" w:hAnsi="Arial" w:cs="Arial"/>
          <w:sz w:val="24"/>
          <w:szCs w:val="24"/>
        </w:rPr>
      </w:pPr>
    </w:p>
    <w:p w14:paraId="1CF71F1E" w14:textId="77777777" w:rsidR="00BF17D0" w:rsidRDefault="00BF17D0">
      <w:pPr>
        <w:rPr>
          <w:rStyle w:val="Textoennegrita"/>
          <w:rFonts w:ascii="Arial" w:hAnsi="Arial" w:cs="Arial"/>
          <w:sz w:val="24"/>
          <w:szCs w:val="24"/>
        </w:rPr>
      </w:pPr>
    </w:p>
    <w:p w14:paraId="4F71864F" w14:textId="77777777" w:rsidR="00BF17D0" w:rsidRDefault="00BF17D0">
      <w:pPr>
        <w:rPr>
          <w:rStyle w:val="Textoennegrita"/>
          <w:rFonts w:ascii="Arial" w:hAnsi="Arial" w:cs="Arial"/>
          <w:sz w:val="24"/>
          <w:szCs w:val="24"/>
        </w:rPr>
      </w:pPr>
    </w:p>
    <w:p w14:paraId="513A5852" w14:textId="77777777" w:rsidR="00BF17D0" w:rsidRDefault="00BF17D0">
      <w:pPr>
        <w:rPr>
          <w:rStyle w:val="Textoennegrita"/>
          <w:rFonts w:ascii="Arial" w:hAnsi="Arial" w:cs="Arial"/>
          <w:sz w:val="24"/>
          <w:szCs w:val="24"/>
        </w:rPr>
      </w:pPr>
    </w:p>
    <w:p w14:paraId="465B108A" w14:textId="77777777" w:rsidR="00BF17D0" w:rsidRDefault="00BF17D0">
      <w:pPr>
        <w:rPr>
          <w:rStyle w:val="Textoennegrita"/>
          <w:rFonts w:ascii="Arial" w:hAnsi="Arial" w:cs="Arial"/>
          <w:sz w:val="24"/>
          <w:szCs w:val="24"/>
        </w:rPr>
      </w:pPr>
    </w:p>
    <w:p w14:paraId="2E96544D" w14:textId="77777777" w:rsidR="00BF17D0" w:rsidRDefault="00BF17D0">
      <w:pPr>
        <w:rPr>
          <w:rStyle w:val="Textoennegrita"/>
          <w:rFonts w:ascii="Arial" w:hAnsi="Arial" w:cs="Arial"/>
          <w:sz w:val="24"/>
          <w:szCs w:val="24"/>
        </w:rPr>
      </w:pPr>
    </w:p>
    <w:p w14:paraId="582CE377" w14:textId="77777777" w:rsidR="00BF17D0" w:rsidRDefault="00BF17D0">
      <w:pPr>
        <w:jc w:val="center"/>
        <w:rPr>
          <w:rStyle w:val="Textoennegrita"/>
          <w:rFonts w:ascii="Arial" w:hAnsi="Arial" w:cs="Arial"/>
          <w:sz w:val="24"/>
          <w:szCs w:val="24"/>
        </w:rPr>
      </w:pPr>
    </w:p>
    <w:p w14:paraId="4D1F2FBC" w14:textId="77777777" w:rsidR="00BF17D0" w:rsidRDefault="00A6010A">
      <w:pPr>
        <w:jc w:val="center"/>
        <w:rPr>
          <w:rFonts w:ascii="Arial" w:hAnsi="Arial" w:cs="Arial"/>
          <w:b/>
          <w:bCs/>
          <w:sz w:val="24"/>
          <w:szCs w:val="24"/>
        </w:rPr>
      </w:pPr>
      <w:r>
        <w:rPr>
          <w:rStyle w:val="Textoennegrita"/>
          <w:rFonts w:ascii="Arial" w:hAnsi="Arial" w:cs="Arial"/>
          <w:sz w:val="24"/>
          <w:szCs w:val="24"/>
        </w:rPr>
        <w:t xml:space="preserve">Caracas, </w:t>
      </w:r>
      <w:proofErr w:type="gramStart"/>
      <w:r>
        <w:rPr>
          <w:rStyle w:val="Textoennegrita"/>
          <w:rFonts w:ascii="Arial" w:hAnsi="Arial" w:cs="Arial"/>
          <w:sz w:val="24"/>
          <w:szCs w:val="24"/>
        </w:rPr>
        <w:t>Octubre</w:t>
      </w:r>
      <w:proofErr w:type="gramEnd"/>
      <w:r>
        <w:rPr>
          <w:rStyle w:val="Textoennegrita"/>
          <w:rFonts w:ascii="Arial" w:hAnsi="Arial" w:cs="Arial"/>
          <w:sz w:val="24"/>
          <w:szCs w:val="24"/>
        </w:rPr>
        <w:t xml:space="preserve"> de 2025</w:t>
      </w:r>
    </w:p>
    <w:p w14:paraId="40772187" w14:textId="77777777" w:rsidR="00BF17D0" w:rsidRDefault="00BF17D0">
      <w:pPr>
        <w:spacing w:line="240" w:lineRule="auto"/>
        <w:jc w:val="center"/>
        <w:rPr>
          <w:rFonts w:ascii="Arial" w:hAnsi="Arial" w:cs="Arial"/>
          <w:b/>
          <w:sz w:val="24"/>
          <w:szCs w:val="24"/>
        </w:rPr>
      </w:pPr>
    </w:p>
    <w:p w14:paraId="354E16E7" w14:textId="77777777" w:rsidR="00BF17D0" w:rsidRDefault="00A6010A">
      <w:pPr>
        <w:spacing w:line="240" w:lineRule="auto"/>
        <w:jc w:val="center"/>
        <w:rPr>
          <w:rFonts w:ascii="Arial" w:hAnsi="Arial" w:cs="Arial"/>
          <w:b/>
          <w:sz w:val="24"/>
          <w:szCs w:val="24"/>
        </w:rPr>
      </w:pPr>
      <w:r>
        <w:rPr>
          <w:rFonts w:ascii="Arial" w:hAnsi="Arial" w:cs="Arial"/>
          <w:b/>
          <w:sz w:val="24"/>
          <w:szCs w:val="24"/>
        </w:rPr>
        <w:lastRenderedPageBreak/>
        <w:t>INTRODUCCIÓN</w:t>
      </w:r>
    </w:p>
    <w:p w14:paraId="0FD1741D" w14:textId="77777777" w:rsidR="00BF17D0" w:rsidRDefault="00A6010A">
      <w:pPr>
        <w:spacing w:line="240" w:lineRule="auto"/>
        <w:jc w:val="both"/>
        <w:rPr>
          <w:rFonts w:ascii="Arial" w:hAnsi="Arial" w:cs="Arial"/>
          <w:sz w:val="24"/>
          <w:szCs w:val="24"/>
        </w:rPr>
      </w:pPr>
      <w:r>
        <w:rPr>
          <w:rFonts w:ascii="Arial" w:hAnsi="Arial" w:cs="Arial"/>
          <w:sz w:val="24"/>
          <w:szCs w:val="24"/>
        </w:rPr>
        <w:tab/>
      </w:r>
    </w:p>
    <w:p w14:paraId="716027FE" w14:textId="77777777" w:rsidR="00BF17D0" w:rsidRDefault="00BF17D0">
      <w:pPr>
        <w:spacing w:line="240" w:lineRule="auto"/>
        <w:ind w:firstLine="708"/>
        <w:jc w:val="both"/>
        <w:rPr>
          <w:rFonts w:ascii="Arial" w:hAnsi="Arial" w:cs="Arial"/>
          <w:sz w:val="24"/>
          <w:szCs w:val="24"/>
        </w:rPr>
      </w:pPr>
    </w:p>
    <w:p w14:paraId="64F69319" w14:textId="78819C8E" w:rsidR="00C73FA4" w:rsidRDefault="008F0F5A" w:rsidP="008F0F5A">
      <w:pPr>
        <w:rPr>
          <w:rFonts w:ascii="Arial" w:hAnsi="Arial" w:cs="Arial"/>
          <w:sz w:val="24"/>
          <w:szCs w:val="24"/>
        </w:rPr>
      </w:pPr>
      <w:r>
        <w:rPr>
          <w:rFonts w:ascii="Arial" w:hAnsi="Arial" w:cs="Arial"/>
          <w:sz w:val="24"/>
          <w:szCs w:val="24"/>
        </w:rPr>
        <w:tab/>
      </w:r>
      <w:r w:rsidRPr="008F0F5A">
        <w:rPr>
          <w:rFonts w:ascii="Arial" w:hAnsi="Arial" w:cs="Arial"/>
          <w:sz w:val="24"/>
          <w:szCs w:val="24"/>
        </w:rPr>
        <w:t xml:space="preserve">En el mundo contable y financiero, las ventas a </w:t>
      </w:r>
      <w:proofErr w:type="gramStart"/>
      <w:r w:rsidRPr="008F0F5A">
        <w:rPr>
          <w:rFonts w:ascii="Arial" w:hAnsi="Arial" w:cs="Arial"/>
          <w:sz w:val="24"/>
          <w:szCs w:val="24"/>
        </w:rPr>
        <w:t xml:space="preserve">plazo </w:t>
      </w:r>
      <w:r>
        <w:rPr>
          <w:rFonts w:ascii="Arial" w:hAnsi="Arial" w:cs="Arial"/>
          <w:sz w:val="24"/>
          <w:szCs w:val="24"/>
        </w:rPr>
        <w:t xml:space="preserve"> </w:t>
      </w:r>
      <w:r w:rsidRPr="008F0F5A">
        <w:rPr>
          <w:rFonts w:ascii="Arial" w:hAnsi="Arial" w:cs="Arial"/>
          <w:sz w:val="24"/>
          <w:szCs w:val="24"/>
        </w:rPr>
        <w:t>también</w:t>
      </w:r>
      <w:proofErr w:type="gramEnd"/>
      <w:r w:rsidRPr="008F0F5A">
        <w:rPr>
          <w:rFonts w:ascii="Arial" w:hAnsi="Arial" w:cs="Arial"/>
          <w:sz w:val="24"/>
          <w:szCs w:val="24"/>
        </w:rPr>
        <w:t xml:space="preserve"> llamadas ventas a largo plazo son mucho más que una estrategia comercial. Son una forma de abrir puertas</w:t>
      </w:r>
      <w:r w:rsidR="00796A61">
        <w:rPr>
          <w:rFonts w:ascii="Arial" w:hAnsi="Arial" w:cs="Arial"/>
          <w:sz w:val="24"/>
          <w:szCs w:val="24"/>
        </w:rPr>
        <w:t>,</w:t>
      </w:r>
      <w:r w:rsidRPr="008F0F5A">
        <w:rPr>
          <w:rFonts w:ascii="Arial" w:hAnsi="Arial" w:cs="Arial"/>
          <w:sz w:val="24"/>
          <w:szCs w:val="24"/>
        </w:rPr>
        <w:t xml:space="preserve"> </w:t>
      </w:r>
      <w:r w:rsidR="009B0E22">
        <w:rPr>
          <w:rFonts w:ascii="Arial" w:hAnsi="Arial" w:cs="Arial"/>
          <w:sz w:val="24"/>
          <w:szCs w:val="24"/>
        </w:rPr>
        <w:t xml:space="preserve">hay que </w:t>
      </w:r>
      <w:r w:rsidRPr="008F0F5A">
        <w:rPr>
          <w:rFonts w:ascii="Arial" w:hAnsi="Arial" w:cs="Arial"/>
          <w:sz w:val="24"/>
          <w:szCs w:val="24"/>
        </w:rPr>
        <w:t xml:space="preserve">permiten que más personas accedan a bienes y servicios sin necesidad de pagar todo de </w:t>
      </w:r>
      <w:r w:rsidR="009C1602">
        <w:rPr>
          <w:rFonts w:ascii="Arial" w:hAnsi="Arial" w:cs="Arial"/>
          <w:sz w:val="24"/>
          <w:szCs w:val="24"/>
        </w:rPr>
        <w:t>contado</w:t>
      </w:r>
      <w:r w:rsidRPr="008F0F5A">
        <w:rPr>
          <w:rFonts w:ascii="Arial" w:hAnsi="Arial" w:cs="Arial"/>
          <w:sz w:val="24"/>
          <w:szCs w:val="24"/>
        </w:rPr>
        <w:t>, y al mismo tiempo, ofrecen a las empresas una vía para crecer, mantenerse y generar ingresos de manera sostenida.</w:t>
      </w:r>
      <w:r>
        <w:rPr>
          <w:rFonts w:ascii="Arial" w:hAnsi="Arial" w:cs="Arial"/>
          <w:sz w:val="24"/>
          <w:szCs w:val="24"/>
        </w:rPr>
        <w:t xml:space="preserve"> </w:t>
      </w:r>
      <w:r w:rsidR="00296B1B" w:rsidRPr="00296B1B">
        <w:rPr>
          <w:rFonts w:ascii="Arial" w:hAnsi="Arial" w:cs="Arial"/>
          <w:sz w:val="24"/>
          <w:szCs w:val="24"/>
        </w:rPr>
        <w:t>Este informe tiene como objetivo analizar en profundidad el concepto, funcionamiento, beneficios, riesgos, marco legal y tratamiento contable de las ventas a plazos, con especial énfasis en su aplicación dentro del contexto venezolano.</w:t>
      </w:r>
    </w:p>
    <w:p w14:paraId="6DA3CA51" w14:textId="77777777" w:rsidR="006B60E5" w:rsidRDefault="00296B1B" w:rsidP="008F0F5A">
      <w:pPr>
        <w:rPr>
          <w:rFonts w:ascii="Arial" w:hAnsi="Arial" w:cs="Arial"/>
          <w:sz w:val="24"/>
          <w:szCs w:val="24"/>
        </w:rPr>
      </w:pPr>
      <w:r w:rsidRPr="00296B1B">
        <w:rPr>
          <w:rFonts w:ascii="Arial" w:hAnsi="Arial" w:cs="Arial"/>
          <w:sz w:val="24"/>
          <w:szCs w:val="24"/>
        </w:rPr>
        <w:cr/>
      </w:r>
      <w:r>
        <w:rPr>
          <w:rFonts w:ascii="Arial" w:hAnsi="Arial" w:cs="Arial"/>
          <w:sz w:val="24"/>
          <w:szCs w:val="24"/>
        </w:rPr>
        <w:tab/>
      </w:r>
      <w:r w:rsidR="00C12DB9">
        <w:rPr>
          <w:rFonts w:ascii="Arial" w:hAnsi="Arial" w:cs="Arial"/>
          <w:sz w:val="24"/>
          <w:szCs w:val="24"/>
        </w:rPr>
        <w:t xml:space="preserve">Se </w:t>
      </w:r>
      <w:r w:rsidR="006810A6">
        <w:rPr>
          <w:rFonts w:ascii="Arial" w:hAnsi="Arial" w:cs="Arial"/>
          <w:sz w:val="24"/>
          <w:szCs w:val="24"/>
        </w:rPr>
        <w:t>presentarán</w:t>
      </w:r>
      <w:r w:rsidRPr="00296B1B">
        <w:rPr>
          <w:rFonts w:ascii="Arial" w:hAnsi="Arial" w:cs="Arial"/>
          <w:sz w:val="24"/>
          <w:szCs w:val="24"/>
        </w:rPr>
        <w:t xml:space="preserve"> los elementos esenciales que conforman este tipo de transacción, desde el acuerdo inicial entre comprador y vendedor hasta el reconocimiento contable de los ingresos y la utilidad generada. Se examinan los distintos métodos utilizados para registrar las ganancias como el método de recuperación del costo, el método de recuperación de utilidad y el método porcentual</w:t>
      </w:r>
      <w:r w:rsidR="006B60E5">
        <w:rPr>
          <w:rFonts w:ascii="Arial" w:hAnsi="Arial" w:cs="Arial"/>
          <w:sz w:val="24"/>
          <w:szCs w:val="24"/>
        </w:rPr>
        <w:t>.</w:t>
      </w:r>
    </w:p>
    <w:p w14:paraId="10EB229A" w14:textId="35F1A74C" w:rsidR="00BF17D0" w:rsidRDefault="00296B1B" w:rsidP="008F0F5A">
      <w:pPr>
        <w:rPr>
          <w:rFonts w:ascii="Arial" w:hAnsi="Arial" w:cs="Arial"/>
          <w:sz w:val="24"/>
          <w:szCs w:val="24"/>
        </w:rPr>
      </w:pPr>
      <w:r>
        <w:rPr>
          <w:rFonts w:ascii="Arial" w:hAnsi="Arial" w:cs="Arial"/>
          <w:sz w:val="24"/>
          <w:szCs w:val="24"/>
        </w:rPr>
        <w:tab/>
      </w:r>
      <w:r w:rsidRPr="00296B1B">
        <w:rPr>
          <w:rFonts w:ascii="Arial" w:hAnsi="Arial" w:cs="Arial"/>
          <w:sz w:val="24"/>
          <w:szCs w:val="24"/>
        </w:rPr>
        <w:t xml:space="preserve">Asimismo, se exploran las normativas legales que regulan las ventas a plazos en </w:t>
      </w:r>
      <w:r w:rsidR="006B60E5" w:rsidRPr="00296B1B">
        <w:rPr>
          <w:rFonts w:ascii="Arial" w:hAnsi="Arial" w:cs="Arial"/>
          <w:sz w:val="24"/>
          <w:szCs w:val="24"/>
        </w:rPr>
        <w:t>Venezuela</w:t>
      </w:r>
      <w:r w:rsidR="006B60E5">
        <w:rPr>
          <w:rFonts w:ascii="Arial" w:hAnsi="Arial" w:cs="Arial"/>
          <w:sz w:val="24"/>
          <w:szCs w:val="24"/>
        </w:rPr>
        <w:t>.</w:t>
      </w:r>
      <w:r w:rsidRPr="00296B1B">
        <w:rPr>
          <w:rFonts w:ascii="Arial" w:hAnsi="Arial" w:cs="Arial"/>
          <w:sz w:val="24"/>
          <w:szCs w:val="24"/>
        </w:rPr>
        <w:t xml:space="preserve"> Estas leyes establecen los derechos y obligaciones de las partes involucradas, así como las condiciones bajo las cuales se puede anular o resolver un contrato de venta a plazos.</w:t>
      </w:r>
    </w:p>
    <w:p w14:paraId="279B3401" w14:textId="77777777" w:rsidR="00BF17D0" w:rsidRDefault="00A6010A">
      <w:pPr>
        <w:rPr>
          <w:rStyle w:val="Textoennegrita"/>
          <w:rFonts w:ascii="Arial" w:hAnsi="Arial" w:cs="Arial"/>
          <w:sz w:val="24"/>
          <w:szCs w:val="24"/>
        </w:rPr>
        <w:sectPr w:rsidR="00BF17D0">
          <w:footerReference w:type="default" r:id="rId9"/>
          <w:headerReference w:type="first" r:id="rId10"/>
          <w:pgSz w:w="11906" w:h="16838"/>
          <w:pgMar w:top="1701" w:right="1701" w:bottom="1701" w:left="2268" w:header="709" w:footer="709" w:gutter="0"/>
          <w:pgNumType w:start="1"/>
          <w:cols w:space="708"/>
          <w:titlePg/>
        </w:sectPr>
      </w:pPr>
      <w:r>
        <w:rPr>
          <w:rStyle w:val="Textoennegrita"/>
          <w:rFonts w:ascii="Arial" w:hAnsi="Arial" w:cs="Arial"/>
          <w:sz w:val="24"/>
          <w:szCs w:val="24"/>
        </w:rPr>
        <w:br w:type="page"/>
      </w:r>
    </w:p>
    <w:p w14:paraId="0826DDD6" w14:textId="77777777" w:rsidR="00BF17D0" w:rsidRDefault="00A6010A">
      <w:pPr>
        <w:rPr>
          <w:rStyle w:val="Textoennegrita"/>
          <w:rFonts w:ascii="Arial" w:hAnsi="Arial" w:cs="Arial"/>
          <w:sz w:val="24"/>
          <w:szCs w:val="24"/>
        </w:rPr>
      </w:pPr>
      <w:r>
        <w:rPr>
          <w:rStyle w:val="Textoennegrita"/>
          <w:rFonts w:ascii="Arial" w:hAnsi="Arial" w:cs="Arial"/>
          <w:sz w:val="24"/>
          <w:szCs w:val="24"/>
        </w:rPr>
        <w:lastRenderedPageBreak/>
        <w:t xml:space="preserve">                                                 DESARROLLO</w:t>
      </w:r>
    </w:p>
    <w:p w14:paraId="56191B8E" w14:textId="77777777" w:rsidR="00BF17D0" w:rsidRDefault="00BF17D0">
      <w:pPr>
        <w:spacing w:line="360" w:lineRule="auto"/>
        <w:jc w:val="both"/>
        <w:rPr>
          <w:rStyle w:val="Textoennegrita"/>
          <w:rFonts w:ascii="Arial" w:hAnsi="Arial" w:cs="Arial"/>
          <w:i/>
          <w:sz w:val="24"/>
          <w:szCs w:val="24"/>
          <w:u w:val="single"/>
        </w:rPr>
      </w:pPr>
    </w:p>
    <w:p w14:paraId="1C42F500" w14:textId="77777777" w:rsidR="00BF17D0" w:rsidRDefault="00A6010A">
      <w:pPr>
        <w:spacing w:line="360" w:lineRule="auto"/>
        <w:jc w:val="both"/>
        <w:rPr>
          <w:rStyle w:val="Textoennegrita"/>
          <w:rFonts w:ascii="Arial" w:hAnsi="Arial" w:cs="Arial"/>
          <w:i/>
          <w:sz w:val="24"/>
          <w:szCs w:val="24"/>
          <w:u w:val="single"/>
        </w:rPr>
      </w:pPr>
      <w:r>
        <w:rPr>
          <w:rStyle w:val="Textoennegrita"/>
          <w:rFonts w:ascii="Arial" w:hAnsi="Arial" w:cs="Arial"/>
          <w:i/>
          <w:sz w:val="24"/>
          <w:szCs w:val="24"/>
          <w:u w:val="single"/>
        </w:rPr>
        <w:t>¿Qué son las ventas a plazo?</w:t>
      </w:r>
    </w:p>
    <w:p w14:paraId="4FBDAF61" w14:textId="77777777" w:rsidR="00BF17D0" w:rsidRDefault="00A6010A">
      <w:pPr>
        <w:spacing w:line="240" w:lineRule="auto"/>
        <w:ind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Las ventas a plazo son acuerdos de financiamiento entre un comprador y un vendedor, consisten en brindar un bien o servicio, sin entregar la propiedad del mismo, pagando el precio en pagos periódicos (cuotas) durante un período de tiempo determinado, en lugar de un pago único. Una vez ya realizados los pagos, la propiedad pasa a nombre del comprador.</w:t>
      </w:r>
    </w:p>
    <w:p w14:paraId="3AFE06C9" w14:textId="77777777" w:rsidR="00BF17D0" w:rsidRDefault="00BF17D0">
      <w:pPr>
        <w:spacing w:line="240" w:lineRule="auto"/>
        <w:ind w:firstLine="708"/>
        <w:jc w:val="both"/>
        <w:rPr>
          <w:rStyle w:val="Textoennegrita"/>
          <w:rFonts w:ascii="Arial" w:hAnsi="Arial" w:cs="Arial"/>
          <w:b w:val="0"/>
          <w:bCs w:val="0"/>
          <w:sz w:val="24"/>
          <w:szCs w:val="24"/>
        </w:rPr>
      </w:pPr>
    </w:p>
    <w:p w14:paraId="3E573219" w14:textId="77777777" w:rsidR="00BF17D0" w:rsidRDefault="00A6010A">
      <w:pPr>
        <w:pStyle w:val="Ttulo2"/>
        <w:shd w:val="clear" w:color="auto" w:fill="FFFFFF"/>
        <w:rPr>
          <w:rStyle w:val="Textoennegrita"/>
          <w:rFonts w:ascii="Arial" w:hAnsi="Arial" w:cs="Arial"/>
          <w:b/>
          <w:bCs/>
          <w:i/>
          <w:iCs/>
          <w:color w:val="111111"/>
          <w:spacing w:val="1"/>
          <w:sz w:val="24"/>
          <w:szCs w:val="24"/>
          <w:u w:val="single"/>
        </w:rPr>
      </w:pPr>
      <w:r>
        <w:rPr>
          <w:rStyle w:val="Mntl-sc-block-headingtext"/>
          <w:rFonts w:ascii="Arial" w:hAnsi="Arial" w:cs="Arial"/>
          <w:i/>
          <w:iCs/>
          <w:color w:val="111111"/>
          <w:spacing w:val="1"/>
          <w:sz w:val="24"/>
          <w:szCs w:val="24"/>
          <w:u w:val="single"/>
        </w:rPr>
        <w:t>¿Cómo funciona una venta a plazos?</w:t>
      </w:r>
    </w:p>
    <w:p w14:paraId="3229C432" w14:textId="77777777" w:rsidR="00BF17D0" w:rsidRDefault="00A6010A">
      <w:pPr>
        <w:spacing w:line="240" w:lineRule="auto"/>
        <w:ind w:right="-1" w:firstLine="709"/>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El método de pago a plazos permite diferir parcialmente cualquier ganancia de capital para ejercicios fiscales futuros. Las ventas a plazos requieren que el comprador realice pagos regulares, o cuotas, anualmente, más intereses si los pagos a plazos se realizan en ejercicios fiscales posteriores. </w:t>
      </w:r>
    </w:p>
    <w:p w14:paraId="07588736" w14:textId="77777777" w:rsidR="00BF17D0" w:rsidRDefault="00A6010A">
      <w:pPr>
        <w:spacing w:line="240" w:lineRule="auto"/>
        <w:ind w:right="-1" w:firstLine="709"/>
        <w:jc w:val="both"/>
        <w:rPr>
          <w:rStyle w:val="Textoennegrita"/>
          <w:rFonts w:ascii="Arial" w:hAnsi="Arial" w:cs="Arial"/>
          <w:b w:val="0"/>
          <w:bCs w:val="0"/>
          <w:sz w:val="24"/>
          <w:szCs w:val="24"/>
        </w:rPr>
      </w:pPr>
      <w:r>
        <w:rPr>
          <w:rStyle w:val="Textoennegrita"/>
          <w:rFonts w:ascii="Arial" w:hAnsi="Arial" w:cs="Arial"/>
          <w:b w:val="0"/>
          <w:bCs w:val="0"/>
          <w:sz w:val="24"/>
          <w:szCs w:val="24"/>
        </w:rPr>
        <w:t>El Método de ventas a plazos se puede realizar con los siguientes pasos:</w:t>
      </w:r>
    </w:p>
    <w:p w14:paraId="6A47DC4F" w14:textId="77777777" w:rsidR="00BF17D0" w:rsidRDefault="00BF17D0">
      <w:pPr>
        <w:spacing w:line="240" w:lineRule="auto"/>
        <w:ind w:right="-1" w:firstLine="709"/>
        <w:jc w:val="both"/>
        <w:rPr>
          <w:rStyle w:val="Textoennegrita"/>
          <w:rFonts w:ascii="Arial" w:hAnsi="Arial" w:cs="Arial"/>
          <w:b w:val="0"/>
          <w:bCs w:val="0"/>
          <w:sz w:val="24"/>
          <w:szCs w:val="24"/>
        </w:rPr>
      </w:pPr>
    </w:p>
    <w:p w14:paraId="61DBBDA8" w14:textId="77777777" w:rsidR="00BF17D0" w:rsidRDefault="00A6010A">
      <w:pPr>
        <w:pStyle w:val="Prrafodelista"/>
        <w:numPr>
          <w:ilvl w:val="0"/>
          <w:numId w:val="24"/>
        </w:numPr>
        <w:spacing w:line="240" w:lineRule="auto"/>
        <w:ind w:right="-1"/>
        <w:jc w:val="both"/>
        <w:rPr>
          <w:rStyle w:val="Textoennegrita"/>
          <w:rFonts w:ascii="Arial" w:hAnsi="Arial" w:cs="Arial"/>
          <w:sz w:val="24"/>
          <w:szCs w:val="24"/>
        </w:rPr>
      </w:pPr>
      <w:r>
        <w:rPr>
          <w:rStyle w:val="Textoennegrita"/>
          <w:rFonts w:ascii="Arial" w:hAnsi="Arial" w:cs="Arial"/>
          <w:sz w:val="24"/>
          <w:szCs w:val="24"/>
        </w:rPr>
        <w:t>Acuerdo de Venta.</w:t>
      </w:r>
    </w:p>
    <w:p w14:paraId="4607B2A4" w14:textId="77777777" w:rsidR="00BF17D0" w:rsidRDefault="00A6010A">
      <w:pPr>
        <w:spacing w:line="240" w:lineRule="auto"/>
        <w:ind w:right="-1"/>
        <w:jc w:val="both"/>
        <w:rPr>
          <w:rFonts w:ascii="Arial" w:hAnsi="Arial" w:cs="Arial"/>
          <w:sz w:val="24"/>
          <w:szCs w:val="24"/>
        </w:rPr>
      </w:pPr>
      <w:r>
        <w:rPr>
          <w:rFonts w:ascii="Arial" w:hAnsi="Arial" w:cs="Arial"/>
          <w:sz w:val="24"/>
          <w:szCs w:val="24"/>
        </w:rPr>
        <w:tab/>
        <w:t>En este paso se define la operación entre comprador y vendedor, tocando puntos como precio de contado, que es el monto que se pagara al instante por el bien o el servicio, también se determina el numero de cuotas o plazos a pagara el cliente, posterior a esto, se llega a un interés pactado, donde se determina el interés por financiar la compra. Por ultimo se realiza un documento para respaldar el acuerdo entre ambas partes.</w:t>
      </w:r>
    </w:p>
    <w:p w14:paraId="305D2AE6" w14:textId="77777777" w:rsidR="00BF17D0" w:rsidRDefault="00BF17D0">
      <w:pPr>
        <w:spacing w:line="240" w:lineRule="auto"/>
        <w:ind w:right="-1"/>
        <w:jc w:val="both"/>
        <w:rPr>
          <w:rFonts w:ascii="Arial" w:hAnsi="Arial" w:cs="Arial"/>
          <w:sz w:val="24"/>
          <w:szCs w:val="24"/>
        </w:rPr>
      </w:pPr>
    </w:p>
    <w:p w14:paraId="014393EC" w14:textId="77777777" w:rsidR="00BF17D0" w:rsidRDefault="00A6010A">
      <w:pPr>
        <w:pStyle w:val="Prrafodelista"/>
        <w:numPr>
          <w:ilvl w:val="0"/>
          <w:numId w:val="24"/>
        </w:numPr>
        <w:spacing w:line="240" w:lineRule="auto"/>
        <w:ind w:right="-1"/>
        <w:jc w:val="both"/>
        <w:rPr>
          <w:rFonts w:ascii="Arial" w:hAnsi="Arial" w:cs="Arial"/>
          <w:b/>
          <w:bCs/>
          <w:sz w:val="28"/>
          <w:szCs w:val="28"/>
        </w:rPr>
      </w:pPr>
      <w:r>
        <w:rPr>
          <w:rFonts w:ascii="Arial" w:hAnsi="Arial" w:cs="Arial"/>
          <w:b/>
          <w:bCs/>
          <w:sz w:val="24"/>
          <w:szCs w:val="24"/>
        </w:rPr>
        <w:t>Reconocimiento contable.</w:t>
      </w:r>
    </w:p>
    <w:p w14:paraId="188E7A76"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En este paso el vendedor registra la operación en sus libros, reconociendo como ¨venta¨ en momento que se entrega el bien o se realiza el servicio. Registrándose como una cuenta por cobrar.</w:t>
      </w:r>
    </w:p>
    <w:p w14:paraId="2CFCBD69" w14:textId="77777777" w:rsidR="00BF17D0" w:rsidRDefault="00BF17D0">
      <w:pPr>
        <w:spacing w:line="240" w:lineRule="auto"/>
        <w:ind w:right="-1"/>
        <w:jc w:val="both"/>
        <w:rPr>
          <w:rStyle w:val="Textoennegrita"/>
          <w:rFonts w:ascii="Arial" w:hAnsi="Arial" w:cs="Arial"/>
          <w:b w:val="0"/>
          <w:bCs w:val="0"/>
          <w:sz w:val="24"/>
          <w:szCs w:val="24"/>
        </w:rPr>
      </w:pPr>
    </w:p>
    <w:p w14:paraId="76FB417E" w14:textId="77777777" w:rsidR="00BF17D0" w:rsidRDefault="00A6010A">
      <w:pPr>
        <w:pStyle w:val="Prrafodelista"/>
        <w:numPr>
          <w:ilvl w:val="0"/>
          <w:numId w:val="24"/>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Pagos de clientes</w:t>
      </w:r>
    </w:p>
    <w:p w14:paraId="200C66E3"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lastRenderedPageBreak/>
        <w:t>Se registra cada vez que el comprador realice el pago de una cuota, aumentando el efectivo de vendedor (Banco o Caja), mientras que se disminuyen las cuentas por cobrar.</w:t>
      </w:r>
    </w:p>
    <w:p w14:paraId="16D3E81C" w14:textId="77777777" w:rsidR="00BF17D0" w:rsidRDefault="00BF17D0">
      <w:pPr>
        <w:spacing w:line="240" w:lineRule="auto"/>
        <w:ind w:right="-1"/>
        <w:jc w:val="both"/>
        <w:rPr>
          <w:rStyle w:val="Textoennegrita"/>
          <w:rFonts w:ascii="Arial" w:hAnsi="Arial" w:cs="Arial"/>
          <w:i/>
          <w:iCs/>
          <w:sz w:val="24"/>
          <w:szCs w:val="24"/>
          <w:u w:val="single"/>
        </w:rPr>
      </w:pPr>
    </w:p>
    <w:p w14:paraId="5A7C4540"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Beneficios de las ventas a plazos.</w:t>
      </w:r>
    </w:p>
    <w:p w14:paraId="6C79823D"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Las ventas a plazo son una estrategia, que puede ayudar en gran medida tanto al vendedor como al comprador, este método tiene múltiples beneficios entre ellos:</w:t>
      </w:r>
    </w:p>
    <w:p w14:paraId="0C863DC6" w14:textId="77777777" w:rsidR="00BF17D0" w:rsidRDefault="00BF17D0">
      <w:pPr>
        <w:spacing w:line="240" w:lineRule="auto"/>
        <w:ind w:right="-1"/>
        <w:jc w:val="both"/>
        <w:rPr>
          <w:rStyle w:val="Textoennegrita"/>
          <w:rFonts w:ascii="Arial" w:hAnsi="Arial" w:cs="Arial"/>
          <w:b w:val="0"/>
          <w:bCs w:val="0"/>
          <w:sz w:val="24"/>
          <w:szCs w:val="24"/>
        </w:rPr>
      </w:pPr>
    </w:p>
    <w:p w14:paraId="14FC7FB7" w14:textId="77777777" w:rsidR="00BF17D0" w:rsidRDefault="00A6010A">
      <w:pPr>
        <w:pStyle w:val="Prrafodelista"/>
        <w:numPr>
          <w:ilvl w:val="0"/>
          <w:numId w:val="25"/>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Aumento en las ventas</w:t>
      </w:r>
      <w:r>
        <w:rPr>
          <w:rStyle w:val="Textoennegrita"/>
          <w:rFonts w:ascii="Arial" w:hAnsi="Arial" w:cs="Arial"/>
          <w:b w:val="0"/>
          <w:bCs w:val="0"/>
          <w:sz w:val="24"/>
          <w:szCs w:val="24"/>
        </w:rPr>
        <w:t>: Al permitir a los compradores realizar pagos a lo largo del tiempo, puede hacer que la compra sea más asequible para aquellos que tal vez no tengan los fondos para pagarla por adelantado. Esto puede ayudar a aumentar las ventas y los ingresos del vendedor.</w:t>
      </w:r>
    </w:p>
    <w:p w14:paraId="35BC5E75" w14:textId="77777777" w:rsidR="00BF17D0" w:rsidRDefault="00BF17D0">
      <w:pPr>
        <w:spacing w:line="240" w:lineRule="auto"/>
        <w:ind w:right="-1"/>
        <w:jc w:val="both"/>
        <w:rPr>
          <w:rStyle w:val="Textoennegrita"/>
          <w:rFonts w:ascii="Arial" w:hAnsi="Arial" w:cs="Arial"/>
          <w:b w:val="0"/>
          <w:bCs w:val="0"/>
          <w:sz w:val="24"/>
          <w:szCs w:val="24"/>
        </w:rPr>
      </w:pPr>
    </w:p>
    <w:p w14:paraId="16807337" w14:textId="77777777" w:rsidR="00BF17D0" w:rsidRDefault="00A6010A">
      <w:pPr>
        <w:pStyle w:val="Prrafodelista"/>
        <w:numPr>
          <w:ilvl w:val="0"/>
          <w:numId w:val="25"/>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 xml:space="preserve">Fidelidad de los clientes: </w:t>
      </w:r>
      <w:r>
        <w:rPr>
          <w:rStyle w:val="Textoennegrita"/>
          <w:rFonts w:ascii="Arial" w:hAnsi="Arial" w:cs="Arial"/>
          <w:b w:val="0"/>
          <w:bCs w:val="0"/>
          <w:sz w:val="24"/>
          <w:szCs w:val="24"/>
        </w:rPr>
        <w:t>Las ventas a plazos pueden ayudar a fidelizar a los clientes, ya que es más probable que los compradores regresen a un vendedor que ofrezca opciones de pago que les funcionen.</w:t>
      </w:r>
    </w:p>
    <w:p w14:paraId="58D0CE1C" w14:textId="77777777" w:rsidR="00BF17D0" w:rsidRDefault="00BF17D0">
      <w:pPr>
        <w:spacing w:line="240" w:lineRule="auto"/>
        <w:ind w:right="-1"/>
        <w:jc w:val="both"/>
        <w:rPr>
          <w:rStyle w:val="Textoennegrita"/>
          <w:rFonts w:ascii="Arial" w:hAnsi="Arial" w:cs="Arial"/>
          <w:b w:val="0"/>
          <w:bCs w:val="0"/>
          <w:sz w:val="24"/>
          <w:szCs w:val="24"/>
        </w:rPr>
      </w:pPr>
    </w:p>
    <w:p w14:paraId="5D7FECCD" w14:textId="77777777" w:rsidR="00BF17D0" w:rsidRDefault="00A6010A">
      <w:pPr>
        <w:pStyle w:val="Prrafodelista"/>
        <w:numPr>
          <w:ilvl w:val="0"/>
          <w:numId w:val="25"/>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 xml:space="preserve">Ingresos por intereses: </w:t>
      </w:r>
      <w:r>
        <w:rPr>
          <w:rStyle w:val="Textoennegrita"/>
          <w:rFonts w:ascii="Arial" w:hAnsi="Arial" w:cs="Arial"/>
          <w:b w:val="0"/>
          <w:bCs w:val="0"/>
          <w:sz w:val="24"/>
          <w:szCs w:val="24"/>
        </w:rPr>
        <w:t>Además de percibir la ganancia por una vente, el vendedor también recibe el interés que se le aplica cada pago de las cuotas.</w:t>
      </w:r>
    </w:p>
    <w:p w14:paraId="0FAC4C24" w14:textId="77777777" w:rsidR="00BF17D0" w:rsidRDefault="00BF17D0">
      <w:pPr>
        <w:spacing w:line="240" w:lineRule="auto"/>
        <w:ind w:right="-1"/>
        <w:jc w:val="both"/>
        <w:rPr>
          <w:rStyle w:val="Textoennegrita"/>
          <w:rFonts w:ascii="Arial" w:hAnsi="Arial" w:cs="Arial"/>
          <w:b w:val="0"/>
          <w:bCs w:val="0"/>
          <w:sz w:val="24"/>
          <w:szCs w:val="24"/>
        </w:rPr>
      </w:pPr>
    </w:p>
    <w:p w14:paraId="5FF1C87C" w14:textId="77777777" w:rsidR="00BF17D0" w:rsidRDefault="00A6010A">
      <w:pPr>
        <w:pStyle w:val="Prrafodelista"/>
        <w:numPr>
          <w:ilvl w:val="0"/>
          <w:numId w:val="25"/>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 xml:space="preserve">Historial crediticio: </w:t>
      </w:r>
      <w:r>
        <w:rPr>
          <w:rStyle w:val="Textoennegrita"/>
          <w:rFonts w:ascii="Arial" w:hAnsi="Arial" w:cs="Arial"/>
          <w:b w:val="0"/>
          <w:bCs w:val="0"/>
          <w:sz w:val="24"/>
          <w:szCs w:val="24"/>
        </w:rPr>
        <w:t>El comprador, al pagar de manera responsable, mejora su reputación financiera, así facilitando futuras transacciones.</w:t>
      </w:r>
    </w:p>
    <w:p w14:paraId="59A51ADB" w14:textId="77777777" w:rsidR="00BF17D0" w:rsidRDefault="00BF17D0">
      <w:pPr>
        <w:spacing w:line="240" w:lineRule="auto"/>
        <w:ind w:right="-1"/>
        <w:jc w:val="both"/>
        <w:rPr>
          <w:rStyle w:val="Textoennegrita"/>
          <w:rFonts w:ascii="Arial" w:hAnsi="Arial" w:cs="Arial"/>
          <w:b w:val="0"/>
          <w:bCs w:val="0"/>
          <w:sz w:val="24"/>
          <w:szCs w:val="24"/>
        </w:rPr>
      </w:pPr>
    </w:p>
    <w:p w14:paraId="2E042D49"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Riesgos para una venta a plazos.</w:t>
      </w:r>
    </w:p>
    <w:p w14:paraId="714A084F" w14:textId="77777777" w:rsidR="00BF17D0" w:rsidRDefault="00A6010A">
      <w:pPr>
        <w:spacing w:line="240" w:lineRule="auto"/>
        <w:ind w:right="-1"/>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ab/>
        <w:t>Si bien las ventas a plazos pueden ser beneficiosas tanto para el comprador como para el vendedor, también implican algunos riesgos, como lo son:</w:t>
      </w:r>
    </w:p>
    <w:p w14:paraId="402DA0C8" w14:textId="77777777" w:rsidR="00BF17D0" w:rsidRDefault="00BF17D0">
      <w:pPr>
        <w:spacing w:line="240" w:lineRule="auto"/>
        <w:ind w:right="-1"/>
        <w:jc w:val="both"/>
        <w:rPr>
          <w:rFonts w:ascii="Arial" w:hAnsi="Arial" w:cs="Arial"/>
          <w:color w:val="333333"/>
          <w:sz w:val="24"/>
          <w:szCs w:val="24"/>
          <w:shd w:val="clear" w:color="auto" w:fill="FFFFFF"/>
        </w:rPr>
      </w:pPr>
    </w:p>
    <w:p w14:paraId="317DE9A8" w14:textId="77777777" w:rsidR="00BF17D0" w:rsidRDefault="00A6010A">
      <w:pPr>
        <w:pStyle w:val="Prrafodelista"/>
        <w:numPr>
          <w:ilvl w:val="0"/>
          <w:numId w:val="26"/>
        </w:numPr>
        <w:spacing w:line="240" w:lineRule="auto"/>
        <w:ind w:right="-1"/>
        <w:jc w:val="both"/>
        <w:rPr>
          <w:rStyle w:val="Textoennegrita"/>
          <w:rFonts w:ascii="Arial" w:hAnsi="Arial" w:cs="Arial"/>
          <w:b w:val="0"/>
          <w:bCs w:val="0"/>
          <w:sz w:val="20"/>
          <w:szCs w:val="20"/>
        </w:rPr>
      </w:pPr>
      <w:r>
        <w:rPr>
          <w:rStyle w:val="Textoennegrita"/>
          <w:rFonts w:ascii="Arial" w:hAnsi="Arial" w:cs="Arial"/>
          <w:sz w:val="24"/>
          <w:szCs w:val="24"/>
        </w:rPr>
        <w:lastRenderedPageBreak/>
        <w:t>Incumplimiento de los pagos:</w:t>
      </w:r>
      <w:r>
        <w:rPr>
          <w:rStyle w:val="Textoennegrita"/>
          <w:rFonts w:ascii="Arial" w:hAnsi="Arial" w:cs="Arial"/>
          <w:b w:val="0"/>
          <w:bCs w:val="0"/>
          <w:sz w:val="24"/>
          <w:szCs w:val="24"/>
        </w:rPr>
        <w:t xml:space="preserve"> El incumplimiento de los pagos por parte del comprador, puede significar una considerable perdida para el vendedor.</w:t>
      </w:r>
    </w:p>
    <w:p w14:paraId="46799312" w14:textId="77777777" w:rsidR="00BF17D0" w:rsidRDefault="00BF17D0">
      <w:pPr>
        <w:spacing w:line="240" w:lineRule="auto"/>
        <w:ind w:right="-1"/>
        <w:jc w:val="both"/>
        <w:rPr>
          <w:rStyle w:val="Textoennegrita"/>
          <w:rFonts w:ascii="Arial" w:hAnsi="Arial" w:cs="Arial"/>
          <w:b w:val="0"/>
          <w:bCs w:val="0"/>
          <w:sz w:val="20"/>
          <w:szCs w:val="20"/>
        </w:rPr>
      </w:pPr>
    </w:p>
    <w:p w14:paraId="410BE67E" w14:textId="77777777" w:rsidR="00BF17D0" w:rsidRDefault="00A6010A">
      <w:pPr>
        <w:pStyle w:val="Prrafodelista"/>
        <w:numPr>
          <w:ilvl w:val="0"/>
          <w:numId w:val="26"/>
        </w:numPr>
        <w:spacing w:line="240" w:lineRule="auto"/>
        <w:ind w:right="-1"/>
        <w:jc w:val="both"/>
        <w:rPr>
          <w:rStyle w:val="Textoennegrita"/>
          <w:rFonts w:ascii="Arial" w:hAnsi="Arial" w:cs="Arial"/>
          <w:sz w:val="28"/>
          <w:szCs w:val="28"/>
        </w:rPr>
      </w:pPr>
      <w:r>
        <w:rPr>
          <w:rStyle w:val="Textoennegrita"/>
          <w:rFonts w:ascii="Arial" w:hAnsi="Arial" w:cs="Arial"/>
          <w:sz w:val="24"/>
          <w:szCs w:val="24"/>
        </w:rPr>
        <w:t xml:space="preserve">Costos en cobranza: </w:t>
      </w:r>
      <w:r>
        <w:rPr>
          <w:rStyle w:val="Textoennegrita"/>
          <w:rFonts w:ascii="Arial" w:hAnsi="Arial" w:cs="Arial"/>
          <w:b w:val="0"/>
          <w:bCs w:val="0"/>
          <w:sz w:val="24"/>
          <w:szCs w:val="24"/>
        </w:rPr>
        <w:t>En caso del incumplimiento de los pagos, el vendedor puede tener mas gastos, en abogados o en gestiones de cobranza.</w:t>
      </w:r>
    </w:p>
    <w:p w14:paraId="00963829" w14:textId="77777777" w:rsidR="00BF17D0" w:rsidRDefault="00BF17D0">
      <w:pPr>
        <w:pStyle w:val="Prrafodelista"/>
        <w:rPr>
          <w:rStyle w:val="Textoennegrita"/>
          <w:rFonts w:ascii="Arial" w:hAnsi="Arial" w:cs="Arial"/>
          <w:sz w:val="28"/>
          <w:szCs w:val="28"/>
        </w:rPr>
      </w:pPr>
    </w:p>
    <w:p w14:paraId="1DF51BD8" w14:textId="77777777" w:rsidR="00BF17D0" w:rsidRDefault="00A6010A">
      <w:pPr>
        <w:pStyle w:val="Prrafodelista"/>
        <w:numPr>
          <w:ilvl w:val="0"/>
          <w:numId w:val="26"/>
        </w:numPr>
        <w:spacing w:line="240" w:lineRule="auto"/>
        <w:ind w:right="-1"/>
        <w:jc w:val="both"/>
        <w:rPr>
          <w:rStyle w:val="Textoennegrita"/>
          <w:rFonts w:ascii="Arial" w:hAnsi="Arial" w:cs="Arial"/>
          <w:sz w:val="28"/>
          <w:szCs w:val="28"/>
        </w:rPr>
      </w:pPr>
      <w:r>
        <w:rPr>
          <w:rStyle w:val="Textoennegrita"/>
          <w:rFonts w:ascii="Arial" w:hAnsi="Arial" w:cs="Arial"/>
          <w:sz w:val="24"/>
          <w:szCs w:val="24"/>
        </w:rPr>
        <w:t xml:space="preserve">Pago de intereses: </w:t>
      </w:r>
      <w:r>
        <w:rPr>
          <w:rStyle w:val="Textoennegrita"/>
          <w:rFonts w:ascii="Arial" w:hAnsi="Arial" w:cs="Arial"/>
          <w:b w:val="0"/>
          <w:bCs w:val="0"/>
          <w:sz w:val="24"/>
          <w:szCs w:val="24"/>
        </w:rPr>
        <w:t>A la larga se puede terminar pagando un precio mucho mas elevado, que si se realizara la compra de contado.</w:t>
      </w:r>
    </w:p>
    <w:p w14:paraId="5F39E19E" w14:textId="77777777" w:rsidR="00BF17D0" w:rsidRDefault="00BF17D0">
      <w:pPr>
        <w:spacing w:line="240" w:lineRule="auto"/>
        <w:ind w:right="-1"/>
        <w:jc w:val="both"/>
        <w:rPr>
          <w:rStyle w:val="Textoennegrita"/>
          <w:rFonts w:ascii="Arial" w:hAnsi="Arial" w:cs="Arial"/>
          <w:i/>
          <w:iCs/>
          <w:sz w:val="24"/>
          <w:szCs w:val="24"/>
          <w:u w:val="single"/>
        </w:rPr>
      </w:pPr>
    </w:p>
    <w:p w14:paraId="4A915FEC"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Requisitos.</w:t>
      </w:r>
    </w:p>
    <w:p w14:paraId="4619CA15"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Las ventas a plazos pueden resultar altamente beneficiosa para el vendedor. Aunque, existen dos requisitos para una venta a plazos. El primero es que, si se vende un activo y se realizarán pagos a plazos, se reciba al menos un pago al año siguiente del año fiscal de la venta. El segundo es que la venta a plazos se registre en el Formulario 6252.</w:t>
      </w:r>
    </w:p>
    <w:p w14:paraId="666A704D" w14:textId="77777777" w:rsidR="00BF17D0" w:rsidRDefault="00BF17D0">
      <w:pPr>
        <w:spacing w:line="240" w:lineRule="auto"/>
        <w:ind w:right="-1"/>
        <w:jc w:val="both"/>
        <w:rPr>
          <w:rStyle w:val="Textoennegrita"/>
          <w:rFonts w:ascii="Arial" w:hAnsi="Arial" w:cs="Arial"/>
          <w:b w:val="0"/>
          <w:bCs w:val="0"/>
          <w:sz w:val="24"/>
          <w:szCs w:val="24"/>
        </w:rPr>
      </w:pPr>
    </w:p>
    <w:p w14:paraId="1C6330A9"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¿Qué es el Formulario 6252?</w:t>
      </w:r>
    </w:p>
    <w:p w14:paraId="244E9272"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El Formulario 6252: Ingresos por ventas a plazos es un formulario del Servicio de Impuestos Internos (IRS) que se utiliza para informar los ingresos provenientes de la venta de bienes inmuebles o personales provenientes de una venta a plazos con el método de cuotas.</w:t>
      </w:r>
    </w:p>
    <w:p w14:paraId="7554EB17" w14:textId="77777777" w:rsidR="00BF17D0" w:rsidRDefault="00BF17D0">
      <w:pPr>
        <w:spacing w:line="240" w:lineRule="auto"/>
        <w:ind w:right="-1"/>
        <w:jc w:val="both"/>
        <w:rPr>
          <w:rStyle w:val="Textoennegrita"/>
          <w:rFonts w:ascii="Arial" w:hAnsi="Arial" w:cs="Arial"/>
          <w:b w:val="0"/>
          <w:bCs w:val="0"/>
          <w:sz w:val="24"/>
          <w:szCs w:val="24"/>
        </w:rPr>
      </w:pPr>
    </w:p>
    <w:p w14:paraId="55CBBCBA"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¿Qué es la IRS?</w:t>
      </w:r>
    </w:p>
    <w:p w14:paraId="041410A7" w14:textId="77777777" w:rsidR="00BF17D0" w:rsidRDefault="00A6010A">
      <w:pPr>
        <w:spacing w:line="240" w:lineRule="auto"/>
        <w:ind w:right="-1"/>
        <w:jc w:val="both"/>
        <w:rPr>
          <w:rFonts w:ascii="Arial" w:hAnsi="Arial" w:cs="Arial"/>
          <w:color w:val="1B1B1B"/>
          <w:sz w:val="24"/>
          <w:szCs w:val="24"/>
          <w:shd w:val="clear" w:color="auto" w:fill="FFFFFF"/>
        </w:rPr>
      </w:pPr>
      <w:r>
        <w:rPr>
          <w:rFonts w:ascii="Arial" w:hAnsi="Arial" w:cs="Arial"/>
          <w:color w:val="1B1B1B"/>
          <w:sz w:val="24"/>
          <w:szCs w:val="24"/>
          <w:shd w:val="clear" w:color="auto" w:fill="FFFFFF"/>
        </w:rPr>
        <w:tab/>
        <w:t>La misión del IRS es brindar a los contribuyentes estadounidenses un servicio de la más alta calidad, ayudándolos a comprender y cumplir con sus responsabilidades tributarias y hacer cumplir la ley con integridad y justicia para todos. Es el equivalente a SENIAT en Venezuela.</w:t>
      </w:r>
    </w:p>
    <w:p w14:paraId="10CF8B6C" w14:textId="77777777" w:rsidR="00BF17D0" w:rsidRDefault="00BF17D0">
      <w:pPr>
        <w:spacing w:line="240" w:lineRule="auto"/>
        <w:ind w:right="-1"/>
        <w:jc w:val="both"/>
        <w:rPr>
          <w:rFonts w:ascii="Arial" w:hAnsi="Arial" w:cs="Arial"/>
          <w:color w:val="1B1B1B"/>
          <w:sz w:val="24"/>
          <w:szCs w:val="24"/>
          <w:shd w:val="clear" w:color="auto" w:fill="FFFFFF"/>
        </w:rPr>
      </w:pPr>
    </w:p>
    <w:p w14:paraId="05245CEB" w14:textId="77777777" w:rsidR="00BF17D0" w:rsidRDefault="00A6010A">
      <w:pPr>
        <w:spacing w:line="240" w:lineRule="auto"/>
        <w:ind w:right="-1"/>
        <w:jc w:val="both"/>
        <w:rPr>
          <w:rFonts w:ascii="Arial" w:hAnsi="Arial" w:cs="Arial"/>
          <w:b/>
          <w:bCs/>
          <w:i/>
          <w:iCs/>
          <w:color w:val="1B1B1B"/>
          <w:sz w:val="24"/>
          <w:szCs w:val="24"/>
          <w:u w:val="single"/>
          <w:shd w:val="clear" w:color="auto" w:fill="FFFFFF"/>
        </w:rPr>
      </w:pPr>
      <w:r>
        <w:rPr>
          <w:rFonts w:ascii="Arial" w:hAnsi="Arial" w:cs="Arial"/>
          <w:b/>
          <w:bCs/>
          <w:i/>
          <w:iCs/>
          <w:color w:val="1B1B1B"/>
          <w:sz w:val="24"/>
          <w:szCs w:val="24"/>
          <w:u w:val="single"/>
          <w:shd w:val="clear" w:color="auto" w:fill="FFFFFF"/>
        </w:rPr>
        <w:t>IRS en Venezuela.</w:t>
      </w:r>
    </w:p>
    <w:p w14:paraId="5F0D5D10" w14:textId="77777777" w:rsidR="00BF17D0" w:rsidRDefault="00A6010A">
      <w:pPr>
        <w:spacing w:line="240" w:lineRule="auto"/>
        <w:ind w:right="-1"/>
        <w:jc w:val="both"/>
        <w:rPr>
          <w:rFonts w:ascii="Arial" w:hAnsi="Arial" w:cs="Arial"/>
          <w:sz w:val="24"/>
          <w:szCs w:val="24"/>
        </w:rPr>
      </w:pPr>
      <w:r>
        <w:rPr>
          <w:rFonts w:ascii="Arial" w:hAnsi="Arial" w:cs="Arial"/>
          <w:sz w:val="24"/>
          <w:szCs w:val="24"/>
        </w:rPr>
        <w:t xml:space="preserve">En Venezuela, no existe un formulario idéntico al </w:t>
      </w:r>
      <w:r>
        <w:rPr>
          <w:rStyle w:val="Textoennegrita"/>
          <w:rFonts w:ascii="Arial" w:hAnsi="Arial" w:cs="Arial"/>
          <w:b w:val="0"/>
          <w:bCs w:val="0"/>
          <w:sz w:val="24"/>
          <w:szCs w:val="24"/>
        </w:rPr>
        <w:t>6252</w:t>
      </w:r>
      <w:r>
        <w:rPr>
          <w:rFonts w:ascii="Arial" w:hAnsi="Arial" w:cs="Arial"/>
          <w:sz w:val="24"/>
          <w:szCs w:val="24"/>
        </w:rPr>
        <w:t xml:space="preserve">, porque el </w:t>
      </w:r>
      <w:r>
        <w:rPr>
          <w:rStyle w:val="Textoennegrita"/>
          <w:rFonts w:ascii="Arial" w:hAnsi="Arial" w:cs="Arial"/>
          <w:b w:val="0"/>
          <w:bCs w:val="0"/>
          <w:sz w:val="24"/>
          <w:szCs w:val="24"/>
        </w:rPr>
        <w:t>SENIAT</w:t>
      </w:r>
      <w:r>
        <w:rPr>
          <w:rFonts w:ascii="Arial" w:hAnsi="Arial" w:cs="Arial"/>
          <w:sz w:val="24"/>
          <w:szCs w:val="24"/>
        </w:rPr>
        <w:t xml:space="preserve"> no maneja ese mismo esquema de reportes. Sin embargo, el tratamiento se refleja en las </w:t>
      </w:r>
      <w:r>
        <w:rPr>
          <w:rStyle w:val="Textoennegrita"/>
          <w:rFonts w:ascii="Arial" w:hAnsi="Arial" w:cs="Arial"/>
          <w:b w:val="0"/>
          <w:bCs w:val="0"/>
          <w:sz w:val="24"/>
          <w:szCs w:val="24"/>
        </w:rPr>
        <w:t>Normas de Contabilidad y en el ISLR</w:t>
      </w:r>
      <w:r>
        <w:rPr>
          <w:rFonts w:ascii="Arial" w:hAnsi="Arial" w:cs="Arial"/>
          <w:b/>
          <w:bCs/>
          <w:sz w:val="24"/>
          <w:szCs w:val="24"/>
        </w:rPr>
        <w:t xml:space="preserve"> </w:t>
      </w:r>
      <w:r>
        <w:rPr>
          <w:rFonts w:ascii="Arial" w:hAnsi="Arial" w:cs="Arial"/>
          <w:sz w:val="24"/>
          <w:szCs w:val="24"/>
        </w:rPr>
        <w:t>(Impuesto Sobre la Renta).</w:t>
      </w:r>
    </w:p>
    <w:p w14:paraId="1EB829C6" w14:textId="77777777" w:rsidR="00BF17D0" w:rsidRDefault="00A6010A">
      <w:pPr>
        <w:spacing w:line="240" w:lineRule="auto"/>
        <w:ind w:right="-1"/>
        <w:jc w:val="both"/>
        <w:rPr>
          <w:rFonts w:ascii="Arial" w:hAnsi="Arial" w:cs="Arial"/>
          <w:b/>
          <w:bCs/>
          <w:i/>
          <w:iCs/>
          <w:sz w:val="24"/>
          <w:szCs w:val="24"/>
          <w:u w:val="single"/>
        </w:rPr>
      </w:pPr>
      <w:r>
        <w:rPr>
          <w:rFonts w:ascii="Arial" w:hAnsi="Arial" w:cs="Arial"/>
          <w:b/>
          <w:bCs/>
          <w:i/>
          <w:iCs/>
          <w:sz w:val="24"/>
          <w:szCs w:val="24"/>
          <w:u w:val="single"/>
        </w:rPr>
        <w:lastRenderedPageBreak/>
        <w:t>¿Qué es el SENIAT?</w:t>
      </w:r>
    </w:p>
    <w:p w14:paraId="1A27472E"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El Servicio Nacional Integrado de Administración Aduanera y Tributaria (SENIAT) es el órgano de ejecución de la administración tributaria nacional de Venezuela.</w:t>
      </w:r>
    </w:p>
    <w:p w14:paraId="6FE276AA" w14:textId="77777777" w:rsidR="00BF17D0" w:rsidRDefault="00BF17D0">
      <w:pPr>
        <w:spacing w:line="240" w:lineRule="auto"/>
        <w:ind w:right="-1"/>
        <w:jc w:val="both"/>
        <w:rPr>
          <w:rStyle w:val="Textoennegrita"/>
          <w:rFonts w:ascii="Arial" w:hAnsi="Arial" w:cs="Arial"/>
          <w:b w:val="0"/>
          <w:bCs w:val="0"/>
          <w:sz w:val="24"/>
          <w:szCs w:val="24"/>
        </w:rPr>
      </w:pPr>
    </w:p>
    <w:p w14:paraId="5DEF587C" w14:textId="77777777" w:rsidR="00BF17D0" w:rsidRDefault="00A6010A">
      <w:pPr>
        <w:spacing w:line="240" w:lineRule="auto"/>
        <w:ind w:right="-1"/>
        <w:jc w:val="both"/>
        <w:rPr>
          <w:rFonts w:ascii="Arial" w:hAnsi="Arial" w:cs="Arial"/>
          <w:b/>
          <w:bCs/>
          <w:i/>
          <w:iCs/>
          <w:color w:val="333333"/>
          <w:sz w:val="24"/>
          <w:szCs w:val="24"/>
          <w:u w:val="single"/>
          <w:shd w:val="clear" w:color="auto" w:fill="FFFFFF"/>
        </w:rPr>
      </w:pPr>
      <w:r>
        <w:rPr>
          <w:rFonts w:ascii="Arial" w:hAnsi="Arial" w:cs="Arial"/>
          <w:b/>
          <w:bCs/>
          <w:i/>
          <w:iCs/>
          <w:color w:val="333333"/>
          <w:sz w:val="24"/>
          <w:szCs w:val="24"/>
          <w:u w:val="single"/>
          <w:shd w:val="clear" w:color="auto" w:fill="FFFFFF"/>
        </w:rPr>
        <w:t>Reconocimiento de ingresos y obligaciones de información.</w:t>
      </w:r>
    </w:p>
    <w:p w14:paraId="42226949" w14:textId="77777777" w:rsidR="00BF17D0" w:rsidRDefault="00A6010A">
      <w:pPr>
        <w:spacing w:line="240" w:lineRule="auto"/>
        <w:ind w:right="-1"/>
        <w:jc w:val="both"/>
        <w:rPr>
          <w:rStyle w:val="Textoennegrita"/>
          <w:rFonts w:ascii="Arial" w:hAnsi="Arial" w:cs="Arial"/>
          <w:b w:val="0"/>
          <w:bCs w:val="0"/>
          <w:sz w:val="20"/>
          <w:szCs w:val="20"/>
        </w:rPr>
      </w:pPr>
      <w:r>
        <w:rPr>
          <w:rFonts w:ascii="Arial" w:hAnsi="Arial" w:cs="Arial"/>
          <w:color w:val="333333"/>
          <w:sz w:val="24"/>
          <w:szCs w:val="24"/>
          <w:shd w:val="clear" w:color="auto" w:fill="FFFFFF"/>
        </w:rPr>
        <w:tab/>
        <w:t>Cuando se trata de reconocer ingresos por una venta a plazos, la regla general es que el vendedor debe declarar una parte de la ganancia con cada pago recibido. Esto asegura que la ganancia se reconozca proporcionalmente durante la vigencia del acuerdo de pago a plazos.</w:t>
      </w:r>
    </w:p>
    <w:p w14:paraId="3D2DE000" w14:textId="77777777" w:rsidR="00BF17D0" w:rsidRDefault="00BF17D0">
      <w:pPr>
        <w:spacing w:line="240" w:lineRule="auto"/>
        <w:ind w:right="-1"/>
        <w:jc w:val="both"/>
        <w:rPr>
          <w:rStyle w:val="Textoennegrita"/>
          <w:rFonts w:ascii="Arial" w:hAnsi="Arial" w:cs="Arial"/>
          <w:b w:val="0"/>
          <w:bCs w:val="0"/>
          <w:sz w:val="24"/>
          <w:szCs w:val="24"/>
        </w:rPr>
      </w:pPr>
    </w:p>
    <w:p w14:paraId="23F7289C"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Tipos de ventas a plazos.</w:t>
      </w:r>
    </w:p>
    <w:p w14:paraId="5BDD9C85"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Existen varios tipos de ventas a plazos entre ellos podemos encontrar:</w:t>
      </w:r>
    </w:p>
    <w:p w14:paraId="5FCA8ED4" w14:textId="77777777" w:rsidR="00BF17D0" w:rsidRDefault="00BF17D0">
      <w:pPr>
        <w:spacing w:line="240" w:lineRule="auto"/>
        <w:ind w:right="-1"/>
        <w:jc w:val="both"/>
        <w:rPr>
          <w:rStyle w:val="Textoennegrita"/>
          <w:rFonts w:ascii="Arial" w:hAnsi="Arial" w:cs="Arial"/>
          <w:b w:val="0"/>
          <w:bCs w:val="0"/>
          <w:sz w:val="24"/>
          <w:szCs w:val="24"/>
        </w:rPr>
      </w:pPr>
    </w:p>
    <w:p w14:paraId="78D64629" w14:textId="77777777" w:rsidR="00BF17D0" w:rsidRDefault="00A6010A">
      <w:pPr>
        <w:pStyle w:val="Prrafodelista"/>
        <w:numPr>
          <w:ilvl w:val="0"/>
          <w:numId w:val="28"/>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Venta a plazos tradicional:</w:t>
      </w:r>
      <w:r>
        <w:rPr>
          <w:rStyle w:val="Textoennegrita"/>
          <w:rFonts w:ascii="Arial" w:hAnsi="Arial" w:cs="Arial"/>
          <w:b w:val="0"/>
          <w:bCs w:val="0"/>
          <w:sz w:val="24"/>
          <w:szCs w:val="24"/>
        </w:rPr>
        <w:t xml:space="preserve"> Aquí es donde el comprador realiza pagos regulares, generalmente mensuales, hasta liquidar el monto total.</w:t>
      </w:r>
    </w:p>
    <w:p w14:paraId="4F4E895B" w14:textId="77777777" w:rsidR="00BF17D0" w:rsidRDefault="00BF17D0">
      <w:pPr>
        <w:spacing w:line="240" w:lineRule="auto"/>
        <w:ind w:right="-1"/>
        <w:jc w:val="both"/>
        <w:rPr>
          <w:rStyle w:val="Textoennegrita"/>
          <w:rFonts w:ascii="Arial" w:hAnsi="Arial" w:cs="Arial"/>
          <w:b w:val="0"/>
          <w:bCs w:val="0"/>
          <w:sz w:val="24"/>
          <w:szCs w:val="24"/>
        </w:rPr>
      </w:pPr>
    </w:p>
    <w:p w14:paraId="12F848A5" w14:textId="77777777" w:rsidR="00BF17D0" w:rsidRDefault="00A6010A">
      <w:pPr>
        <w:pStyle w:val="Prrafodelista"/>
        <w:numPr>
          <w:ilvl w:val="0"/>
          <w:numId w:val="28"/>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Ventas con pago global:</w:t>
      </w:r>
      <w:r>
        <w:rPr>
          <w:rStyle w:val="Textoennegrita"/>
          <w:rFonts w:ascii="Arial" w:hAnsi="Arial" w:cs="Arial"/>
          <w:b w:val="0"/>
          <w:bCs w:val="0"/>
          <w:sz w:val="24"/>
          <w:szCs w:val="24"/>
        </w:rPr>
        <w:t xml:space="preserve"> aquí es donde el comprador realiza pagos más pequeños durante un período de tiempo, pero luego realiza un pago mayor al final del plazo para liquidar el saldo restante.</w:t>
      </w:r>
    </w:p>
    <w:p w14:paraId="5A079A96" w14:textId="77777777" w:rsidR="00BF17D0" w:rsidRDefault="00BF17D0">
      <w:pPr>
        <w:pStyle w:val="Prrafodelista"/>
        <w:rPr>
          <w:rStyle w:val="Textoennegrita"/>
          <w:rFonts w:ascii="Arial" w:hAnsi="Arial" w:cs="Arial"/>
          <w:b w:val="0"/>
          <w:bCs w:val="0"/>
          <w:sz w:val="24"/>
          <w:szCs w:val="24"/>
        </w:rPr>
      </w:pPr>
    </w:p>
    <w:p w14:paraId="70C2529E" w14:textId="77777777" w:rsidR="00BF17D0" w:rsidRDefault="00A6010A">
      <w:pPr>
        <w:pStyle w:val="Prrafodelista"/>
        <w:numPr>
          <w:ilvl w:val="0"/>
          <w:numId w:val="28"/>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Ventas con pago diferido:</w:t>
      </w:r>
      <w:r>
        <w:rPr>
          <w:rStyle w:val="Textoennegrita"/>
          <w:rFonts w:ascii="Arial" w:hAnsi="Arial" w:cs="Arial"/>
          <w:b w:val="0"/>
          <w:bCs w:val="0"/>
          <w:sz w:val="24"/>
          <w:szCs w:val="24"/>
        </w:rPr>
        <w:t xml:space="preserve"> Aquí es donde el comprador acepta realizar pagos en una fecha posterior, generalmente después de que haya ocurrido un evento determinado, como recibir un reembolso de impuestos o una bonificación.</w:t>
      </w:r>
    </w:p>
    <w:p w14:paraId="69E86757" w14:textId="77777777" w:rsidR="00BF17D0" w:rsidRDefault="00BF17D0">
      <w:pPr>
        <w:spacing w:line="240" w:lineRule="auto"/>
        <w:ind w:right="-1"/>
        <w:jc w:val="both"/>
        <w:rPr>
          <w:rStyle w:val="Textoennegrita"/>
          <w:rFonts w:ascii="Arial" w:hAnsi="Arial" w:cs="Arial"/>
          <w:b w:val="0"/>
          <w:bCs w:val="0"/>
          <w:sz w:val="24"/>
          <w:szCs w:val="24"/>
        </w:rPr>
      </w:pPr>
    </w:p>
    <w:p w14:paraId="13D15CD5" w14:textId="77777777" w:rsidR="00BF17D0" w:rsidRDefault="00A6010A">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t>Diferencias entre ventas a plazos y créditos.</w:t>
      </w:r>
    </w:p>
    <w:p w14:paraId="61E32441"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Las ventas a plazos y los créditos son </w:t>
      </w:r>
      <w:proofErr w:type="gramStart"/>
      <w:r>
        <w:rPr>
          <w:rStyle w:val="Textoennegrita"/>
          <w:rFonts w:ascii="Arial" w:hAnsi="Arial" w:cs="Arial"/>
          <w:b w:val="0"/>
          <w:bCs w:val="0"/>
          <w:sz w:val="24"/>
          <w:szCs w:val="24"/>
        </w:rPr>
        <w:t>similares</w:t>
      </w:r>
      <w:proofErr w:type="gramEnd"/>
      <w:r>
        <w:rPr>
          <w:rStyle w:val="Textoennegrita"/>
          <w:rFonts w:ascii="Arial" w:hAnsi="Arial" w:cs="Arial"/>
          <w:b w:val="0"/>
          <w:bCs w:val="0"/>
          <w:sz w:val="24"/>
          <w:szCs w:val="24"/>
        </w:rPr>
        <w:t xml:space="preserve"> pero tienen múltiples diferencias:</w:t>
      </w:r>
    </w:p>
    <w:p w14:paraId="61F2B963" w14:textId="77777777" w:rsidR="00BF17D0" w:rsidRDefault="00BF17D0">
      <w:pPr>
        <w:spacing w:line="240" w:lineRule="auto"/>
        <w:ind w:right="-1"/>
        <w:jc w:val="both"/>
        <w:rPr>
          <w:rStyle w:val="Textoennegrita"/>
          <w:rFonts w:ascii="Arial" w:hAnsi="Arial" w:cs="Arial"/>
          <w:b w:val="0"/>
          <w:bCs w:val="0"/>
          <w:sz w:val="24"/>
          <w:szCs w:val="24"/>
        </w:rPr>
      </w:pPr>
    </w:p>
    <w:p w14:paraId="37BEFAC2" w14:textId="77777777" w:rsidR="00BF17D0" w:rsidRDefault="00A6010A">
      <w:pPr>
        <w:pStyle w:val="Prrafodelista"/>
        <w:numPr>
          <w:ilvl w:val="0"/>
          <w:numId w:val="29"/>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Definición:</w:t>
      </w:r>
      <w:r>
        <w:rPr>
          <w:rStyle w:val="Textoennegrita"/>
          <w:rFonts w:ascii="Arial" w:hAnsi="Arial" w:cs="Arial"/>
          <w:b w:val="0"/>
          <w:bCs w:val="0"/>
          <w:sz w:val="24"/>
          <w:szCs w:val="24"/>
        </w:rPr>
        <w:t xml:space="preserve"> Las ventas a plazos son un método que permite al comprador adquirir un bien o un servicio mediante el pago de cuotas. Mientras que los créditos son un préstamo de dinero</w:t>
      </w:r>
    </w:p>
    <w:p w14:paraId="34A6BE9E" w14:textId="77777777" w:rsidR="00BF17D0" w:rsidRDefault="00BF17D0">
      <w:pPr>
        <w:spacing w:line="240" w:lineRule="auto"/>
        <w:ind w:right="-1"/>
        <w:jc w:val="both"/>
        <w:rPr>
          <w:rStyle w:val="Textoennegrita"/>
          <w:rFonts w:ascii="Arial" w:hAnsi="Arial" w:cs="Arial"/>
          <w:b w:val="0"/>
          <w:bCs w:val="0"/>
          <w:sz w:val="24"/>
          <w:szCs w:val="24"/>
        </w:rPr>
      </w:pPr>
    </w:p>
    <w:p w14:paraId="7BEB7A94" w14:textId="77777777" w:rsidR="00BF17D0" w:rsidRDefault="00A6010A">
      <w:pPr>
        <w:pStyle w:val="Prrafodelista"/>
        <w:numPr>
          <w:ilvl w:val="0"/>
          <w:numId w:val="29"/>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 xml:space="preserve">Financiamiento: </w:t>
      </w:r>
      <w:r>
        <w:rPr>
          <w:rStyle w:val="Textoennegrita"/>
          <w:rFonts w:ascii="Arial" w:hAnsi="Arial" w:cs="Arial"/>
          <w:b w:val="0"/>
          <w:bCs w:val="0"/>
          <w:sz w:val="24"/>
          <w:szCs w:val="24"/>
        </w:rPr>
        <w:t>Las ventas a plazos las financia el mismo vendedor, mientras que los créditos un banco o una entidad financiera.</w:t>
      </w:r>
    </w:p>
    <w:p w14:paraId="13CA6F0A" w14:textId="77777777" w:rsidR="00BF17D0" w:rsidRDefault="00BF17D0">
      <w:pPr>
        <w:pStyle w:val="Prrafodelista"/>
        <w:rPr>
          <w:rStyle w:val="Textoennegrita"/>
          <w:rFonts w:ascii="Arial" w:hAnsi="Arial" w:cs="Arial"/>
          <w:b w:val="0"/>
          <w:bCs w:val="0"/>
          <w:sz w:val="24"/>
          <w:szCs w:val="24"/>
        </w:rPr>
      </w:pPr>
    </w:p>
    <w:p w14:paraId="58127C11" w14:textId="77777777" w:rsidR="00BF17D0" w:rsidRDefault="00A6010A">
      <w:pPr>
        <w:pStyle w:val="Prrafodelista"/>
        <w:numPr>
          <w:ilvl w:val="0"/>
          <w:numId w:val="29"/>
        </w:numPr>
        <w:spacing w:line="240" w:lineRule="auto"/>
        <w:ind w:right="-1"/>
        <w:jc w:val="both"/>
        <w:rPr>
          <w:rStyle w:val="Textoennegrita"/>
          <w:rFonts w:ascii="Arial" w:hAnsi="Arial" w:cs="Arial"/>
          <w:b w:val="0"/>
          <w:bCs w:val="0"/>
          <w:sz w:val="24"/>
          <w:szCs w:val="24"/>
        </w:rPr>
      </w:pPr>
      <w:r>
        <w:rPr>
          <w:rStyle w:val="Textoennegrita"/>
          <w:rFonts w:ascii="Arial" w:hAnsi="Arial" w:cs="Arial"/>
          <w:sz w:val="24"/>
          <w:szCs w:val="24"/>
        </w:rPr>
        <w:t>Garantías:</w:t>
      </w:r>
      <w:r>
        <w:rPr>
          <w:rStyle w:val="Textoennegrita"/>
          <w:rFonts w:ascii="Arial" w:hAnsi="Arial" w:cs="Arial"/>
          <w:b w:val="0"/>
          <w:bCs w:val="0"/>
          <w:sz w:val="24"/>
          <w:szCs w:val="24"/>
        </w:rPr>
        <w:t xml:space="preserve"> En la mayoría caso de las ventas a plazo, el comprador se mantiene como el dueño del bien, por otro </w:t>
      </w:r>
      <w:proofErr w:type="gramStart"/>
      <w:r>
        <w:rPr>
          <w:rStyle w:val="Textoennegrita"/>
          <w:rFonts w:ascii="Arial" w:hAnsi="Arial" w:cs="Arial"/>
          <w:b w:val="0"/>
          <w:bCs w:val="0"/>
          <w:sz w:val="24"/>
          <w:szCs w:val="24"/>
        </w:rPr>
        <w:t>lado</w:t>
      </w:r>
      <w:proofErr w:type="gramEnd"/>
      <w:r>
        <w:rPr>
          <w:rStyle w:val="Textoennegrita"/>
          <w:rFonts w:ascii="Arial" w:hAnsi="Arial" w:cs="Arial"/>
          <w:b w:val="0"/>
          <w:bCs w:val="0"/>
          <w:sz w:val="24"/>
          <w:szCs w:val="24"/>
        </w:rPr>
        <w:t xml:space="preserve"> para realizar un crédito o préstamo, se necesitan de garantías (Hipotecas, historial crediticio, fiadores, etc)</w:t>
      </w:r>
    </w:p>
    <w:p w14:paraId="582E832C" w14:textId="77777777" w:rsidR="00BF17D0" w:rsidRDefault="00BF17D0">
      <w:pPr>
        <w:pStyle w:val="Prrafodelista"/>
        <w:rPr>
          <w:rStyle w:val="Textoennegrita"/>
          <w:rFonts w:ascii="Arial" w:hAnsi="Arial" w:cs="Arial"/>
          <w:b w:val="0"/>
          <w:bCs w:val="0"/>
          <w:sz w:val="24"/>
          <w:szCs w:val="24"/>
        </w:rPr>
      </w:pPr>
    </w:p>
    <w:p w14:paraId="0B6B1783"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Marco legal de las ventas a plazos.</w:t>
      </w:r>
    </w:p>
    <w:p w14:paraId="2671BEFA" w14:textId="77777777" w:rsidR="00BF17D0" w:rsidRDefault="00A6010A">
      <w:pPr>
        <w:spacing w:line="240" w:lineRule="auto"/>
        <w:ind w:right="-1" w:firstLine="360"/>
        <w:jc w:val="both"/>
        <w:rPr>
          <w:rStyle w:val="Textoennegrita"/>
          <w:rFonts w:ascii="Arial" w:hAnsi="Arial" w:cs="Arial"/>
          <w:b w:val="0"/>
          <w:bCs w:val="0"/>
          <w:sz w:val="24"/>
          <w:szCs w:val="24"/>
        </w:rPr>
      </w:pPr>
      <w:r>
        <w:rPr>
          <w:rStyle w:val="Textoennegrita"/>
          <w:rFonts w:ascii="Arial" w:hAnsi="Arial" w:cs="Arial"/>
          <w:b w:val="0"/>
          <w:bCs w:val="0"/>
          <w:sz w:val="24"/>
          <w:szCs w:val="24"/>
        </w:rPr>
        <w:t>Las ventas a plazo como cualquier movimiento financiero, se rigen por ciertos ámbitos legales, dependiendo de la naturaleza del acuerdo entre las partes.</w:t>
      </w:r>
    </w:p>
    <w:p w14:paraId="74B8541C" w14:textId="77777777" w:rsidR="00BF17D0" w:rsidRDefault="00BF17D0">
      <w:pPr>
        <w:spacing w:line="240" w:lineRule="auto"/>
        <w:ind w:right="-1"/>
        <w:jc w:val="both"/>
        <w:rPr>
          <w:rStyle w:val="Textoennegrita"/>
          <w:rFonts w:ascii="Arial" w:hAnsi="Arial" w:cs="Arial"/>
          <w:b w:val="0"/>
          <w:bCs w:val="0"/>
          <w:sz w:val="24"/>
          <w:szCs w:val="24"/>
        </w:rPr>
      </w:pPr>
    </w:p>
    <w:p w14:paraId="5E7FA776" w14:textId="77777777" w:rsidR="00BF17D0" w:rsidRDefault="00A6010A">
      <w:pPr>
        <w:pStyle w:val="Prrafodelista"/>
        <w:numPr>
          <w:ilvl w:val="0"/>
          <w:numId w:val="30"/>
        </w:numPr>
        <w:shd w:val="clear" w:color="auto" w:fill="FFFFFF"/>
        <w:spacing w:after="0" w:line="0" w:lineRule="auto"/>
        <w:rPr>
          <w:rFonts w:ascii="ff3" w:eastAsia="Times New Roman" w:hAnsi="ff3" w:cs="Times New Roman"/>
          <w:color w:val="000000"/>
          <w:spacing w:val="808"/>
          <w:sz w:val="66"/>
          <w:szCs w:val="66"/>
          <w:lang w:val="es-ES"/>
        </w:rPr>
      </w:pPr>
      <w:r>
        <w:rPr>
          <w:rFonts w:ascii="ff1" w:eastAsia="Times New Roman" w:hAnsi="ff1" w:cs="Times New Roman"/>
          <w:color w:val="000000"/>
          <w:sz w:val="66"/>
          <w:szCs w:val="66"/>
          <w:lang w:val="es-ES"/>
        </w:rPr>
        <w:t>Ley de Venta de Parcelas.</w:t>
      </w:r>
    </w:p>
    <w:p w14:paraId="62484C48"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n-US"/>
        </w:rPr>
      </w:pPr>
      <w:r>
        <w:rPr>
          <w:rFonts w:ascii="ff2" w:eastAsia="Times New Roman" w:hAnsi="ff2" w:cs="Times New Roman"/>
          <w:color w:val="000000"/>
          <w:sz w:val="66"/>
          <w:szCs w:val="66"/>
          <w:lang w:val="es-ES"/>
        </w:rPr>
        <w:t xml:space="preserve">Esta ley establece los deberes y derechos del vendedor y del comprador. </w:t>
      </w:r>
      <w:r>
        <w:rPr>
          <w:rFonts w:ascii="ff2" w:eastAsia="Times New Roman" w:hAnsi="ff2" w:cs="Times New Roman"/>
          <w:color w:val="000000"/>
          <w:sz w:val="66"/>
          <w:szCs w:val="66"/>
          <w:lang w:val="en-US"/>
        </w:rPr>
        <w:t xml:space="preserve">Rige “la </w:t>
      </w:r>
    </w:p>
    <w:p w14:paraId="0AA34E03"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enajenación de inmuebles urbanos y rurales por oferta pública”.</w:t>
      </w:r>
    </w:p>
    <w:p w14:paraId="35F47320"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Define la oferta pública como aquella que se hace por cualquiera de los medios usuales </w:t>
      </w:r>
    </w:p>
    <w:p w14:paraId="7DF168A4"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de propaganda comercial. </w:t>
      </w:r>
      <w:proofErr w:type="gramStart"/>
      <w:r>
        <w:rPr>
          <w:rFonts w:ascii="ff2" w:eastAsia="Times New Roman" w:hAnsi="ff2" w:cs="Times New Roman"/>
          <w:color w:val="000000"/>
          <w:sz w:val="66"/>
          <w:szCs w:val="66"/>
          <w:lang w:val="es-ES"/>
        </w:rPr>
        <w:t>Asimismo</w:t>
      </w:r>
      <w:proofErr w:type="gramEnd"/>
      <w:r>
        <w:rPr>
          <w:rFonts w:ascii="ff2" w:eastAsia="Times New Roman" w:hAnsi="ff2" w:cs="Times New Roman"/>
          <w:color w:val="000000"/>
          <w:sz w:val="66"/>
          <w:szCs w:val="66"/>
          <w:lang w:val="es-ES"/>
        </w:rPr>
        <w:t xml:space="preserve"> establece para el propietario la obligación de </w:t>
      </w:r>
    </w:p>
    <w:p w14:paraId="31484980"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registrar un documento que se denomina “Documento de Urbanización o Parcelamiento”, </w:t>
      </w:r>
    </w:p>
    <w:p w14:paraId="3D3878F6"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antes de </w:t>
      </w:r>
      <w:proofErr w:type="gramStart"/>
      <w:r>
        <w:rPr>
          <w:rFonts w:ascii="ff2" w:eastAsia="Times New Roman" w:hAnsi="ff2" w:cs="Times New Roman"/>
          <w:color w:val="000000"/>
          <w:sz w:val="66"/>
          <w:szCs w:val="66"/>
          <w:lang w:val="es-ES"/>
        </w:rPr>
        <w:t>proceder  a</w:t>
      </w:r>
      <w:proofErr w:type="gramEnd"/>
      <w:r>
        <w:rPr>
          <w:rFonts w:ascii="ff2" w:eastAsia="Times New Roman" w:hAnsi="ff2" w:cs="Times New Roman"/>
          <w:color w:val="000000"/>
          <w:sz w:val="66"/>
          <w:szCs w:val="66"/>
          <w:lang w:val="es-ES"/>
        </w:rPr>
        <w:t xml:space="preserve"> vender inmuebles.</w:t>
      </w:r>
    </w:p>
    <w:p w14:paraId="3A853774"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La enajenación de inmuebles urbanos y rurales por parcelas y por oferta pública y la venta</w:t>
      </w:r>
    </w:p>
    <w:p w14:paraId="23AD3EED"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de apartamentos en propiedad horizontal, se rigen tanto por la Ley de Venta de Parcelas </w:t>
      </w:r>
    </w:p>
    <w:p w14:paraId="4853BF26" w14:textId="77777777" w:rsidR="00BF17D0" w:rsidRDefault="00A6010A">
      <w:pPr>
        <w:pStyle w:val="Prrafodelista"/>
        <w:numPr>
          <w:ilvl w:val="0"/>
          <w:numId w:val="30"/>
        </w:num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como por la Ley de Propiedad Horizontal</w:t>
      </w:r>
    </w:p>
    <w:p w14:paraId="4FD8DF5C"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Ley de venta de parcelas.</w:t>
      </w:r>
    </w:p>
    <w:p w14:paraId="4DFD9BFF"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A la hora de que se realiza una venta a plazos de un inmueble, la ley de ventas de parcelas contiene ciertos artículos que merecen ser mencionados y son:</w:t>
      </w:r>
    </w:p>
    <w:p w14:paraId="15565BBB" w14:textId="77777777" w:rsidR="00BF17D0" w:rsidRDefault="00BF17D0">
      <w:pPr>
        <w:spacing w:line="240" w:lineRule="auto"/>
        <w:ind w:right="-1"/>
        <w:jc w:val="both"/>
        <w:rPr>
          <w:rStyle w:val="Textoennegrita"/>
          <w:rFonts w:ascii="Arial" w:hAnsi="Arial" w:cs="Arial"/>
          <w:b w:val="0"/>
          <w:bCs w:val="0"/>
          <w:sz w:val="24"/>
          <w:szCs w:val="24"/>
        </w:rPr>
      </w:pPr>
    </w:p>
    <w:p w14:paraId="2D09E376" w14:textId="77777777" w:rsidR="00BF17D0" w:rsidRDefault="00A6010A">
      <w:pPr>
        <w:pStyle w:val="Prrafodelista"/>
        <w:numPr>
          <w:ilvl w:val="0"/>
          <w:numId w:val="31"/>
        </w:numPr>
        <w:spacing w:line="240" w:lineRule="auto"/>
        <w:ind w:right="-1"/>
        <w:jc w:val="both"/>
        <w:rPr>
          <w:rFonts w:ascii="Arial" w:hAnsi="Arial" w:cs="Arial"/>
          <w:b/>
          <w:sz w:val="24"/>
        </w:rPr>
      </w:pPr>
      <w:r>
        <w:rPr>
          <w:rFonts w:ascii="Arial" w:hAnsi="Arial" w:cs="Arial"/>
          <w:b/>
          <w:sz w:val="24"/>
        </w:rPr>
        <w:t>Artículo 9°: “</w:t>
      </w:r>
      <w:r>
        <w:rPr>
          <w:rFonts w:ascii="Arial" w:hAnsi="Arial" w:cs="Arial"/>
          <w:i/>
          <w:sz w:val="24"/>
          <w:highlight w:val="lightGray"/>
        </w:rPr>
        <w:t>El contrato por el cual el propietario o los copropietarios enajenan una parcela a título oneroso es anulable, no obstante pacto en contrario, a solicitud del adquirente, cuando éste se obligue a pagar todo o parte del precio antes de otorgarse el respectivo documento registrado</w:t>
      </w:r>
      <w:r>
        <w:rPr>
          <w:rFonts w:ascii="Arial" w:hAnsi="Arial" w:cs="Arial"/>
          <w:i/>
          <w:sz w:val="24"/>
        </w:rPr>
        <w:t>.</w:t>
      </w:r>
      <w:r>
        <w:rPr>
          <w:rFonts w:ascii="Arial" w:hAnsi="Arial" w:cs="Arial"/>
          <w:b/>
          <w:sz w:val="24"/>
        </w:rPr>
        <w:t>”</w:t>
      </w:r>
    </w:p>
    <w:p w14:paraId="6F67E721" w14:textId="77777777" w:rsidR="00BF17D0" w:rsidRDefault="00BF17D0">
      <w:pPr>
        <w:pStyle w:val="Prrafodelista"/>
        <w:spacing w:line="240" w:lineRule="auto"/>
        <w:ind w:right="-1"/>
        <w:jc w:val="both"/>
        <w:rPr>
          <w:rFonts w:ascii="Arial" w:hAnsi="Arial" w:cs="Arial"/>
          <w:b/>
          <w:sz w:val="24"/>
        </w:rPr>
      </w:pPr>
    </w:p>
    <w:p w14:paraId="001ABED9" w14:textId="77777777" w:rsidR="00BF17D0" w:rsidRDefault="00A6010A">
      <w:pPr>
        <w:pStyle w:val="Prrafodelista"/>
        <w:spacing w:line="240" w:lineRule="auto"/>
        <w:ind w:right="-1"/>
        <w:jc w:val="both"/>
        <w:rPr>
          <w:rFonts w:ascii="Arial" w:hAnsi="Arial" w:cs="Arial"/>
          <w:i/>
          <w:sz w:val="24"/>
        </w:rPr>
      </w:pPr>
      <w:r>
        <w:rPr>
          <w:rFonts w:ascii="Arial" w:hAnsi="Arial" w:cs="Arial"/>
          <w:i/>
          <w:sz w:val="24"/>
        </w:rPr>
        <w:t>(Ley de Venta de Parcelas, G.O. N° 3.242 Extraordinario, 18 de agosto de 1983</w:t>
      </w:r>
      <w:r>
        <w:rPr>
          <w:rFonts w:ascii="Arial" w:hAnsi="Arial" w:cs="Arial"/>
          <w:b/>
          <w:i/>
          <w:sz w:val="24"/>
        </w:rPr>
        <w:t>, art. 9</w:t>
      </w:r>
      <w:r>
        <w:rPr>
          <w:rFonts w:ascii="Arial" w:hAnsi="Arial" w:cs="Arial"/>
          <w:i/>
          <w:sz w:val="24"/>
        </w:rPr>
        <w:t>).</w:t>
      </w:r>
    </w:p>
    <w:p w14:paraId="1D184700" w14:textId="77777777" w:rsidR="00BF17D0" w:rsidRDefault="00BF17D0">
      <w:pPr>
        <w:pStyle w:val="Prrafodelista"/>
        <w:spacing w:line="240" w:lineRule="auto"/>
        <w:ind w:right="-1"/>
        <w:jc w:val="both"/>
        <w:rPr>
          <w:i/>
          <w:sz w:val="24"/>
        </w:rPr>
      </w:pPr>
    </w:p>
    <w:p w14:paraId="47689F5F" w14:textId="77777777" w:rsidR="00BF17D0" w:rsidRDefault="00A6010A">
      <w:pPr>
        <w:pStyle w:val="Prrafodelista"/>
        <w:numPr>
          <w:ilvl w:val="0"/>
          <w:numId w:val="31"/>
        </w:numPr>
        <w:spacing w:line="240" w:lineRule="auto"/>
        <w:ind w:right="-1"/>
        <w:jc w:val="both"/>
        <w:rPr>
          <w:rFonts w:ascii="Arial" w:hAnsi="Arial" w:cs="Arial"/>
          <w:i/>
          <w:sz w:val="24"/>
        </w:rPr>
      </w:pPr>
      <w:r>
        <w:rPr>
          <w:rStyle w:val="Textoennegrita"/>
          <w:rFonts w:ascii="Arial" w:hAnsi="Arial" w:cs="Arial"/>
          <w:bCs w:val="0"/>
          <w:sz w:val="24"/>
          <w:szCs w:val="24"/>
        </w:rPr>
        <w:t>Artículo 16</w:t>
      </w:r>
      <w:r>
        <w:rPr>
          <w:rFonts w:ascii="Arial" w:hAnsi="Arial" w:cs="Arial"/>
          <w:b/>
          <w:sz w:val="24"/>
        </w:rPr>
        <w:t>°:</w:t>
      </w:r>
      <w:r>
        <w:rPr>
          <w:rFonts w:ascii="Arial" w:hAnsi="Arial" w:cs="Arial"/>
          <w:sz w:val="24"/>
        </w:rPr>
        <w:t xml:space="preserve"> </w:t>
      </w:r>
      <w:r>
        <w:rPr>
          <w:rFonts w:ascii="Arial" w:hAnsi="Arial" w:cs="Arial"/>
          <w:i/>
          <w:sz w:val="24"/>
        </w:rPr>
        <w:t>“</w:t>
      </w:r>
      <w:r>
        <w:rPr>
          <w:rFonts w:ascii="Arial" w:hAnsi="Arial" w:cs="Arial"/>
          <w:i/>
          <w:sz w:val="24"/>
          <w:highlight w:val="lightGray"/>
        </w:rPr>
        <w:t>En los contratos de venta de parcelas cuyo precio haya de pagarse mediante cuotas, la falta de pago de menos de tres cuotas, y no obstante convenio en contrario, no dará lugar a la resolución del contrato ni a la pérdida del beneficio del plazo, sino al cobro de las cuotas insolutas y de los intereses moratorios a la rata corriente en el mercado.</w:t>
      </w:r>
      <w:r>
        <w:rPr>
          <w:rFonts w:ascii="Arial" w:hAnsi="Arial" w:cs="Arial"/>
          <w:i/>
          <w:sz w:val="24"/>
        </w:rPr>
        <w:t>”</w:t>
      </w:r>
    </w:p>
    <w:p w14:paraId="13B6D59B" w14:textId="77777777" w:rsidR="00BF17D0" w:rsidRDefault="00BF17D0">
      <w:pPr>
        <w:pStyle w:val="Prrafodelista"/>
        <w:spacing w:line="240" w:lineRule="auto"/>
        <w:ind w:right="-1"/>
        <w:jc w:val="both"/>
        <w:rPr>
          <w:rFonts w:ascii="Arial" w:hAnsi="Arial" w:cs="Arial"/>
          <w:sz w:val="24"/>
        </w:rPr>
      </w:pPr>
    </w:p>
    <w:p w14:paraId="682D69D5" w14:textId="77777777" w:rsidR="00BF17D0" w:rsidRDefault="00A6010A">
      <w:pPr>
        <w:pStyle w:val="Prrafodelista"/>
        <w:spacing w:line="240" w:lineRule="auto"/>
        <w:ind w:right="-1"/>
        <w:jc w:val="both"/>
        <w:rPr>
          <w:rFonts w:ascii="Arial" w:hAnsi="Arial" w:cs="Arial"/>
          <w:i/>
          <w:sz w:val="24"/>
        </w:rPr>
      </w:pPr>
      <w:r>
        <w:rPr>
          <w:rFonts w:ascii="Arial" w:hAnsi="Arial" w:cs="Arial"/>
          <w:i/>
          <w:sz w:val="24"/>
        </w:rPr>
        <w:t xml:space="preserve">(Ley de Venta de Parcelas, G.O. N° 3.242 Extraordinario, 18 de agosto de 1983, </w:t>
      </w:r>
      <w:r>
        <w:rPr>
          <w:rFonts w:ascii="Arial" w:hAnsi="Arial" w:cs="Arial"/>
          <w:b/>
          <w:i/>
          <w:sz w:val="24"/>
        </w:rPr>
        <w:t>art. 16</w:t>
      </w:r>
      <w:r>
        <w:rPr>
          <w:rFonts w:ascii="Arial" w:hAnsi="Arial" w:cs="Arial"/>
          <w:i/>
          <w:sz w:val="24"/>
        </w:rPr>
        <w:t>).</w:t>
      </w:r>
    </w:p>
    <w:p w14:paraId="3141F802" w14:textId="77777777" w:rsidR="00BF17D0" w:rsidRDefault="00BF17D0">
      <w:pPr>
        <w:pStyle w:val="Prrafodelista"/>
        <w:spacing w:line="240" w:lineRule="auto"/>
        <w:ind w:right="-1"/>
        <w:jc w:val="both"/>
        <w:rPr>
          <w:rFonts w:ascii="Arial" w:hAnsi="Arial" w:cs="Arial"/>
          <w:i/>
          <w:sz w:val="24"/>
        </w:rPr>
      </w:pPr>
    </w:p>
    <w:p w14:paraId="4AD42038" w14:textId="77777777" w:rsidR="00BF17D0" w:rsidRDefault="00A6010A">
      <w:pPr>
        <w:pStyle w:val="Prrafodelista"/>
        <w:numPr>
          <w:ilvl w:val="0"/>
          <w:numId w:val="31"/>
        </w:numPr>
        <w:spacing w:line="240" w:lineRule="auto"/>
        <w:ind w:right="-1"/>
        <w:jc w:val="both"/>
        <w:rPr>
          <w:rFonts w:ascii="Arial" w:hAnsi="Arial" w:cs="Arial"/>
          <w:i/>
          <w:sz w:val="24"/>
        </w:rPr>
      </w:pPr>
      <w:r>
        <w:rPr>
          <w:rStyle w:val="Textoennegrita"/>
          <w:rFonts w:ascii="Arial" w:hAnsi="Arial" w:cs="Arial"/>
          <w:bCs w:val="0"/>
          <w:sz w:val="24"/>
          <w:szCs w:val="24"/>
        </w:rPr>
        <w:lastRenderedPageBreak/>
        <w:t>Artículo 17</w:t>
      </w:r>
      <w:r>
        <w:rPr>
          <w:rFonts w:ascii="Arial" w:hAnsi="Arial" w:cs="Arial"/>
          <w:b/>
          <w:sz w:val="24"/>
        </w:rPr>
        <w:t xml:space="preserve">°: </w:t>
      </w:r>
      <w:r>
        <w:rPr>
          <w:rFonts w:ascii="Arial" w:hAnsi="Arial" w:cs="Arial"/>
          <w:i/>
          <w:sz w:val="24"/>
        </w:rPr>
        <w:t>“</w:t>
      </w:r>
      <w:r>
        <w:rPr>
          <w:rFonts w:ascii="Arial" w:hAnsi="Arial" w:cs="Arial"/>
          <w:i/>
          <w:sz w:val="24"/>
          <w:highlight w:val="lightGray"/>
        </w:rPr>
        <w:t>Resuelto el contrato de venta de parcelas a plazo por cualquier causa que sea, si se ha convenido que las cuotas pagadas o determinado porcentaje de éstas queden a beneficio del vendedor, a título de indemnización, el Juez, según las circunstancias, podrá reducir la indemnización convenida si el comprador ha pagado ya más de una cuarta parte del precio total</w:t>
      </w:r>
      <w:r>
        <w:rPr>
          <w:rFonts w:ascii="Arial" w:hAnsi="Arial" w:cs="Arial"/>
          <w:i/>
          <w:sz w:val="24"/>
        </w:rPr>
        <w:t>.”</w:t>
      </w:r>
    </w:p>
    <w:p w14:paraId="46E4E6B9" w14:textId="77777777" w:rsidR="00BF17D0" w:rsidRDefault="00BF17D0">
      <w:pPr>
        <w:pStyle w:val="Prrafodelista"/>
        <w:spacing w:line="240" w:lineRule="auto"/>
        <w:ind w:right="-1"/>
        <w:jc w:val="both"/>
        <w:rPr>
          <w:rFonts w:ascii="Arial" w:hAnsi="Arial" w:cs="Arial"/>
          <w:i/>
          <w:sz w:val="24"/>
        </w:rPr>
      </w:pPr>
    </w:p>
    <w:p w14:paraId="56743400" w14:textId="77777777" w:rsidR="00BF17D0" w:rsidRDefault="00A6010A">
      <w:pPr>
        <w:pStyle w:val="Prrafodelista"/>
        <w:spacing w:line="240" w:lineRule="auto"/>
        <w:ind w:right="-1"/>
        <w:jc w:val="both"/>
        <w:rPr>
          <w:rStyle w:val="Textoennegrita"/>
          <w:rFonts w:ascii="Arial" w:hAnsi="Arial" w:cs="Arial"/>
          <w:bCs w:val="0"/>
          <w:i/>
          <w:sz w:val="24"/>
          <w:szCs w:val="24"/>
        </w:rPr>
      </w:pPr>
      <w:r>
        <w:rPr>
          <w:rFonts w:ascii="Arial" w:hAnsi="Arial" w:cs="Arial"/>
          <w:i/>
          <w:sz w:val="24"/>
        </w:rPr>
        <w:t xml:space="preserve">(Ley de Venta de Parcelas, G.O. N° 3.242 Extraordinario, 18 de agosto de 1983, </w:t>
      </w:r>
      <w:r>
        <w:rPr>
          <w:rFonts w:ascii="Arial" w:hAnsi="Arial" w:cs="Arial"/>
          <w:b/>
          <w:i/>
          <w:sz w:val="24"/>
        </w:rPr>
        <w:t>art. 17</w:t>
      </w:r>
      <w:r>
        <w:rPr>
          <w:rFonts w:ascii="Arial" w:hAnsi="Arial" w:cs="Arial"/>
          <w:i/>
          <w:sz w:val="24"/>
        </w:rPr>
        <w:t>)</w:t>
      </w:r>
    </w:p>
    <w:p w14:paraId="42FBDA50"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Ley de la Propiedad Horizontal.</w:t>
      </w:r>
    </w:p>
    <w:p w14:paraId="52F301A2"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Esta Ley define los apartamentos y las áreas comunes; también se refiere a los deberes y</w:t>
      </w:r>
    </w:p>
    <w:p w14:paraId="4F928422"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derechos de los copropietarios. Establece la administración de condominio; contemplan la</w:t>
      </w:r>
    </w:p>
    <w:p w14:paraId="42E3F5DA"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obligación del propietario de registrar un documento de condominio antes de proceder a </w:t>
      </w:r>
    </w:p>
    <w:p w14:paraId="3E5B7C72"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enajenar un apartamento, y puntualizar todos los datos que deben contener dicho </w:t>
      </w:r>
    </w:p>
    <w:p w14:paraId="56C1E97E"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documento. Trata sobre la enajenación de los apartamentos, y da a conocer todos los </w:t>
      </w:r>
    </w:p>
    <w:p w14:paraId="68277CEF"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datos que debe contener el contrato de compra-venta. Finalmente, rige los contratos de </w:t>
      </w:r>
    </w:p>
    <w:p w14:paraId="4DF0C7D2"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Promesas de Venta, así como también los arrendamientos con opción a compr</w:t>
      </w:r>
    </w:p>
    <w:p w14:paraId="292EABD1"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Esta Ley define los apartamentos y las áreas comunes; también se refiere a los deberes y</w:t>
      </w:r>
    </w:p>
    <w:p w14:paraId="7E82334F"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derechos de los copropietarios. Establece la administración de condominio; contemplan la</w:t>
      </w:r>
    </w:p>
    <w:p w14:paraId="63F75B5A"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obligación del propietario de registrar un documento de condominio antes de proceder a </w:t>
      </w:r>
    </w:p>
    <w:p w14:paraId="23787D10"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enajenar un apartamento, y puntualizar todos los datos que deben contener dicho </w:t>
      </w:r>
    </w:p>
    <w:p w14:paraId="6062A1D5"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documento. Trata sobre la enajenación de los apartamentos, y da a conocer todos los </w:t>
      </w:r>
    </w:p>
    <w:p w14:paraId="42E74C1C"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 xml:space="preserve">datos que debe contener el contrato de compra-venta. Finalmente, rige los contratos de </w:t>
      </w:r>
    </w:p>
    <w:p w14:paraId="3E5F9EF2" w14:textId="77777777" w:rsidR="00BF17D0" w:rsidRDefault="00A6010A">
      <w:pPr>
        <w:shd w:val="clear" w:color="auto" w:fill="FFFFFF"/>
        <w:spacing w:after="0" w:line="0" w:lineRule="auto"/>
        <w:rPr>
          <w:rFonts w:ascii="ff2" w:eastAsia="Times New Roman" w:hAnsi="ff2" w:cs="Times New Roman"/>
          <w:color w:val="000000"/>
          <w:sz w:val="66"/>
          <w:szCs w:val="66"/>
          <w:lang w:val="es-ES"/>
        </w:rPr>
      </w:pPr>
      <w:r>
        <w:rPr>
          <w:rFonts w:ascii="ff2" w:eastAsia="Times New Roman" w:hAnsi="ff2" w:cs="Times New Roman"/>
          <w:color w:val="000000"/>
          <w:sz w:val="66"/>
          <w:szCs w:val="66"/>
          <w:lang w:val="es-ES"/>
        </w:rPr>
        <w:t>Promesas de Venta, así como también los arrendamientos con opción a compr</w:t>
      </w:r>
    </w:p>
    <w:p w14:paraId="75617C68" w14:textId="77777777" w:rsidR="00BF17D0" w:rsidRDefault="00A6010A">
      <w:pPr>
        <w:pStyle w:val="Prrafodelista"/>
        <w:numPr>
          <w:ilvl w:val="0"/>
          <w:numId w:val="31"/>
        </w:numPr>
        <w:spacing w:line="240" w:lineRule="auto"/>
        <w:ind w:right="-1"/>
        <w:jc w:val="both"/>
        <w:rPr>
          <w:rFonts w:ascii="Arial" w:hAnsi="Arial" w:cs="Arial"/>
          <w:b/>
          <w:i/>
          <w:sz w:val="24"/>
          <w:szCs w:val="24"/>
          <w:lang w:val="es-ES"/>
        </w:rPr>
      </w:pPr>
      <w:r>
        <w:rPr>
          <w:rStyle w:val="Textoennegrita"/>
          <w:rFonts w:ascii="Arial" w:hAnsi="Arial" w:cs="Arial"/>
          <w:bCs w:val="0"/>
          <w:sz w:val="24"/>
          <w:szCs w:val="24"/>
          <w:lang w:val="es-ES"/>
        </w:rPr>
        <w:t>Articulo 34</w:t>
      </w:r>
      <w:r>
        <w:rPr>
          <w:rFonts w:ascii="Arial" w:hAnsi="Arial" w:cs="Arial"/>
          <w:sz w:val="24"/>
        </w:rPr>
        <w:t>°: “</w:t>
      </w:r>
      <w:r>
        <w:rPr>
          <w:rFonts w:ascii="Arial" w:hAnsi="Arial" w:cs="Arial"/>
          <w:i/>
          <w:sz w:val="24"/>
          <w:highlight w:val="lightGray"/>
        </w:rPr>
        <w:t>El contrato por el cual se enajena a título oneroso un apartamento es anulable a solicitud del adquirente cuando se establezca para éste la obligación de pagar todo o parte del precio antes de que se otorgue el correspondiente documento registrado de enajenación. La misma sanción civil acarreará la estipulación de que el adquirente se obligue por letra de cambio u otro documento negociable antes de la protocolización del correspondiente título</w:t>
      </w:r>
      <w:r>
        <w:rPr>
          <w:rFonts w:ascii="Arial" w:hAnsi="Arial" w:cs="Arial"/>
          <w:i/>
          <w:sz w:val="24"/>
        </w:rPr>
        <w:t>.”</w:t>
      </w:r>
    </w:p>
    <w:p w14:paraId="37EEA176" w14:textId="77777777" w:rsidR="00BF17D0" w:rsidRDefault="00BF17D0">
      <w:pPr>
        <w:pStyle w:val="Prrafodelista"/>
        <w:spacing w:line="240" w:lineRule="auto"/>
        <w:ind w:right="-1"/>
        <w:jc w:val="both"/>
        <w:rPr>
          <w:rStyle w:val="Textoennegrita"/>
          <w:rFonts w:ascii="Arial" w:hAnsi="Arial" w:cs="Arial"/>
          <w:bCs w:val="0"/>
          <w:sz w:val="24"/>
          <w:szCs w:val="24"/>
          <w:lang w:val="es-ES"/>
        </w:rPr>
      </w:pPr>
    </w:p>
    <w:p w14:paraId="58B4F31F" w14:textId="77777777" w:rsidR="00BF17D0" w:rsidRDefault="00A6010A">
      <w:pPr>
        <w:pStyle w:val="Prrafodelista"/>
        <w:spacing w:line="240" w:lineRule="auto"/>
        <w:ind w:right="-1"/>
        <w:jc w:val="both"/>
        <w:rPr>
          <w:rFonts w:ascii="Arial" w:hAnsi="Arial" w:cs="Arial"/>
          <w:b/>
          <w:i/>
          <w:sz w:val="24"/>
          <w:szCs w:val="24"/>
          <w:lang w:val="es-ES"/>
        </w:rPr>
      </w:pPr>
      <w:r>
        <w:rPr>
          <w:rFonts w:ascii="Arial" w:hAnsi="Arial" w:cs="Arial"/>
          <w:i/>
          <w:sz w:val="24"/>
          <w:szCs w:val="24"/>
          <w:lang w:val="es-ES"/>
        </w:rPr>
        <w:t xml:space="preserve">(Ley de Propiedad Horizontal, G.O. N° 3.241 Extra., 18-08-1983, </w:t>
      </w:r>
      <w:r>
        <w:rPr>
          <w:rFonts w:ascii="Arial" w:hAnsi="Arial" w:cs="Arial"/>
          <w:b/>
          <w:i/>
          <w:sz w:val="24"/>
          <w:szCs w:val="24"/>
          <w:lang w:val="es-ES"/>
        </w:rPr>
        <w:t>art. 34</w:t>
      </w:r>
      <w:r>
        <w:rPr>
          <w:rFonts w:ascii="Arial" w:hAnsi="Arial" w:cs="Arial"/>
          <w:i/>
          <w:sz w:val="24"/>
          <w:szCs w:val="24"/>
          <w:lang w:val="es-ES"/>
        </w:rPr>
        <w:t>)</w:t>
      </w:r>
    </w:p>
    <w:p w14:paraId="30DFE280" w14:textId="77777777" w:rsidR="00BF17D0" w:rsidRDefault="00BF17D0">
      <w:pPr>
        <w:pStyle w:val="Prrafodelista"/>
        <w:spacing w:line="240" w:lineRule="auto"/>
        <w:ind w:right="-1"/>
        <w:jc w:val="both"/>
        <w:rPr>
          <w:rFonts w:ascii="Arial" w:hAnsi="Arial" w:cs="Arial"/>
          <w:b/>
          <w:sz w:val="24"/>
          <w:szCs w:val="24"/>
          <w:lang w:val="es-ES"/>
        </w:rPr>
      </w:pPr>
    </w:p>
    <w:p w14:paraId="1801141B" w14:textId="77777777" w:rsidR="00BF17D0" w:rsidRDefault="00A6010A">
      <w:pPr>
        <w:pStyle w:val="Prrafodelista"/>
        <w:numPr>
          <w:ilvl w:val="0"/>
          <w:numId w:val="31"/>
        </w:numPr>
        <w:spacing w:line="240" w:lineRule="auto"/>
        <w:ind w:right="-1"/>
        <w:jc w:val="both"/>
        <w:rPr>
          <w:rFonts w:ascii="Arial" w:hAnsi="Arial" w:cs="Arial"/>
          <w:b/>
          <w:sz w:val="24"/>
          <w:szCs w:val="24"/>
          <w:lang w:val="es-ES"/>
        </w:rPr>
      </w:pPr>
      <w:r>
        <w:rPr>
          <w:rStyle w:val="Textoennegrita"/>
          <w:rFonts w:ascii="Arial" w:hAnsi="Arial" w:cs="Arial"/>
          <w:bCs w:val="0"/>
          <w:sz w:val="24"/>
          <w:szCs w:val="24"/>
          <w:lang w:val="es-ES"/>
        </w:rPr>
        <w:t>Articulo 35</w:t>
      </w:r>
      <w:r>
        <w:rPr>
          <w:rFonts w:ascii="Arial" w:hAnsi="Arial" w:cs="Arial"/>
          <w:sz w:val="24"/>
        </w:rPr>
        <w:t>°: “</w:t>
      </w:r>
      <w:r>
        <w:rPr>
          <w:rFonts w:ascii="Arial" w:hAnsi="Arial" w:cs="Arial"/>
          <w:i/>
          <w:iCs/>
          <w:sz w:val="24"/>
          <w:highlight w:val="lightGray"/>
        </w:rPr>
        <w:t>En los contratos de venta de apartamentos cuyos precios haya de pagarse mediante cuotas, no podrá estipularse que la falta de pago de una o más cuotas dé lugar a la resolución del contrato o a la pérdida del beneficio del término que tenga el comprador respecto a las cuotas sucesivas, sino después de transcurrido cuarenta y cinco (45) días que se contarán a partir de la fecha de vencimiento de la primera cuota insoluta</w:t>
      </w:r>
      <w:r>
        <w:rPr>
          <w:rFonts w:ascii="Arial" w:hAnsi="Arial" w:cs="Arial"/>
          <w:sz w:val="24"/>
        </w:rPr>
        <w:t>.”</w:t>
      </w:r>
    </w:p>
    <w:p w14:paraId="7C6D0DD9" w14:textId="77777777" w:rsidR="00BF17D0" w:rsidRDefault="00BF17D0">
      <w:pPr>
        <w:pStyle w:val="Prrafodelista"/>
        <w:spacing w:line="240" w:lineRule="auto"/>
        <w:ind w:right="-1"/>
        <w:jc w:val="both"/>
        <w:rPr>
          <w:rStyle w:val="Textoennegrita"/>
          <w:rFonts w:ascii="Arial" w:hAnsi="Arial" w:cs="Arial"/>
          <w:bCs w:val="0"/>
          <w:sz w:val="24"/>
          <w:szCs w:val="24"/>
          <w:lang w:val="es-ES"/>
        </w:rPr>
      </w:pPr>
    </w:p>
    <w:p w14:paraId="7EB926F4" w14:textId="77777777" w:rsidR="00BF17D0" w:rsidRDefault="00A6010A">
      <w:pPr>
        <w:pStyle w:val="Prrafodelista"/>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b w:val="0"/>
          <w:bCs w:val="0"/>
          <w:i/>
          <w:iCs/>
          <w:sz w:val="24"/>
          <w:szCs w:val="24"/>
          <w:lang w:val="es-ES"/>
        </w:rPr>
        <w:t xml:space="preserve">(Ley de Propiedad Horizontal, G.O. N° 3.241 Extra., 18-08-1983, </w:t>
      </w:r>
      <w:r>
        <w:rPr>
          <w:rStyle w:val="Textoennegrita"/>
          <w:rFonts w:ascii="Arial" w:hAnsi="Arial" w:cs="Arial"/>
          <w:i/>
          <w:iCs/>
          <w:sz w:val="24"/>
          <w:szCs w:val="24"/>
          <w:lang w:val="es-ES"/>
        </w:rPr>
        <w:t>art. 35</w:t>
      </w:r>
      <w:r>
        <w:rPr>
          <w:rStyle w:val="Textoennegrita"/>
          <w:rFonts w:ascii="Arial" w:hAnsi="Arial" w:cs="Arial"/>
          <w:b w:val="0"/>
          <w:bCs w:val="0"/>
          <w:i/>
          <w:iCs/>
          <w:sz w:val="24"/>
          <w:szCs w:val="24"/>
          <w:lang w:val="es-ES"/>
        </w:rPr>
        <w:t>)</w:t>
      </w:r>
    </w:p>
    <w:p w14:paraId="201858DA" w14:textId="77777777" w:rsidR="00BF17D0" w:rsidRDefault="00BF17D0">
      <w:pPr>
        <w:pStyle w:val="Prrafodelista"/>
        <w:spacing w:line="240" w:lineRule="auto"/>
        <w:ind w:right="-1"/>
        <w:jc w:val="both"/>
        <w:rPr>
          <w:rStyle w:val="Textoennegrita"/>
          <w:rFonts w:ascii="Arial" w:hAnsi="Arial" w:cs="Arial"/>
          <w:b w:val="0"/>
          <w:bCs w:val="0"/>
          <w:i/>
          <w:iCs/>
          <w:sz w:val="24"/>
          <w:szCs w:val="24"/>
          <w:lang w:val="es-ES"/>
        </w:rPr>
      </w:pPr>
    </w:p>
    <w:p w14:paraId="6115608F" w14:textId="77777777" w:rsidR="00BF17D0" w:rsidRDefault="00A6010A">
      <w:pPr>
        <w:pStyle w:val="Prrafodelista"/>
        <w:spacing w:line="240" w:lineRule="auto"/>
        <w:ind w:left="0" w:right="-1"/>
        <w:jc w:val="both"/>
        <w:rPr>
          <w:rStyle w:val="Textoennegrita"/>
          <w:rFonts w:ascii="Arial" w:hAnsi="Arial" w:cs="Arial"/>
          <w:i/>
          <w:iCs/>
          <w:sz w:val="24"/>
          <w:szCs w:val="24"/>
          <w:u w:val="single"/>
          <w:lang w:val="es-ES"/>
        </w:rPr>
      </w:pPr>
      <w:r>
        <w:rPr>
          <w:rStyle w:val="Textoennegrita"/>
          <w:rFonts w:ascii="Arial" w:hAnsi="Arial" w:cs="Arial"/>
          <w:i/>
          <w:iCs/>
          <w:sz w:val="24"/>
          <w:szCs w:val="24"/>
          <w:u w:val="single"/>
          <w:lang w:val="es-ES"/>
        </w:rPr>
        <w:t>Artículos que regulan las ventas a plazo</w:t>
      </w:r>
    </w:p>
    <w:p w14:paraId="0C264517" w14:textId="77777777" w:rsidR="00BF17D0" w:rsidRDefault="00BF17D0">
      <w:pPr>
        <w:pStyle w:val="Prrafodelista"/>
        <w:spacing w:line="240" w:lineRule="auto"/>
        <w:ind w:right="-1"/>
        <w:jc w:val="both"/>
        <w:rPr>
          <w:rStyle w:val="Textoennegrita"/>
          <w:rFonts w:ascii="Arial" w:hAnsi="Arial" w:cs="Arial"/>
          <w:i/>
          <w:iCs/>
          <w:sz w:val="24"/>
          <w:szCs w:val="24"/>
          <w:u w:val="single"/>
          <w:lang w:val="es-ES"/>
        </w:rPr>
      </w:pPr>
    </w:p>
    <w:p w14:paraId="33352F7D" w14:textId="77777777" w:rsidR="00BF17D0" w:rsidRDefault="00A6010A">
      <w:pPr>
        <w:pStyle w:val="Prrafodelista"/>
        <w:numPr>
          <w:ilvl w:val="0"/>
          <w:numId w:val="32"/>
        </w:numPr>
        <w:spacing w:line="240" w:lineRule="auto"/>
        <w:ind w:right="-1"/>
        <w:jc w:val="both"/>
        <w:rPr>
          <w:rStyle w:val="Textoennegrita"/>
          <w:rFonts w:ascii="Arial" w:hAnsi="Arial" w:cs="Arial"/>
          <w:i/>
          <w:iCs/>
          <w:sz w:val="24"/>
          <w:szCs w:val="24"/>
          <w:lang w:val="es-ES"/>
        </w:rPr>
      </w:pPr>
      <w:r>
        <w:rPr>
          <w:rStyle w:val="Textoennegrita"/>
          <w:rFonts w:ascii="Arial" w:hAnsi="Arial" w:cs="Arial"/>
          <w:sz w:val="24"/>
          <w:szCs w:val="24"/>
          <w:lang w:val="es-ES"/>
        </w:rPr>
        <w:t xml:space="preserve">Artículo 1º: </w:t>
      </w:r>
      <w:r>
        <w:rPr>
          <w:rStyle w:val="Textoennegrita"/>
          <w:rFonts w:ascii="Arial" w:hAnsi="Arial" w:cs="Arial"/>
          <w:b w:val="0"/>
          <w:bCs w:val="0"/>
          <w:i/>
          <w:iCs/>
          <w:sz w:val="24"/>
          <w:szCs w:val="24"/>
          <w:lang w:val="es-ES"/>
        </w:rPr>
        <w:t>“</w:t>
      </w:r>
      <w:r>
        <w:rPr>
          <w:rStyle w:val="Textoennegrita"/>
          <w:rFonts w:ascii="Arial" w:hAnsi="Arial" w:cs="Arial"/>
          <w:b w:val="0"/>
          <w:bCs w:val="0"/>
          <w:i/>
          <w:iCs/>
          <w:sz w:val="24"/>
          <w:szCs w:val="24"/>
          <w:highlight w:val="lightGray"/>
          <w:lang w:val="es-ES"/>
        </w:rPr>
        <w:t>En las ventas a plazo de cosas muebles por su naturaleza, el vendedor podrá reservarse el dominio de éstas hasta que el comprador haya pagado la totalidad del precio. El comprador adquiere la propiedad de la cosa con el pago de la última cuota del precio; pero asume el riesgo desde el momento en que la recibe</w:t>
      </w:r>
      <w:r>
        <w:rPr>
          <w:rStyle w:val="Textoennegrita"/>
          <w:rFonts w:ascii="Arial" w:hAnsi="Arial" w:cs="Arial"/>
          <w:b w:val="0"/>
          <w:bCs w:val="0"/>
          <w:i/>
          <w:iCs/>
          <w:sz w:val="24"/>
          <w:szCs w:val="24"/>
          <w:lang w:val="es-ES"/>
        </w:rPr>
        <w:t>.”</w:t>
      </w:r>
    </w:p>
    <w:p w14:paraId="1A6BA7BA" w14:textId="77777777" w:rsidR="00BF17D0" w:rsidRDefault="00BF17D0">
      <w:pPr>
        <w:pStyle w:val="Prrafodelista"/>
        <w:spacing w:line="240" w:lineRule="auto"/>
        <w:ind w:right="-1"/>
        <w:jc w:val="both"/>
        <w:rPr>
          <w:rStyle w:val="Textoennegrita"/>
          <w:rFonts w:ascii="Arial" w:hAnsi="Arial" w:cs="Arial"/>
          <w:b w:val="0"/>
          <w:bCs w:val="0"/>
          <w:i/>
          <w:iCs/>
          <w:sz w:val="24"/>
          <w:szCs w:val="24"/>
          <w:lang w:val="es-ES"/>
        </w:rPr>
      </w:pPr>
    </w:p>
    <w:p w14:paraId="2F0E51D4" w14:textId="77777777" w:rsidR="00BF17D0" w:rsidRDefault="00A6010A">
      <w:pPr>
        <w:pStyle w:val="Prrafodelista"/>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b w:val="0"/>
          <w:bCs w:val="0"/>
          <w:i/>
          <w:iCs/>
          <w:sz w:val="24"/>
          <w:szCs w:val="24"/>
          <w:lang w:val="es-ES"/>
        </w:rPr>
        <w:t xml:space="preserve">(Ley sobre Ventas con Reserva de Dominio, Decreto N° 491, </w:t>
      </w:r>
      <w:r>
        <w:rPr>
          <w:rStyle w:val="Textoennegrita"/>
          <w:rFonts w:ascii="Arial" w:hAnsi="Arial" w:cs="Arial"/>
          <w:i/>
          <w:iCs/>
          <w:sz w:val="24"/>
          <w:szCs w:val="24"/>
          <w:lang w:val="es-ES"/>
        </w:rPr>
        <w:t>Art. 1º</w:t>
      </w:r>
      <w:r>
        <w:rPr>
          <w:rStyle w:val="Textoennegrita"/>
          <w:rFonts w:ascii="Arial" w:hAnsi="Arial" w:cs="Arial"/>
          <w:b w:val="0"/>
          <w:bCs w:val="0"/>
          <w:i/>
          <w:iCs/>
          <w:sz w:val="24"/>
          <w:szCs w:val="24"/>
          <w:lang w:val="es-ES"/>
        </w:rPr>
        <w:t>), Gaceta Oficial de la República de Venezuela, 26 de diciembre de 1958.</w:t>
      </w:r>
    </w:p>
    <w:p w14:paraId="536601E3" w14:textId="77777777" w:rsidR="00BF17D0" w:rsidRDefault="00A6010A">
      <w:pPr>
        <w:pStyle w:val="Prrafodelista"/>
        <w:numPr>
          <w:ilvl w:val="0"/>
          <w:numId w:val="32"/>
        </w:numPr>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i/>
          <w:iCs/>
          <w:sz w:val="24"/>
          <w:szCs w:val="24"/>
          <w:lang w:val="es-ES"/>
        </w:rPr>
        <w:lastRenderedPageBreak/>
        <w:t>Artículo 10°:</w:t>
      </w:r>
      <w:r>
        <w:rPr>
          <w:rStyle w:val="Textoennegrita"/>
          <w:rFonts w:ascii="Arial" w:hAnsi="Arial" w:cs="Arial"/>
          <w:b w:val="0"/>
          <w:bCs w:val="0"/>
          <w:i/>
          <w:iCs/>
          <w:sz w:val="24"/>
          <w:szCs w:val="24"/>
          <w:lang w:val="es-ES"/>
        </w:rPr>
        <w:t xml:space="preserve"> “</w:t>
      </w:r>
      <w:r>
        <w:rPr>
          <w:rStyle w:val="Textoennegrita"/>
          <w:rFonts w:ascii="Arial" w:hAnsi="Arial" w:cs="Arial"/>
          <w:b w:val="0"/>
          <w:bCs w:val="0"/>
          <w:i/>
          <w:iCs/>
          <w:sz w:val="24"/>
          <w:szCs w:val="24"/>
          <w:highlight w:val="lightGray"/>
          <w:lang w:val="es-ES"/>
        </w:rPr>
        <w:t>El pacto de reserva de dominio no podrá tener un término mayor de cinco (5) años</w:t>
      </w:r>
      <w:r>
        <w:rPr>
          <w:rStyle w:val="Textoennegrita"/>
          <w:rFonts w:ascii="Arial" w:hAnsi="Arial" w:cs="Arial"/>
          <w:b w:val="0"/>
          <w:bCs w:val="0"/>
          <w:i/>
          <w:iCs/>
          <w:sz w:val="24"/>
          <w:szCs w:val="24"/>
          <w:lang w:val="es-ES"/>
        </w:rPr>
        <w:t>.”</w:t>
      </w:r>
    </w:p>
    <w:p w14:paraId="0B63536F" w14:textId="77777777" w:rsidR="00BF17D0" w:rsidRDefault="00BF17D0">
      <w:pPr>
        <w:pStyle w:val="Prrafodelista"/>
        <w:spacing w:line="240" w:lineRule="auto"/>
        <w:ind w:right="-1"/>
        <w:jc w:val="both"/>
        <w:rPr>
          <w:rStyle w:val="Textoennegrita"/>
          <w:rFonts w:ascii="Arial" w:hAnsi="Arial" w:cs="Arial"/>
          <w:i/>
          <w:iCs/>
          <w:sz w:val="24"/>
          <w:szCs w:val="24"/>
          <w:lang w:val="es-ES"/>
        </w:rPr>
      </w:pPr>
    </w:p>
    <w:p w14:paraId="7C84875D" w14:textId="77777777" w:rsidR="00BF17D0" w:rsidRDefault="00A6010A">
      <w:pPr>
        <w:pStyle w:val="Prrafodelista"/>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b w:val="0"/>
          <w:bCs w:val="0"/>
          <w:i/>
          <w:iCs/>
          <w:sz w:val="24"/>
          <w:szCs w:val="24"/>
          <w:lang w:val="es-ES"/>
        </w:rPr>
        <w:t xml:space="preserve">(Ley sobre Ventas con Reserva de Dominio, Decreto N° 491, </w:t>
      </w:r>
      <w:r>
        <w:rPr>
          <w:rStyle w:val="Textoennegrita"/>
          <w:rFonts w:ascii="Arial" w:hAnsi="Arial" w:cs="Arial"/>
          <w:i/>
          <w:iCs/>
          <w:sz w:val="24"/>
          <w:szCs w:val="24"/>
          <w:lang w:val="es-ES"/>
        </w:rPr>
        <w:t xml:space="preserve">Art. 10°), </w:t>
      </w:r>
      <w:r>
        <w:rPr>
          <w:rStyle w:val="Textoennegrita"/>
          <w:rFonts w:ascii="Arial" w:hAnsi="Arial" w:cs="Arial"/>
          <w:b w:val="0"/>
          <w:bCs w:val="0"/>
          <w:i/>
          <w:iCs/>
          <w:sz w:val="24"/>
          <w:szCs w:val="24"/>
          <w:lang w:val="es-ES"/>
        </w:rPr>
        <w:t>Gaceta Oficial de la República de Venezuela, 26 de diciembre de 1958.</w:t>
      </w:r>
    </w:p>
    <w:p w14:paraId="0349E3EA" w14:textId="77777777" w:rsidR="00BF17D0" w:rsidRDefault="00BF17D0">
      <w:pPr>
        <w:spacing w:line="240" w:lineRule="auto"/>
        <w:ind w:right="-1"/>
        <w:jc w:val="both"/>
        <w:rPr>
          <w:rStyle w:val="Textoennegrita"/>
          <w:rFonts w:ascii="Arial" w:hAnsi="Arial" w:cs="Arial"/>
          <w:b w:val="0"/>
          <w:bCs w:val="0"/>
          <w:i/>
          <w:iCs/>
          <w:sz w:val="24"/>
          <w:szCs w:val="24"/>
          <w:lang w:val="es-ES"/>
        </w:rPr>
      </w:pPr>
    </w:p>
    <w:p w14:paraId="44B9357D" w14:textId="77777777" w:rsidR="00BF17D0" w:rsidRDefault="00A6010A">
      <w:pPr>
        <w:pStyle w:val="Prrafodelista"/>
        <w:numPr>
          <w:ilvl w:val="0"/>
          <w:numId w:val="32"/>
        </w:numPr>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i/>
          <w:iCs/>
          <w:sz w:val="24"/>
          <w:szCs w:val="24"/>
          <w:lang w:val="es-ES"/>
        </w:rPr>
        <w:t>Artículo 13º:</w:t>
      </w:r>
      <w:r>
        <w:rPr>
          <w:rStyle w:val="Textoennegrita"/>
          <w:rFonts w:ascii="Arial" w:hAnsi="Arial" w:cs="Arial"/>
          <w:b w:val="0"/>
          <w:bCs w:val="0"/>
          <w:i/>
          <w:iCs/>
          <w:sz w:val="24"/>
          <w:szCs w:val="24"/>
          <w:lang w:val="es-ES"/>
        </w:rPr>
        <w:t xml:space="preserve"> “</w:t>
      </w:r>
      <w:r>
        <w:rPr>
          <w:rStyle w:val="Textoennegrita"/>
          <w:rFonts w:ascii="Arial" w:hAnsi="Arial" w:cs="Arial"/>
          <w:b w:val="0"/>
          <w:bCs w:val="0"/>
          <w:i/>
          <w:iCs/>
          <w:sz w:val="24"/>
          <w:szCs w:val="24"/>
          <w:highlight w:val="lightGray"/>
          <w:lang w:val="es-ES"/>
        </w:rPr>
        <w:t>La falta de pago de una o más cuotas que no excedan en su conjunto de la octava parte del precio total de la cosa, no dará lugar a la resolución del contrato, sino al cobro de la cuota o cuotas insolutas y de los intereses moratorios</w:t>
      </w:r>
      <w:r>
        <w:rPr>
          <w:rStyle w:val="Textoennegrita"/>
          <w:rFonts w:ascii="Arial" w:hAnsi="Arial" w:cs="Arial"/>
          <w:b w:val="0"/>
          <w:bCs w:val="0"/>
          <w:i/>
          <w:iCs/>
          <w:sz w:val="24"/>
          <w:szCs w:val="24"/>
          <w:lang w:val="es-ES"/>
        </w:rPr>
        <w:t>”.</w:t>
      </w:r>
    </w:p>
    <w:p w14:paraId="1045E012" w14:textId="77777777" w:rsidR="00BF17D0" w:rsidRDefault="00BF17D0">
      <w:pPr>
        <w:pStyle w:val="Prrafodelista"/>
        <w:spacing w:line="240" w:lineRule="auto"/>
        <w:ind w:right="-1"/>
        <w:jc w:val="both"/>
        <w:rPr>
          <w:rStyle w:val="Textoennegrita"/>
          <w:rFonts w:ascii="Arial" w:hAnsi="Arial" w:cs="Arial"/>
          <w:i/>
          <w:iCs/>
          <w:sz w:val="24"/>
          <w:szCs w:val="24"/>
          <w:lang w:val="es-ES"/>
        </w:rPr>
      </w:pPr>
    </w:p>
    <w:p w14:paraId="63B1CCFB" w14:textId="77777777" w:rsidR="00BF17D0" w:rsidRDefault="00A6010A">
      <w:pPr>
        <w:pStyle w:val="Prrafodelista"/>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b w:val="0"/>
          <w:bCs w:val="0"/>
          <w:i/>
          <w:iCs/>
          <w:sz w:val="24"/>
          <w:szCs w:val="24"/>
          <w:lang w:val="es-ES"/>
        </w:rPr>
        <w:t xml:space="preserve">(Ley sobre Ventas con Reserva de Dominio, Decreto N° 491, </w:t>
      </w:r>
      <w:r>
        <w:rPr>
          <w:rStyle w:val="Textoennegrita"/>
          <w:rFonts w:ascii="Arial" w:hAnsi="Arial" w:cs="Arial"/>
          <w:i/>
          <w:iCs/>
          <w:sz w:val="24"/>
          <w:szCs w:val="24"/>
          <w:lang w:val="es-ES"/>
        </w:rPr>
        <w:t>Art. 13º</w:t>
      </w:r>
      <w:r>
        <w:rPr>
          <w:rStyle w:val="Textoennegrita"/>
          <w:rFonts w:ascii="Arial" w:hAnsi="Arial" w:cs="Arial"/>
          <w:b w:val="0"/>
          <w:bCs w:val="0"/>
          <w:i/>
          <w:iCs/>
          <w:sz w:val="24"/>
          <w:szCs w:val="24"/>
          <w:lang w:val="es-ES"/>
        </w:rPr>
        <w:t>), Gaceta Oficial de la República de Venezuela, 26 de diciembre de 1958.</w:t>
      </w:r>
    </w:p>
    <w:p w14:paraId="3711AD19" w14:textId="77777777" w:rsidR="00BF17D0" w:rsidRDefault="00BF17D0">
      <w:pPr>
        <w:pStyle w:val="Prrafodelista"/>
        <w:spacing w:line="240" w:lineRule="auto"/>
        <w:ind w:right="-1"/>
        <w:jc w:val="both"/>
        <w:rPr>
          <w:rStyle w:val="Textoennegrita"/>
          <w:rFonts w:ascii="Arial" w:hAnsi="Arial" w:cs="Arial"/>
          <w:b w:val="0"/>
          <w:bCs w:val="0"/>
          <w:i/>
          <w:iCs/>
          <w:sz w:val="24"/>
          <w:szCs w:val="24"/>
          <w:lang w:val="es-ES"/>
        </w:rPr>
      </w:pPr>
    </w:p>
    <w:p w14:paraId="3C2A71D9" w14:textId="77777777" w:rsidR="00BF17D0" w:rsidRDefault="00A6010A">
      <w:pPr>
        <w:pStyle w:val="Prrafodelista"/>
        <w:numPr>
          <w:ilvl w:val="0"/>
          <w:numId w:val="32"/>
        </w:numPr>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i/>
          <w:iCs/>
          <w:sz w:val="24"/>
          <w:szCs w:val="24"/>
          <w:lang w:val="es-ES"/>
        </w:rPr>
        <w:t>Artículo 14º</w:t>
      </w:r>
      <w:r>
        <w:rPr>
          <w:rStyle w:val="Textoennegrita"/>
          <w:rFonts w:ascii="Arial" w:hAnsi="Arial" w:cs="Arial"/>
          <w:b w:val="0"/>
          <w:bCs w:val="0"/>
          <w:i/>
          <w:iCs/>
          <w:sz w:val="24"/>
          <w:szCs w:val="24"/>
          <w:lang w:val="es-ES"/>
        </w:rPr>
        <w:t>: “</w:t>
      </w:r>
      <w:r>
        <w:rPr>
          <w:rStyle w:val="Textoennegrita"/>
          <w:rFonts w:ascii="Arial" w:hAnsi="Arial" w:cs="Arial"/>
          <w:b w:val="0"/>
          <w:bCs w:val="0"/>
          <w:i/>
          <w:iCs/>
          <w:sz w:val="24"/>
          <w:szCs w:val="24"/>
          <w:highlight w:val="lightGray"/>
          <w:lang w:val="es-ES"/>
        </w:rPr>
        <w:t>Si la resolución del contrato de venta con reserva de dominio ocurre por el incumplimiento del comprador, el vendedor debe restituir las cuotas recibidas, salvo el derecho a una justa compensación por el uso de la cosa</w:t>
      </w:r>
      <w:r>
        <w:rPr>
          <w:rStyle w:val="Textoennegrita"/>
          <w:rFonts w:ascii="Arial" w:hAnsi="Arial" w:cs="Arial"/>
          <w:b w:val="0"/>
          <w:bCs w:val="0"/>
          <w:i/>
          <w:iCs/>
          <w:sz w:val="24"/>
          <w:szCs w:val="24"/>
          <w:lang w:val="es-ES"/>
        </w:rPr>
        <w:t>”.</w:t>
      </w:r>
    </w:p>
    <w:p w14:paraId="435E5C89" w14:textId="77777777" w:rsidR="00BF17D0" w:rsidRDefault="00BF17D0">
      <w:pPr>
        <w:pStyle w:val="Prrafodelista"/>
        <w:spacing w:line="240" w:lineRule="auto"/>
        <w:ind w:right="-1"/>
        <w:jc w:val="both"/>
        <w:rPr>
          <w:rStyle w:val="Textoennegrita"/>
          <w:rFonts w:ascii="Arial" w:hAnsi="Arial" w:cs="Arial"/>
          <w:b w:val="0"/>
          <w:bCs w:val="0"/>
          <w:i/>
          <w:iCs/>
          <w:sz w:val="24"/>
          <w:szCs w:val="24"/>
          <w:lang w:val="es-ES"/>
        </w:rPr>
      </w:pPr>
    </w:p>
    <w:p w14:paraId="1610D148" w14:textId="77777777" w:rsidR="00BF17D0" w:rsidRDefault="00A6010A">
      <w:pPr>
        <w:pStyle w:val="Prrafodelista"/>
        <w:spacing w:line="240" w:lineRule="auto"/>
        <w:ind w:right="-1"/>
        <w:jc w:val="both"/>
        <w:rPr>
          <w:rStyle w:val="Textoennegrita"/>
          <w:rFonts w:ascii="Arial" w:hAnsi="Arial" w:cs="Arial"/>
          <w:b w:val="0"/>
          <w:bCs w:val="0"/>
          <w:i/>
          <w:iCs/>
          <w:sz w:val="24"/>
          <w:szCs w:val="24"/>
          <w:lang w:val="es-ES"/>
        </w:rPr>
      </w:pPr>
      <w:r>
        <w:rPr>
          <w:rStyle w:val="Textoennegrita"/>
          <w:rFonts w:ascii="Arial" w:hAnsi="Arial" w:cs="Arial"/>
          <w:b w:val="0"/>
          <w:bCs w:val="0"/>
          <w:i/>
          <w:iCs/>
          <w:sz w:val="24"/>
          <w:szCs w:val="24"/>
          <w:lang w:val="es-ES"/>
        </w:rPr>
        <w:t xml:space="preserve">(Ley sobre Ventas con Reserva de Dominio, Decreto N° 491, </w:t>
      </w:r>
      <w:r>
        <w:rPr>
          <w:rStyle w:val="Textoennegrita"/>
          <w:rFonts w:ascii="Arial" w:hAnsi="Arial" w:cs="Arial"/>
          <w:i/>
          <w:iCs/>
          <w:sz w:val="24"/>
          <w:szCs w:val="24"/>
          <w:lang w:val="es-ES"/>
        </w:rPr>
        <w:t>Art. 14º</w:t>
      </w:r>
      <w:r>
        <w:rPr>
          <w:rStyle w:val="Textoennegrita"/>
          <w:rFonts w:ascii="Arial" w:hAnsi="Arial" w:cs="Arial"/>
          <w:b w:val="0"/>
          <w:bCs w:val="0"/>
          <w:i/>
          <w:iCs/>
          <w:sz w:val="24"/>
          <w:szCs w:val="24"/>
          <w:lang w:val="es-ES"/>
        </w:rPr>
        <w:t>), Gaceta Oficial de la República de Venezuela, 26 de diciembre de 1958.</w:t>
      </w:r>
    </w:p>
    <w:p w14:paraId="1E398502" w14:textId="77777777" w:rsidR="00BF17D0" w:rsidRDefault="00BF17D0">
      <w:pPr>
        <w:pStyle w:val="Prrafodelista"/>
        <w:spacing w:line="240" w:lineRule="auto"/>
        <w:ind w:right="-1"/>
        <w:jc w:val="both"/>
        <w:rPr>
          <w:rStyle w:val="Textoennegrita"/>
          <w:rFonts w:ascii="Arial" w:hAnsi="Arial" w:cs="Arial"/>
          <w:b w:val="0"/>
          <w:bCs w:val="0"/>
          <w:i/>
          <w:iCs/>
          <w:sz w:val="24"/>
          <w:szCs w:val="24"/>
          <w:lang w:val="es-ES"/>
        </w:rPr>
      </w:pPr>
    </w:p>
    <w:p w14:paraId="1FB06D01" w14:textId="77777777" w:rsidR="00BF17D0" w:rsidRDefault="00A6010A">
      <w:pPr>
        <w:pStyle w:val="Prrafodelista"/>
        <w:spacing w:line="240" w:lineRule="auto"/>
        <w:ind w:left="0" w:right="-1"/>
        <w:jc w:val="both"/>
        <w:rPr>
          <w:rStyle w:val="Textoennegrita"/>
          <w:rFonts w:ascii="Arial" w:hAnsi="Arial" w:cs="Arial"/>
          <w:i/>
          <w:iCs/>
          <w:sz w:val="24"/>
          <w:szCs w:val="24"/>
          <w:u w:val="single"/>
          <w:lang w:val="es-ES"/>
        </w:rPr>
      </w:pPr>
      <w:r>
        <w:rPr>
          <w:rStyle w:val="Textoennegrita"/>
          <w:rFonts w:ascii="Arial" w:hAnsi="Arial" w:cs="Arial"/>
          <w:i/>
          <w:iCs/>
          <w:sz w:val="24"/>
          <w:szCs w:val="24"/>
          <w:u w:val="single"/>
          <w:lang w:val="es-ES"/>
        </w:rPr>
        <w:t>Artículos del código civil que regulan las ventas a plazos.</w:t>
      </w:r>
    </w:p>
    <w:p w14:paraId="4E527995" w14:textId="77777777" w:rsidR="00BF17D0" w:rsidRDefault="00A6010A">
      <w:pPr>
        <w:pStyle w:val="NormalWeb"/>
        <w:numPr>
          <w:ilvl w:val="0"/>
          <w:numId w:val="32"/>
        </w:numPr>
        <w:rPr>
          <w:rFonts w:ascii="Arial" w:hAnsi="Arial" w:cs="Arial"/>
        </w:rPr>
      </w:pPr>
      <w:r>
        <w:rPr>
          <w:rStyle w:val="Textoennegrita"/>
          <w:rFonts w:ascii="Arial" w:hAnsi="Arial" w:cs="Arial"/>
        </w:rPr>
        <w:t xml:space="preserve">Artículo 1.474: </w:t>
      </w:r>
      <w:r>
        <w:rPr>
          <w:rFonts w:ascii="Arial" w:hAnsi="Arial" w:cs="Arial"/>
        </w:rPr>
        <w:t>“</w:t>
      </w:r>
      <w:r>
        <w:rPr>
          <w:rFonts w:ascii="Arial" w:hAnsi="Arial" w:cs="Arial"/>
          <w:highlight w:val="lightGray"/>
        </w:rPr>
        <w:t>La venta es un contrato por el cual el vendedor se obliga a transferir la propiedad de una cosa y el comprador a pagarla en dinero</w:t>
      </w:r>
      <w:r>
        <w:rPr>
          <w:rFonts w:ascii="Arial" w:hAnsi="Arial" w:cs="Arial"/>
        </w:rPr>
        <w:t>.”</w:t>
      </w:r>
    </w:p>
    <w:p w14:paraId="4D0F2823" w14:textId="77777777" w:rsidR="00BF17D0" w:rsidRDefault="00BF17D0">
      <w:pPr>
        <w:pStyle w:val="NormalWeb"/>
        <w:ind w:left="720"/>
        <w:rPr>
          <w:rFonts w:ascii="Arial" w:hAnsi="Arial" w:cs="Arial"/>
        </w:rPr>
      </w:pPr>
    </w:p>
    <w:p w14:paraId="5983ACD7" w14:textId="77777777" w:rsidR="00BF17D0" w:rsidRDefault="00A6010A">
      <w:pPr>
        <w:pStyle w:val="NormalWeb"/>
        <w:numPr>
          <w:ilvl w:val="0"/>
          <w:numId w:val="32"/>
        </w:numPr>
        <w:rPr>
          <w:rFonts w:ascii="Arial" w:hAnsi="Arial" w:cs="Arial"/>
        </w:rPr>
      </w:pPr>
      <w:r>
        <w:rPr>
          <w:rStyle w:val="Textoennegrita"/>
          <w:rFonts w:ascii="Arial" w:hAnsi="Arial" w:cs="Arial"/>
        </w:rPr>
        <w:t>Artículo 1.478</w:t>
      </w:r>
      <w:r>
        <w:rPr>
          <w:rFonts w:ascii="Arial" w:hAnsi="Arial" w:cs="Arial"/>
        </w:rPr>
        <w:t>: “</w:t>
      </w:r>
      <w:r>
        <w:rPr>
          <w:rFonts w:ascii="Arial" w:hAnsi="Arial" w:cs="Arial"/>
          <w:highlight w:val="lightGray"/>
        </w:rPr>
        <w:t>El precio de la venta debe ser determinado por las partes. Puede consistir en dinero o en cualquier signo que lo represente</w:t>
      </w:r>
      <w:r>
        <w:rPr>
          <w:rFonts w:ascii="Arial" w:hAnsi="Arial" w:cs="Arial"/>
        </w:rPr>
        <w:t>.”</w:t>
      </w:r>
    </w:p>
    <w:p w14:paraId="2B8AA40D" w14:textId="77777777" w:rsidR="00BF17D0" w:rsidRDefault="00BF17D0">
      <w:pPr>
        <w:pStyle w:val="NormalWeb"/>
        <w:ind w:left="720"/>
        <w:rPr>
          <w:rFonts w:ascii="Arial" w:hAnsi="Arial" w:cs="Arial"/>
        </w:rPr>
      </w:pPr>
    </w:p>
    <w:p w14:paraId="00C44870" w14:textId="77777777" w:rsidR="00BF17D0" w:rsidRDefault="00A6010A">
      <w:pPr>
        <w:pStyle w:val="NormalWeb"/>
        <w:numPr>
          <w:ilvl w:val="0"/>
          <w:numId w:val="32"/>
        </w:numPr>
        <w:rPr>
          <w:rFonts w:ascii="Arial" w:hAnsi="Arial" w:cs="Arial"/>
        </w:rPr>
      </w:pPr>
      <w:r>
        <w:rPr>
          <w:rStyle w:val="Textoennegrita"/>
          <w:rFonts w:ascii="Arial" w:hAnsi="Arial" w:cs="Arial"/>
        </w:rPr>
        <w:t xml:space="preserve">Artículo 1.484: </w:t>
      </w:r>
      <w:r>
        <w:rPr>
          <w:rFonts w:ascii="Arial" w:hAnsi="Arial" w:cs="Arial"/>
        </w:rPr>
        <w:t>“</w:t>
      </w:r>
      <w:r>
        <w:rPr>
          <w:rFonts w:ascii="Arial" w:hAnsi="Arial" w:cs="Arial"/>
          <w:highlight w:val="lightGray"/>
        </w:rPr>
        <w:t>Cuando se hubiere convenido que la venta se pague a plazos, el vendedor puede exigir garantías del comprador para el pago</w:t>
      </w:r>
      <w:r>
        <w:rPr>
          <w:rFonts w:ascii="Arial" w:hAnsi="Arial" w:cs="Arial"/>
        </w:rPr>
        <w:t>.”</w:t>
      </w:r>
    </w:p>
    <w:p w14:paraId="051BAFA2" w14:textId="77777777" w:rsidR="00BF17D0" w:rsidRDefault="00BF17D0">
      <w:pPr>
        <w:pStyle w:val="NormalWeb"/>
        <w:ind w:left="720"/>
        <w:rPr>
          <w:rFonts w:ascii="Arial" w:hAnsi="Arial" w:cs="Arial"/>
        </w:rPr>
      </w:pPr>
    </w:p>
    <w:p w14:paraId="122D7D26" w14:textId="77777777" w:rsidR="00BF17D0" w:rsidRDefault="00A6010A">
      <w:pPr>
        <w:pStyle w:val="NormalWeb"/>
        <w:numPr>
          <w:ilvl w:val="0"/>
          <w:numId w:val="32"/>
        </w:numPr>
        <w:rPr>
          <w:rFonts w:ascii="Arial" w:hAnsi="Arial" w:cs="Arial"/>
        </w:rPr>
      </w:pPr>
      <w:r>
        <w:rPr>
          <w:rStyle w:val="Textoennegrita"/>
          <w:rFonts w:ascii="Arial" w:hAnsi="Arial" w:cs="Arial"/>
        </w:rPr>
        <w:lastRenderedPageBreak/>
        <w:t xml:space="preserve">Artículo 1.491: </w:t>
      </w:r>
      <w:r>
        <w:rPr>
          <w:rFonts w:ascii="Arial" w:hAnsi="Arial" w:cs="Arial"/>
        </w:rPr>
        <w:t>“</w:t>
      </w:r>
      <w:r>
        <w:rPr>
          <w:rFonts w:ascii="Arial" w:hAnsi="Arial" w:cs="Arial"/>
          <w:highlight w:val="lightGray"/>
        </w:rPr>
        <w:t>El vendedor puede reservarse la propiedad de la cosa vendida hasta que el comprador haya pagado la totalidad del precio.</w:t>
      </w:r>
      <w:r>
        <w:rPr>
          <w:rFonts w:ascii="Arial" w:hAnsi="Arial" w:cs="Arial"/>
        </w:rPr>
        <w:t>”</w:t>
      </w:r>
    </w:p>
    <w:p w14:paraId="7626C89E" w14:textId="77777777" w:rsidR="00BF17D0" w:rsidRDefault="00BF17D0">
      <w:pPr>
        <w:pStyle w:val="NormalWeb"/>
        <w:ind w:left="720"/>
        <w:rPr>
          <w:rFonts w:ascii="Arial" w:hAnsi="Arial" w:cs="Arial"/>
        </w:rPr>
      </w:pPr>
    </w:p>
    <w:p w14:paraId="48EB3D9B" w14:textId="77777777" w:rsidR="00BF17D0" w:rsidRDefault="00A6010A">
      <w:pPr>
        <w:pStyle w:val="NormalWeb"/>
        <w:numPr>
          <w:ilvl w:val="0"/>
          <w:numId w:val="32"/>
        </w:numPr>
        <w:rPr>
          <w:rStyle w:val="Textoennegrita"/>
          <w:rFonts w:ascii="Arial" w:hAnsi="Arial" w:cs="Arial"/>
          <w:b w:val="0"/>
          <w:bCs w:val="0"/>
        </w:rPr>
      </w:pPr>
      <w:r>
        <w:rPr>
          <w:rStyle w:val="Textoennegrita"/>
          <w:rFonts w:ascii="Arial" w:hAnsi="Arial" w:cs="Arial"/>
        </w:rPr>
        <w:t xml:space="preserve">Artículo 1.492: </w:t>
      </w:r>
      <w:r>
        <w:rPr>
          <w:rFonts w:ascii="Arial" w:hAnsi="Arial" w:cs="Arial"/>
        </w:rPr>
        <w:t>“</w:t>
      </w:r>
      <w:r>
        <w:rPr>
          <w:rFonts w:ascii="Arial" w:hAnsi="Arial" w:cs="Arial"/>
          <w:highlight w:val="lightGray"/>
        </w:rPr>
        <w:t>El comprador que dejare de pagar las cuotas convenidas incurre en mora, y el vendedor puede demandar la resolución de la venta</w:t>
      </w:r>
      <w:r>
        <w:rPr>
          <w:rFonts w:ascii="Arial" w:hAnsi="Arial" w:cs="Arial"/>
        </w:rPr>
        <w:t>.”</w:t>
      </w:r>
    </w:p>
    <w:p w14:paraId="03A7380E" w14:textId="77777777" w:rsidR="00BF17D0" w:rsidRDefault="00BF17D0">
      <w:pPr>
        <w:spacing w:line="240" w:lineRule="auto"/>
        <w:ind w:right="-1"/>
        <w:jc w:val="both"/>
        <w:rPr>
          <w:rStyle w:val="Textoennegrita"/>
          <w:rFonts w:ascii="Arial" w:hAnsi="Arial" w:cs="Arial"/>
          <w:b w:val="0"/>
          <w:bCs w:val="0"/>
          <w:sz w:val="24"/>
          <w:szCs w:val="24"/>
        </w:rPr>
      </w:pPr>
    </w:p>
    <w:p w14:paraId="411E3545"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Utilidad.</w:t>
      </w:r>
    </w:p>
    <w:p w14:paraId="3EEE7D25" w14:textId="77777777" w:rsidR="00BF17D0" w:rsidRDefault="00A6010A">
      <w:pPr>
        <w:spacing w:line="240" w:lineRule="auto"/>
        <w:ind w:right="-1"/>
        <w:jc w:val="both"/>
        <w:rPr>
          <w:rStyle w:val="Textoennegrita"/>
          <w:rFonts w:ascii="Arial" w:hAnsi="Arial" w:cs="Arial"/>
          <w:b w:val="0"/>
          <w:iCs/>
          <w:sz w:val="24"/>
          <w:szCs w:val="24"/>
        </w:rPr>
      </w:pPr>
      <w:r>
        <w:rPr>
          <w:rStyle w:val="Textoennegrita"/>
          <w:rFonts w:ascii="Arial" w:hAnsi="Arial" w:cs="Arial"/>
          <w:b w:val="0"/>
          <w:iCs/>
          <w:sz w:val="24"/>
          <w:szCs w:val="24"/>
        </w:rPr>
        <w:tab/>
        <w:t>Es la ganancia o beneficio que resulta de los estados financieros finales de una empresa y de los costes incurridos en el camino.</w:t>
      </w:r>
    </w:p>
    <w:p w14:paraId="5E43CF8D" w14:textId="77777777" w:rsidR="00BF17D0" w:rsidRDefault="00BF17D0">
      <w:pPr>
        <w:spacing w:line="240" w:lineRule="auto"/>
        <w:ind w:right="-1"/>
        <w:jc w:val="both"/>
        <w:rPr>
          <w:rStyle w:val="Textoennegrita"/>
          <w:rFonts w:ascii="Arial" w:hAnsi="Arial" w:cs="Arial"/>
          <w:b w:val="0"/>
          <w:iCs/>
          <w:sz w:val="24"/>
          <w:szCs w:val="24"/>
        </w:rPr>
      </w:pPr>
    </w:p>
    <w:p w14:paraId="6A7E4FA1"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Utilidad Bruta en Ventas.</w:t>
      </w:r>
    </w:p>
    <w:p w14:paraId="0AC1B38D" w14:textId="77777777" w:rsidR="00BF17D0" w:rsidRDefault="00A6010A">
      <w:pPr>
        <w:spacing w:line="240" w:lineRule="auto"/>
        <w:ind w:right="-1"/>
        <w:jc w:val="both"/>
        <w:rPr>
          <w:rStyle w:val="Textoennegrita"/>
          <w:rFonts w:ascii="Arial" w:hAnsi="Arial" w:cs="Arial"/>
          <w:b w:val="0"/>
          <w:iCs/>
          <w:sz w:val="24"/>
          <w:szCs w:val="24"/>
        </w:rPr>
      </w:pPr>
      <w:r>
        <w:rPr>
          <w:rStyle w:val="Textoennegrita"/>
          <w:rFonts w:ascii="Arial" w:hAnsi="Arial" w:cs="Arial"/>
          <w:b w:val="0"/>
          <w:iCs/>
          <w:sz w:val="24"/>
          <w:szCs w:val="24"/>
        </w:rPr>
        <w:tab/>
        <w:t>Restando del monto de las Ventas Netas el Costo de las Mercancías Vendidas, se obtiene la Utilidad Bruta en Ventas, que constituye el beneficio primario que arrojan las operaciones que realiza la empresa. Es lógico suponer que en aquellos casos en que el costo total de la mercancía vendida sea superior a las ventas netas de una empresa, entonces se producirá una "Pérdida Bruta en Ventas" en lugar de la anterior, lo cual será consecuencia natural de mercancías vendidas a precios inferiores de lo que habían costado</w:t>
      </w:r>
    </w:p>
    <w:p w14:paraId="4411D674" w14:textId="77777777" w:rsidR="00BF17D0" w:rsidRDefault="00BF17D0">
      <w:pPr>
        <w:spacing w:line="240" w:lineRule="auto"/>
        <w:ind w:right="-1"/>
        <w:jc w:val="both"/>
        <w:rPr>
          <w:rStyle w:val="Textoennegrita"/>
          <w:rFonts w:ascii="Arial" w:hAnsi="Arial" w:cs="Arial"/>
          <w:bCs w:val="0"/>
          <w:i/>
          <w:sz w:val="24"/>
          <w:szCs w:val="24"/>
          <w:u w:val="single"/>
        </w:rPr>
      </w:pPr>
    </w:p>
    <w:p w14:paraId="7B5CFCC0"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Utilidad bruta diferida.</w:t>
      </w:r>
    </w:p>
    <w:p w14:paraId="39593F12" w14:textId="77777777" w:rsidR="00BF17D0" w:rsidRDefault="00A6010A">
      <w:pPr>
        <w:spacing w:line="240" w:lineRule="auto"/>
        <w:ind w:right="-1"/>
        <w:jc w:val="both"/>
        <w:rPr>
          <w:rStyle w:val="Textoennegrita"/>
          <w:rFonts w:ascii="Arial" w:hAnsi="Arial" w:cs="Arial"/>
          <w:b w:val="0"/>
          <w:iCs/>
          <w:sz w:val="24"/>
          <w:szCs w:val="24"/>
        </w:rPr>
      </w:pPr>
      <w:r>
        <w:rPr>
          <w:rStyle w:val="Textoennegrita"/>
          <w:rFonts w:ascii="Arial" w:hAnsi="Arial" w:cs="Arial"/>
          <w:b w:val="0"/>
          <w:iCs/>
          <w:sz w:val="24"/>
          <w:szCs w:val="24"/>
        </w:rPr>
        <w:tab/>
        <w:t>Es la utilidad que corresponde a los cobros que vencen en el periodo siguiente. En ese sentido, la utilidad se va segregando de los cobros en cada periodo. Por lo tanto, se debe llevar un control estricto de los cobros y los años a que corresponden para aplicar el porcentaje correcto de la utilidad bruta correspondiente.</w:t>
      </w:r>
    </w:p>
    <w:p w14:paraId="2FD56FFB" w14:textId="77777777" w:rsidR="00BF17D0" w:rsidRDefault="00BF17D0">
      <w:pPr>
        <w:spacing w:line="240" w:lineRule="auto"/>
        <w:ind w:right="-1"/>
        <w:jc w:val="both"/>
        <w:rPr>
          <w:rStyle w:val="Textoennegrita"/>
          <w:rFonts w:ascii="Arial" w:hAnsi="Arial" w:cs="Arial"/>
          <w:b w:val="0"/>
          <w:iCs/>
          <w:sz w:val="24"/>
          <w:szCs w:val="24"/>
        </w:rPr>
      </w:pPr>
    </w:p>
    <w:p w14:paraId="2A35ACE1"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t>Utilidad bruta realizada.</w:t>
      </w:r>
    </w:p>
    <w:p w14:paraId="6835EC28" w14:textId="77777777" w:rsidR="00BF17D0" w:rsidRDefault="00A6010A">
      <w:pPr>
        <w:spacing w:line="240" w:lineRule="auto"/>
        <w:ind w:right="-1"/>
        <w:jc w:val="both"/>
        <w:rPr>
          <w:rStyle w:val="Textoennegrita"/>
          <w:rFonts w:ascii="Arial" w:hAnsi="Arial" w:cs="Arial"/>
          <w:b w:val="0"/>
          <w:iCs/>
          <w:sz w:val="24"/>
          <w:szCs w:val="24"/>
        </w:rPr>
      </w:pPr>
      <w:r>
        <w:rPr>
          <w:rStyle w:val="Textoennegrita"/>
          <w:rFonts w:ascii="Arial" w:hAnsi="Arial" w:cs="Arial"/>
          <w:b w:val="0"/>
          <w:iCs/>
          <w:sz w:val="24"/>
          <w:szCs w:val="24"/>
        </w:rPr>
        <w:tab/>
        <w:t>Es la ganancia que una empresa obtiene al vender sus productos o servicios, después de deducir únicamente los costos directos de producción o adquisición de lo vendido. Ventas Totales - Costo de los Bienes Vendidos (CBV) = Utilidad Bruta.</w:t>
      </w:r>
    </w:p>
    <w:p w14:paraId="77B1B21D" w14:textId="77777777" w:rsidR="00BF17D0" w:rsidRDefault="00BF17D0">
      <w:pPr>
        <w:spacing w:line="240" w:lineRule="auto"/>
        <w:ind w:right="-1"/>
        <w:jc w:val="both"/>
        <w:rPr>
          <w:rStyle w:val="Textoennegrita"/>
          <w:rFonts w:ascii="Arial" w:hAnsi="Arial" w:cs="Arial"/>
          <w:bCs w:val="0"/>
          <w:i/>
          <w:sz w:val="24"/>
          <w:szCs w:val="24"/>
          <w:u w:val="single"/>
        </w:rPr>
      </w:pPr>
    </w:p>
    <w:p w14:paraId="770AFED7" w14:textId="77777777" w:rsidR="00BF17D0" w:rsidRDefault="00A6010A">
      <w:pPr>
        <w:spacing w:line="240" w:lineRule="auto"/>
        <w:ind w:right="-1"/>
        <w:jc w:val="both"/>
        <w:rPr>
          <w:rStyle w:val="Textoennegrita"/>
          <w:rFonts w:ascii="Arial" w:hAnsi="Arial" w:cs="Arial"/>
          <w:bCs w:val="0"/>
          <w:i/>
          <w:sz w:val="24"/>
          <w:szCs w:val="24"/>
          <w:u w:val="single"/>
        </w:rPr>
      </w:pPr>
      <w:r>
        <w:rPr>
          <w:rStyle w:val="Textoennegrita"/>
          <w:rFonts w:ascii="Arial" w:hAnsi="Arial" w:cs="Arial"/>
          <w:bCs w:val="0"/>
          <w:i/>
          <w:sz w:val="24"/>
          <w:szCs w:val="24"/>
          <w:u w:val="single"/>
        </w:rPr>
        <w:lastRenderedPageBreak/>
        <w:t>Métodos para considerar los ingresos ganados en la Ventas a plazos.</w:t>
      </w:r>
    </w:p>
    <w:p w14:paraId="7BDF6521" w14:textId="77777777" w:rsidR="00BF17D0" w:rsidRDefault="00A6010A">
      <w:pPr>
        <w:spacing w:line="240" w:lineRule="auto"/>
        <w:ind w:right="-1" w:firstLine="708"/>
        <w:jc w:val="both"/>
        <w:rPr>
          <w:rFonts w:ascii="Arial" w:hAnsi="Arial" w:cs="Arial"/>
          <w:sz w:val="24"/>
        </w:rPr>
      </w:pPr>
      <w:r>
        <w:rPr>
          <w:rFonts w:ascii="Arial" w:hAnsi="Arial" w:cs="Arial"/>
          <w:sz w:val="24"/>
        </w:rPr>
        <w:t>Cuando la empresa decide que los ingresos de las ventas a plazo no se consideran como ingresos ganados en el período en el cual se realiza la venta, para el correspondiente control suelen tener uno de los siguientes métodos los cuales tiene criterios diferentes:</w:t>
      </w:r>
    </w:p>
    <w:p w14:paraId="443799E6" w14:textId="77777777" w:rsidR="00BF17D0" w:rsidRDefault="00BF17D0">
      <w:pPr>
        <w:spacing w:line="240" w:lineRule="auto"/>
        <w:ind w:right="-1" w:firstLine="708"/>
        <w:jc w:val="both"/>
        <w:rPr>
          <w:rFonts w:ascii="Arial" w:hAnsi="Arial" w:cs="Arial"/>
          <w:sz w:val="24"/>
        </w:rPr>
      </w:pPr>
    </w:p>
    <w:p w14:paraId="2417F096" w14:textId="77777777" w:rsidR="00BF17D0" w:rsidRDefault="00A6010A">
      <w:pPr>
        <w:pStyle w:val="Prrafodelista"/>
        <w:numPr>
          <w:ilvl w:val="0"/>
          <w:numId w:val="31"/>
        </w:numPr>
        <w:spacing w:line="240" w:lineRule="auto"/>
        <w:ind w:right="-1"/>
        <w:jc w:val="both"/>
        <w:rPr>
          <w:rFonts w:ascii="Arial" w:hAnsi="Arial" w:cs="Arial"/>
          <w:sz w:val="24"/>
          <w:szCs w:val="24"/>
        </w:rPr>
      </w:pPr>
      <w:r>
        <w:rPr>
          <w:rStyle w:val="Textoennegrita"/>
          <w:rFonts w:ascii="Arial" w:hAnsi="Arial" w:cs="Arial"/>
          <w:bCs w:val="0"/>
          <w:sz w:val="24"/>
          <w:szCs w:val="24"/>
        </w:rPr>
        <w:t>M</w:t>
      </w:r>
      <w:r>
        <w:rPr>
          <w:rFonts w:ascii="Arial" w:hAnsi="Arial" w:cs="Arial"/>
          <w:b/>
          <w:sz w:val="24"/>
          <w:szCs w:val="24"/>
        </w:rPr>
        <w:t>étodo de Recuperación del Costo de la Mercancía Vendida a Plazos:</w:t>
      </w:r>
      <w:r>
        <w:t xml:space="preserve"> </w:t>
      </w:r>
      <w:r>
        <w:rPr>
          <w:rFonts w:ascii="Arial" w:hAnsi="Arial" w:cs="Arial"/>
        </w:rPr>
        <w:t>Según este método las primeras cuotas deben considerarse como una recuperación del costo de los bienes vendidos hasta después de haberse recuperado en su totalidad no se considerará los cobros.</w:t>
      </w:r>
    </w:p>
    <w:p w14:paraId="457570C6" w14:textId="77777777" w:rsidR="00BF17D0" w:rsidRDefault="00BF17D0">
      <w:pPr>
        <w:pStyle w:val="Prrafodelista"/>
        <w:spacing w:line="240" w:lineRule="auto"/>
        <w:ind w:right="-1"/>
        <w:jc w:val="both"/>
        <w:rPr>
          <w:rFonts w:ascii="Arial" w:hAnsi="Arial" w:cs="Arial"/>
          <w:sz w:val="24"/>
          <w:szCs w:val="24"/>
        </w:rPr>
      </w:pPr>
    </w:p>
    <w:p w14:paraId="4574444E" w14:textId="77777777" w:rsidR="00BF17D0" w:rsidRDefault="00A6010A">
      <w:pPr>
        <w:spacing w:before="100" w:after="100" w:line="240" w:lineRule="auto"/>
        <w:rPr>
          <w:rFonts w:ascii="Arial" w:eastAsia="Times New Roman" w:hAnsi="Arial" w:cs="Arial"/>
          <w:sz w:val="24"/>
          <w:szCs w:val="24"/>
          <w:lang w:eastAsia="es-VE"/>
        </w:rPr>
      </w:pPr>
      <w:r>
        <w:rPr>
          <w:rFonts w:ascii="Arial" w:eastAsia="Times New Roman" w:hAnsi="Arial" w:cs="Arial"/>
          <w:sz w:val="24"/>
          <w:szCs w:val="24"/>
          <w:lang w:eastAsia="es-VE"/>
        </w:rPr>
        <w:tab/>
      </w:r>
      <w:r>
        <w:rPr>
          <w:rFonts w:ascii="Arial" w:eastAsia="Times New Roman" w:hAnsi="Arial" w:cs="Arial"/>
          <w:sz w:val="24"/>
          <w:szCs w:val="24"/>
          <w:lang w:eastAsia="es-VE"/>
        </w:rPr>
        <w:tab/>
        <w:t xml:space="preserve">Los primeros cobros se consideran recuperación del costo; </w:t>
      </w:r>
      <w:r>
        <w:rPr>
          <w:rFonts w:ascii="Arial" w:eastAsia="Times New Roman" w:hAnsi="Arial" w:cs="Arial"/>
          <w:sz w:val="24"/>
          <w:szCs w:val="24"/>
          <w:lang w:eastAsia="es-VE"/>
        </w:rPr>
        <w:tab/>
        <w:t>después de cubrirlo, lo demás es utilidad.</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731"/>
        <w:gridCol w:w="928"/>
        <w:gridCol w:w="795"/>
        <w:gridCol w:w="940"/>
        <w:gridCol w:w="900"/>
        <w:gridCol w:w="1648"/>
        <w:gridCol w:w="1168"/>
        <w:gridCol w:w="969"/>
      </w:tblGrid>
      <w:tr w:rsidR="00BF17D0" w14:paraId="32D7EBFD" w14:textId="77777777">
        <w:trPr>
          <w:tblHeader/>
          <w:tblCellSpacing w:w="15" w:type="dxa"/>
        </w:trPr>
        <w:tc>
          <w:tcPr>
            <w:tcW w:w="704" w:type="dxa"/>
            <w:vAlign w:val="center"/>
          </w:tcPr>
          <w:p w14:paraId="186D3F27"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Año</w:t>
            </w:r>
          </w:p>
        </w:tc>
        <w:tc>
          <w:tcPr>
            <w:tcW w:w="0" w:type="auto"/>
            <w:vAlign w:val="center"/>
          </w:tcPr>
          <w:p w14:paraId="321C7457"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Ventas Totales</w:t>
            </w:r>
          </w:p>
        </w:tc>
        <w:tc>
          <w:tcPr>
            <w:tcW w:w="0" w:type="auto"/>
            <w:vAlign w:val="center"/>
          </w:tcPr>
          <w:p w14:paraId="08A7F7CA"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Costo Total</w:t>
            </w:r>
          </w:p>
        </w:tc>
        <w:tc>
          <w:tcPr>
            <w:tcW w:w="0" w:type="auto"/>
            <w:vAlign w:val="center"/>
          </w:tcPr>
          <w:p w14:paraId="2ED9AD1E"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Total</w:t>
            </w:r>
          </w:p>
        </w:tc>
        <w:tc>
          <w:tcPr>
            <w:tcW w:w="0" w:type="auto"/>
            <w:vAlign w:val="center"/>
          </w:tcPr>
          <w:p w14:paraId="6FD31C3B"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Cobros del Año</w:t>
            </w:r>
          </w:p>
        </w:tc>
        <w:tc>
          <w:tcPr>
            <w:tcW w:w="0" w:type="auto"/>
            <w:vAlign w:val="center"/>
          </w:tcPr>
          <w:p w14:paraId="10EEF674"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Recuperación de Costos</w:t>
            </w:r>
          </w:p>
        </w:tc>
        <w:tc>
          <w:tcPr>
            <w:tcW w:w="0" w:type="auto"/>
            <w:vAlign w:val="center"/>
          </w:tcPr>
          <w:p w14:paraId="3A716CB9"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Realizada</w:t>
            </w:r>
          </w:p>
        </w:tc>
        <w:tc>
          <w:tcPr>
            <w:tcW w:w="0" w:type="auto"/>
            <w:vAlign w:val="center"/>
          </w:tcPr>
          <w:p w14:paraId="2C64D1F8"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Diferida</w:t>
            </w:r>
          </w:p>
        </w:tc>
      </w:tr>
      <w:tr w:rsidR="00BF17D0" w14:paraId="451AE150" w14:textId="77777777">
        <w:trPr>
          <w:tblCellSpacing w:w="15" w:type="dxa"/>
        </w:trPr>
        <w:tc>
          <w:tcPr>
            <w:tcW w:w="704" w:type="dxa"/>
            <w:vAlign w:val="center"/>
          </w:tcPr>
          <w:p w14:paraId="20851B09"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2007</w:t>
            </w:r>
          </w:p>
        </w:tc>
        <w:tc>
          <w:tcPr>
            <w:tcW w:w="0" w:type="auto"/>
            <w:vAlign w:val="center"/>
          </w:tcPr>
          <w:p w14:paraId="2D6ADEBE"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100.000</w:t>
            </w:r>
          </w:p>
        </w:tc>
        <w:tc>
          <w:tcPr>
            <w:tcW w:w="0" w:type="auto"/>
            <w:vAlign w:val="center"/>
          </w:tcPr>
          <w:p w14:paraId="77EFFAE2"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70.000</w:t>
            </w:r>
          </w:p>
        </w:tc>
        <w:tc>
          <w:tcPr>
            <w:tcW w:w="0" w:type="auto"/>
            <w:vAlign w:val="center"/>
          </w:tcPr>
          <w:p w14:paraId="4C78A477"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30.000</w:t>
            </w:r>
          </w:p>
        </w:tc>
        <w:tc>
          <w:tcPr>
            <w:tcW w:w="0" w:type="auto"/>
            <w:vAlign w:val="center"/>
          </w:tcPr>
          <w:p w14:paraId="4B4A4684"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37.000</w:t>
            </w:r>
          </w:p>
        </w:tc>
        <w:tc>
          <w:tcPr>
            <w:tcW w:w="0" w:type="auto"/>
            <w:vAlign w:val="center"/>
          </w:tcPr>
          <w:p w14:paraId="7B801542"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37.000</w:t>
            </w:r>
          </w:p>
        </w:tc>
        <w:tc>
          <w:tcPr>
            <w:tcW w:w="0" w:type="auto"/>
            <w:vAlign w:val="center"/>
          </w:tcPr>
          <w:p w14:paraId="7BBC86F9"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c>
          <w:tcPr>
            <w:tcW w:w="0" w:type="auto"/>
            <w:vAlign w:val="center"/>
          </w:tcPr>
          <w:p w14:paraId="0A93045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30.000</w:t>
            </w:r>
          </w:p>
        </w:tc>
      </w:tr>
      <w:tr w:rsidR="00BF17D0" w14:paraId="7360CBFC" w14:textId="77777777">
        <w:trPr>
          <w:tblCellSpacing w:w="15" w:type="dxa"/>
        </w:trPr>
        <w:tc>
          <w:tcPr>
            <w:tcW w:w="704" w:type="dxa"/>
            <w:vAlign w:val="center"/>
          </w:tcPr>
          <w:p w14:paraId="33429421"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2008</w:t>
            </w:r>
          </w:p>
        </w:tc>
        <w:tc>
          <w:tcPr>
            <w:tcW w:w="0" w:type="auto"/>
            <w:vAlign w:val="center"/>
          </w:tcPr>
          <w:p w14:paraId="1C397634"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637875EA"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1F5087B9"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6F738564"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36.000</w:t>
            </w:r>
          </w:p>
        </w:tc>
        <w:tc>
          <w:tcPr>
            <w:tcW w:w="0" w:type="auto"/>
            <w:vAlign w:val="center"/>
          </w:tcPr>
          <w:p w14:paraId="3DD14E94"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33.000</w:t>
            </w:r>
          </w:p>
        </w:tc>
        <w:tc>
          <w:tcPr>
            <w:tcW w:w="0" w:type="auto"/>
            <w:vAlign w:val="center"/>
          </w:tcPr>
          <w:p w14:paraId="21C06A58"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3.000</w:t>
            </w:r>
          </w:p>
        </w:tc>
        <w:tc>
          <w:tcPr>
            <w:tcW w:w="0" w:type="auto"/>
            <w:vAlign w:val="center"/>
          </w:tcPr>
          <w:p w14:paraId="6DBC7EFE"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27.000</w:t>
            </w:r>
          </w:p>
        </w:tc>
      </w:tr>
      <w:tr w:rsidR="00BF17D0" w14:paraId="75FCA84C" w14:textId="77777777">
        <w:trPr>
          <w:tblCellSpacing w:w="15" w:type="dxa"/>
        </w:trPr>
        <w:tc>
          <w:tcPr>
            <w:tcW w:w="704" w:type="dxa"/>
            <w:vAlign w:val="center"/>
          </w:tcPr>
          <w:p w14:paraId="637E6A2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2009</w:t>
            </w:r>
          </w:p>
        </w:tc>
        <w:tc>
          <w:tcPr>
            <w:tcW w:w="0" w:type="auto"/>
            <w:vAlign w:val="center"/>
          </w:tcPr>
          <w:p w14:paraId="03BBFBEB"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5DBC295B"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168B70BC"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7E70AC9E"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27.000</w:t>
            </w:r>
          </w:p>
        </w:tc>
        <w:tc>
          <w:tcPr>
            <w:tcW w:w="0" w:type="auto"/>
            <w:vAlign w:val="center"/>
          </w:tcPr>
          <w:p w14:paraId="439B1ED0"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c>
          <w:tcPr>
            <w:tcW w:w="0" w:type="auto"/>
            <w:vAlign w:val="center"/>
          </w:tcPr>
          <w:p w14:paraId="30F9DD51"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27.000</w:t>
            </w:r>
          </w:p>
        </w:tc>
        <w:tc>
          <w:tcPr>
            <w:tcW w:w="0" w:type="auto"/>
            <w:vAlign w:val="center"/>
          </w:tcPr>
          <w:p w14:paraId="7CAC3866"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r>
    </w:tbl>
    <w:p w14:paraId="78D16690" w14:textId="77777777" w:rsidR="00BF17D0" w:rsidRDefault="00BF17D0">
      <w:pPr>
        <w:pStyle w:val="Prrafodelista"/>
        <w:spacing w:line="240" w:lineRule="auto"/>
        <w:ind w:right="-1"/>
        <w:jc w:val="both"/>
        <w:rPr>
          <w:rFonts w:ascii="Arial" w:hAnsi="Arial" w:cs="Arial"/>
          <w:sz w:val="24"/>
          <w:szCs w:val="24"/>
        </w:rPr>
      </w:pPr>
    </w:p>
    <w:p w14:paraId="1458A55D" w14:textId="77777777" w:rsidR="00BF17D0" w:rsidRDefault="00BF17D0">
      <w:pPr>
        <w:spacing w:line="240" w:lineRule="auto"/>
        <w:ind w:right="-1"/>
        <w:jc w:val="both"/>
        <w:rPr>
          <w:rStyle w:val="Textoennegrita"/>
          <w:rFonts w:ascii="Arial" w:hAnsi="Arial" w:cs="Arial"/>
          <w:b w:val="0"/>
          <w:bCs w:val="0"/>
          <w:sz w:val="24"/>
          <w:szCs w:val="24"/>
        </w:rPr>
      </w:pPr>
    </w:p>
    <w:p w14:paraId="27CCAECA" w14:textId="77777777" w:rsidR="00BF17D0" w:rsidRDefault="00A6010A">
      <w:pPr>
        <w:pStyle w:val="Prrafodelista"/>
        <w:numPr>
          <w:ilvl w:val="0"/>
          <w:numId w:val="31"/>
        </w:numPr>
        <w:spacing w:line="240" w:lineRule="auto"/>
        <w:ind w:right="-1"/>
        <w:jc w:val="both"/>
        <w:rPr>
          <w:rFonts w:ascii="Arial" w:hAnsi="Arial" w:cs="Arial"/>
          <w:sz w:val="24"/>
          <w:szCs w:val="24"/>
        </w:rPr>
      </w:pPr>
      <w:r>
        <w:rPr>
          <w:rFonts w:ascii="Arial" w:hAnsi="Arial" w:cs="Arial"/>
          <w:b/>
        </w:rPr>
        <w:t>Método de Recuperación de Utilidad este Método es Aceptado por nuestra Legislación Fiscal para la Venta de Mercancía a Plazos</w:t>
      </w:r>
      <w:r>
        <w:rPr>
          <w:rFonts w:ascii="Arial" w:hAnsi="Arial" w:cs="Arial"/>
        </w:rPr>
        <w:t>: Este método es lo contrario al de recuperación de costo, los primeros se consideran para la utilidad y luego al cubrir esa utilidad en su totalidad, los próximos cobros se consideran para el costo.</w:t>
      </w:r>
    </w:p>
    <w:p w14:paraId="725A323A" w14:textId="77777777" w:rsidR="00BF17D0" w:rsidRDefault="00BF17D0">
      <w:pPr>
        <w:pStyle w:val="Prrafodelista"/>
        <w:spacing w:line="240" w:lineRule="auto"/>
        <w:ind w:right="-1"/>
        <w:jc w:val="both"/>
        <w:rPr>
          <w:rFonts w:ascii="Arial" w:hAnsi="Arial" w:cs="Arial"/>
          <w:b/>
        </w:rPr>
      </w:pPr>
    </w:p>
    <w:p w14:paraId="0945D9C7" w14:textId="77777777" w:rsidR="00BF17D0" w:rsidRDefault="00A6010A">
      <w:pPr>
        <w:spacing w:before="100" w:after="100" w:line="240" w:lineRule="auto"/>
        <w:rPr>
          <w:rFonts w:ascii="Arial" w:eastAsia="Times New Roman" w:hAnsi="Arial" w:cs="Arial"/>
          <w:sz w:val="24"/>
          <w:szCs w:val="24"/>
          <w:lang w:eastAsia="es-VE"/>
        </w:rPr>
      </w:pPr>
      <w:r>
        <w:rPr>
          <w:rFonts w:ascii="Arial" w:eastAsia="Times New Roman" w:hAnsi="Arial" w:cs="Arial"/>
          <w:sz w:val="24"/>
          <w:szCs w:val="24"/>
          <w:lang w:eastAsia="es-VE"/>
        </w:rPr>
        <w:tab/>
      </w:r>
      <w:r>
        <w:rPr>
          <w:rFonts w:ascii="Arial" w:eastAsia="Times New Roman" w:hAnsi="Arial" w:cs="Arial"/>
          <w:sz w:val="24"/>
          <w:szCs w:val="24"/>
          <w:lang w:eastAsia="es-VE"/>
        </w:rPr>
        <w:tab/>
        <w:t xml:space="preserve">Los primeros cobros se consideran como utilidad, y luego se </w:t>
      </w:r>
      <w:r>
        <w:rPr>
          <w:rFonts w:ascii="Arial" w:eastAsia="Times New Roman" w:hAnsi="Arial" w:cs="Arial"/>
          <w:sz w:val="24"/>
          <w:szCs w:val="24"/>
          <w:lang w:eastAsia="es-VE"/>
        </w:rPr>
        <w:tab/>
        <w:t>empieza a recuperar el costo.</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731"/>
        <w:gridCol w:w="928"/>
        <w:gridCol w:w="795"/>
        <w:gridCol w:w="940"/>
        <w:gridCol w:w="900"/>
        <w:gridCol w:w="1648"/>
        <w:gridCol w:w="1168"/>
        <w:gridCol w:w="969"/>
      </w:tblGrid>
      <w:tr w:rsidR="00BF17D0" w14:paraId="4DABB5ED" w14:textId="77777777">
        <w:trPr>
          <w:tblHeader/>
          <w:tblCellSpacing w:w="15" w:type="dxa"/>
        </w:trPr>
        <w:tc>
          <w:tcPr>
            <w:tcW w:w="704" w:type="dxa"/>
            <w:vAlign w:val="center"/>
          </w:tcPr>
          <w:p w14:paraId="57C060C3"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Año</w:t>
            </w:r>
          </w:p>
        </w:tc>
        <w:tc>
          <w:tcPr>
            <w:tcW w:w="0" w:type="auto"/>
            <w:vAlign w:val="center"/>
          </w:tcPr>
          <w:p w14:paraId="0A4CFEE5"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Ventas Totales</w:t>
            </w:r>
          </w:p>
        </w:tc>
        <w:tc>
          <w:tcPr>
            <w:tcW w:w="0" w:type="auto"/>
            <w:vAlign w:val="center"/>
          </w:tcPr>
          <w:p w14:paraId="46DB59CD"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Costo Total</w:t>
            </w:r>
          </w:p>
        </w:tc>
        <w:tc>
          <w:tcPr>
            <w:tcW w:w="0" w:type="auto"/>
            <w:vAlign w:val="center"/>
          </w:tcPr>
          <w:p w14:paraId="6810F9AB"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Total</w:t>
            </w:r>
          </w:p>
        </w:tc>
        <w:tc>
          <w:tcPr>
            <w:tcW w:w="0" w:type="auto"/>
            <w:vAlign w:val="center"/>
          </w:tcPr>
          <w:p w14:paraId="6E46FA0C"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Cobros del Año</w:t>
            </w:r>
          </w:p>
        </w:tc>
        <w:tc>
          <w:tcPr>
            <w:tcW w:w="0" w:type="auto"/>
            <w:vAlign w:val="center"/>
          </w:tcPr>
          <w:p w14:paraId="33F391E6"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Recuperación de Costos</w:t>
            </w:r>
          </w:p>
        </w:tc>
        <w:tc>
          <w:tcPr>
            <w:tcW w:w="0" w:type="auto"/>
            <w:vAlign w:val="center"/>
          </w:tcPr>
          <w:p w14:paraId="223101FE"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Realizada</w:t>
            </w:r>
          </w:p>
        </w:tc>
        <w:tc>
          <w:tcPr>
            <w:tcW w:w="0" w:type="auto"/>
            <w:vAlign w:val="center"/>
          </w:tcPr>
          <w:p w14:paraId="4D263428" w14:textId="77777777" w:rsidR="00BF17D0" w:rsidRDefault="00A6010A">
            <w:pPr>
              <w:spacing w:after="0" w:line="240" w:lineRule="auto"/>
              <w:jc w:val="center"/>
              <w:rPr>
                <w:rFonts w:ascii="Arial" w:eastAsia="Times New Roman" w:hAnsi="Arial" w:cs="Arial"/>
                <w:b/>
                <w:bCs/>
                <w:sz w:val="24"/>
                <w:szCs w:val="24"/>
                <w:lang w:eastAsia="es-VE"/>
              </w:rPr>
            </w:pPr>
            <w:r>
              <w:rPr>
                <w:rFonts w:ascii="Arial" w:eastAsia="Times New Roman" w:hAnsi="Arial" w:cs="Arial"/>
                <w:b/>
                <w:bCs/>
                <w:sz w:val="24"/>
                <w:szCs w:val="24"/>
                <w:lang w:eastAsia="es-VE"/>
              </w:rPr>
              <w:t>Utilidad Diferida</w:t>
            </w:r>
          </w:p>
        </w:tc>
      </w:tr>
      <w:tr w:rsidR="00BF17D0" w14:paraId="1E1C8C11" w14:textId="77777777">
        <w:trPr>
          <w:tblCellSpacing w:w="15" w:type="dxa"/>
        </w:trPr>
        <w:tc>
          <w:tcPr>
            <w:tcW w:w="704" w:type="dxa"/>
            <w:vAlign w:val="center"/>
          </w:tcPr>
          <w:p w14:paraId="4F6F254E"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2007</w:t>
            </w:r>
          </w:p>
        </w:tc>
        <w:tc>
          <w:tcPr>
            <w:tcW w:w="0" w:type="auto"/>
            <w:vAlign w:val="center"/>
          </w:tcPr>
          <w:p w14:paraId="75F703DD"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100.000</w:t>
            </w:r>
          </w:p>
        </w:tc>
        <w:tc>
          <w:tcPr>
            <w:tcW w:w="0" w:type="auto"/>
            <w:vAlign w:val="center"/>
          </w:tcPr>
          <w:p w14:paraId="205C3005"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70.000</w:t>
            </w:r>
          </w:p>
        </w:tc>
        <w:tc>
          <w:tcPr>
            <w:tcW w:w="0" w:type="auto"/>
            <w:vAlign w:val="center"/>
          </w:tcPr>
          <w:p w14:paraId="0BAAF7AD"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30.000</w:t>
            </w:r>
          </w:p>
        </w:tc>
        <w:tc>
          <w:tcPr>
            <w:tcW w:w="0" w:type="auto"/>
            <w:vAlign w:val="center"/>
          </w:tcPr>
          <w:p w14:paraId="38EC62BE"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37.000</w:t>
            </w:r>
          </w:p>
        </w:tc>
        <w:tc>
          <w:tcPr>
            <w:tcW w:w="0" w:type="auto"/>
            <w:vAlign w:val="center"/>
          </w:tcPr>
          <w:p w14:paraId="5F94E405"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7.000</w:t>
            </w:r>
          </w:p>
        </w:tc>
        <w:tc>
          <w:tcPr>
            <w:tcW w:w="0" w:type="auto"/>
            <w:vAlign w:val="center"/>
          </w:tcPr>
          <w:p w14:paraId="6DFC7B37"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30.000</w:t>
            </w:r>
          </w:p>
        </w:tc>
        <w:tc>
          <w:tcPr>
            <w:tcW w:w="0" w:type="auto"/>
            <w:vAlign w:val="center"/>
          </w:tcPr>
          <w:p w14:paraId="0A0FE04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r>
      <w:tr w:rsidR="00BF17D0" w14:paraId="5C3406E7" w14:textId="77777777">
        <w:trPr>
          <w:tblCellSpacing w:w="15" w:type="dxa"/>
        </w:trPr>
        <w:tc>
          <w:tcPr>
            <w:tcW w:w="704" w:type="dxa"/>
            <w:vAlign w:val="center"/>
          </w:tcPr>
          <w:p w14:paraId="48363474"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2008</w:t>
            </w:r>
          </w:p>
        </w:tc>
        <w:tc>
          <w:tcPr>
            <w:tcW w:w="0" w:type="auto"/>
            <w:vAlign w:val="center"/>
          </w:tcPr>
          <w:p w14:paraId="62871C88"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745E77CD"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6726F0FA"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5BF78A40"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36.000</w:t>
            </w:r>
          </w:p>
        </w:tc>
        <w:tc>
          <w:tcPr>
            <w:tcW w:w="0" w:type="auto"/>
            <w:vAlign w:val="center"/>
          </w:tcPr>
          <w:p w14:paraId="427F9483"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36.000</w:t>
            </w:r>
          </w:p>
        </w:tc>
        <w:tc>
          <w:tcPr>
            <w:tcW w:w="0" w:type="auto"/>
            <w:vAlign w:val="center"/>
          </w:tcPr>
          <w:p w14:paraId="33714892"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c>
          <w:tcPr>
            <w:tcW w:w="0" w:type="auto"/>
            <w:vAlign w:val="center"/>
          </w:tcPr>
          <w:p w14:paraId="1BF9E0D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r>
      <w:tr w:rsidR="00BF17D0" w14:paraId="7943296F" w14:textId="77777777">
        <w:trPr>
          <w:tblCellSpacing w:w="15" w:type="dxa"/>
        </w:trPr>
        <w:tc>
          <w:tcPr>
            <w:tcW w:w="704" w:type="dxa"/>
            <w:vAlign w:val="center"/>
          </w:tcPr>
          <w:p w14:paraId="52F9A17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2009</w:t>
            </w:r>
          </w:p>
        </w:tc>
        <w:tc>
          <w:tcPr>
            <w:tcW w:w="0" w:type="auto"/>
            <w:vAlign w:val="center"/>
          </w:tcPr>
          <w:p w14:paraId="4DB4FC85"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3348586D"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79752CD4" w14:textId="77777777" w:rsidR="00BF17D0" w:rsidRDefault="00BF17D0">
            <w:pPr>
              <w:spacing w:after="0" w:line="240" w:lineRule="auto"/>
              <w:rPr>
                <w:rFonts w:ascii="Arial" w:eastAsia="Times New Roman" w:hAnsi="Arial" w:cs="Arial"/>
                <w:sz w:val="24"/>
                <w:szCs w:val="24"/>
                <w:lang w:eastAsia="es-VE"/>
              </w:rPr>
            </w:pPr>
          </w:p>
        </w:tc>
        <w:tc>
          <w:tcPr>
            <w:tcW w:w="0" w:type="auto"/>
            <w:vAlign w:val="center"/>
          </w:tcPr>
          <w:p w14:paraId="1F45BC0D"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27.000</w:t>
            </w:r>
          </w:p>
        </w:tc>
        <w:tc>
          <w:tcPr>
            <w:tcW w:w="0" w:type="auto"/>
            <w:vAlign w:val="center"/>
          </w:tcPr>
          <w:p w14:paraId="514BFC17"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27.000</w:t>
            </w:r>
          </w:p>
        </w:tc>
        <w:tc>
          <w:tcPr>
            <w:tcW w:w="0" w:type="auto"/>
            <w:vAlign w:val="center"/>
          </w:tcPr>
          <w:p w14:paraId="6B12CF20"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c>
          <w:tcPr>
            <w:tcW w:w="0" w:type="auto"/>
            <w:vAlign w:val="center"/>
          </w:tcPr>
          <w:p w14:paraId="4BA0F77C" w14:textId="77777777" w:rsidR="00BF17D0" w:rsidRDefault="00A6010A">
            <w:pPr>
              <w:spacing w:after="0" w:line="240" w:lineRule="auto"/>
              <w:rPr>
                <w:rFonts w:ascii="Arial" w:eastAsia="Times New Roman" w:hAnsi="Arial" w:cs="Arial"/>
                <w:sz w:val="24"/>
                <w:szCs w:val="24"/>
                <w:lang w:eastAsia="es-VE"/>
              </w:rPr>
            </w:pPr>
            <w:r>
              <w:rPr>
                <w:rFonts w:ascii="Arial" w:eastAsia="Times New Roman" w:hAnsi="Arial" w:cs="Arial"/>
                <w:sz w:val="24"/>
                <w:szCs w:val="24"/>
                <w:lang w:eastAsia="es-VE"/>
              </w:rPr>
              <w:t>0</w:t>
            </w:r>
          </w:p>
        </w:tc>
      </w:tr>
    </w:tbl>
    <w:p w14:paraId="20997BEA" w14:textId="77777777" w:rsidR="00BF17D0" w:rsidRDefault="00BF17D0">
      <w:pPr>
        <w:pStyle w:val="Prrafodelista"/>
        <w:spacing w:line="240" w:lineRule="auto"/>
        <w:ind w:right="-1"/>
        <w:jc w:val="both"/>
        <w:rPr>
          <w:rFonts w:ascii="Arial" w:hAnsi="Arial" w:cs="Arial"/>
          <w:sz w:val="24"/>
          <w:szCs w:val="24"/>
        </w:rPr>
      </w:pPr>
    </w:p>
    <w:p w14:paraId="3B338BC3" w14:textId="77777777" w:rsidR="00BF17D0" w:rsidRDefault="00BF17D0">
      <w:pPr>
        <w:pStyle w:val="Prrafodelista"/>
        <w:rPr>
          <w:rFonts w:ascii="Arial" w:hAnsi="Arial" w:cs="Arial"/>
          <w:sz w:val="24"/>
          <w:szCs w:val="24"/>
        </w:rPr>
      </w:pPr>
    </w:p>
    <w:p w14:paraId="438583D1" w14:textId="77777777" w:rsidR="00BF17D0" w:rsidRDefault="00A6010A">
      <w:pPr>
        <w:pStyle w:val="Prrafodelista"/>
        <w:numPr>
          <w:ilvl w:val="0"/>
          <w:numId w:val="31"/>
        </w:numPr>
        <w:spacing w:line="240" w:lineRule="auto"/>
        <w:ind w:right="-1"/>
        <w:jc w:val="both"/>
        <w:rPr>
          <w:rFonts w:ascii="Arial" w:hAnsi="Arial" w:cs="Arial"/>
          <w:sz w:val="24"/>
          <w:szCs w:val="24"/>
        </w:rPr>
      </w:pPr>
      <w:r>
        <w:rPr>
          <w:rFonts w:ascii="Arial" w:hAnsi="Arial" w:cs="Arial"/>
          <w:b/>
          <w:sz w:val="24"/>
          <w:szCs w:val="24"/>
        </w:rPr>
        <w:lastRenderedPageBreak/>
        <w:t>Métodos de Recuperación del Costo y Utilidad o Método porcentual</w:t>
      </w:r>
      <w:r>
        <w:rPr>
          <w:rFonts w:ascii="Arial" w:hAnsi="Arial" w:cs="Arial"/>
          <w:sz w:val="24"/>
          <w:szCs w:val="24"/>
        </w:rPr>
        <w:t xml:space="preserve">: Según este método de los cobros efectuados en este período una porción estará destinada a recuperar el costo en porcentaje y la otra estará destinada en el estado de ganancias y pérdidas. </w:t>
      </w:r>
    </w:p>
    <w:p w14:paraId="741EC9CE" w14:textId="77777777" w:rsidR="00BF17D0" w:rsidRDefault="00BF17D0">
      <w:pPr>
        <w:pStyle w:val="Prrafodelista"/>
        <w:rPr>
          <w:rFonts w:ascii="Arial" w:hAnsi="Arial" w:cs="Arial"/>
          <w:sz w:val="24"/>
          <w:szCs w:val="24"/>
        </w:rPr>
      </w:pPr>
    </w:p>
    <w:p w14:paraId="5C30DEB8" w14:textId="77777777" w:rsidR="00BF17D0" w:rsidRDefault="00A6010A">
      <w:pPr>
        <w:pStyle w:val="Prrafodelista"/>
        <w:spacing w:line="240" w:lineRule="auto"/>
        <w:ind w:right="-1" w:firstLine="696"/>
        <w:jc w:val="both"/>
        <w:rPr>
          <w:rFonts w:ascii="Arial" w:hAnsi="Arial" w:cs="Arial"/>
          <w:sz w:val="24"/>
          <w:szCs w:val="24"/>
        </w:rPr>
      </w:pPr>
      <w:r>
        <w:rPr>
          <w:rFonts w:ascii="Arial" w:hAnsi="Arial" w:cs="Arial"/>
          <w:sz w:val="24"/>
          <w:szCs w:val="24"/>
        </w:rPr>
        <w:t>Indica las pérdidas o ganancias en venta, en base a los cobros realizados dentro de cada período económico, los cuales se repartirán, proporcionalmente, entre el costo de venta y la utilidad bruta en ventas.</w:t>
      </w:r>
    </w:p>
    <w:p w14:paraId="59DD0E7C" w14:textId="77777777" w:rsidR="00BF17D0" w:rsidRDefault="00BF17D0">
      <w:pPr>
        <w:pStyle w:val="Prrafodelista"/>
        <w:spacing w:line="240" w:lineRule="auto"/>
        <w:ind w:right="-1" w:firstLine="696"/>
        <w:jc w:val="both"/>
        <w:rPr>
          <w:rFonts w:ascii="Arial" w:hAnsi="Arial" w:cs="Arial"/>
          <w:sz w:val="24"/>
          <w:szCs w:val="24"/>
        </w:rPr>
      </w:pPr>
    </w:p>
    <w:p w14:paraId="10819C7E" w14:textId="77777777" w:rsidR="00BF17D0" w:rsidRDefault="00A6010A">
      <w:pPr>
        <w:pStyle w:val="Prrafodelista"/>
        <w:spacing w:line="240" w:lineRule="auto"/>
        <w:ind w:right="-1" w:firstLine="696"/>
        <w:jc w:val="both"/>
        <w:rPr>
          <w:rFonts w:ascii="Arial" w:hAnsi="Arial" w:cs="Arial"/>
          <w:sz w:val="24"/>
          <w:szCs w:val="24"/>
        </w:rPr>
      </w:pPr>
      <w:r>
        <w:rPr>
          <w:rFonts w:ascii="Arial" w:hAnsi="Arial" w:cs="Arial"/>
          <w:sz w:val="24"/>
          <w:szCs w:val="24"/>
        </w:rPr>
        <w:t xml:space="preserve">Este procedimiento se basa en el principio de convenir en que, de cada cuota que se cobra, un cierto porcentaje es imputable al costo de las ventas a plazo y otro porcentaje a la utilidad de dicha venta. </w:t>
      </w:r>
    </w:p>
    <w:p w14:paraId="575D4166" w14:textId="77777777" w:rsidR="00BF17D0" w:rsidRDefault="00BF17D0">
      <w:pPr>
        <w:pStyle w:val="Prrafodelista"/>
        <w:spacing w:line="240" w:lineRule="auto"/>
        <w:ind w:right="-1" w:firstLine="696"/>
        <w:jc w:val="both"/>
        <w:rPr>
          <w:rFonts w:ascii="Arial" w:hAnsi="Arial" w:cs="Arial"/>
          <w:sz w:val="24"/>
          <w:szCs w:val="24"/>
        </w:rPr>
      </w:pPr>
    </w:p>
    <w:p w14:paraId="2FA2C5AA" w14:textId="77777777" w:rsidR="00BF17D0" w:rsidRDefault="00A6010A">
      <w:pPr>
        <w:pStyle w:val="Prrafodelista"/>
        <w:spacing w:line="240" w:lineRule="auto"/>
        <w:ind w:right="-1" w:firstLine="696"/>
        <w:jc w:val="both"/>
        <w:rPr>
          <w:rFonts w:ascii="Arial" w:hAnsi="Arial" w:cs="Arial"/>
          <w:sz w:val="24"/>
          <w:szCs w:val="24"/>
        </w:rPr>
      </w:pPr>
      <w:r>
        <w:rPr>
          <w:rFonts w:ascii="Arial" w:hAnsi="Arial" w:cs="Arial"/>
          <w:sz w:val="24"/>
          <w:szCs w:val="24"/>
        </w:rPr>
        <w:t>Estos porcentajes se calcularán lo más racionalmente posible, luego de estudios comparativos de los precios de costos y los precios de venta.</w:t>
      </w:r>
    </w:p>
    <w:p w14:paraId="1285DBE9" w14:textId="77777777" w:rsidR="00BF17D0" w:rsidRDefault="00BF17D0">
      <w:pPr>
        <w:pStyle w:val="Prrafodelista"/>
        <w:spacing w:line="240" w:lineRule="auto"/>
        <w:ind w:right="-1" w:firstLine="696"/>
        <w:jc w:val="both"/>
        <w:rPr>
          <w:rFonts w:ascii="Arial" w:hAnsi="Arial" w:cs="Arial"/>
          <w:sz w:val="24"/>
          <w:szCs w:val="24"/>
        </w:rPr>
      </w:pPr>
    </w:p>
    <w:p w14:paraId="34522242" w14:textId="77777777" w:rsidR="00BF17D0" w:rsidRPr="00A6010A" w:rsidRDefault="00BF17D0">
      <w:pPr>
        <w:pStyle w:val="Prrafodelista"/>
        <w:spacing w:line="240" w:lineRule="auto"/>
        <w:ind w:right="-1" w:firstLine="696"/>
        <w:jc w:val="both"/>
        <w:rPr>
          <w:rFonts w:ascii="Arial" w:hAnsi="Arial" w:cs="Arial"/>
          <w:sz w:val="24"/>
          <w:szCs w:val="24"/>
        </w:rPr>
      </w:pPr>
    </w:p>
    <w:p w14:paraId="4DF902AF" w14:textId="77777777" w:rsidR="00BF17D0" w:rsidRPr="00A6010A" w:rsidRDefault="00A6010A">
      <w:pPr>
        <w:spacing w:before="100" w:after="10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Cada cobro se divide proporcionalmente: una parte al costo y otra a la utilidad.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1038"/>
        <w:gridCol w:w="873"/>
        <w:gridCol w:w="1025"/>
        <w:gridCol w:w="1026"/>
        <w:gridCol w:w="882"/>
        <w:gridCol w:w="1388"/>
        <w:gridCol w:w="1095"/>
      </w:tblGrid>
      <w:tr w:rsidR="00BF17D0" w:rsidRPr="00A6010A" w14:paraId="00C5508F" w14:textId="77777777">
        <w:trPr>
          <w:tblHeader/>
          <w:tblCellSpacing w:w="15" w:type="dxa"/>
        </w:trPr>
        <w:tc>
          <w:tcPr>
            <w:tcW w:w="0" w:type="auto"/>
            <w:vAlign w:val="center"/>
          </w:tcPr>
          <w:p w14:paraId="64E8E311"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Año</w:t>
            </w:r>
          </w:p>
        </w:tc>
        <w:tc>
          <w:tcPr>
            <w:tcW w:w="0" w:type="auto"/>
            <w:vAlign w:val="center"/>
          </w:tcPr>
          <w:p w14:paraId="555BE7CE"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Ventas Totales</w:t>
            </w:r>
          </w:p>
        </w:tc>
        <w:tc>
          <w:tcPr>
            <w:tcW w:w="0" w:type="auto"/>
            <w:vAlign w:val="center"/>
          </w:tcPr>
          <w:p w14:paraId="41D8A181"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Costo Total</w:t>
            </w:r>
          </w:p>
        </w:tc>
        <w:tc>
          <w:tcPr>
            <w:tcW w:w="0" w:type="auto"/>
            <w:vAlign w:val="center"/>
          </w:tcPr>
          <w:p w14:paraId="2EB89945"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Utilidad Total</w:t>
            </w:r>
          </w:p>
        </w:tc>
        <w:tc>
          <w:tcPr>
            <w:tcW w:w="0" w:type="auto"/>
            <w:vAlign w:val="center"/>
          </w:tcPr>
          <w:p w14:paraId="7ADCC9E0"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Cobros del Año</w:t>
            </w:r>
          </w:p>
        </w:tc>
        <w:tc>
          <w:tcPr>
            <w:tcW w:w="0" w:type="auto"/>
            <w:vAlign w:val="center"/>
          </w:tcPr>
          <w:p w14:paraId="0339801A"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Costo (70%)</w:t>
            </w:r>
          </w:p>
        </w:tc>
        <w:tc>
          <w:tcPr>
            <w:tcW w:w="0" w:type="auto"/>
            <w:vAlign w:val="center"/>
          </w:tcPr>
          <w:p w14:paraId="4FF4244F"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Utilidad Realizada (30%)</w:t>
            </w:r>
          </w:p>
        </w:tc>
        <w:tc>
          <w:tcPr>
            <w:tcW w:w="0" w:type="auto"/>
            <w:vAlign w:val="center"/>
          </w:tcPr>
          <w:p w14:paraId="6421D3C0" w14:textId="77777777" w:rsidR="00BF17D0" w:rsidRPr="00A6010A" w:rsidRDefault="00A6010A">
            <w:pPr>
              <w:spacing w:after="0" w:line="240" w:lineRule="auto"/>
              <w:jc w:val="center"/>
              <w:rPr>
                <w:rFonts w:ascii="Arial" w:eastAsia="Times New Roman" w:hAnsi="Arial" w:cs="Arial"/>
                <w:b/>
                <w:bCs/>
                <w:sz w:val="24"/>
                <w:szCs w:val="24"/>
                <w:lang w:eastAsia="es-VE"/>
              </w:rPr>
            </w:pPr>
            <w:r w:rsidRPr="00A6010A">
              <w:rPr>
                <w:rFonts w:ascii="Arial" w:eastAsia="Times New Roman" w:hAnsi="Arial" w:cs="Arial"/>
                <w:b/>
                <w:bCs/>
                <w:sz w:val="24"/>
                <w:szCs w:val="24"/>
                <w:lang w:eastAsia="es-VE"/>
              </w:rPr>
              <w:t>Utilidad Diferida</w:t>
            </w:r>
          </w:p>
        </w:tc>
      </w:tr>
      <w:tr w:rsidR="00BF17D0" w:rsidRPr="00A6010A" w14:paraId="2DE79B72" w14:textId="77777777">
        <w:trPr>
          <w:tblCellSpacing w:w="15" w:type="dxa"/>
        </w:trPr>
        <w:tc>
          <w:tcPr>
            <w:tcW w:w="0" w:type="auto"/>
            <w:vAlign w:val="center"/>
          </w:tcPr>
          <w:p w14:paraId="2CB02F54"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2007</w:t>
            </w:r>
          </w:p>
        </w:tc>
        <w:tc>
          <w:tcPr>
            <w:tcW w:w="0" w:type="auto"/>
            <w:vAlign w:val="center"/>
          </w:tcPr>
          <w:p w14:paraId="7E1477E3"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100.000</w:t>
            </w:r>
          </w:p>
        </w:tc>
        <w:tc>
          <w:tcPr>
            <w:tcW w:w="0" w:type="auto"/>
            <w:vAlign w:val="center"/>
          </w:tcPr>
          <w:p w14:paraId="72484B04"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70.000</w:t>
            </w:r>
          </w:p>
        </w:tc>
        <w:tc>
          <w:tcPr>
            <w:tcW w:w="0" w:type="auto"/>
            <w:vAlign w:val="center"/>
          </w:tcPr>
          <w:p w14:paraId="5A72D150"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30.000</w:t>
            </w:r>
          </w:p>
        </w:tc>
        <w:tc>
          <w:tcPr>
            <w:tcW w:w="0" w:type="auto"/>
            <w:vAlign w:val="center"/>
          </w:tcPr>
          <w:p w14:paraId="01D4C375"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37.000</w:t>
            </w:r>
          </w:p>
        </w:tc>
        <w:tc>
          <w:tcPr>
            <w:tcW w:w="0" w:type="auto"/>
            <w:vAlign w:val="center"/>
          </w:tcPr>
          <w:p w14:paraId="5A5B075D"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25.900</w:t>
            </w:r>
          </w:p>
        </w:tc>
        <w:tc>
          <w:tcPr>
            <w:tcW w:w="0" w:type="auto"/>
            <w:vAlign w:val="center"/>
          </w:tcPr>
          <w:p w14:paraId="71366CE7"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11.100</w:t>
            </w:r>
          </w:p>
        </w:tc>
        <w:tc>
          <w:tcPr>
            <w:tcW w:w="0" w:type="auto"/>
            <w:vAlign w:val="center"/>
          </w:tcPr>
          <w:p w14:paraId="4FFCBCE6"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18.900</w:t>
            </w:r>
          </w:p>
        </w:tc>
      </w:tr>
      <w:tr w:rsidR="00BF17D0" w:rsidRPr="00A6010A" w14:paraId="456E62A2" w14:textId="77777777">
        <w:trPr>
          <w:tblCellSpacing w:w="15" w:type="dxa"/>
        </w:trPr>
        <w:tc>
          <w:tcPr>
            <w:tcW w:w="0" w:type="auto"/>
            <w:vAlign w:val="center"/>
          </w:tcPr>
          <w:p w14:paraId="294340BA"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2008</w:t>
            </w:r>
          </w:p>
        </w:tc>
        <w:tc>
          <w:tcPr>
            <w:tcW w:w="0" w:type="auto"/>
            <w:vAlign w:val="center"/>
          </w:tcPr>
          <w:p w14:paraId="1416F105" w14:textId="77777777" w:rsidR="00BF17D0" w:rsidRPr="00A6010A" w:rsidRDefault="00BF17D0">
            <w:pPr>
              <w:spacing w:after="0" w:line="240" w:lineRule="auto"/>
              <w:rPr>
                <w:rFonts w:ascii="Arial" w:eastAsia="Times New Roman" w:hAnsi="Arial" w:cs="Arial"/>
                <w:sz w:val="24"/>
                <w:szCs w:val="24"/>
                <w:lang w:eastAsia="es-VE"/>
              </w:rPr>
            </w:pPr>
          </w:p>
        </w:tc>
        <w:tc>
          <w:tcPr>
            <w:tcW w:w="0" w:type="auto"/>
            <w:vAlign w:val="center"/>
          </w:tcPr>
          <w:p w14:paraId="4F29114D" w14:textId="77777777" w:rsidR="00BF17D0" w:rsidRPr="00A6010A" w:rsidRDefault="00BF17D0">
            <w:pPr>
              <w:spacing w:after="0" w:line="240" w:lineRule="auto"/>
              <w:rPr>
                <w:rFonts w:ascii="Arial" w:eastAsia="Times New Roman" w:hAnsi="Arial" w:cs="Arial"/>
                <w:sz w:val="24"/>
                <w:szCs w:val="24"/>
                <w:lang w:eastAsia="es-VE"/>
              </w:rPr>
            </w:pPr>
          </w:p>
        </w:tc>
        <w:tc>
          <w:tcPr>
            <w:tcW w:w="0" w:type="auto"/>
            <w:vAlign w:val="center"/>
          </w:tcPr>
          <w:p w14:paraId="7589918F"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30.000</w:t>
            </w:r>
          </w:p>
        </w:tc>
        <w:tc>
          <w:tcPr>
            <w:tcW w:w="0" w:type="auto"/>
            <w:vAlign w:val="center"/>
          </w:tcPr>
          <w:p w14:paraId="39A20BF1"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36.000</w:t>
            </w:r>
          </w:p>
        </w:tc>
        <w:tc>
          <w:tcPr>
            <w:tcW w:w="0" w:type="auto"/>
            <w:vAlign w:val="center"/>
          </w:tcPr>
          <w:p w14:paraId="18B0F318"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25.200</w:t>
            </w:r>
          </w:p>
        </w:tc>
        <w:tc>
          <w:tcPr>
            <w:tcW w:w="0" w:type="auto"/>
            <w:vAlign w:val="center"/>
          </w:tcPr>
          <w:p w14:paraId="576AB1B0"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10.800</w:t>
            </w:r>
          </w:p>
        </w:tc>
        <w:tc>
          <w:tcPr>
            <w:tcW w:w="0" w:type="auto"/>
            <w:vAlign w:val="center"/>
          </w:tcPr>
          <w:p w14:paraId="332FA234"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8.100</w:t>
            </w:r>
          </w:p>
        </w:tc>
      </w:tr>
      <w:tr w:rsidR="00BF17D0" w:rsidRPr="00A6010A" w14:paraId="4AA1B7B5" w14:textId="77777777">
        <w:trPr>
          <w:tblCellSpacing w:w="15" w:type="dxa"/>
        </w:trPr>
        <w:tc>
          <w:tcPr>
            <w:tcW w:w="0" w:type="auto"/>
            <w:vAlign w:val="center"/>
          </w:tcPr>
          <w:p w14:paraId="36CAAE1B"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2009</w:t>
            </w:r>
          </w:p>
        </w:tc>
        <w:tc>
          <w:tcPr>
            <w:tcW w:w="0" w:type="auto"/>
            <w:vAlign w:val="center"/>
          </w:tcPr>
          <w:p w14:paraId="1885FFB4" w14:textId="77777777" w:rsidR="00BF17D0" w:rsidRPr="00A6010A" w:rsidRDefault="00BF17D0">
            <w:pPr>
              <w:spacing w:after="0" w:line="240" w:lineRule="auto"/>
              <w:rPr>
                <w:rFonts w:ascii="Arial" w:eastAsia="Times New Roman" w:hAnsi="Arial" w:cs="Arial"/>
                <w:sz w:val="24"/>
                <w:szCs w:val="24"/>
                <w:lang w:eastAsia="es-VE"/>
              </w:rPr>
            </w:pPr>
          </w:p>
        </w:tc>
        <w:tc>
          <w:tcPr>
            <w:tcW w:w="0" w:type="auto"/>
            <w:vAlign w:val="center"/>
          </w:tcPr>
          <w:p w14:paraId="67AF5137" w14:textId="77777777" w:rsidR="00BF17D0" w:rsidRPr="00A6010A" w:rsidRDefault="00BF17D0">
            <w:pPr>
              <w:spacing w:after="0" w:line="240" w:lineRule="auto"/>
              <w:rPr>
                <w:rFonts w:ascii="Arial" w:eastAsia="Times New Roman" w:hAnsi="Arial" w:cs="Arial"/>
                <w:sz w:val="24"/>
                <w:szCs w:val="24"/>
                <w:lang w:eastAsia="es-VE"/>
              </w:rPr>
            </w:pPr>
          </w:p>
        </w:tc>
        <w:tc>
          <w:tcPr>
            <w:tcW w:w="0" w:type="auto"/>
            <w:vAlign w:val="center"/>
          </w:tcPr>
          <w:p w14:paraId="4BCB86FE"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30.000</w:t>
            </w:r>
          </w:p>
        </w:tc>
        <w:tc>
          <w:tcPr>
            <w:tcW w:w="0" w:type="auto"/>
            <w:vAlign w:val="center"/>
          </w:tcPr>
          <w:p w14:paraId="5A069A36"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27.000</w:t>
            </w:r>
          </w:p>
        </w:tc>
        <w:tc>
          <w:tcPr>
            <w:tcW w:w="0" w:type="auto"/>
            <w:vAlign w:val="center"/>
          </w:tcPr>
          <w:p w14:paraId="4A56DE96"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18.900</w:t>
            </w:r>
          </w:p>
        </w:tc>
        <w:tc>
          <w:tcPr>
            <w:tcW w:w="0" w:type="auto"/>
            <w:vAlign w:val="center"/>
          </w:tcPr>
          <w:p w14:paraId="01A5F996"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8.100</w:t>
            </w:r>
          </w:p>
        </w:tc>
        <w:tc>
          <w:tcPr>
            <w:tcW w:w="0" w:type="auto"/>
            <w:vAlign w:val="center"/>
          </w:tcPr>
          <w:p w14:paraId="5764A1D8" w14:textId="77777777" w:rsidR="00BF17D0" w:rsidRPr="00A6010A" w:rsidRDefault="00A6010A">
            <w:pPr>
              <w:spacing w:after="0" w:line="240" w:lineRule="auto"/>
              <w:rPr>
                <w:rFonts w:ascii="Arial" w:eastAsia="Times New Roman" w:hAnsi="Arial" w:cs="Arial"/>
                <w:sz w:val="24"/>
                <w:szCs w:val="24"/>
                <w:lang w:eastAsia="es-VE"/>
              </w:rPr>
            </w:pPr>
            <w:r w:rsidRPr="00A6010A">
              <w:rPr>
                <w:rFonts w:ascii="Arial" w:eastAsia="Times New Roman" w:hAnsi="Arial" w:cs="Arial"/>
                <w:sz w:val="24"/>
                <w:szCs w:val="24"/>
                <w:lang w:eastAsia="es-VE"/>
              </w:rPr>
              <w:t>0</w:t>
            </w:r>
          </w:p>
        </w:tc>
      </w:tr>
    </w:tbl>
    <w:p w14:paraId="391170B3" w14:textId="77777777" w:rsidR="00BF17D0" w:rsidRDefault="00BF17D0">
      <w:pPr>
        <w:pStyle w:val="Prrafodelista"/>
        <w:spacing w:line="240" w:lineRule="auto"/>
        <w:ind w:left="0" w:right="-1" w:firstLine="696"/>
        <w:jc w:val="both"/>
        <w:rPr>
          <w:rFonts w:ascii="Arial" w:hAnsi="Arial" w:cs="Arial"/>
          <w:sz w:val="24"/>
          <w:szCs w:val="24"/>
        </w:rPr>
      </w:pPr>
    </w:p>
    <w:p w14:paraId="6D1D439D"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presenta un ejercicio detallado sobre Ventas a Plazo, donde se utiliza el Método de Recuperación del Costo y Utilidad tambien llamado Método Procentual</w:t>
      </w:r>
    </w:p>
    <w:p w14:paraId="16B7CDE8" w14:textId="77777777" w:rsidR="00BF17D0" w:rsidRDefault="00BF17D0">
      <w:pPr>
        <w:pStyle w:val="Prrafodelista"/>
        <w:spacing w:line="240" w:lineRule="auto"/>
        <w:ind w:left="0" w:right="-1" w:firstLine="696"/>
        <w:jc w:val="both"/>
        <w:rPr>
          <w:rFonts w:ascii="Arial" w:hAnsi="Arial" w:cs="Arial"/>
          <w:sz w:val="24"/>
          <w:szCs w:val="24"/>
        </w:rPr>
      </w:pPr>
    </w:p>
    <w:p w14:paraId="2462F81A"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b/>
          <w:bCs/>
          <w:i/>
          <w:iCs/>
          <w:sz w:val="24"/>
          <w:szCs w:val="24"/>
        </w:rPr>
        <w:t>Enunciado</w:t>
      </w:r>
      <w:r>
        <w:rPr>
          <w:rFonts w:ascii="Arial" w:hAnsi="Arial" w:cs="Arial"/>
          <w:sz w:val="24"/>
          <w:szCs w:val="24"/>
        </w:rPr>
        <w:t xml:space="preserve">: </w:t>
      </w:r>
    </w:p>
    <w:p w14:paraId="03D4C77A"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La Empresa ABC, S.A. se dedica a la venta de muebles. En fecha 30/09/2022 vende a plazo un mueble por Bs 100.000 con una inicial de Bs 10.000. El valor restante, se financia al cliente en 36 cuotas mensuales (3 años). El costo del mueble es de Bs 70.000. El costo de venta representa el 70% y la utilidad un 30%.</w:t>
      </w:r>
    </w:p>
    <w:p w14:paraId="14F5587B" w14:textId="77777777" w:rsidR="00BF17D0" w:rsidRDefault="00BF17D0">
      <w:pPr>
        <w:pStyle w:val="Prrafodelista"/>
        <w:spacing w:line="240" w:lineRule="auto"/>
        <w:ind w:left="0" w:right="-1" w:firstLine="696"/>
        <w:jc w:val="both"/>
        <w:rPr>
          <w:rFonts w:ascii="Arial" w:hAnsi="Arial" w:cs="Arial"/>
          <w:sz w:val="24"/>
          <w:szCs w:val="24"/>
        </w:rPr>
      </w:pPr>
    </w:p>
    <w:p w14:paraId="23503343"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 xml:space="preserve">Datos: </w:t>
      </w:r>
    </w:p>
    <w:p w14:paraId="56CB5D3E" w14:textId="77777777" w:rsidR="00BF17D0" w:rsidRDefault="00BF17D0">
      <w:pPr>
        <w:pStyle w:val="Prrafodelista"/>
        <w:spacing w:line="240" w:lineRule="auto"/>
        <w:ind w:left="0" w:right="-1" w:firstLine="696"/>
        <w:jc w:val="both"/>
        <w:rPr>
          <w:rFonts w:ascii="Arial" w:hAnsi="Arial" w:cs="Arial"/>
          <w:sz w:val="24"/>
          <w:szCs w:val="24"/>
        </w:rPr>
      </w:pPr>
    </w:p>
    <w:p w14:paraId="52C4ED70"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Venta: Bs 100.000</w:t>
      </w:r>
    </w:p>
    <w:p w14:paraId="67D5BA53"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Costo: Bs 70.000</w:t>
      </w:r>
    </w:p>
    <w:p w14:paraId="0D59FDCA"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 xml:space="preserve">Cuota Inicial (C.I): Bs 10.000 </w:t>
      </w:r>
    </w:p>
    <w:p w14:paraId="5069D69E"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Cuotas mensuales: Bs 2.500 c/u</w:t>
      </w:r>
    </w:p>
    <w:p w14:paraId="075B59FF" w14:textId="77777777" w:rsidR="00BF17D0" w:rsidRDefault="00BF17D0">
      <w:pPr>
        <w:pStyle w:val="Prrafodelista"/>
        <w:spacing w:line="240" w:lineRule="auto"/>
        <w:ind w:left="0" w:right="-1" w:firstLine="696"/>
        <w:jc w:val="both"/>
        <w:rPr>
          <w:rFonts w:ascii="Arial" w:hAnsi="Arial" w:cs="Arial"/>
          <w:sz w:val="24"/>
          <w:szCs w:val="24"/>
        </w:rPr>
      </w:pPr>
    </w:p>
    <w:p w14:paraId="56984302" w14:textId="77777777" w:rsidR="00BF17D0" w:rsidRDefault="00A6010A">
      <w:pPr>
        <w:pStyle w:val="Prrafodelista"/>
        <w:spacing w:line="240" w:lineRule="auto"/>
        <w:ind w:left="0" w:right="-1" w:firstLine="696"/>
        <w:jc w:val="both"/>
        <w:rPr>
          <w:rFonts w:ascii="Arial" w:hAnsi="Arial" w:cs="Arial"/>
          <w:sz w:val="24"/>
          <w:szCs w:val="24"/>
        </w:rPr>
      </w:pPr>
      <w:r>
        <w:rPr>
          <w:rFonts w:ascii="Arial" w:hAnsi="Arial" w:cs="Arial"/>
          <w:sz w:val="24"/>
          <w:szCs w:val="24"/>
        </w:rPr>
        <w:t>Con la información suministrada se elabora el siguiente cuadro:</w:t>
      </w:r>
    </w:p>
    <w:p w14:paraId="2A4F867C" w14:textId="77777777" w:rsidR="00BF17D0" w:rsidRDefault="00BF17D0">
      <w:pPr>
        <w:pStyle w:val="Prrafodelista"/>
        <w:spacing w:line="240" w:lineRule="auto"/>
        <w:ind w:left="0" w:right="-1" w:firstLine="696"/>
        <w:jc w:val="both"/>
        <w:rPr>
          <w:rFonts w:ascii="Arial" w:hAnsi="Arial" w:cs="Arial"/>
          <w:sz w:val="24"/>
          <w:szCs w:val="24"/>
        </w:rPr>
      </w:pPr>
    </w:p>
    <w:p w14:paraId="47E705F5"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1523E91E" wp14:editId="1DB2D49B">
            <wp:extent cx="5039995" cy="110236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rcRect/>
                    <a:stretch>
                      <a:fillRect/>
                    </a:stretch>
                  </pic:blipFill>
                  <pic:spPr>
                    <a:xfrm>
                      <a:off x="0" y="0"/>
                      <a:ext cx="5039995" cy="1102360"/>
                    </a:xfrm>
                    <a:prstGeom prst="rect">
                      <a:avLst/>
                    </a:prstGeom>
                  </pic:spPr>
                </pic:pic>
              </a:graphicData>
            </a:graphic>
          </wp:inline>
        </w:drawing>
      </w:r>
    </w:p>
    <w:p w14:paraId="04DC69B7"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En la fila correspondiente al año 2022, las columnas </w:t>
      </w:r>
      <w:proofErr w:type="gramStart"/>
      <w:r>
        <w:rPr>
          <w:rStyle w:val="Textoennegrita"/>
          <w:rFonts w:ascii="Arial" w:hAnsi="Arial" w:cs="Arial"/>
          <w:b w:val="0"/>
          <w:bCs w:val="0"/>
          <w:sz w:val="24"/>
          <w:szCs w:val="24"/>
        </w:rPr>
        <w:t>de  Años</w:t>
      </w:r>
      <w:proofErr w:type="gramEnd"/>
      <w:r>
        <w:rPr>
          <w:rStyle w:val="Textoennegrita"/>
          <w:rFonts w:ascii="Arial" w:hAnsi="Arial" w:cs="Arial"/>
          <w:b w:val="0"/>
          <w:bCs w:val="0"/>
          <w:sz w:val="24"/>
          <w:szCs w:val="24"/>
        </w:rPr>
        <w:t>, Venta y Costo se explican por sí solas, solo se deben de poner los datos dados en el enunciado.</w:t>
      </w:r>
    </w:p>
    <w:p w14:paraId="16D03F90"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La columna de Ganancia Bruta se obtiene restando el costo al total de venta. </w:t>
      </w:r>
    </w:p>
    <w:p w14:paraId="4E2345FD"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La columna de Cobros representa el cobro de la cuota inicial más tres mensualidades deese año. </w:t>
      </w:r>
    </w:p>
    <w:p w14:paraId="3A40CA1C"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Las columnas de Costo de Venta y Utilidad Bruta Realizada se obtienen aplicando el 70% y el 30% a los cobros delperíodo. </w:t>
      </w:r>
    </w:p>
    <w:p w14:paraId="62966DC9"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La columna de Utilidad Diferida se obtiene de restar la ganancia bruta y la Utilidad Bruta Realizada, esto para el primer año. Para los siguientes periodos la Utilidad Diferida se obtiene restando la Utilidad Bruta Realizada a la Utilidad Diferida del año pasado.</w:t>
      </w:r>
    </w:p>
    <w:p w14:paraId="3FFE9B26" w14:textId="77777777" w:rsidR="00BF17D0" w:rsidRDefault="00A6010A">
      <w:pPr>
        <w:numPr>
          <w:ilvl w:val="0"/>
          <w:numId w:val="33"/>
        </w:numPr>
        <w:spacing w:line="240" w:lineRule="auto"/>
        <w:jc w:val="both"/>
        <w:rPr>
          <w:rStyle w:val="Textoennegrita"/>
          <w:rFonts w:ascii="Arial" w:hAnsi="Arial" w:cs="Arial"/>
          <w:b w:val="0"/>
          <w:bCs w:val="0"/>
          <w:sz w:val="24"/>
          <w:szCs w:val="24"/>
        </w:rPr>
      </w:pPr>
      <w:r>
        <w:rPr>
          <w:rStyle w:val="Textoennegrita"/>
          <w:rFonts w:ascii="Arial" w:hAnsi="Arial" w:cs="Arial"/>
          <w:b w:val="0"/>
          <w:bCs w:val="0"/>
          <w:sz w:val="24"/>
          <w:szCs w:val="24"/>
        </w:rPr>
        <w:t>Los años 2023, 2024 y 2025 indican los cobros de cada período con la misma distribución.</w:t>
      </w:r>
    </w:p>
    <w:p w14:paraId="2592E68F"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Los registros de los asientos en el Libro Diario se hacen de la siguiente manera, suponiendo que la empresa lleva un inventario perpetuo: </w:t>
      </w:r>
    </w:p>
    <w:p w14:paraId="0FA3C90E"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w:t>
      </w:r>
      <w:r>
        <w:rPr>
          <w:rStyle w:val="Textoennegrita"/>
          <w:rFonts w:ascii="Arial" w:hAnsi="Arial" w:cs="Arial"/>
          <w:sz w:val="24"/>
          <w:szCs w:val="24"/>
        </w:rPr>
        <w:t>Inventario Perpetuo:</w:t>
      </w:r>
      <w:r>
        <w:rPr>
          <w:rStyle w:val="Textoennegrita"/>
          <w:rFonts w:ascii="Arial" w:hAnsi="Arial" w:cs="Arial"/>
          <w:b w:val="0"/>
          <w:bCs w:val="0"/>
          <w:sz w:val="24"/>
          <w:szCs w:val="24"/>
        </w:rPr>
        <w:t xml:space="preserve"> es el control de existencias de la mercancía, donde se registra la entrada y salida de la misma en tiempo real)</w:t>
      </w:r>
    </w:p>
    <w:p w14:paraId="1964CE0B"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Asiento #1: Registro de la Venta a Plazo</w:t>
      </w:r>
    </w:p>
    <w:p w14:paraId="4B413910"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noProof/>
          <w:sz w:val="24"/>
          <w:szCs w:val="24"/>
        </w:rPr>
        <w:lastRenderedPageBreak/>
        <w:drawing>
          <wp:inline distT="0" distB="0" distL="0" distR="0" wp14:anchorId="7092F454" wp14:editId="50B4394B">
            <wp:extent cx="5039995" cy="90043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2"/>
                    <a:srcRect/>
                    <a:stretch>
                      <a:fillRect/>
                    </a:stretch>
                  </pic:blipFill>
                  <pic:spPr>
                    <a:xfrm>
                      <a:off x="0" y="0"/>
                      <a:ext cx="5039995" cy="900430"/>
                    </a:xfrm>
                    <a:prstGeom prst="rect">
                      <a:avLst/>
                    </a:prstGeom>
                  </pic:spPr>
                </pic:pic>
              </a:graphicData>
            </a:graphic>
          </wp:inline>
        </w:drawing>
      </w:r>
    </w:p>
    <w:p w14:paraId="2036F614"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Se reconoce la venta total del mueble. La cuota Inicial se registra como dinero que ingresa en el Banco, mientras que el resto del pago se contabiliza como Efectos a cobrar a plazo, representando los derechos de cobro de la empresa.</w:t>
      </w:r>
    </w:p>
    <w:p w14:paraId="778B19E1"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Asiento #2: Registro del Costo de Venta a Plazo </w:t>
      </w:r>
    </w:p>
    <w:p w14:paraId="2E6CCAEB"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2D06D8F9" wp14:editId="7ABEA36B">
            <wp:extent cx="5039995" cy="73215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3"/>
                    <a:srcRect/>
                    <a:stretch>
                      <a:fillRect/>
                    </a:stretch>
                  </pic:blipFill>
                  <pic:spPr>
                    <a:xfrm>
                      <a:off x="0" y="0"/>
                      <a:ext cx="5039995" cy="732155"/>
                    </a:xfrm>
                    <a:prstGeom prst="rect">
                      <a:avLst/>
                    </a:prstGeom>
                  </pic:spPr>
                </pic:pic>
              </a:graphicData>
            </a:graphic>
          </wp:inline>
        </w:drawing>
      </w:r>
    </w:p>
    <w:p w14:paraId="1EB16EB7"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Se registra El costo de la Venta a plazo y se da de Baja el mueble vendido del inventario, reflejando la salida del activo de la empresa. </w:t>
      </w:r>
    </w:p>
    <w:p w14:paraId="17F1380D"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Asiento #3: Registro del cobro de cuotas mensuales </w:t>
      </w:r>
    </w:p>
    <w:p w14:paraId="1C000ED6"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7E902D56" wp14:editId="7C284AFA">
            <wp:extent cx="5039995" cy="69723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4"/>
                    <a:srcRect/>
                    <a:stretch>
                      <a:fillRect/>
                    </a:stretch>
                  </pic:blipFill>
                  <pic:spPr>
                    <a:xfrm>
                      <a:off x="0" y="0"/>
                      <a:ext cx="5039995" cy="697230"/>
                    </a:xfrm>
                    <a:prstGeom prst="rect">
                      <a:avLst/>
                    </a:prstGeom>
                  </pic:spPr>
                </pic:pic>
              </a:graphicData>
            </a:graphic>
          </wp:inline>
        </w:drawing>
      </w:r>
    </w:p>
    <w:p w14:paraId="4945DF7D"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 Se registra la entrada de dinero al Banco por el Pago de Las 3 cuotas recibidas en el año 2022 y asi mismo se reduce la cuenta de Efectos por cobrar a plazo.</w:t>
      </w:r>
    </w:p>
    <w:p w14:paraId="189B9DA6"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Asiento #4: Registro de la Utilidad Bruta Realizada y Utilidad Diferida</w:t>
      </w:r>
    </w:p>
    <w:p w14:paraId="24FB979D"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30D15A13" wp14:editId="6A794B1D">
            <wp:extent cx="5039995" cy="91186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5"/>
                    <a:srcRect/>
                    <a:stretch>
                      <a:fillRect/>
                    </a:stretch>
                  </pic:blipFill>
                  <pic:spPr>
                    <a:xfrm>
                      <a:off x="0" y="0"/>
                      <a:ext cx="5039995" cy="911860"/>
                    </a:xfrm>
                    <a:prstGeom prst="rect">
                      <a:avLst/>
                    </a:prstGeom>
                  </pic:spPr>
                </pic:pic>
              </a:graphicData>
            </a:graphic>
          </wp:inline>
        </w:drawing>
      </w:r>
    </w:p>
    <w:p w14:paraId="62F41F40"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Se realiza el cierre de las cuentas: Venta a Plazo y Costo de Venta a Plazo. Asi mismo, se registran las cuentas de Utilidad Bruta Realizada (la utilidad generada por las cuotas cobradas) y Utilidad Diferida (utilidad pendiente)</w:t>
      </w:r>
    </w:p>
    <w:p w14:paraId="4A5FC373"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Asientos #5: Registro del cobro de cuotas mensuales</w:t>
      </w:r>
    </w:p>
    <w:p w14:paraId="56D9ED84"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noProof/>
          <w:sz w:val="24"/>
          <w:szCs w:val="24"/>
        </w:rPr>
        <w:lastRenderedPageBreak/>
        <w:drawing>
          <wp:inline distT="0" distB="0" distL="0" distR="0" wp14:anchorId="4A438AED" wp14:editId="1C357573">
            <wp:extent cx="5039995" cy="74549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6"/>
                    <a:srcRect/>
                    <a:stretch>
                      <a:fillRect/>
                    </a:stretch>
                  </pic:blipFill>
                  <pic:spPr>
                    <a:xfrm>
                      <a:off x="0" y="0"/>
                      <a:ext cx="5039995" cy="745490"/>
                    </a:xfrm>
                    <a:prstGeom prst="rect">
                      <a:avLst/>
                    </a:prstGeom>
                  </pic:spPr>
                </pic:pic>
              </a:graphicData>
            </a:graphic>
          </wp:inline>
        </w:drawing>
      </w:r>
    </w:p>
    <w:p w14:paraId="0179B986"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 xml:space="preserve"> Se registra la entrada de dinero al Banco por el Pago de Las 12 cuotas recibidas en el año 2023 y asi mismo se reduce la cuenta de Efectos por cobrar a plazo.</w:t>
      </w:r>
    </w:p>
    <w:p w14:paraId="35CEF19E"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Asiento #6: Registro de la Utilidad Bruta Realizada y Utilidad Diferida</w:t>
      </w:r>
    </w:p>
    <w:p w14:paraId="5F180D1E"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r>
      <w:r>
        <w:rPr>
          <w:rStyle w:val="Textoennegrita"/>
          <w:rFonts w:ascii="Arial" w:hAnsi="Arial" w:cs="Arial"/>
          <w:b w:val="0"/>
          <w:bCs w:val="0"/>
          <w:noProof/>
          <w:sz w:val="24"/>
          <w:szCs w:val="24"/>
        </w:rPr>
        <w:drawing>
          <wp:inline distT="0" distB="0" distL="0" distR="0" wp14:anchorId="49E77DF7" wp14:editId="50D8479E">
            <wp:extent cx="5039995" cy="65913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7"/>
                    <a:srcRect/>
                    <a:stretch>
                      <a:fillRect/>
                    </a:stretch>
                  </pic:blipFill>
                  <pic:spPr>
                    <a:xfrm>
                      <a:off x="0" y="0"/>
                      <a:ext cx="5039995" cy="659130"/>
                    </a:xfrm>
                    <a:prstGeom prst="rect">
                      <a:avLst/>
                    </a:prstGeom>
                  </pic:spPr>
                </pic:pic>
              </a:graphicData>
            </a:graphic>
          </wp:inline>
        </w:drawing>
      </w:r>
    </w:p>
    <w:p w14:paraId="38BC3195"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La Utilidad Diferida disminuye mientras que la Utilidad Bruta Realizada se reconoce como ingreso, es decir, aumenta.</w:t>
      </w:r>
    </w:p>
    <w:p w14:paraId="26C6FA5F"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Asiento #7: Registro del cobro de cuotas mensuales</w:t>
      </w:r>
    </w:p>
    <w:p w14:paraId="3A7FCECD"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14405EE7" wp14:editId="048589FB">
            <wp:extent cx="5039995" cy="67437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18"/>
                    <a:srcRect/>
                    <a:stretch>
                      <a:fillRect/>
                    </a:stretch>
                  </pic:blipFill>
                  <pic:spPr>
                    <a:xfrm>
                      <a:off x="0" y="0"/>
                      <a:ext cx="5039995" cy="674370"/>
                    </a:xfrm>
                    <a:prstGeom prst="rect">
                      <a:avLst/>
                    </a:prstGeom>
                  </pic:spPr>
                </pic:pic>
              </a:graphicData>
            </a:graphic>
          </wp:inline>
        </w:drawing>
      </w:r>
    </w:p>
    <w:p w14:paraId="542D6277"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Se registra la entrada de dinero al Banco por el Pago de Las 12 cuotas recibidas en el año 2024 y asi mismo se reduce la cuenta de Efectos por cobrar a plazo.</w:t>
      </w:r>
    </w:p>
    <w:p w14:paraId="6C2760D2"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Asiento #8: Registro de la Utilidad Bruta Realizada y Utilidad Diferida</w:t>
      </w:r>
    </w:p>
    <w:p w14:paraId="3DBA4037"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120B0F4B" wp14:editId="4D56710F">
            <wp:extent cx="5039995" cy="814705"/>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9"/>
                    <a:srcRect/>
                    <a:stretch>
                      <a:fillRect/>
                    </a:stretch>
                  </pic:blipFill>
                  <pic:spPr>
                    <a:xfrm>
                      <a:off x="0" y="0"/>
                      <a:ext cx="5039995" cy="814705"/>
                    </a:xfrm>
                    <a:prstGeom prst="rect">
                      <a:avLst/>
                    </a:prstGeom>
                  </pic:spPr>
                </pic:pic>
              </a:graphicData>
            </a:graphic>
          </wp:inline>
        </w:drawing>
      </w:r>
    </w:p>
    <w:p w14:paraId="2D3E556C"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La Utilidad Diferida disminuye mientras que la Utilidad Bruta Realizada se reconoce como ingreso, es decir, aumenta.</w:t>
      </w:r>
    </w:p>
    <w:p w14:paraId="4B5FE919"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 </w:t>
      </w:r>
      <w:r>
        <w:rPr>
          <w:rStyle w:val="Textoennegrita"/>
          <w:rFonts w:ascii="Arial" w:hAnsi="Arial" w:cs="Arial"/>
          <w:b w:val="0"/>
          <w:bCs w:val="0"/>
          <w:sz w:val="24"/>
          <w:szCs w:val="24"/>
        </w:rPr>
        <w:tab/>
        <w:t>Asiento #9: Registro del cobro de cuotas mensuales</w:t>
      </w:r>
    </w:p>
    <w:p w14:paraId="397E4E42"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r>
      <w:r>
        <w:rPr>
          <w:rStyle w:val="Textoennegrita"/>
          <w:rFonts w:ascii="Arial" w:hAnsi="Arial" w:cs="Arial"/>
          <w:b w:val="0"/>
          <w:bCs w:val="0"/>
          <w:noProof/>
          <w:sz w:val="24"/>
          <w:szCs w:val="24"/>
        </w:rPr>
        <w:drawing>
          <wp:inline distT="0" distB="0" distL="0" distR="0" wp14:anchorId="083C2ADD" wp14:editId="07450EAB">
            <wp:extent cx="5039995" cy="72263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20"/>
                    <a:srcRect/>
                    <a:stretch>
                      <a:fillRect/>
                    </a:stretch>
                  </pic:blipFill>
                  <pic:spPr>
                    <a:xfrm>
                      <a:off x="0" y="0"/>
                      <a:ext cx="5039995" cy="722630"/>
                    </a:xfrm>
                    <a:prstGeom prst="rect">
                      <a:avLst/>
                    </a:prstGeom>
                  </pic:spPr>
                </pic:pic>
              </a:graphicData>
            </a:graphic>
          </wp:inline>
        </w:drawing>
      </w:r>
    </w:p>
    <w:p w14:paraId="3D8CFC37"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lastRenderedPageBreak/>
        <w:tab/>
        <w:t>Se registra la entrada de dinero al Banco por el Pago de Las 9 cuotas recibidas en el año 2025 siendo los últimos pagos pendientes de parte del cliente. Asi mismo se termina de reducir la cuenta de Efectos por cobrar a plazo.</w:t>
      </w:r>
    </w:p>
    <w:p w14:paraId="64B49355"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t>Asiento #10: Registro de la Utilidad Bruta Realizada y Utilidad Diferida</w:t>
      </w:r>
    </w:p>
    <w:p w14:paraId="7E851D69" w14:textId="77777777" w:rsidR="00BF17D0" w:rsidRDefault="00A6010A">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r>
      <w:r>
        <w:rPr>
          <w:rStyle w:val="Textoennegrita"/>
          <w:rFonts w:ascii="Arial" w:hAnsi="Arial" w:cs="Arial"/>
          <w:b w:val="0"/>
          <w:bCs w:val="0"/>
          <w:noProof/>
          <w:sz w:val="24"/>
          <w:szCs w:val="24"/>
        </w:rPr>
        <w:drawing>
          <wp:inline distT="0" distB="0" distL="0" distR="0" wp14:anchorId="7F507A4D" wp14:editId="4D70E76A">
            <wp:extent cx="5039995" cy="68834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21"/>
                    <a:srcRect/>
                    <a:stretch>
                      <a:fillRect/>
                    </a:stretch>
                  </pic:blipFill>
                  <pic:spPr>
                    <a:xfrm>
                      <a:off x="0" y="0"/>
                      <a:ext cx="5039995" cy="688340"/>
                    </a:xfrm>
                    <a:prstGeom prst="rect">
                      <a:avLst/>
                    </a:prstGeom>
                  </pic:spPr>
                </pic:pic>
              </a:graphicData>
            </a:graphic>
          </wp:inline>
        </w:drawing>
      </w:r>
    </w:p>
    <w:p w14:paraId="53C636CF" w14:textId="77777777" w:rsidR="00BF17D0" w:rsidRDefault="00BF17D0">
      <w:pPr>
        <w:spacing w:line="240" w:lineRule="auto"/>
        <w:ind w:right="-1"/>
        <w:jc w:val="both"/>
        <w:rPr>
          <w:rStyle w:val="Textoennegrita"/>
          <w:rFonts w:ascii="Arial" w:hAnsi="Arial" w:cs="Arial"/>
          <w:b w:val="0"/>
          <w:bCs w:val="0"/>
          <w:sz w:val="24"/>
          <w:szCs w:val="24"/>
        </w:rPr>
      </w:pPr>
    </w:p>
    <w:p w14:paraId="7631922A"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 xml:space="preserve">La Utilidad Diferida disminuye mientras que la Utilidad Bruta Realizada se reconoce como ingreso, es decir, aumenta. </w:t>
      </w:r>
    </w:p>
    <w:p w14:paraId="66C155D5"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b w:val="0"/>
          <w:bCs w:val="0"/>
          <w:sz w:val="24"/>
          <w:szCs w:val="24"/>
        </w:rPr>
        <w:t>En Este último año, la cuenta de Utilidad Diferida queda en saldo 0 (como se puede observar en el cuadro realizado anteriormente) indicando que toda la Ganancia ya ha Sido Realizada.</w:t>
      </w:r>
    </w:p>
    <w:p w14:paraId="009D05FE" w14:textId="77777777" w:rsidR="00BF17D0" w:rsidRDefault="00A6010A">
      <w:pPr>
        <w:spacing w:line="240" w:lineRule="auto"/>
        <w:ind w:right="-1" w:firstLine="708"/>
        <w:jc w:val="both"/>
        <w:rPr>
          <w:rStyle w:val="Textoennegrita"/>
          <w:rFonts w:ascii="Arial" w:hAnsi="Arial" w:cs="Arial"/>
          <w:b w:val="0"/>
          <w:bCs w:val="0"/>
          <w:sz w:val="24"/>
          <w:szCs w:val="24"/>
        </w:rPr>
      </w:pPr>
      <w:r>
        <w:rPr>
          <w:rStyle w:val="Textoennegrita"/>
          <w:rFonts w:ascii="Arial" w:hAnsi="Arial" w:cs="Arial"/>
          <w:sz w:val="24"/>
          <w:szCs w:val="24"/>
        </w:rPr>
        <w:t>NOTA</w:t>
      </w:r>
      <w:r>
        <w:rPr>
          <w:rStyle w:val="Textoennegrita"/>
          <w:rFonts w:ascii="Arial" w:hAnsi="Arial" w:cs="Arial"/>
          <w:b w:val="0"/>
          <w:bCs w:val="0"/>
          <w:sz w:val="24"/>
          <w:szCs w:val="24"/>
        </w:rPr>
        <w:t>: Para explicar el ejercicio de manera resumida se realizó un solo asiento de cobro de cuotas mensuales por cada año, pero al ser un inventario perpetuo se deben de registrar los pagos de las cuotas en su debida fecha.</w:t>
      </w:r>
    </w:p>
    <w:p w14:paraId="7856AA11" w14:textId="60E02499" w:rsidR="00DF48B2" w:rsidRDefault="00DF48B2">
      <w:pPr>
        <w:spacing w:line="240" w:lineRule="auto"/>
        <w:ind w:right="-1" w:firstLine="708"/>
        <w:jc w:val="both"/>
        <w:rPr>
          <w:rStyle w:val="Textoennegrita"/>
          <w:rFonts w:ascii="Arial" w:hAnsi="Arial" w:cs="Arial"/>
          <w:b w:val="0"/>
          <w:bCs w:val="0"/>
          <w:sz w:val="24"/>
          <w:szCs w:val="24"/>
        </w:rPr>
      </w:pPr>
    </w:p>
    <w:p w14:paraId="11E8FC65" w14:textId="77777777" w:rsidR="00DF48B2" w:rsidRDefault="00DF48B2">
      <w:pPr>
        <w:rPr>
          <w:rStyle w:val="Textoennegrita"/>
          <w:rFonts w:ascii="Arial" w:hAnsi="Arial" w:cs="Arial"/>
          <w:b w:val="0"/>
          <w:bCs w:val="0"/>
          <w:sz w:val="24"/>
          <w:szCs w:val="24"/>
        </w:rPr>
      </w:pPr>
      <w:r>
        <w:rPr>
          <w:rStyle w:val="Textoennegrita"/>
          <w:rFonts w:ascii="Arial" w:hAnsi="Arial" w:cs="Arial"/>
          <w:b w:val="0"/>
          <w:bCs w:val="0"/>
          <w:sz w:val="24"/>
          <w:szCs w:val="24"/>
        </w:rPr>
        <w:br w:type="page"/>
      </w:r>
    </w:p>
    <w:p w14:paraId="77DFD44A" w14:textId="3A4352F0" w:rsidR="003555FE" w:rsidRDefault="00636FB1" w:rsidP="00636FB1">
      <w:pPr>
        <w:spacing w:line="240" w:lineRule="auto"/>
        <w:ind w:right="-1"/>
        <w:jc w:val="both"/>
        <w:rPr>
          <w:rStyle w:val="Textoennegrita"/>
          <w:rFonts w:ascii="Arial" w:hAnsi="Arial" w:cs="Arial"/>
          <w:i/>
          <w:iCs/>
          <w:sz w:val="24"/>
          <w:szCs w:val="24"/>
          <w:u w:val="single"/>
        </w:rPr>
      </w:pPr>
      <w:r>
        <w:rPr>
          <w:rStyle w:val="Textoennegrita"/>
          <w:rFonts w:ascii="Arial" w:hAnsi="Arial" w:cs="Arial"/>
          <w:i/>
          <w:iCs/>
          <w:sz w:val="24"/>
          <w:szCs w:val="24"/>
          <w:u w:val="single"/>
        </w:rPr>
        <w:lastRenderedPageBreak/>
        <w:t>Ejercicio práctico.</w:t>
      </w:r>
    </w:p>
    <w:p w14:paraId="602B4482" w14:textId="1CC09A03" w:rsidR="00D56964" w:rsidRPr="00D56964" w:rsidRDefault="00D56964" w:rsidP="00D56964">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r>
      <w:r w:rsidRPr="00D56964">
        <w:rPr>
          <w:rStyle w:val="Textoennegrita"/>
          <w:rFonts w:ascii="Arial" w:hAnsi="Arial" w:cs="Arial"/>
          <w:b w:val="0"/>
          <w:bCs w:val="0"/>
          <w:sz w:val="24"/>
          <w:szCs w:val="24"/>
        </w:rPr>
        <w:t>La empresa Foster, S.A. se dedica a la venta de electrodomésticos. En fecha 30/09/2022 vende a plazo una lavadora por Bs 52.800 con una inicial de Bs 15.000. El valor restante, se financia al cliente en 36 cuotas mensuales iguales (3 años). El costo de la lavadora es de Bs 36.960. El costo de venta representa el 70% y la utilidad un 30%.</w:t>
      </w:r>
    </w:p>
    <w:p w14:paraId="3BFD563C" w14:textId="5F69E7FF" w:rsidR="00ED636D" w:rsidRPr="00ED636D" w:rsidRDefault="00D56964" w:rsidP="00D56964">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sz w:val="24"/>
          <w:szCs w:val="24"/>
        </w:rPr>
        <w:tab/>
      </w:r>
      <w:r w:rsidRPr="00D56964">
        <w:rPr>
          <w:rStyle w:val="Textoennegrita"/>
          <w:rFonts w:ascii="Arial" w:hAnsi="Arial" w:cs="Arial"/>
          <w:b w:val="0"/>
          <w:bCs w:val="0"/>
          <w:sz w:val="24"/>
          <w:szCs w:val="24"/>
        </w:rPr>
        <w:t>Realizar el ejercicio con el Método de Recuperación del Costo y Utilidad o Método Porcentual. Elabore el cuadro y</w:t>
      </w:r>
      <w:r>
        <w:rPr>
          <w:rStyle w:val="Textoennegrita"/>
          <w:rFonts w:ascii="Arial" w:hAnsi="Arial" w:cs="Arial"/>
          <w:b w:val="0"/>
          <w:bCs w:val="0"/>
          <w:sz w:val="24"/>
          <w:szCs w:val="24"/>
        </w:rPr>
        <w:t xml:space="preserve"> </w:t>
      </w:r>
      <w:r w:rsidRPr="00D56964">
        <w:rPr>
          <w:rStyle w:val="Textoennegrita"/>
          <w:rFonts w:ascii="Arial" w:hAnsi="Arial" w:cs="Arial"/>
          <w:b w:val="0"/>
          <w:bCs w:val="0"/>
          <w:sz w:val="24"/>
          <w:szCs w:val="24"/>
        </w:rPr>
        <w:t>los asientos correspondientes.</w:t>
      </w:r>
    </w:p>
    <w:p w14:paraId="3E66D726" w14:textId="77777777" w:rsidR="00636FB1" w:rsidRDefault="00636FB1" w:rsidP="00636FB1">
      <w:pPr>
        <w:spacing w:line="240" w:lineRule="auto"/>
        <w:ind w:right="-1"/>
        <w:jc w:val="both"/>
        <w:rPr>
          <w:rStyle w:val="Textoennegrita"/>
          <w:rFonts w:ascii="Arial" w:hAnsi="Arial" w:cs="Arial"/>
          <w:i/>
          <w:iCs/>
          <w:sz w:val="24"/>
          <w:szCs w:val="24"/>
          <w:u w:val="single"/>
        </w:rPr>
      </w:pPr>
    </w:p>
    <w:p w14:paraId="373D5626" w14:textId="77777777" w:rsidR="00ED636D" w:rsidRDefault="00636FB1" w:rsidP="00636FB1">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noProof/>
          <w:sz w:val="24"/>
          <w:szCs w:val="24"/>
        </w:rPr>
        <w:drawing>
          <wp:inline distT="0" distB="0" distL="0" distR="0" wp14:anchorId="2614C762" wp14:editId="6FD42505">
            <wp:extent cx="5036820" cy="26593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820" cy="2659380"/>
                    </a:xfrm>
                    <a:prstGeom prst="rect">
                      <a:avLst/>
                    </a:prstGeom>
                    <a:noFill/>
                    <a:ln>
                      <a:noFill/>
                    </a:ln>
                  </pic:spPr>
                </pic:pic>
              </a:graphicData>
            </a:graphic>
          </wp:inline>
        </w:drawing>
      </w:r>
    </w:p>
    <w:p w14:paraId="5362FD2E" w14:textId="16A3C0B2" w:rsidR="003555FE" w:rsidRDefault="00ED636D" w:rsidP="00ED636D">
      <w:pPr>
        <w:spacing w:line="240" w:lineRule="auto"/>
        <w:ind w:right="-1"/>
        <w:jc w:val="both"/>
        <w:rPr>
          <w:rStyle w:val="Textoennegrita"/>
          <w:rFonts w:ascii="Arial" w:hAnsi="Arial" w:cs="Arial"/>
          <w:b w:val="0"/>
          <w:bCs w:val="0"/>
          <w:sz w:val="24"/>
          <w:szCs w:val="24"/>
        </w:rPr>
      </w:pPr>
      <w:r>
        <w:rPr>
          <w:rStyle w:val="Textoennegrita"/>
          <w:rFonts w:ascii="Arial" w:hAnsi="Arial" w:cs="Arial"/>
          <w:b w:val="0"/>
          <w:bCs w:val="0"/>
          <w:noProof/>
          <w:sz w:val="24"/>
          <w:szCs w:val="24"/>
        </w:rPr>
        <w:lastRenderedPageBreak/>
        <w:drawing>
          <wp:inline distT="0" distB="0" distL="0" distR="0" wp14:anchorId="48146E1B" wp14:editId="6F82DF3E">
            <wp:extent cx="4145280" cy="78105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5280" cy="7810500"/>
                    </a:xfrm>
                    <a:prstGeom prst="rect">
                      <a:avLst/>
                    </a:prstGeom>
                    <a:noFill/>
                    <a:ln>
                      <a:noFill/>
                    </a:ln>
                  </pic:spPr>
                </pic:pic>
              </a:graphicData>
            </a:graphic>
          </wp:inline>
        </w:drawing>
      </w:r>
    </w:p>
    <w:p w14:paraId="2206C0E5" w14:textId="63FF4766" w:rsidR="003555FE" w:rsidRDefault="003555FE" w:rsidP="003555FE">
      <w:pPr>
        <w:spacing w:line="240" w:lineRule="auto"/>
        <w:ind w:right="-1"/>
        <w:jc w:val="both"/>
        <w:rPr>
          <w:rStyle w:val="Textoennegrita"/>
          <w:rFonts w:ascii="Arial" w:hAnsi="Arial" w:cs="Arial"/>
          <w:b w:val="0"/>
          <w:bCs w:val="0"/>
          <w:sz w:val="24"/>
          <w:szCs w:val="24"/>
        </w:rPr>
        <w:sectPr w:rsidR="003555FE">
          <w:type w:val="continuous"/>
          <w:pgSz w:w="11906" w:h="16838"/>
          <w:pgMar w:top="2835" w:right="1701" w:bottom="1701" w:left="2268" w:header="709" w:footer="709" w:gutter="0"/>
          <w:cols w:space="708"/>
        </w:sectPr>
      </w:pPr>
    </w:p>
    <w:p w14:paraId="7822D5F9" w14:textId="77777777" w:rsidR="00BF17D0" w:rsidRDefault="00A6010A">
      <w:pPr>
        <w:spacing w:line="240" w:lineRule="auto"/>
        <w:jc w:val="center"/>
        <w:rPr>
          <w:rFonts w:ascii="Arial" w:hAnsi="Arial" w:cs="Arial"/>
          <w:b/>
          <w:sz w:val="24"/>
          <w:szCs w:val="24"/>
        </w:rPr>
      </w:pPr>
      <w:r>
        <w:rPr>
          <w:rFonts w:ascii="Arial" w:hAnsi="Arial" w:cs="Arial"/>
          <w:b/>
          <w:sz w:val="24"/>
          <w:szCs w:val="24"/>
        </w:rPr>
        <w:lastRenderedPageBreak/>
        <w:t>CONCLUSION</w:t>
      </w:r>
    </w:p>
    <w:p w14:paraId="07E4AF6F" w14:textId="33950400" w:rsidR="007D3048" w:rsidRDefault="00C96B1F">
      <w:pPr>
        <w:rPr>
          <w:rStyle w:val="Textoennegrita"/>
          <w:rFonts w:ascii="Arial" w:hAnsi="Arial" w:cs="Arial"/>
          <w:b w:val="0"/>
          <w:bCs w:val="0"/>
          <w:sz w:val="24"/>
          <w:szCs w:val="24"/>
        </w:rPr>
      </w:pPr>
      <w:r>
        <w:rPr>
          <w:rStyle w:val="Textoennegrita"/>
          <w:rFonts w:ascii="Arial" w:hAnsi="Arial" w:cs="Arial"/>
          <w:b w:val="0"/>
          <w:bCs w:val="0"/>
          <w:sz w:val="24"/>
          <w:szCs w:val="24"/>
        </w:rPr>
        <w:tab/>
      </w:r>
      <w:r w:rsidR="007D3048" w:rsidRPr="007D3048">
        <w:rPr>
          <w:rStyle w:val="Textoennegrita"/>
          <w:rFonts w:ascii="Arial" w:hAnsi="Arial" w:cs="Arial"/>
          <w:b w:val="0"/>
          <w:bCs w:val="0"/>
          <w:sz w:val="24"/>
          <w:szCs w:val="24"/>
        </w:rPr>
        <w:t>Las ventas a largo plazo constituyen una modalidad de comercialización que, bien estructurada y gestionada, puede ofrecer ventajas significativas tanto para el vendedor como para el comprador. Desde el punto de vista del vendedor, este método permite incrementar las ventas, generar ingresos por intereses, fidelizar clientes y distribuir las ganancias de manera proporcional en el tiempo. Para el comprador, representa una oportunidad de adquirir bienes o servicios sin necesidad de realizar un desembolso inmediato, facilitando el acceso a productos de mayor valor.</w:t>
      </w:r>
      <w:r w:rsidR="007D3048" w:rsidRPr="007D3048">
        <w:rPr>
          <w:rStyle w:val="Textoennegrita"/>
          <w:rFonts w:ascii="Arial" w:hAnsi="Arial" w:cs="Arial"/>
          <w:b w:val="0"/>
          <w:bCs w:val="0"/>
          <w:sz w:val="24"/>
          <w:szCs w:val="24"/>
        </w:rPr>
        <w:cr/>
      </w:r>
      <w:r w:rsidR="007D3048" w:rsidRPr="007D3048">
        <w:rPr>
          <w:rStyle w:val="Textoennegrita"/>
          <w:rFonts w:ascii="Arial" w:hAnsi="Arial" w:cs="Arial"/>
          <w:b w:val="0"/>
          <w:bCs w:val="0"/>
          <w:sz w:val="24"/>
          <w:szCs w:val="24"/>
        </w:rPr>
        <w:cr/>
      </w:r>
      <w:r>
        <w:rPr>
          <w:rStyle w:val="Textoennegrita"/>
          <w:rFonts w:ascii="Arial" w:hAnsi="Arial" w:cs="Arial"/>
          <w:b w:val="0"/>
          <w:bCs w:val="0"/>
          <w:sz w:val="24"/>
          <w:szCs w:val="24"/>
        </w:rPr>
        <w:tab/>
      </w:r>
      <w:r w:rsidR="007D3048" w:rsidRPr="007D3048">
        <w:rPr>
          <w:rStyle w:val="Textoennegrita"/>
          <w:rFonts w:ascii="Arial" w:hAnsi="Arial" w:cs="Arial"/>
          <w:b w:val="0"/>
          <w:bCs w:val="0"/>
          <w:sz w:val="24"/>
          <w:szCs w:val="24"/>
        </w:rPr>
        <w:t>Sin embargo, este tipo de transacción también conlleva riesgos que deben ser gestionados adecuadamente, como el incumplimiento de pagos, los costos de cobranza y el pago de intereses acumulados. Por ello, es fundamental que las ventas a plazos estén respaldadas por acuerdos claros, registros contables precisos y un marco legal que proteja a ambas partes.</w:t>
      </w:r>
      <w:r w:rsidR="007D3048" w:rsidRPr="007D3048">
        <w:rPr>
          <w:rStyle w:val="Textoennegrita"/>
          <w:rFonts w:ascii="Arial" w:hAnsi="Arial" w:cs="Arial"/>
          <w:b w:val="0"/>
          <w:bCs w:val="0"/>
          <w:sz w:val="24"/>
          <w:szCs w:val="24"/>
        </w:rPr>
        <w:cr/>
      </w:r>
      <w:r w:rsidR="007D3048" w:rsidRPr="007D3048">
        <w:rPr>
          <w:rStyle w:val="Textoennegrita"/>
          <w:rFonts w:ascii="Arial" w:hAnsi="Arial" w:cs="Arial"/>
          <w:b w:val="0"/>
          <w:bCs w:val="0"/>
          <w:sz w:val="24"/>
          <w:szCs w:val="24"/>
        </w:rPr>
        <w:cr/>
      </w:r>
      <w:r>
        <w:rPr>
          <w:rStyle w:val="Textoennegrita"/>
          <w:rFonts w:ascii="Arial" w:hAnsi="Arial" w:cs="Arial"/>
          <w:b w:val="0"/>
          <w:bCs w:val="0"/>
          <w:sz w:val="24"/>
          <w:szCs w:val="24"/>
        </w:rPr>
        <w:tab/>
      </w:r>
      <w:r w:rsidR="007D3048" w:rsidRPr="007D3048">
        <w:rPr>
          <w:rStyle w:val="Textoennegrita"/>
          <w:rFonts w:ascii="Arial" w:hAnsi="Arial" w:cs="Arial"/>
          <w:b w:val="0"/>
          <w:bCs w:val="0"/>
          <w:sz w:val="24"/>
          <w:szCs w:val="24"/>
        </w:rPr>
        <w:t>En el contexto venezolano, aunque no existe un equivalente directo al Formulario 6252 del IRS estadounidense, el tratamiento de las ventas a plazos se encuentra regulado por diversas leyes nacionales que establecen las condiciones para su ejecución y resolución. Estas normativas, junto con los principios contables aplicables, permiten a las empresas llevar un control riguroso de sus operaciones a plazos, asegurando la correcta distribución de la utilidad bruta entre los períodos fiscales correspondientes.</w:t>
      </w:r>
      <w:r w:rsidR="007D3048" w:rsidRPr="007D3048">
        <w:rPr>
          <w:rStyle w:val="Textoennegrita"/>
          <w:rFonts w:ascii="Arial" w:hAnsi="Arial" w:cs="Arial"/>
          <w:b w:val="0"/>
          <w:bCs w:val="0"/>
          <w:sz w:val="24"/>
          <w:szCs w:val="24"/>
        </w:rPr>
        <w:cr/>
      </w:r>
      <w:r w:rsidR="007D3048" w:rsidRPr="007D3048">
        <w:rPr>
          <w:rStyle w:val="Textoennegrita"/>
          <w:rFonts w:ascii="Arial" w:hAnsi="Arial" w:cs="Arial"/>
          <w:b w:val="0"/>
          <w:bCs w:val="0"/>
          <w:sz w:val="24"/>
          <w:szCs w:val="24"/>
        </w:rPr>
        <w:cr/>
      </w:r>
      <w:r>
        <w:rPr>
          <w:rStyle w:val="Textoennegrita"/>
          <w:rFonts w:ascii="Arial" w:hAnsi="Arial" w:cs="Arial"/>
          <w:b w:val="0"/>
          <w:bCs w:val="0"/>
          <w:sz w:val="24"/>
          <w:szCs w:val="24"/>
        </w:rPr>
        <w:tab/>
      </w:r>
      <w:r w:rsidR="007D3048" w:rsidRPr="007D3048">
        <w:rPr>
          <w:rStyle w:val="Textoennegrita"/>
          <w:rFonts w:ascii="Arial" w:hAnsi="Arial" w:cs="Arial"/>
          <w:b w:val="0"/>
          <w:bCs w:val="0"/>
          <w:sz w:val="24"/>
          <w:szCs w:val="24"/>
        </w:rPr>
        <w:t xml:space="preserve">El análisis de los métodos contables </w:t>
      </w:r>
      <w:r w:rsidR="0085043A">
        <w:rPr>
          <w:rStyle w:val="Textoennegrita"/>
          <w:rFonts w:ascii="Arial" w:hAnsi="Arial" w:cs="Arial"/>
          <w:b w:val="0"/>
          <w:bCs w:val="0"/>
          <w:sz w:val="24"/>
          <w:szCs w:val="24"/>
        </w:rPr>
        <w:t xml:space="preserve">como la </w:t>
      </w:r>
      <w:r w:rsidR="007D3048" w:rsidRPr="007D3048">
        <w:rPr>
          <w:rStyle w:val="Textoennegrita"/>
          <w:rFonts w:ascii="Arial" w:hAnsi="Arial" w:cs="Arial"/>
          <w:b w:val="0"/>
          <w:bCs w:val="0"/>
          <w:sz w:val="24"/>
          <w:szCs w:val="24"/>
        </w:rPr>
        <w:t>recuperación del costo,</w:t>
      </w:r>
      <w:r w:rsidR="00CC0516">
        <w:rPr>
          <w:rStyle w:val="Textoennegrita"/>
          <w:rFonts w:ascii="Arial" w:hAnsi="Arial" w:cs="Arial"/>
          <w:b w:val="0"/>
          <w:bCs w:val="0"/>
          <w:sz w:val="24"/>
          <w:szCs w:val="24"/>
        </w:rPr>
        <w:t xml:space="preserve"> la</w:t>
      </w:r>
      <w:r w:rsidR="007D3048" w:rsidRPr="007D3048">
        <w:rPr>
          <w:rStyle w:val="Textoennegrita"/>
          <w:rFonts w:ascii="Arial" w:hAnsi="Arial" w:cs="Arial"/>
          <w:b w:val="0"/>
          <w:bCs w:val="0"/>
          <w:sz w:val="24"/>
          <w:szCs w:val="24"/>
        </w:rPr>
        <w:t xml:space="preserve"> recuperación de utilidad y </w:t>
      </w:r>
      <w:r w:rsidR="00CC0516">
        <w:rPr>
          <w:rStyle w:val="Textoennegrita"/>
          <w:rFonts w:ascii="Arial" w:hAnsi="Arial" w:cs="Arial"/>
          <w:b w:val="0"/>
          <w:bCs w:val="0"/>
          <w:sz w:val="24"/>
          <w:szCs w:val="24"/>
        </w:rPr>
        <w:t xml:space="preserve">el </w:t>
      </w:r>
      <w:r w:rsidR="007D3048" w:rsidRPr="007D3048">
        <w:rPr>
          <w:rStyle w:val="Textoennegrita"/>
          <w:rFonts w:ascii="Arial" w:hAnsi="Arial" w:cs="Arial"/>
          <w:b w:val="0"/>
          <w:bCs w:val="0"/>
          <w:sz w:val="24"/>
          <w:szCs w:val="24"/>
        </w:rPr>
        <w:t xml:space="preserve">método porcentual demuestra que el enfoque adecuado depende </w:t>
      </w:r>
      <w:r w:rsidR="00307246">
        <w:rPr>
          <w:rStyle w:val="Textoennegrita"/>
          <w:rFonts w:ascii="Arial" w:hAnsi="Arial" w:cs="Arial"/>
          <w:b w:val="0"/>
          <w:bCs w:val="0"/>
          <w:sz w:val="24"/>
          <w:szCs w:val="24"/>
        </w:rPr>
        <w:t xml:space="preserve">tanto </w:t>
      </w:r>
      <w:r w:rsidR="007D3048" w:rsidRPr="007D3048">
        <w:rPr>
          <w:rStyle w:val="Textoennegrita"/>
          <w:rFonts w:ascii="Arial" w:hAnsi="Arial" w:cs="Arial"/>
          <w:b w:val="0"/>
          <w:bCs w:val="0"/>
          <w:sz w:val="24"/>
          <w:szCs w:val="24"/>
        </w:rPr>
        <w:t xml:space="preserve">de las políticas internas de la empresa </w:t>
      </w:r>
      <w:r w:rsidR="00307246">
        <w:rPr>
          <w:rStyle w:val="Textoennegrita"/>
          <w:rFonts w:ascii="Arial" w:hAnsi="Arial" w:cs="Arial"/>
          <w:b w:val="0"/>
          <w:bCs w:val="0"/>
          <w:sz w:val="24"/>
          <w:szCs w:val="24"/>
        </w:rPr>
        <w:t>como</w:t>
      </w:r>
      <w:r w:rsidR="007D3048" w:rsidRPr="007D3048">
        <w:rPr>
          <w:rStyle w:val="Textoennegrita"/>
          <w:rFonts w:ascii="Arial" w:hAnsi="Arial" w:cs="Arial"/>
          <w:b w:val="0"/>
          <w:bCs w:val="0"/>
          <w:sz w:val="24"/>
          <w:szCs w:val="24"/>
        </w:rPr>
        <w:t xml:space="preserve"> de las exigencias fiscales. Cada </w:t>
      </w:r>
      <w:r w:rsidR="0057258B">
        <w:rPr>
          <w:rStyle w:val="Textoennegrita"/>
          <w:rFonts w:ascii="Arial" w:hAnsi="Arial" w:cs="Arial"/>
          <w:b w:val="0"/>
          <w:bCs w:val="0"/>
          <w:sz w:val="24"/>
          <w:szCs w:val="24"/>
        </w:rPr>
        <w:t xml:space="preserve">uno de los </w:t>
      </w:r>
      <w:r w:rsidR="00652E38" w:rsidRPr="007D3048">
        <w:rPr>
          <w:rStyle w:val="Textoennegrita"/>
          <w:rFonts w:ascii="Arial" w:hAnsi="Arial" w:cs="Arial"/>
          <w:b w:val="0"/>
          <w:bCs w:val="0"/>
          <w:sz w:val="24"/>
          <w:szCs w:val="24"/>
        </w:rPr>
        <w:t>método</w:t>
      </w:r>
      <w:r w:rsidR="00652E38">
        <w:rPr>
          <w:rStyle w:val="Textoennegrita"/>
          <w:rFonts w:ascii="Arial" w:hAnsi="Arial" w:cs="Arial"/>
          <w:b w:val="0"/>
          <w:bCs w:val="0"/>
          <w:sz w:val="24"/>
          <w:szCs w:val="24"/>
        </w:rPr>
        <w:t>s explicados</w:t>
      </w:r>
      <w:r w:rsidR="007D3048" w:rsidRPr="007D3048">
        <w:rPr>
          <w:rStyle w:val="Textoennegrita"/>
          <w:rFonts w:ascii="Arial" w:hAnsi="Arial" w:cs="Arial"/>
          <w:b w:val="0"/>
          <w:bCs w:val="0"/>
          <w:sz w:val="24"/>
          <w:szCs w:val="24"/>
        </w:rPr>
        <w:t xml:space="preserve"> ofrece </w:t>
      </w:r>
      <w:r w:rsidR="00810F60">
        <w:rPr>
          <w:rStyle w:val="Textoennegrita"/>
          <w:rFonts w:ascii="Arial" w:hAnsi="Arial" w:cs="Arial"/>
          <w:b w:val="0"/>
          <w:bCs w:val="0"/>
          <w:sz w:val="24"/>
          <w:szCs w:val="24"/>
        </w:rPr>
        <w:t>la capacidad de entender y</w:t>
      </w:r>
      <w:r w:rsidR="007D3048" w:rsidRPr="007D3048">
        <w:rPr>
          <w:rStyle w:val="Textoennegrita"/>
          <w:rFonts w:ascii="Arial" w:hAnsi="Arial" w:cs="Arial"/>
          <w:b w:val="0"/>
          <w:bCs w:val="0"/>
          <w:sz w:val="24"/>
          <w:szCs w:val="24"/>
        </w:rPr>
        <w:t xml:space="preserve"> de reconocer los ingresos y la utilidad, lo que </w:t>
      </w:r>
      <w:r w:rsidR="001B1081">
        <w:rPr>
          <w:rStyle w:val="Textoennegrita"/>
          <w:rFonts w:ascii="Arial" w:hAnsi="Arial" w:cs="Arial"/>
          <w:b w:val="0"/>
          <w:bCs w:val="0"/>
          <w:sz w:val="24"/>
          <w:szCs w:val="24"/>
        </w:rPr>
        <w:t>se refleja</w:t>
      </w:r>
      <w:r w:rsidR="007D3048" w:rsidRPr="007D3048">
        <w:rPr>
          <w:rStyle w:val="Textoennegrita"/>
          <w:rFonts w:ascii="Arial" w:hAnsi="Arial" w:cs="Arial"/>
          <w:b w:val="0"/>
          <w:bCs w:val="0"/>
          <w:sz w:val="24"/>
          <w:szCs w:val="24"/>
        </w:rPr>
        <w:t xml:space="preserve"> directamente en los estados financieros y en la planificación tributaria.</w:t>
      </w:r>
      <w:r w:rsidR="007D3048" w:rsidRPr="007D3048">
        <w:rPr>
          <w:rStyle w:val="Textoennegrita"/>
          <w:rFonts w:ascii="Arial" w:hAnsi="Arial" w:cs="Arial"/>
          <w:b w:val="0"/>
          <w:bCs w:val="0"/>
          <w:sz w:val="24"/>
          <w:szCs w:val="24"/>
        </w:rPr>
        <w:cr/>
      </w:r>
      <w:r w:rsidR="007D3048" w:rsidRPr="007D3048">
        <w:rPr>
          <w:rStyle w:val="Textoennegrita"/>
          <w:rFonts w:ascii="Arial" w:hAnsi="Arial" w:cs="Arial"/>
          <w:b w:val="0"/>
          <w:bCs w:val="0"/>
          <w:sz w:val="24"/>
          <w:szCs w:val="24"/>
        </w:rPr>
        <w:cr/>
      </w:r>
      <w:r>
        <w:rPr>
          <w:rStyle w:val="Textoennegrita"/>
          <w:rFonts w:ascii="Arial" w:hAnsi="Arial" w:cs="Arial"/>
          <w:b w:val="0"/>
          <w:bCs w:val="0"/>
          <w:sz w:val="24"/>
          <w:szCs w:val="24"/>
        </w:rPr>
        <w:tab/>
      </w:r>
      <w:r w:rsidR="007D3048" w:rsidRPr="007D3048">
        <w:rPr>
          <w:rStyle w:val="Textoennegrita"/>
          <w:rFonts w:ascii="Arial" w:hAnsi="Arial" w:cs="Arial"/>
          <w:b w:val="0"/>
          <w:bCs w:val="0"/>
          <w:sz w:val="24"/>
          <w:szCs w:val="24"/>
        </w:rPr>
        <w:t xml:space="preserve">En conclusión, las ventas a plazos son una </w:t>
      </w:r>
      <w:r>
        <w:rPr>
          <w:rStyle w:val="Textoennegrita"/>
          <w:rFonts w:ascii="Arial" w:hAnsi="Arial" w:cs="Arial"/>
          <w:b w:val="0"/>
          <w:bCs w:val="0"/>
          <w:sz w:val="24"/>
          <w:szCs w:val="24"/>
        </w:rPr>
        <w:t xml:space="preserve">valiosa </w:t>
      </w:r>
      <w:r w:rsidR="004119A1">
        <w:rPr>
          <w:rStyle w:val="Textoennegrita"/>
          <w:rFonts w:ascii="Arial" w:hAnsi="Arial" w:cs="Arial"/>
          <w:b w:val="0"/>
          <w:bCs w:val="0"/>
          <w:sz w:val="24"/>
          <w:szCs w:val="24"/>
        </w:rPr>
        <w:t>herramienta</w:t>
      </w:r>
      <w:r w:rsidR="007D3048" w:rsidRPr="007D3048">
        <w:rPr>
          <w:rStyle w:val="Textoennegrita"/>
          <w:rFonts w:ascii="Arial" w:hAnsi="Arial" w:cs="Arial"/>
          <w:b w:val="0"/>
          <w:bCs w:val="0"/>
          <w:sz w:val="24"/>
          <w:szCs w:val="24"/>
        </w:rPr>
        <w:t xml:space="preserve"> financier</w:t>
      </w:r>
      <w:r w:rsidR="004119A1">
        <w:rPr>
          <w:rStyle w:val="Textoennegrita"/>
          <w:rFonts w:ascii="Arial" w:hAnsi="Arial" w:cs="Arial"/>
          <w:b w:val="0"/>
          <w:bCs w:val="0"/>
          <w:sz w:val="24"/>
          <w:szCs w:val="24"/>
        </w:rPr>
        <w:t>a</w:t>
      </w:r>
      <w:r w:rsidR="007D3048" w:rsidRPr="007D3048">
        <w:rPr>
          <w:rStyle w:val="Textoennegrita"/>
          <w:rFonts w:ascii="Arial" w:hAnsi="Arial" w:cs="Arial"/>
          <w:b w:val="0"/>
          <w:bCs w:val="0"/>
          <w:sz w:val="24"/>
          <w:szCs w:val="24"/>
        </w:rPr>
        <w:t xml:space="preserve"> de una empresa, siempre</w:t>
      </w:r>
      <w:r w:rsidR="004119A1">
        <w:rPr>
          <w:rStyle w:val="Textoennegrita"/>
          <w:rFonts w:ascii="Arial" w:hAnsi="Arial" w:cs="Arial"/>
          <w:b w:val="0"/>
          <w:bCs w:val="0"/>
          <w:sz w:val="24"/>
          <w:szCs w:val="24"/>
        </w:rPr>
        <w:t xml:space="preserve"> y cuando</w:t>
      </w:r>
      <w:r w:rsidR="007D3048" w:rsidRPr="007D3048">
        <w:rPr>
          <w:rStyle w:val="Textoennegrita"/>
          <w:rFonts w:ascii="Arial" w:hAnsi="Arial" w:cs="Arial"/>
          <w:b w:val="0"/>
          <w:bCs w:val="0"/>
          <w:sz w:val="24"/>
          <w:szCs w:val="24"/>
        </w:rPr>
        <w:t xml:space="preserve"> se manejen con responsabilidad, conocimiento técnico y apego a la </w:t>
      </w:r>
      <w:r w:rsidR="00A801BF">
        <w:rPr>
          <w:rStyle w:val="Textoennegrita"/>
          <w:rFonts w:ascii="Arial" w:hAnsi="Arial" w:cs="Arial"/>
          <w:b w:val="0"/>
          <w:bCs w:val="0"/>
          <w:sz w:val="24"/>
          <w:szCs w:val="24"/>
        </w:rPr>
        <w:t>ley</w:t>
      </w:r>
      <w:r w:rsidR="007D3048" w:rsidRPr="007D3048">
        <w:rPr>
          <w:rStyle w:val="Textoennegrita"/>
          <w:rFonts w:ascii="Arial" w:hAnsi="Arial" w:cs="Arial"/>
          <w:b w:val="0"/>
          <w:bCs w:val="0"/>
          <w:sz w:val="24"/>
          <w:szCs w:val="24"/>
        </w:rPr>
        <w:t xml:space="preserve"> vigente. Este informe proporciona una base sólida para comprender su funcionamiento y aplicación, contribuyendo al desarrollo de una práctica contable más eficiente y estratégica.</w:t>
      </w:r>
    </w:p>
    <w:p w14:paraId="3F96CD87" w14:textId="77777777" w:rsidR="00C96B1F" w:rsidRDefault="00C96B1F">
      <w:pPr>
        <w:jc w:val="center"/>
        <w:rPr>
          <w:rStyle w:val="Textoennegrita"/>
          <w:rFonts w:ascii="Arial" w:hAnsi="Arial" w:cs="Arial"/>
          <w:bCs w:val="0"/>
          <w:sz w:val="24"/>
          <w:szCs w:val="24"/>
        </w:rPr>
      </w:pPr>
    </w:p>
    <w:p w14:paraId="14C2AA96" w14:textId="77777777" w:rsidR="00C96B1F" w:rsidRDefault="00C96B1F">
      <w:pPr>
        <w:jc w:val="center"/>
        <w:rPr>
          <w:rStyle w:val="Textoennegrita"/>
          <w:rFonts w:ascii="Arial" w:hAnsi="Arial" w:cs="Arial"/>
          <w:bCs w:val="0"/>
          <w:sz w:val="24"/>
          <w:szCs w:val="24"/>
        </w:rPr>
      </w:pPr>
    </w:p>
    <w:p w14:paraId="0CD52E2E" w14:textId="77777777" w:rsidR="00C96B1F" w:rsidRDefault="00C96B1F">
      <w:pPr>
        <w:jc w:val="center"/>
        <w:rPr>
          <w:rStyle w:val="Textoennegrita"/>
          <w:rFonts w:ascii="Arial" w:hAnsi="Arial" w:cs="Arial"/>
          <w:bCs w:val="0"/>
          <w:sz w:val="24"/>
          <w:szCs w:val="24"/>
        </w:rPr>
      </w:pPr>
    </w:p>
    <w:p w14:paraId="6871C2F4" w14:textId="0B1702DA" w:rsidR="00BF17D0" w:rsidRDefault="00A6010A">
      <w:pPr>
        <w:jc w:val="center"/>
        <w:rPr>
          <w:rStyle w:val="Textoennegrita"/>
          <w:rFonts w:ascii="Arial" w:hAnsi="Arial" w:cs="Arial"/>
          <w:bCs w:val="0"/>
          <w:sz w:val="24"/>
          <w:szCs w:val="24"/>
        </w:rPr>
      </w:pPr>
      <w:r>
        <w:rPr>
          <w:rStyle w:val="Textoennegrita"/>
          <w:rFonts w:ascii="Arial" w:hAnsi="Arial" w:cs="Arial"/>
          <w:bCs w:val="0"/>
          <w:sz w:val="24"/>
          <w:szCs w:val="24"/>
        </w:rPr>
        <w:t>Referencias Bibliográficas</w:t>
      </w:r>
    </w:p>
    <w:p w14:paraId="6F50E9B9" w14:textId="77777777" w:rsidR="00BF17D0" w:rsidRDefault="00BF17D0">
      <w:pPr>
        <w:jc w:val="center"/>
        <w:rPr>
          <w:rStyle w:val="Textoennegrita"/>
          <w:rFonts w:ascii="Arial" w:hAnsi="Arial" w:cs="Arial"/>
          <w:bCs w:val="0"/>
          <w:sz w:val="24"/>
          <w:szCs w:val="24"/>
        </w:rPr>
      </w:pPr>
    </w:p>
    <w:p w14:paraId="0E234B4E" w14:textId="77777777" w:rsidR="00BF17D0" w:rsidRDefault="00A6010A">
      <w:pPr>
        <w:pStyle w:val="Attribution"/>
        <w:numPr>
          <w:ilvl w:val="0"/>
          <w:numId w:val="19"/>
        </w:numPr>
        <w:spacing w:before="0" w:after="34"/>
        <w:rPr>
          <w:rFonts w:ascii="Arial" w:hAnsi="Arial" w:cs="Arial"/>
          <w:sz w:val="28"/>
          <w:szCs w:val="28"/>
        </w:rPr>
      </w:pPr>
      <w:r>
        <w:rPr>
          <w:rStyle w:val="Textoennegrita"/>
          <w:rFonts w:ascii="Arial" w:hAnsi="Arial" w:cs="Arial"/>
          <w:lang w:val="en-US"/>
        </w:rPr>
        <w:t>Investopedia.</w:t>
      </w:r>
      <w:r>
        <w:rPr>
          <w:rFonts w:ascii="Arial" w:hAnsi="Arial" w:cs="Arial"/>
          <w:lang w:val="en-US"/>
        </w:rPr>
        <w:t xml:space="preserve"> “Installment Sale: Definition and How It’s Used in Accounting.” </w:t>
      </w:r>
      <w:r>
        <w:rPr>
          <w:rStyle w:val="nfasis"/>
          <w:rFonts w:ascii="Arial" w:hAnsi="Arial" w:cs="Arial"/>
        </w:rPr>
        <w:t>Investopedia</w:t>
      </w:r>
      <w:r>
        <w:rPr>
          <w:rFonts w:ascii="Arial" w:hAnsi="Arial" w:cs="Arial"/>
        </w:rPr>
        <w:t>.</w:t>
      </w:r>
      <w:r>
        <w:rPr>
          <w:rFonts w:ascii="Arial" w:hAnsi="Arial" w:cs="Arial"/>
        </w:rPr>
        <w:br/>
      </w:r>
      <w:hyperlink r:id="rId24" w:history="1">
        <w:r>
          <w:rPr>
            <w:rStyle w:val="Hipervnculo"/>
            <w:rFonts w:ascii="Arial" w:hAnsi="Arial" w:cs="Arial"/>
          </w:rPr>
          <w:t>https://www.investopedia.com/terms/i/installment-sale.asp</w:t>
        </w:r>
      </w:hyperlink>
    </w:p>
    <w:p w14:paraId="7B0CB4CB" w14:textId="77777777" w:rsidR="00BF17D0" w:rsidRDefault="00BF17D0">
      <w:pPr>
        <w:pStyle w:val="Attribution"/>
        <w:spacing w:before="0" w:after="34"/>
        <w:ind w:left="720"/>
        <w:rPr>
          <w:rFonts w:ascii="Arial" w:hAnsi="Arial" w:cs="Arial"/>
          <w:sz w:val="28"/>
          <w:szCs w:val="28"/>
        </w:rPr>
      </w:pPr>
    </w:p>
    <w:p w14:paraId="3180B833" w14:textId="77777777" w:rsidR="00BF17D0" w:rsidRDefault="00A6010A">
      <w:pPr>
        <w:pStyle w:val="Attribution"/>
        <w:numPr>
          <w:ilvl w:val="0"/>
          <w:numId w:val="19"/>
        </w:numPr>
        <w:spacing w:before="0" w:after="34"/>
        <w:rPr>
          <w:rFonts w:ascii="Arial" w:hAnsi="Arial" w:cs="Arial"/>
          <w:sz w:val="28"/>
          <w:szCs w:val="28"/>
        </w:rPr>
      </w:pPr>
      <w:r>
        <w:rPr>
          <w:rStyle w:val="Textoennegrita"/>
          <w:rFonts w:ascii="Arial" w:hAnsi="Arial" w:cs="Arial"/>
          <w:lang w:val="en-US"/>
        </w:rPr>
        <w:t>Investopedia.</w:t>
      </w:r>
      <w:r>
        <w:rPr>
          <w:rFonts w:ascii="Arial" w:hAnsi="Arial" w:cs="Arial"/>
          <w:lang w:val="en-US"/>
        </w:rPr>
        <w:t xml:space="preserve"> “Form 6252: Installment Sale Income: What It Is, How It Works.” </w:t>
      </w:r>
      <w:r>
        <w:rPr>
          <w:rStyle w:val="nfasis"/>
          <w:rFonts w:ascii="Arial" w:hAnsi="Arial" w:cs="Arial"/>
        </w:rPr>
        <w:t>Investopedia</w:t>
      </w:r>
      <w:r>
        <w:rPr>
          <w:rFonts w:ascii="Arial" w:hAnsi="Arial" w:cs="Arial"/>
        </w:rPr>
        <w:t>.</w:t>
      </w:r>
      <w:r>
        <w:rPr>
          <w:rFonts w:ascii="Arial" w:hAnsi="Arial" w:cs="Arial"/>
        </w:rPr>
        <w:br/>
      </w:r>
      <w:hyperlink r:id="rId25" w:history="1">
        <w:r>
          <w:rPr>
            <w:rStyle w:val="Hipervnculo"/>
            <w:rFonts w:ascii="Arial" w:hAnsi="Arial" w:cs="Arial"/>
          </w:rPr>
          <w:t>https://www.investopedia.com/terms/f/form-6252.asp</w:t>
        </w:r>
      </w:hyperlink>
    </w:p>
    <w:p w14:paraId="32273819" w14:textId="77777777" w:rsidR="00BF17D0" w:rsidRDefault="00BF17D0">
      <w:pPr>
        <w:pStyle w:val="Attribution"/>
        <w:spacing w:before="0" w:after="34"/>
        <w:ind w:left="720"/>
        <w:rPr>
          <w:rFonts w:ascii="Arial" w:hAnsi="Arial" w:cs="Arial"/>
          <w:sz w:val="28"/>
          <w:szCs w:val="28"/>
        </w:rPr>
      </w:pPr>
    </w:p>
    <w:p w14:paraId="259FDA12" w14:textId="77777777" w:rsidR="00BF17D0" w:rsidRDefault="00A6010A">
      <w:pPr>
        <w:pStyle w:val="Attribution"/>
        <w:numPr>
          <w:ilvl w:val="0"/>
          <w:numId w:val="19"/>
        </w:numPr>
        <w:spacing w:before="0" w:after="34"/>
        <w:rPr>
          <w:rStyle w:val="Hipervnculo"/>
          <w:rFonts w:ascii="Arial" w:hAnsi="Arial" w:cs="Arial"/>
          <w:color w:val="auto"/>
          <w:sz w:val="28"/>
          <w:szCs w:val="28"/>
          <w:u w:val="none"/>
        </w:rPr>
      </w:pPr>
      <w:r>
        <w:rPr>
          <w:rStyle w:val="Textoennegrita"/>
          <w:rFonts w:ascii="Arial" w:hAnsi="Arial" w:cs="Arial"/>
        </w:rPr>
        <w:t>FasterCapital.</w:t>
      </w:r>
      <w:r>
        <w:rPr>
          <w:rFonts w:ascii="Arial" w:hAnsi="Arial" w:cs="Arial"/>
        </w:rPr>
        <w:t xml:space="preserve"> “¿Qué son las ventas a plazos?” </w:t>
      </w:r>
      <w:r>
        <w:rPr>
          <w:rStyle w:val="nfasis"/>
          <w:rFonts w:ascii="Arial" w:hAnsi="Arial" w:cs="Arial"/>
        </w:rPr>
        <w:t>FasterCapital</w:t>
      </w:r>
      <w:r>
        <w:rPr>
          <w:rFonts w:ascii="Arial" w:hAnsi="Arial" w:cs="Arial"/>
        </w:rPr>
        <w:t>.</w:t>
      </w:r>
      <w:r>
        <w:rPr>
          <w:rFonts w:ascii="Arial" w:hAnsi="Arial" w:cs="Arial"/>
        </w:rPr>
        <w:br/>
      </w:r>
      <w:hyperlink r:id="rId26" w:history="1">
        <w:proofErr w:type="gramStart"/>
        <w:r>
          <w:rPr>
            <w:rStyle w:val="Hipervnculo"/>
            <w:rFonts w:ascii="Arial" w:hAnsi="Arial" w:cs="Arial"/>
          </w:rPr>
          <w:t>https://fastercapital.com/es/tema/¿</w:t>
        </w:r>
        <w:proofErr w:type="gramEnd"/>
        <w:r>
          <w:rPr>
            <w:rStyle w:val="Hipervnculo"/>
            <w:rFonts w:ascii="Arial" w:hAnsi="Arial" w:cs="Arial"/>
          </w:rPr>
          <w:t>qué-son-las-ventas-a-plazos.html/1</w:t>
        </w:r>
      </w:hyperlink>
    </w:p>
    <w:p w14:paraId="007DA6DB" w14:textId="77777777" w:rsidR="00BF17D0" w:rsidRDefault="00BF17D0">
      <w:pPr>
        <w:pStyle w:val="Prrafodelista"/>
        <w:rPr>
          <w:rStyle w:val="Textoennegrita"/>
          <w:rFonts w:ascii="Arial" w:hAnsi="Arial" w:cs="Arial"/>
          <w:b w:val="0"/>
          <w:bCs w:val="0"/>
          <w:sz w:val="28"/>
          <w:szCs w:val="28"/>
        </w:rPr>
      </w:pPr>
    </w:p>
    <w:p w14:paraId="6F76C984" w14:textId="77777777" w:rsidR="00BF17D0" w:rsidRDefault="00A6010A">
      <w:pPr>
        <w:pStyle w:val="Attribution"/>
        <w:numPr>
          <w:ilvl w:val="0"/>
          <w:numId w:val="19"/>
        </w:numPr>
        <w:spacing w:before="0" w:after="34"/>
        <w:rPr>
          <w:rFonts w:ascii="Arial" w:hAnsi="Arial" w:cs="Arial"/>
          <w:sz w:val="28"/>
          <w:szCs w:val="28"/>
        </w:rPr>
      </w:pPr>
      <w:r>
        <w:rPr>
          <w:rFonts w:ascii="Arial" w:hAnsi="Arial" w:cs="Arial"/>
        </w:rPr>
        <w:t xml:space="preserve">ToucanToco. (s. f.). </w:t>
      </w:r>
      <w:r>
        <w:rPr>
          <w:rStyle w:val="nfasis"/>
          <w:rFonts w:ascii="Arial" w:hAnsi="Arial" w:cs="Arial"/>
        </w:rPr>
        <w:t>Net Profit vs Gross Profit</w:t>
      </w:r>
      <w:r>
        <w:rPr>
          <w:rFonts w:ascii="Arial" w:hAnsi="Arial" w:cs="Arial"/>
        </w:rPr>
        <w:t xml:space="preserve">. Recuperado de </w:t>
      </w:r>
      <w:hyperlink r:id="rId27" w:anchor=":~:text=La%20utilidad%20bruta%2C%20tambi%C3%A9n%20conocida,como%20resultado%20la%20utilidad%20bruta" w:history="1">
        <w:r>
          <w:rPr>
            <w:rStyle w:val="Hipervnculo"/>
            <w:rFonts w:ascii="Arial" w:hAnsi="Arial" w:cs="Arial"/>
          </w:rPr>
          <w:t>https://www.toucantoco.com/en/glossary/net-profit-vs-gross-profit#:~:text=La%20utilidad%20bruta%2C%20tambi%C3%A9n%20conocida,como%20resultado%20la%20utilidad%20bruta</w:t>
        </w:r>
      </w:hyperlink>
    </w:p>
    <w:p w14:paraId="3B1DC25E" w14:textId="77777777" w:rsidR="00BF17D0" w:rsidRDefault="00BF17D0">
      <w:pPr>
        <w:pStyle w:val="Prrafodelista"/>
        <w:rPr>
          <w:rStyle w:val="Textoennegrita"/>
          <w:rFonts w:ascii="Arial" w:hAnsi="Arial" w:cs="Arial"/>
          <w:b w:val="0"/>
          <w:bCs w:val="0"/>
          <w:sz w:val="28"/>
          <w:szCs w:val="28"/>
        </w:rPr>
      </w:pPr>
    </w:p>
    <w:p w14:paraId="7FB66770" w14:textId="77777777" w:rsidR="00BF17D0" w:rsidRDefault="00A6010A">
      <w:pPr>
        <w:pStyle w:val="Attribution"/>
        <w:numPr>
          <w:ilvl w:val="0"/>
          <w:numId w:val="19"/>
        </w:numPr>
        <w:spacing w:before="0" w:after="34"/>
        <w:rPr>
          <w:rFonts w:ascii="Arial" w:hAnsi="Arial" w:cs="Arial"/>
          <w:sz w:val="28"/>
          <w:szCs w:val="28"/>
        </w:rPr>
      </w:pPr>
      <w:r>
        <w:rPr>
          <w:rFonts w:ascii="Arial" w:hAnsi="Arial" w:cs="Arial"/>
        </w:rPr>
        <w:t xml:space="preserve">Adex. (s. f.). </w:t>
      </w:r>
      <w:r>
        <w:rPr>
          <w:rStyle w:val="nfasis"/>
          <w:rFonts w:ascii="Arial" w:hAnsi="Arial" w:cs="Arial"/>
        </w:rPr>
        <w:t>¿Qué es utilidad en contabilidad?</w:t>
      </w:r>
      <w:r>
        <w:rPr>
          <w:rFonts w:ascii="Arial" w:hAnsi="Arial" w:cs="Arial"/>
        </w:rPr>
        <w:t xml:space="preserve"> Recuperado de </w:t>
      </w:r>
      <w:hyperlink r:id="rId28" w:anchor=":~:text=%C2%BFQu%C3%A9%20significa%20utilidad%20en%20contabilidad,queremos%20que%20pase%2C%20%C2%BFcierto" w:history="1">
        <w:r>
          <w:rPr>
            <w:rStyle w:val="Hipervnculo"/>
            <w:rFonts w:ascii="Arial" w:hAnsi="Arial" w:cs="Arial"/>
          </w:rPr>
          <w:t>https://adex.edu.pe/nota/que-es-utilidad-contabilidad/#:~:text=%C2%BFQu%C3%A9%20significa%20utilidad%20en%20contabilidad,queremos%20que%20pase%2C%20%C2%BFcierto</w:t>
        </w:r>
      </w:hyperlink>
    </w:p>
    <w:p w14:paraId="13AB24FB" w14:textId="77777777" w:rsidR="00BF17D0" w:rsidRDefault="00BF17D0">
      <w:pPr>
        <w:pStyle w:val="Prrafodelista"/>
        <w:rPr>
          <w:rStyle w:val="Textoennegrita"/>
          <w:rFonts w:ascii="Arial" w:hAnsi="Arial" w:cs="Arial"/>
          <w:b w:val="0"/>
          <w:bCs w:val="0"/>
          <w:sz w:val="28"/>
          <w:szCs w:val="28"/>
        </w:rPr>
      </w:pPr>
    </w:p>
    <w:p w14:paraId="27B67D3D" w14:textId="77777777" w:rsidR="00BF17D0" w:rsidRDefault="00A6010A">
      <w:pPr>
        <w:pStyle w:val="Attribution"/>
        <w:numPr>
          <w:ilvl w:val="0"/>
          <w:numId w:val="19"/>
        </w:numPr>
        <w:spacing w:before="0" w:after="34"/>
        <w:rPr>
          <w:rFonts w:ascii="Arial" w:hAnsi="Arial" w:cs="Arial"/>
          <w:sz w:val="28"/>
          <w:szCs w:val="28"/>
        </w:rPr>
      </w:pPr>
      <w:r>
        <w:rPr>
          <w:rFonts w:ascii="Arial" w:hAnsi="Arial" w:cs="Arial"/>
        </w:rPr>
        <w:t xml:space="preserve">Luque, E. (s.f.). </w:t>
      </w:r>
      <w:r>
        <w:rPr>
          <w:rStyle w:val="nfasis"/>
          <w:rFonts w:ascii="Arial" w:hAnsi="Arial" w:cs="Arial"/>
        </w:rPr>
        <w:t>Introducción al estudio de la contabilidad</w:t>
      </w:r>
      <w:r>
        <w:rPr>
          <w:rFonts w:ascii="Arial" w:hAnsi="Arial" w:cs="Arial"/>
        </w:rPr>
        <w:t xml:space="preserve"> (Tomo I, 4ª ed.). Caracas: Curso Universitario de Contabilidad General.</w:t>
      </w:r>
    </w:p>
    <w:p w14:paraId="1EEF4EA6" w14:textId="77777777" w:rsidR="00BF17D0" w:rsidRDefault="00BF17D0">
      <w:pPr>
        <w:pStyle w:val="Prrafodelista"/>
        <w:rPr>
          <w:rStyle w:val="Textoennegrita"/>
          <w:rFonts w:ascii="Arial" w:hAnsi="Arial" w:cs="Arial"/>
          <w:b w:val="0"/>
          <w:bCs w:val="0"/>
          <w:sz w:val="28"/>
          <w:szCs w:val="28"/>
        </w:rPr>
      </w:pPr>
    </w:p>
    <w:p w14:paraId="5DA906B4" w14:textId="77777777" w:rsidR="00BF17D0" w:rsidRDefault="00A6010A">
      <w:pPr>
        <w:pStyle w:val="Attribution"/>
        <w:numPr>
          <w:ilvl w:val="0"/>
          <w:numId w:val="19"/>
        </w:numPr>
        <w:spacing w:before="0" w:after="34"/>
        <w:rPr>
          <w:rStyle w:val="Textoennegrita"/>
          <w:rFonts w:ascii="Arial" w:hAnsi="Arial" w:cs="Arial"/>
          <w:b w:val="0"/>
          <w:bCs w:val="0"/>
        </w:rPr>
      </w:pPr>
      <w:r>
        <w:rPr>
          <w:rStyle w:val="Textoennegrita"/>
          <w:rFonts w:ascii="Arial" w:hAnsi="Arial" w:cs="Arial"/>
          <w:b w:val="0"/>
          <w:bCs w:val="0"/>
        </w:rPr>
        <w:t>Ley de Propiedad Horizontal. (1983). Gaceta Oficial de la República de Venezuela Nº 3.241 Extraordinario, 18 de agosto de 1983. República de Venezuela.</w:t>
      </w:r>
    </w:p>
    <w:p w14:paraId="3872FD69" w14:textId="77777777" w:rsidR="00BF17D0" w:rsidRDefault="00BF17D0">
      <w:pPr>
        <w:pStyle w:val="Prrafodelista"/>
        <w:rPr>
          <w:rStyle w:val="Textoennegrita"/>
          <w:rFonts w:ascii="Arial" w:hAnsi="Arial" w:cs="Arial"/>
          <w:b w:val="0"/>
          <w:bCs w:val="0"/>
        </w:rPr>
      </w:pPr>
    </w:p>
    <w:p w14:paraId="2E706CB4" w14:textId="77777777" w:rsidR="00BF17D0" w:rsidRDefault="00A6010A">
      <w:pPr>
        <w:pStyle w:val="Attribution"/>
        <w:numPr>
          <w:ilvl w:val="0"/>
          <w:numId w:val="19"/>
        </w:numPr>
        <w:spacing w:before="0" w:after="34"/>
        <w:rPr>
          <w:rStyle w:val="Textoennegrita"/>
          <w:rFonts w:ascii="Arial" w:hAnsi="Arial" w:cs="Arial"/>
          <w:b w:val="0"/>
          <w:bCs w:val="0"/>
        </w:rPr>
      </w:pPr>
      <w:r>
        <w:rPr>
          <w:rStyle w:val="Textoennegrita"/>
          <w:rFonts w:ascii="Arial" w:hAnsi="Arial" w:cs="Arial"/>
          <w:b w:val="0"/>
          <w:bCs w:val="0"/>
        </w:rPr>
        <w:t>Código Civil de Venezuela. (1982). Gaceta Oficial Nº 2.990 Extraordinario, 26 de julio de 1982. República de Venezuela.</w:t>
      </w:r>
    </w:p>
    <w:p w14:paraId="2A06FAC7" w14:textId="77777777" w:rsidR="00BF17D0" w:rsidRDefault="00BF17D0">
      <w:pPr>
        <w:pStyle w:val="Attribution"/>
        <w:spacing w:before="0" w:after="34"/>
        <w:ind w:left="720"/>
        <w:rPr>
          <w:rStyle w:val="Textoennegrita"/>
          <w:rFonts w:ascii="Arial" w:hAnsi="Arial" w:cs="Arial"/>
          <w:b w:val="0"/>
          <w:bCs w:val="0"/>
        </w:rPr>
      </w:pPr>
    </w:p>
    <w:p w14:paraId="68CF5F69" w14:textId="77777777" w:rsidR="00BF17D0" w:rsidRDefault="00BF17D0">
      <w:pPr>
        <w:pStyle w:val="Prrafodelista"/>
        <w:rPr>
          <w:rStyle w:val="Textoennegrita"/>
          <w:rFonts w:ascii="Arial" w:hAnsi="Arial" w:cs="Arial"/>
          <w:b w:val="0"/>
          <w:bCs w:val="0"/>
        </w:rPr>
      </w:pPr>
    </w:p>
    <w:p w14:paraId="768C250B" w14:textId="77777777" w:rsidR="00BF17D0" w:rsidRDefault="00A6010A">
      <w:pPr>
        <w:pStyle w:val="Prrafodelista"/>
        <w:numPr>
          <w:ilvl w:val="0"/>
          <w:numId w:val="19"/>
        </w:numPr>
        <w:rPr>
          <w:rStyle w:val="Textoennegrita"/>
          <w:rFonts w:ascii="Arial" w:eastAsia="Times New Roman" w:hAnsi="Arial" w:cs="Arial"/>
          <w:b w:val="0"/>
          <w:bCs w:val="0"/>
          <w:sz w:val="24"/>
          <w:szCs w:val="24"/>
          <w:lang w:val="es-ES" w:eastAsia="es-ES"/>
        </w:rPr>
      </w:pPr>
      <w:r>
        <w:rPr>
          <w:rStyle w:val="Textoennegrita"/>
          <w:rFonts w:ascii="Arial" w:eastAsia="Times New Roman" w:hAnsi="Arial" w:cs="Arial"/>
          <w:b w:val="0"/>
          <w:bCs w:val="0"/>
          <w:sz w:val="24"/>
          <w:szCs w:val="24"/>
          <w:lang w:val="es-ES" w:eastAsia="es-ES"/>
        </w:rPr>
        <w:lastRenderedPageBreak/>
        <w:t>Ley de Venta de Parcelas. (1983). Gaceta Oficial de la República de Venezuela Nº 3.242 Extraordinario, 18 de agosto de 1983. República de Venezuela.</w:t>
      </w:r>
    </w:p>
    <w:sectPr w:rsidR="00BF17D0">
      <w:footerReference w:type="default" r:id="rId29"/>
      <w:headerReference w:type="first" r:id="rId30"/>
      <w:pgSz w:w="11906" w:h="16838"/>
      <w:pgMar w:top="1701" w:right="1701" w:bottom="1701" w:left="226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E226" w14:textId="77777777" w:rsidR="00BF17D0" w:rsidRDefault="00A6010A">
      <w:pPr>
        <w:spacing w:after="0" w:line="240" w:lineRule="auto"/>
      </w:pPr>
      <w:r>
        <w:separator/>
      </w:r>
    </w:p>
  </w:endnote>
  <w:endnote w:type="continuationSeparator" w:id="0">
    <w:p w14:paraId="2677E672" w14:textId="77777777" w:rsidR="00BF17D0" w:rsidRDefault="00A6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AC97" w14:textId="77777777" w:rsidR="00BF17D0" w:rsidRDefault="00A6010A">
    <w:pPr>
      <w:pStyle w:val="Piedepgina"/>
      <w:jc w:val="right"/>
    </w:pPr>
    <w:r>
      <w:rPr>
        <w:lang w:val="es-ES"/>
      </w:rPr>
      <w:fldChar w:fldCharType="begin"/>
    </w:r>
    <w:r>
      <w:rPr>
        <w:lang w:val="es-ES"/>
      </w:rPr>
      <w:instrText>PAGE   \* MERGEFORMAT</w:instrText>
    </w:r>
    <w:r>
      <w:rPr>
        <w:lang w:val="es-ES"/>
      </w:rPr>
      <w:fldChar w:fldCharType="separate"/>
    </w:r>
    <w:r>
      <w:rPr>
        <w:lang w:val="es-ES"/>
      </w:rPr>
      <w:t>11</w:t>
    </w:r>
    <w:r>
      <w:fldChar w:fldCharType="end"/>
    </w:r>
  </w:p>
  <w:p w14:paraId="5D4FF113" w14:textId="77777777" w:rsidR="00BF17D0" w:rsidRDefault="00BF17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3B57" w14:textId="77777777" w:rsidR="00BF17D0" w:rsidRDefault="00A6010A">
    <w:pPr>
      <w:pStyle w:val="Piedepgina"/>
      <w:jc w:val="right"/>
    </w:pPr>
    <w:r>
      <w:rPr>
        <w:lang w:val="es-ES"/>
      </w:rPr>
      <w:fldChar w:fldCharType="begin"/>
    </w:r>
    <w:r>
      <w:rPr>
        <w:lang w:val="es-ES"/>
      </w:rPr>
      <w:instrText>PAGE   \* MERGEFORMAT</w:instrText>
    </w:r>
    <w:r>
      <w:rPr>
        <w:lang w:val="es-ES"/>
      </w:rPr>
      <w:fldChar w:fldCharType="separate"/>
    </w:r>
    <w:r>
      <w:rPr>
        <w:lang w:val="es-ES"/>
      </w:rPr>
      <w:t>33</w:t>
    </w:r>
    <w:r>
      <w:fldChar w:fldCharType="end"/>
    </w:r>
  </w:p>
  <w:p w14:paraId="229475D0" w14:textId="77777777" w:rsidR="00BF17D0" w:rsidRDefault="00BF17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A8B1" w14:textId="77777777" w:rsidR="00BF17D0" w:rsidRDefault="00A6010A">
      <w:pPr>
        <w:spacing w:after="0" w:line="240" w:lineRule="auto"/>
      </w:pPr>
      <w:r>
        <w:separator/>
      </w:r>
    </w:p>
  </w:footnote>
  <w:footnote w:type="continuationSeparator" w:id="0">
    <w:p w14:paraId="777918C8" w14:textId="77777777" w:rsidR="00BF17D0" w:rsidRDefault="00A6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A2D5" w14:textId="77777777" w:rsidR="00BF17D0" w:rsidRDefault="00A6010A">
    <w:pPr>
      <w:pStyle w:val="Encabezado"/>
      <w:rPr>
        <w:lang w:val="es-ES"/>
      </w:rPr>
    </w:pPr>
    <w:r>
      <w:rPr>
        <w:lang w:val="es-E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AEC7" w14:textId="77777777" w:rsidR="00BF17D0" w:rsidRDefault="00A6010A">
    <w:pPr>
      <w:pStyle w:val="Encabezado"/>
      <w:rPr>
        <w:lang w:val="es-ES"/>
      </w:rPr>
    </w:pPr>
    <w:r>
      <w:rPr>
        <w:lang w:val="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DDF"/>
    <w:multiLevelType w:val="hybridMultilevel"/>
    <w:tmpl w:val="EE306C86"/>
    <w:lvl w:ilvl="0" w:tplc="CCD20D3C">
      <w:start w:val="1"/>
      <w:numFmt w:val="bullet"/>
      <w:lvlText w:val=""/>
      <w:lvlJc w:val="left"/>
      <w:pPr>
        <w:ind w:left="720" w:hanging="360"/>
      </w:pPr>
      <w:rPr>
        <w:rFonts w:ascii="Symbol" w:hAnsi="Symbol" w:hint="default"/>
      </w:rPr>
    </w:lvl>
    <w:lvl w:ilvl="1" w:tplc="F1968B90" w:tentative="1">
      <w:start w:val="1"/>
      <w:numFmt w:val="bullet"/>
      <w:lvlText w:val="o"/>
      <w:lvlJc w:val="left"/>
      <w:pPr>
        <w:ind w:left="1440" w:hanging="360"/>
      </w:pPr>
      <w:rPr>
        <w:rFonts w:ascii="Courier New" w:hAnsi="Courier New" w:cs="Courier New" w:hint="default"/>
      </w:rPr>
    </w:lvl>
    <w:lvl w:ilvl="2" w:tplc="BD60B0E6" w:tentative="1">
      <w:start w:val="1"/>
      <w:numFmt w:val="bullet"/>
      <w:lvlText w:val=""/>
      <w:lvlJc w:val="left"/>
      <w:pPr>
        <w:ind w:left="2160" w:hanging="360"/>
      </w:pPr>
      <w:rPr>
        <w:rFonts w:ascii="Wingdings" w:hAnsi="Wingdings" w:hint="default"/>
      </w:rPr>
    </w:lvl>
    <w:lvl w:ilvl="3" w:tplc="F7564A66" w:tentative="1">
      <w:start w:val="1"/>
      <w:numFmt w:val="bullet"/>
      <w:lvlText w:val=""/>
      <w:lvlJc w:val="left"/>
      <w:pPr>
        <w:ind w:left="2880" w:hanging="360"/>
      </w:pPr>
      <w:rPr>
        <w:rFonts w:ascii="Symbol" w:hAnsi="Symbol" w:hint="default"/>
      </w:rPr>
    </w:lvl>
    <w:lvl w:ilvl="4" w:tplc="AE66ED8A" w:tentative="1">
      <w:start w:val="1"/>
      <w:numFmt w:val="bullet"/>
      <w:lvlText w:val="o"/>
      <w:lvlJc w:val="left"/>
      <w:pPr>
        <w:ind w:left="3600" w:hanging="360"/>
      </w:pPr>
      <w:rPr>
        <w:rFonts w:ascii="Courier New" w:hAnsi="Courier New" w:cs="Courier New" w:hint="default"/>
      </w:rPr>
    </w:lvl>
    <w:lvl w:ilvl="5" w:tplc="447CAF3C" w:tentative="1">
      <w:start w:val="1"/>
      <w:numFmt w:val="bullet"/>
      <w:lvlText w:val=""/>
      <w:lvlJc w:val="left"/>
      <w:pPr>
        <w:ind w:left="4320" w:hanging="360"/>
      </w:pPr>
      <w:rPr>
        <w:rFonts w:ascii="Wingdings" w:hAnsi="Wingdings" w:hint="default"/>
      </w:rPr>
    </w:lvl>
    <w:lvl w:ilvl="6" w:tplc="FCE804B6" w:tentative="1">
      <w:start w:val="1"/>
      <w:numFmt w:val="bullet"/>
      <w:lvlText w:val=""/>
      <w:lvlJc w:val="left"/>
      <w:pPr>
        <w:ind w:left="5040" w:hanging="360"/>
      </w:pPr>
      <w:rPr>
        <w:rFonts w:ascii="Symbol" w:hAnsi="Symbol" w:hint="default"/>
      </w:rPr>
    </w:lvl>
    <w:lvl w:ilvl="7" w:tplc="0A56C940" w:tentative="1">
      <w:start w:val="1"/>
      <w:numFmt w:val="bullet"/>
      <w:lvlText w:val="o"/>
      <w:lvlJc w:val="left"/>
      <w:pPr>
        <w:ind w:left="5760" w:hanging="360"/>
      </w:pPr>
      <w:rPr>
        <w:rFonts w:ascii="Courier New" w:hAnsi="Courier New" w:cs="Courier New" w:hint="default"/>
      </w:rPr>
    </w:lvl>
    <w:lvl w:ilvl="8" w:tplc="35E62D4E" w:tentative="1">
      <w:start w:val="1"/>
      <w:numFmt w:val="bullet"/>
      <w:lvlText w:val=""/>
      <w:lvlJc w:val="left"/>
      <w:pPr>
        <w:ind w:left="6480" w:hanging="360"/>
      </w:pPr>
      <w:rPr>
        <w:rFonts w:ascii="Wingdings" w:hAnsi="Wingdings" w:hint="default"/>
      </w:rPr>
    </w:lvl>
  </w:abstractNum>
  <w:abstractNum w:abstractNumId="1" w15:restartNumberingAfterBreak="0">
    <w:nsid w:val="07A43C98"/>
    <w:multiLevelType w:val="hybridMultilevel"/>
    <w:tmpl w:val="CBEA757E"/>
    <w:lvl w:ilvl="0" w:tplc="D79E8970">
      <w:start w:val="1"/>
      <w:numFmt w:val="bullet"/>
      <w:lvlText w:val=""/>
      <w:lvlJc w:val="left"/>
      <w:pPr>
        <w:ind w:left="720" w:hanging="360"/>
      </w:pPr>
      <w:rPr>
        <w:rFonts w:ascii="Symbol" w:hAnsi="Symbol" w:hint="default"/>
      </w:rPr>
    </w:lvl>
    <w:lvl w:ilvl="1" w:tplc="25241B4E" w:tentative="1">
      <w:start w:val="1"/>
      <w:numFmt w:val="bullet"/>
      <w:lvlText w:val="o"/>
      <w:lvlJc w:val="left"/>
      <w:pPr>
        <w:ind w:left="1440" w:hanging="360"/>
      </w:pPr>
      <w:rPr>
        <w:rFonts w:ascii="Courier New" w:hAnsi="Courier New" w:cs="Courier New" w:hint="default"/>
      </w:rPr>
    </w:lvl>
    <w:lvl w:ilvl="2" w:tplc="E6E802FA" w:tentative="1">
      <w:start w:val="1"/>
      <w:numFmt w:val="bullet"/>
      <w:lvlText w:val=""/>
      <w:lvlJc w:val="left"/>
      <w:pPr>
        <w:ind w:left="2160" w:hanging="360"/>
      </w:pPr>
      <w:rPr>
        <w:rFonts w:ascii="Wingdings" w:hAnsi="Wingdings" w:hint="default"/>
      </w:rPr>
    </w:lvl>
    <w:lvl w:ilvl="3" w:tplc="952885E8" w:tentative="1">
      <w:start w:val="1"/>
      <w:numFmt w:val="bullet"/>
      <w:lvlText w:val=""/>
      <w:lvlJc w:val="left"/>
      <w:pPr>
        <w:ind w:left="2880" w:hanging="360"/>
      </w:pPr>
      <w:rPr>
        <w:rFonts w:ascii="Symbol" w:hAnsi="Symbol" w:hint="default"/>
      </w:rPr>
    </w:lvl>
    <w:lvl w:ilvl="4" w:tplc="7862BE8A" w:tentative="1">
      <w:start w:val="1"/>
      <w:numFmt w:val="bullet"/>
      <w:lvlText w:val="o"/>
      <w:lvlJc w:val="left"/>
      <w:pPr>
        <w:ind w:left="3600" w:hanging="360"/>
      </w:pPr>
      <w:rPr>
        <w:rFonts w:ascii="Courier New" w:hAnsi="Courier New" w:cs="Courier New" w:hint="default"/>
      </w:rPr>
    </w:lvl>
    <w:lvl w:ilvl="5" w:tplc="60DA1A3C" w:tentative="1">
      <w:start w:val="1"/>
      <w:numFmt w:val="bullet"/>
      <w:lvlText w:val=""/>
      <w:lvlJc w:val="left"/>
      <w:pPr>
        <w:ind w:left="4320" w:hanging="360"/>
      </w:pPr>
      <w:rPr>
        <w:rFonts w:ascii="Wingdings" w:hAnsi="Wingdings" w:hint="default"/>
      </w:rPr>
    </w:lvl>
    <w:lvl w:ilvl="6" w:tplc="DB9CA62E" w:tentative="1">
      <w:start w:val="1"/>
      <w:numFmt w:val="bullet"/>
      <w:lvlText w:val=""/>
      <w:lvlJc w:val="left"/>
      <w:pPr>
        <w:ind w:left="5040" w:hanging="360"/>
      </w:pPr>
      <w:rPr>
        <w:rFonts w:ascii="Symbol" w:hAnsi="Symbol" w:hint="default"/>
      </w:rPr>
    </w:lvl>
    <w:lvl w:ilvl="7" w:tplc="BF9C42C6" w:tentative="1">
      <w:start w:val="1"/>
      <w:numFmt w:val="bullet"/>
      <w:lvlText w:val="o"/>
      <w:lvlJc w:val="left"/>
      <w:pPr>
        <w:ind w:left="5760" w:hanging="360"/>
      </w:pPr>
      <w:rPr>
        <w:rFonts w:ascii="Courier New" w:hAnsi="Courier New" w:cs="Courier New" w:hint="default"/>
      </w:rPr>
    </w:lvl>
    <w:lvl w:ilvl="8" w:tplc="FBB0178A" w:tentative="1">
      <w:start w:val="1"/>
      <w:numFmt w:val="bullet"/>
      <w:lvlText w:val=""/>
      <w:lvlJc w:val="left"/>
      <w:pPr>
        <w:ind w:left="6480" w:hanging="360"/>
      </w:pPr>
      <w:rPr>
        <w:rFonts w:ascii="Wingdings" w:hAnsi="Wingdings" w:hint="default"/>
      </w:rPr>
    </w:lvl>
  </w:abstractNum>
  <w:abstractNum w:abstractNumId="2" w15:restartNumberingAfterBreak="0">
    <w:nsid w:val="0F03085B"/>
    <w:multiLevelType w:val="hybridMultilevel"/>
    <w:tmpl w:val="563A4990"/>
    <w:lvl w:ilvl="0" w:tplc="6F92B344">
      <w:start w:val="1"/>
      <w:numFmt w:val="bullet"/>
      <w:lvlText w:val=""/>
      <w:lvlJc w:val="left"/>
      <w:pPr>
        <w:ind w:left="1429" w:hanging="360"/>
      </w:pPr>
      <w:rPr>
        <w:rFonts w:ascii="Symbol" w:hAnsi="Symbol" w:hint="default"/>
      </w:rPr>
    </w:lvl>
    <w:lvl w:ilvl="1" w:tplc="C5BAE57C" w:tentative="1">
      <w:start w:val="1"/>
      <w:numFmt w:val="bullet"/>
      <w:lvlText w:val="o"/>
      <w:lvlJc w:val="left"/>
      <w:pPr>
        <w:ind w:left="2149" w:hanging="360"/>
      </w:pPr>
      <w:rPr>
        <w:rFonts w:ascii="Courier New" w:hAnsi="Courier New" w:cs="Courier New" w:hint="default"/>
      </w:rPr>
    </w:lvl>
    <w:lvl w:ilvl="2" w:tplc="46D4C3AC" w:tentative="1">
      <w:start w:val="1"/>
      <w:numFmt w:val="bullet"/>
      <w:lvlText w:val=""/>
      <w:lvlJc w:val="left"/>
      <w:pPr>
        <w:ind w:left="2869" w:hanging="360"/>
      </w:pPr>
      <w:rPr>
        <w:rFonts w:ascii="Wingdings" w:hAnsi="Wingdings" w:hint="default"/>
      </w:rPr>
    </w:lvl>
    <w:lvl w:ilvl="3" w:tplc="530C61C0" w:tentative="1">
      <w:start w:val="1"/>
      <w:numFmt w:val="bullet"/>
      <w:lvlText w:val=""/>
      <w:lvlJc w:val="left"/>
      <w:pPr>
        <w:ind w:left="3589" w:hanging="360"/>
      </w:pPr>
      <w:rPr>
        <w:rFonts w:ascii="Symbol" w:hAnsi="Symbol" w:hint="default"/>
      </w:rPr>
    </w:lvl>
    <w:lvl w:ilvl="4" w:tplc="A106F71C" w:tentative="1">
      <w:start w:val="1"/>
      <w:numFmt w:val="bullet"/>
      <w:lvlText w:val="o"/>
      <w:lvlJc w:val="left"/>
      <w:pPr>
        <w:ind w:left="4309" w:hanging="360"/>
      </w:pPr>
      <w:rPr>
        <w:rFonts w:ascii="Courier New" w:hAnsi="Courier New" w:cs="Courier New" w:hint="default"/>
      </w:rPr>
    </w:lvl>
    <w:lvl w:ilvl="5" w:tplc="92EE55C2" w:tentative="1">
      <w:start w:val="1"/>
      <w:numFmt w:val="bullet"/>
      <w:lvlText w:val=""/>
      <w:lvlJc w:val="left"/>
      <w:pPr>
        <w:ind w:left="5029" w:hanging="360"/>
      </w:pPr>
      <w:rPr>
        <w:rFonts w:ascii="Wingdings" w:hAnsi="Wingdings" w:hint="default"/>
      </w:rPr>
    </w:lvl>
    <w:lvl w:ilvl="6" w:tplc="486A69D6" w:tentative="1">
      <w:start w:val="1"/>
      <w:numFmt w:val="bullet"/>
      <w:lvlText w:val=""/>
      <w:lvlJc w:val="left"/>
      <w:pPr>
        <w:ind w:left="5749" w:hanging="360"/>
      </w:pPr>
      <w:rPr>
        <w:rFonts w:ascii="Symbol" w:hAnsi="Symbol" w:hint="default"/>
      </w:rPr>
    </w:lvl>
    <w:lvl w:ilvl="7" w:tplc="AABEB5A2" w:tentative="1">
      <w:start w:val="1"/>
      <w:numFmt w:val="bullet"/>
      <w:lvlText w:val="o"/>
      <w:lvlJc w:val="left"/>
      <w:pPr>
        <w:ind w:left="6469" w:hanging="360"/>
      </w:pPr>
      <w:rPr>
        <w:rFonts w:ascii="Courier New" w:hAnsi="Courier New" w:cs="Courier New" w:hint="default"/>
      </w:rPr>
    </w:lvl>
    <w:lvl w:ilvl="8" w:tplc="A84292BC" w:tentative="1">
      <w:start w:val="1"/>
      <w:numFmt w:val="bullet"/>
      <w:lvlText w:val=""/>
      <w:lvlJc w:val="left"/>
      <w:pPr>
        <w:ind w:left="7189" w:hanging="360"/>
      </w:pPr>
      <w:rPr>
        <w:rFonts w:ascii="Wingdings" w:hAnsi="Wingdings" w:hint="default"/>
      </w:rPr>
    </w:lvl>
  </w:abstractNum>
  <w:abstractNum w:abstractNumId="3" w15:restartNumberingAfterBreak="0">
    <w:nsid w:val="117E540A"/>
    <w:multiLevelType w:val="hybridMultilevel"/>
    <w:tmpl w:val="8188CAA8"/>
    <w:lvl w:ilvl="0" w:tplc="2DE86CBE">
      <w:start w:val="1"/>
      <w:numFmt w:val="upperRoman"/>
      <w:lvlText w:val="%1."/>
      <w:lvlJc w:val="right"/>
      <w:pPr>
        <w:ind w:left="720" w:hanging="360"/>
      </w:pPr>
    </w:lvl>
    <w:lvl w:ilvl="1" w:tplc="0F1E55D4" w:tentative="1">
      <w:start w:val="1"/>
      <w:numFmt w:val="lowerLetter"/>
      <w:lvlText w:val="%2."/>
      <w:lvlJc w:val="left"/>
      <w:pPr>
        <w:ind w:left="1440" w:hanging="360"/>
      </w:pPr>
    </w:lvl>
    <w:lvl w:ilvl="2" w:tplc="FC723CF0" w:tentative="1">
      <w:start w:val="1"/>
      <w:numFmt w:val="lowerRoman"/>
      <w:lvlText w:val="%3."/>
      <w:lvlJc w:val="right"/>
      <w:pPr>
        <w:ind w:left="2160" w:hanging="180"/>
      </w:pPr>
    </w:lvl>
    <w:lvl w:ilvl="3" w:tplc="18F27766" w:tentative="1">
      <w:start w:val="1"/>
      <w:numFmt w:val="decimal"/>
      <w:lvlText w:val="%4."/>
      <w:lvlJc w:val="left"/>
      <w:pPr>
        <w:ind w:left="2880" w:hanging="360"/>
      </w:pPr>
    </w:lvl>
    <w:lvl w:ilvl="4" w:tplc="1F58C788" w:tentative="1">
      <w:start w:val="1"/>
      <w:numFmt w:val="lowerLetter"/>
      <w:lvlText w:val="%5."/>
      <w:lvlJc w:val="left"/>
      <w:pPr>
        <w:ind w:left="3600" w:hanging="360"/>
      </w:pPr>
    </w:lvl>
    <w:lvl w:ilvl="5" w:tplc="5C324DE2" w:tentative="1">
      <w:start w:val="1"/>
      <w:numFmt w:val="lowerRoman"/>
      <w:lvlText w:val="%6."/>
      <w:lvlJc w:val="right"/>
      <w:pPr>
        <w:ind w:left="4320" w:hanging="180"/>
      </w:pPr>
    </w:lvl>
    <w:lvl w:ilvl="6" w:tplc="58A8A44C" w:tentative="1">
      <w:start w:val="1"/>
      <w:numFmt w:val="decimal"/>
      <w:lvlText w:val="%7."/>
      <w:lvlJc w:val="left"/>
      <w:pPr>
        <w:ind w:left="5040" w:hanging="360"/>
      </w:pPr>
    </w:lvl>
    <w:lvl w:ilvl="7" w:tplc="A4F0033C" w:tentative="1">
      <w:start w:val="1"/>
      <w:numFmt w:val="lowerLetter"/>
      <w:lvlText w:val="%8."/>
      <w:lvlJc w:val="left"/>
      <w:pPr>
        <w:ind w:left="5760" w:hanging="360"/>
      </w:pPr>
    </w:lvl>
    <w:lvl w:ilvl="8" w:tplc="81BC82BC" w:tentative="1">
      <w:start w:val="1"/>
      <w:numFmt w:val="lowerRoman"/>
      <w:lvlText w:val="%9."/>
      <w:lvlJc w:val="right"/>
      <w:pPr>
        <w:ind w:left="6480" w:hanging="180"/>
      </w:pPr>
    </w:lvl>
  </w:abstractNum>
  <w:abstractNum w:abstractNumId="4" w15:restartNumberingAfterBreak="0">
    <w:nsid w:val="15341551"/>
    <w:multiLevelType w:val="hybridMultilevel"/>
    <w:tmpl w:val="FD96E974"/>
    <w:lvl w:ilvl="0" w:tplc="BAD039CC">
      <w:start w:val="1"/>
      <w:numFmt w:val="bullet"/>
      <w:lvlText w:val=""/>
      <w:lvlJc w:val="left"/>
      <w:pPr>
        <w:ind w:left="720" w:hanging="360"/>
      </w:pPr>
      <w:rPr>
        <w:rFonts w:ascii="Symbol" w:hAnsi="Symbol" w:hint="default"/>
      </w:rPr>
    </w:lvl>
    <w:lvl w:ilvl="1" w:tplc="BF64EAE4" w:tentative="1">
      <w:start w:val="1"/>
      <w:numFmt w:val="bullet"/>
      <w:lvlText w:val="o"/>
      <w:lvlJc w:val="left"/>
      <w:pPr>
        <w:ind w:left="1440" w:hanging="360"/>
      </w:pPr>
      <w:rPr>
        <w:rFonts w:ascii="Courier New" w:hAnsi="Courier New" w:cs="Courier New" w:hint="default"/>
      </w:rPr>
    </w:lvl>
    <w:lvl w:ilvl="2" w:tplc="E23221AA" w:tentative="1">
      <w:start w:val="1"/>
      <w:numFmt w:val="bullet"/>
      <w:lvlText w:val=""/>
      <w:lvlJc w:val="left"/>
      <w:pPr>
        <w:ind w:left="2160" w:hanging="360"/>
      </w:pPr>
      <w:rPr>
        <w:rFonts w:ascii="Wingdings" w:hAnsi="Wingdings" w:hint="default"/>
      </w:rPr>
    </w:lvl>
    <w:lvl w:ilvl="3" w:tplc="F1CA8058" w:tentative="1">
      <w:start w:val="1"/>
      <w:numFmt w:val="bullet"/>
      <w:lvlText w:val=""/>
      <w:lvlJc w:val="left"/>
      <w:pPr>
        <w:ind w:left="2880" w:hanging="360"/>
      </w:pPr>
      <w:rPr>
        <w:rFonts w:ascii="Symbol" w:hAnsi="Symbol" w:hint="default"/>
      </w:rPr>
    </w:lvl>
    <w:lvl w:ilvl="4" w:tplc="56100032" w:tentative="1">
      <w:start w:val="1"/>
      <w:numFmt w:val="bullet"/>
      <w:lvlText w:val="o"/>
      <w:lvlJc w:val="left"/>
      <w:pPr>
        <w:ind w:left="3600" w:hanging="360"/>
      </w:pPr>
      <w:rPr>
        <w:rFonts w:ascii="Courier New" w:hAnsi="Courier New" w:cs="Courier New" w:hint="default"/>
      </w:rPr>
    </w:lvl>
    <w:lvl w:ilvl="5" w:tplc="BC9C3CC4" w:tentative="1">
      <w:start w:val="1"/>
      <w:numFmt w:val="bullet"/>
      <w:lvlText w:val=""/>
      <w:lvlJc w:val="left"/>
      <w:pPr>
        <w:ind w:left="4320" w:hanging="360"/>
      </w:pPr>
      <w:rPr>
        <w:rFonts w:ascii="Wingdings" w:hAnsi="Wingdings" w:hint="default"/>
      </w:rPr>
    </w:lvl>
    <w:lvl w:ilvl="6" w:tplc="85C67E42" w:tentative="1">
      <w:start w:val="1"/>
      <w:numFmt w:val="bullet"/>
      <w:lvlText w:val=""/>
      <w:lvlJc w:val="left"/>
      <w:pPr>
        <w:ind w:left="5040" w:hanging="360"/>
      </w:pPr>
      <w:rPr>
        <w:rFonts w:ascii="Symbol" w:hAnsi="Symbol" w:hint="default"/>
      </w:rPr>
    </w:lvl>
    <w:lvl w:ilvl="7" w:tplc="3E024396" w:tentative="1">
      <w:start w:val="1"/>
      <w:numFmt w:val="bullet"/>
      <w:lvlText w:val="o"/>
      <w:lvlJc w:val="left"/>
      <w:pPr>
        <w:ind w:left="5760" w:hanging="360"/>
      </w:pPr>
      <w:rPr>
        <w:rFonts w:ascii="Courier New" w:hAnsi="Courier New" w:cs="Courier New" w:hint="default"/>
      </w:rPr>
    </w:lvl>
    <w:lvl w:ilvl="8" w:tplc="3968C66C" w:tentative="1">
      <w:start w:val="1"/>
      <w:numFmt w:val="bullet"/>
      <w:lvlText w:val=""/>
      <w:lvlJc w:val="left"/>
      <w:pPr>
        <w:ind w:left="6480" w:hanging="360"/>
      </w:pPr>
      <w:rPr>
        <w:rFonts w:ascii="Wingdings" w:hAnsi="Wingdings" w:hint="default"/>
      </w:rPr>
    </w:lvl>
  </w:abstractNum>
  <w:abstractNum w:abstractNumId="5" w15:restartNumberingAfterBreak="0">
    <w:nsid w:val="164F0BB0"/>
    <w:multiLevelType w:val="hybridMultilevel"/>
    <w:tmpl w:val="412ED8FE"/>
    <w:lvl w:ilvl="0" w:tplc="37A2D49E">
      <w:start w:val="1"/>
      <w:numFmt w:val="bullet"/>
      <w:lvlText w:val=""/>
      <w:lvlJc w:val="left"/>
      <w:pPr>
        <w:ind w:left="720" w:hanging="360"/>
      </w:pPr>
      <w:rPr>
        <w:rFonts w:ascii="Wingdings" w:hAnsi="Wingdings" w:hint="default"/>
      </w:rPr>
    </w:lvl>
    <w:lvl w:ilvl="1" w:tplc="3C4A5FF2" w:tentative="1">
      <w:start w:val="1"/>
      <w:numFmt w:val="bullet"/>
      <w:lvlText w:val="o"/>
      <w:lvlJc w:val="left"/>
      <w:pPr>
        <w:ind w:left="1440" w:hanging="360"/>
      </w:pPr>
      <w:rPr>
        <w:rFonts w:ascii="Courier New" w:hAnsi="Courier New" w:cs="Courier New" w:hint="default"/>
      </w:rPr>
    </w:lvl>
    <w:lvl w:ilvl="2" w:tplc="2FFC1FE4" w:tentative="1">
      <w:start w:val="1"/>
      <w:numFmt w:val="bullet"/>
      <w:lvlText w:val=""/>
      <w:lvlJc w:val="left"/>
      <w:pPr>
        <w:ind w:left="2160" w:hanging="360"/>
      </w:pPr>
      <w:rPr>
        <w:rFonts w:ascii="Wingdings" w:hAnsi="Wingdings" w:hint="default"/>
      </w:rPr>
    </w:lvl>
    <w:lvl w:ilvl="3" w:tplc="C37E63F6" w:tentative="1">
      <w:start w:val="1"/>
      <w:numFmt w:val="bullet"/>
      <w:lvlText w:val=""/>
      <w:lvlJc w:val="left"/>
      <w:pPr>
        <w:ind w:left="2880" w:hanging="360"/>
      </w:pPr>
      <w:rPr>
        <w:rFonts w:ascii="Symbol" w:hAnsi="Symbol" w:hint="default"/>
      </w:rPr>
    </w:lvl>
    <w:lvl w:ilvl="4" w:tplc="70B6918E" w:tentative="1">
      <w:start w:val="1"/>
      <w:numFmt w:val="bullet"/>
      <w:lvlText w:val="o"/>
      <w:lvlJc w:val="left"/>
      <w:pPr>
        <w:ind w:left="3600" w:hanging="360"/>
      </w:pPr>
      <w:rPr>
        <w:rFonts w:ascii="Courier New" w:hAnsi="Courier New" w:cs="Courier New" w:hint="default"/>
      </w:rPr>
    </w:lvl>
    <w:lvl w:ilvl="5" w:tplc="92D435D2" w:tentative="1">
      <w:start w:val="1"/>
      <w:numFmt w:val="bullet"/>
      <w:lvlText w:val=""/>
      <w:lvlJc w:val="left"/>
      <w:pPr>
        <w:ind w:left="4320" w:hanging="360"/>
      </w:pPr>
      <w:rPr>
        <w:rFonts w:ascii="Wingdings" w:hAnsi="Wingdings" w:hint="default"/>
      </w:rPr>
    </w:lvl>
    <w:lvl w:ilvl="6" w:tplc="327E54F0" w:tentative="1">
      <w:start w:val="1"/>
      <w:numFmt w:val="bullet"/>
      <w:lvlText w:val=""/>
      <w:lvlJc w:val="left"/>
      <w:pPr>
        <w:ind w:left="5040" w:hanging="360"/>
      </w:pPr>
      <w:rPr>
        <w:rFonts w:ascii="Symbol" w:hAnsi="Symbol" w:hint="default"/>
      </w:rPr>
    </w:lvl>
    <w:lvl w:ilvl="7" w:tplc="100C1008" w:tentative="1">
      <w:start w:val="1"/>
      <w:numFmt w:val="bullet"/>
      <w:lvlText w:val="o"/>
      <w:lvlJc w:val="left"/>
      <w:pPr>
        <w:ind w:left="5760" w:hanging="360"/>
      </w:pPr>
      <w:rPr>
        <w:rFonts w:ascii="Courier New" w:hAnsi="Courier New" w:cs="Courier New" w:hint="default"/>
      </w:rPr>
    </w:lvl>
    <w:lvl w:ilvl="8" w:tplc="8626D3EC" w:tentative="1">
      <w:start w:val="1"/>
      <w:numFmt w:val="bullet"/>
      <w:lvlText w:val=""/>
      <w:lvlJc w:val="left"/>
      <w:pPr>
        <w:ind w:left="6480" w:hanging="360"/>
      </w:pPr>
      <w:rPr>
        <w:rFonts w:ascii="Wingdings" w:hAnsi="Wingdings" w:hint="default"/>
      </w:rPr>
    </w:lvl>
  </w:abstractNum>
  <w:abstractNum w:abstractNumId="6" w15:restartNumberingAfterBreak="0">
    <w:nsid w:val="1727635F"/>
    <w:multiLevelType w:val="hybridMultilevel"/>
    <w:tmpl w:val="033A320E"/>
    <w:lvl w:ilvl="0" w:tplc="D264FAB6">
      <w:start w:val="1"/>
      <w:numFmt w:val="bullet"/>
      <w:lvlText w:val=""/>
      <w:lvlJc w:val="left"/>
      <w:pPr>
        <w:ind w:left="720" w:hanging="360"/>
      </w:pPr>
      <w:rPr>
        <w:rFonts w:ascii="Wingdings" w:hAnsi="Wingdings" w:hint="default"/>
      </w:rPr>
    </w:lvl>
    <w:lvl w:ilvl="1" w:tplc="E0281D1A" w:tentative="1">
      <w:start w:val="1"/>
      <w:numFmt w:val="bullet"/>
      <w:lvlText w:val="o"/>
      <w:lvlJc w:val="left"/>
      <w:pPr>
        <w:ind w:left="1440" w:hanging="360"/>
      </w:pPr>
      <w:rPr>
        <w:rFonts w:ascii="Courier New" w:hAnsi="Courier New" w:cs="Courier New" w:hint="default"/>
      </w:rPr>
    </w:lvl>
    <w:lvl w:ilvl="2" w:tplc="E3DC184C" w:tentative="1">
      <w:start w:val="1"/>
      <w:numFmt w:val="bullet"/>
      <w:lvlText w:val=""/>
      <w:lvlJc w:val="left"/>
      <w:pPr>
        <w:ind w:left="2160" w:hanging="360"/>
      </w:pPr>
      <w:rPr>
        <w:rFonts w:ascii="Wingdings" w:hAnsi="Wingdings" w:hint="default"/>
      </w:rPr>
    </w:lvl>
    <w:lvl w:ilvl="3" w:tplc="A28A0026" w:tentative="1">
      <w:start w:val="1"/>
      <w:numFmt w:val="bullet"/>
      <w:lvlText w:val=""/>
      <w:lvlJc w:val="left"/>
      <w:pPr>
        <w:ind w:left="2880" w:hanging="360"/>
      </w:pPr>
      <w:rPr>
        <w:rFonts w:ascii="Symbol" w:hAnsi="Symbol" w:hint="default"/>
      </w:rPr>
    </w:lvl>
    <w:lvl w:ilvl="4" w:tplc="33489FC8" w:tentative="1">
      <w:start w:val="1"/>
      <w:numFmt w:val="bullet"/>
      <w:lvlText w:val="o"/>
      <w:lvlJc w:val="left"/>
      <w:pPr>
        <w:ind w:left="3600" w:hanging="360"/>
      </w:pPr>
      <w:rPr>
        <w:rFonts w:ascii="Courier New" w:hAnsi="Courier New" w:cs="Courier New" w:hint="default"/>
      </w:rPr>
    </w:lvl>
    <w:lvl w:ilvl="5" w:tplc="5DCCC7CA" w:tentative="1">
      <w:start w:val="1"/>
      <w:numFmt w:val="bullet"/>
      <w:lvlText w:val=""/>
      <w:lvlJc w:val="left"/>
      <w:pPr>
        <w:ind w:left="4320" w:hanging="360"/>
      </w:pPr>
      <w:rPr>
        <w:rFonts w:ascii="Wingdings" w:hAnsi="Wingdings" w:hint="default"/>
      </w:rPr>
    </w:lvl>
    <w:lvl w:ilvl="6" w:tplc="1826C426" w:tentative="1">
      <w:start w:val="1"/>
      <w:numFmt w:val="bullet"/>
      <w:lvlText w:val=""/>
      <w:lvlJc w:val="left"/>
      <w:pPr>
        <w:ind w:left="5040" w:hanging="360"/>
      </w:pPr>
      <w:rPr>
        <w:rFonts w:ascii="Symbol" w:hAnsi="Symbol" w:hint="default"/>
      </w:rPr>
    </w:lvl>
    <w:lvl w:ilvl="7" w:tplc="6FCA219C" w:tentative="1">
      <w:start w:val="1"/>
      <w:numFmt w:val="bullet"/>
      <w:lvlText w:val="o"/>
      <w:lvlJc w:val="left"/>
      <w:pPr>
        <w:ind w:left="5760" w:hanging="360"/>
      </w:pPr>
      <w:rPr>
        <w:rFonts w:ascii="Courier New" w:hAnsi="Courier New" w:cs="Courier New" w:hint="default"/>
      </w:rPr>
    </w:lvl>
    <w:lvl w:ilvl="8" w:tplc="C2467872" w:tentative="1">
      <w:start w:val="1"/>
      <w:numFmt w:val="bullet"/>
      <w:lvlText w:val=""/>
      <w:lvlJc w:val="left"/>
      <w:pPr>
        <w:ind w:left="6480" w:hanging="360"/>
      </w:pPr>
      <w:rPr>
        <w:rFonts w:ascii="Wingdings" w:hAnsi="Wingdings" w:hint="default"/>
      </w:rPr>
    </w:lvl>
  </w:abstractNum>
  <w:abstractNum w:abstractNumId="7" w15:restartNumberingAfterBreak="0">
    <w:nsid w:val="1A3809B2"/>
    <w:multiLevelType w:val="hybridMultilevel"/>
    <w:tmpl w:val="4CD4B6EE"/>
    <w:lvl w:ilvl="0" w:tplc="50F40730">
      <w:start w:val="1"/>
      <w:numFmt w:val="decimal"/>
      <w:lvlText w:val="%1."/>
      <w:lvlJc w:val="left"/>
      <w:pPr>
        <w:ind w:left="720" w:hanging="360"/>
      </w:pPr>
      <w:rPr>
        <w:rFonts w:hint="default"/>
      </w:rPr>
    </w:lvl>
    <w:lvl w:ilvl="1" w:tplc="1340F5F0" w:tentative="1">
      <w:start w:val="1"/>
      <w:numFmt w:val="bullet"/>
      <w:lvlText w:val="o"/>
      <w:lvlJc w:val="left"/>
      <w:pPr>
        <w:ind w:left="1440" w:hanging="360"/>
      </w:pPr>
      <w:rPr>
        <w:rFonts w:ascii="Courier New" w:hAnsi="Courier New" w:cs="Courier New" w:hint="default"/>
      </w:rPr>
    </w:lvl>
    <w:lvl w:ilvl="2" w:tplc="994ECFCC" w:tentative="1">
      <w:start w:val="1"/>
      <w:numFmt w:val="bullet"/>
      <w:lvlText w:val=""/>
      <w:lvlJc w:val="left"/>
      <w:pPr>
        <w:ind w:left="2160" w:hanging="360"/>
      </w:pPr>
      <w:rPr>
        <w:rFonts w:ascii="Wingdings" w:hAnsi="Wingdings" w:hint="default"/>
      </w:rPr>
    </w:lvl>
    <w:lvl w:ilvl="3" w:tplc="83E0D0DC" w:tentative="1">
      <w:start w:val="1"/>
      <w:numFmt w:val="bullet"/>
      <w:lvlText w:val=""/>
      <w:lvlJc w:val="left"/>
      <w:pPr>
        <w:ind w:left="2880" w:hanging="360"/>
      </w:pPr>
      <w:rPr>
        <w:rFonts w:ascii="Symbol" w:hAnsi="Symbol" w:hint="default"/>
      </w:rPr>
    </w:lvl>
    <w:lvl w:ilvl="4" w:tplc="10C6D4D8" w:tentative="1">
      <w:start w:val="1"/>
      <w:numFmt w:val="bullet"/>
      <w:lvlText w:val="o"/>
      <w:lvlJc w:val="left"/>
      <w:pPr>
        <w:ind w:left="3600" w:hanging="360"/>
      </w:pPr>
      <w:rPr>
        <w:rFonts w:ascii="Courier New" w:hAnsi="Courier New" w:cs="Courier New" w:hint="default"/>
      </w:rPr>
    </w:lvl>
    <w:lvl w:ilvl="5" w:tplc="1BEECC26" w:tentative="1">
      <w:start w:val="1"/>
      <w:numFmt w:val="bullet"/>
      <w:lvlText w:val=""/>
      <w:lvlJc w:val="left"/>
      <w:pPr>
        <w:ind w:left="4320" w:hanging="360"/>
      </w:pPr>
      <w:rPr>
        <w:rFonts w:ascii="Wingdings" w:hAnsi="Wingdings" w:hint="default"/>
      </w:rPr>
    </w:lvl>
    <w:lvl w:ilvl="6" w:tplc="73DE9C10" w:tentative="1">
      <w:start w:val="1"/>
      <w:numFmt w:val="bullet"/>
      <w:lvlText w:val=""/>
      <w:lvlJc w:val="left"/>
      <w:pPr>
        <w:ind w:left="5040" w:hanging="360"/>
      </w:pPr>
      <w:rPr>
        <w:rFonts w:ascii="Symbol" w:hAnsi="Symbol" w:hint="default"/>
      </w:rPr>
    </w:lvl>
    <w:lvl w:ilvl="7" w:tplc="B87A95B2" w:tentative="1">
      <w:start w:val="1"/>
      <w:numFmt w:val="bullet"/>
      <w:lvlText w:val="o"/>
      <w:lvlJc w:val="left"/>
      <w:pPr>
        <w:ind w:left="5760" w:hanging="360"/>
      </w:pPr>
      <w:rPr>
        <w:rFonts w:ascii="Courier New" w:hAnsi="Courier New" w:cs="Courier New" w:hint="default"/>
      </w:rPr>
    </w:lvl>
    <w:lvl w:ilvl="8" w:tplc="4AA40662" w:tentative="1">
      <w:start w:val="1"/>
      <w:numFmt w:val="bullet"/>
      <w:lvlText w:val=""/>
      <w:lvlJc w:val="left"/>
      <w:pPr>
        <w:ind w:left="6480" w:hanging="360"/>
      </w:pPr>
      <w:rPr>
        <w:rFonts w:ascii="Wingdings" w:hAnsi="Wingdings" w:hint="default"/>
      </w:rPr>
    </w:lvl>
  </w:abstractNum>
  <w:abstractNum w:abstractNumId="8" w15:restartNumberingAfterBreak="0">
    <w:nsid w:val="21D51BC2"/>
    <w:multiLevelType w:val="hybridMultilevel"/>
    <w:tmpl w:val="2A4AD29A"/>
    <w:lvl w:ilvl="0" w:tplc="D6BA3370">
      <w:start w:val="1"/>
      <w:numFmt w:val="bullet"/>
      <w:lvlText w:val=""/>
      <w:lvlJc w:val="left"/>
      <w:pPr>
        <w:ind w:left="720" w:hanging="360"/>
      </w:pPr>
      <w:rPr>
        <w:rFonts w:ascii="Wingdings" w:hAnsi="Wingdings" w:hint="default"/>
      </w:rPr>
    </w:lvl>
    <w:lvl w:ilvl="1" w:tplc="C61CB942" w:tentative="1">
      <w:start w:val="1"/>
      <w:numFmt w:val="bullet"/>
      <w:lvlText w:val="o"/>
      <w:lvlJc w:val="left"/>
      <w:pPr>
        <w:ind w:left="1440" w:hanging="360"/>
      </w:pPr>
      <w:rPr>
        <w:rFonts w:ascii="Courier New" w:hAnsi="Courier New" w:cs="Courier New" w:hint="default"/>
      </w:rPr>
    </w:lvl>
    <w:lvl w:ilvl="2" w:tplc="89E476CC" w:tentative="1">
      <w:start w:val="1"/>
      <w:numFmt w:val="bullet"/>
      <w:lvlText w:val=""/>
      <w:lvlJc w:val="left"/>
      <w:pPr>
        <w:ind w:left="2160" w:hanging="360"/>
      </w:pPr>
      <w:rPr>
        <w:rFonts w:ascii="Wingdings" w:hAnsi="Wingdings" w:hint="default"/>
      </w:rPr>
    </w:lvl>
    <w:lvl w:ilvl="3" w:tplc="DFD0D12C" w:tentative="1">
      <w:start w:val="1"/>
      <w:numFmt w:val="bullet"/>
      <w:lvlText w:val=""/>
      <w:lvlJc w:val="left"/>
      <w:pPr>
        <w:ind w:left="2880" w:hanging="360"/>
      </w:pPr>
      <w:rPr>
        <w:rFonts w:ascii="Symbol" w:hAnsi="Symbol" w:hint="default"/>
      </w:rPr>
    </w:lvl>
    <w:lvl w:ilvl="4" w:tplc="27229CA8" w:tentative="1">
      <w:start w:val="1"/>
      <w:numFmt w:val="bullet"/>
      <w:lvlText w:val="o"/>
      <w:lvlJc w:val="left"/>
      <w:pPr>
        <w:ind w:left="3600" w:hanging="360"/>
      </w:pPr>
      <w:rPr>
        <w:rFonts w:ascii="Courier New" w:hAnsi="Courier New" w:cs="Courier New" w:hint="default"/>
      </w:rPr>
    </w:lvl>
    <w:lvl w:ilvl="5" w:tplc="4CF016F8" w:tentative="1">
      <w:start w:val="1"/>
      <w:numFmt w:val="bullet"/>
      <w:lvlText w:val=""/>
      <w:lvlJc w:val="left"/>
      <w:pPr>
        <w:ind w:left="4320" w:hanging="360"/>
      </w:pPr>
      <w:rPr>
        <w:rFonts w:ascii="Wingdings" w:hAnsi="Wingdings" w:hint="default"/>
      </w:rPr>
    </w:lvl>
    <w:lvl w:ilvl="6" w:tplc="98FCABEC" w:tentative="1">
      <w:start w:val="1"/>
      <w:numFmt w:val="bullet"/>
      <w:lvlText w:val=""/>
      <w:lvlJc w:val="left"/>
      <w:pPr>
        <w:ind w:left="5040" w:hanging="360"/>
      </w:pPr>
      <w:rPr>
        <w:rFonts w:ascii="Symbol" w:hAnsi="Symbol" w:hint="default"/>
      </w:rPr>
    </w:lvl>
    <w:lvl w:ilvl="7" w:tplc="EC2CF51E" w:tentative="1">
      <w:start w:val="1"/>
      <w:numFmt w:val="bullet"/>
      <w:lvlText w:val="o"/>
      <w:lvlJc w:val="left"/>
      <w:pPr>
        <w:ind w:left="5760" w:hanging="360"/>
      </w:pPr>
      <w:rPr>
        <w:rFonts w:ascii="Courier New" w:hAnsi="Courier New" w:cs="Courier New" w:hint="default"/>
      </w:rPr>
    </w:lvl>
    <w:lvl w:ilvl="8" w:tplc="45E007B2" w:tentative="1">
      <w:start w:val="1"/>
      <w:numFmt w:val="bullet"/>
      <w:lvlText w:val=""/>
      <w:lvlJc w:val="left"/>
      <w:pPr>
        <w:ind w:left="6480" w:hanging="360"/>
      </w:pPr>
      <w:rPr>
        <w:rFonts w:ascii="Wingdings" w:hAnsi="Wingdings" w:hint="default"/>
      </w:rPr>
    </w:lvl>
  </w:abstractNum>
  <w:abstractNum w:abstractNumId="9" w15:restartNumberingAfterBreak="0">
    <w:nsid w:val="25FC713E"/>
    <w:multiLevelType w:val="hybridMultilevel"/>
    <w:tmpl w:val="59A69156"/>
    <w:lvl w:ilvl="0" w:tplc="07047D22">
      <w:start w:val="1"/>
      <w:numFmt w:val="bullet"/>
      <w:lvlText w:val=""/>
      <w:lvlJc w:val="left"/>
      <w:pPr>
        <w:ind w:left="720" w:hanging="360"/>
      </w:pPr>
      <w:rPr>
        <w:rFonts w:ascii="Symbol" w:hAnsi="Symbol" w:hint="default"/>
      </w:rPr>
    </w:lvl>
    <w:lvl w:ilvl="1" w:tplc="EAE84544" w:tentative="1">
      <w:start w:val="1"/>
      <w:numFmt w:val="bullet"/>
      <w:lvlText w:val="o"/>
      <w:lvlJc w:val="left"/>
      <w:pPr>
        <w:ind w:left="1440" w:hanging="360"/>
      </w:pPr>
      <w:rPr>
        <w:rFonts w:ascii="Courier New" w:hAnsi="Courier New" w:cs="Courier New" w:hint="default"/>
      </w:rPr>
    </w:lvl>
    <w:lvl w:ilvl="2" w:tplc="C026286E" w:tentative="1">
      <w:start w:val="1"/>
      <w:numFmt w:val="bullet"/>
      <w:lvlText w:val=""/>
      <w:lvlJc w:val="left"/>
      <w:pPr>
        <w:ind w:left="2160" w:hanging="360"/>
      </w:pPr>
      <w:rPr>
        <w:rFonts w:ascii="Wingdings" w:hAnsi="Wingdings" w:hint="default"/>
      </w:rPr>
    </w:lvl>
    <w:lvl w:ilvl="3" w:tplc="87289834" w:tentative="1">
      <w:start w:val="1"/>
      <w:numFmt w:val="bullet"/>
      <w:lvlText w:val=""/>
      <w:lvlJc w:val="left"/>
      <w:pPr>
        <w:ind w:left="2880" w:hanging="360"/>
      </w:pPr>
      <w:rPr>
        <w:rFonts w:ascii="Symbol" w:hAnsi="Symbol" w:hint="default"/>
      </w:rPr>
    </w:lvl>
    <w:lvl w:ilvl="4" w:tplc="98C677F2" w:tentative="1">
      <w:start w:val="1"/>
      <w:numFmt w:val="bullet"/>
      <w:lvlText w:val="o"/>
      <w:lvlJc w:val="left"/>
      <w:pPr>
        <w:ind w:left="3600" w:hanging="360"/>
      </w:pPr>
      <w:rPr>
        <w:rFonts w:ascii="Courier New" w:hAnsi="Courier New" w:cs="Courier New" w:hint="default"/>
      </w:rPr>
    </w:lvl>
    <w:lvl w:ilvl="5" w:tplc="18909A1A" w:tentative="1">
      <w:start w:val="1"/>
      <w:numFmt w:val="bullet"/>
      <w:lvlText w:val=""/>
      <w:lvlJc w:val="left"/>
      <w:pPr>
        <w:ind w:left="4320" w:hanging="360"/>
      </w:pPr>
      <w:rPr>
        <w:rFonts w:ascii="Wingdings" w:hAnsi="Wingdings" w:hint="default"/>
      </w:rPr>
    </w:lvl>
    <w:lvl w:ilvl="6" w:tplc="431044B4" w:tentative="1">
      <w:start w:val="1"/>
      <w:numFmt w:val="bullet"/>
      <w:lvlText w:val=""/>
      <w:lvlJc w:val="left"/>
      <w:pPr>
        <w:ind w:left="5040" w:hanging="360"/>
      </w:pPr>
      <w:rPr>
        <w:rFonts w:ascii="Symbol" w:hAnsi="Symbol" w:hint="default"/>
      </w:rPr>
    </w:lvl>
    <w:lvl w:ilvl="7" w:tplc="1994A510" w:tentative="1">
      <w:start w:val="1"/>
      <w:numFmt w:val="bullet"/>
      <w:lvlText w:val="o"/>
      <w:lvlJc w:val="left"/>
      <w:pPr>
        <w:ind w:left="5760" w:hanging="360"/>
      </w:pPr>
      <w:rPr>
        <w:rFonts w:ascii="Courier New" w:hAnsi="Courier New" w:cs="Courier New" w:hint="default"/>
      </w:rPr>
    </w:lvl>
    <w:lvl w:ilvl="8" w:tplc="F0DE3398" w:tentative="1">
      <w:start w:val="1"/>
      <w:numFmt w:val="bullet"/>
      <w:lvlText w:val=""/>
      <w:lvlJc w:val="left"/>
      <w:pPr>
        <w:ind w:left="6480" w:hanging="360"/>
      </w:pPr>
      <w:rPr>
        <w:rFonts w:ascii="Wingdings" w:hAnsi="Wingdings" w:hint="default"/>
      </w:rPr>
    </w:lvl>
  </w:abstractNum>
  <w:abstractNum w:abstractNumId="10" w15:restartNumberingAfterBreak="0">
    <w:nsid w:val="288D50E0"/>
    <w:multiLevelType w:val="hybridMultilevel"/>
    <w:tmpl w:val="BCB4F084"/>
    <w:lvl w:ilvl="0" w:tplc="BAE68D2E">
      <w:start w:val="1"/>
      <w:numFmt w:val="decimal"/>
      <w:lvlText w:val="%1."/>
      <w:lvlJc w:val="left"/>
      <w:pPr>
        <w:ind w:left="720" w:hanging="360"/>
      </w:pPr>
    </w:lvl>
    <w:lvl w:ilvl="1" w:tplc="C6E832F6" w:tentative="1">
      <w:start w:val="1"/>
      <w:numFmt w:val="lowerLetter"/>
      <w:lvlText w:val="%2."/>
      <w:lvlJc w:val="left"/>
      <w:pPr>
        <w:ind w:left="1440" w:hanging="360"/>
      </w:pPr>
    </w:lvl>
    <w:lvl w:ilvl="2" w:tplc="994EC3FA" w:tentative="1">
      <w:start w:val="1"/>
      <w:numFmt w:val="lowerRoman"/>
      <w:lvlText w:val="%3."/>
      <w:lvlJc w:val="right"/>
      <w:pPr>
        <w:ind w:left="2160" w:hanging="180"/>
      </w:pPr>
    </w:lvl>
    <w:lvl w:ilvl="3" w:tplc="E63291B6" w:tentative="1">
      <w:start w:val="1"/>
      <w:numFmt w:val="decimal"/>
      <w:lvlText w:val="%4."/>
      <w:lvlJc w:val="left"/>
      <w:pPr>
        <w:ind w:left="2880" w:hanging="360"/>
      </w:pPr>
    </w:lvl>
    <w:lvl w:ilvl="4" w:tplc="5B82139A" w:tentative="1">
      <w:start w:val="1"/>
      <w:numFmt w:val="lowerLetter"/>
      <w:lvlText w:val="%5."/>
      <w:lvlJc w:val="left"/>
      <w:pPr>
        <w:ind w:left="3600" w:hanging="360"/>
      </w:pPr>
    </w:lvl>
    <w:lvl w:ilvl="5" w:tplc="44D06E94" w:tentative="1">
      <w:start w:val="1"/>
      <w:numFmt w:val="lowerRoman"/>
      <w:lvlText w:val="%6."/>
      <w:lvlJc w:val="right"/>
      <w:pPr>
        <w:ind w:left="4320" w:hanging="180"/>
      </w:pPr>
    </w:lvl>
    <w:lvl w:ilvl="6" w:tplc="C102E22C" w:tentative="1">
      <w:start w:val="1"/>
      <w:numFmt w:val="decimal"/>
      <w:lvlText w:val="%7."/>
      <w:lvlJc w:val="left"/>
      <w:pPr>
        <w:ind w:left="5040" w:hanging="360"/>
      </w:pPr>
    </w:lvl>
    <w:lvl w:ilvl="7" w:tplc="70A62756" w:tentative="1">
      <w:start w:val="1"/>
      <w:numFmt w:val="lowerLetter"/>
      <w:lvlText w:val="%8."/>
      <w:lvlJc w:val="left"/>
      <w:pPr>
        <w:ind w:left="5760" w:hanging="360"/>
      </w:pPr>
    </w:lvl>
    <w:lvl w:ilvl="8" w:tplc="93B4DBD0" w:tentative="1">
      <w:start w:val="1"/>
      <w:numFmt w:val="lowerRoman"/>
      <w:lvlText w:val="%9."/>
      <w:lvlJc w:val="right"/>
      <w:pPr>
        <w:ind w:left="6480" w:hanging="180"/>
      </w:pPr>
    </w:lvl>
  </w:abstractNum>
  <w:abstractNum w:abstractNumId="11" w15:restartNumberingAfterBreak="0">
    <w:nsid w:val="2B686BD0"/>
    <w:multiLevelType w:val="hybridMultilevel"/>
    <w:tmpl w:val="8FA88788"/>
    <w:lvl w:ilvl="0" w:tplc="164267E8">
      <w:start w:val="1"/>
      <w:numFmt w:val="bullet"/>
      <w:lvlText w:val=""/>
      <w:lvlJc w:val="left"/>
      <w:pPr>
        <w:ind w:left="720" w:hanging="360"/>
      </w:pPr>
      <w:rPr>
        <w:rFonts w:ascii="Wingdings" w:hAnsi="Wingdings" w:hint="default"/>
      </w:rPr>
    </w:lvl>
    <w:lvl w:ilvl="1" w:tplc="9310321A" w:tentative="1">
      <w:start w:val="1"/>
      <w:numFmt w:val="bullet"/>
      <w:lvlText w:val="o"/>
      <w:lvlJc w:val="left"/>
      <w:pPr>
        <w:ind w:left="1440" w:hanging="360"/>
      </w:pPr>
      <w:rPr>
        <w:rFonts w:ascii="Courier New" w:hAnsi="Courier New" w:cs="Courier New" w:hint="default"/>
      </w:rPr>
    </w:lvl>
    <w:lvl w:ilvl="2" w:tplc="6E5643C8" w:tentative="1">
      <w:start w:val="1"/>
      <w:numFmt w:val="bullet"/>
      <w:lvlText w:val=""/>
      <w:lvlJc w:val="left"/>
      <w:pPr>
        <w:ind w:left="2160" w:hanging="360"/>
      </w:pPr>
      <w:rPr>
        <w:rFonts w:ascii="Wingdings" w:hAnsi="Wingdings" w:hint="default"/>
      </w:rPr>
    </w:lvl>
    <w:lvl w:ilvl="3" w:tplc="B6988576" w:tentative="1">
      <w:start w:val="1"/>
      <w:numFmt w:val="bullet"/>
      <w:lvlText w:val=""/>
      <w:lvlJc w:val="left"/>
      <w:pPr>
        <w:ind w:left="2880" w:hanging="360"/>
      </w:pPr>
      <w:rPr>
        <w:rFonts w:ascii="Symbol" w:hAnsi="Symbol" w:hint="default"/>
      </w:rPr>
    </w:lvl>
    <w:lvl w:ilvl="4" w:tplc="A1A01264" w:tentative="1">
      <w:start w:val="1"/>
      <w:numFmt w:val="bullet"/>
      <w:lvlText w:val="o"/>
      <w:lvlJc w:val="left"/>
      <w:pPr>
        <w:ind w:left="3600" w:hanging="360"/>
      </w:pPr>
      <w:rPr>
        <w:rFonts w:ascii="Courier New" w:hAnsi="Courier New" w:cs="Courier New" w:hint="default"/>
      </w:rPr>
    </w:lvl>
    <w:lvl w:ilvl="5" w:tplc="CF580DFC" w:tentative="1">
      <w:start w:val="1"/>
      <w:numFmt w:val="bullet"/>
      <w:lvlText w:val=""/>
      <w:lvlJc w:val="left"/>
      <w:pPr>
        <w:ind w:left="4320" w:hanging="360"/>
      </w:pPr>
      <w:rPr>
        <w:rFonts w:ascii="Wingdings" w:hAnsi="Wingdings" w:hint="default"/>
      </w:rPr>
    </w:lvl>
    <w:lvl w:ilvl="6" w:tplc="C3C2A29A" w:tentative="1">
      <w:start w:val="1"/>
      <w:numFmt w:val="bullet"/>
      <w:lvlText w:val=""/>
      <w:lvlJc w:val="left"/>
      <w:pPr>
        <w:ind w:left="5040" w:hanging="360"/>
      </w:pPr>
      <w:rPr>
        <w:rFonts w:ascii="Symbol" w:hAnsi="Symbol" w:hint="default"/>
      </w:rPr>
    </w:lvl>
    <w:lvl w:ilvl="7" w:tplc="8C6CA8B2" w:tentative="1">
      <w:start w:val="1"/>
      <w:numFmt w:val="bullet"/>
      <w:lvlText w:val="o"/>
      <w:lvlJc w:val="left"/>
      <w:pPr>
        <w:ind w:left="5760" w:hanging="360"/>
      </w:pPr>
      <w:rPr>
        <w:rFonts w:ascii="Courier New" w:hAnsi="Courier New" w:cs="Courier New" w:hint="default"/>
      </w:rPr>
    </w:lvl>
    <w:lvl w:ilvl="8" w:tplc="5380CBF0" w:tentative="1">
      <w:start w:val="1"/>
      <w:numFmt w:val="bullet"/>
      <w:lvlText w:val=""/>
      <w:lvlJc w:val="left"/>
      <w:pPr>
        <w:ind w:left="6480" w:hanging="360"/>
      </w:pPr>
      <w:rPr>
        <w:rFonts w:ascii="Wingdings" w:hAnsi="Wingdings" w:hint="default"/>
      </w:rPr>
    </w:lvl>
  </w:abstractNum>
  <w:abstractNum w:abstractNumId="12" w15:restartNumberingAfterBreak="0">
    <w:nsid w:val="2EFA69E3"/>
    <w:multiLevelType w:val="hybridMultilevel"/>
    <w:tmpl w:val="039E1F28"/>
    <w:lvl w:ilvl="0" w:tplc="C02E2670">
      <w:start w:val="1"/>
      <w:numFmt w:val="bullet"/>
      <w:lvlText w:val="ü"/>
      <w:lvlJc w:val="left"/>
      <w:pPr>
        <w:ind w:left="720" w:hanging="360"/>
      </w:pPr>
      <w:rPr>
        <w:rFonts w:ascii="Wingdings" w:hAnsi="Wingdings"/>
      </w:rPr>
    </w:lvl>
    <w:lvl w:ilvl="1" w:tplc="1286E102" w:tentative="1">
      <w:start w:val="1"/>
      <w:numFmt w:val="bullet"/>
      <w:lvlText w:val="o"/>
      <w:lvlJc w:val="left"/>
      <w:pPr>
        <w:ind w:left="1440" w:hanging="360"/>
      </w:pPr>
      <w:rPr>
        <w:rFonts w:ascii="Courier New" w:hAnsi="Courier New"/>
      </w:rPr>
    </w:lvl>
    <w:lvl w:ilvl="2" w:tplc="B140841C" w:tentative="1">
      <w:start w:val="1"/>
      <w:numFmt w:val="bullet"/>
      <w:lvlText w:val=""/>
      <w:lvlJc w:val="left"/>
      <w:pPr>
        <w:ind w:left="2160" w:hanging="360"/>
      </w:pPr>
      <w:rPr>
        <w:rFonts w:ascii="Wingdings" w:hAnsi="Wingdings"/>
      </w:rPr>
    </w:lvl>
    <w:lvl w:ilvl="3" w:tplc="C48CD59E" w:tentative="1">
      <w:start w:val="1"/>
      <w:numFmt w:val="bullet"/>
      <w:lvlText w:val=""/>
      <w:lvlJc w:val="left"/>
      <w:pPr>
        <w:ind w:left="2880" w:hanging="360"/>
      </w:pPr>
      <w:rPr>
        <w:rFonts w:ascii="Symbol" w:hAnsi="Symbol"/>
      </w:rPr>
    </w:lvl>
    <w:lvl w:ilvl="4" w:tplc="85406F30" w:tentative="1">
      <w:start w:val="1"/>
      <w:numFmt w:val="bullet"/>
      <w:lvlText w:val="o"/>
      <w:lvlJc w:val="left"/>
      <w:pPr>
        <w:ind w:left="3600" w:hanging="360"/>
      </w:pPr>
      <w:rPr>
        <w:rFonts w:ascii="Courier New" w:hAnsi="Courier New"/>
      </w:rPr>
    </w:lvl>
    <w:lvl w:ilvl="5" w:tplc="107A65E6" w:tentative="1">
      <w:start w:val="1"/>
      <w:numFmt w:val="bullet"/>
      <w:lvlText w:val=""/>
      <w:lvlJc w:val="left"/>
      <w:pPr>
        <w:ind w:left="4320" w:hanging="360"/>
      </w:pPr>
      <w:rPr>
        <w:rFonts w:ascii="Wingdings" w:hAnsi="Wingdings"/>
      </w:rPr>
    </w:lvl>
    <w:lvl w:ilvl="6" w:tplc="BF688100" w:tentative="1">
      <w:start w:val="1"/>
      <w:numFmt w:val="bullet"/>
      <w:lvlText w:val=""/>
      <w:lvlJc w:val="left"/>
      <w:pPr>
        <w:ind w:left="5040" w:hanging="360"/>
      </w:pPr>
      <w:rPr>
        <w:rFonts w:ascii="Symbol" w:hAnsi="Symbol"/>
      </w:rPr>
    </w:lvl>
    <w:lvl w:ilvl="7" w:tplc="5942C34C" w:tentative="1">
      <w:start w:val="1"/>
      <w:numFmt w:val="bullet"/>
      <w:lvlText w:val="o"/>
      <w:lvlJc w:val="left"/>
      <w:pPr>
        <w:ind w:left="5760" w:hanging="360"/>
      </w:pPr>
      <w:rPr>
        <w:rFonts w:ascii="Courier New" w:hAnsi="Courier New"/>
      </w:rPr>
    </w:lvl>
    <w:lvl w:ilvl="8" w:tplc="B628CB28" w:tentative="1">
      <w:start w:val="1"/>
      <w:numFmt w:val="bullet"/>
      <w:lvlText w:val=""/>
      <w:lvlJc w:val="left"/>
      <w:pPr>
        <w:ind w:left="6480" w:hanging="360"/>
      </w:pPr>
      <w:rPr>
        <w:rFonts w:ascii="Wingdings" w:hAnsi="Wingdings"/>
      </w:rPr>
    </w:lvl>
  </w:abstractNum>
  <w:abstractNum w:abstractNumId="13" w15:restartNumberingAfterBreak="0">
    <w:nsid w:val="328F45AB"/>
    <w:multiLevelType w:val="hybridMultilevel"/>
    <w:tmpl w:val="E21E3C0E"/>
    <w:lvl w:ilvl="0" w:tplc="7812D568">
      <w:start w:val="1"/>
      <w:numFmt w:val="bullet"/>
      <w:lvlText w:val=""/>
      <w:lvlJc w:val="left"/>
      <w:pPr>
        <w:ind w:left="1429" w:hanging="360"/>
      </w:pPr>
      <w:rPr>
        <w:rFonts w:ascii="Symbol" w:hAnsi="Symbol" w:hint="default"/>
      </w:rPr>
    </w:lvl>
    <w:lvl w:ilvl="1" w:tplc="A7722ACC" w:tentative="1">
      <w:start w:val="1"/>
      <w:numFmt w:val="bullet"/>
      <w:lvlText w:val="o"/>
      <w:lvlJc w:val="left"/>
      <w:pPr>
        <w:ind w:left="2149" w:hanging="360"/>
      </w:pPr>
      <w:rPr>
        <w:rFonts w:ascii="Courier New" w:hAnsi="Courier New" w:cs="Courier New" w:hint="default"/>
      </w:rPr>
    </w:lvl>
    <w:lvl w:ilvl="2" w:tplc="58A07DA0" w:tentative="1">
      <w:start w:val="1"/>
      <w:numFmt w:val="bullet"/>
      <w:lvlText w:val=""/>
      <w:lvlJc w:val="left"/>
      <w:pPr>
        <w:ind w:left="2869" w:hanging="360"/>
      </w:pPr>
      <w:rPr>
        <w:rFonts w:ascii="Wingdings" w:hAnsi="Wingdings" w:hint="default"/>
      </w:rPr>
    </w:lvl>
    <w:lvl w:ilvl="3" w:tplc="C94E3C1A" w:tentative="1">
      <w:start w:val="1"/>
      <w:numFmt w:val="bullet"/>
      <w:lvlText w:val=""/>
      <w:lvlJc w:val="left"/>
      <w:pPr>
        <w:ind w:left="3589" w:hanging="360"/>
      </w:pPr>
      <w:rPr>
        <w:rFonts w:ascii="Symbol" w:hAnsi="Symbol" w:hint="default"/>
      </w:rPr>
    </w:lvl>
    <w:lvl w:ilvl="4" w:tplc="0FACB732" w:tentative="1">
      <w:start w:val="1"/>
      <w:numFmt w:val="bullet"/>
      <w:lvlText w:val="o"/>
      <w:lvlJc w:val="left"/>
      <w:pPr>
        <w:ind w:left="4309" w:hanging="360"/>
      </w:pPr>
      <w:rPr>
        <w:rFonts w:ascii="Courier New" w:hAnsi="Courier New" w:cs="Courier New" w:hint="default"/>
      </w:rPr>
    </w:lvl>
    <w:lvl w:ilvl="5" w:tplc="A566D846" w:tentative="1">
      <w:start w:val="1"/>
      <w:numFmt w:val="bullet"/>
      <w:lvlText w:val=""/>
      <w:lvlJc w:val="left"/>
      <w:pPr>
        <w:ind w:left="5029" w:hanging="360"/>
      </w:pPr>
      <w:rPr>
        <w:rFonts w:ascii="Wingdings" w:hAnsi="Wingdings" w:hint="default"/>
      </w:rPr>
    </w:lvl>
    <w:lvl w:ilvl="6" w:tplc="9E40986C" w:tentative="1">
      <w:start w:val="1"/>
      <w:numFmt w:val="bullet"/>
      <w:lvlText w:val=""/>
      <w:lvlJc w:val="left"/>
      <w:pPr>
        <w:ind w:left="5749" w:hanging="360"/>
      </w:pPr>
      <w:rPr>
        <w:rFonts w:ascii="Symbol" w:hAnsi="Symbol" w:hint="default"/>
      </w:rPr>
    </w:lvl>
    <w:lvl w:ilvl="7" w:tplc="161A6206" w:tentative="1">
      <w:start w:val="1"/>
      <w:numFmt w:val="bullet"/>
      <w:lvlText w:val="o"/>
      <w:lvlJc w:val="left"/>
      <w:pPr>
        <w:ind w:left="6469" w:hanging="360"/>
      </w:pPr>
      <w:rPr>
        <w:rFonts w:ascii="Courier New" w:hAnsi="Courier New" w:cs="Courier New" w:hint="default"/>
      </w:rPr>
    </w:lvl>
    <w:lvl w:ilvl="8" w:tplc="D6A2C710" w:tentative="1">
      <w:start w:val="1"/>
      <w:numFmt w:val="bullet"/>
      <w:lvlText w:val=""/>
      <w:lvlJc w:val="left"/>
      <w:pPr>
        <w:ind w:left="7189" w:hanging="360"/>
      </w:pPr>
      <w:rPr>
        <w:rFonts w:ascii="Wingdings" w:hAnsi="Wingdings" w:hint="default"/>
      </w:rPr>
    </w:lvl>
  </w:abstractNum>
  <w:abstractNum w:abstractNumId="14" w15:restartNumberingAfterBreak="0">
    <w:nsid w:val="336A1913"/>
    <w:multiLevelType w:val="hybridMultilevel"/>
    <w:tmpl w:val="2B1676EE"/>
    <w:lvl w:ilvl="0" w:tplc="2BCED238">
      <w:start w:val="1"/>
      <w:numFmt w:val="bullet"/>
      <w:lvlText w:val=""/>
      <w:lvlJc w:val="left"/>
      <w:pPr>
        <w:ind w:left="720" w:hanging="360"/>
      </w:pPr>
      <w:rPr>
        <w:rFonts w:ascii="Symbol" w:hAnsi="Symbol" w:hint="default"/>
      </w:rPr>
    </w:lvl>
    <w:lvl w:ilvl="1" w:tplc="67F0F41C" w:tentative="1">
      <w:start w:val="1"/>
      <w:numFmt w:val="bullet"/>
      <w:lvlText w:val="o"/>
      <w:lvlJc w:val="left"/>
      <w:pPr>
        <w:ind w:left="1440" w:hanging="360"/>
      </w:pPr>
      <w:rPr>
        <w:rFonts w:ascii="Courier New" w:hAnsi="Courier New" w:cs="Courier New" w:hint="default"/>
      </w:rPr>
    </w:lvl>
    <w:lvl w:ilvl="2" w:tplc="7B2236B0" w:tentative="1">
      <w:start w:val="1"/>
      <w:numFmt w:val="bullet"/>
      <w:lvlText w:val=""/>
      <w:lvlJc w:val="left"/>
      <w:pPr>
        <w:ind w:left="2160" w:hanging="360"/>
      </w:pPr>
      <w:rPr>
        <w:rFonts w:ascii="Wingdings" w:hAnsi="Wingdings" w:hint="default"/>
      </w:rPr>
    </w:lvl>
    <w:lvl w:ilvl="3" w:tplc="4D1C8082" w:tentative="1">
      <w:start w:val="1"/>
      <w:numFmt w:val="bullet"/>
      <w:lvlText w:val=""/>
      <w:lvlJc w:val="left"/>
      <w:pPr>
        <w:ind w:left="2880" w:hanging="360"/>
      </w:pPr>
      <w:rPr>
        <w:rFonts w:ascii="Symbol" w:hAnsi="Symbol" w:hint="default"/>
      </w:rPr>
    </w:lvl>
    <w:lvl w:ilvl="4" w:tplc="6FF0ED9C" w:tentative="1">
      <w:start w:val="1"/>
      <w:numFmt w:val="bullet"/>
      <w:lvlText w:val="o"/>
      <w:lvlJc w:val="left"/>
      <w:pPr>
        <w:ind w:left="3600" w:hanging="360"/>
      </w:pPr>
      <w:rPr>
        <w:rFonts w:ascii="Courier New" w:hAnsi="Courier New" w:cs="Courier New" w:hint="default"/>
      </w:rPr>
    </w:lvl>
    <w:lvl w:ilvl="5" w:tplc="1B5628D6" w:tentative="1">
      <w:start w:val="1"/>
      <w:numFmt w:val="bullet"/>
      <w:lvlText w:val=""/>
      <w:lvlJc w:val="left"/>
      <w:pPr>
        <w:ind w:left="4320" w:hanging="360"/>
      </w:pPr>
      <w:rPr>
        <w:rFonts w:ascii="Wingdings" w:hAnsi="Wingdings" w:hint="default"/>
      </w:rPr>
    </w:lvl>
    <w:lvl w:ilvl="6" w:tplc="0C009F02" w:tentative="1">
      <w:start w:val="1"/>
      <w:numFmt w:val="bullet"/>
      <w:lvlText w:val=""/>
      <w:lvlJc w:val="left"/>
      <w:pPr>
        <w:ind w:left="5040" w:hanging="360"/>
      </w:pPr>
      <w:rPr>
        <w:rFonts w:ascii="Symbol" w:hAnsi="Symbol" w:hint="default"/>
      </w:rPr>
    </w:lvl>
    <w:lvl w:ilvl="7" w:tplc="81F03D68" w:tentative="1">
      <w:start w:val="1"/>
      <w:numFmt w:val="bullet"/>
      <w:lvlText w:val="o"/>
      <w:lvlJc w:val="left"/>
      <w:pPr>
        <w:ind w:left="5760" w:hanging="360"/>
      </w:pPr>
      <w:rPr>
        <w:rFonts w:ascii="Courier New" w:hAnsi="Courier New" w:cs="Courier New" w:hint="default"/>
      </w:rPr>
    </w:lvl>
    <w:lvl w:ilvl="8" w:tplc="43E41002" w:tentative="1">
      <w:start w:val="1"/>
      <w:numFmt w:val="bullet"/>
      <w:lvlText w:val=""/>
      <w:lvlJc w:val="left"/>
      <w:pPr>
        <w:ind w:left="6480" w:hanging="360"/>
      </w:pPr>
      <w:rPr>
        <w:rFonts w:ascii="Wingdings" w:hAnsi="Wingdings" w:hint="default"/>
      </w:rPr>
    </w:lvl>
  </w:abstractNum>
  <w:abstractNum w:abstractNumId="15" w15:restartNumberingAfterBreak="0">
    <w:nsid w:val="346952CF"/>
    <w:multiLevelType w:val="hybridMultilevel"/>
    <w:tmpl w:val="48BE2266"/>
    <w:lvl w:ilvl="0" w:tplc="060C7E2E">
      <w:start w:val="1"/>
      <w:numFmt w:val="decimal"/>
      <w:lvlText w:val="%1."/>
      <w:lvlJc w:val="left"/>
      <w:pPr>
        <w:ind w:left="720" w:hanging="360"/>
      </w:pPr>
    </w:lvl>
    <w:lvl w:ilvl="1" w:tplc="1DD6DD66" w:tentative="1">
      <w:start w:val="1"/>
      <w:numFmt w:val="lowerLetter"/>
      <w:lvlText w:val="%2."/>
      <w:lvlJc w:val="left"/>
      <w:pPr>
        <w:ind w:left="1440" w:hanging="360"/>
      </w:pPr>
    </w:lvl>
    <w:lvl w:ilvl="2" w:tplc="0ECC1F5C" w:tentative="1">
      <w:start w:val="1"/>
      <w:numFmt w:val="lowerRoman"/>
      <w:lvlText w:val="%3."/>
      <w:lvlJc w:val="right"/>
      <w:pPr>
        <w:ind w:left="2160" w:hanging="180"/>
      </w:pPr>
    </w:lvl>
    <w:lvl w:ilvl="3" w:tplc="81AC2F4C" w:tentative="1">
      <w:start w:val="1"/>
      <w:numFmt w:val="decimal"/>
      <w:lvlText w:val="%4."/>
      <w:lvlJc w:val="left"/>
      <w:pPr>
        <w:ind w:left="2880" w:hanging="360"/>
      </w:pPr>
    </w:lvl>
    <w:lvl w:ilvl="4" w:tplc="004CC6CE" w:tentative="1">
      <w:start w:val="1"/>
      <w:numFmt w:val="lowerLetter"/>
      <w:lvlText w:val="%5."/>
      <w:lvlJc w:val="left"/>
      <w:pPr>
        <w:ind w:left="3600" w:hanging="360"/>
      </w:pPr>
    </w:lvl>
    <w:lvl w:ilvl="5" w:tplc="79CE562E" w:tentative="1">
      <w:start w:val="1"/>
      <w:numFmt w:val="lowerRoman"/>
      <w:lvlText w:val="%6."/>
      <w:lvlJc w:val="right"/>
      <w:pPr>
        <w:ind w:left="4320" w:hanging="180"/>
      </w:pPr>
    </w:lvl>
    <w:lvl w:ilvl="6" w:tplc="AA24AD58" w:tentative="1">
      <w:start w:val="1"/>
      <w:numFmt w:val="decimal"/>
      <w:lvlText w:val="%7."/>
      <w:lvlJc w:val="left"/>
      <w:pPr>
        <w:ind w:left="5040" w:hanging="360"/>
      </w:pPr>
    </w:lvl>
    <w:lvl w:ilvl="7" w:tplc="916691A2" w:tentative="1">
      <w:start w:val="1"/>
      <w:numFmt w:val="lowerLetter"/>
      <w:lvlText w:val="%8."/>
      <w:lvlJc w:val="left"/>
      <w:pPr>
        <w:ind w:left="5760" w:hanging="360"/>
      </w:pPr>
    </w:lvl>
    <w:lvl w:ilvl="8" w:tplc="969C5ED4" w:tentative="1">
      <w:start w:val="1"/>
      <w:numFmt w:val="lowerRoman"/>
      <w:lvlText w:val="%9."/>
      <w:lvlJc w:val="right"/>
      <w:pPr>
        <w:ind w:left="6480" w:hanging="180"/>
      </w:pPr>
    </w:lvl>
  </w:abstractNum>
  <w:abstractNum w:abstractNumId="16" w15:restartNumberingAfterBreak="0">
    <w:nsid w:val="362C0543"/>
    <w:multiLevelType w:val="hybridMultilevel"/>
    <w:tmpl w:val="FF1ECC72"/>
    <w:lvl w:ilvl="0" w:tplc="BA8AE270">
      <w:start w:val="1"/>
      <w:numFmt w:val="bullet"/>
      <w:lvlText w:val=""/>
      <w:lvlJc w:val="left"/>
      <w:pPr>
        <w:ind w:left="720" w:hanging="360"/>
      </w:pPr>
      <w:rPr>
        <w:rFonts w:ascii="Wingdings" w:hAnsi="Wingdings" w:hint="default"/>
      </w:rPr>
    </w:lvl>
    <w:lvl w:ilvl="1" w:tplc="8DE4EBE4">
      <w:start w:val="1"/>
      <w:numFmt w:val="bullet"/>
      <w:lvlText w:val="o"/>
      <w:lvlJc w:val="left"/>
      <w:pPr>
        <w:ind w:left="1440" w:hanging="360"/>
      </w:pPr>
      <w:rPr>
        <w:rFonts w:ascii="Courier New" w:hAnsi="Courier New" w:cs="Courier New" w:hint="default"/>
      </w:rPr>
    </w:lvl>
    <w:lvl w:ilvl="2" w:tplc="1272DC66">
      <w:start w:val="1"/>
      <w:numFmt w:val="bullet"/>
      <w:lvlText w:val=""/>
      <w:lvlJc w:val="left"/>
      <w:pPr>
        <w:ind w:left="2160" w:hanging="360"/>
      </w:pPr>
      <w:rPr>
        <w:rFonts w:ascii="Wingdings" w:hAnsi="Wingdings" w:hint="default"/>
      </w:rPr>
    </w:lvl>
    <w:lvl w:ilvl="3" w:tplc="ADEE06F4">
      <w:start w:val="1"/>
      <w:numFmt w:val="bullet"/>
      <w:lvlText w:val=""/>
      <w:lvlJc w:val="left"/>
      <w:pPr>
        <w:ind w:left="2880" w:hanging="360"/>
      </w:pPr>
      <w:rPr>
        <w:rFonts w:ascii="Symbol" w:hAnsi="Symbol" w:hint="default"/>
      </w:rPr>
    </w:lvl>
    <w:lvl w:ilvl="4" w:tplc="3AFAD7B8">
      <w:start w:val="1"/>
      <w:numFmt w:val="bullet"/>
      <w:lvlText w:val="o"/>
      <w:lvlJc w:val="left"/>
      <w:pPr>
        <w:ind w:left="3600" w:hanging="360"/>
      </w:pPr>
      <w:rPr>
        <w:rFonts w:ascii="Courier New" w:hAnsi="Courier New" w:cs="Courier New" w:hint="default"/>
      </w:rPr>
    </w:lvl>
    <w:lvl w:ilvl="5" w:tplc="2F4A7B82">
      <w:start w:val="1"/>
      <w:numFmt w:val="bullet"/>
      <w:lvlText w:val=""/>
      <w:lvlJc w:val="left"/>
      <w:pPr>
        <w:ind w:left="4320" w:hanging="360"/>
      </w:pPr>
      <w:rPr>
        <w:rFonts w:ascii="Wingdings" w:hAnsi="Wingdings" w:hint="default"/>
      </w:rPr>
    </w:lvl>
    <w:lvl w:ilvl="6" w:tplc="A30ECD8C">
      <w:start w:val="1"/>
      <w:numFmt w:val="bullet"/>
      <w:lvlText w:val=""/>
      <w:lvlJc w:val="left"/>
      <w:pPr>
        <w:ind w:left="5040" w:hanging="360"/>
      </w:pPr>
      <w:rPr>
        <w:rFonts w:ascii="Symbol" w:hAnsi="Symbol" w:hint="default"/>
      </w:rPr>
    </w:lvl>
    <w:lvl w:ilvl="7" w:tplc="15DE2AA6">
      <w:start w:val="1"/>
      <w:numFmt w:val="bullet"/>
      <w:lvlText w:val="o"/>
      <w:lvlJc w:val="left"/>
      <w:pPr>
        <w:ind w:left="5760" w:hanging="360"/>
      </w:pPr>
      <w:rPr>
        <w:rFonts w:ascii="Courier New" w:hAnsi="Courier New" w:cs="Courier New" w:hint="default"/>
      </w:rPr>
    </w:lvl>
    <w:lvl w:ilvl="8" w:tplc="8E84DAD2">
      <w:start w:val="1"/>
      <w:numFmt w:val="bullet"/>
      <w:lvlText w:val=""/>
      <w:lvlJc w:val="left"/>
      <w:pPr>
        <w:ind w:left="6480" w:hanging="360"/>
      </w:pPr>
      <w:rPr>
        <w:rFonts w:ascii="Wingdings" w:hAnsi="Wingdings" w:hint="default"/>
      </w:rPr>
    </w:lvl>
  </w:abstractNum>
  <w:abstractNum w:abstractNumId="17" w15:restartNumberingAfterBreak="0">
    <w:nsid w:val="36396420"/>
    <w:multiLevelType w:val="hybridMultilevel"/>
    <w:tmpl w:val="DACEB8BA"/>
    <w:lvl w:ilvl="0" w:tplc="6C78C510">
      <w:start w:val="1"/>
      <w:numFmt w:val="bullet"/>
      <w:lvlText w:val=""/>
      <w:lvlJc w:val="left"/>
      <w:pPr>
        <w:ind w:left="720" w:hanging="360"/>
      </w:pPr>
      <w:rPr>
        <w:rFonts w:ascii="Wingdings" w:hAnsi="Wingdings" w:hint="default"/>
      </w:rPr>
    </w:lvl>
    <w:lvl w:ilvl="1" w:tplc="B2A87A58" w:tentative="1">
      <w:start w:val="1"/>
      <w:numFmt w:val="bullet"/>
      <w:lvlText w:val="o"/>
      <w:lvlJc w:val="left"/>
      <w:pPr>
        <w:ind w:left="1440" w:hanging="360"/>
      </w:pPr>
      <w:rPr>
        <w:rFonts w:ascii="Courier New" w:hAnsi="Courier New" w:cs="Courier New" w:hint="default"/>
      </w:rPr>
    </w:lvl>
    <w:lvl w:ilvl="2" w:tplc="E580F796" w:tentative="1">
      <w:start w:val="1"/>
      <w:numFmt w:val="bullet"/>
      <w:lvlText w:val=""/>
      <w:lvlJc w:val="left"/>
      <w:pPr>
        <w:ind w:left="2160" w:hanging="360"/>
      </w:pPr>
      <w:rPr>
        <w:rFonts w:ascii="Wingdings" w:hAnsi="Wingdings" w:hint="default"/>
      </w:rPr>
    </w:lvl>
    <w:lvl w:ilvl="3" w:tplc="CB2A98FA" w:tentative="1">
      <w:start w:val="1"/>
      <w:numFmt w:val="bullet"/>
      <w:lvlText w:val=""/>
      <w:lvlJc w:val="left"/>
      <w:pPr>
        <w:ind w:left="2880" w:hanging="360"/>
      </w:pPr>
      <w:rPr>
        <w:rFonts w:ascii="Symbol" w:hAnsi="Symbol" w:hint="default"/>
      </w:rPr>
    </w:lvl>
    <w:lvl w:ilvl="4" w:tplc="5972C8EA" w:tentative="1">
      <w:start w:val="1"/>
      <w:numFmt w:val="bullet"/>
      <w:lvlText w:val="o"/>
      <w:lvlJc w:val="left"/>
      <w:pPr>
        <w:ind w:left="3600" w:hanging="360"/>
      </w:pPr>
      <w:rPr>
        <w:rFonts w:ascii="Courier New" w:hAnsi="Courier New" w:cs="Courier New" w:hint="default"/>
      </w:rPr>
    </w:lvl>
    <w:lvl w:ilvl="5" w:tplc="6A886382" w:tentative="1">
      <w:start w:val="1"/>
      <w:numFmt w:val="bullet"/>
      <w:lvlText w:val=""/>
      <w:lvlJc w:val="left"/>
      <w:pPr>
        <w:ind w:left="4320" w:hanging="360"/>
      </w:pPr>
      <w:rPr>
        <w:rFonts w:ascii="Wingdings" w:hAnsi="Wingdings" w:hint="default"/>
      </w:rPr>
    </w:lvl>
    <w:lvl w:ilvl="6" w:tplc="D27431D6" w:tentative="1">
      <w:start w:val="1"/>
      <w:numFmt w:val="bullet"/>
      <w:lvlText w:val=""/>
      <w:lvlJc w:val="left"/>
      <w:pPr>
        <w:ind w:left="5040" w:hanging="360"/>
      </w:pPr>
      <w:rPr>
        <w:rFonts w:ascii="Symbol" w:hAnsi="Symbol" w:hint="default"/>
      </w:rPr>
    </w:lvl>
    <w:lvl w:ilvl="7" w:tplc="58669610" w:tentative="1">
      <w:start w:val="1"/>
      <w:numFmt w:val="bullet"/>
      <w:lvlText w:val="o"/>
      <w:lvlJc w:val="left"/>
      <w:pPr>
        <w:ind w:left="5760" w:hanging="360"/>
      </w:pPr>
      <w:rPr>
        <w:rFonts w:ascii="Courier New" w:hAnsi="Courier New" w:cs="Courier New" w:hint="default"/>
      </w:rPr>
    </w:lvl>
    <w:lvl w:ilvl="8" w:tplc="48CAF1CC" w:tentative="1">
      <w:start w:val="1"/>
      <w:numFmt w:val="bullet"/>
      <w:lvlText w:val=""/>
      <w:lvlJc w:val="left"/>
      <w:pPr>
        <w:ind w:left="6480" w:hanging="360"/>
      </w:pPr>
      <w:rPr>
        <w:rFonts w:ascii="Wingdings" w:hAnsi="Wingdings" w:hint="default"/>
      </w:rPr>
    </w:lvl>
  </w:abstractNum>
  <w:abstractNum w:abstractNumId="18" w15:restartNumberingAfterBreak="0">
    <w:nsid w:val="3B887E2C"/>
    <w:multiLevelType w:val="hybridMultilevel"/>
    <w:tmpl w:val="622EE2A2"/>
    <w:lvl w:ilvl="0" w:tplc="DDDAA19E">
      <w:start w:val="1"/>
      <w:numFmt w:val="bullet"/>
      <w:lvlText w:val=""/>
      <w:lvlJc w:val="left"/>
      <w:pPr>
        <w:ind w:left="720" w:hanging="360"/>
      </w:pPr>
      <w:rPr>
        <w:rFonts w:ascii="Symbol" w:hAnsi="Symbol" w:hint="default"/>
      </w:rPr>
    </w:lvl>
    <w:lvl w:ilvl="1" w:tplc="921CDB6A" w:tentative="1">
      <w:start w:val="1"/>
      <w:numFmt w:val="bullet"/>
      <w:lvlText w:val="o"/>
      <w:lvlJc w:val="left"/>
      <w:pPr>
        <w:ind w:left="1440" w:hanging="360"/>
      </w:pPr>
      <w:rPr>
        <w:rFonts w:ascii="Courier New" w:hAnsi="Courier New" w:cs="Courier New" w:hint="default"/>
      </w:rPr>
    </w:lvl>
    <w:lvl w:ilvl="2" w:tplc="284AF386" w:tentative="1">
      <w:start w:val="1"/>
      <w:numFmt w:val="bullet"/>
      <w:lvlText w:val=""/>
      <w:lvlJc w:val="left"/>
      <w:pPr>
        <w:ind w:left="2160" w:hanging="360"/>
      </w:pPr>
      <w:rPr>
        <w:rFonts w:ascii="Wingdings" w:hAnsi="Wingdings" w:hint="default"/>
      </w:rPr>
    </w:lvl>
    <w:lvl w:ilvl="3" w:tplc="F610554C" w:tentative="1">
      <w:start w:val="1"/>
      <w:numFmt w:val="bullet"/>
      <w:lvlText w:val=""/>
      <w:lvlJc w:val="left"/>
      <w:pPr>
        <w:ind w:left="2880" w:hanging="360"/>
      </w:pPr>
      <w:rPr>
        <w:rFonts w:ascii="Symbol" w:hAnsi="Symbol" w:hint="default"/>
      </w:rPr>
    </w:lvl>
    <w:lvl w:ilvl="4" w:tplc="CBBC86E8" w:tentative="1">
      <w:start w:val="1"/>
      <w:numFmt w:val="bullet"/>
      <w:lvlText w:val="o"/>
      <w:lvlJc w:val="left"/>
      <w:pPr>
        <w:ind w:left="3600" w:hanging="360"/>
      </w:pPr>
      <w:rPr>
        <w:rFonts w:ascii="Courier New" w:hAnsi="Courier New" w:cs="Courier New" w:hint="default"/>
      </w:rPr>
    </w:lvl>
    <w:lvl w:ilvl="5" w:tplc="F78A19FA" w:tentative="1">
      <w:start w:val="1"/>
      <w:numFmt w:val="bullet"/>
      <w:lvlText w:val=""/>
      <w:lvlJc w:val="left"/>
      <w:pPr>
        <w:ind w:left="4320" w:hanging="360"/>
      </w:pPr>
      <w:rPr>
        <w:rFonts w:ascii="Wingdings" w:hAnsi="Wingdings" w:hint="default"/>
      </w:rPr>
    </w:lvl>
    <w:lvl w:ilvl="6" w:tplc="009CBA76" w:tentative="1">
      <w:start w:val="1"/>
      <w:numFmt w:val="bullet"/>
      <w:lvlText w:val=""/>
      <w:lvlJc w:val="left"/>
      <w:pPr>
        <w:ind w:left="5040" w:hanging="360"/>
      </w:pPr>
      <w:rPr>
        <w:rFonts w:ascii="Symbol" w:hAnsi="Symbol" w:hint="default"/>
      </w:rPr>
    </w:lvl>
    <w:lvl w:ilvl="7" w:tplc="BDD2948E" w:tentative="1">
      <w:start w:val="1"/>
      <w:numFmt w:val="bullet"/>
      <w:lvlText w:val="o"/>
      <w:lvlJc w:val="left"/>
      <w:pPr>
        <w:ind w:left="5760" w:hanging="360"/>
      </w:pPr>
      <w:rPr>
        <w:rFonts w:ascii="Courier New" w:hAnsi="Courier New" w:cs="Courier New" w:hint="default"/>
      </w:rPr>
    </w:lvl>
    <w:lvl w:ilvl="8" w:tplc="B41C2064" w:tentative="1">
      <w:start w:val="1"/>
      <w:numFmt w:val="bullet"/>
      <w:lvlText w:val=""/>
      <w:lvlJc w:val="left"/>
      <w:pPr>
        <w:ind w:left="6480" w:hanging="360"/>
      </w:pPr>
      <w:rPr>
        <w:rFonts w:ascii="Wingdings" w:hAnsi="Wingdings" w:hint="default"/>
      </w:rPr>
    </w:lvl>
  </w:abstractNum>
  <w:abstractNum w:abstractNumId="19" w15:restartNumberingAfterBreak="0">
    <w:nsid w:val="3DC87133"/>
    <w:multiLevelType w:val="hybridMultilevel"/>
    <w:tmpl w:val="0E68F8E8"/>
    <w:lvl w:ilvl="0" w:tplc="70E8F56C">
      <w:start w:val="1"/>
      <w:numFmt w:val="decimal"/>
      <w:lvlText w:val="%1."/>
      <w:lvlJc w:val="left"/>
      <w:pPr>
        <w:ind w:left="720" w:hanging="360"/>
      </w:pPr>
    </w:lvl>
    <w:lvl w:ilvl="1" w:tplc="EB48A726">
      <w:start w:val="1"/>
      <w:numFmt w:val="lowerLetter"/>
      <w:lvlText w:val="%2."/>
      <w:lvlJc w:val="left"/>
      <w:pPr>
        <w:ind w:left="1440" w:hanging="360"/>
      </w:pPr>
    </w:lvl>
    <w:lvl w:ilvl="2" w:tplc="D4CAF440">
      <w:start w:val="1"/>
      <w:numFmt w:val="lowerRoman"/>
      <w:lvlText w:val="%3."/>
      <w:lvlJc w:val="right"/>
      <w:pPr>
        <w:ind w:left="2160" w:hanging="180"/>
      </w:pPr>
    </w:lvl>
    <w:lvl w:ilvl="3" w:tplc="CAEC4250">
      <w:start w:val="1"/>
      <w:numFmt w:val="decimal"/>
      <w:lvlText w:val="%4."/>
      <w:lvlJc w:val="left"/>
      <w:pPr>
        <w:ind w:left="2880" w:hanging="360"/>
      </w:pPr>
    </w:lvl>
    <w:lvl w:ilvl="4" w:tplc="5BB0CF14">
      <w:start w:val="1"/>
      <w:numFmt w:val="lowerLetter"/>
      <w:lvlText w:val="%5."/>
      <w:lvlJc w:val="left"/>
      <w:pPr>
        <w:ind w:left="3600" w:hanging="360"/>
      </w:pPr>
    </w:lvl>
    <w:lvl w:ilvl="5" w:tplc="EDD822E6">
      <w:start w:val="1"/>
      <w:numFmt w:val="lowerRoman"/>
      <w:lvlText w:val="%6."/>
      <w:lvlJc w:val="right"/>
      <w:pPr>
        <w:ind w:left="4320" w:hanging="180"/>
      </w:pPr>
    </w:lvl>
    <w:lvl w:ilvl="6" w:tplc="2B98ED68">
      <w:start w:val="1"/>
      <w:numFmt w:val="decimal"/>
      <w:lvlText w:val="%7."/>
      <w:lvlJc w:val="left"/>
      <w:pPr>
        <w:ind w:left="5040" w:hanging="360"/>
      </w:pPr>
    </w:lvl>
    <w:lvl w:ilvl="7" w:tplc="2E8E44F6">
      <w:start w:val="1"/>
      <w:numFmt w:val="lowerLetter"/>
      <w:lvlText w:val="%8."/>
      <w:lvlJc w:val="left"/>
      <w:pPr>
        <w:ind w:left="5760" w:hanging="360"/>
      </w:pPr>
    </w:lvl>
    <w:lvl w:ilvl="8" w:tplc="F4A04144">
      <w:start w:val="1"/>
      <w:numFmt w:val="lowerRoman"/>
      <w:lvlText w:val="%9."/>
      <w:lvlJc w:val="right"/>
      <w:pPr>
        <w:ind w:left="6480" w:hanging="180"/>
      </w:pPr>
    </w:lvl>
  </w:abstractNum>
  <w:abstractNum w:abstractNumId="20" w15:restartNumberingAfterBreak="0">
    <w:nsid w:val="3E981EB6"/>
    <w:multiLevelType w:val="hybridMultilevel"/>
    <w:tmpl w:val="E75670D0"/>
    <w:lvl w:ilvl="0" w:tplc="7242A83A">
      <w:start w:val="1"/>
      <w:numFmt w:val="bullet"/>
      <w:lvlText w:val=""/>
      <w:lvlJc w:val="left"/>
      <w:pPr>
        <w:ind w:left="720" w:hanging="360"/>
      </w:pPr>
      <w:rPr>
        <w:rFonts w:ascii="Wingdings" w:hAnsi="Wingdings" w:hint="default"/>
      </w:rPr>
    </w:lvl>
    <w:lvl w:ilvl="1" w:tplc="2FE2688C" w:tentative="1">
      <w:start w:val="1"/>
      <w:numFmt w:val="bullet"/>
      <w:lvlText w:val="o"/>
      <w:lvlJc w:val="left"/>
      <w:pPr>
        <w:ind w:left="1440" w:hanging="360"/>
      </w:pPr>
      <w:rPr>
        <w:rFonts w:ascii="Courier New" w:hAnsi="Courier New" w:cs="Courier New" w:hint="default"/>
      </w:rPr>
    </w:lvl>
    <w:lvl w:ilvl="2" w:tplc="307A290A" w:tentative="1">
      <w:start w:val="1"/>
      <w:numFmt w:val="bullet"/>
      <w:lvlText w:val=""/>
      <w:lvlJc w:val="left"/>
      <w:pPr>
        <w:ind w:left="2160" w:hanging="360"/>
      </w:pPr>
      <w:rPr>
        <w:rFonts w:ascii="Wingdings" w:hAnsi="Wingdings" w:hint="default"/>
      </w:rPr>
    </w:lvl>
    <w:lvl w:ilvl="3" w:tplc="F0C20B16" w:tentative="1">
      <w:start w:val="1"/>
      <w:numFmt w:val="bullet"/>
      <w:lvlText w:val=""/>
      <w:lvlJc w:val="left"/>
      <w:pPr>
        <w:ind w:left="2880" w:hanging="360"/>
      </w:pPr>
      <w:rPr>
        <w:rFonts w:ascii="Symbol" w:hAnsi="Symbol" w:hint="default"/>
      </w:rPr>
    </w:lvl>
    <w:lvl w:ilvl="4" w:tplc="C4CC78E2" w:tentative="1">
      <w:start w:val="1"/>
      <w:numFmt w:val="bullet"/>
      <w:lvlText w:val="o"/>
      <w:lvlJc w:val="left"/>
      <w:pPr>
        <w:ind w:left="3600" w:hanging="360"/>
      </w:pPr>
      <w:rPr>
        <w:rFonts w:ascii="Courier New" w:hAnsi="Courier New" w:cs="Courier New" w:hint="default"/>
      </w:rPr>
    </w:lvl>
    <w:lvl w:ilvl="5" w:tplc="127448F0" w:tentative="1">
      <w:start w:val="1"/>
      <w:numFmt w:val="bullet"/>
      <w:lvlText w:val=""/>
      <w:lvlJc w:val="left"/>
      <w:pPr>
        <w:ind w:left="4320" w:hanging="360"/>
      </w:pPr>
      <w:rPr>
        <w:rFonts w:ascii="Wingdings" w:hAnsi="Wingdings" w:hint="default"/>
      </w:rPr>
    </w:lvl>
    <w:lvl w:ilvl="6" w:tplc="885A664E" w:tentative="1">
      <w:start w:val="1"/>
      <w:numFmt w:val="bullet"/>
      <w:lvlText w:val=""/>
      <w:lvlJc w:val="left"/>
      <w:pPr>
        <w:ind w:left="5040" w:hanging="360"/>
      </w:pPr>
      <w:rPr>
        <w:rFonts w:ascii="Symbol" w:hAnsi="Symbol" w:hint="default"/>
      </w:rPr>
    </w:lvl>
    <w:lvl w:ilvl="7" w:tplc="58D8C4E8" w:tentative="1">
      <w:start w:val="1"/>
      <w:numFmt w:val="bullet"/>
      <w:lvlText w:val="o"/>
      <w:lvlJc w:val="left"/>
      <w:pPr>
        <w:ind w:left="5760" w:hanging="360"/>
      </w:pPr>
      <w:rPr>
        <w:rFonts w:ascii="Courier New" w:hAnsi="Courier New" w:cs="Courier New" w:hint="default"/>
      </w:rPr>
    </w:lvl>
    <w:lvl w:ilvl="8" w:tplc="830C073E" w:tentative="1">
      <w:start w:val="1"/>
      <w:numFmt w:val="bullet"/>
      <w:lvlText w:val=""/>
      <w:lvlJc w:val="left"/>
      <w:pPr>
        <w:ind w:left="6480" w:hanging="360"/>
      </w:pPr>
      <w:rPr>
        <w:rFonts w:ascii="Wingdings" w:hAnsi="Wingdings" w:hint="default"/>
      </w:rPr>
    </w:lvl>
  </w:abstractNum>
  <w:abstractNum w:abstractNumId="21" w15:restartNumberingAfterBreak="0">
    <w:nsid w:val="46CA6822"/>
    <w:multiLevelType w:val="hybridMultilevel"/>
    <w:tmpl w:val="37C4CFD8"/>
    <w:lvl w:ilvl="0" w:tplc="205CE062">
      <w:start w:val="1"/>
      <w:numFmt w:val="bullet"/>
      <w:lvlText w:val=""/>
      <w:lvlJc w:val="left"/>
      <w:pPr>
        <w:ind w:left="720" w:hanging="360"/>
      </w:pPr>
      <w:rPr>
        <w:rFonts w:ascii="Symbol" w:hAnsi="Symbol" w:hint="default"/>
      </w:rPr>
    </w:lvl>
    <w:lvl w:ilvl="1" w:tplc="BFD4B686" w:tentative="1">
      <w:start w:val="1"/>
      <w:numFmt w:val="bullet"/>
      <w:lvlText w:val="o"/>
      <w:lvlJc w:val="left"/>
      <w:pPr>
        <w:ind w:left="1440" w:hanging="360"/>
      </w:pPr>
      <w:rPr>
        <w:rFonts w:ascii="Courier New" w:hAnsi="Courier New" w:cs="Courier New" w:hint="default"/>
      </w:rPr>
    </w:lvl>
    <w:lvl w:ilvl="2" w:tplc="B4CA55A0" w:tentative="1">
      <w:start w:val="1"/>
      <w:numFmt w:val="bullet"/>
      <w:lvlText w:val=""/>
      <w:lvlJc w:val="left"/>
      <w:pPr>
        <w:ind w:left="2160" w:hanging="360"/>
      </w:pPr>
      <w:rPr>
        <w:rFonts w:ascii="Wingdings" w:hAnsi="Wingdings" w:hint="default"/>
      </w:rPr>
    </w:lvl>
    <w:lvl w:ilvl="3" w:tplc="2DC065BA" w:tentative="1">
      <w:start w:val="1"/>
      <w:numFmt w:val="bullet"/>
      <w:lvlText w:val=""/>
      <w:lvlJc w:val="left"/>
      <w:pPr>
        <w:ind w:left="2880" w:hanging="360"/>
      </w:pPr>
      <w:rPr>
        <w:rFonts w:ascii="Symbol" w:hAnsi="Symbol" w:hint="default"/>
      </w:rPr>
    </w:lvl>
    <w:lvl w:ilvl="4" w:tplc="135612A2" w:tentative="1">
      <w:start w:val="1"/>
      <w:numFmt w:val="bullet"/>
      <w:lvlText w:val="o"/>
      <w:lvlJc w:val="left"/>
      <w:pPr>
        <w:ind w:left="3600" w:hanging="360"/>
      </w:pPr>
      <w:rPr>
        <w:rFonts w:ascii="Courier New" w:hAnsi="Courier New" w:cs="Courier New" w:hint="default"/>
      </w:rPr>
    </w:lvl>
    <w:lvl w:ilvl="5" w:tplc="1144999E" w:tentative="1">
      <w:start w:val="1"/>
      <w:numFmt w:val="bullet"/>
      <w:lvlText w:val=""/>
      <w:lvlJc w:val="left"/>
      <w:pPr>
        <w:ind w:left="4320" w:hanging="360"/>
      </w:pPr>
      <w:rPr>
        <w:rFonts w:ascii="Wingdings" w:hAnsi="Wingdings" w:hint="default"/>
      </w:rPr>
    </w:lvl>
    <w:lvl w:ilvl="6" w:tplc="C886730E" w:tentative="1">
      <w:start w:val="1"/>
      <w:numFmt w:val="bullet"/>
      <w:lvlText w:val=""/>
      <w:lvlJc w:val="left"/>
      <w:pPr>
        <w:ind w:left="5040" w:hanging="360"/>
      </w:pPr>
      <w:rPr>
        <w:rFonts w:ascii="Symbol" w:hAnsi="Symbol" w:hint="default"/>
      </w:rPr>
    </w:lvl>
    <w:lvl w:ilvl="7" w:tplc="618A4B7A" w:tentative="1">
      <w:start w:val="1"/>
      <w:numFmt w:val="bullet"/>
      <w:lvlText w:val="o"/>
      <w:lvlJc w:val="left"/>
      <w:pPr>
        <w:ind w:left="5760" w:hanging="360"/>
      </w:pPr>
      <w:rPr>
        <w:rFonts w:ascii="Courier New" w:hAnsi="Courier New" w:cs="Courier New" w:hint="default"/>
      </w:rPr>
    </w:lvl>
    <w:lvl w:ilvl="8" w:tplc="FBC4247A" w:tentative="1">
      <w:start w:val="1"/>
      <w:numFmt w:val="bullet"/>
      <w:lvlText w:val=""/>
      <w:lvlJc w:val="left"/>
      <w:pPr>
        <w:ind w:left="6480" w:hanging="360"/>
      </w:pPr>
      <w:rPr>
        <w:rFonts w:ascii="Wingdings" w:hAnsi="Wingdings" w:hint="default"/>
      </w:rPr>
    </w:lvl>
  </w:abstractNum>
  <w:abstractNum w:abstractNumId="22" w15:restartNumberingAfterBreak="0">
    <w:nsid w:val="46E458BC"/>
    <w:multiLevelType w:val="hybridMultilevel"/>
    <w:tmpl w:val="E23E1F8C"/>
    <w:lvl w:ilvl="0" w:tplc="86667902">
      <w:start w:val="1"/>
      <w:numFmt w:val="bullet"/>
      <w:lvlText w:val=""/>
      <w:lvlJc w:val="left"/>
      <w:pPr>
        <w:ind w:left="720" w:hanging="360"/>
      </w:pPr>
      <w:rPr>
        <w:rFonts w:ascii="Symbol" w:hAnsi="Symbol" w:hint="default"/>
      </w:rPr>
    </w:lvl>
    <w:lvl w:ilvl="1" w:tplc="A2985116" w:tentative="1">
      <w:start w:val="1"/>
      <w:numFmt w:val="bullet"/>
      <w:lvlText w:val="o"/>
      <w:lvlJc w:val="left"/>
      <w:pPr>
        <w:ind w:left="1440" w:hanging="360"/>
      </w:pPr>
      <w:rPr>
        <w:rFonts w:ascii="Courier New" w:hAnsi="Courier New" w:cs="Courier New" w:hint="default"/>
      </w:rPr>
    </w:lvl>
    <w:lvl w:ilvl="2" w:tplc="1764C488" w:tentative="1">
      <w:start w:val="1"/>
      <w:numFmt w:val="bullet"/>
      <w:lvlText w:val=""/>
      <w:lvlJc w:val="left"/>
      <w:pPr>
        <w:ind w:left="2160" w:hanging="360"/>
      </w:pPr>
      <w:rPr>
        <w:rFonts w:ascii="Wingdings" w:hAnsi="Wingdings" w:hint="default"/>
      </w:rPr>
    </w:lvl>
    <w:lvl w:ilvl="3" w:tplc="26C22900" w:tentative="1">
      <w:start w:val="1"/>
      <w:numFmt w:val="bullet"/>
      <w:lvlText w:val=""/>
      <w:lvlJc w:val="left"/>
      <w:pPr>
        <w:ind w:left="2880" w:hanging="360"/>
      </w:pPr>
      <w:rPr>
        <w:rFonts w:ascii="Symbol" w:hAnsi="Symbol" w:hint="default"/>
      </w:rPr>
    </w:lvl>
    <w:lvl w:ilvl="4" w:tplc="5A3E8C6A" w:tentative="1">
      <w:start w:val="1"/>
      <w:numFmt w:val="bullet"/>
      <w:lvlText w:val="o"/>
      <w:lvlJc w:val="left"/>
      <w:pPr>
        <w:ind w:left="3600" w:hanging="360"/>
      </w:pPr>
      <w:rPr>
        <w:rFonts w:ascii="Courier New" w:hAnsi="Courier New" w:cs="Courier New" w:hint="default"/>
      </w:rPr>
    </w:lvl>
    <w:lvl w:ilvl="5" w:tplc="48E84700" w:tentative="1">
      <w:start w:val="1"/>
      <w:numFmt w:val="bullet"/>
      <w:lvlText w:val=""/>
      <w:lvlJc w:val="left"/>
      <w:pPr>
        <w:ind w:left="4320" w:hanging="360"/>
      </w:pPr>
      <w:rPr>
        <w:rFonts w:ascii="Wingdings" w:hAnsi="Wingdings" w:hint="default"/>
      </w:rPr>
    </w:lvl>
    <w:lvl w:ilvl="6" w:tplc="51A0BEB2" w:tentative="1">
      <w:start w:val="1"/>
      <w:numFmt w:val="bullet"/>
      <w:lvlText w:val=""/>
      <w:lvlJc w:val="left"/>
      <w:pPr>
        <w:ind w:left="5040" w:hanging="360"/>
      </w:pPr>
      <w:rPr>
        <w:rFonts w:ascii="Symbol" w:hAnsi="Symbol" w:hint="default"/>
      </w:rPr>
    </w:lvl>
    <w:lvl w:ilvl="7" w:tplc="5DD8A5B0" w:tentative="1">
      <w:start w:val="1"/>
      <w:numFmt w:val="bullet"/>
      <w:lvlText w:val="o"/>
      <w:lvlJc w:val="left"/>
      <w:pPr>
        <w:ind w:left="5760" w:hanging="360"/>
      </w:pPr>
      <w:rPr>
        <w:rFonts w:ascii="Courier New" w:hAnsi="Courier New" w:cs="Courier New" w:hint="default"/>
      </w:rPr>
    </w:lvl>
    <w:lvl w:ilvl="8" w:tplc="F82AFB92" w:tentative="1">
      <w:start w:val="1"/>
      <w:numFmt w:val="bullet"/>
      <w:lvlText w:val=""/>
      <w:lvlJc w:val="left"/>
      <w:pPr>
        <w:ind w:left="6480" w:hanging="360"/>
      </w:pPr>
      <w:rPr>
        <w:rFonts w:ascii="Wingdings" w:hAnsi="Wingdings" w:hint="default"/>
      </w:rPr>
    </w:lvl>
  </w:abstractNum>
  <w:abstractNum w:abstractNumId="23" w15:restartNumberingAfterBreak="0">
    <w:nsid w:val="491860AE"/>
    <w:multiLevelType w:val="hybridMultilevel"/>
    <w:tmpl w:val="8DFEAACE"/>
    <w:lvl w:ilvl="0" w:tplc="1C5A2B00">
      <w:start w:val="1"/>
      <w:numFmt w:val="bullet"/>
      <w:lvlText w:val=""/>
      <w:lvlJc w:val="left"/>
      <w:pPr>
        <w:ind w:left="720" w:hanging="360"/>
      </w:pPr>
      <w:rPr>
        <w:rFonts w:ascii="Wingdings" w:hAnsi="Wingdings" w:hint="default"/>
      </w:rPr>
    </w:lvl>
    <w:lvl w:ilvl="1" w:tplc="12E06D78" w:tentative="1">
      <w:start w:val="1"/>
      <w:numFmt w:val="bullet"/>
      <w:lvlText w:val="o"/>
      <w:lvlJc w:val="left"/>
      <w:pPr>
        <w:ind w:left="1440" w:hanging="360"/>
      </w:pPr>
      <w:rPr>
        <w:rFonts w:ascii="Courier New" w:hAnsi="Courier New" w:cs="Courier New" w:hint="default"/>
      </w:rPr>
    </w:lvl>
    <w:lvl w:ilvl="2" w:tplc="FD9024BE" w:tentative="1">
      <w:start w:val="1"/>
      <w:numFmt w:val="bullet"/>
      <w:lvlText w:val=""/>
      <w:lvlJc w:val="left"/>
      <w:pPr>
        <w:ind w:left="2160" w:hanging="360"/>
      </w:pPr>
      <w:rPr>
        <w:rFonts w:ascii="Wingdings" w:hAnsi="Wingdings" w:hint="default"/>
      </w:rPr>
    </w:lvl>
    <w:lvl w:ilvl="3" w:tplc="0E88DDBC" w:tentative="1">
      <w:start w:val="1"/>
      <w:numFmt w:val="bullet"/>
      <w:lvlText w:val=""/>
      <w:lvlJc w:val="left"/>
      <w:pPr>
        <w:ind w:left="2880" w:hanging="360"/>
      </w:pPr>
      <w:rPr>
        <w:rFonts w:ascii="Symbol" w:hAnsi="Symbol" w:hint="default"/>
      </w:rPr>
    </w:lvl>
    <w:lvl w:ilvl="4" w:tplc="2F702104" w:tentative="1">
      <w:start w:val="1"/>
      <w:numFmt w:val="bullet"/>
      <w:lvlText w:val="o"/>
      <w:lvlJc w:val="left"/>
      <w:pPr>
        <w:ind w:left="3600" w:hanging="360"/>
      </w:pPr>
      <w:rPr>
        <w:rFonts w:ascii="Courier New" w:hAnsi="Courier New" w:cs="Courier New" w:hint="default"/>
      </w:rPr>
    </w:lvl>
    <w:lvl w:ilvl="5" w:tplc="F0E40A2E" w:tentative="1">
      <w:start w:val="1"/>
      <w:numFmt w:val="bullet"/>
      <w:lvlText w:val=""/>
      <w:lvlJc w:val="left"/>
      <w:pPr>
        <w:ind w:left="4320" w:hanging="360"/>
      </w:pPr>
      <w:rPr>
        <w:rFonts w:ascii="Wingdings" w:hAnsi="Wingdings" w:hint="default"/>
      </w:rPr>
    </w:lvl>
    <w:lvl w:ilvl="6" w:tplc="EF22971E" w:tentative="1">
      <w:start w:val="1"/>
      <w:numFmt w:val="bullet"/>
      <w:lvlText w:val=""/>
      <w:lvlJc w:val="left"/>
      <w:pPr>
        <w:ind w:left="5040" w:hanging="360"/>
      </w:pPr>
      <w:rPr>
        <w:rFonts w:ascii="Symbol" w:hAnsi="Symbol" w:hint="default"/>
      </w:rPr>
    </w:lvl>
    <w:lvl w:ilvl="7" w:tplc="CFACA99A" w:tentative="1">
      <w:start w:val="1"/>
      <w:numFmt w:val="bullet"/>
      <w:lvlText w:val="o"/>
      <w:lvlJc w:val="left"/>
      <w:pPr>
        <w:ind w:left="5760" w:hanging="360"/>
      </w:pPr>
      <w:rPr>
        <w:rFonts w:ascii="Courier New" w:hAnsi="Courier New" w:cs="Courier New" w:hint="default"/>
      </w:rPr>
    </w:lvl>
    <w:lvl w:ilvl="8" w:tplc="22988106" w:tentative="1">
      <w:start w:val="1"/>
      <w:numFmt w:val="bullet"/>
      <w:lvlText w:val=""/>
      <w:lvlJc w:val="left"/>
      <w:pPr>
        <w:ind w:left="6480" w:hanging="360"/>
      </w:pPr>
      <w:rPr>
        <w:rFonts w:ascii="Wingdings" w:hAnsi="Wingdings" w:hint="default"/>
      </w:rPr>
    </w:lvl>
  </w:abstractNum>
  <w:abstractNum w:abstractNumId="24" w15:restartNumberingAfterBreak="0">
    <w:nsid w:val="4A5C7D6C"/>
    <w:multiLevelType w:val="hybridMultilevel"/>
    <w:tmpl w:val="EF90F042"/>
    <w:lvl w:ilvl="0" w:tplc="CA50E3B8">
      <w:start w:val="1"/>
      <w:numFmt w:val="decimal"/>
      <w:lvlText w:val="%1."/>
      <w:lvlJc w:val="left"/>
      <w:pPr>
        <w:ind w:left="720" w:hanging="360"/>
      </w:pPr>
    </w:lvl>
    <w:lvl w:ilvl="1" w:tplc="BB5C7138" w:tentative="1">
      <w:start w:val="1"/>
      <w:numFmt w:val="lowerLetter"/>
      <w:lvlText w:val="%2."/>
      <w:lvlJc w:val="left"/>
      <w:pPr>
        <w:ind w:left="1440" w:hanging="360"/>
      </w:pPr>
    </w:lvl>
    <w:lvl w:ilvl="2" w:tplc="CDC8FA34" w:tentative="1">
      <w:start w:val="1"/>
      <w:numFmt w:val="lowerRoman"/>
      <w:lvlText w:val="%3."/>
      <w:lvlJc w:val="right"/>
      <w:pPr>
        <w:ind w:left="2160" w:hanging="180"/>
      </w:pPr>
    </w:lvl>
    <w:lvl w:ilvl="3" w:tplc="403E0B8C" w:tentative="1">
      <w:start w:val="1"/>
      <w:numFmt w:val="decimal"/>
      <w:lvlText w:val="%4."/>
      <w:lvlJc w:val="left"/>
      <w:pPr>
        <w:ind w:left="2880" w:hanging="360"/>
      </w:pPr>
    </w:lvl>
    <w:lvl w:ilvl="4" w:tplc="5516881C" w:tentative="1">
      <w:start w:val="1"/>
      <w:numFmt w:val="lowerLetter"/>
      <w:lvlText w:val="%5."/>
      <w:lvlJc w:val="left"/>
      <w:pPr>
        <w:ind w:left="3600" w:hanging="360"/>
      </w:pPr>
    </w:lvl>
    <w:lvl w:ilvl="5" w:tplc="417485DE" w:tentative="1">
      <w:start w:val="1"/>
      <w:numFmt w:val="lowerRoman"/>
      <w:lvlText w:val="%6."/>
      <w:lvlJc w:val="right"/>
      <w:pPr>
        <w:ind w:left="4320" w:hanging="180"/>
      </w:pPr>
    </w:lvl>
    <w:lvl w:ilvl="6" w:tplc="FFE81D56" w:tentative="1">
      <w:start w:val="1"/>
      <w:numFmt w:val="decimal"/>
      <w:lvlText w:val="%7."/>
      <w:lvlJc w:val="left"/>
      <w:pPr>
        <w:ind w:left="5040" w:hanging="360"/>
      </w:pPr>
    </w:lvl>
    <w:lvl w:ilvl="7" w:tplc="AB241EFA" w:tentative="1">
      <w:start w:val="1"/>
      <w:numFmt w:val="lowerLetter"/>
      <w:lvlText w:val="%8."/>
      <w:lvlJc w:val="left"/>
      <w:pPr>
        <w:ind w:left="5760" w:hanging="360"/>
      </w:pPr>
    </w:lvl>
    <w:lvl w:ilvl="8" w:tplc="C2D617A4" w:tentative="1">
      <w:start w:val="1"/>
      <w:numFmt w:val="lowerRoman"/>
      <w:lvlText w:val="%9."/>
      <w:lvlJc w:val="right"/>
      <w:pPr>
        <w:ind w:left="6480" w:hanging="180"/>
      </w:pPr>
    </w:lvl>
  </w:abstractNum>
  <w:abstractNum w:abstractNumId="25" w15:restartNumberingAfterBreak="0">
    <w:nsid w:val="4CA63DB9"/>
    <w:multiLevelType w:val="hybridMultilevel"/>
    <w:tmpl w:val="6B041696"/>
    <w:lvl w:ilvl="0" w:tplc="D9F051A0">
      <w:start w:val="1"/>
      <w:numFmt w:val="bullet"/>
      <w:lvlText w:val=""/>
      <w:lvlJc w:val="left"/>
      <w:pPr>
        <w:ind w:left="2149" w:hanging="360"/>
      </w:pPr>
      <w:rPr>
        <w:rFonts w:ascii="Symbol" w:hAnsi="Symbol" w:hint="default"/>
      </w:rPr>
    </w:lvl>
    <w:lvl w:ilvl="1" w:tplc="BA76C19C" w:tentative="1">
      <w:start w:val="1"/>
      <w:numFmt w:val="bullet"/>
      <w:lvlText w:val="o"/>
      <w:lvlJc w:val="left"/>
      <w:pPr>
        <w:ind w:left="2869" w:hanging="360"/>
      </w:pPr>
      <w:rPr>
        <w:rFonts w:ascii="Courier New" w:hAnsi="Courier New" w:cs="Courier New" w:hint="default"/>
      </w:rPr>
    </w:lvl>
    <w:lvl w:ilvl="2" w:tplc="14602270" w:tentative="1">
      <w:start w:val="1"/>
      <w:numFmt w:val="bullet"/>
      <w:lvlText w:val=""/>
      <w:lvlJc w:val="left"/>
      <w:pPr>
        <w:ind w:left="3589" w:hanging="360"/>
      </w:pPr>
      <w:rPr>
        <w:rFonts w:ascii="Wingdings" w:hAnsi="Wingdings" w:hint="default"/>
      </w:rPr>
    </w:lvl>
    <w:lvl w:ilvl="3" w:tplc="9B64B476" w:tentative="1">
      <w:start w:val="1"/>
      <w:numFmt w:val="bullet"/>
      <w:lvlText w:val=""/>
      <w:lvlJc w:val="left"/>
      <w:pPr>
        <w:ind w:left="4309" w:hanging="360"/>
      </w:pPr>
      <w:rPr>
        <w:rFonts w:ascii="Symbol" w:hAnsi="Symbol" w:hint="default"/>
      </w:rPr>
    </w:lvl>
    <w:lvl w:ilvl="4" w:tplc="8A8A57A8" w:tentative="1">
      <w:start w:val="1"/>
      <w:numFmt w:val="bullet"/>
      <w:lvlText w:val="o"/>
      <w:lvlJc w:val="left"/>
      <w:pPr>
        <w:ind w:left="5029" w:hanging="360"/>
      </w:pPr>
      <w:rPr>
        <w:rFonts w:ascii="Courier New" w:hAnsi="Courier New" w:cs="Courier New" w:hint="default"/>
      </w:rPr>
    </w:lvl>
    <w:lvl w:ilvl="5" w:tplc="37DC6B76" w:tentative="1">
      <w:start w:val="1"/>
      <w:numFmt w:val="bullet"/>
      <w:lvlText w:val=""/>
      <w:lvlJc w:val="left"/>
      <w:pPr>
        <w:ind w:left="5749" w:hanging="360"/>
      </w:pPr>
      <w:rPr>
        <w:rFonts w:ascii="Wingdings" w:hAnsi="Wingdings" w:hint="default"/>
      </w:rPr>
    </w:lvl>
    <w:lvl w:ilvl="6" w:tplc="FCA6F6AE" w:tentative="1">
      <w:start w:val="1"/>
      <w:numFmt w:val="bullet"/>
      <w:lvlText w:val=""/>
      <w:lvlJc w:val="left"/>
      <w:pPr>
        <w:ind w:left="6469" w:hanging="360"/>
      </w:pPr>
      <w:rPr>
        <w:rFonts w:ascii="Symbol" w:hAnsi="Symbol" w:hint="default"/>
      </w:rPr>
    </w:lvl>
    <w:lvl w:ilvl="7" w:tplc="107EFFAC" w:tentative="1">
      <w:start w:val="1"/>
      <w:numFmt w:val="bullet"/>
      <w:lvlText w:val="o"/>
      <w:lvlJc w:val="left"/>
      <w:pPr>
        <w:ind w:left="7189" w:hanging="360"/>
      </w:pPr>
      <w:rPr>
        <w:rFonts w:ascii="Courier New" w:hAnsi="Courier New" w:cs="Courier New" w:hint="default"/>
      </w:rPr>
    </w:lvl>
    <w:lvl w:ilvl="8" w:tplc="12E08264" w:tentative="1">
      <w:start w:val="1"/>
      <w:numFmt w:val="bullet"/>
      <w:lvlText w:val=""/>
      <w:lvlJc w:val="left"/>
      <w:pPr>
        <w:ind w:left="7909" w:hanging="360"/>
      </w:pPr>
      <w:rPr>
        <w:rFonts w:ascii="Wingdings" w:hAnsi="Wingdings" w:hint="default"/>
      </w:rPr>
    </w:lvl>
  </w:abstractNum>
  <w:abstractNum w:abstractNumId="26" w15:restartNumberingAfterBreak="0">
    <w:nsid w:val="4E31055B"/>
    <w:multiLevelType w:val="hybridMultilevel"/>
    <w:tmpl w:val="5FEC38D8"/>
    <w:lvl w:ilvl="0" w:tplc="4120C17C">
      <w:start w:val="1"/>
      <w:numFmt w:val="bullet"/>
      <w:lvlText w:val=""/>
      <w:lvlJc w:val="left"/>
      <w:pPr>
        <w:ind w:left="720" w:hanging="360"/>
      </w:pPr>
      <w:rPr>
        <w:rFonts w:ascii="Wingdings" w:hAnsi="Wingdings" w:hint="default"/>
      </w:rPr>
    </w:lvl>
    <w:lvl w:ilvl="1" w:tplc="3586BF1A" w:tentative="1">
      <w:start w:val="1"/>
      <w:numFmt w:val="bullet"/>
      <w:lvlText w:val="o"/>
      <w:lvlJc w:val="left"/>
      <w:pPr>
        <w:ind w:left="1440" w:hanging="360"/>
      </w:pPr>
      <w:rPr>
        <w:rFonts w:ascii="Courier New" w:hAnsi="Courier New" w:cs="Courier New" w:hint="default"/>
      </w:rPr>
    </w:lvl>
    <w:lvl w:ilvl="2" w:tplc="F76C8666" w:tentative="1">
      <w:start w:val="1"/>
      <w:numFmt w:val="bullet"/>
      <w:lvlText w:val=""/>
      <w:lvlJc w:val="left"/>
      <w:pPr>
        <w:ind w:left="2160" w:hanging="360"/>
      </w:pPr>
      <w:rPr>
        <w:rFonts w:ascii="Wingdings" w:hAnsi="Wingdings" w:hint="default"/>
      </w:rPr>
    </w:lvl>
    <w:lvl w:ilvl="3" w:tplc="6DC6C842" w:tentative="1">
      <w:start w:val="1"/>
      <w:numFmt w:val="bullet"/>
      <w:lvlText w:val=""/>
      <w:lvlJc w:val="left"/>
      <w:pPr>
        <w:ind w:left="2880" w:hanging="360"/>
      </w:pPr>
      <w:rPr>
        <w:rFonts w:ascii="Symbol" w:hAnsi="Symbol" w:hint="default"/>
      </w:rPr>
    </w:lvl>
    <w:lvl w:ilvl="4" w:tplc="08867AD8" w:tentative="1">
      <w:start w:val="1"/>
      <w:numFmt w:val="bullet"/>
      <w:lvlText w:val="o"/>
      <w:lvlJc w:val="left"/>
      <w:pPr>
        <w:ind w:left="3600" w:hanging="360"/>
      </w:pPr>
      <w:rPr>
        <w:rFonts w:ascii="Courier New" w:hAnsi="Courier New" w:cs="Courier New" w:hint="default"/>
      </w:rPr>
    </w:lvl>
    <w:lvl w:ilvl="5" w:tplc="4202D138" w:tentative="1">
      <w:start w:val="1"/>
      <w:numFmt w:val="bullet"/>
      <w:lvlText w:val=""/>
      <w:lvlJc w:val="left"/>
      <w:pPr>
        <w:ind w:left="4320" w:hanging="360"/>
      </w:pPr>
      <w:rPr>
        <w:rFonts w:ascii="Wingdings" w:hAnsi="Wingdings" w:hint="default"/>
      </w:rPr>
    </w:lvl>
    <w:lvl w:ilvl="6" w:tplc="CDA6125E" w:tentative="1">
      <w:start w:val="1"/>
      <w:numFmt w:val="bullet"/>
      <w:lvlText w:val=""/>
      <w:lvlJc w:val="left"/>
      <w:pPr>
        <w:ind w:left="5040" w:hanging="360"/>
      </w:pPr>
      <w:rPr>
        <w:rFonts w:ascii="Symbol" w:hAnsi="Symbol" w:hint="default"/>
      </w:rPr>
    </w:lvl>
    <w:lvl w:ilvl="7" w:tplc="1936A59C" w:tentative="1">
      <w:start w:val="1"/>
      <w:numFmt w:val="bullet"/>
      <w:lvlText w:val="o"/>
      <w:lvlJc w:val="left"/>
      <w:pPr>
        <w:ind w:left="5760" w:hanging="360"/>
      </w:pPr>
      <w:rPr>
        <w:rFonts w:ascii="Courier New" w:hAnsi="Courier New" w:cs="Courier New" w:hint="default"/>
      </w:rPr>
    </w:lvl>
    <w:lvl w:ilvl="8" w:tplc="EF80B8AC" w:tentative="1">
      <w:start w:val="1"/>
      <w:numFmt w:val="bullet"/>
      <w:lvlText w:val=""/>
      <w:lvlJc w:val="left"/>
      <w:pPr>
        <w:ind w:left="6480" w:hanging="360"/>
      </w:pPr>
      <w:rPr>
        <w:rFonts w:ascii="Wingdings" w:hAnsi="Wingdings" w:hint="default"/>
      </w:rPr>
    </w:lvl>
  </w:abstractNum>
  <w:abstractNum w:abstractNumId="27" w15:restartNumberingAfterBreak="0">
    <w:nsid w:val="5120708C"/>
    <w:multiLevelType w:val="hybridMultilevel"/>
    <w:tmpl w:val="E3F61474"/>
    <w:lvl w:ilvl="0" w:tplc="FF286198">
      <w:start w:val="1"/>
      <w:numFmt w:val="bullet"/>
      <w:lvlText w:val=""/>
      <w:lvlJc w:val="left"/>
      <w:pPr>
        <w:ind w:left="720" w:hanging="360"/>
      </w:pPr>
      <w:rPr>
        <w:rFonts w:ascii="Wingdings" w:hAnsi="Wingdings" w:hint="default"/>
      </w:rPr>
    </w:lvl>
    <w:lvl w:ilvl="1" w:tplc="89D07AF6" w:tentative="1">
      <w:start w:val="1"/>
      <w:numFmt w:val="bullet"/>
      <w:lvlText w:val="o"/>
      <w:lvlJc w:val="left"/>
      <w:pPr>
        <w:ind w:left="1440" w:hanging="360"/>
      </w:pPr>
      <w:rPr>
        <w:rFonts w:ascii="Courier New" w:hAnsi="Courier New" w:cs="Courier New" w:hint="default"/>
      </w:rPr>
    </w:lvl>
    <w:lvl w:ilvl="2" w:tplc="C29C693C" w:tentative="1">
      <w:start w:val="1"/>
      <w:numFmt w:val="bullet"/>
      <w:lvlText w:val=""/>
      <w:lvlJc w:val="left"/>
      <w:pPr>
        <w:ind w:left="2160" w:hanging="360"/>
      </w:pPr>
      <w:rPr>
        <w:rFonts w:ascii="Wingdings" w:hAnsi="Wingdings" w:hint="default"/>
      </w:rPr>
    </w:lvl>
    <w:lvl w:ilvl="3" w:tplc="839A3412" w:tentative="1">
      <w:start w:val="1"/>
      <w:numFmt w:val="bullet"/>
      <w:lvlText w:val=""/>
      <w:lvlJc w:val="left"/>
      <w:pPr>
        <w:ind w:left="2880" w:hanging="360"/>
      </w:pPr>
      <w:rPr>
        <w:rFonts w:ascii="Symbol" w:hAnsi="Symbol" w:hint="default"/>
      </w:rPr>
    </w:lvl>
    <w:lvl w:ilvl="4" w:tplc="EF868194" w:tentative="1">
      <w:start w:val="1"/>
      <w:numFmt w:val="bullet"/>
      <w:lvlText w:val="o"/>
      <w:lvlJc w:val="left"/>
      <w:pPr>
        <w:ind w:left="3600" w:hanging="360"/>
      </w:pPr>
      <w:rPr>
        <w:rFonts w:ascii="Courier New" w:hAnsi="Courier New" w:cs="Courier New" w:hint="default"/>
      </w:rPr>
    </w:lvl>
    <w:lvl w:ilvl="5" w:tplc="6AF6EFBC" w:tentative="1">
      <w:start w:val="1"/>
      <w:numFmt w:val="bullet"/>
      <w:lvlText w:val=""/>
      <w:lvlJc w:val="left"/>
      <w:pPr>
        <w:ind w:left="4320" w:hanging="360"/>
      </w:pPr>
      <w:rPr>
        <w:rFonts w:ascii="Wingdings" w:hAnsi="Wingdings" w:hint="default"/>
      </w:rPr>
    </w:lvl>
    <w:lvl w:ilvl="6" w:tplc="A24A7E50" w:tentative="1">
      <w:start w:val="1"/>
      <w:numFmt w:val="bullet"/>
      <w:lvlText w:val=""/>
      <w:lvlJc w:val="left"/>
      <w:pPr>
        <w:ind w:left="5040" w:hanging="360"/>
      </w:pPr>
      <w:rPr>
        <w:rFonts w:ascii="Symbol" w:hAnsi="Symbol" w:hint="default"/>
      </w:rPr>
    </w:lvl>
    <w:lvl w:ilvl="7" w:tplc="44084398" w:tentative="1">
      <w:start w:val="1"/>
      <w:numFmt w:val="bullet"/>
      <w:lvlText w:val="o"/>
      <w:lvlJc w:val="left"/>
      <w:pPr>
        <w:ind w:left="5760" w:hanging="360"/>
      </w:pPr>
      <w:rPr>
        <w:rFonts w:ascii="Courier New" w:hAnsi="Courier New" w:cs="Courier New" w:hint="default"/>
      </w:rPr>
    </w:lvl>
    <w:lvl w:ilvl="8" w:tplc="99E09E3E" w:tentative="1">
      <w:start w:val="1"/>
      <w:numFmt w:val="bullet"/>
      <w:lvlText w:val=""/>
      <w:lvlJc w:val="left"/>
      <w:pPr>
        <w:ind w:left="6480" w:hanging="360"/>
      </w:pPr>
      <w:rPr>
        <w:rFonts w:ascii="Wingdings" w:hAnsi="Wingdings" w:hint="default"/>
      </w:rPr>
    </w:lvl>
  </w:abstractNum>
  <w:abstractNum w:abstractNumId="28" w15:restartNumberingAfterBreak="0">
    <w:nsid w:val="5B1B5F5D"/>
    <w:multiLevelType w:val="hybridMultilevel"/>
    <w:tmpl w:val="91C485E4"/>
    <w:lvl w:ilvl="0" w:tplc="E76A5F9A">
      <w:start w:val="1"/>
      <w:numFmt w:val="bullet"/>
      <w:lvlText w:val=""/>
      <w:lvlJc w:val="left"/>
      <w:pPr>
        <w:ind w:left="720" w:hanging="360"/>
      </w:pPr>
      <w:rPr>
        <w:rFonts w:ascii="Wingdings" w:hAnsi="Wingdings" w:hint="default"/>
      </w:rPr>
    </w:lvl>
    <w:lvl w:ilvl="1" w:tplc="1084FE0E" w:tentative="1">
      <w:start w:val="1"/>
      <w:numFmt w:val="bullet"/>
      <w:lvlText w:val="o"/>
      <w:lvlJc w:val="left"/>
      <w:pPr>
        <w:ind w:left="1440" w:hanging="360"/>
      </w:pPr>
      <w:rPr>
        <w:rFonts w:ascii="Courier New" w:hAnsi="Courier New" w:cs="Courier New" w:hint="default"/>
      </w:rPr>
    </w:lvl>
    <w:lvl w:ilvl="2" w:tplc="22266C38" w:tentative="1">
      <w:start w:val="1"/>
      <w:numFmt w:val="bullet"/>
      <w:lvlText w:val=""/>
      <w:lvlJc w:val="left"/>
      <w:pPr>
        <w:ind w:left="2160" w:hanging="360"/>
      </w:pPr>
      <w:rPr>
        <w:rFonts w:ascii="Wingdings" w:hAnsi="Wingdings" w:hint="default"/>
      </w:rPr>
    </w:lvl>
    <w:lvl w:ilvl="3" w:tplc="3878BCDE" w:tentative="1">
      <w:start w:val="1"/>
      <w:numFmt w:val="bullet"/>
      <w:lvlText w:val=""/>
      <w:lvlJc w:val="left"/>
      <w:pPr>
        <w:ind w:left="2880" w:hanging="360"/>
      </w:pPr>
      <w:rPr>
        <w:rFonts w:ascii="Symbol" w:hAnsi="Symbol" w:hint="default"/>
      </w:rPr>
    </w:lvl>
    <w:lvl w:ilvl="4" w:tplc="2870DEB2" w:tentative="1">
      <w:start w:val="1"/>
      <w:numFmt w:val="bullet"/>
      <w:lvlText w:val="o"/>
      <w:lvlJc w:val="left"/>
      <w:pPr>
        <w:ind w:left="3600" w:hanging="360"/>
      </w:pPr>
      <w:rPr>
        <w:rFonts w:ascii="Courier New" w:hAnsi="Courier New" w:cs="Courier New" w:hint="default"/>
      </w:rPr>
    </w:lvl>
    <w:lvl w:ilvl="5" w:tplc="F54E35D4" w:tentative="1">
      <w:start w:val="1"/>
      <w:numFmt w:val="bullet"/>
      <w:lvlText w:val=""/>
      <w:lvlJc w:val="left"/>
      <w:pPr>
        <w:ind w:left="4320" w:hanging="360"/>
      </w:pPr>
      <w:rPr>
        <w:rFonts w:ascii="Wingdings" w:hAnsi="Wingdings" w:hint="default"/>
      </w:rPr>
    </w:lvl>
    <w:lvl w:ilvl="6" w:tplc="86A4B506" w:tentative="1">
      <w:start w:val="1"/>
      <w:numFmt w:val="bullet"/>
      <w:lvlText w:val=""/>
      <w:lvlJc w:val="left"/>
      <w:pPr>
        <w:ind w:left="5040" w:hanging="360"/>
      </w:pPr>
      <w:rPr>
        <w:rFonts w:ascii="Symbol" w:hAnsi="Symbol" w:hint="default"/>
      </w:rPr>
    </w:lvl>
    <w:lvl w:ilvl="7" w:tplc="27323092" w:tentative="1">
      <w:start w:val="1"/>
      <w:numFmt w:val="bullet"/>
      <w:lvlText w:val="o"/>
      <w:lvlJc w:val="left"/>
      <w:pPr>
        <w:ind w:left="5760" w:hanging="360"/>
      </w:pPr>
      <w:rPr>
        <w:rFonts w:ascii="Courier New" w:hAnsi="Courier New" w:cs="Courier New" w:hint="default"/>
      </w:rPr>
    </w:lvl>
    <w:lvl w:ilvl="8" w:tplc="CB9470BC" w:tentative="1">
      <w:start w:val="1"/>
      <w:numFmt w:val="bullet"/>
      <w:lvlText w:val=""/>
      <w:lvlJc w:val="left"/>
      <w:pPr>
        <w:ind w:left="6480" w:hanging="360"/>
      </w:pPr>
      <w:rPr>
        <w:rFonts w:ascii="Wingdings" w:hAnsi="Wingdings" w:hint="default"/>
      </w:rPr>
    </w:lvl>
  </w:abstractNum>
  <w:abstractNum w:abstractNumId="29" w15:restartNumberingAfterBreak="0">
    <w:nsid w:val="5DFE327A"/>
    <w:multiLevelType w:val="hybridMultilevel"/>
    <w:tmpl w:val="6DF866D4"/>
    <w:lvl w:ilvl="0" w:tplc="42263D02">
      <w:start w:val="1"/>
      <w:numFmt w:val="bullet"/>
      <w:lvlText w:val=""/>
      <w:lvlJc w:val="left"/>
      <w:pPr>
        <w:ind w:left="720" w:hanging="360"/>
      </w:pPr>
      <w:rPr>
        <w:rFonts w:ascii="Wingdings" w:hAnsi="Wingdings" w:hint="default"/>
      </w:rPr>
    </w:lvl>
    <w:lvl w:ilvl="1" w:tplc="05CA6042" w:tentative="1">
      <w:start w:val="1"/>
      <w:numFmt w:val="bullet"/>
      <w:lvlText w:val="o"/>
      <w:lvlJc w:val="left"/>
      <w:pPr>
        <w:ind w:left="1440" w:hanging="360"/>
      </w:pPr>
      <w:rPr>
        <w:rFonts w:ascii="Courier New" w:hAnsi="Courier New" w:cs="Courier New" w:hint="default"/>
      </w:rPr>
    </w:lvl>
    <w:lvl w:ilvl="2" w:tplc="1D2203F6" w:tentative="1">
      <w:start w:val="1"/>
      <w:numFmt w:val="bullet"/>
      <w:lvlText w:val=""/>
      <w:lvlJc w:val="left"/>
      <w:pPr>
        <w:ind w:left="2160" w:hanging="360"/>
      </w:pPr>
      <w:rPr>
        <w:rFonts w:ascii="Wingdings" w:hAnsi="Wingdings" w:hint="default"/>
      </w:rPr>
    </w:lvl>
    <w:lvl w:ilvl="3" w:tplc="2D321B2A" w:tentative="1">
      <w:start w:val="1"/>
      <w:numFmt w:val="bullet"/>
      <w:lvlText w:val=""/>
      <w:lvlJc w:val="left"/>
      <w:pPr>
        <w:ind w:left="2880" w:hanging="360"/>
      </w:pPr>
      <w:rPr>
        <w:rFonts w:ascii="Symbol" w:hAnsi="Symbol" w:hint="default"/>
      </w:rPr>
    </w:lvl>
    <w:lvl w:ilvl="4" w:tplc="845A0F50" w:tentative="1">
      <w:start w:val="1"/>
      <w:numFmt w:val="bullet"/>
      <w:lvlText w:val="o"/>
      <w:lvlJc w:val="left"/>
      <w:pPr>
        <w:ind w:left="3600" w:hanging="360"/>
      </w:pPr>
      <w:rPr>
        <w:rFonts w:ascii="Courier New" w:hAnsi="Courier New" w:cs="Courier New" w:hint="default"/>
      </w:rPr>
    </w:lvl>
    <w:lvl w:ilvl="5" w:tplc="EA46FF94" w:tentative="1">
      <w:start w:val="1"/>
      <w:numFmt w:val="bullet"/>
      <w:lvlText w:val=""/>
      <w:lvlJc w:val="left"/>
      <w:pPr>
        <w:ind w:left="4320" w:hanging="360"/>
      </w:pPr>
      <w:rPr>
        <w:rFonts w:ascii="Wingdings" w:hAnsi="Wingdings" w:hint="default"/>
      </w:rPr>
    </w:lvl>
    <w:lvl w:ilvl="6" w:tplc="8138BABC" w:tentative="1">
      <w:start w:val="1"/>
      <w:numFmt w:val="bullet"/>
      <w:lvlText w:val=""/>
      <w:lvlJc w:val="left"/>
      <w:pPr>
        <w:ind w:left="5040" w:hanging="360"/>
      </w:pPr>
      <w:rPr>
        <w:rFonts w:ascii="Symbol" w:hAnsi="Symbol" w:hint="default"/>
      </w:rPr>
    </w:lvl>
    <w:lvl w:ilvl="7" w:tplc="30C2CC50" w:tentative="1">
      <w:start w:val="1"/>
      <w:numFmt w:val="bullet"/>
      <w:lvlText w:val="o"/>
      <w:lvlJc w:val="left"/>
      <w:pPr>
        <w:ind w:left="5760" w:hanging="360"/>
      </w:pPr>
      <w:rPr>
        <w:rFonts w:ascii="Courier New" w:hAnsi="Courier New" w:cs="Courier New" w:hint="default"/>
      </w:rPr>
    </w:lvl>
    <w:lvl w:ilvl="8" w:tplc="D5B89ADA" w:tentative="1">
      <w:start w:val="1"/>
      <w:numFmt w:val="bullet"/>
      <w:lvlText w:val=""/>
      <w:lvlJc w:val="left"/>
      <w:pPr>
        <w:ind w:left="6480" w:hanging="360"/>
      </w:pPr>
      <w:rPr>
        <w:rFonts w:ascii="Wingdings" w:hAnsi="Wingdings" w:hint="default"/>
      </w:rPr>
    </w:lvl>
  </w:abstractNum>
  <w:abstractNum w:abstractNumId="30" w15:restartNumberingAfterBreak="0">
    <w:nsid w:val="5F046081"/>
    <w:multiLevelType w:val="hybridMultilevel"/>
    <w:tmpl w:val="254C22C4"/>
    <w:lvl w:ilvl="0" w:tplc="18F0257A">
      <w:start w:val="1"/>
      <w:numFmt w:val="bullet"/>
      <w:lvlText w:val=""/>
      <w:lvlJc w:val="left"/>
      <w:pPr>
        <w:ind w:left="720" w:hanging="360"/>
      </w:pPr>
      <w:rPr>
        <w:rFonts w:ascii="Wingdings" w:hAnsi="Wingdings" w:hint="default"/>
      </w:rPr>
    </w:lvl>
    <w:lvl w:ilvl="1" w:tplc="13167ECE" w:tentative="1">
      <w:start w:val="1"/>
      <w:numFmt w:val="bullet"/>
      <w:lvlText w:val="o"/>
      <w:lvlJc w:val="left"/>
      <w:pPr>
        <w:ind w:left="1440" w:hanging="360"/>
      </w:pPr>
      <w:rPr>
        <w:rFonts w:ascii="Courier New" w:hAnsi="Courier New" w:cs="Courier New" w:hint="default"/>
      </w:rPr>
    </w:lvl>
    <w:lvl w:ilvl="2" w:tplc="1AAC9F88" w:tentative="1">
      <w:start w:val="1"/>
      <w:numFmt w:val="bullet"/>
      <w:lvlText w:val=""/>
      <w:lvlJc w:val="left"/>
      <w:pPr>
        <w:ind w:left="2160" w:hanging="360"/>
      </w:pPr>
      <w:rPr>
        <w:rFonts w:ascii="Wingdings" w:hAnsi="Wingdings" w:hint="default"/>
      </w:rPr>
    </w:lvl>
    <w:lvl w:ilvl="3" w:tplc="CB0AE58E" w:tentative="1">
      <w:start w:val="1"/>
      <w:numFmt w:val="bullet"/>
      <w:lvlText w:val=""/>
      <w:lvlJc w:val="left"/>
      <w:pPr>
        <w:ind w:left="2880" w:hanging="360"/>
      </w:pPr>
      <w:rPr>
        <w:rFonts w:ascii="Symbol" w:hAnsi="Symbol" w:hint="default"/>
      </w:rPr>
    </w:lvl>
    <w:lvl w:ilvl="4" w:tplc="0BC4DAEC" w:tentative="1">
      <w:start w:val="1"/>
      <w:numFmt w:val="bullet"/>
      <w:lvlText w:val="o"/>
      <w:lvlJc w:val="left"/>
      <w:pPr>
        <w:ind w:left="3600" w:hanging="360"/>
      </w:pPr>
      <w:rPr>
        <w:rFonts w:ascii="Courier New" w:hAnsi="Courier New" w:cs="Courier New" w:hint="default"/>
      </w:rPr>
    </w:lvl>
    <w:lvl w:ilvl="5" w:tplc="43C66002" w:tentative="1">
      <w:start w:val="1"/>
      <w:numFmt w:val="bullet"/>
      <w:lvlText w:val=""/>
      <w:lvlJc w:val="left"/>
      <w:pPr>
        <w:ind w:left="4320" w:hanging="360"/>
      </w:pPr>
      <w:rPr>
        <w:rFonts w:ascii="Wingdings" w:hAnsi="Wingdings" w:hint="default"/>
      </w:rPr>
    </w:lvl>
    <w:lvl w:ilvl="6" w:tplc="C7DE06E6" w:tentative="1">
      <w:start w:val="1"/>
      <w:numFmt w:val="bullet"/>
      <w:lvlText w:val=""/>
      <w:lvlJc w:val="left"/>
      <w:pPr>
        <w:ind w:left="5040" w:hanging="360"/>
      </w:pPr>
      <w:rPr>
        <w:rFonts w:ascii="Symbol" w:hAnsi="Symbol" w:hint="default"/>
      </w:rPr>
    </w:lvl>
    <w:lvl w:ilvl="7" w:tplc="2670219C" w:tentative="1">
      <w:start w:val="1"/>
      <w:numFmt w:val="bullet"/>
      <w:lvlText w:val="o"/>
      <w:lvlJc w:val="left"/>
      <w:pPr>
        <w:ind w:left="5760" w:hanging="360"/>
      </w:pPr>
      <w:rPr>
        <w:rFonts w:ascii="Courier New" w:hAnsi="Courier New" w:cs="Courier New" w:hint="default"/>
      </w:rPr>
    </w:lvl>
    <w:lvl w:ilvl="8" w:tplc="AED22762" w:tentative="1">
      <w:start w:val="1"/>
      <w:numFmt w:val="bullet"/>
      <w:lvlText w:val=""/>
      <w:lvlJc w:val="left"/>
      <w:pPr>
        <w:ind w:left="6480" w:hanging="360"/>
      </w:pPr>
      <w:rPr>
        <w:rFonts w:ascii="Wingdings" w:hAnsi="Wingdings" w:hint="default"/>
      </w:rPr>
    </w:lvl>
  </w:abstractNum>
  <w:abstractNum w:abstractNumId="31" w15:restartNumberingAfterBreak="0">
    <w:nsid w:val="749E35A1"/>
    <w:multiLevelType w:val="hybridMultilevel"/>
    <w:tmpl w:val="37400530"/>
    <w:lvl w:ilvl="0" w:tplc="4D868BE8">
      <w:start w:val="1"/>
      <w:numFmt w:val="bullet"/>
      <w:lvlText w:val=""/>
      <w:lvlJc w:val="left"/>
      <w:pPr>
        <w:ind w:left="720" w:hanging="360"/>
      </w:pPr>
      <w:rPr>
        <w:rFonts w:ascii="Wingdings" w:hAnsi="Wingdings" w:hint="default"/>
      </w:rPr>
    </w:lvl>
    <w:lvl w:ilvl="1" w:tplc="D6BC73EE" w:tentative="1">
      <w:start w:val="1"/>
      <w:numFmt w:val="bullet"/>
      <w:lvlText w:val="o"/>
      <w:lvlJc w:val="left"/>
      <w:pPr>
        <w:ind w:left="1440" w:hanging="360"/>
      </w:pPr>
      <w:rPr>
        <w:rFonts w:ascii="Courier New" w:hAnsi="Courier New" w:cs="Courier New" w:hint="default"/>
      </w:rPr>
    </w:lvl>
    <w:lvl w:ilvl="2" w:tplc="1616A920" w:tentative="1">
      <w:start w:val="1"/>
      <w:numFmt w:val="bullet"/>
      <w:lvlText w:val=""/>
      <w:lvlJc w:val="left"/>
      <w:pPr>
        <w:ind w:left="2160" w:hanging="360"/>
      </w:pPr>
      <w:rPr>
        <w:rFonts w:ascii="Wingdings" w:hAnsi="Wingdings" w:hint="default"/>
      </w:rPr>
    </w:lvl>
    <w:lvl w:ilvl="3" w:tplc="C93A5352" w:tentative="1">
      <w:start w:val="1"/>
      <w:numFmt w:val="bullet"/>
      <w:lvlText w:val=""/>
      <w:lvlJc w:val="left"/>
      <w:pPr>
        <w:ind w:left="2880" w:hanging="360"/>
      </w:pPr>
      <w:rPr>
        <w:rFonts w:ascii="Symbol" w:hAnsi="Symbol" w:hint="default"/>
      </w:rPr>
    </w:lvl>
    <w:lvl w:ilvl="4" w:tplc="EF449D08" w:tentative="1">
      <w:start w:val="1"/>
      <w:numFmt w:val="bullet"/>
      <w:lvlText w:val="o"/>
      <w:lvlJc w:val="left"/>
      <w:pPr>
        <w:ind w:left="3600" w:hanging="360"/>
      </w:pPr>
      <w:rPr>
        <w:rFonts w:ascii="Courier New" w:hAnsi="Courier New" w:cs="Courier New" w:hint="default"/>
      </w:rPr>
    </w:lvl>
    <w:lvl w:ilvl="5" w:tplc="E5D839D4" w:tentative="1">
      <w:start w:val="1"/>
      <w:numFmt w:val="bullet"/>
      <w:lvlText w:val=""/>
      <w:lvlJc w:val="left"/>
      <w:pPr>
        <w:ind w:left="4320" w:hanging="360"/>
      </w:pPr>
      <w:rPr>
        <w:rFonts w:ascii="Wingdings" w:hAnsi="Wingdings" w:hint="default"/>
      </w:rPr>
    </w:lvl>
    <w:lvl w:ilvl="6" w:tplc="097E6B92" w:tentative="1">
      <w:start w:val="1"/>
      <w:numFmt w:val="bullet"/>
      <w:lvlText w:val=""/>
      <w:lvlJc w:val="left"/>
      <w:pPr>
        <w:ind w:left="5040" w:hanging="360"/>
      </w:pPr>
      <w:rPr>
        <w:rFonts w:ascii="Symbol" w:hAnsi="Symbol" w:hint="default"/>
      </w:rPr>
    </w:lvl>
    <w:lvl w:ilvl="7" w:tplc="3ADC9402" w:tentative="1">
      <w:start w:val="1"/>
      <w:numFmt w:val="bullet"/>
      <w:lvlText w:val="o"/>
      <w:lvlJc w:val="left"/>
      <w:pPr>
        <w:ind w:left="5760" w:hanging="360"/>
      </w:pPr>
      <w:rPr>
        <w:rFonts w:ascii="Courier New" w:hAnsi="Courier New" w:cs="Courier New" w:hint="default"/>
      </w:rPr>
    </w:lvl>
    <w:lvl w:ilvl="8" w:tplc="764C9BCA" w:tentative="1">
      <w:start w:val="1"/>
      <w:numFmt w:val="bullet"/>
      <w:lvlText w:val=""/>
      <w:lvlJc w:val="left"/>
      <w:pPr>
        <w:ind w:left="6480" w:hanging="360"/>
      </w:pPr>
      <w:rPr>
        <w:rFonts w:ascii="Wingdings" w:hAnsi="Wingdings" w:hint="default"/>
      </w:rPr>
    </w:lvl>
  </w:abstractNum>
  <w:abstractNum w:abstractNumId="32" w15:restartNumberingAfterBreak="0">
    <w:nsid w:val="77E31FB0"/>
    <w:multiLevelType w:val="hybridMultilevel"/>
    <w:tmpl w:val="CCCE9A04"/>
    <w:lvl w:ilvl="0" w:tplc="160E82E2">
      <w:start w:val="1"/>
      <w:numFmt w:val="bullet"/>
      <w:lvlText w:val=""/>
      <w:lvlJc w:val="left"/>
      <w:pPr>
        <w:ind w:left="720" w:hanging="360"/>
      </w:pPr>
      <w:rPr>
        <w:rFonts w:ascii="Wingdings" w:hAnsi="Wingdings" w:hint="default"/>
      </w:rPr>
    </w:lvl>
    <w:lvl w:ilvl="1" w:tplc="8AC645F6" w:tentative="1">
      <w:start w:val="1"/>
      <w:numFmt w:val="bullet"/>
      <w:lvlText w:val="o"/>
      <w:lvlJc w:val="left"/>
      <w:pPr>
        <w:ind w:left="1440" w:hanging="360"/>
      </w:pPr>
      <w:rPr>
        <w:rFonts w:ascii="Courier New" w:hAnsi="Courier New" w:cs="Courier New" w:hint="default"/>
      </w:rPr>
    </w:lvl>
    <w:lvl w:ilvl="2" w:tplc="7042324A" w:tentative="1">
      <w:start w:val="1"/>
      <w:numFmt w:val="bullet"/>
      <w:lvlText w:val=""/>
      <w:lvlJc w:val="left"/>
      <w:pPr>
        <w:ind w:left="2160" w:hanging="360"/>
      </w:pPr>
      <w:rPr>
        <w:rFonts w:ascii="Wingdings" w:hAnsi="Wingdings" w:hint="default"/>
      </w:rPr>
    </w:lvl>
    <w:lvl w:ilvl="3" w:tplc="A7ECA548" w:tentative="1">
      <w:start w:val="1"/>
      <w:numFmt w:val="bullet"/>
      <w:lvlText w:val=""/>
      <w:lvlJc w:val="left"/>
      <w:pPr>
        <w:ind w:left="2880" w:hanging="360"/>
      </w:pPr>
      <w:rPr>
        <w:rFonts w:ascii="Symbol" w:hAnsi="Symbol" w:hint="default"/>
      </w:rPr>
    </w:lvl>
    <w:lvl w:ilvl="4" w:tplc="24EE48DC" w:tentative="1">
      <w:start w:val="1"/>
      <w:numFmt w:val="bullet"/>
      <w:lvlText w:val="o"/>
      <w:lvlJc w:val="left"/>
      <w:pPr>
        <w:ind w:left="3600" w:hanging="360"/>
      </w:pPr>
      <w:rPr>
        <w:rFonts w:ascii="Courier New" w:hAnsi="Courier New" w:cs="Courier New" w:hint="default"/>
      </w:rPr>
    </w:lvl>
    <w:lvl w:ilvl="5" w:tplc="8E4A418C" w:tentative="1">
      <w:start w:val="1"/>
      <w:numFmt w:val="bullet"/>
      <w:lvlText w:val=""/>
      <w:lvlJc w:val="left"/>
      <w:pPr>
        <w:ind w:left="4320" w:hanging="360"/>
      </w:pPr>
      <w:rPr>
        <w:rFonts w:ascii="Wingdings" w:hAnsi="Wingdings" w:hint="default"/>
      </w:rPr>
    </w:lvl>
    <w:lvl w:ilvl="6" w:tplc="EA22CF8C" w:tentative="1">
      <w:start w:val="1"/>
      <w:numFmt w:val="bullet"/>
      <w:lvlText w:val=""/>
      <w:lvlJc w:val="left"/>
      <w:pPr>
        <w:ind w:left="5040" w:hanging="360"/>
      </w:pPr>
      <w:rPr>
        <w:rFonts w:ascii="Symbol" w:hAnsi="Symbol" w:hint="default"/>
      </w:rPr>
    </w:lvl>
    <w:lvl w:ilvl="7" w:tplc="B5A296D8" w:tentative="1">
      <w:start w:val="1"/>
      <w:numFmt w:val="bullet"/>
      <w:lvlText w:val="o"/>
      <w:lvlJc w:val="left"/>
      <w:pPr>
        <w:ind w:left="5760" w:hanging="360"/>
      </w:pPr>
      <w:rPr>
        <w:rFonts w:ascii="Courier New" w:hAnsi="Courier New" w:cs="Courier New" w:hint="default"/>
      </w:rPr>
    </w:lvl>
    <w:lvl w:ilvl="8" w:tplc="63BEF5AE"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
  </w:num>
  <w:num w:numId="4">
    <w:abstractNumId w:val="20"/>
  </w:num>
  <w:num w:numId="5">
    <w:abstractNumId w:val="28"/>
  </w:num>
  <w:num w:numId="6">
    <w:abstractNumId w:val="14"/>
  </w:num>
  <w:num w:numId="7">
    <w:abstractNumId w:val="10"/>
  </w:num>
  <w:num w:numId="8">
    <w:abstractNumId w:val="22"/>
  </w:num>
  <w:num w:numId="9">
    <w:abstractNumId w:val="11"/>
  </w:num>
  <w:num w:numId="10">
    <w:abstractNumId w:val="15"/>
  </w:num>
  <w:num w:numId="11">
    <w:abstractNumId w:val="29"/>
  </w:num>
  <w:num w:numId="12">
    <w:abstractNumId w:val="18"/>
  </w:num>
  <w:num w:numId="13">
    <w:abstractNumId w:val="4"/>
  </w:num>
  <w:num w:numId="14">
    <w:abstractNumId w:val="24"/>
  </w:num>
  <w:num w:numId="15">
    <w:abstractNumId w:val="21"/>
  </w:num>
  <w:num w:numId="16">
    <w:abstractNumId w:val="9"/>
  </w:num>
  <w:num w:numId="17">
    <w:abstractNumId w:val="1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num>
  <w:num w:numId="21">
    <w:abstractNumId w:val="13"/>
  </w:num>
  <w:num w:numId="22">
    <w:abstractNumId w:val="25"/>
  </w:num>
  <w:num w:numId="23">
    <w:abstractNumId w:val="1"/>
  </w:num>
  <w:num w:numId="24">
    <w:abstractNumId w:val="7"/>
  </w:num>
  <w:num w:numId="25">
    <w:abstractNumId w:val="32"/>
  </w:num>
  <w:num w:numId="26">
    <w:abstractNumId w:val="8"/>
  </w:num>
  <w:num w:numId="27">
    <w:abstractNumId w:val="26"/>
  </w:num>
  <w:num w:numId="28">
    <w:abstractNumId w:val="31"/>
  </w:num>
  <w:num w:numId="29">
    <w:abstractNumId w:val="5"/>
  </w:num>
  <w:num w:numId="30">
    <w:abstractNumId w:val="30"/>
  </w:num>
  <w:num w:numId="31">
    <w:abstractNumId w:val="27"/>
  </w:num>
  <w:num w:numId="32">
    <w:abstractNumId w:val="2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9C"/>
    <w:rsid w:val="000213A4"/>
    <w:rsid w:val="00053A17"/>
    <w:rsid w:val="00062A61"/>
    <w:rsid w:val="00063875"/>
    <w:rsid w:val="0006630F"/>
    <w:rsid w:val="0008089E"/>
    <w:rsid w:val="000A70A0"/>
    <w:rsid w:val="000B0A3C"/>
    <w:rsid w:val="000B1ECC"/>
    <w:rsid w:val="000B6538"/>
    <w:rsid w:val="000C3CB5"/>
    <w:rsid w:val="000E5426"/>
    <w:rsid w:val="000F4B32"/>
    <w:rsid w:val="00125B9F"/>
    <w:rsid w:val="00154485"/>
    <w:rsid w:val="00164934"/>
    <w:rsid w:val="00164970"/>
    <w:rsid w:val="001812F2"/>
    <w:rsid w:val="0019379E"/>
    <w:rsid w:val="001B1081"/>
    <w:rsid w:val="001F08AC"/>
    <w:rsid w:val="00221570"/>
    <w:rsid w:val="00224B0C"/>
    <w:rsid w:val="00232A52"/>
    <w:rsid w:val="0023570B"/>
    <w:rsid w:val="002559D5"/>
    <w:rsid w:val="00296B1B"/>
    <w:rsid w:val="003041C4"/>
    <w:rsid w:val="00307246"/>
    <w:rsid w:val="003216D3"/>
    <w:rsid w:val="00321DE8"/>
    <w:rsid w:val="00336229"/>
    <w:rsid w:val="003555FE"/>
    <w:rsid w:val="00363E9B"/>
    <w:rsid w:val="003711C9"/>
    <w:rsid w:val="00374742"/>
    <w:rsid w:val="003845B6"/>
    <w:rsid w:val="003C128B"/>
    <w:rsid w:val="003C2CDE"/>
    <w:rsid w:val="003D396F"/>
    <w:rsid w:val="003E13C0"/>
    <w:rsid w:val="003E4BB0"/>
    <w:rsid w:val="003F180F"/>
    <w:rsid w:val="003F1E09"/>
    <w:rsid w:val="003F2974"/>
    <w:rsid w:val="003F7DAA"/>
    <w:rsid w:val="00410E86"/>
    <w:rsid w:val="004119A1"/>
    <w:rsid w:val="00416031"/>
    <w:rsid w:val="00421F63"/>
    <w:rsid w:val="00431C7B"/>
    <w:rsid w:val="004371A7"/>
    <w:rsid w:val="00440D71"/>
    <w:rsid w:val="004664A5"/>
    <w:rsid w:val="00483245"/>
    <w:rsid w:val="00492779"/>
    <w:rsid w:val="004A5547"/>
    <w:rsid w:val="004A66A6"/>
    <w:rsid w:val="004D2B1B"/>
    <w:rsid w:val="004D5BB1"/>
    <w:rsid w:val="004E0C1E"/>
    <w:rsid w:val="004F16E2"/>
    <w:rsid w:val="004F6CCD"/>
    <w:rsid w:val="00504B84"/>
    <w:rsid w:val="00505063"/>
    <w:rsid w:val="00513295"/>
    <w:rsid w:val="0052667B"/>
    <w:rsid w:val="0053275F"/>
    <w:rsid w:val="00533F6D"/>
    <w:rsid w:val="00535EDF"/>
    <w:rsid w:val="0054512B"/>
    <w:rsid w:val="005547A3"/>
    <w:rsid w:val="0057258B"/>
    <w:rsid w:val="005A1CE6"/>
    <w:rsid w:val="005A37EA"/>
    <w:rsid w:val="005B592A"/>
    <w:rsid w:val="005B6507"/>
    <w:rsid w:val="005C4076"/>
    <w:rsid w:val="005D2E64"/>
    <w:rsid w:val="005D38B1"/>
    <w:rsid w:val="005D4111"/>
    <w:rsid w:val="005D6986"/>
    <w:rsid w:val="00602CF9"/>
    <w:rsid w:val="006323AF"/>
    <w:rsid w:val="00636FB1"/>
    <w:rsid w:val="00652E38"/>
    <w:rsid w:val="00670DF6"/>
    <w:rsid w:val="00672B9B"/>
    <w:rsid w:val="006810A6"/>
    <w:rsid w:val="00695D4C"/>
    <w:rsid w:val="006B5313"/>
    <w:rsid w:val="006B60E5"/>
    <w:rsid w:val="006C2BB4"/>
    <w:rsid w:val="006E2B22"/>
    <w:rsid w:val="006E70E2"/>
    <w:rsid w:val="006F14C7"/>
    <w:rsid w:val="00701EB5"/>
    <w:rsid w:val="00702302"/>
    <w:rsid w:val="00702DC9"/>
    <w:rsid w:val="007133DA"/>
    <w:rsid w:val="00740B3E"/>
    <w:rsid w:val="0076763E"/>
    <w:rsid w:val="00775FFC"/>
    <w:rsid w:val="00796A61"/>
    <w:rsid w:val="007A22C4"/>
    <w:rsid w:val="007C4DD7"/>
    <w:rsid w:val="007D3048"/>
    <w:rsid w:val="007E5344"/>
    <w:rsid w:val="007F4A0A"/>
    <w:rsid w:val="008033F8"/>
    <w:rsid w:val="00805409"/>
    <w:rsid w:val="008065A1"/>
    <w:rsid w:val="00810F60"/>
    <w:rsid w:val="00816840"/>
    <w:rsid w:val="008354FF"/>
    <w:rsid w:val="0085043A"/>
    <w:rsid w:val="008618E6"/>
    <w:rsid w:val="008640BC"/>
    <w:rsid w:val="00875197"/>
    <w:rsid w:val="00886509"/>
    <w:rsid w:val="00892F3D"/>
    <w:rsid w:val="008A6D55"/>
    <w:rsid w:val="008C3A78"/>
    <w:rsid w:val="008E4D25"/>
    <w:rsid w:val="008F0F5A"/>
    <w:rsid w:val="0092409C"/>
    <w:rsid w:val="00932BF7"/>
    <w:rsid w:val="0094082B"/>
    <w:rsid w:val="00962651"/>
    <w:rsid w:val="00963E2E"/>
    <w:rsid w:val="00966F43"/>
    <w:rsid w:val="00986E81"/>
    <w:rsid w:val="009B0E22"/>
    <w:rsid w:val="009C1602"/>
    <w:rsid w:val="009C79DD"/>
    <w:rsid w:val="00A44CB0"/>
    <w:rsid w:val="00A54320"/>
    <w:rsid w:val="00A6010A"/>
    <w:rsid w:val="00A62659"/>
    <w:rsid w:val="00A74888"/>
    <w:rsid w:val="00A801BF"/>
    <w:rsid w:val="00AA660D"/>
    <w:rsid w:val="00AB5ADB"/>
    <w:rsid w:val="00AC0B6E"/>
    <w:rsid w:val="00AC44C3"/>
    <w:rsid w:val="00AD1D66"/>
    <w:rsid w:val="00AE0213"/>
    <w:rsid w:val="00AE541E"/>
    <w:rsid w:val="00AE75AB"/>
    <w:rsid w:val="00B115B7"/>
    <w:rsid w:val="00B21D42"/>
    <w:rsid w:val="00B30586"/>
    <w:rsid w:val="00B358BB"/>
    <w:rsid w:val="00B40D24"/>
    <w:rsid w:val="00B5302D"/>
    <w:rsid w:val="00B62ADC"/>
    <w:rsid w:val="00B64CC8"/>
    <w:rsid w:val="00B7486E"/>
    <w:rsid w:val="00B75D57"/>
    <w:rsid w:val="00B8102E"/>
    <w:rsid w:val="00B86B81"/>
    <w:rsid w:val="00BB10BD"/>
    <w:rsid w:val="00BC54AB"/>
    <w:rsid w:val="00BF17D0"/>
    <w:rsid w:val="00BF2F50"/>
    <w:rsid w:val="00BF4656"/>
    <w:rsid w:val="00C12DB9"/>
    <w:rsid w:val="00C3170B"/>
    <w:rsid w:val="00C31D2D"/>
    <w:rsid w:val="00C37215"/>
    <w:rsid w:val="00C47B2D"/>
    <w:rsid w:val="00C65C40"/>
    <w:rsid w:val="00C73FA4"/>
    <w:rsid w:val="00C86A59"/>
    <w:rsid w:val="00C95990"/>
    <w:rsid w:val="00C96B1F"/>
    <w:rsid w:val="00CC0516"/>
    <w:rsid w:val="00CD222C"/>
    <w:rsid w:val="00CD2FA9"/>
    <w:rsid w:val="00CD306D"/>
    <w:rsid w:val="00CD76C0"/>
    <w:rsid w:val="00CE1A96"/>
    <w:rsid w:val="00CF3D9A"/>
    <w:rsid w:val="00CF569F"/>
    <w:rsid w:val="00D06877"/>
    <w:rsid w:val="00D41637"/>
    <w:rsid w:val="00D5272E"/>
    <w:rsid w:val="00D53DFD"/>
    <w:rsid w:val="00D56964"/>
    <w:rsid w:val="00D61785"/>
    <w:rsid w:val="00D66110"/>
    <w:rsid w:val="00D76DF2"/>
    <w:rsid w:val="00D8126F"/>
    <w:rsid w:val="00D86465"/>
    <w:rsid w:val="00D92B0B"/>
    <w:rsid w:val="00DA2D40"/>
    <w:rsid w:val="00DC3209"/>
    <w:rsid w:val="00DD1BBC"/>
    <w:rsid w:val="00DD36DE"/>
    <w:rsid w:val="00DD645C"/>
    <w:rsid w:val="00DF10C1"/>
    <w:rsid w:val="00DF40F1"/>
    <w:rsid w:val="00DF48B2"/>
    <w:rsid w:val="00E404F5"/>
    <w:rsid w:val="00E46214"/>
    <w:rsid w:val="00E46E12"/>
    <w:rsid w:val="00E47948"/>
    <w:rsid w:val="00E53722"/>
    <w:rsid w:val="00E54FE4"/>
    <w:rsid w:val="00E60C94"/>
    <w:rsid w:val="00E63F1C"/>
    <w:rsid w:val="00E6504C"/>
    <w:rsid w:val="00E72E18"/>
    <w:rsid w:val="00E97051"/>
    <w:rsid w:val="00EA0CD6"/>
    <w:rsid w:val="00EA0E9F"/>
    <w:rsid w:val="00EC5403"/>
    <w:rsid w:val="00ED636D"/>
    <w:rsid w:val="00EE4AC2"/>
    <w:rsid w:val="00EE51B1"/>
    <w:rsid w:val="00F23C81"/>
    <w:rsid w:val="00F23FD1"/>
    <w:rsid w:val="00F24101"/>
    <w:rsid w:val="00F43CAB"/>
    <w:rsid w:val="00F457EE"/>
    <w:rsid w:val="00F71B5B"/>
    <w:rsid w:val="00F76B24"/>
    <w:rsid w:val="00FA25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C7FE6F"/>
  <w15:docId w15:val="{6C021163-EB6D-4449-B024-8795C8B7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ar"/>
    <w:uiPriority w:val="9"/>
    <w:unhideWhenUsed/>
    <w:qFormat/>
    <w:pPr>
      <w:spacing w:before="100" w:after="100"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pPr>
      <w:keepNext/>
      <w:keepLines/>
      <w:spacing w:before="200" w:after="0" w:line="276" w:lineRule="auto"/>
      <w:outlineLvl w:val="2"/>
    </w:pPr>
    <w:rPr>
      <w:rFonts w:asciiTheme="majorHAnsi" w:eastAsiaTheme="majorEastAsia" w:hAnsiTheme="majorHAnsi" w:cstheme="majorBidi"/>
      <w:b/>
      <w:bCs/>
      <w:color w:val="4472C4" w:themeColor="accent1"/>
      <w:lang w:val="es-ES"/>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customStyle="1" w:styleId="Ttulo1Car">
    <w:name w:val="Título 1 Car"/>
    <w:link w:val="Ttulo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uiPriority w:val="9"/>
    <w:rPr>
      <w:rFonts w:asciiTheme="majorHAnsi" w:eastAsiaTheme="majorEastAsia" w:hAnsiTheme="majorHAnsi" w:cstheme="majorBidi"/>
      <w:b/>
      <w:bCs/>
      <w:color w:val="4472C4" w:themeColor="accent1"/>
    </w:rPr>
  </w:style>
  <w:style w:type="character" w:customStyle="1" w:styleId="Ttulo4Car">
    <w:name w:val="Título 4 Car"/>
    <w:link w:val="Ttulo4"/>
    <w:uiPriority w:val="9"/>
    <w:rPr>
      <w:rFonts w:asciiTheme="majorHAnsi" w:eastAsiaTheme="majorEastAsia" w:hAnsiTheme="majorHAnsi" w:cstheme="majorBidi"/>
      <w:b/>
      <w:bCs/>
      <w:i/>
      <w:iCs/>
      <w:color w:val="4472C4" w:themeColor="accent1"/>
    </w:rPr>
  </w:style>
  <w:style w:type="character" w:customStyle="1" w:styleId="Ttulo5Car">
    <w:name w:val="Título 5 Car"/>
    <w:link w:val="Ttulo5"/>
    <w:uiPriority w:val="9"/>
    <w:rPr>
      <w:rFonts w:asciiTheme="majorHAnsi" w:eastAsiaTheme="majorEastAsia" w:hAnsiTheme="majorHAnsi" w:cstheme="majorBidi"/>
      <w:color w:val="1F3763" w:themeColor="accent1" w:themeShade="7F"/>
    </w:rPr>
  </w:style>
  <w:style w:type="character" w:customStyle="1" w:styleId="Ttulo6Car">
    <w:name w:val="Título 6 Car"/>
    <w:link w:val="Ttulo6"/>
    <w:uiPriority w:val="9"/>
    <w:rPr>
      <w:rFonts w:asciiTheme="majorHAnsi" w:eastAsiaTheme="majorEastAsia" w:hAnsiTheme="majorHAnsi" w:cstheme="majorBidi"/>
      <w:i/>
      <w:iCs/>
      <w:color w:val="1F3763" w:themeColor="accent1" w:themeShade="7F"/>
    </w:rPr>
  </w:style>
  <w:style w:type="character" w:customStyle="1" w:styleId="Ttulo7Car">
    <w:name w:val="Título 7 Ca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link w:val="Ttulo"/>
    <w:uiPriority w:val="10"/>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link w:val="Subttulo"/>
    <w:uiPriority w:val="11"/>
    <w:rPr>
      <w:rFonts w:asciiTheme="majorHAnsi" w:eastAsiaTheme="majorEastAsia" w:hAnsiTheme="majorHAnsi" w:cstheme="majorBidi"/>
      <w:i/>
      <w:iCs/>
      <w:color w:val="4472C4" w:themeColor="accent1"/>
      <w:spacing w:val="15"/>
      <w:sz w:val="24"/>
      <w:szCs w:val="24"/>
    </w:rPr>
  </w:style>
  <w:style w:type="character" w:styleId="nfasissutil">
    <w:name w:val="Subtle Emphasis"/>
    <w:uiPriority w:val="19"/>
    <w:qFormat/>
    <w:rPr>
      <w:i/>
      <w:iCs/>
      <w:color w:val="808080" w:themeColor="text1" w:themeTint="7F"/>
    </w:rPr>
  </w:style>
  <w:style w:type="character" w:styleId="nfasisintenso">
    <w:name w:val="Intense Emphasis"/>
    <w:uiPriority w:val="21"/>
    <w:qFormat/>
    <w:rPr>
      <w:b/>
      <w:bCs/>
      <w:i/>
      <w:iCs/>
      <w:color w:val="4472C4" w:themeColor="accent1"/>
    </w:rPr>
  </w:style>
  <w:style w:type="paragraph" w:styleId="Cita">
    <w:name w:val="Quote"/>
    <w:basedOn w:val="Normal"/>
    <w:next w:val="Normal"/>
    <w:link w:val="CitaCar"/>
    <w:uiPriority w:val="29"/>
    <w:qFormat/>
    <w:rPr>
      <w:i/>
      <w:iCs/>
      <w:color w:val="000000" w:themeColor="text1"/>
    </w:rPr>
  </w:style>
  <w:style w:type="character" w:customStyle="1" w:styleId="CitaCar">
    <w:name w:val="Cita Ca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link w:val="Citadestacada"/>
    <w:uiPriority w:val="30"/>
    <w:rPr>
      <w:b/>
      <w:bCs/>
      <w:i/>
      <w:iCs/>
      <w:color w:val="4472C4" w:themeColor="accent1"/>
    </w:rPr>
  </w:style>
  <w:style w:type="character" w:styleId="Referenciasutil">
    <w:name w:val="Subtle Reference"/>
    <w:uiPriority w:val="31"/>
    <w:qFormat/>
    <w:rPr>
      <w:smallCaps/>
      <w:color w:val="ED7D31" w:themeColor="accent2"/>
      <w:u w:val="single"/>
    </w:rPr>
  </w:style>
  <w:style w:type="character" w:styleId="Referenciaintensa">
    <w:name w:val="Intense Reference"/>
    <w:uiPriority w:val="32"/>
    <w:qFormat/>
    <w:rPr>
      <w:b/>
      <w:bCs/>
      <w:smallCaps/>
      <w:color w:val="ED7D31" w:themeColor="accent2"/>
      <w:spacing w:val="5"/>
      <w:u w:val="single"/>
    </w:rPr>
  </w:style>
  <w:style w:type="character" w:styleId="Ttulodellibro">
    <w:name w:val="Book Title"/>
    <w:uiPriority w:val="33"/>
    <w:qFormat/>
    <w:rPr>
      <w:b/>
      <w:bCs/>
      <w:smallCaps/>
      <w:spacing w:val="5"/>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link w:val="Textonotapie"/>
    <w:uiPriority w:val="99"/>
    <w:semiHidden/>
    <w:rPr>
      <w:sz w:val="20"/>
      <w:szCs w:val="20"/>
    </w:rPr>
  </w:style>
  <w:style w:type="character" w:styleId="Refdenotaalpie">
    <w:name w:val="footnote reference"/>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link w:val="Textonotaalfinal"/>
    <w:uiPriority w:val="99"/>
    <w:semiHidden/>
    <w:rPr>
      <w:sz w:val="20"/>
      <w:szCs w:val="20"/>
    </w:rPr>
  </w:style>
  <w:style w:type="character" w:styleId="Refdenotaalfinal">
    <w:name w:val="endnote reference"/>
    <w:uiPriority w:val="99"/>
    <w:semiHidden/>
    <w:unhideWhenUsed/>
    <w:rPr>
      <w:vertAlign w:val="superscript"/>
    </w:rPr>
  </w:style>
  <w:style w:type="character" w:styleId="Hipervnculovisitado">
    <w:name w:val="FollowedHyperlink"/>
    <w:uiPriority w:val="99"/>
    <w:semiHidden/>
    <w:unhideWhenUsed/>
    <w:rPr>
      <w:color w:val="954F72" w:themeColor="followedHyperlink"/>
      <w:u w:val="single"/>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link w:val="Textosinformat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styleId="Textoennegrita">
    <w:name w:val="Strong"/>
    <w:basedOn w:val="Fuentedeprrafopredeter"/>
    <w:uiPriority w:val="22"/>
    <w:qFormat/>
    <w:rPr>
      <w:b/>
      <w:bCs/>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Hipervnculo">
    <w:name w:val="Hyperlink"/>
    <w:basedOn w:val="Fuentedeprrafopredeter"/>
    <w:uiPriority w:val="99"/>
    <w:unhideWhenUsed/>
    <w:rPr>
      <w:color w:val="0563C1" w:themeColor="hyperlink"/>
      <w:u w:val="single"/>
    </w:rPr>
  </w:style>
  <w:style w:type="paragraph" w:customStyle="1" w:styleId="Attribution">
    <w:name w:val="Attribution"/>
    <w:basedOn w:val="Normal"/>
    <w:uiPriority w:val="99"/>
    <w:pPr>
      <w:spacing w:before="100" w:after="100"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Pr>
      <w:rFonts w:ascii="Times New Roman" w:eastAsia="Times New Roman" w:hAnsi="Times New Roman" w:cs="Times New Roman"/>
      <w:b/>
      <w:bCs/>
      <w:sz w:val="36"/>
      <w:szCs w:val="36"/>
      <w:lang w:val="es-ES" w:eastAsia="es-ES"/>
    </w:rPr>
  </w:style>
  <w:style w:type="character" w:styleId="nfasis">
    <w:name w:val="Emphasis"/>
    <w:basedOn w:val="Fuentedeprrafopredeter"/>
    <w:uiPriority w:val="20"/>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472C4" w:themeColor="accent1"/>
      <w:lang w:val="es-ES"/>
    </w:rPr>
  </w:style>
  <w:style w:type="character" w:customStyle="1" w:styleId="Mntl-sc-block-headingtext">
    <w:name w:val="Mntl-sc-block-heading__text"/>
    <w:basedOn w:val="Fuentedeprrafopredeter"/>
    <w:uiPriority w:val="99"/>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8511">
      <w:bodyDiv w:val="1"/>
      <w:marLeft w:val="0"/>
      <w:marRight w:val="0"/>
      <w:marTop w:val="0"/>
      <w:marBottom w:val="0"/>
      <w:divBdr>
        <w:top w:val="none" w:sz="0" w:space="0" w:color="auto"/>
        <w:left w:val="none" w:sz="0" w:space="0" w:color="auto"/>
        <w:bottom w:val="none" w:sz="0" w:space="0" w:color="auto"/>
        <w:right w:val="none" w:sz="0" w:space="0" w:color="auto"/>
      </w:divBdr>
    </w:div>
    <w:div w:id="470484888">
      <w:bodyDiv w:val="1"/>
      <w:marLeft w:val="0"/>
      <w:marRight w:val="0"/>
      <w:marTop w:val="0"/>
      <w:marBottom w:val="0"/>
      <w:divBdr>
        <w:top w:val="none" w:sz="0" w:space="0" w:color="auto"/>
        <w:left w:val="none" w:sz="0" w:space="0" w:color="auto"/>
        <w:bottom w:val="none" w:sz="0" w:space="0" w:color="auto"/>
        <w:right w:val="none" w:sz="0" w:space="0" w:color="auto"/>
      </w:divBdr>
    </w:div>
    <w:div w:id="540169690">
      <w:bodyDiv w:val="1"/>
      <w:marLeft w:val="0"/>
      <w:marRight w:val="0"/>
      <w:marTop w:val="0"/>
      <w:marBottom w:val="0"/>
      <w:divBdr>
        <w:top w:val="none" w:sz="0" w:space="0" w:color="auto"/>
        <w:left w:val="none" w:sz="0" w:space="0" w:color="auto"/>
        <w:bottom w:val="none" w:sz="0" w:space="0" w:color="auto"/>
        <w:right w:val="none" w:sz="0" w:space="0" w:color="auto"/>
      </w:divBdr>
    </w:div>
    <w:div w:id="887034885">
      <w:bodyDiv w:val="1"/>
      <w:marLeft w:val="0"/>
      <w:marRight w:val="0"/>
      <w:marTop w:val="0"/>
      <w:marBottom w:val="0"/>
      <w:divBdr>
        <w:top w:val="none" w:sz="0" w:space="0" w:color="auto"/>
        <w:left w:val="none" w:sz="0" w:space="0" w:color="auto"/>
        <w:bottom w:val="none" w:sz="0" w:space="0" w:color="auto"/>
        <w:right w:val="none" w:sz="0" w:space="0" w:color="auto"/>
      </w:divBdr>
    </w:div>
    <w:div w:id="1290667183">
      <w:bodyDiv w:val="1"/>
      <w:marLeft w:val="0"/>
      <w:marRight w:val="0"/>
      <w:marTop w:val="0"/>
      <w:marBottom w:val="0"/>
      <w:divBdr>
        <w:top w:val="none" w:sz="0" w:space="0" w:color="auto"/>
        <w:left w:val="none" w:sz="0" w:space="0" w:color="auto"/>
        <w:bottom w:val="none" w:sz="0" w:space="0" w:color="auto"/>
        <w:right w:val="none" w:sz="0" w:space="0" w:color="auto"/>
      </w:divBdr>
      <w:divsChild>
        <w:div w:id="383286896">
          <w:marLeft w:val="0"/>
          <w:marRight w:val="0"/>
          <w:marTop w:val="0"/>
          <w:marBottom w:val="0"/>
          <w:divBdr>
            <w:top w:val="none" w:sz="0" w:space="0" w:color="auto"/>
            <w:left w:val="none" w:sz="0" w:space="0" w:color="auto"/>
            <w:bottom w:val="none" w:sz="0" w:space="0" w:color="auto"/>
            <w:right w:val="none" w:sz="0" w:space="0" w:color="auto"/>
          </w:divBdr>
          <w:divsChild>
            <w:div w:id="12356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8669">
      <w:bodyDiv w:val="1"/>
      <w:marLeft w:val="0"/>
      <w:marRight w:val="0"/>
      <w:marTop w:val="0"/>
      <w:marBottom w:val="0"/>
      <w:divBdr>
        <w:top w:val="none" w:sz="0" w:space="0" w:color="auto"/>
        <w:left w:val="none" w:sz="0" w:space="0" w:color="auto"/>
        <w:bottom w:val="none" w:sz="0" w:space="0" w:color="auto"/>
        <w:right w:val="none" w:sz="0" w:space="0" w:color="auto"/>
      </w:divBdr>
    </w:div>
    <w:div w:id="1379863892">
      <w:bodyDiv w:val="1"/>
      <w:marLeft w:val="0"/>
      <w:marRight w:val="0"/>
      <w:marTop w:val="0"/>
      <w:marBottom w:val="0"/>
      <w:divBdr>
        <w:top w:val="none" w:sz="0" w:space="0" w:color="auto"/>
        <w:left w:val="none" w:sz="0" w:space="0" w:color="auto"/>
        <w:bottom w:val="none" w:sz="0" w:space="0" w:color="auto"/>
        <w:right w:val="none" w:sz="0" w:space="0" w:color="auto"/>
      </w:divBdr>
    </w:div>
    <w:div w:id="1507355026">
      <w:bodyDiv w:val="1"/>
      <w:marLeft w:val="0"/>
      <w:marRight w:val="0"/>
      <w:marTop w:val="0"/>
      <w:marBottom w:val="0"/>
      <w:divBdr>
        <w:top w:val="none" w:sz="0" w:space="0" w:color="auto"/>
        <w:left w:val="none" w:sz="0" w:space="0" w:color="auto"/>
        <w:bottom w:val="none" w:sz="0" w:space="0" w:color="auto"/>
        <w:right w:val="none" w:sz="0" w:space="0" w:color="auto"/>
      </w:divBdr>
    </w:div>
    <w:div w:id="1799182178">
      <w:bodyDiv w:val="1"/>
      <w:marLeft w:val="0"/>
      <w:marRight w:val="0"/>
      <w:marTop w:val="0"/>
      <w:marBottom w:val="0"/>
      <w:divBdr>
        <w:top w:val="none" w:sz="0" w:space="0" w:color="auto"/>
        <w:left w:val="none" w:sz="0" w:space="0" w:color="auto"/>
        <w:bottom w:val="none" w:sz="0" w:space="0" w:color="auto"/>
        <w:right w:val="none" w:sz="0" w:space="0" w:color="auto"/>
      </w:divBdr>
    </w:div>
    <w:div w:id="2010060358">
      <w:bodyDiv w:val="1"/>
      <w:marLeft w:val="0"/>
      <w:marRight w:val="0"/>
      <w:marTop w:val="0"/>
      <w:marBottom w:val="0"/>
      <w:divBdr>
        <w:top w:val="none" w:sz="0" w:space="0" w:color="auto"/>
        <w:left w:val="none" w:sz="0" w:space="0" w:color="auto"/>
        <w:bottom w:val="none" w:sz="0" w:space="0" w:color="auto"/>
        <w:right w:val="none" w:sz="0" w:space="0" w:color="auto"/>
      </w:divBdr>
    </w:div>
    <w:div w:id="2029257796">
      <w:bodyDiv w:val="1"/>
      <w:marLeft w:val="0"/>
      <w:marRight w:val="0"/>
      <w:marTop w:val="0"/>
      <w:marBottom w:val="0"/>
      <w:divBdr>
        <w:top w:val="none" w:sz="0" w:space="0" w:color="auto"/>
        <w:left w:val="none" w:sz="0" w:space="0" w:color="auto"/>
        <w:bottom w:val="none" w:sz="0" w:space="0" w:color="auto"/>
        <w:right w:val="none" w:sz="0" w:space="0" w:color="auto"/>
      </w:divBdr>
    </w:div>
    <w:div w:id="2055933000">
      <w:bodyDiv w:val="1"/>
      <w:marLeft w:val="0"/>
      <w:marRight w:val="0"/>
      <w:marTop w:val="0"/>
      <w:marBottom w:val="0"/>
      <w:divBdr>
        <w:top w:val="none" w:sz="0" w:space="0" w:color="auto"/>
        <w:left w:val="none" w:sz="0" w:space="0" w:color="auto"/>
        <w:bottom w:val="none" w:sz="0" w:space="0" w:color="auto"/>
        <w:right w:val="none" w:sz="0" w:space="0" w:color="auto"/>
      </w:divBdr>
      <w:divsChild>
        <w:div w:id="1090541464">
          <w:marLeft w:val="0"/>
          <w:marRight w:val="0"/>
          <w:marTop w:val="0"/>
          <w:marBottom w:val="0"/>
          <w:divBdr>
            <w:top w:val="none" w:sz="0" w:space="0" w:color="auto"/>
            <w:left w:val="none" w:sz="0" w:space="0" w:color="auto"/>
            <w:bottom w:val="none" w:sz="0" w:space="0" w:color="auto"/>
            <w:right w:val="none" w:sz="0" w:space="0" w:color="auto"/>
          </w:divBdr>
          <w:divsChild>
            <w:div w:id="18312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345">
      <w:bodyDiv w:val="1"/>
      <w:marLeft w:val="0"/>
      <w:marRight w:val="0"/>
      <w:marTop w:val="0"/>
      <w:marBottom w:val="0"/>
      <w:divBdr>
        <w:top w:val="none" w:sz="0" w:space="0" w:color="auto"/>
        <w:left w:val="none" w:sz="0" w:space="0" w:color="auto"/>
        <w:bottom w:val="none" w:sz="0" w:space="0" w:color="auto"/>
        <w:right w:val="none" w:sz="0" w:space="0" w:color="auto"/>
      </w:divBdr>
      <w:divsChild>
        <w:div w:id="284166241">
          <w:marLeft w:val="0"/>
          <w:marRight w:val="0"/>
          <w:marTop w:val="0"/>
          <w:marBottom w:val="0"/>
          <w:divBdr>
            <w:top w:val="none" w:sz="0" w:space="0" w:color="auto"/>
            <w:left w:val="none" w:sz="0" w:space="0" w:color="auto"/>
            <w:bottom w:val="none" w:sz="0" w:space="0" w:color="auto"/>
            <w:right w:val="none" w:sz="0" w:space="0" w:color="auto"/>
          </w:divBdr>
          <w:divsChild>
            <w:div w:id="4936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fastercapital.com/es/tema/%C2%BFqu%C3%A9-son-las-ventas-a-plazos.html/1?utm_source=chatgpt.com"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investopedia.com/terms/f/form-6252.asp?utm_source=chatgpt.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investopedia.com/terms/i/installment-sale.asp?utm_source=chatgp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adex.edu.pe/nota/que-es-utilidad-contabilidad/" TargetMode="Externa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www.toucantoco.com/en/glossary/net-profit-vs-gross-profit"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780A-82CD-41F6-8010-0CC05446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4445</Words>
  <Characters>24453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Henrry Leonardo Varela Rojas</dc:creator>
  <cp:lastModifiedBy>Jimderson Benitez</cp:lastModifiedBy>
  <cp:revision>34</cp:revision>
  <dcterms:created xsi:type="dcterms:W3CDTF">2025-10-07T04:32:00Z</dcterms:created>
  <dcterms:modified xsi:type="dcterms:W3CDTF">2025-10-07T17:12:00Z</dcterms:modified>
</cp:coreProperties>
</file>