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elacomgrade"/>
        <w:tblW w:w="0" w:type="auto"/>
        <w:tblLook w:val="04A0"/>
      </w:tblPr>
      <w:tblGrid>
        <w:gridCol w:w="4322"/>
        <w:gridCol w:w="4322"/>
      </w:tblGrid>
      <w:tr w:rsidR="00381921" w:rsidTr="00381921">
        <w:tc>
          <w:tcPr>
            <w:tcW w:w="4322" w:type="dxa"/>
          </w:tcPr>
          <w:p w:rsidR="00381921" w:rsidRDefault="00381921" w:rsidP="00381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Operadores Relacionais</w:t>
            </w:r>
          </w:p>
          <w:p w:rsidR="00381921" w:rsidRPr="00381921" w:rsidRDefault="00381921" w:rsidP="00381921">
            <w:pPr>
              <w:rPr>
                <w:sz w:val="40"/>
                <w:szCs w:val="28"/>
              </w:rPr>
            </w:pPr>
            <w:r w:rsidRPr="00381921">
              <w:rPr>
                <w:sz w:val="40"/>
                <w:szCs w:val="28"/>
              </w:rPr>
              <w:t xml:space="preserve">= </w:t>
            </w:r>
          </w:p>
          <w:p w:rsidR="00381921" w:rsidRPr="00381921" w:rsidRDefault="00381921" w:rsidP="00381921">
            <w:pPr>
              <w:rPr>
                <w:sz w:val="40"/>
                <w:szCs w:val="28"/>
              </w:rPr>
            </w:pPr>
            <w:r w:rsidRPr="00381921">
              <w:rPr>
                <w:sz w:val="40"/>
                <w:szCs w:val="28"/>
              </w:rPr>
              <w:t>&lt;&gt;</w:t>
            </w:r>
          </w:p>
          <w:p w:rsidR="00381921" w:rsidRPr="00381921" w:rsidRDefault="00381921" w:rsidP="00381921">
            <w:pPr>
              <w:rPr>
                <w:sz w:val="40"/>
                <w:szCs w:val="28"/>
              </w:rPr>
            </w:pPr>
            <w:r w:rsidRPr="00381921">
              <w:rPr>
                <w:sz w:val="40"/>
                <w:szCs w:val="28"/>
              </w:rPr>
              <w:t>&gt;</w:t>
            </w:r>
          </w:p>
          <w:p w:rsidR="00381921" w:rsidRPr="00381921" w:rsidRDefault="00381921" w:rsidP="00381921">
            <w:pPr>
              <w:rPr>
                <w:sz w:val="40"/>
                <w:szCs w:val="28"/>
              </w:rPr>
            </w:pPr>
            <w:r w:rsidRPr="00381921">
              <w:rPr>
                <w:sz w:val="40"/>
                <w:szCs w:val="28"/>
              </w:rPr>
              <w:t>&gt;=</w:t>
            </w:r>
          </w:p>
          <w:p w:rsidR="00381921" w:rsidRPr="00381921" w:rsidRDefault="00381921" w:rsidP="00381921">
            <w:pPr>
              <w:rPr>
                <w:sz w:val="40"/>
                <w:szCs w:val="28"/>
              </w:rPr>
            </w:pPr>
            <w:r w:rsidRPr="00381921">
              <w:rPr>
                <w:sz w:val="40"/>
                <w:szCs w:val="28"/>
              </w:rPr>
              <w:t>&lt;=</w:t>
            </w:r>
          </w:p>
          <w:p w:rsidR="00381921" w:rsidRPr="00381921" w:rsidRDefault="00381921" w:rsidP="00381921">
            <w:pPr>
              <w:rPr>
                <w:sz w:val="40"/>
                <w:szCs w:val="28"/>
              </w:rPr>
            </w:pPr>
            <w:r w:rsidRPr="00381921">
              <w:rPr>
                <w:sz w:val="40"/>
                <w:szCs w:val="28"/>
              </w:rPr>
              <w:t>&lt;</w:t>
            </w:r>
          </w:p>
          <w:p w:rsidR="00381921" w:rsidRDefault="00381921">
            <w:pPr>
              <w:rPr>
                <w:sz w:val="28"/>
                <w:szCs w:val="28"/>
              </w:rPr>
            </w:pPr>
          </w:p>
        </w:tc>
        <w:tc>
          <w:tcPr>
            <w:tcW w:w="4322" w:type="dxa"/>
          </w:tcPr>
          <w:p w:rsidR="00381921" w:rsidRDefault="00381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Operadores Lógicos</w:t>
            </w:r>
          </w:p>
          <w:p w:rsidR="00381921" w:rsidRDefault="00381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</w:t>
            </w:r>
          </w:p>
          <w:p w:rsidR="00381921" w:rsidRDefault="00381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OU</w:t>
            </w:r>
          </w:p>
          <w:p w:rsidR="00381921" w:rsidRDefault="00381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NÃO</w:t>
            </w:r>
          </w:p>
        </w:tc>
      </w:tr>
    </w:tbl>
    <w:p w:rsidR="00381921" w:rsidRDefault="00381921" w:rsidP="00381921">
      <w:pPr>
        <w:rPr>
          <w:sz w:val="40"/>
          <w:szCs w:val="28"/>
        </w:rPr>
      </w:pPr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339.05pt;margin-top:18.35pt;width:0;height:109.6pt;z-index:251658240" o:connectortype="straight"/>
        </w:pict>
      </w:r>
      <w:r>
        <w:rPr>
          <w:noProof/>
          <w:sz w:val="32"/>
          <w:szCs w:val="32"/>
          <w:lang w:eastAsia="pt-BR"/>
        </w:rPr>
        <w:pict>
          <v:shapetype id="_x0000_t116" coordsize="21600,21600" o:spt="116" path="m3475,qx,10800,3475,21600l18125,21600qx21600,10800,18125,xe">
            <v:stroke joinstyle="miter"/>
            <v:path gradientshapeok="t" o:connecttype="rect" textboxrect="1018,3163,20582,18437"/>
          </v:shapetype>
          <v:shape id="_x0000_s1030" type="#_x0000_t116" style="position:absolute;margin-left:313.3pt;margin-top:10.05pt;width:53.45pt;height:22.95pt;z-index:251661312">
            <v:textbox style="mso-next-textbox:#_x0000_s1030">
              <w:txbxContent>
                <w:p w:rsidR="00381921" w:rsidRPr="00381921" w:rsidRDefault="00381921" w:rsidP="00381921">
                  <w:pPr>
                    <w:jc w:val="center"/>
                    <w:rPr>
                      <w:sz w:val="20"/>
                      <w:szCs w:val="20"/>
                    </w:rPr>
                  </w:pPr>
                  <w:r w:rsidRPr="00381921">
                    <w:rPr>
                      <w:sz w:val="20"/>
                      <w:szCs w:val="20"/>
                    </w:rPr>
                    <w:t>Inicio</w:t>
                  </w:r>
                </w:p>
              </w:txbxContent>
            </v:textbox>
          </v:shape>
        </w:pict>
      </w:r>
      <w:r>
        <w:rPr>
          <w:sz w:val="32"/>
          <w:szCs w:val="32"/>
        </w:rPr>
        <w:t>Inicio</w:t>
      </w:r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111" coordsize="21600,21600" o:spt="111" path="m4321,l21600,,17204,21600,,21600xe">
            <v:stroke joinstyle="miter"/>
            <v:path gradientshapeok="t" o:connecttype="custom" o:connectlocs="12961,0;10800,0;2161,10800;8602,21600;10800,21600;19402,10800" textboxrect="4321,0,17204,21600"/>
          </v:shapetype>
          <v:shape id="_x0000_s1031" type="#_x0000_t111" style="position:absolute;margin-left:306.2pt;margin-top:18.05pt;width:64.9pt;height:28.1pt;z-index:251662336">
            <v:textbox style="mso-next-textbox:#_x0000_s1031">
              <w:txbxContent>
                <w:p w:rsidR="00381921" w:rsidRDefault="00381921">
                  <w:r>
                    <w:t>G, A</w:t>
                  </w:r>
                </w:p>
              </w:txbxContent>
            </v:textbox>
          </v:shape>
        </w:pict>
      </w:r>
      <w:r>
        <w:rPr>
          <w:sz w:val="32"/>
          <w:szCs w:val="32"/>
        </w:rPr>
        <w:tab/>
        <w:t xml:space="preserve">G, A, </w:t>
      </w:r>
      <w:proofErr w:type="gramStart"/>
      <w:r>
        <w:rPr>
          <w:sz w:val="32"/>
          <w:szCs w:val="32"/>
        </w:rPr>
        <w:t>R :</w:t>
      </w:r>
      <w:proofErr w:type="gramEnd"/>
      <w:r>
        <w:rPr>
          <w:sz w:val="32"/>
          <w:szCs w:val="32"/>
        </w:rPr>
        <w:t xml:space="preserve"> real</w:t>
      </w:r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Leia valor de G, A</w:t>
      </w:r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32" type="#_x0000_t109" style="position:absolute;margin-left:306.2pt;margin-top:12.35pt;width:62.5pt;height:23.3pt;z-index:251663360">
            <v:textbox style="mso-next-textbox:#_x0000_s1032">
              <w:txbxContent>
                <w:p w:rsidR="00381921" w:rsidRDefault="00381921">
                  <w:r>
                    <w:t xml:space="preserve"> R = G*0.7</w:t>
                  </w:r>
                </w:p>
              </w:txbxContent>
            </v:textbox>
          </v:shape>
        </w:pict>
      </w:r>
      <w:r>
        <w:rPr>
          <w:sz w:val="32"/>
          <w:szCs w:val="32"/>
        </w:rPr>
        <w:tab/>
        <w:t>R = G *</w:t>
      </w:r>
      <w:proofErr w:type="gramStart"/>
      <w:r>
        <w:rPr>
          <w:sz w:val="32"/>
          <w:szCs w:val="32"/>
        </w:rPr>
        <w:t xml:space="preserve">  </w:t>
      </w:r>
      <w:proofErr w:type="gramEnd"/>
      <w:r>
        <w:rPr>
          <w:sz w:val="32"/>
          <w:szCs w:val="32"/>
        </w:rPr>
        <w:t>0.7</w:t>
      </w:r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 xml:space="preserve">Se A &lt;= R </w:t>
      </w:r>
      <w:proofErr w:type="spellStart"/>
      <w:r>
        <w:rPr>
          <w:sz w:val="32"/>
          <w:szCs w:val="32"/>
        </w:rPr>
        <w:t>Entao</w:t>
      </w:r>
      <w:proofErr w:type="spellEnd"/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110" coordsize="21600,21600" o:spt="110" path="m10800,l,10800,10800,21600,21600,10800xe">
            <v:stroke joinstyle="miter"/>
            <v:path gradientshapeok="t" o:connecttype="rect" textboxrect="5400,5400,16200,16200"/>
          </v:shapetype>
          <v:shape id="_x0000_s1033" type="#_x0000_t110" style="position:absolute;margin-left:306.2pt;margin-top:2.2pt;width:64.9pt;height:39.15pt;z-index:251664384">
            <v:textbox style="mso-next-textbox:#_x0000_s1033">
              <w:txbxContent>
                <w:p w:rsidR="00381921" w:rsidRDefault="00381921">
                  <w:r>
                    <w:t>A&lt;=R</w:t>
                  </w:r>
                </w:p>
              </w:txbxContent>
            </v:textbox>
          </v:shape>
        </w:pict>
      </w:r>
      <w:r>
        <w:rPr>
          <w:sz w:val="32"/>
          <w:szCs w:val="32"/>
        </w:rPr>
        <w:tab/>
      </w:r>
      <w:r>
        <w:rPr>
          <w:sz w:val="32"/>
          <w:szCs w:val="32"/>
        </w:rPr>
        <w:tab/>
        <w:t xml:space="preserve">Mostre </w:t>
      </w:r>
      <w:proofErr w:type="spellStart"/>
      <w:r>
        <w:rPr>
          <w:sz w:val="32"/>
          <w:szCs w:val="32"/>
        </w:rPr>
        <w:t>Alcool</w:t>
      </w:r>
      <w:proofErr w:type="spellEnd"/>
      <w:r>
        <w:rPr>
          <w:sz w:val="32"/>
          <w:szCs w:val="32"/>
        </w:rPr>
        <w:t xml:space="preserve"> vale </w:t>
      </w:r>
      <w:proofErr w:type="gramStart"/>
      <w:r>
        <w:rPr>
          <w:sz w:val="32"/>
          <w:szCs w:val="32"/>
        </w:rPr>
        <w:t>a</w:t>
      </w:r>
      <w:proofErr w:type="gramEnd"/>
      <w:r>
        <w:rPr>
          <w:sz w:val="32"/>
          <w:szCs w:val="32"/>
        </w:rPr>
        <w:t xml:space="preserve"> pena</w:t>
      </w:r>
    </w:p>
    <w:p w:rsidR="00381921" w:rsidRDefault="006E3079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<v:stroke joinstyle="miter"/>
            <v:path o:connecttype="custom" o:connectlocs="10800,0;0,10800;10800,20400;21600,10800" textboxrect="0,0,21600,17322"/>
          </v:shapetype>
          <v:shape id="_x0000_s1036" type="#_x0000_t114" style="position:absolute;margin-left:377.85pt;margin-top:11.8pt;width:69.2pt;height:43.9pt;z-index:251665408">
            <v:textbox>
              <w:txbxContent>
                <w:p w:rsidR="006E3079" w:rsidRDefault="006E3079">
                  <w:r>
                    <w:t xml:space="preserve">Álcool vale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pena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pt-BR"/>
        </w:rPr>
        <w:pict>
          <v:shape id="_x0000_s1028" type="#_x0000_t32" style="position:absolute;margin-left:271pt;margin-top:.3pt;width:.4pt;height:1in;flip:x;z-index:251659264" o:connectortype="straight"/>
        </w:pict>
      </w:r>
      <w:r>
        <w:rPr>
          <w:noProof/>
          <w:sz w:val="32"/>
          <w:szCs w:val="32"/>
          <w:lang w:eastAsia="pt-BR"/>
        </w:rPr>
        <w:pict>
          <v:shape id="_x0000_s1029" type="#_x0000_t32" style="position:absolute;margin-left:410.65pt;margin-top:.3pt;width:.4pt;height:1in;flip:x;z-index:251660288" o:connectortype="straight"/>
        </w:pict>
      </w:r>
      <w:r w:rsidR="00381921">
        <w:rPr>
          <w:noProof/>
          <w:sz w:val="32"/>
          <w:szCs w:val="32"/>
          <w:lang w:eastAsia="pt-BR"/>
        </w:rPr>
        <w:pict>
          <v:shape id="_x0000_s1035" type="#_x0000_t32" style="position:absolute;margin-left:271pt;margin-top:.3pt;width:139.65pt;height:0;z-index:251657215" o:connectortype="straight"/>
        </w:pict>
      </w:r>
      <w:r w:rsidR="00381921">
        <w:rPr>
          <w:sz w:val="32"/>
          <w:szCs w:val="32"/>
        </w:rPr>
        <w:tab/>
        <w:t>Senão</w:t>
      </w:r>
    </w:p>
    <w:p w:rsidR="00381921" w:rsidRDefault="006E3079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 id="_x0000_s1037" type="#_x0000_t114" style="position:absolute;margin-left:259.7pt;margin-top:0;width:76.95pt;height:42.35pt;z-index:251666432">
            <v:textbox>
              <w:txbxContent>
                <w:p w:rsidR="006E3079" w:rsidRDefault="006E3079">
                  <w:r>
                    <w:t xml:space="preserve">Gasolina vale </w:t>
                  </w:r>
                  <w:proofErr w:type="gramStart"/>
                  <w:r>
                    <w:t>a</w:t>
                  </w:r>
                  <w:proofErr w:type="gramEnd"/>
                  <w:r>
                    <w:t xml:space="preserve"> pena</w:t>
                  </w:r>
                </w:p>
              </w:txbxContent>
            </v:textbox>
          </v:shape>
        </w:pict>
      </w:r>
      <w:r w:rsidR="00381921">
        <w:rPr>
          <w:sz w:val="32"/>
          <w:szCs w:val="32"/>
        </w:rPr>
        <w:tab/>
      </w:r>
      <w:r w:rsidR="00381921">
        <w:rPr>
          <w:sz w:val="32"/>
          <w:szCs w:val="32"/>
        </w:rPr>
        <w:tab/>
        <w:t xml:space="preserve">Mostre Gasolina vale </w:t>
      </w:r>
      <w:proofErr w:type="gramStart"/>
      <w:r w:rsidR="00381921">
        <w:rPr>
          <w:sz w:val="32"/>
          <w:szCs w:val="32"/>
        </w:rPr>
        <w:t>a</w:t>
      </w:r>
      <w:proofErr w:type="gramEnd"/>
      <w:r w:rsidR="00381921">
        <w:rPr>
          <w:sz w:val="32"/>
          <w:szCs w:val="32"/>
        </w:rPr>
        <w:t xml:space="preserve"> pena</w:t>
      </w:r>
    </w:p>
    <w:p w:rsidR="00381921" w:rsidRDefault="00381921" w:rsidP="00381921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>Fim Se</w:t>
      </w:r>
    </w:p>
    <w:p w:rsidR="00381921" w:rsidRDefault="006E3079" w:rsidP="00381921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 id="_x0000_s1040" type="#_x0000_t32" style="position:absolute;margin-left:341.8pt;margin-top:4.9pt;width:.8pt;height:12.7pt;z-index:251669504" o:connectortype="straight"/>
        </w:pict>
      </w:r>
      <w:r>
        <w:rPr>
          <w:noProof/>
          <w:sz w:val="32"/>
          <w:szCs w:val="32"/>
          <w:lang w:eastAsia="pt-BR"/>
        </w:rPr>
        <w:pict>
          <v:shape id="_x0000_s1039" type="#_x0000_t116" style="position:absolute;margin-left:309.7pt;margin-top:17.6pt;width:59pt;height:21.35pt;z-index:251668480">
            <v:textbox>
              <w:txbxContent>
                <w:p w:rsidR="006E3079" w:rsidRDefault="006E3079">
                  <w:r>
                    <w:t>Fim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pt-BR"/>
        </w:rPr>
        <w:pict>
          <v:shape id="_x0000_s1038" type="#_x0000_t32" style="position:absolute;margin-left:271.4pt;margin-top:4.9pt;width:139.65pt;height:0;z-index:251667456" o:connectortype="straight"/>
        </w:pict>
      </w:r>
      <w:r w:rsidR="00381921">
        <w:rPr>
          <w:sz w:val="32"/>
          <w:szCs w:val="32"/>
        </w:rPr>
        <w:t>Fim</w:t>
      </w:r>
    </w:p>
    <w:p w:rsidR="00381921" w:rsidRDefault="00381921" w:rsidP="00381921">
      <w:pPr>
        <w:rPr>
          <w:sz w:val="40"/>
          <w:szCs w:val="28"/>
        </w:rPr>
      </w:pPr>
    </w:p>
    <w:p w:rsidR="00412018" w:rsidRDefault="00412018" w:rsidP="00381921">
      <w:pPr>
        <w:rPr>
          <w:sz w:val="40"/>
          <w:szCs w:val="28"/>
        </w:rPr>
      </w:pPr>
    </w:p>
    <w:p w:rsidR="00412018" w:rsidRDefault="00412018" w:rsidP="00381921">
      <w:pPr>
        <w:rPr>
          <w:sz w:val="40"/>
          <w:szCs w:val="28"/>
        </w:rPr>
      </w:pPr>
    </w:p>
    <w:p w:rsidR="00412018" w:rsidRDefault="00412018" w:rsidP="00381921">
      <w:pPr>
        <w:rPr>
          <w:sz w:val="40"/>
          <w:szCs w:val="28"/>
        </w:rPr>
      </w:pPr>
    </w:p>
    <w:p w:rsidR="00412018" w:rsidRDefault="00412018" w:rsidP="00381921">
      <w:pPr>
        <w:rPr>
          <w:sz w:val="40"/>
          <w:szCs w:val="28"/>
        </w:rPr>
      </w:pPr>
    </w:p>
    <w:p w:rsidR="00412018" w:rsidRDefault="00412018" w:rsidP="00381921">
      <w:pPr>
        <w:rPr>
          <w:sz w:val="40"/>
          <w:szCs w:val="28"/>
        </w:rPr>
      </w:pPr>
    </w:p>
    <w:p w:rsidR="00412018" w:rsidRDefault="00412018" w:rsidP="00412018">
      <w:pPr>
        <w:spacing w:after="0"/>
        <w:rPr>
          <w:sz w:val="40"/>
          <w:szCs w:val="28"/>
        </w:rPr>
      </w:pPr>
      <w:r>
        <w:rPr>
          <w:sz w:val="40"/>
          <w:szCs w:val="28"/>
        </w:rPr>
        <w:lastRenderedPageBreak/>
        <w:t xml:space="preserve">Colete </w:t>
      </w:r>
      <w:proofErr w:type="gramStart"/>
      <w:r>
        <w:rPr>
          <w:sz w:val="40"/>
          <w:szCs w:val="28"/>
        </w:rPr>
        <w:t>3</w:t>
      </w:r>
      <w:proofErr w:type="gramEnd"/>
      <w:r>
        <w:rPr>
          <w:sz w:val="40"/>
          <w:szCs w:val="28"/>
        </w:rPr>
        <w:t xml:space="preserve"> números inteiros e identifique se o primeiro e maior que os demais.</w:t>
      </w:r>
    </w:p>
    <w:p w:rsidR="00412018" w:rsidRPr="00412018" w:rsidRDefault="00412018" w:rsidP="00412018">
      <w:pPr>
        <w:spacing w:after="0"/>
        <w:rPr>
          <w:sz w:val="32"/>
          <w:szCs w:val="32"/>
        </w:rPr>
      </w:pPr>
      <w:r w:rsidRPr="00412018">
        <w:rPr>
          <w:sz w:val="32"/>
          <w:szCs w:val="32"/>
        </w:rPr>
        <w:t>Inicio</w:t>
      </w:r>
    </w:p>
    <w:p w:rsidR="00412018" w:rsidRDefault="00412018" w:rsidP="00412018">
      <w:pPr>
        <w:spacing w:after="0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 id="_x0000_s1065" type="#_x0000_t116" style="position:absolute;margin-left:294pt;margin-top:215.7pt;width:59pt;height:21.35pt;z-index:251681792">
            <v:textbox>
              <w:txbxContent>
                <w:p w:rsidR="00412018" w:rsidRDefault="00412018" w:rsidP="00412018">
                  <w:r>
                    <w:t>Fim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pt-BR"/>
        </w:rPr>
        <w:pict>
          <v:shape id="_x0000_s1064" type="#_x0000_t32" style="position:absolute;margin-left:255.7pt;margin-top:203pt;width:139.65pt;height:0;z-index:251680768" o:connectortype="straight"/>
        </w:pict>
      </w:r>
      <w:r>
        <w:rPr>
          <w:noProof/>
          <w:sz w:val="32"/>
          <w:szCs w:val="32"/>
          <w:lang w:eastAsia="pt-BR"/>
        </w:rPr>
        <w:pict>
          <v:shape id="_x0000_s1059" type="#_x0000_t111" style="position:absolute;margin-left:290.5pt;margin-top:36.45pt;width:64.9pt;height:28.1pt;z-index:251675648">
            <v:textbox style="mso-next-textbox:#_x0000_s1059">
              <w:txbxContent>
                <w:p w:rsidR="00412018" w:rsidRDefault="00412018" w:rsidP="00412018">
                  <w:proofErr w:type="gramStart"/>
                  <w:r>
                    <w:t>A,</w:t>
                  </w:r>
                  <w:proofErr w:type="gramEnd"/>
                  <w:r>
                    <w:t>B,C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pt-BR"/>
        </w:rPr>
        <w:pict>
          <v:shape id="_x0000_s1058" type="#_x0000_t116" style="position:absolute;margin-left:297.6pt;margin-top:6pt;width:53.45pt;height:22.95pt;z-index:251674624">
            <v:textbox style="mso-next-textbox:#_x0000_s1058">
              <w:txbxContent>
                <w:p w:rsidR="00412018" w:rsidRPr="00381921" w:rsidRDefault="00412018" w:rsidP="00412018">
                  <w:pPr>
                    <w:jc w:val="center"/>
                    <w:rPr>
                      <w:sz w:val="20"/>
                      <w:szCs w:val="20"/>
                    </w:rPr>
                  </w:pPr>
                  <w:r w:rsidRPr="00381921">
                    <w:rPr>
                      <w:sz w:val="20"/>
                      <w:szCs w:val="20"/>
                    </w:rPr>
                    <w:t>Inicio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pt-BR"/>
        </w:rPr>
        <w:pict>
          <v:shape id="_x0000_s1057" type="#_x0000_t32" style="position:absolute;margin-left:394.95pt;margin-top:131pt;width:.4pt;height:1in;flip:x;z-index:251673600" o:connectortype="straight"/>
        </w:pict>
      </w:r>
      <w:r>
        <w:rPr>
          <w:noProof/>
          <w:sz w:val="32"/>
          <w:szCs w:val="32"/>
          <w:lang w:eastAsia="pt-BR"/>
        </w:rPr>
        <w:pict>
          <v:shape id="_x0000_s1056" type="#_x0000_t32" style="position:absolute;margin-left:255.3pt;margin-top:131pt;width:.4pt;height:1in;flip:x;z-index:251672576" o:connectortype="straight"/>
        </w:pict>
      </w:r>
      <w:r>
        <w:rPr>
          <w:noProof/>
          <w:sz w:val="32"/>
          <w:szCs w:val="32"/>
          <w:lang w:eastAsia="pt-BR"/>
        </w:rPr>
        <w:pict>
          <v:shape id="_x0000_s1055" type="#_x0000_t32" style="position:absolute;margin-left:323.35pt;margin-top:14.3pt;width:0;height:109.6pt;z-index:251671552" o:connectortype="straight"/>
        </w:pict>
      </w:r>
      <w:r>
        <w:rPr>
          <w:noProof/>
          <w:sz w:val="32"/>
          <w:szCs w:val="32"/>
          <w:lang w:eastAsia="pt-BR"/>
        </w:rPr>
        <w:pict>
          <v:shape id="_x0000_s1054" type="#_x0000_t32" style="position:absolute;margin-left:255.3pt;margin-top:131pt;width:139.65pt;height:0;z-index:251670528" o:connectortype="straight"/>
        </w:pict>
      </w:r>
      <w:r>
        <w:rPr>
          <w:noProof/>
          <w:sz w:val="32"/>
          <w:szCs w:val="32"/>
          <w:lang w:eastAsia="pt-BR"/>
        </w:rPr>
        <w:pict>
          <v:shape id="_x0000_s1066" type="#_x0000_t32" style="position:absolute;margin-left:326.1pt;margin-top:203pt;width:.8pt;height:12.7pt;z-index:251682816" o:connectortype="straight"/>
        </w:pict>
      </w:r>
      <w:r w:rsidRPr="00412018">
        <w:rPr>
          <w:sz w:val="32"/>
          <w:szCs w:val="32"/>
        </w:rPr>
        <w:tab/>
      </w:r>
      <w:proofErr w:type="gramStart"/>
      <w:r w:rsidRPr="00412018">
        <w:rPr>
          <w:sz w:val="32"/>
          <w:szCs w:val="32"/>
        </w:rPr>
        <w:t>A,</w:t>
      </w:r>
      <w:proofErr w:type="gramEnd"/>
      <w:r w:rsidRPr="00412018">
        <w:rPr>
          <w:sz w:val="32"/>
          <w:szCs w:val="32"/>
        </w:rPr>
        <w:t>b,c : inteiro</w:t>
      </w:r>
    </w:p>
    <w:p w:rsidR="00412018" w:rsidRPr="00412018" w:rsidRDefault="00412018" w:rsidP="00412018">
      <w:pPr>
        <w:spacing w:after="0"/>
        <w:rPr>
          <w:sz w:val="32"/>
          <w:szCs w:val="32"/>
        </w:rPr>
      </w:pPr>
      <w:r>
        <w:rPr>
          <w:sz w:val="32"/>
          <w:szCs w:val="32"/>
        </w:rPr>
        <w:tab/>
        <w:t xml:space="preserve">Informe </w:t>
      </w:r>
      <w:proofErr w:type="gramStart"/>
      <w:r>
        <w:rPr>
          <w:sz w:val="32"/>
          <w:szCs w:val="32"/>
        </w:rPr>
        <w:t>a,</w:t>
      </w:r>
      <w:proofErr w:type="gramEnd"/>
      <w:r>
        <w:rPr>
          <w:sz w:val="32"/>
          <w:szCs w:val="32"/>
        </w:rPr>
        <w:t>b,c</w:t>
      </w:r>
    </w:p>
    <w:p w:rsidR="00412018" w:rsidRPr="00412018" w:rsidRDefault="00412018" w:rsidP="00412018">
      <w:pPr>
        <w:spacing w:after="0" w:line="240" w:lineRule="auto"/>
        <w:rPr>
          <w:sz w:val="32"/>
          <w:szCs w:val="32"/>
        </w:rPr>
      </w:pPr>
      <w:r w:rsidRPr="00412018">
        <w:rPr>
          <w:sz w:val="32"/>
          <w:szCs w:val="32"/>
        </w:rPr>
        <w:tab/>
        <w:t>Se a&gt;b e a&gt;c então</w:t>
      </w:r>
    </w:p>
    <w:p w:rsidR="00412018" w:rsidRPr="00412018" w:rsidRDefault="00412018" w:rsidP="00412018">
      <w:pPr>
        <w:spacing w:after="0" w:line="240" w:lineRule="auto"/>
        <w:rPr>
          <w:sz w:val="32"/>
          <w:szCs w:val="32"/>
        </w:rPr>
      </w:pPr>
      <w:r w:rsidRPr="00412018">
        <w:rPr>
          <w:sz w:val="32"/>
          <w:szCs w:val="32"/>
        </w:rPr>
        <w:tab/>
      </w:r>
      <w:r w:rsidRPr="00412018">
        <w:rPr>
          <w:sz w:val="32"/>
          <w:szCs w:val="32"/>
        </w:rPr>
        <w:tab/>
        <w:t xml:space="preserve">Exiba Primeiro numero maior </w:t>
      </w:r>
    </w:p>
    <w:p w:rsidR="00412018" w:rsidRPr="00412018" w:rsidRDefault="00412018" w:rsidP="00412018">
      <w:pPr>
        <w:spacing w:after="0" w:line="240" w:lineRule="auto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 id="_x0000_s1061" type="#_x0000_t110" style="position:absolute;margin-left:283.15pt;margin-top:18.55pt;width:79pt;height:54.15pt;z-index:251677696">
            <v:textbox style="mso-next-textbox:#_x0000_s1061">
              <w:txbxContent>
                <w:p w:rsidR="00412018" w:rsidRPr="00412018" w:rsidRDefault="00412018" w:rsidP="00412018">
                  <w:pPr>
                    <w:jc w:val="center"/>
                    <w:rPr>
                      <w:sz w:val="20"/>
                      <w:szCs w:val="20"/>
                    </w:rPr>
                  </w:pPr>
                  <w:r w:rsidRPr="00412018">
                    <w:rPr>
                      <w:sz w:val="20"/>
                      <w:szCs w:val="20"/>
                    </w:rPr>
                    <w:t>A&gt;B e A&gt;C</w:t>
                  </w:r>
                </w:p>
              </w:txbxContent>
            </v:textbox>
          </v:shape>
        </w:pict>
      </w:r>
      <w:r w:rsidRPr="00412018">
        <w:rPr>
          <w:sz w:val="32"/>
          <w:szCs w:val="32"/>
        </w:rPr>
        <w:tab/>
        <w:t>Senão</w:t>
      </w:r>
    </w:p>
    <w:p w:rsidR="00412018" w:rsidRPr="00412018" w:rsidRDefault="00412018" w:rsidP="00412018">
      <w:pPr>
        <w:spacing w:after="0" w:line="240" w:lineRule="auto"/>
        <w:rPr>
          <w:sz w:val="32"/>
          <w:szCs w:val="32"/>
        </w:rPr>
      </w:pPr>
      <w:r w:rsidRPr="00412018">
        <w:rPr>
          <w:sz w:val="32"/>
          <w:szCs w:val="32"/>
        </w:rPr>
        <w:tab/>
      </w:r>
      <w:r w:rsidRPr="00412018">
        <w:rPr>
          <w:sz w:val="32"/>
          <w:szCs w:val="32"/>
        </w:rPr>
        <w:tab/>
        <w:t>Exiba primeiro numero não e maior</w:t>
      </w:r>
    </w:p>
    <w:p w:rsidR="00412018" w:rsidRPr="00412018" w:rsidRDefault="00412018" w:rsidP="00412018">
      <w:pPr>
        <w:spacing w:after="0" w:line="240" w:lineRule="auto"/>
        <w:rPr>
          <w:sz w:val="32"/>
          <w:szCs w:val="32"/>
        </w:rPr>
      </w:pPr>
      <w:r w:rsidRPr="00412018">
        <w:rPr>
          <w:sz w:val="32"/>
          <w:szCs w:val="32"/>
        </w:rPr>
        <w:tab/>
        <w:t>Fim se</w:t>
      </w:r>
    </w:p>
    <w:p w:rsidR="00412018" w:rsidRPr="00412018" w:rsidRDefault="00412018" w:rsidP="00412018">
      <w:pPr>
        <w:spacing w:after="0" w:line="240" w:lineRule="auto"/>
        <w:rPr>
          <w:sz w:val="32"/>
          <w:szCs w:val="32"/>
        </w:rPr>
      </w:pPr>
      <w:r>
        <w:rPr>
          <w:noProof/>
          <w:sz w:val="32"/>
          <w:szCs w:val="32"/>
          <w:lang w:eastAsia="pt-BR"/>
        </w:rPr>
        <w:pict>
          <v:shape id="_x0000_s1063" type="#_x0000_t114" style="position:absolute;margin-left:220.65pt;margin-top:10.55pt;width:91.9pt;height:42.35pt;z-index:251679744">
            <v:textbox>
              <w:txbxContent>
                <w:p w:rsidR="00412018" w:rsidRPr="00412018" w:rsidRDefault="00412018" w:rsidP="00412018">
                  <w:pPr>
                    <w:rPr>
                      <w:sz w:val="18"/>
                      <w:szCs w:val="18"/>
                    </w:rPr>
                  </w:pPr>
                  <w:r w:rsidRPr="00412018">
                    <w:rPr>
                      <w:sz w:val="18"/>
                      <w:szCs w:val="18"/>
                    </w:rPr>
                    <w:t>Primeiro numero n é</w:t>
                  </w:r>
                  <w:r>
                    <w:t xml:space="preserve"> </w:t>
                  </w:r>
                  <w:r w:rsidRPr="00412018">
                    <w:rPr>
                      <w:sz w:val="18"/>
                      <w:szCs w:val="18"/>
                    </w:rPr>
                    <w:t>maior</w:t>
                  </w:r>
                </w:p>
              </w:txbxContent>
            </v:textbox>
          </v:shape>
        </w:pict>
      </w:r>
      <w:r>
        <w:rPr>
          <w:noProof/>
          <w:sz w:val="32"/>
          <w:szCs w:val="32"/>
          <w:lang w:eastAsia="pt-BR"/>
        </w:rPr>
        <w:pict>
          <v:shape id="_x0000_s1062" type="#_x0000_t114" style="position:absolute;margin-left:362.15pt;margin-top:-.1pt;width:82.9pt;height:43.9pt;z-index:251678720">
            <v:textbox>
              <w:txbxContent>
                <w:p w:rsidR="00412018" w:rsidRPr="00412018" w:rsidRDefault="00412018" w:rsidP="00412018">
                  <w:pPr>
                    <w:rPr>
                      <w:sz w:val="18"/>
                      <w:szCs w:val="18"/>
                    </w:rPr>
                  </w:pPr>
                  <w:r w:rsidRPr="00412018">
                    <w:rPr>
                      <w:sz w:val="18"/>
                      <w:szCs w:val="18"/>
                    </w:rPr>
                    <w:t>Primeiro número Maior</w:t>
                  </w:r>
                </w:p>
              </w:txbxContent>
            </v:textbox>
          </v:shape>
        </w:pict>
      </w:r>
      <w:proofErr w:type="gramStart"/>
      <w:r w:rsidRPr="00412018">
        <w:rPr>
          <w:sz w:val="32"/>
          <w:szCs w:val="32"/>
        </w:rPr>
        <w:t>fim</w:t>
      </w:r>
      <w:proofErr w:type="gramEnd"/>
    </w:p>
    <w:p w:rsidR="00412018" w:rsidRDefault="00412018" w:rsidP="00412018">
      <w:pPr>
        <w:spacing w:after="0"/>
        <w:rPr>
          <w:sz w:val="40"/>
          <w:szCs w:val="28"/>
        </w:rPr>
      </w:pPr>
    </w:p>
    <w:p w:rsidR="00412018" w:rsidRPr="00381921" w:rsidRDefault="00412018" w:rsidP="00381921">
      <w:pPr>
        <w:rPr>
          <w:sz w:val="40"/>
          <w:szCs w:val="28"/>
        </w:rPr>
      </w:pPr>
    </w:p>
    <w:sectPr w:rsidR="00412018" w:rsidRPr="00381921" w:rsidSect="000175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oNotDisplayPageBoundaries/>
  <w:proofState w:spelling="clean" w:grammar="clean"/>
  <w:defaultTabStop w:val="708"/>
  <w:hyphenationZone w:val="425"/>
  <w:characterSpacingControl w:val="doNotCompress"/>
  <w:compat/>
  <w:rsids>
    <w:rsidRoot w:val="00381921"/>
    <w:rsid w:val="000175E3"/>
    <w:rsid w:val="00381921"/>
    <w:rsid w:val="00412018"/>
    <w:rsid w:val="006E3079"/>
    <w:rsid w:val="00B00ACF"/>
    <w:rsid w:val="00D46F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27"/>
        <o:r id="V:Rule4" type="connector" idref="#_x0000_s1028"/>
        <o:r id="V:Rule5" type="connector" idref="#_x0000_s1029"/>
        <o:r id="V:Rule9" type="connector" idref="#_x0000_s1035"/>
        <o:r id="V:Rule10" type="connector" idref="#_x0000_s1038"/>
        <o:r id="V:Rule12" type="connector" idref="#_x0000_s1040"/>
        <o:r id="V:Rule19" type="connector" idref="#_x0000_s1055"/>
        <o:r id="V:Rule20" type="connector" idref="#_x0000_s1056"/>
        <o:r id="V:Rule21" type="connector" idref="#_x0000_s1057"/>
        <o:r id="V:Rule22" type="connector" idref="#_x0000_s1054"/>
        <o:r id="V:Rule23" type="connector" idref="#_x0000_s1064"/>
        <o:r id="V:Rule24" type="connector" idref="#_x0000_s106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75E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38192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6E30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E307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74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</dc:creator>
  <cp:lastModifiedBy>professor</cp:lastModifiedBy>
  <cp:revision>2</cp:revision>
  <dcterms:created xsi:type="dcterms:W3CDTF">2013-08-12T23:03:00Z</dcterms:created>
  <dcterms:modified xsi:type="dcterms:W3CDTF">2013-08-12T23:36:00Z</dcterms:modified>
</cp:coreProperties>
</file>