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224F4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Descrição do Sistema de Adoção de Animais:</w:t>
      </w:r>
    </w:p>
    <w:p w14:paraId="75906D05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Um sistema de adoção de animais é uma plataforma projetada para conectar animais de estimação em busca de um lar amoroso com pessoas interessadas em adotá-los. Esse sistema tem como objetivo facilitar o processo de adoção, promovendo o bem-estar dos animais e incentivando a responsabilidade dos futuros tutores.</w:t>
      </w:r>
    </w:p>
    <w:p w14:paraId="40B3447D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 plataforma do sistema oferece recursos abrangentes para listar animais disponíveis para adoção, registrar potenciais adotantes, facilitar a comunicação entre adotantes e protetores de animais e fornecer suporte durante todo o processo de adoção.</w:t>
      </w:r>
    </w:p>
    <w:p w14:paraId="38574A00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Os protetores de animais, abrigos ou resgates podem cadastrar os animais disponíveis para adoção na plataforma. Eles fornecem informações detalhadas sobre cada animal, como idade, raça, temperamento, histórico de saúde e necessidades especiais. Fotos e descrições também são incluídas para ajudar os adotantes a terem uma visão clara dos animais em busca de um lar.</w:t>
      </w:r>
    </w:p>
    <w:p w14:paraId="07BEACA2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Os potenciais adotantes podem se cadastrar no sistema, fornecendo suas informações pessoais e preferências de adoção. Eles podem pesquisar por animais com base em critérios como espécie, raça, localização e idade. A plataforma permite que eles visualizem os perfis dos animais, façam perguntas aos protetores e expressem interesse em adotar.</w:t>
      </w:r>
    </w:p>
    <w:p w14:paraId="38F17308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 plataforma também facilita a comunicação entre adotantes e protetores de animais. Os adotantes podem enviar mensagens, fazer perguntas adicionais, solicitar encontros com os animais e agendar visitas aos abrigos. Os protetores, por sua vez, podem responder às perguntas, fornecer informações adicionais e avaliar a compatibilidade entre o adotante e o animal.</w:t>
      </w:r>
    </w:p>
    <w:p w14:paraId="21D6CBE1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Durante o processo de adoção, o sistema pode incluir etapas como preenchimento de formulários, entrevistas, visitas domiciliares e assinatura de contratos de adoção. Essas etapas são importantes para garantir que os animais sejam adotados por pessoas responsáveis, que possam oferecer cuidados adequados e um ambiente seguro.</w:t>
      </w:r>
    </w:p>
    <w:p w14:paraId="485845A3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Após a conclusão do processo de adoção, o sistema registra os detalhes da adoção, incluindo o nome do adotante, informações do animal, data e local da adoção. Isso ajuda a manter um registro preciso das adoções realizadas e permite que os protetores de animais acompanhem o bem-estar dos animais adotados.</w:t>
      </w:r>
    </w:p>
    <w:p w14:paraId="7D746251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O sistema também pode fornecer recursos de suporte pós-adoção. Os adotantes podem acessar informações sobre cuidados, treinamento, alimentação e saúde dos </w:t>
      </w:r>
      <w:r>
        <w:rPr>
          <w:rFonts w:ascii="Segoe UI" w:hAnsi="Segoe UI" w:cs="Segoe UI"/>
          <w:color w:val="374151"/>
        </w:rPr>
        <w:lastRenderedPageBreak/>
        <w:t>animais adotados. Além disso, a plataforma pode oferecer orientações e permitir que os adotantes relatem problemas, solicitem ajuda ou compartilhem histórias de sucesso.</w:t>
      </w:r>
    </w:p>
    <w:p w14:paraId="74ECB10A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Para garantir a segurança e a confidencialidade das informações pessoais dos adotantes e protetores de animais, o sistema é desenvolvido com medidas de segurança, como criptografia de dados, controle de acesso e políticas de privacidade.</w:t>
      </w:r>
    </w:p>
    <w:p w14:paraId="3750B0F6" w14:textId="77777777" w:rsidR="00FB4B65" w:rsidRDefault="00FB4B65" w:rsidP="00FB4B65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Em resumo, um sistema de adoção de animais é uma solução abrangente para facilitar o processo de adoção responsável. Com recursos de listagem de animais, registro de adotantes, comunicação, suporte pós-adoção e acompanhamento, o sistema promove o bem-estar animal e ajuda a encontrar lares amorosos para animais de estimação em busca de uma segunda chance.</w:t>
      </w:r>
    </w:p>
    <w:p w14:paraId="44376DD2" w14:textId="77777777" w:rsidR="00093457" w:rsidRDefault="00093457"/>
    <w:sectPr w:rsidR="00093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9E"/>
    <w:rsid w:val="00093457"/>
    <w:rsid w:val="00143D9E"/>
    <w:rsid w:val="0054477F"/>
    <w:rsid w:val="00757429"/>
    <w:rsid w:val="00C40341"/>
    <w:rsid w:val="00FB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6D3DC"/>
  <w15:chartTrackingRefBased/>
  <w15:docId w15:val="{E597C8E7-9B18-4546-A55E-D93BCCFE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4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Glaser, Norton Barros</dc:creator>
  <cp:keywords/>
  <dc:description/>
  <cp:lastModifiedBy>Glaser, Norton Barros</cp:lastModifiedBy>
  <cp:revision>2</cp:revision>
  <dcterms:created xsi:type="dcterms:W3CDTF">2023-05-22T22:38:00Z</dcterms:created>
  <dcterms:modified xsi:type="dcterms:W3CDTF">2023-05-22T22:39:00Z</dcterms:modified>
</cp:coreProperties>
</file>