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CAC00" w14:textId="075E072F" w:rsidR="0074267D" w:rsidRDefault="0074267D" w:rsidP="0074267D">
      <w:pPr>
        <w:pStyle w:val="PargrafodaLista"/>
        <w:numPr>
          <w:ilvl w:val="0"/>
          <w:numId w:val="1"/>
        </w:numPr>
        <w:rPr>
          <w:lang w:val="pt-BR"/>
        </w:rPr>
      </w:pPr>
      <w:r w:rsidRPr="0074267D">
        <w:rPr>
          <w:lang w:val="pt-BR"/>
        </w:rPr>
        <w:t>Core foi tragado para terra o</w:t>
      </w:r>
      <w:r>
        <w:rPr>
          <w:lang w:val="pt-BR"/>
        </w:rPr>
        <w:t>u queimado? [NM 16.31,32,35]</w:t>
      </w:r>
    </w:p>
    <w:p w14:paraId="78A33C0E" w14:textId="1AE3AFFD" w:rsidR="0074267D" w:rsidRDefault="00FC388A" w:rsidP="00A17F2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 melhor forma de interpretarmos o texto e entendermos que Core Datam e </w:t>
      </w:r>
      <w:proofErr w:type="spellStart"/>
      <w:r w:rsidR="002A2253">
        <w:rPr>
          <w:lang w:val="pt-BR"/>
        </w:rPr>
        <w:t>Abirão</w:t>
      </w:r>
      <w:proofErr w:type="spellEnd"/>
      <w:r>
        <w:rPr>
          <w:lang w:val="pt-BR"/>
        </w:rPr>
        <w:t xml:space="preserve"> foram tragados pela terra enquanto ao mesmo tempo os outros 250 rebeldes foram consumidos por um fogo devido terem oferecido incens</w:t>
      </w:r>
      <w:r w:rsidR="002A2253">
        <w:rPr>
          <w:lang w:val="pt-BR"/>
        </w:rPr>
        <w:t>o (A qual não eram habilitados para fazer). Foram dois crimes diferentes e a punição foi diferente</w:t>
      </w:r>
      <w:r w:rsidR="0079308F">
        <w:rPr>
          <w:lang w:val="pt-BR"/>
        </w:rPr>
        <w:t>.</w:t>
      </w:r>
    </w:p>
    <w:p w14:paraId="793FA50B" w14:textId="77777777" w:rsidR="00A17F25" w:rsidRPr="00A17F25" w:rsidRDefault="00A17F25" w:rsidP="00A17F25">
      <w:pPr>
        <w:pStyle w:val="PargrafodaLista"/>
        <w:ind w:left="1440"/>
        <w:rPr>
          <w:lang w:val="pt-BR"/>
        </w:rPr>
      </w:pPr>
    </w:p>
    <w:p w14:paraId="7E2D27BC" w14:textId="68321E16" w:rsidR="0074267D" w:rsidRDefault="0074267D" w:rsidP="0074267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 Lei foi dada em Horebe ou no monte Sinais? [DT 4.10-15]</w:t>
      </w:r>
    </w:p>
    <w:p w14:paraId="67DCC560" w14:textId="06A773EA" w:rsidR="00A17F25" w:rsidRDefault="00A17F25" w:rsidP="00A17F2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Horebe e usado 17 vezes e Sinai 21 vezes.</w:t>
      </w:r>
    </w:p>
    <w:p w14:paraId="72D99BA0" w14:textId="0ACADFCA" w:rsidR="00A17F25" w:rsidRDefault="00A17F25" w:rsidP="00A17F2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Horebe e Sinai era um nome usado para a mesma região.</w:t>
      </w:r>
    </w:p>
    <w:p w14:paraId="5C73ABE1" w14:textId="2C22BA8B" w:rsidR="0074267D" w:rsidRDefault="00A17F25" w:rsidP="009C6B0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Ou a região se chamava Sinai e o monte se chamava Horebe.</w:t>
      </w:r>
    </w:p>
    <w:p w14:paraId="0555C537" w14:textId="77777777" w:rsidR="009C6B02" w:rsidRPr="009C6B02" w:rsidRDefault="009C6B02" w:rsidP="009C6B02">
      <w:pPr>
        <w:pStyle w:val="PargrafodaLista"/>
        <w:ind w:left="1440"/>
        <w:rPr>
          <w:lang w:val="pt-BR"/>
        </w:rPr>
      </w:pPr>
    </w:p>
    <w:p w14:paraId="1A1E710D" w14:textId="006E6D71" w:rsidR="008274A0" w:rsidRDefault="0074267D" w:rsidP="008274A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Como e que Deus poderia permitir que </w:t>
      </w:r>
      <w:proofErr w:type="spellStart"/>
      <w:r>
        <w:rPr>
          <w:lang w:val="pt-BR"/>
        </w:rPr>
        <w:t>Jefte</w:t>
      </w:r>
      <w:proofErr w:type="spellEnd"/>
      <w:r>
        <w:rPr>
          <w:lang w:val="pt-BR"/>
        </w:rPr>
        <w:t xml:space="preserve"> Oferecesse sua filha em Holocausto? [JZ 11.19-40; LV 18.2; 20.2-5; DT 12.31]</w:t>
      </w:r>
    </w:p>
    <w:p w14:paraId="0D4562E4" w14:textId="7D3AA8E4" w:rsidR="008274A0" w:rsidRPr="008274A0" w:rsidRDefault="008274A0" w:rsidP="008274A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Já </w:t>
      </w:r>
      <w:proofErr w:type="gramStart"/>
      <w:r>
        <w:rPr>
          <w:lang w:val="pt-BR"/>
        </w:rPr>
        <w:t>e</w:t>
      </w:r>
      <w:proofErr w:type="gramEnd"/>
      <w:r>
        <w:rPr>
          <w:lang w:val="pt-BR"/>
        </w:rPr>
        <w:t xml:space="preserve"> um consenso teológico que não houve a morte de sua filha.</w:t>
      </w:r>
    </w:p>
    <w:p w14:paraId="72FBF299" w14:textId="0471F248" w:rsidR="0034522D" w:rsidRDefault="0034522D" w:rsidP="0034522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Ele sabia que a de Moisés era contra o sacrifício humano</w:t>
      </w:r>
      <w:r w:rsidR="0062032A">
        <w:rPr>
          <w:lang w:val="pt-BR"/>
        </w:rPr>
        <w:t>.</w:t>
      </w:r>
    </w:p>
    <w:p w14:paraId="7A3E5F45" w14:textId="32B50E60" w:rsidR="0034522D" w:rsidRDefault="0034522D" w:rsidP="0034522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O sacrifício que </w:t>
      </w:r>
      <w:proofErr w:type="spellStart"/>
      <w:r>
        <w:rPr>
          <w:lang w:val="pt-BR"/>
        </w:rPr>
        <w:t>Jefte</w:t>
      </w:r>
      <w:proofErr w:type="spellEnd"/>
      <w:r>
        <w:rPr>
          <w:lang w:val="pt-BR"/>
        </w:rPr>
        <w:t xml:space="preserve"> pode ter oferecido da sua filha seria um sacrifício vivo como diz Paulo, a bíblia não diz que ele matou.</w:t>
      </w:r>
    </w:p>
    <w:p w14:paraId="6ADADA84" w14:textId="7215025F" w:rsidR="0034522D" w:rsidRDefault="0034522D" w:rsidP="0034522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Também poderia ser o sacrifício de sua filha em um voto de perpetua virgindade.</w:t>
      </w:r>
      <w:r w:rsidR="007401FD">
        <w:rPr>
          <w:lang w:val="pt-BR"/>
        </w:rPr>
        <w:t xml:space="preserve"> Pois ela saiu os dois meses para chorar a sua virgindade.</w:t>
      </w:r>
    </w:p>
    <w:p w14:paraId="277A50A4" w14:textId="77777777" w:rsidR="0074267D" w:rsidRPr="0074267D" w:rsidRDefault="0074267D" w:rsidP="0074267D">
      <w:pPr>
        <w:pStyle w:val="PargrafodaLista"/>
        <w:rPr>
          <w:lang w:val="pt-BR"/>
        </w:rPr>
      </w:pPr>
    </w:p>
    <w:p w14:paraId="7CA38034" w14:textId="404BBFE3" w:rsidR="0074267D" w:rsidRDefault="0074267D" w:rsidP="0074267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Se o suicídio e um pecado para Deus, por que Deus o abençoa por telo cometido? </w:t>
      </w:r>
      <w:r w:rsidR="00090F64">
        <w:rPr>
          <w:lang w:val="pt-BR"/>
        </w:rPr>
        <w:t>[JZ 16.26,27; EX 20.13]</w:t>
      </w:r>
    </w:p>
    <w:p w14:paraId="746F0E3D" w14:textId="5AD15C50" w:rsidR="008274A0" w:rsidRDefault="008274A0" w:rsidP="008274A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Ele não tirou a sua vida, ele sacrificou-se pelo seu povo.</w:t>
      </w:r>
    </w:p>
    <w:p w14:paraId="2ACFB558" w14:textId="25AADE00" w:rsidR="008274A0" w:rsidRDefault="008274A0" w:rsidP="008274A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Ele entregou a sua vida pelo povo. Assim como cristo deu a sai vida em favor do seu povo também.</w:t>
      </w:r>
    </w:p>
    <w:p w14:paraId="1DC35A14" w14:textId="77777777" w:rsidR="00090F64" w:rsidRPr="00090F64" w:rsidRDefault="00090F64" w:rsidP="00090F64">
      <w:pPr>
        <w:pStyle w:val="PargrafodaLista"/>
        <w:rPr>
          <w:lang w:val="pt-BR"/>
        </w:rPr>
      </w:pPr>
    </w:p>
    <w:p w14:paraId="54F6DE84" w14:textId="2A574D90" w:rsidR="00090F64" w:rsidRDefault="00090F64" w:rsidP="0074267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Se Daniel era fiel a Deus, por que não se recusou a dobrar-se diante dessa Imagem [DN 3.12]</w:t>
      </w:r>
    </w:p>
    <w:p w14:paraId="2EA3F4BE" w14:textId="77777777" w:rsidR="008274A0" w:rsidRDefault="008274A0" w:rsidP="008274A0">
      <w:pPr>
        <w:pStyle w:val="PargrafodaLista"/>
        <w:numPr>
          <w:ilvl w:val="1"/>
          <w:numId w:val="1"/>
        </w:numPr>
        <w:rPr>
          <w:lang w:val="pt-BR"/>
        </w:rPr>
      </w:pPr>
    </w:p>
    <w:p w14:paraId="12B8B781" w14:textId="77777777" w:rsidR="00090F64" w:rsidRPr="00090F64" w:rsidRDefault="00090F64" w:rsidP="00090F64">
      <w:pPr>
        <w:pStyle w:val="PargrafodaLista"/>
        <w:rPr>
          <w:lang w:val="pt-BR"/>
        </w:rPr>
      </w:pPr>
    </w:p>
    <w:p w14:paraId="332E4FD0" w14:textId="59DA1E4E" w:rsidR="00090F64" w:rsidRDefault="00090F64" w:rsidP="0074267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o livro de Ester poderia fazer parte da bíblia se não há menção do nome de Deus nele? [ET 1-4]</w:t>
      </w:r>
    </w:p>
    <w:p w14:paraId="018324D3" w14:textId="77777777" w:rsidR="00090F64" w:rsidRPr="00090F64" w:rsidRDefault="00090F64" w:rsidP="00090F64">
      <w:pPr>
        <w:pStyle w:val="PargrafodaLista"/>
        <w:rPr>
          <w:lang w:val="pt-BR"/>
        </w:rPr>
      </w:pPr>
    </w:p>
    <w:p w14:paraId="2D6B19DB" w14:textId="7490ECB4" w:rsidR="00090F64" w:rsidRDefault="00090F64" w:rsidP="00090F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Deus se arrepende? [JR 15.6; 12M 15.29; ML 3.6]</w:t>
      </w:r>
    </w:p>
    <w:p w14:paraId="3B2537CC" w14:textId="77777777" w:rsidR="00090F64" w:rsidRPr="00090F64" w:rsidRDefault="00090F64" w:rsidP="00090F64">
      <w:pPr>
        <w:pStyle w:val="PargrafodaLista"/>
        <w:rPr>
          <w:lang w:val="pt-BR"/>
        </w:rPr>
      </w:pPr>
    </w:p>
    <w:p w14:paraId="683101F6" w14:textId="26779ADC" w:rsidR="00090F64" w:rsidRDefault="00090F64" w:rsidP="00090F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Judas morreu enforcado ou foi por ter caído em uma rocha? [MT 25.5; AT 1.18]</w:t>
      </w:r>
    </w:p>
    <w:p w14:paraId="7F87D3CF" w14:textId="77777777" w:rsidR="000238CF" w:rsidRPr="000238CF" w:rsidRDefault="000238CF" w:rsidP="000238CF">
      <w:pPr>
        <w:pStyle w:val="PargrafodaLista"/>
        <w:rPr>
          <w:lang w:val="pt-BR"/>
        </w:rPr>
      </w:pPr>
    </w:p>
    <w:p w14:paraId="57B4229D" w14:textId="4A5494D5" w:rsidR="00BD2BD4" w:rsidRDefault="000238CF" w:rsidP="00BD2BD4">
      <w:pPr>
        <w:pStyle w:val="PargrafodaLista"/>
        <w:numPr>
          <w:ilvl w:val="0"/>
          <w:numId w:val="1"/>
        </w:numPr>
        <w:rPr>
          <w:lang w:val="pt-BR"/>
        </w:rPr>
      </w:pPr>
      <w:r w:rsidRPr="000238CF">
        <w:rPr>
          <w:lang w:val="pt-BR"/>
        </w:rPr>
        <w:t>O Chamado de Isaias teologicamente está no capítulo 6.</w:t>
      </w:r>
    </w:p>
    <w:p w14:paraId="409FA95B" w14:textId="7F640BC4" w:rsidR="00BD2BD4" w:rsidRDefault="00BD2BD4" w:rsidP="00BD2BD4">
      <w:pPr>
        <w:pStyle w:val="PargrafodaLista"/>
        <w:numPr>
          <w:ilvl w:val="1"/>
          <w:numId w:val="1"/>
        </w:numPr>
        <w:rPr>
          <w:lang w:val="pt-BR"/>
        </w:rPr>
      </w:pPr>
      <w:r w:rsidRPr="00BD2BD4">
        <w:rPr>
          <w:lang w:val="pt-BR"/>
        </w:rPr>
        <w:t xml:space="preserve">Isaias começou o seu livro deixando em evidenciar o seu chamado </w:t>
      </w:r>
      <w:r>
        <w:rPr>
          <w:lang w:val="pt-BR"/>
        </w:rPr>
        <w:t>profético, Deus em evidência. Por isso o livro de Isaias não começa com o seu chamado profético.</w:t>
      </w:r>
    </w:p>
    <w:p w14:paraId="25BEA36B" w14:textId="77777777" w:rsidR="00BD2BD4" w:rsidRPr="00BD2BD4" w:rsidRDefault="00BD2BD4" w:rsidP="00BD2BD4">
      <w:pPr>
        <w:pStyle w:val="PargrafodaLista"/>
        <w:ind w:left="1440"/>
        <w:rPr>
          <w:lang w:val="pt-BR"/>
        </w:rPr>
      </w:pPr>
    </w:p>
    <w:p w14:paraId="7CC7B1E7" w14:textId="355B1849" w:rsidR="00090F64" w:rsidRDefault="00FC388A" w:rsidP="00090F64">
      <w:pPr>
        <w:rPr>
          <w:lang w:val="pt-BR"/>
        </w:rPr>
      </w:pPr>
      <w:r>
        <w:rPr>
          <w:lang w:val="pt-BR"/>
        </w:rPr>
        <w:t>A teologia neo-ortodoxa ou teologia liberal eles não acreditam em muitos milagres</w:t>
      </w:r>
    </w:p>
    <w:p w14:paraId="047ADD51" w14:textId="54BBFB87" w:rsidR="00FC388A" w:rsidRDefault="00FC388A" w:rsidP="00FC388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Não acreditam na abertura do mar vermelho completo, mas que passaram por um lugar mais </w:t>
      </w:r>
      <w:proofErr w:type="spellStart"/>
      <w:r>
        <w:rPr>
          <w:lang w:val="pt-BR"/>
        </w:rPr>
        <w:t>razo</w:t>
      </w:r>
      <w:proofErr w:type="spellEnd"/>
      <w:r>
        <w:rPr>
          <w:lang w:val="pt-BR"/>
        </w:rPr>
        <w:t>.</w:t>
      </w:r>
    </w:p>
    <w:p w14:paraId="1C6CC697" w14:textId="778D1EAE" w:rsidR="00FC388A" w:rsidRDefault="00FC388A" w:rsidP="00FC388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Creem que a bíblia contém a palavra de DEUS e que não é a palavra de Deus.</w:t>
      </w:r>
    </w:p>
    <w:p w14:paraId="7FC60C74" w14:textId="1FC5383B" w:rsidR="00FC388A" w:rsidRDefault="00FC388A" w:rsidP="00FC388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Não creem assim como a igreja católica que os primeiros capítulos de Genesis não são verdadeiros, creem no </w:t>
      </w:r>
      <w:r w:rsidR="00E8764D">
        <w:rPr>
          <w:lang w:val="pt-BR"/>
        </w:rPr>
        <w:t>evolucionismo</w:t>
      </w:r>
      <w:r>
        <w:rPr>
          <w:lang w:val="pt-BR"/>
        </w:rPr>
        <w:t>.</w:t>
      </w:r>
    </w:p>
    <w:p w14:paraId="6A62EC39" w14:textId="5E0EC002" w:rsidR="00303DBE" w:rsidRDefault="00303DBE" w:rsidP="00303DBE">
      <w:pPr>
        <w:rPr>
          <w:lang w:val="pt-BR"/>
        </w:rPr>
      </w:pPr>
      <w:r>
        <w:rPr>
          <w:lang w:val="pt-BR"/>
        </w:rPr>
        <w:t xml:space="preserve">A maior descoberta dos pergaminhos na caverna de </w:t>
      </w:r>
      <w:proofErr w:type="spellStart"/>
      <w:r>
        <w:rPr>
          <w:lang w:val="pt-BR"/>
        </w:rPr>
        <w:t>coham</w:t>
      </w:r>
      <w:proofErr w:type="spellEnd"/>
      <w:r>
        <w:rPr>
          <w:lang w:val="pt-BR"/>
        </w:rPr>
        <w:t xml:space="preserve"> em 1938 ou 1968 acharam vários dos Rolos inclusive o rolo do profeta Isaias</w:t>
      </w:r>
      <w:r w:rsidR="00AD03E8">
        <w:rPr>
          <w:lang w:val="pt-BR"/>
        </w:rPr>
        <w:t xml:space="preserve"> que era perto do </w:t>
      </w:r>
      <w:r w:rsidR="00442CE4">
        <w:rPr>
          <w:lang w:val="pt-BR"/>
        </w:rPr>
        <w:t>Mar Morto</w:t>
      </w:r>
      <w:r w:rsidR="00AD03E8">
        <w:rPr>
          <w:lang w:val="pt-BR"/>
        </w:rPr>
        <w:t>.</w:t>
      </w:r>
    </w:p>
    <w:p w14:paraId="4ADA4DA5" w14:textId="37AC4D76" w:rsidR="00DB1352" w:rsidRDefault="00DB1352" w:rsidP="00DB135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Os Essênios eram copistas.</w:t>
      </w:r>
    </w:p>
    <w:p w14:paraId="729685AB" w14:textId="1D170CAF" w:rsidR="00DB1352" w:rsidRDefault="00DB1352" w:rsidP="00DB135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Os Fariseus eram os guardiões da Lei.</w:t>
      </w:r>
    </w:p>
    <w:p w14:paraId="5C5FC51D" w14:textId="76E8FA45" w:rsidR="00DB1352" w:rsidRPr="00DB1352" w:rsidRDefault="00DB1352" w:rsidP="00DB135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Os Erodia-nos?</w:t>
      </w:r>
    </w:p>
    <w:sectPr w:rsidR="00DB1352" w:rsidRPr="00DB13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BFE9" w14:textId="77777777" w:rsidR="00F74A5E" w:rsidRDefault="00F74A5E" w:rsidP="00F74A5E">
      <w:pPr>
        <w:spacing w:after="0" w:line="240" w:lineRule="auto"/>
      </w:pPr>
      <w:r>
        <w:separator/>
      </w:r>
    </w:p>
  </w:endnote>
  <w:endnote w:type="continuationSeparator" w:id="0">
    <w:p w14:paraId="2722A2B4" w14:textId="77777777" w:rsidR="00F74A5E" w:rsidRDefault="00F74A5E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98B6" w14:textId="77777777" w:rsidR="00F74A5E" w:rsidRDefault="00F74A5E" w:rsidP="00F74A5E">
      <w:pPr>
        <w:spacing w:after="0" w:line="240" w:lineRule="auto"/>
      </w:pPr>
      <w:r>
        <w:separator/>
      </w:r>
    </w:p>
  </w:footnote>
  <w:footnote w:type="continuationSeparator" w:id="0">
    <w:p w14:paraId="71799996" w14:textId="77777777" w:rsidR="00F74A5E" w:rsidRDefault="00F74A5E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4096ED08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3026E6" w:rsidRPr="003026E6">
      <w:rPr>
        <w:lang w:val="pt-BR"/>
      </w:rPr>
      <w:t>Pontos controvertidos d</w:t>
    </w:r>
    <w:r w:rsidR="003026E6">
      <w:rPr>
        <w:lang w:val="pt-BR"/>
      </w:rPr>
      <w:t>a Bíblia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E758F"/>
    <w:multiLevelType w:val="hybridMultilevel"/>
    <w:tmpl w:val="CEA4EC2E"/>
    <w:lvl w:ilvl="0" w:tplc="8A462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1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238CF"/>
    <w:rsid w:val="00090F64"/>
    <w:rsid w:val="000B49D0"/>
    <w:rsid w:val="001706A5"/>
    <w:rsid w:val="001F5F46"/>
    <w:rsid w:val="002A2253"/>
    <w:rsid w:val="002C7CEB"/>
    <w:rsid w:val="002E3D91"/>
    <w:rsid w:val="003026E6"/>
    <w:rsid w:val="00303DBE"/>
    <w:rsid w:val="0034522D"/>
    <w:rsid w:val="00423C03"/>
    <w:rsid w:val="00442CE4"/>
    <w:rsid w:val="0062032A"/>
    <w:rsid w:val="007401FD"/>
    <w:rsid w:val="0074267D"/>
    <w:rsid w:val="0079308F"/>
    <w:rsid w:val="007D7D8D"/>
    <w:rsid w:val="008274A0"/>
    <w:rsid w:val="008B0C89"/>
    <w:rsid w:val="009944E4"/>
    <w:rsid w:val="009C6B02"/>
    <w:rsid w:val="00A17F25"/>
    <w:rsid w:val="00A25F22"/>
    <w:rsid w:val="00AD03E8"/>
    <w:rsid w:val="00BD2BD4"/>
    <w:rsid w:val="00CB4F79"/>
    <w:rsid w:val="00DB1352"/>
    <w:rsid w:val="00E8764D"/>
    <w:rsid w:val="00EB3273"/>
    <w:rsid w:val="00F20E3E"/>
    <w:rsid w:val="00F74A5E"/>
    <w:rsid w:val="00F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16</cp:revision>
  <dcterms:created xsi:type="dcterms:W3CDTF">2025-05-21T22:59:00Z</dcterms:created>
  <dcterms:modified xsi:type="dcterms:W3CDTF">2025-05-22T01:38:00Z</dcterms:modified>
</cp:coreProperties>
</file>