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Calibri"/>
          <w:b/>
          <w:i w:val="0"/>
          <w:color w:val="1F3A5F"/>
          <w:sz w:val="44"/>
        </w:rPr>
        <w:t>Computer Information — Unit 2</w:t>
      </w:r>
    </w:p>
    <w:p>
      <w:pPr>
        <w:pStyle w:val="Heading1"/>
      </w:pPr>
      <w:r>
        <w:rPr>
          <w:rFonts w:ascii="Calibri" w:hAnsi="Calibri" w:eastAsia="Calibri"/>
          <w:b/>
          <w:i w:val="0"/>
          <w:color w:val="1F3A5F"/>
          <w:sz w:val="32"/>
        </w:rPr>
        <w:t>Introduction to MS Word for Legal Documentation</w:t>
      </w:r>
    </w:p>
    <w:p>
      <w:pPr>
        <w:spacing w:after="80"/>
        <w:jc w:val="left"/>
      </w:pPr>
      <w:r>
        <w:rPr>
          <w:rFonts w:ascii="Calibri" w:hAnsi="Calibri" w:eastAsia="Calibri"/>
          <w:b/>
          <w:i w:val="0"/>
          <w:sz w:val="22"/>
        </w:rPr>
        <w:t>Parul University</w:t>
      </w:r>
    </w:p>
    <w:p>
      <w:pPr>
        <w:spacing w:after="160"/>
      </w:pPr>
      <w:r>
        <w:rPr>
          <w:rFonts w:ascii="Calibri" w:hAnsi="Calibri" w:eastAsia="Calibri"/>
          <w:b/>
          <w:i w:val="0"/>
          <w:sz w:val="22"/>
        </w:rPr>
        <w:t>Programme:</w:t>
      </w:r>
      <w:r>
        <w:rPr>
          <w:rFonts w:ascii="Calibri" w:hAnsi="Calibri" w:eastAsia="Calibri"/>
          <w:b w:val="0"/>
          <w:i w:val="0"/>
          <w:sz w:val="22"/>
        </w:rPr>
        <w:t xml:space="preserve"> BA-LLB</w:t>
      </w:r>
    </w:p>
    <w:p>
      <w:pPr>
        <w:spacing w:after="160"/>
      </w:pPr>
      <w:r>
        <w:rPr>
          <w:rFonts w:ascii="Calibri" w:hAnsi="Calibri" w:eastAsia="Calibri"/>
          <w:b/>
          <w:i w:val="0"/>
          <w:sz w:val="22"/>
        </w:rPr>
        <w:t>Subject:</w:t>
      </w:r>
      <w:r>
        <w:rPr>
          <w:rFonts w:ascii="Calibri" w:hAnsi="Calibri" w:eastAsia="Calibri"/>
          <w:b w:val="0"/>
          <w:i w:val="0"/>
          <w:sz w:val="22"/>
        </w:rPr>
        <w:t xml:space="preserve"> Computer Information</w:t>
      </w:r>
    </w:p>
    <w:p>
      <w:pPr>
        <w:spacing w:after="160"/>
      </w:pPr>
      <w:r>
        <w:rPr>
          <w:rFonts w:ascii="Calibri" w:hAnsi="Calibri" w:eastAsia="Calibri"/>
          <w:b/>
          <w:i w:val="0"/>
          <w:sz w:val="22"/>
        </w:rPr>
        <w:t>Faculty:</w:t>
      </w:r>
      <w:r>
        <w:rPr>
          <w:rFonts w:ascii="Calibri" w:hAnsi="Calibri" w:eastAsia="Calibri"/>
          <w:b w:val="0"/>
          <w:i w:val="0"/>
          <w:sz w:val="22"/>
        </w:rPr>
        <w:t xml:space="preserve"> Prof. Shivam Bhakta</w:t>
      </w:r>
    </w:p>
    <w:p>
      <w:pPr>
        <w:spacing w:after="160"/>
      </w:pPr>
      <w:r>
        <w:rPr>
          <w:rFonts w:ascii="Calibri" w:hAnsi="Calibri" w:eastAsia="Calibri"/>
          <w:b/>
          <w:i w:val="0"/>
          <w:sz w:val="22"/>
        </w:rPr>
        <w:t>Unit Weightage:</w:t>
      </w:r>
      <w:r>
        <w:rPr>
          <w:rFonts w:ascii="Calibri" w:hAnsi="Calibri" w:eastAsia="Calibri"/>
          <w:b w:val="0"/>
          <w:i w:val="0"/>
          <w:sz w:val="22"/>
        </w:rPr>
        <w:t xml:space="preserve"> 10% | </w:t>
      </w:r>
      <w:r>
        <w:rPr>
          <w:rFonts w:ascii="Calibri" w:hAnsi="Calibri" w:eastAsia="Calibri"/>
          <w:b/>
          <w:i w:val="0"/>
          <w:sz w:val="22"/>
        </w:rPr>
        <w:t>Teaching Hours:</w:t>
      </w:r>
      <w:r>
        <w:rPr>
          <w:rFonts w:ascii="Calibri" w:hAnsi="Calibri" w:eastAsia="Calibri"/>
          <w:b w:val="0"/>
          <w:i w:val="0"/>
          <w:sz w:val="22"/>
        </w:rPr>
        <w:t xml:space="preserve"> ~6</w:t>
      </w:r>
    </w:p>
    <w:p>
      <w:pPr>
        <w:pStyle w:val="Heading1"/>
      </w:pPr>
      <w:r>
        <w:rPr>
          <w:rFonts w:ascii="Calibri" w:hAnsi="Calibri" w:eastAsia="Calibri"/>
          <w:b/>
          <w:i w:val="0"/>
          <w:color w:val="1F3A5F"/>
          <w:sz w:val="32"/>
        </w:rPr>
        <w:t>How to Use These Notes</w:t>
      </w:r>
    </w:p>
    <w:p>
      <w:pPr>
        <w:spacing w:after="160"/>
      </w:pPr>
      <w:r>
        <w:rPr>
          <w:rFonts w:ascii="Calibri" w:hAnsi="Calibri" w:eastAsia="Calibri"/>
          <w:b w:val="0"/>
          <w:i w:val="0"/>
          <w:sz w:val="22"/>
        </w:rPr>
        <w:t xml:space="preserve">Unit 2 turns Unit-1 computer literacy into a </w:t>
      </w:r>
      <w:r>
        <w:rPr>
          <w:rFonts w:ascii="Calibri" w:hAnsi="Calibri" w:eastAsia="Calibri"/>
          <w:b/>
          <w:i w:val="0"/>
          <w:sz w:val="22"/>
        </w:rPr>
        <w:t>lawyer’s daily drafting tool</w:t>
      </w:r>
      <w:r>
        <w:rPr>
          <w:rFonts w:ascii="Calibri" w:hAnsi="Calibri" w:eastAsia="Calibri"/>
          <w:b w:val="0"/>
          <w:i w:val="0"/>
          <w:sz w:val="22"/>
        </w:rPr>
        <w:t>. MS Word is not “typing class.” It is how notices, agreements, petitions, and affidavits become professional, editable, reviewable, and filing-ready.</w:t>
      </w:r>
    </w:p>
    <w:tbl>
      <w:tblPr>
        <w:tblStyle w:val="TableGrid"/>
        <w:tblW w:type="auto" w:w="0"/>
        <w:tblLook w:firstColumn="1" w:firstRow="1" w:lastColumn="0" w:lastRow="0" w:noHBand="0" w:noVBand="1" w:val="04A0"/>
      </w:tblPr>
      <w:tblGrid>
        <w:gridCol w:w="4896"/>
        <w:gridCol w:w="4896"/>
      </w:tblGrid>
      <w:tr>
        <w:tc>
          <w:tcPr>
            <w:tcW w:type="dxa" w:w="4896"/>
          </w:tcPr>
          <w:p>
            <w:r/>
            <w:r>
              <w:rPr>
                <w:rFonts w:ascii="Calibri" w:hAnsi="Calibri" w:eastAsia="Calibri"/>
                <w:b/>
                <w:i w:val="0"/>
                <w:color w:val="1F3A5F"/>
                <w:sz w:val="20"/>
              </w:rPr>
              <w:t>Element</w:t>
            </w:r>
          </w:p>
        </w:tc>
        <w:tc>
          <w:tcPr>
            <w:tcW w:type="dxa" w:w="4896"/>
          </w:tcPr>
          <w:p>
            <w:r/>
            <w:r>
              <w:rPr>
                <w:rFonts w:ascii="Calibri" w:hAnsi="Calibri" w:eastAsia="Calibri"/>
                <w:b/>
                <w:i w:val="0"/>
                <w:color w:val="1F3A5F"/>
                <w:sz w:val="20"/>
              </w:rPr>
              <w:t>Purpose</w:t>
            </w:r>
          </w:p>
        </w:tc>
      </w:tr>
      <w:tr>
        <w:tc>
          <w:tcPr>
            <w:tcW w:type="dxa" w:w="4896"/>
          </w:tcPr>
          <w:p>
            <w:r/>
            <w:r>
              <w:rPr>
                <w:rFonts w:ascii="Calibri" w:hAnsi="Calibri" w:eastAsia="Calibri"/>
                <w:b w:val="0"/>
                <w:i w:val="0"/>
                <w:sz w:val="20"/>
              </w:rPr>
              <w:t>**Key Definitions**</w:t>
            </w:r>
          </w:p>
        </w:tc>
        <w:tc>
          <w:tcPr>
            <w:tcW w:type="dxa" w:w="4896"/>
          </w:tcPr>
          <w:p>
            <w:r/>
            <w:r>
              <w:rPr>
                <w:rFonts w:ascii="Calibri" w:hAnsi="Calibri" w:eastAsia="Calibri"/>
                <w:b w:val="0"/>
                <w:i w:val="0"/>
                <w:sz w:val="20"/>
              </w:rPr>
              <w:t>Exam wording</w:t>
            </w:r>
          </w:p>
        </w:tc>
      </w:tr>
      <w:tr>
        <w:tc>
          <w:tcPr>
            <w:tcW w:type="dxa" w:w="4896"/>
          </w:tcPr>
          <w:p>
            <w:r/>
            <w:r>
              <w:rPr>
                <w:rFonts w:ascii="Calibri" w:hAnsi="Calibri" w:eastAsia="Calibri"/>
                <w:b w:val="0"/>
                <w:i w:val="0"/>
                <w:sz w:val="20"/>
              </w:rPr>
              <w:t>**Law Office Lens**</w:t>
            </w:r>
          </w:p>
        </w:tc>
        <w:tc>
          <w:tcPr>
            <w:tcW w:type="dxa" w:w="4896"/>
          </w:tcPr>
          <w:p>
            <w:r/>
            <w:r>
              <w:rPr>
                <w:rFonts w:ascii="Calibri" w:hAnsi="Calibri" w:eastAsia="Calibri"/>
                <w:b w:val="0"/>
                <w:i w:val="0"/>
                <w:sz w:val="20"/>
              </w:rPr>
              <w:t>Chambers / firm / court practice</w:t>
            </w:r>
          </w:p>
        </w:tc>
      </w:tr>
      <w:tr>
        <w:tc>
          <w:tcPr>
            <w:tcW w:type="dxa" w:w="4896"/>
          </w:tcPr>
          <w:p>
            <w:r/>
            <w:r>
              <w:rPr>
                <w:rFonts w:ascii="Calibri" w:hAnsi="Calibri" w:eastAsia="Calibri"/>
                <w:b w:val="0"/>
                <w:i w:val="0"/>
                <w:sz w:val="20"/>
              </w:rPr>
              <w:t>**Exam Trap**</w:t>
            </w:r>
          </w:p>
        </w:tc>
        <w:tc>
          <w:tcPr>
            <w:tcW w:type="dxa" w:w="4896"/>
          </w:tcPr>
          <w:p>
            <w:r/>
            <w:r>
              <w:rPr>
                <w:rFonts w:ascii="Calibri" w:hAnsi="Calibri" w:eastAsia="Calibri"/>
                <w:b w:val="0"/>
                <w:i w:val="0"/>
                <w:sz w:val="20"/>
              </w:rPr>
              <w:t>Common mistakes</w:t>
            </w:r>
          </w:p>
        </w:tc>
      </w:tr>
      <w:tr>
        <w:tc>
          <w:tcPr>
            <w:tcW w:type="dxa" w:w="4896"/>
          </w:tcPr>
          <w:p>
            <w:r/>
            <w:r>
              <w:rPr>
                <w:rFonts w:ascii="Calibri" w:hAnsi="Calibri" w:eastAsia="Calibri"/>
                <w:b w:val="0"/>
                <w:i w:val="0"/>
                <w:sz w:val="20"/>
              </w:rPr>
              <w:t>**Quick Check**</w:t>
            </w:r>
          </w:p>
        </w:tc>
        <w:tc>
          <w:tcPr>
            <w:tcW w:type="dxa" w:w="4896"/>
          </w:tcPr>
          <w:p>
            <w:r/>
            <w:r>
              <w:rPr>
                <w:rFonts w:ascii="Calibri" w:hAnsi="Calibri" w:eastAsia="Calibri"/>
                <w:b w:val="0"/>
                <w:i w:val="0"/>
                <w:sz w:val="20"/>
              </w:rPr>
              <w:t>Self-test</w:t>
            </w:r>
          </w:p>
        </w:tc>
      </w:tr>
      <w:tr>
        <w:tc>
          <w:tcPr>
            <w:tcW w:type="dxa" w:w="4896"/>
          </w:tcPr>
          <w:p>
            <w:r/>
            <w:r>
              <w:rPr>
                <w:rFonts w:ascii="Calibri" w:hAnsi="Calibri" w:eastAsia="Calibri"/>
                <w:b w:val="0"/>
                <w:i w:val="0"/>
                <w:sz w:val="20"/>
              </w:rPr>
              <w:t>**Draft Lab**</w:t>
            </w:r>
          </w:p>
        </w:tc>
        <w:tc>
          <w:tcPr>
            <w:tcW w:type="dxa" w:w="4896"/>
          </w:tcPr>
          <w:p>
            <w:r/>
            <w:r>
              <w:rPr>
                <w:rFonts w:ascii="Calibri" w:hAnsi="Calibri" w:eastAsia="Calibri"/>
                <w:b w:val="0"/>
                <w:i w:val="0"/>
                <w:sz w:val="20"/>
              </w:rPr>
              <w:t>Mini practical steps</w:t>
            </w:r>
          </w:p>
        </w:tc>
      </w:tr>
    </w:tbl>
    <w:p/>
    <w:p>
      <w:pPr>
        <w:spacing w:after="160"/>
      </w:pPr>
      <w:r>
        <w:rPr>
          <w:rFonts w:ascii="Calibri" w:hAnsi="Calibri" w:eastAsia="Calibri"/>
          <w:b w:val="0"/>
          <w:i w:val="0"/>
          <w:sz w:val="22"/>
        </w:rPr>
        <w:t xml:space="preserve">Practice Q&amp;A and assignments: </w:t>
      </w:r>
      <w:r>
        <w:rPr>
          <w:rFonts w:ascii="Calibri" w:hAnsi="Calibri" w:eastAsia="Calibri"/>
          <w:b/>
          <w:i w:val="0"/>
          <w:sz w:val="22"/>
        </w:rPr>
        <w:t>`materials`</w:t>
      </w:r>
      <w:r>
        <w:rPr>
          <w:rFonts w:ascii="Calibri" w:hAnsi="Calibri" w:eastAsia="Calibri"/>
          <w:b w:val="0"/>
          <w:i w:val="0"/>
          <w:sz w:val="22"/>
        </w:rPr>
        <w:t xml:space="preserve"> branch.</w:t>
      </w:r>
    </w:p>
    <w:p>
      <w:pPr>
        <w:pStyle w:val="Heading1"/>
      </w:pPr>
      <w:r>
        <w:rPr>
          <w:rFonts w:ascii="Calibri" w:hAnsi="Calibri" w:eastAsia="Calibri"/>
          <w:b/>
          <w:i w:val="0"/>
          <w:color w:val="1F3A5F"/>
          <w:sz w:val="32"/>
        </w:rPr>
        <w:t>Learning Objectives</w:t>
      </w:r>
    </w:p>
    <w:p>
      <w:pPr>
        <w:spacing w:after="160"/>
      </w:pPr>
      <w:r>
        <w:rPr>
          <w:rFonts w:ascii="Calibri" w:hAnsi="Calibri" w:eastAsia="Calibri"/>
          <w:b w:val="0"/>
          <w:i w:val="0"/>
          <w:sz w:val="22"/>
        </w:rPr>
        <w:t>After Unit 2, you should be able to:</w:t>
      </w:r>
    </w:p>
    <w:p>
      <w:pPr>
        <w:pStyle w:val="ListNumber"/>
        <w:spacing w:after="80"/>
      </w:pPr>
      <w:r>
        <w:rPr>
          <w:rFonts w:ascii="Calibri" w:hAnsi="Calibri" w:eastAsia="Calibri"/>
          <w:b w:val="0"/>
          <w:i w:val="0"/>
          <w:sz w:val="22"/>
        </w:rPr>
        <w:t>Create, save, and format legal documents professionally in MS Word.</w:t>
      </w:r>
    </w:p>
    <w:p>
      <w:pPr>
        <w:pStyle w:val="ListNumber"/>
        <w:spacing w:after="80"/>
      </w:pPr>
      <w:r>
        <w:rPr>
          <w:rFonts w:ascii="Calibri" w:hAnsi="Calibri" w:eastAsia="Calibri"/>
          <w:b w:val="0"/>
          <w:i w:val="0"/>
          <w:sz w:val="22"/>
        </w:rPr>
        <w:t>Control page layout, margins, orientation, headers, footers, and page numbers.</w:t>
      </w:r>
    </w:p>
    <w:p>
      <w:pPr>
        <w:pStyle w:val="ListNumber"/>
        <w:spacing w:after="80"/>
      </w:pPr>
      <w:r>
        <w:rPr>
          <w:rFonts w:ascii="Calibri" w:hAnsi="Calibri" w:eastAsia="Calibri"/>
          <w:b w:val="0"/>
          <w:i w:val="0"/>
          <w:sz w:val="22"/>
        </w:rPr>
        <w:t>Insert and format tables for schedules, cause titles, and structured data.</w:t>
      </w:r>
    </w:p>
    <w:p>
      <w:pPr>
        <w:pStyle w:val="ListNumber"/>
        <w:spacing w:after="80"/>
      </w:pPr>
      <w:r>
        <w:rPr>
          <w:rFonts w:ascii="Calibri" w:hAnsi="Calibri" w:eastAsia="Calibri"/>
          <w:b w:val="0"/>
          <w:i w:val="0"/>
          <w:sz w:val="22"/>
        </w:rPr>
        <w:t>Use Mail Merge for bulk notices / client communications.</w:t>
      </w:r>
    </w:p>
    <w:p>
      <w:pPr>
        <w:pStyle w:val="ListNumber"/>
        <w:spacing w:after="80"/>
      </w:pPr>
      <w:r>
        <w:rPr>
          <w:rFonts w:ascii="Calibri" w:hAnsi="Calibri" w:eastAsia="Calibri"/>
          <w:b w:val="0"/>
          <w:i w:val="0"/>
          <w:sz w:val="22"/>
        </w:rPr>
        <w:t>Apply references, citations, footnotes/endnotes where academic or drafting support needs them.</w:t>
      </w:r>
    </w:p>
    <w:p>
      <w:pPr>
        <w:pStyle w:val="ListNumber"/>
        <w:spacing w:after="80"/>
      </w:pPr>
      <w:r>
        <w:rPr>
          <w:rFonts w:ascii="Calibri" w:hAnsi="Calibri" w:eastAsia="Calibri"/>
          <w:b w:val="0"/>
          <w:i w:val="0"/>
          <w:sz w:val="22"/>
        </w:rPr>
        <w:t>Use Track Changes and comments for collaborative legal review.</w:t>
      </w:r>
    </w:p>
    <w:p>
      <w:pPr>
        <w:pStyle w:val="ListNumber"/>
        <w:spacing w:after="80"/>
      </w:pPr>
      <w:r>
        <w:rPr>
          <w:rFonts w:ascii="Calibri" w:hAnsi="Calibri" w:eastAsia="Calibri"/>
          <w:b w:val="0"/>
          <w:i w:val="0"/>
          <w:sz w:val="22"/>
        </w:rPr>
        <w:t>Draft structured Notices, Agreements, Petitions, and Affidavits with correct Word habits.</w:t>
      </w:r>
    </w:p>
    <w:p>
      <w:pPr>
        <w:pStyle w:val="ListNumber"/>
        <w:spacing w:after="80"/>
      </w:pPr>
      <w:r>
        <w:rPr>
          <w:rFonts w:ascii="Calibri" w:hAnsi="Calibri" w:eastAsia="Calibri"/>
          <w:b w:val="0"/>
          <w:i w:val="0"/>
          <w:sz w:val="22"/>
        </w:rPr>
        <w:t>Export/print clean PDFs and follow version-control naming for legal files.</w:t>
      </w:r>
    </w:p>
    <w:p>
      <w:pPr>
        <w:pStyle w:val="Title"/>
      </w:pPr>
      <w:r>
        <w:rPr>
          <w:rFonts w:ascii="Calibri" w:hAnsi="Calibri" w:eastAsia="Calibri"/>
          <w:b/>
          <w:i w:val="0"/>
          <w:color w:val="1F3A5F"/>
          <w:sz w:val="44"/>
        </w:rPr>
        <w:t>Part A — Word as a Legal Workstation</w:t>
      </w:r>
    </w:p>
    <w:p>
      <w:pPr>
        <w:pStyle w:val="Heading1"/>
      </w:pPr>
      <w:r>
        <w:rPr>
          <w:rFonts w:ascii="Calibri" w:hAnsi="Calibri" w:eastAsia="Calibri"/>
          <w:b/>
          <w:i w:val="0"/>
          <w:color w:val="1F3A5F"/>
          <w:sz w:val="32"/>
        </w:rPr>
        <w:t>1. Why MS Word Matters for BA-LLB Students</w:t>
      </w:r>
    </w:p>
    <w:p>
      <w:pPr>
        <w:spacing w:after="160"/>
      </w:pPr>
      <w:r>
        <w:rPr>
          <w:rFonts w:ascii="Calibri" w:hAnsi="Calibri" w:eastAsia="Calibri"/>
          <w:b w:val="0"/>
          <w:i w:val="0"/>
          <w:sz w:val="22"/>
        </w:rPr>
        <w:t>A first internship week often includes:</w:t>
      </w:r>
    </w:p>
    <w:p>
      <w:pPr>
        <w:pStyle w:val="ListBullet"/>
        <w:spacing w:after="60"/>
      </w:pPr>
      <w:r>
        <w:rPr>
          <w:rFonts w:ascii="Calibri" w:hAnsi="Calibri" w:eastAsia="Calibri"/>
          <w:b w:val="0"/>
          <w:i w:val="0"/>
          <w:sz w:val="22"/>
        </w:rPr>
        <w:t xml:space="preserve">Formatting a </w:t>
      </w:r>
      <w:r>
        <w:rPr>
          <w:rFonts w:ascii="Calibri" w:hAnsi="Calibri" w:eastAsia="Calibri"/>
          <w:b/>
          <w:i w:val="0"/>
          <w:sz w:val="22"/>
        </w:rPr>
        <w:t>legal notice</w:t>
      </w:r>
      <w:r>
        <w:rPr>
          <w:rFonts w:ascii="Calibri" w:hAnsi="Calibri" w:eastAsia="Calibri"/>
          <w:b w:val="0"/>
          <w:i w:val="0"/>
          <w:sz w:val="22"/>
        </w:rPr>
        <w:t xml:space="preserve"> on letterhead style</w:t>
      </w:r>
    </w:p>
    <w:p>
      <w:pPr>
        <w:pStyle w:val="ListBullet"/>
        <w:spacing w:after="60"/>
      </w:pPr>
      <w:r>
        <w:rPr>
          <w:rFonts w:ascii="Calibri" w:hAnsi="Calibri" w:eastAsia="Calibri"/>
          <w:b w:val="0"/>
          <w:i w:val="0"/>
          <w:sz w:val="22"/>
        </w:rPr>
        <w:t xml:space="preserve">Preparing an </w:t>
      </w:r>
      <w:r>
        <w:rPr>
          <w:rFonts w:ascii="Calibri" w:hAnsi="Calibri" w:eastAsia="Calibri"/>
          <w:b/>
          <w:i w:val="0"/>
          <w:sz w:val="22"/>
        </w:rPr>
        <w:t>affidavit</w:t>
      </w:r>
      <w:r>
        <w:rPr>
          <w:rFonts w:ascii="Calibri" w:hAnsi="Calibri" w:eastAsia="Calibri"/>
          <w:b w:val="0"/>
          <w:i w:val="0"/>
          <w:sz w:val="22"/>
        </w:rPr>
        <w:t xml:space="preserve"> with correct margins and verification</w:t>
      </w:r>
    </w:p>
    <w:p>
      <w:pPr>
        <w:pStyle w:val="ListBullet"/>
        <w:spacing w:after="60"/>
      </w:pPr>
      <w:r>
        <w:rPr>
          <w:rFonts w:ascii="Calibri" w:hAnsi="Calibri" w:eastAsia="Calibri"/>
          <w:b w:val="0"/>
          <w:i w:val="0"/>
          <w:sz w:val="22"/>
        </w:rPr>
        <w:t xml:space="preserve">Editing a senior’s draft using </w:t>
      </w:r>
      <w:r>
        <w:rPr>
          <w:rFonts w:ascii="Calibri" w:hAnsi="Calibri" w:eastAsia="Calibri"/>
          <w:b/>
          <w:i w:val="0"/>
          <w:sz w:val="22"/>
        </w:rPr>
        <w:t>Track Changes</w:t>
      </w:r>
    </w:p>
    <w:p>
      <w:pPr>
        <w:pStyle w:val="ListBullet"/>
        <w:spacing w:after="60"/>
      </w:pPr>
      <w:r>
        <w:rPr>
          <w:rFonts w:ascii="Calibri" w:hAnsi="Calibri" w:eastAsia="Calibri"/>
          <w:b w:val="0"/>
          <w:i w:val="0"/>
          <w:sz w:val="22"/>
        </w:rPr>
        <w:t xml:space="preserve">Making a </w:t>
      </w:r>
      <w:r>
        <w:rPr>
          <w:rFonts w:ascii="Calibri" w:hAnsi="Calibri" w:eastAsia="Calibri"/>
          <w:b/>
          <w:i w:val="0"/>
          <w:sz w:val="22"/>
        </w:rPr>
        <w:t>table of dates / annexures</w:t>
      </w:r>
    </w:p>
    <w:p>
      <w:pPr>
        <w:pStyle w:val="ListBullet"/>
        <w:spacing w:after="60"/>
      </w:pPr>
      <w:r>
        <w:rPr>
          <w:rFonts w:ascii="Calibri" w:hAnsi="Calibri" w:eastAsia="Calibri"/>
          <w:b w:val="0"/>
          <w:i w:val="0"/>
          <w:sz w:val="22"/>
        </w:rPr>
        <w:t xml:space="preserve">Sending personalised letters through </w:t>
      </w:r>
      <w:r>
        <w:rPr>
          <w:rFonts w:ascii="Calibri" w:hAnsi="Calibri" w:eastAsia="Calibri"/>
          <w:b/>
          <w:i w:val="0"/>
          <w:sz w:val="22"/>
        </w:rPr>
        <w:t>Mail Merge</w:t>
      </w:r>
    </w:p>
    <w:p>
      <w:pPr>
        <w:pStyle w:val="ListBullet"/>
        <w:spacing w:after="60"/>
      </w:pPr>
      <w:r>
        <w:rPr>
          <w:rFonts w:ascii="Calibri" w:hAnsi="Calibri" w:eastAsia="Calibri"/>
          <w:b w:val="0"/>
          <w:i w:val="0"/>
          <w:sz w:val="22"/>
        </w:rPr>
        <w:t xml:space="preserve">Converting final draft to </w:t>
      </w:r>
      <w:r>
        <w:rPr>
          <w:rFonts w:ascii="Calibri" w:hAnsi="Calibri" w:eastAsia="Calibri"/>
          <w:b/>
          <w:i w:val="0"/>
          <w:sz w:val="22"/>
        </w:rPr>
        <w:t>PDF</w:t>
      </w:r>
      <w:r>
        <w:rPr>
          <w:rFonts w:ascii="Calibri" w:hAnsi="Calibri" w:eastAsia="Calibri"/>
          <w:b w:val="0"/>
          <w:i w:val="0"/>
          <w:sz w:val="22"/>
        </w:rPr>
        <w:t xml:space="preserve"> for filing / email</w:t>
      </w:r>
    </w:p>
    <w:p>
      <w:pPr>
        <w:spacing w:after="160"/>
      </w:pPr>
      <w:r>
        <w:rPr>
          <w:rFonts w:ascii="Calibri" w:hAnsi="Calibri" w:eastAsia="Calibri"/>
          <w:b w:val="0"/>
          <w:i w:val="0"/>
          <w:sz w:val="22"/>
        </w:rPr>
        <w:t xml:space="preserve">Students who only “type text” struggle. Students who control </w:t>
      </w:r>
      <w:r>
        <w:rPr>
          <w:rFonts w:ascii="Calibri" w:hAnsi="Calibri" w:eastAsia="Calibri"/>
          <w:b/>
          <w:i w:val="0"/>
          <w:sz w:val="22"/>
        </w:rPr>
        <w:t>styles, layout, review tools, and structure</w:t>
      </w:r>
      <w:r>
        <w:rPr>
          <w:rFonts w:ascii="Calibri" w:hAnsi="Calibri" w:eastAsia="Calibri"/>
          <w:b w:val="0"/>
          <w:i w:val="0"/>
          <w:sz w:val="22"/>
        </w:rPr>
        <w:t xml:space="preserve"> look practice-ready.</w:t>
      </w:r>
    </w:p>
    <w:p>
      <w:pPr>
        <w:pStyle w:val="Heading2"/>
      </w:pPr>
      <w:r>
        <w:rPr>
          <w:rFonts w:ascii="Calibri" w:hAnsi="Calibri" w:eastAsia="Calibri"/>
          <w:b/>
          <w:i w:val="0"/>
          <w:color w:val="2C5F7C"/>
          <w:sz w:val="26"/>
        </w:rPr>
        <w:t>Law Office Lens</w:t>
      </w:r>
    </w:p>
    <w:p>
      <w:pPr>
        <w:spacing w:after="160"/>
      </w:pPr>
      <w:r>
        <w:rPr>
          <w:rFonts w:ascii="Calibri" w:hAnsi="Calibri" w:eastAsia="Calibri"/>
          <w:b w:val="0"/>
          <w:i w:val="0"/>
          <w:sz w:val="22"/>
        </w:rPr>
        <w:t>Senior: “Send me a clean draft.”</w:t>
      </w:r>
    </w:p>
    <w:p>
      <w:pPr>
        <w:spacing w:after="160"/>
      </w:pPr>
      <w:r>
        <w:rPr>
          <w:rFonts w:ascii="Calibri" w:hAnsi="Calibri" w:eastAsia="Calibri"/>
          <w:b w:val="0"/>
          <w:i w:val="0"/>
          <w:sz w:val="22"/>
        </w:rPr>
        <w:t>Meaning: correct formatting, consistent fonts, numbered paragraphs, no messy spacing, named file, and preferably Track Changes if you edited an existing draft.</w:t>
      </w:r>
    </w:p>
    <w:p>
      <w:pPr>
        <w:pStyle w:val="Heading1"/>
      </w:pPr>
      <w:r>
        <w:rPr>
          <w:rFonts w:ascii="Calibri" w:hAnsi="Calibri" w:eastAsia="Calibri"/>
          <w:b/>
          <w:i w:val="0"/>
          <w:color w:val="1F3A5F"/>
          <w:sz w:val="32"/>
        </w:rPr>
        <w:t>2. Getting Started — Creating and Saving Documents</w:t>
      </w:r>
    </w:p>
    <w:p>
      <w:pPr>
        <w:pStyle w:val="Heading2"/>
      </w:pPr>
      <w:r>
        <w:rPr>
          <w:rFonts w:ascii="Calibri" w:hAnsi="Calibri" w:eastAsia="Calibri"/>
          <w:b/>
          <w:i w:val="0"/>
          <w:color w:val="2C5F7C"/>
          <w:sz w:val="26"/>
        </w:rPr>
        <w:t>2.1 Create a New Document</w:t>
      </w:r>
    </w:p>
    <w:p>
      <w:pPr>
        <w:pStyle w:val="ListNumber"/>
        <w:spacing w:after="80"/>
      </w:pPr>
      <w:r>
        <w:rPr>
          <w:rFonts w:ascii="Calibri" w:hAnsi="Calibri" w:eastAsia="Calibri"/>
          <w:b w:val="0"/>
          <w:i w:val="0"/>
          <w:sz w:val="22"/>
        </w:rPr>
        <w:t>Open Microsoft Word.</w:t>
      </w:r>
    </w:p>
    <w:p>
      <w:pPr>
        <w:pStyle w:val="ListNumber"/>
        <w:spacing w:after="80"/>
      </w:pPr>
      <w:r>
        <w:rPr>
          <w:rFonts w:ascii="Calibri" w:hAnsi="Calibri" w:eastAsia="Calibri"/>
          <w:b w:val="0"/>
          <w:i w:val="0"/>
          <w:sz w:val="22"/>
        </w:rPr>
        <w:t xml:space="preserve">Choose </w:t>
      </w:r>
      <w:r>
        <w:rPr>
          <w:rFonts w:ascii="Calibri" w:hAnsi="Calibri" w:eastAsia="Calibri"/>
          <w:b/>
          <w:i w:val="0"/>
          <w:sz w:val="22"/>
        </w:rPr>
        <w:t>Blank document</w:t>
      </w:r>
      <w:r>
        <w:rPr>
          <w:rFonts w:ascii="Calibri" w:hAnsi="Calibri" w:eastAsia="Calibri"/>
          <w:b w:val="0"/>
          <w:i w:val="0"/>
          <w:sz w:val="22"/>
        </w:rPr>
        <w:t xml:space="preserve"> (or a template if office provides one).</w:t>
      </w:r>
    </w:p>
    <w:p>
      <w:pPr>
        <w:pStyle w:val="ListNumber"/>
        <w:spacing w:after="80"/>
      </w:pPr>
      <w:r>
        <w:rPr>
          <w:rFonts w:ascii="Calibri" w:hAnsi="Calibri" w:eastAsia="Calibri"/>
          <w:b w:val="0"/>
          <w:i w:val="0"/>
          <w:sz w:val="22"/>
        </w:rPr>
        <w:t xml:space="preserve">Immediately </w:t>
      </w:r>
      <w:r>
        <w:rPr>
          <w:rFonts w:ascii="Calibri" w:hAnsi="Calibri" w:eastAsia="Calibri"/>
          <w:b/>
          <w:i w:val="0"/>
          <w:sz w:val="22"/>
        </w:rPr>
        <w:t>Save As</w:t>
      </w:r>
      <w:r>
        <w:rPr>
          <w:rFonts w:ascii="Calibri" w:hAnsi="Calibri" w:eastAsia="Calibri"/>
          <w:b w:val="0"/>
          <w:i w:val="0"/>
          <w:sz w:val="22"/>
        </w:rPr>
        <w:t xml:space="preserve"> with a professional name.</w:t>
      </w:r>
    </w:p>
    <w:p>
      <w:pPr>
        <w:pStyle w:val="Heading2"/>
      </w:pPr>
      <w:r>
        <w:rPr>
          <w:rFonts w:ascii="Calibri" w:hAnsi="Calibri" w:eastAsia="Calibri"/>
          <w:b/>
          <w:i w:val="0"/>
          <w:color w:val="2C5F7C"/>
          <w:sz w:val="26"/>
        </w:rPr>
        <w:t>2.2 Professional File Naming (Revision from Unit 1)</w:t>
      </w:r>
    </w:p>
    <w:p>
      <w:pPr>
        <w:spacing w:after="160"/>
      </w:pPr>
      <w:r>
        <w:rPr>
          <w:rFonts w:ascii="Calibri" w:hAnsi="Calibri" w:eastAsia="Calibri"/>
          <w:b w:val="0"/>
          <w:i w:val="0"/>
          <w:sz w:val="22"/>
        </w:rPr>
        <w:t xml:space="preserve">Good: </w:t>
      </w:r>
      <w:r>
        <w:rPr>
          <w:rFonts w:ascii="Consolas" w:hAnsi="Consolas" w:eastAsia="Consolas"/>
          <w:b w:val="0"/>
          <w:i w:val="0"/>
          <w:sz w:val="22"/>
        </w:rPr>
        <w:t>2026-07-13_LegalNotice_Patel_to_ABCPvtLtd_Draft-v1.docx</w:t>
      </w:r>
    </w:p>
    <w:p>
      <w:pPr>
        <w:spacing w:after="160"/>
      </w:pPr>
      <w:r>
        <w:rPr>
          <w:rFonts w:ascii="Calibri" w:hAnsi="Calibri" w:eastAsia="Calibri"/>
          <w:b w:val="0"/>
          <w:i w:val="0"/>
          <w:sz w:val="22"/>
        </w:rPr>
        <w:t xml:space="preserve">Bad: </w:t>
      </w:r>
      <w:r>
        <w:rPr>
          <w:rFonts w:ascii="Consolas" w:hAnsi="Consolas" w:eastAsia="Consolas"/>
          <w:b w:val="0"/>
          <w:i w:val="0"/>
          <w:sz w:val="22"/>
        </w:rPr>
        <w:t>notice final final.docx</w:t>
      </w:r>
    </w:p>
    <w:p>
      <w:pPr>
        <w:pStyle w:val="Heading2"/>
      </w:pPr>
      <w:r>
        <w:rPr>
          <w:rFonts w:ascii="Calibri" w:hAnsi="Calibri" w:eastAsia="Calibri"/>
          <w:b/>
          <w:i w:val="0"/>
          <w:color w:val="2C5F7C"/>
          <w:sz w:val="26"/>
        </w:rPr>
        <w:t>2.3 Save Formats Lawyers Commonly Use</w:t>
      </w:r>
    </w:p>
    <w:tbl>
      <w:tblPr>
        <w:tblStyle w:val="TableGrid"/>
        <w:tblW w:type="auto" w:w="0"/>
        <w:tblLook w:firstColumn="1" w:firstRow="1" w:lastColumn="0" w:lastRow="0" w:noHBand="0" w:noVBand="1" w:val="04A0"/>
      </w:tblPr>
      <w:tblGrid>
        <w:gridCol w:w="4896"/>
        <w:gridCol w:w="4896"/>
      </w:tblGrid>
      <w:tr>
        <w:tc>
          <w:tcPr>
            <w:tcW w:type="dxa" w:w="4896"/>
          </w:tcPr>
          <w:p>
            <w:r/>
            <w:r>
              <w:rPr>
                <w:rFonts w:ascii="Calibri" w:hAnsi="Calibri" w:eastAsia="Calibri"/>
                <w:b/>
                <w:i w:val="0"/>
                <w:color w:val="1F3A5F"/>
                <w:sz w:val="20"/>
              </w:rPr>
              <w:t>Format</w:t>
            </w:r>
          </w:p>
        </w:tc>
        <w:tc>
          <w:tcPr>
            <w:tcW w:type="dxa" w:w="4896"/>
          </w:tcPr>
          <w:p>
            <w:r/>
            <w:r>
              <w:rPr>
                <w:rFonts w:ascii="Calibri" w:hAnsi="Calibri" w:eastAsia="Calibri"/>
                <w:b/>
                <w:i w:val="0"/>
                <w:color w:val="1F3A5F"/>
                <w:sz w:val="20"/>
              </w:rPr>
              <w:t>Use</w:t>
            </w:r>
          </w:p>
        </w:tc>
      </w:tr>
      <w:tr>
        <w:tc>
          <w:tcPr>
            <w:tcW w:type="dxa" w:w="4896"/>
          </w:tcPr>
          <w:p>
            <w:r/>
            <w:r>
              <w:rPr>
                <w:rFonts w:ascii="Calibri" w:hAnsi="Calibri" w:eastAsia="Calibri"/>
                <w:b w:val="0"/>
                <w:i w:val="0"/>
                <w:sz w:val="20"/>
              </w:rPr>
              <w:t>`.docx`</w:t>
            </w:r>
          </w:p>
        </w:tc>
        <w:tc>
          <w:tcPr>
            <w:tcW w:type="dxa" w:w="4896"/>
          </w:tcPr>
          <w:p>
            <w:r/>
            <w:r>
              <w:rPr>
                <w:rFonts w:ascii="Calibri" w:hAnsi="Calibri" w:eastAsia="Calibri"/>
                <w:b w:val="0"/>
                <w:i w:val="0"/>
                <w:sz w:val="20"/>
              </w:rPr>
              <w:t>Editable working draft</w:t>
            </w:r>
          </w:p>
        </w:tc>
      </w:tr>
      <w:tr>
        <w:tc>
          <w:tcPr>
            <w:tcW w:type="dxa" w:w="4896"/>
          </w:tcPr>
          <w:p>
            <w:r/>
            <w:r>
              <w:rPr>
                <w:rFonts w:ascii="Calibri" w:hAnsi="Calibri" w:eastAsia="Calibri"/>
                <w:b w:val="0"/>
                <w:i w:val="0"/>
                <w:sz w:val="20"/>
              </w:rPr>
              <w:t>`.pdf`</w:t>
            </w:r>
          </w:p>
        </w:tc>
        <w:tc>
          <w:tcPr>
            <w:tcW w:type="dxa" w:w="4896"/>
          </w:tcPr>
          <w:p>
            <w:r/>
            <w:r>
              <w:rPr>
                <w:rFonts w:ascii="Calibri" w:hAnsi="Calibri" w:eastAsia="Calibri"/>
                <w:b w:val="0"/>
                <w:i w:val="0"/>
                <w:sz w:val="20"/>
              </w:rPr>
              <w:t>Filing / sharing final version</w:t>
            </w:r>
          </w:p>
        </w:tc>
      </w:tr>
      <w:tr>
        <w:tc>
          <w:tcPr>
            <w:tcW w:type="dxa" w:w="4896"/>
          </w:tcPr>
          <w:p>
            <w:r/>
            <w:r>
              <w:rPr>
                <w:rFonts w:ascii="Calibri" w:hAnsi="Calibri" w:eastAsia="Calibri"/>
                <w:b w:val="0"/>
                <w:i w:val="0"/>
                <w:sz w:val="20"/>
              </w:rPr>
              <w:t>`.doc`</w:t>
            </w:r>
          </w:p>
        </w:tc>
        <w:tc>
          <w:tcPr>
            <w:tcW w:type="dxa" w:w="4896"/>
          </w:tcPr>
          <w:p>
            <w:r/>
            <w:r>
              <w:rPr>
                <w:rFonts w:ascii="Calibri" w:hAnsi="Calibri" w:eastAsia="Calibri"/>
                <w:b w:val="0"/>
                <w:i w:val="0"/>
                <w:sz w:val="20"/>
              </w:rPr>
              <w:t>Older compatibility (legacy)</w:t>
            </w:r>
          </w:p>
        </w:tc>
      </w:tr>
      <w:tr>
        <w:tc>
          <w:tcPr>
            <w:tcW w:type="dxa" w:w="4896"/>
          </w:tcPr>
          <w:p>
            <w:r/>
            <w:r>
              <w:rPr>
                <w:rFonts w:ascii="Calibri" w:hAnsi="Calibri" w:eastAsia="Calibri"/>
                <w:b w:val="0"/>
                <w:i w:val="0"/>
                <w:sz w:val="20"/>
              </w:rPr>
              <w:t>Template `.dotx`</w:t>
            </w:r>
          </w:p>
        </w:tc>
        <w:tc>
          <w:tcPr>
            <w:tcW w:type="dxa" w:w="4896"/>
          </w:tcPr>
          <w:p>
            <w:r/>
            <w:r>
              <w:rPr>
                <w:rFonts w:ascii="Calibri" w:hAnsi="Calibri" w:eastAsia="Calibri"/>
                <w:b w:val="0"/>
                <w:i w:val="0"/>
                <w:sz w:val="20"/>
              </w:rPr>
              <w:t>Reusable office formats</w:t>
            </w:r>
          </w:p>
        </w:tc>
      </w:tr>
    </w:tbl>
    <w:p/>
    <w:p>
      <w:pPr>
        <w:pStyle w:val="Heading2"/>
      </w:pPr>
      <w:r>
        <w:rPr>
          <w:rFonts w:ascii="Calibri" w:hAnsi="Calibri" w:eastAsia="Calibri"/>
          <w:b/>
          <w:i w:val="0"/>
          <w:color w:val="2C5F7C"/>
          <w:sz w:val="26"/>
        </w:rPr>
        <w:t>Key Definitions</w:t>
      </w:r>
    </w:p>
    <w:p>
      <w:pPr>
        <w:pStyle w:val="ListBullet"/>
        <w:spacing w:after="60"/>
      </w:pPr>
      <w:r>
        <w:rPr>
          <w:rFonts w:ascii="Calibri" w:hAnsi="Calibri" w:eastAsia="Calibri"/>
          <w:b/>
          <w:i w:val="0"/>
          <w:sz w:val="22"/>
        </w:rPr>
        <w:t>Document:</w:t>
      </w:r>
      <w:r>
        <w:rPr>
          <w:rFonts w:ascii="Calibri" w:hAnsi="Calibri" w:eastAsia="Calibri"/>
          <w:b w:val="0"/>
          <w:i w:val="0"/>
          <w:sz w:val="22"/>
        </w:rPr>
        <w:t xml:space="preserve"> A Word file containing text, tables, images, and formatting.</w:t>
      </w:r>
    </w:p>
    <w:p>
      <w:pPr>
        <w:pStyle w:val="ListBullet"/>
        <w:spacing w:after="60"/>
      </w:pPr>
      <w:r>
        <w:rPr>
          <w:rFonts w:ascii="Calibri" w:hAnsi="Calibri" w:eastAsia="Calibri"/>
          <w:b/>
          <w:i w:val="0"/>
          <w:sz w:val="22"/>
        </w:rPr>
        <w:t>Template:</w:t>
      </w:r>
      <w:r>
        <w:rPr>
          <w:rFonts w:ascii="Calibri" w:hAnsi="Calibri" w:eastAsia="Calibri"/>
          <w:b w:val="0"/>
          <w:i w:val="0"/>
          <w:sz w:val="22"/>
        </w:rPr>
        <w:t xml:space="preserve"> A reusable starter layout (styles, margins, letterhead placeholders).</w:t>
      </w:r>
    </w:p>
    <w:p>
      <w:pPr>
        <w:pStyle w:val="ListBullet"/>
        <w:spacing w:after="60"/>
      </w:pPr>
      <w:r>
        <w:rPr>
          <w:rFonts w:ascii="Calibri" w:hAnsi="Calibri" w:eastAsia="Calibri"/>
          <w:b/>
          <w:i w:val="0"/>
          <w:sz w:val="22"/>
        </w:rPr>
        <w:t>Soft copy / Hard copy:</w:t>
      </w:r>
      <w:r>
        <w:rPr>
          <w:rFonts w:ascii="Calibri" w:hAnsi="Calibri" w:eastAsia="Calibri"/>
          <w:b w:val="0"/>
          <w:i w:val="0"/>
          <w:sz w:val="22"/>
        </w:rPr>
        <w:t xml:space="preserve"> Digital file / printed paper.</w:t>
      </w:r>
    </w:p>
    <w:p>
      <w:pPr>
        <w:pStyle w:val="Heading2"/>
      </w:pPr>
      <w:r>
        <w:rPr>
          <w:rFonts w:ascii="Calibri" w:hAnsi="Calibri" w:eastAsia="Calibri"/>
          <w:b/>
          <w:i w:val="0"/>
          <w:color w:val="2C5F7C"/>
          <w:sz w:val="26"/>
        </w:rPr>
        <w:t>Draft Lab</w:t>
      </w:r>
    </w:p>
    <w:p>
      <w:pPr>
        <w:spacing w:after="160"/>
      </w:pPr>
      <w:r>
        <w:rPr>
          <w:rFonts w:ascii="Calibri" w:hAnsi="Calibri" w:eastAsia="Calibri"/>
          <w:b w:val="0"/>
          <w:i w:val="0"/>
          <w:sz w:val="22"/>
        </w:rPr>
        <w:t xml:space="preserve">Create a folder </w:t>
      </w:r>
      <w:r>
        <w:rPr>
          <w:rFonts w:ascii="Consolas" w:hAnsi="Consolas" w:eastAsia="Consolas"/>
          <w:b w:val="0"/>
          <w:i w:val="0"/>
          <w:sz w:val="22"/>
        </w:rPr>
        <w:t>Unit2_Practice</w:t>
      </w:r>
      <w:r>
        <w:rPr>
          <w:rFonts w:ascii="Calibri" w:hAnsi="Calibri" w:eastAsia="Calibri"/>
          <w:b w:val="0"/>
          <w:i w:val="0"/>
          <w:sz w:val="22"/>
        </w:rPr>
        <w:t xml:space="preserve"> and save a blank file as:</w:t>
      </w:r>
    </w:p>
    <w:p>
      <w:pPr>
        <w:spacing w:after="160"/>
      </w:pPr>
      <w:r>
        <w:rPr>
          <w:rFonts w:ascii="Consolas" w:hAnsi="Consolas" w:eastAsia="Consolas"/>
          <w:b w:val="0"/>
          <w:i w:val="0"/>
          <w:sz w:val="22"/>
        </w:rPr>
        <w:t>YourName_Unit2_PracticeShell_v1.docx</w:t>
      </w:r>
    </w:p>
    <w:p>
      <w:pPr>
        <w:pStyle w:val="Heading2"/>
      </w:pPr>
      <w:r>
        <w:rPr>
          <w:rFonts w:ascii="Calibri" w:hAnsi="Calibri" w:eastAsia="Calibri"/>
          <w:b/>
          <w:i w:val="0"/>
          <w:color w:val="2C5F7C"/>
          <w:sz w:val="26"/>
        </w:rPr>
        <w:t>Quick Check</w:t>
      </w:r>
    </w:p>
    <w:p>
      <w:pPr>
        <w:pStyle w:val="ListNumber"/>
        <w:spacing w:after="80"/>
      </w:pPr>
      <w:r>
        <w:rPr>
          <w:rFonts w:ascii="Calibri" w:hAnsi="Calibri" w:eastAsia="Calibri"/>
          <w:b w:val="0"/>
          <w:i w:val="0"/>
          <w:sz w:val="22"/>
        </w:rPr>
        <w:t xml:space="preserve">Why should interns save as </w:t>
      </w:r>
      <w:r>
        <w:rPr>
          <w:rFonts w:ascii="Consolas" w:hAnsi="Consolas" w:eastAsia="Consolas"/>
          <w:b w:val="0"/>
          <w:i w:val="0"/>
          <w:sz w:val="22"/>
        </w:rPr>
        <w:t>.docx</w:t>
      </w:r>
      <w:r>
        <w:rPr>
          <w:rFonts w:ascii="Calibri" w:hAnsi="Calibri" w:eastAsia="Calibri"/>
          <w:b w:val="0"/>
          <w:i w:val="0"/>
          <w:sz w:val="22"/>
        </w:rPr>
        <w:t xml:space="preserve"> during drafting and export </w:t>
      </w:r>
      <w:r>
        <w:rPr>
          <w:rFonts w:ascii="Consolas" w:hAnsi="Consolas" w:eastAsia="Consolas"/>
          <w:b w:val="0"/>
          <w:i w:val="0"/>
          <w:sz w:val="22"/>
        </w:rPr>
        <w:t>.pdf</w:t>
      </w:r>
      <w:r>
        <w:rPr>
          <w:rFonts w:ascii="Calibri" w:hAnsi="Calibri" w:eastAsia="Calibri"/>
          <w:b w:val="0"/>
          <w:i w:val="0"/>
          <w:sz w:val="22"/>
        </w:rPr>
        <w:t xml:space="preserve"> at the end?</w:t>
      </w:r>
    </w:p>
    <w:p>
      <w:pPr>
        <w:pStyle w:val="ListNumber"/>
        <w:spacing w:after="80"/>
      </w:pPr>
      <w:r>
        <w:rPr>
          <w:rFonts w:ascii="Calibri" w:hAnsi="Calibri" w:eastAsia="Calibri"/>
          <w:b w:val="0"/>
          <w:i w:val="0"/>
          <w:sz w:val="22"/>
        </w:rPr>
        <w:t>Write one good legal file name for an affidavit draft.</w:t>
      </w:r>
    </w:p>
    <w:p>
      <w:pPr>
        <w:pStyle w:val="Heading1"/>
      </w:pPr>
      <w:r>
        <w:rPr>
          <w:rFonts w:ascii="Calibri" w:hAnsi="Calibri" w:eastAsia="Calibri"/>
          <w:b/>
          <w:i w:val="0"/>
          <w:color w:val="1F3A5F"/>
          <w:sz w:val="32"/>
        </w:rPr>
        <w:t>3. Creating and Formatting Documents</w:t>
      </w:r>
    </w:p>
    <w:p>
      <w:pPr>
        <w:pStyle w:val="Heading2"/>
      </w:pPr>
      <w:r>
        <w:rPr>
          <w:rFonts w:ascii="Calibri" w:hAnsi="Calibri" w:eastAsia="Calibri"/>
          <w:b/>
          <w:i w:val="0"/>
          <w:color w:val="2C5F7C"/>
          <w:sz w:val="26"/>
        </w:rPr>
        <w:t>3.1 Fonts and Readability for Legal Work</w:t>
      </w:r>
    </w:p>
    <w:p>
      <w:pPr>
        <w:spacing w:after="160"/>
      </w:pPr>
      <w:r>
        <w:rPr>
          <w:rFonts w:ascii="Calibri" w:hAnsi="Calibri" w:eastAsia="Calibri"/>
          <w:b w:val="0"/>
          <w:i w:val="0"/>
          <w:sz w:val="22"/>
        </w:rPr>
        <w:t>Common professional choices in many Indian offices:</w:t>
      </w:r>
    </w:p>
    <w:p>
      <w:pPr>
        <w:pStyle w:val="ListBullet"/>
        <w:spacing w:after="60"/>
      </w:pPr>
      <w:r>
        <w:rPr>
          <w:rFonts w:ascii="Calibri" w:hAnsi="Calibri" w:eastAsia="Calibri"/>
          <w:b w:val="0"/>
          <w:i w:val="0"/>
          <w:sz w:val="22"/>
        </w:rPr>
        <w:t xml:space="preserve">Body: </w:t>
      </w:r>
      <w:r>
        <w:rPr>
          <w:rFonts w:ascii="Calibri" w:hAnsi="Calibri" w:eastAsia="Calibri"/>
          <w:b/>
          <w:i w:val="0"/>
          <w:sz w:val="22"/>
        </w:rPr>
        <w:t>Times New Roman</w:t>
      </w:r>
      <w:r>
        <w:rPr>
          <w:rFonts w:ascii="Calibri" w:hAnsi="Calibri" w:eastAsia="Calibri"/>
          <w:b w:val="0"/>
          <w:i w:val="0"/>
          <w:sz w:val="22"/>
        </w:rPr>
        <w:t xml:space="preserve"> or </w:t>
      </w:r>
      <w:r>
        <w:rPr>
          <w:rFonts w:ascii="Calibri" w:hAnsi="Calibri" w:eastAsia="Calibri"/>
          <w:b/>
          <w:i w:val="0"/>
          <w:sz w:val="22"/>
        </w:rPr>
        <w:t>Georgia</w:t>
      </w:r>
      <w:r>
        <w:rPr>
          <w:rFonts w:ascii="Calibri" w:hAnsi="Calibri" w:eastAsia="Calibri"/>
          <w:b w:val="0"/>
          <w:i w:val="0"/>
          <w:sz w:val="22"/>
        </w:rPr>
        <w:t xml:space="preserve"> / similar serif (court preference varies)</w:t>
      </w:r>
    </w:p>
    <w:p>
      <w:pPr>
        <w:pStyle w:val="ListBullet"/>
        <w:spacing w:after="60"/>
      </w:pPr>
      <w:r>
        <w:rPr>
          <w:rFonts w:ascii="Calibri" w:hAnsi="Calibri" w:eastAsia="Calibri"/>
          <w:b w:val="0"/>
          <w:i w:val="0"/>
          <w:sz w:val="22"/>
        </w:rPr>
        <w:t xml:space="preserve">Some corporate teams use </w:t>
      </w:r>
      <w:r>
        <w:rPr>
          <w:rFonts w:ascii="Calibri" w:hAnsi="Calibri" w:eastAsia="Calibri"/>
          <w:b/>
          <w:i w:val="0"/>
          <w:sz w:val="22"/>
        </w:rPr>
        <w:t>Calibri / Arial</w:t>
      </w:r>
    </w:p>
    <w:p>
      <w:pPr>
        <w:pStyle w:val="ListBullet"/>
        <w:spacing w:after="60"/>
      </w:pPr>
      <w:r>
        <w:rPr>
          <w:rFonts w:ascii="Calibri" w:hAnsi="Calibri" w:eastAsia="Calibri"/>
          <w:b w:val="0"/>
          <w:i w:val="0"/>
          <w:sz w:val="22"/>
        </w:rPr>
        <w:t xml:space="preserve">Size often </w:t>
      </w:r>
      <w:r>
        <w:rPr>
          <w:rFonts w:ascii="Calibri" w:hAnsi="Calibri" w:eastAsia="Calibri"/>
          <w:b/>
          <w:i w:val="0"/>
          <w:sz w:val="22"/>
        </w:rPr>
        <w:t>12 pt</w:t>
      </w:r>
      <w:r>
        <w:rPr>
          <w:rFonts w:ascii="Calibri" w:hAnsi="Calibri" w:eastAsia="Calibri"/>
          <w:b w:val="0"/>
          <w:i w:val="0"/>
          <w:sz w:val="22"/>
        </w:rPr>
        <w:t xml:space="preserve"> for body; headings larger or bold</w:t>
      </w:r>
    </w:p>
    <w:p>
      <w:pPr>
        <w:pStyle w:val="ListBullet"/>
        <w:spacing w:after="60"/>
      </w:pPr>
      <w:r>
        <w:rPr>
          <w:rFonts w:ascii="Calibri" w:hAnsi="Calibri" w:eastAsia="Calibri"/>
          <w:b w:val="0"/>
          <w:i w:val="0"/>
          <w:sz w:val="22"/>
        </w:rPr>
        <w:t xml:space="preserve">Line spacing often </w:t>
      </w:r>
      <w:r>
        <w:rPr>
          <w:rFonts w:ascii="Calibri" w:hAnsi="Calibri" w:eastAsia="Calibri"/>
          <w:b/>
          <w:i w:val="0"/>
          <w:sz w:val="22"/>
        </w:rPr>
        <w:t>1.5</w:t>
      </w:r>
      <w:r>
        <w:rPr>
          <w:rFonts w:ascii="Calibri" w:hAnsi="Calibri" w:eastAsia="Calibri"/>
          <w:b w:val="0"/>
          <w:i w:val="0"/>
          <w:sz w:val="22"/>
        </w:rPr>
        <w:t xml:space="preserve"> for drafts (follow local court/office rules)</w:t>
      </w:r>
    </w:p>
    <w:p>
      <w:pPr>
        <w:spacing w:after="160"/>
      </w:pPr>
      <w:r>
        <w:rPr>
          <w:rFonts w:ascii="Calibri" w:hAnsi="Calibri" w:eastAsia="Calibri"/>
          <w:b/>
          <w:i w:val="0"/>
          <w:sz w:val="22"/>
        </w:rPr>
        <w:t>Rule:</w:t>
      </w:r>
      <w:r>
        <w:rPr>
          <w:rFonts w:ascii="Calibri" w:hAnsi="Calibri" w:eastAsia="Calibri"/>
          <w:b w:val="0"/>
          <w:i w:val="0"/>
          <w:sz w:val="22"/>
        </w:rPr>
        <w:t xml:space="preserve"> Consistency beats decoration. Do not mix five fonts in one petition.</w:t>
      </w:r>
    </w:p>
    <w:p>
      <w:pPr>
        <w:pStyle w:val="Heading2"/>
      </w:pPr>
      <w:r>
        <w:rPr>
          <w:rFonts w:ascii="Calibri" w:hAnsi="Calibri" w:eastAsia="Calibri"/>
          <w:b/>
          <w:i w:val="0"/>
          <w:color w:val="2C5F7C"/>
          <w:sz w:val="26"/>
        </w:rPr>
        <w:t>3.2 Essential Formatting Tools</w:t>
      </w:r>
    </w:p>
    <w:tbl>
      <w:tblPr>
        <w:tblStyle w:val="TableGrid"/>
        <w:tblW w:type="auto" w:w="0"/>
        <w:tblLook w:firstColumn="1" w:firstRow="1" w:lastColumn="0" w:lastRow="0" w:noHBand="0" w:noVBand="1" w:val="04A0"/>
      </w:tblPr>
      <w:tblGrid>
        <w:gridCol w:w="3264"/>
        <w:gridCol w:w="3264"/>
        <w:gridCol w:w="3264"/>
      </w:tblGrid>
      <w:tr>
        <w:tc>
          <w:tcPr>
            <w:tcW w:type="dxa" w:w="3264"/>
          </w:tcPr>
          <w:p>
            <w:r/>
            <w:r>
              <w:rPr>
                <w:rFonts w:ascii="Calibri" w:hAnsi="Calibri" w:eastAsia="Calibri"/>
                <w:b/>
                <w:i w:val="0"/>
                <w:color w:val="1F3A5F"/>
                <w:sz w:val="20"/>
              </w:rPr>
              <w:t>Tool</w:t>
            </w:r>
          </w:p>
        </w:tc>
        <w:tc>
          <w:tcPr>
            <w:tcW w:type="dxa" w:w="3264"/>
          </w:tcPr>
          <w:p>
            <w:r/>
            <w:r>
              <w:rPr>
                <w:rFonts w:ascii="Calibri" w:hAnsi="Calibri" w:eastAsia="Calibri"/>
                <w:b/>
                <w:i w:val="0"/>
                <w:color w:val="1F3A5F"/>
                <w:sz w:val="20"/>
              </w:rPr>
              <w:t>What it does</w:t>
            </w:r>
          </w:p>
        </w:tc>
        <w:tc>
          <w:tcPr>
            <w:tcW w:type="dxa" w:w="3264"/>
          </w:tcPr>
          <w:p>
            <w:r/>
            <w:r>
              <w:rPr>
                <w:rFonts w:ascii="Calibri" w:hAnsi="Calibri" w:eastAsia="Calibri"/>
                <w:b/>
                <w:i w:val="0"/>
                <w:color w:val="1F3A5F"/>
                <w:sz w:val="20"/>
              </w:rPr>
              <w:t>Legal use</w:t>
            </w:r>
          </w:p>
        </w:tc>
      </w:tr>
      <w:tr>
        <w:tc>
          <w:tcPr>
            <w:tcW w:type="dxa" w:w="3264"/>
          </w:tcPr>
          <w:p>
            <w:r/>
            <w:r>
              <w:rPr>
                <w:rFonts w:ascii="Calibri" w:hAnsi="Calibri" w:eastAsia="Calibri"/>
                <w:b w:val="0"/>
                <w:i w:val="0"/>
                <w:sz w:val="20"/>
              </w:rPr>
              <w:t>Bold / Italics</w:t>
            </w:r>
          </w:p>
        </w:tc>
        <w:tc>
          <w:tcPr>
            <w:tcW w:type="dxa" w:w="3264"/>
          </w:tcPr>
          <w:p>
            <w:r/>
            <w:r>
              <w:rPr>
                <w:rFonts w:ascii="Calibri" w:hAnsi="Calibri" w:eastAsia="Calibri"/>
                <w:b w:val="0"/>
                <w:i w:val="0"/>
                <w:sz w:val="20"/>
              </w:rPr>
              <w:t>Emphasis</w:t>
            </w:r>
          </w:p>
        </w:tc>
        <w:tc>
          <w:tcPr>
            <w:tcW w:type="dxa" w:w="3264"/>
          </w:tcPr>
          <w:p>
            <w:r/>
            <w:r>
              <w:rPr>
                <w:rFonts w:ascii="Calibri" w:hAnsi="Calibri" w:eastAsia="Calibri"/>
                <w:b w:val="0"/>
                <w:i w:val="0"/>
                <w:sz w:val="20"/>
              </w:rPr>
              <w:t>Party names, case titles, Latin phrases sparingly</w:t>
            </w:r>
          </w:p>
        </w:tc>
      </w:tr>
      <w:tr>
        <w:tc>
          <w:tcPr>
            <w:tcW w:type="dxa" w:w="3264"/>
          </w:tcPr>
          <w:p>
            <w:r/>
            <w:r>
              <w:rPr>
                <w:rFonts w:ascii="Calibri" w:hAnsi="Calibri" w:eastAsia="Calibri"/>
                <w:b w:val="0"/>
                <w:i w:val="0"/>
                <w:sz w:val="20"/>
              </w:rPr>
              <w:t>Alignment</w:t>
            </w:r>
          </w:p>
        </w:tc>
        <w:tc>
          <w:tcPr>
            <w:tcW w:type="dxa" w:w="3264"/>
          </w:tcPr>
          <w:p>
            <w:r/>
            <w:r>
              <w:rPr>
                <w:rFonts w:ascii="Calibri" w:hAnsi="Calibri" w:eastAsia="Calibri"/>
                <w:b w:val="0"/>
                <w:i w:val="0"/>
                <w:sz w:val="20"/>
              </w:rPr>
              <w:t>Left / Centre / Justify / Right</w:t>
            </w:r>
          </w:p>
        </w:tc>
        <w:tc>
          <w:tcPr>
            <w:tcW w:type="dxa" w:w="3264"/>
          </w:tcPr>
          <w:p>
            <w:r/>
            <w:r>
              <w:rPr>
                <w:rFonts w:ascii="Calibri" w:hAnsi="Calibri" w:eastAsia="Calibri"/>
                <w:b w:val="0"/>
                <w:i w:val="0"/>
                <w:sz w:val="20"/>
              </w:rPr>
              <w:t>Cause title centred; body often justified</w:t>
            </w:r>
          </w:p>
        </w:tc>
      </w:tr>
      <w:tr>
        <w:tc>
          <w:tcPr>
            <w:tcW w:type="dxa" w:w="3264"/>
          </w:tcPr>
          <w:p>
            <w:r/>
            <w:r>
              <w:rPr>
                <w:rFonts w:ascii="Calibri" w:hAnsi="Calibri" w:eastAsia="Calibri"/>
                <w:b w:val="0"/>
                <w:i w:val="0"/>
                <w:sz w:val="20"/>
              </w:rPr>
              <w:t>Bullets / Numbering</w:t>
            </w:r>
          </w:p>
        </w:tc>
        <w:tc>
          <w:tcPr>
            <w:tcW w:type="dxa" w:w="3264"/>
          </w:tcPr>
          <w:p>
            <w:r/>
            <w:r>
              <w:rPr>
                <w:rFonts w:ascii="Calibri" w:hAnsi="Calibri" w:eastAsia="Calibri"/>
                <w:b w:val="0"/>
                <w:i w:val="0"/>
                <w:sz w:val="20"/>
              </w:rPr>
              <w:t>Lists and numbered paragraphs</w:t>
            </w:r>
          </w:p>
        </w:tc>
        <w:tc>
          <w:tcPr>
            <w:tcW w:type="dxa" w:w="3264"/>
          </w:tcPr>
          <w:p>
            <w:r/>
            <w:r>
              <w:rPr>
                <w:rFonts w:ascii="Calibri" w:hAnsi="Calibri" w:eastAsia="Calibri"/>
                <w:b w:val="0"/>
                <w:i w:val="0"/>
                <w:sz w:val="20"/>
              </w:rPr>
              <w:t>Petition paragraphs, prayer clauses</w:t>
            </w:r>
          </w:p>
        </w:tc>
      </w:tr>
      <w:tr>
        <w:tc>
          <w:tcPr>
            <w:tcW w:type="dxa" w:w="3264"/>
          </w:tcPr>
          <w:p>
            <w:r/>
            <w:r>
              <w:rPr>
                <w:rFonts w:ascii="Calibri" w:hAnsi="Calibri" w:eastAsia="Calibri"/>
                <w:b w:val="0"/>
                <w:i w:val="0"/>
                <w:sz w:val="20"/>
              </w:rPr>
              <w:t>Increase/Decrease Indent</w:t>
            </w:r>
          </w:p>
        </w:tc>
        <w:tc>
          <w:tcPr>
            <w:tcW w:type="dxa" w:w="3264"/>
          </w:tcPr>
          <w:p>
            <w:r/>
            <w:r>
              <w:rPr>
                <w:rFonts w:ascii="Calibri" w:hAnsi="Calibri" w:eastAsia="Calibri"/>
                <w:b w:val="0"/>
                <w:i w:val="0"/>
                <w:sz w:val="20"/>
              </w:rPr>
              <w:t>Hierarchy</w:t>
            </w:r>
          </w:p>
        </w:tc>
        <w:tc>
          <w:tcPr>
            <w:tcW w:type="dxa" w:w="3264"/>
          </w:tcPr>
          <w:p>
            <w:r/>
            <w:r>
              <w:rPr>
                <w:rFonts w:ascii="Calibri" w:hAnsi="Calibri" w:eastAsia="Calibri"/>
                <w:b w:val="0"/>
                <w:i w:val="0"/>
                <w:sz w:val="20"/>
              </w:rPr>
              <w:t>Sub-paragraphs (a)(b)(c)</w:t>
            </w:r>
          </w:p>
        </w:tc>
      </w:tr>
      <w:tr>
        <w:tc>
          <w:tcPr>
            <w:tcW w:type="dxa" w:w="3264"/>
          </w:tcPr>
          <w:p>
            <w:r/>
            <w:r>
              <w:rPr>
                <w:rFonts w:ascii="Calibri" w:hAnsi="Calibri" w:eastAsia="Calibri"/>
                <w:b w:val="0"/>
                <w:i w:val="0"/>
                <w:sz w:val="20"/>
              </w:rPr>
              <w:t>Show/Hide ¶</w:t>
            </w:r>
          </w:p>
        </w:tc>
        <w:tc>
          <w:tcPr>
            <w:tcW w:type="dxa" w:w="3264"/>
          </w:tcPr>
          <w:p>
            <w:r/>
            <w:r>
              <w:rPr>
                <w:rFonts w:ascii="Calibri" w:hAnsi="Calibri" w:eastAsia="Calibri"/>
                <w:b w:val="0"/>
                <w:i w:val="0"/>
                <w:sz w:val="20"/>
              </w:rPr>
              <w:t>Reveals hidden formatting marks</w:t>
            </w:r>
          </w:p>
        </w:tc>
        <w:tc>
          <w:tcPr>
            <w:tcW w:type="dxa" w:w="3264"/>
          </w:tcPr>
          <w:p>
            <w:r/>
            <w:r>
              <w:rPr>
                <w:rFonts w:ascii="Calibri" w:hAnsi="Calibri" w:eastAsia="Calibri"/>
                <w:b w:val="0"/>
                <w:i w:val="0"/>
                <w:sz w:val="20"/>
              </w:rPr>
              <w:t>Fix mysterious spacing issues</w:t>
            </w:r>
          </w:p>
        </w:tc>
      </w:tr>
      <w:tr>
        <w:tc>
          <w:tcPr>
            <w:tcW w:type="dxa" w:w="3264"/>
          </w:tcPr>
          <w:p>
            <w:r/>
            <w:r>
              <w:rPr>
                <w:rFonts w:ascii="Calibri" w:hAnsi="Calibri" w:eastAsia="Calibri"/>
                <w:b w:val="0"/>
                <w:i w:val="0"/>
                <w:sz w:val="20"/>
              </w:rPr>
              <w:t>Format Painter</w:t>
            </w:r>
          </w:p>
        </w:tc>
        <w:tc>
          <w:tcPr>
            <w:tcW w:type="dxa" w:w="3264"/>
          </w:tcPr>
          <w:p>
            <w:r/>
            <w:r>
              <w:rPr>
                <w:rFonts w:ascii="Calibri" w:hAnsi="Calibri" w:eastAsia="Calibri"/>
                <w:b w:val="0"/>
                <w:i w:val="0"/>
                <w:sz w:val="20"/>
              </w:rPr>
              <w:t>Copy formatting</w:t>
            </w:r>
          </w:p>
        </w:tc>
        <w:tc>
          <w:tcPr>
            <w:tcW w:type="dxa" w:w="3264"/>
          </w:tcPr>
          <w:p>
            <w:r/>
            <w:r>
              <w:rPr>
                <w:rFonts w:ascii="Calibri" w:hAnsi="Calibri" w:eastAsia="Calibri"/>
                <w:b w:val="0"/>
                <w:i w:val="0"/>
                <w:sz w:val="20"/>
              </w:rPr>
              <w:t>Match style across sections quickly</w:t>
            </w:r>
          </w:p>
        </w:tc>
      </w:tr>
      <w:tr>
        <w:tc>
          <w:tcPr>
            <w:tcW w:type="dxa" w:w="3264"/>
          </w:tcPr>
          <w:p>
            <w:r/>
            <w:r>
              <w:rPr>
                <w:rFonts w:ascii="Calibri" w:hAnsi="Calibri" w:eastAsia="Calibri"/>
                <w:b w:val="0"/>
                <w:i w:val="0"/>
                <w:sz w:val="20"/>
              </w:rPr>
              <w:t>Styles (Normal, Heading)</w:t>
            </w:r>
          </w:p>
        </w:tc>
        <w:tc>
          <w:tcPr>
            <w:tcW w:type="dxa" w:w="3264"/>
          </w:tcPr>
          <w:p>
            <w:r/>
            <w:r>
              <w:rPr>
                <w:rFonts w:ascii="Calibri" w:hAnsi="Calibri" w:eastAsia="Calibri"/>
                <w:b w:val="0"/>
                <w:i w:val="0"/>
                <w:sz w:val="20"/>
              </w:rPr>
              <w:t>Structured formatting</w:t>
            </w:r>
          </w:p>
        </w:tc>
        <w:tc>
          <w:tcPr>
            <w:tcW w:type="dxa" w:w="3264"/>
          </w:tcPr>
          <w:p>
            <w:r/>
            <w:r>
              <w:rPr>
                <w:rFonts w:ascii="Calibri" w:hAnsi="Calibri" w:eastAsia="Calibri"/>
                <w:b w:val="0"/>
                <w:i w:val="0"/>
                <w:sz w:val="20"/>
              </w:rPr>
              <w:t>Long agreements / academic papers</w:t>
            </w:r>
          </w:p>
        </w:tc>
      </w:tr>
    </w:tbl>
    <w:p/>
    <w:p>
      <w:pPr>
        <w:pStyle w:val="Heading2"/>
      </w:pPr>
      <w:r>
        <w:rPr>
          <w:rFonts w:ascii="Calibri" w:hAnsi="Calibri" w:eastAsia="Calibri"/>
          <w:b/>
          <w:i w:val="0"/>
          <w:color w:val="2C5F7C"/>
          <w:sz w:val="26"/>
        </w:rPr>
        <w:t>3.3 Paragraph Discipline</w:t>
      </w:r>
    </w:p>
    <w:p>
      <w:pPr>
        <w:spacing w:after="160"/>
      </w:pPr>
      <w:r>
        <w:rPr>
          <w:rFonts w:ascii="Calibri" w:hAnsi="Calibri" w:eastAsia="Calibri"/>
          <w:b w:val="0"/>
          <w:i w:val="0"/>
          <w:sz w:val="22"/>
        </w:rPr>
        <w:t>Legal documents fail visually when:</w:t>
      </w:r>
    </w:p>
    <w:p>
      <w:pPr>
        <w:pStyle w:val="ListBullet"/>
        <w:spacing w:after="60"/>
      </w:pPr>
      <w:r>
        <w:rPr>
          <w:rFonts w:ascii="Calibri" w:hAnsi="Calibri" w:eastAsia="Calibri"/>
          <w:b w:val="0"/>
          <w:i w:val="0"/>
          <w:sz w:val="22"/>
        </w:rPr>
        <w:t>Extra blank lines are random</w:t>
      </w:r>
    </w:p>
    <w:p>
      <w:pPr>
        <w:pStyle w:val="ListBullet"/>
        <w:spacing w:after="60"/>
      </w:pPr>
      <w:r>
        <w:rPr>
          <w:rFonts w:ascii="Calibri" w:hAnsi="Calibri" w:eastAsia="Calibri"/>
          <w:b w:val="0"/>
          <w:i w:val="0"/>
          <w:sz w:val="22"/>
        </w:rPr>
        <w:t>Tabs are used instead of proper indents</w:t>
      </w:r>
    </w:p>
    <w:p>
      <w:pPr>
        <w:pStyle w:val="ListBullet"/>
        <w:spacing w:after="60"/>
      </w:pPr>
      <w:r>
        <w:rPr>
          <w:rFonts w:ascii="Calibri" w:hAnsi="Calibri" w:eastAsia="Calibri"/>
          <w:b w:val="0"/>
          <w:i w:val="0"/>
          <w:sz w:val="22"/>
        </w:rPr>
        <w:t>Space before/after paragraph is inconsistent</w:t>
      </w:r>
    </w:p>
    <w:p>
      <w:pPr>
        <w:pStyle w:val="ListBullet"/>
        <w:spacing w:after="60"/>
      </w:pPr>
      <w:r>
        <w:rPr>
          <w:rFonts w:ascii="Calibri" w:hAnsi="Calibri" w:eastAsia="Calibri"/>
          <w:b w:val="0"/>
          <w:i w:val="0"/>
          <w:sz w:val="22"/>
        </w:rPr>
        <w:t>Manual numbering is typed (</w:t>
      </w:r>
      <w:r>
        <w:rPr>
          <w:rFonts w:ascii="Consolas" w:hAnsi="Consolas" w:eastAsia="Consolas"/>
          <w:b w:val="0"/>
          <w:i w:val="0"/>
          <w:sz w:val="22"/>
        </w:rPr>
        <w:t>1.</w:t>
      </w:r>
      <w:r>
        <w:rPr>
          <w:rFonts w:ascii="Calibri" w:hAnsi="Calibri" w:eastAsia="Calibri"/>
          <w:b w:val="0"/>
          <w:i w:val="0"/>
          <w:sz w:val="22"/>
        </w:rPr>
        <w:t xml:space="preserve"> </w:t>
      </w:r>
      <w:r>
        <w:rPr>
          <w:rFonts w:ascii="Consolas" w:hAnsi="Consolas" w:eastAsia="Consolas"/>
          <w:b w:val="0"/>
          <w:i w:val="0"/>
          <w:sz w:val="22"/>
        </w:rPr>
        <w:t>2.</w:t>
      </w:r>
      <w:r>
        <w:rPr>
          <w:rFonts w:ascii="Calibri" w:hAnsi="Calibri" w:eastAsia="Calibri"/>
          <w:b w:val="0"/>
          <w:i w:val="0"/>
          <w:sz w:val="22"/>
        </w:rPr>
        <w:t>) and breaks during edits</w:t>
      </w:r>
    </w:p>
    <w:p>
      <w:pPr>
        <w:spacing w:after="160"/>
      </w:pPr>
      <w:r>
        <w:rPr>
          <w:rFonts w:ascii="Calibri" w:hAnsi="Calibri" w:eastAsia="Calibri"/>
          <w:b w:val="0"/>
          <w:i w:val="0"/>
          <w:sz w:val="22"/>
        </w:rPr>
        <w:t xml:space="preserve">Prefer </w:t>
      </w:r>
      <w:r>
        <w:rPr>
          <w:rFonts w:ascii="Calibri" w:hAnsi="Calibri" w:eastAsia="Calibri"/>
          <w:b/>
          <w:i w:val="0"/>
          <w:sz w:val="22"/>
        </w:rPr>
        <w:t>automatic numbering</w:t>
      </w:r>
      <w:r>
        <w:rPr>
          <w:rFonts w:ascii="Calibri" w:hAnsi="Calibri" w:eastAsia="Calibri"/>
          <w:b w:val="0"/>
          <w:i w:val="0"/>
          <w:sz w:val="22"/>
        </w:rPr>
        <w:t xml:space="preserve"> for petition paragraphs.</w:t>
      </w:r>
    </w:p>
    <w:p>
      <w:pPr>
        <w:pStyle w:val="Heading2"/>
      </w:pPr>
      <w:r>
        <w:rPr>
          <w:rFonts w:ascii="Calibri" w:hAnsi="Calibri" w:eastAsia="Calibri"/>
          <w:b/>
          <w:i w:val="0"/>
          <w:color w:val="2C5F7C"/>
          <w:sz w:val="26"/>
        </w:rPr>
        <w:t>3.4 Find and Replace (High-Value Skill)</w:t>
      </w:r>
    </w:p>
    <w:p>
      <w:pPr>
        <w:spacing w:after="160"/>
      </w:pPr>
      <w:r>
        <w:rPr>
          <w:rFonts w:ascii="Calibri" w:hAnsi="Calibri" w:eastAsia="Calibri"/>
          <w:b w:val="0"/>
          <w:i w:val="0"/>
          <w:sz w:val="22"/>
        </w:rPr>
        <w:t xml:space="preserve">Use </w:t>
      </w:r>
      <w:r>
        <w:rPr>
          <w:rFonts w:ascii="Calibri" w:hAnsi="Calibri" w:eastAsia="Calibri"/>
          <w:b/>
          <w:i w:val="0"/>
          <w:sz w:val="22"/>
        </w:rPr>
        <w:t>Ctrl + H</w:t>
      </w:r>
      <w:r>
        <w:rPr>
          <w:rFonts w:ascii="Calibri" w:hAnsi="Calibri" w:eastAsia="Calibri"/>
          <w:b w:val="0"/>
          <w:i w:val="0"/>
          <w:sz w:val="22"/>
        </w:rPr>
        <w:t xml:space="preserve"> to:</w:t>
      </w:r>
    </w:p>
    <w:p>
      <w:pPr>
        <w:pStyle w:val="ListBullet"/>
        <w:spacing w:after="60"/>
      </w:pPr>
      <w:r>
        <w:rPr>
          <w:rFonts w:ascii="Calibri" w:hAnsi="Calibri" w:eastAsia="Calibri"/>
          <w:b w:val="0"/>
          <w:i w:val="0"/>
          <w:sz w:val="22"/>
        </w:rPr>
        <w:t>Replace wrong party spellings everywhere</w:t>
      </w:r>
    </w:p>
    <w:p>
      <w:pPr>
        <w:pStyle w:val="ListBullet"/>
        <w:spacing w:after="60"/>
      </w:pPr>
      <w:r>
        <w:rPr>
          <w:rFonts w:ascii="Calibri" w:hAnsi="Calibri" w:eastAsia="Calibri"/>
          <w:b w:val="0"/>
          <w:i w:val="0"/>
          <w:sz w:val="22"/>
        </w:rPr>
        <w:t>Change “Petitioner” to “Applicant” carefully in the right context</w:t>
      </w:r>
    </w:p>
    <w:p>
      <w:pPr>
        <w:pStyle w:val="ListBullet"/>
        <w:spacing w:after="60"/>
      </w:pPr>
      <w:r>
        <w:rPr>
          <w:rFonts w:ascii="Calibri" w:hAnsi="Calibri" w:eastAsia="Calibri"/>
          <w:b w:val="0"/>
          <w:i w:val="0"/>
          <w:sz w:val="22"/>
        </w:rPr>
        <w:t>Clean double spaces</w:t>
      </w:r>
    </w:p>
    <w:p>
      <w:pPr>
        <w:pStyle w:val="Heading2"/>
      </w:pPr>
      <w:r>
        <w:rPr>
          <w:rFonts w:ascii="Calibri" w:hAnsi="Calibri" w:eastAsia="Calibri"/>
          <w:b/>
          <w:i w:val="0"/>
          <w:color w:val="2C5F7C"/>
          <w:sz w:val="26"/>
        </w:rPr>
        <w:t>Exam Trap</w:t>
      </w:r>
    </w:p>
    <w:p>
      <w:pPr>
        <w:spacing w:after="160"/>
      </w:pPr>
      <w:r>
        <w:rPr>
          <w:rFonts w:ascii="Calibri" w:hAnsi="Calibri" w:eastAsia="Calibri"/>
          <w:b w:val="0"/>
          <w:i w:val="0"/>
          <w:sz w:val="22"/>
        </w:rPr>
        <w:t xml:space="preserve">Formatting is not only “looking nice.” In exams and viva, explain </w:t>
      </w:r>
      <w:r>
        <w:rPr>
          <w:rFonts w:ascii="Calibri" w:hAnsi="Calibri" w:eastAsia="Calibri"/>
          <w:b/>
          <w:i w:val="0"/>
          <w:sz w:val="22"/>
        </w:rPr>
        <w:t>purpose</w:t>
      </w:r>
      <w:r>
        <w:rPr>
          <w:rFonts w:ascii="Calibri" w:hAnsi="Calibri" w:eastAsia="Calibri"/>
          <w:b w:val="0"/>
          <w:i w:val="0"/>
          <w:sz w:val="22"/>
        </w:rPr>
        <w:t>: readability, professionalism, court expectations, easier review.</w:t>
      </w:r>
    </w:p>
    <w:p>
      <w:pPr>
        <w:pStyle w:val="Heading2"/>
      </w:pPr>
      <w:r>
        <w:rPr>
          <w:rFonts w:ascii="Calibri" w:hAnsi="Calibri" w:eastAsia="Calibri"/>
          <w:b/>
          <w:i w:val="0"/>
          <w:color w:val="2C5F7C"/>
          <w:sz w:val="26"/>
        </w:rPr>
        <w:t>Law Office Lens — Cause Title Block</w:t>
      </w:r>
    </w:p>
    <w:p>
      <w:pPr>
        <w:spacing w:after="160"/>
      </w:pPr>
      <w:r>
        <w:rPr>
          <w:rFonts w:ascii="Calibri" w:hAnsi="Calibri" w:eastAsia="Calibri"/>
          <w:b w:val="0"/>
          <w:i w:val="0"/>
          <w:sz w:val="22"/>
        </w:rPr>
        <w:t>A clean cause title usually needs:</w:t>
      </w:r>
    </w:p>
    <w:p>
      <w:pPr>
        <w:pStyle w:val="ListBullet"/>
        <w:spacing w:after="60"/>
      </w:pPr>
      <w:r>
        <w:rPr>
          <w:rFonts w:ascii="Calibri" w:hAnsi="Calibri" w:eastAsia="Calibri"/>
          <w:b w:val="0"/>
          <w:i w:val="0"/>
          <w:sz w:val="22"/>
        </w:rPr>
        <w:t>Court name</w:t>
      </w:r>
    </w:p>
    <w:p>
      <w:pPr>
        <w:pStyle w:val="ListBullet"/>
        <w:spacing w:after="60"/>
      </w:pPr>
      <w:r>
        <w:rPr>
          <w:rFonts w:ascii="Calibri" w:hAnsi="Calibri" w:eastAsia="Calibri"/>
          <w:b w:val="0"/>
          <w:i w:val="0"/>
          <w:sz w:val="22"/>
        </w:rPr>
        <w:t>Jurisdiction / case type placeholders</w:t>
      </w:r>
    </w:p>
    <w:p>
      <w:pPr>
        <w:pStyle w:val="ListBullet"/>
        <w:spacing w:after="60"/>
      </w:pPr>
      <w:r>
        <w:rPr>
          <w:rFonts w:ascii="Calibri" w:hAnsi="Calibri" w:eastAsia="Calibri"/>
          <w:b w:val="0"/>
          <w:i w:val="0"/>
          <w:sz w:val="22"/>
        </w:rPr>
        <w:t>Party names with “Versus”</w:t>
      </w:r>
    </w:p>
    <w:p>
      <w:pPr>
        <w:pStyle w:val="ListBullet"/>
        <w:spacing w:after="60"/>
      </w:pPr>
      <w:r>
        <w:rPr>
          <w:rFonts w:ascii="Calibri" w:hAnsi="Calibri" w:eastAsia="Calibri"/>
          <w:b w:val="0"/>
          <w:i w:val="0"/>
          <w:sz w:val="22"/>
        </w:rPr>
        <w:t>Document title (e.g., LEGAL NOTICE / AFFIDAVIT)</w:t>
      </w:r>
    </w:p>
    <w:p>
      <w:pPr>
        <w:spacing w:after="160"/>
      </w:pPr>
      <w:r>
        <w:rPr>
          <w:rFonts w:ascii="Calibri" w:hAnsi="Calibri" w:eastAsia="Calibri"/>
          <w:b w:val="0"/>
          <w:i w:val="0"/>
          <w:sz w:val="22"/>
        </w:rPr>
        <w:t>Centre alignment + controlled line spacing matters here.</w:t>
      </w:r>
    </w:p>
    <w:p>
      <w:pPr>
        <w:pStyle w:val="Heading1"/>
      </w:pPr>
      <w:r>
        <w:rPr>
          <w:rFonts w:ascii="Calibri" w:hAnsi="Calibri" w:eastAsia="Calibri"/>
          <w:b/>
          <w:i w:val="0"/>
          <w:color w:val="1F3A5F"/>
          <w:sz w:val="32"/>
        </w:rPr>
        <w:t>4. Page Layout for Legal Documents</w:t>
      </w:r>
    </w:p>
    <w:p>
      <w:pPr>
        <w:pStyle w:val="Heading2"/>
      </w:pPr>
      <w:r>
        <w:rPr>
          <w:rFonts w:ascii="Calibri" w:hAnsi="Calibri" w:eastAsia="Calibri"/>
          <w:b/>
          <w:i w:val="0"/>
          <w:color w:val="2C5F7C"/>
          <w:sz w:val="26"/>
        </w:rPr>
        <w:t>4.1 Key Page Layout Settings</w:t>
      </w:r>
    </w:p>
    <w:tbl>
      <w:tblPr>
        <w:tblStyle w:val="TableGrid"/>
        <w:tblW w:type="auto" w:w="0"/>
        <w:tblLook w:firstColumn="1" w:firstRow="1" w:lastColumn="0" w:lastRow="0" w:noHBand="0" w:noVBand="1" w:val="04A0"/>
      </w:tblPr>
      <w:tblGrid>
        <w:gridCol w:w="3264"/>
        <w:gridCol w:w="3264"/>
        <w:gridCol w:w="3264"/>
      </w:tblGrid>
      <w:tr>
        <w:tc>
          <w:tcPr>
            <w:tcW w:type="dxa" w:w="3264"/>
          </w:tcPr>
          <w:p>
            <w:r/>
            <w:r>
              <w:rPr>
                <w:rFonts w:ascii="Calibri" w:hAnsi="Calibri" w:eastAsia="Calibri"/>
                <w:b/>
                <w:i w:val="0"/>
                <w:color w:val="1F3A5F"/>
                <w:sz w:val="20"/>
              </w:rPr>
              <w:t>Setting</w:t>
            </w:r>
          </w:p>
        </w:tc>
        <w:tc>
          <w:tcPr>
            <w:tcW w:type="dxa" w:w="3264"/>
          </w:tcPr>
          <w:p>
            <w:r/>
            <w:r>
              <w:rPr>
                <w:rFonts w:ascii="Calibri" w:hAnsi="Calibri" w:eastAsia="Calibri"/>
                <w:b/>
                <w:i w:val="0"/>
                <w:color w:val="1F3A5F"/>
                <w:sz w:val="20"/>
              </w:rPr>
              <w:t>Meaning</w:t>
            </w:r>
          </w:p>
        </w:tc>
        <w:tc>
          <w:tcPr>
            <w:tcW w:type="dxa" w:w="3264"/>
          </w:tcPr>
          <w:p>
            <w:r/>
            <w:r>
              <w:rPr>
                <w:rFonts w:ascii="Calibri" w:hAnsi="Calibri" w:eastAsia="Calibri"/>
                <w:b/>
                <w:i w:val="0"/>
                <w:color w:val="1F3A5F"/>
                <w:sz w:val="20"/>
              </w:rPr>
              <w:t>Typical legal caution</w:t>
            </w:r>
          </w:p>
        </w:tc>
      </w:tr>
      <w:tr>
        <w:tc>
          <w:tcPr>
            <w:tcW w:type="dxa" w:w="3264"/>
          </w:tcPr>
          <w:p>
            <w:r/>
            <w:r>
              <w:rPr>
                <w:rFonts w:ascii="Calibri" w:hAnsi="Calibri" w:eastAsia="Calibri"/>
                <w:b w:val="0"/>
                <w:i w:val="0"/>
                <w:sz w:val="20"/>
              </w:rPr>
              <w:t>Margins</w:t>
            </w:r>
          </w:p>
        </w:tc>
        <w:tc>
          <w:tcPr>
            <w:tcW w:type="dxa" w:w="3264"/>
          </w:tcPr>
          <w:p>
            <w:r/>
            <w:r>
              <w:rPr>
                <w:rFonts w:ascii="Calibri" w:hAnsi="Calibri" w:eastAsia="Calibri"/>
                <w:b w:val="0"/>
                <w:i w:val="0"/>
                <w:sz w:val="20"/>
              </w:rPr>
              <w:t>Space from page edge</w:t>
            </w:r>
          </w:p>
        </w:tc>
        <w:tc>
          <w:tcPr>
            <w:tcW w:type="dxa" w:w="3264"/>
          </w:tcPr>
          <w:p>
            <w:r/>
            <w:r>
              <w:rPr>
                <w:rFonts w:ascii="Calibri" w:hAnsi="Calibri" w:eastAsia="Calibri"/>
                <w:b w:val="0"/>
                <w:i w:val="0"/>
                <w:sz w:val="20"/>
              </w:rPr>
              <w:t>Courts/offices may prescribe minimum margins</w:t>
            </w:r>
          </w:p>
        </w:tc>
      </w:tr>
      <w:tr>
        <w:tc>
          <w:tcPr>
            <w:tcW w:type="dxa" w:w="3264"/>
          </w:tcPr>
          <w:p>
            <w:r/>
            <w:r>
              <w:rPr>
                <w:rFonts w:ascii="Calibri" w:hAnsi="Calibri" w:eastAsia="Calibri"/>
                <w:b w:val="0"/>
                <w:i w:val="0"/>
                <w:sz w:val="20"/>
              </w:rPr>
              <w:t>Orientation</w:t>
            </w:r>
          </w:p>
        </w:tc>
        <w:tc>
          <w:tcPr>
            <w:tcW w:type="dxa" w:w="3264"/>
          </w:tcPr>
          <w:p>
            <w:r/>
            <w:r>
              <w:rPr>
                <w:rFonts w:ascii="Calibri" w:hAnsi="Calibri" w:eastAsia="Calibri"/>
                <w:b w:val="0"/>
                <w:i w:val="0"/>
                <w:sz w:val="20"/>
              </w:rPr>
              <w:t>Portrait / Landscape</w:t>
            </w:r>
          </w:p>
        </w:tc>
        <w:tc>
          <w:tcPr>
            <w:tcW w:type="dxa" w:w="3264"/>
          </w:tcPr>
          <w:p>
            <w:r/>
            <w:r>
              <w:rPr>
                <w:rFonts w:ascii="Calibri" w:hAnsi="Calibri" w:eastAsia="Calibri"/>
                <w:b w:val="0"/>
                <w:i w:val="0"/>
                <w:sz w:val="20"/>
              </w:rPr>
              <w:t>Most pleadings portrait; schedules sometimes landscape</w:t>
            </w:r>
          </w:p>
        </w:tc>
      </w:tr>
      <w:tr>
        <w:tc>
          <w:tcPr>
            <w:tcW w:type="dxa" w:w="3264"/>
          </w:tcPr>
          <w:p>
            <w:r/>
            <w:r>
              <w:rPr>
                <w:rFonts w:ascii="Calibri" w:hAnsi="Calibri" w:eastAsia="Calibri"/>
                <w:b w:val="0"/>
                <w:i w:val="0"/>
                <w:sz w:val="20"/>
              </w:rPr>
              <w:t>Size</w:t>
            </w:r>
          </w:p>
        </w:tc>
        <w:tc>
          <w:tcPr>
            <w:tcW w:type="dxa" w:w="3264"/>
          </w:tcPr>
          <w:p>
            <w:r/>
            <w:r>
              <w:rPr>
                <w:rFonts w:ascii="Calibri" w:hAnsi="Calibri" w:eastAsia="Calibri"/>
                <w:b w:val="0"/>
                <w:i w:val="0"/>
                <w:sz w:val="20"/>
              </w:rPr>
              <w:t>A4 / Letter</w:t>
            </w:r>
          </w:p>
        </w:tc>
        <w:tc>
          <w:tcPr>
            <w:tcW w:type="dxa" w:w="3264"/>
          </w:tcPr>
          <w:p>
            <w:r/>
            <w:r>
              <w:rPr>
                <w:rFonts w:ascii="Calibri" w:hAnsi="Calibri" w:eastAsia="Calibri"/>
                <w:b w:val="0"/>
                <w:i w:val="0"/>
                <w:sz w:val="20"/>
              </w:rPr>
              <w:t>India commonly **A4**</w:t>
            </w:r>
          </w:p>
        </w:tc>
      </w:tr>
      <w:tr>
        <w:tc>
          <w:tcPr>
            <w:tcW w:type="dxa" w:w="3264"/>
          </w:tcPr>
          <w:p>
            <w:r/>
            <w:r>
              <w:rPr>
                <w:rFonts w:ascii="Calibri" w:hAnsi="Calibri" w:eastAsia="Calibri"/>
                <w:b w:val="0"/>
                <w:i w:val="0"/>
                <w:sz w:val="20"/>
              </w:rPr>
              <w:t>Columns</w:t>
            </w:r>
          </w:p>
        </w:tc>
        <w:tc>
          <w:tcPr>
            <w:tcW w:type="dxa" w:w="3264"/>
          </w:tcPr>
          <w:p>
            <w:r/>
            <w:r>
              <w:rPr>
                <w:rFonts w:ascii="Calibri" w:hAnsi="Calibri" w:eastAsia="Calibri"/>
                <w:b w:val="0"/>
                <w:i w:val="0"/>
                <w:sz w:val="20"/>
              </w:rPr>
              <w:t>Multi-column text</w:t>
            </w:r>
          </w:p>
        </w:tc>
        <w:tc>
          <w:tcPr>
            <w:tcW w:type="dxa" w:w="3264"/>
          </w:tcPr>
          <w:p>
            <w:r/>
            <w:r>
              <w:rPr>
                <w:rFonts w:ascii="Calibri" w:hAnsi="Calibri" w:eastAsia="Calibri"/>
                <w:b w:val="0"/>
                <w:i w:val="0"/>
                <w:sz w:val="20"/>
              </w:rPr>
              <w:t>Rare in pleadings; more for brochures</w:t>
            </w:r>
          </w:p>
        </w:tc>
      </w:tr>
      <w:tr>
        <w:tc>
          <w:tcPr>
            <w:tcW w:type="dxa" w:w="3264"/>
          </w:tcPr>
          <w:p>
            <w:r/>
            <w:r>
              <w:rPr>
                <w:rFonts w:ascii="Calibri" w:hAnsi="Calibri" w:eastAsia="Calibri"/>
                <w:b w:val="0"/>
                <w:i w:val="0"/>
                <w:sz w:val="20"/>
              </w:rPr>
              <w:t>Breaks</w:t>
            </w:r>
          </w:p>
        </w:tc>
        <w:tc>
          <w:tcPr>
            <w:tcW w:type="dxa" w:w="3264"/>
          </w:tcPr>
          <w:p>
            <w:r/>
            <w:r>
              <w:rPr>
                <w:rFonts w:ascii="Calibri" w:hAnsi="Calibri" w:eastAsia="Calibri"/>
                <w:b w:val="0"/>
                <w:i w:val="0"/>
                <w:sz w:val="20"/>
              </w:rPr>
              <w:t>Page / Section breaks</w:t>
            </w:r>
          </w:p>
        </w:tc>
        <w:tc>
          <w:tcPr>
            <w:tcW w:type="dxa" w:w="3264"/>
          </w:tcPr>
          <w:p>
            <w:r/>
            <w:r>
              <w:rPr>
                <w:rFonts w:ascii="Calibri" w:hAnsi="Calibri" w:eastAsia="Calibri"/>
                <w:b w:val="0"/>
                <w:i w:val="0"/>
                <w:sz w:val="20"/>
              </w:rPr>
              <w:t>New exhibit sets, annexure separation</w:t>
            </w:r>
          </w:p>
        </w:tc>
      </w:tr>
      <w:tr>
        <w:tc>
          <w:tcPr>
            <w:tcW w:type="dxa" w:w="3264"/>
          </w:tcPr>
          <w:p>
            <w:r/>
            <w:r>
              <w:rPr>
                <w:rFonts w:ascii="Calibri" w:hAnsi="Calibri" w:eastAsia="Calibri"/>
                <w:b w:val="0"/>
                <w:i w:val="0"/>
                <w:sz w:val="20"/>
              </w:rPr>
              <w:t>Widow/Orphan control</w:t>
            </w:r>
          </w:p>
        </w:tc>
        <w:tc>
          <w:tcPr>
            <w:tcW w:type="dxa" w:w="3264"/>
          </w:tcPr>
          <w:p>
            <w:r/>
            <w:r>
              <w:rPr>
                <w:rFonts w:ascii="Calibri" w:hAnsi="Calibri" w:eastAsia="Calibri"/>
                <w:b w:val="0"/>
                <w:i w:val="0"/>
                <w:sz w:val="20"/>
              </w:rPr>
              <w:t>Avoid single stranded lines</w:t>
            </w:r>
          </w:p>
        </w:tc>
        <w:tc>
          <w:tcPr>
            <w:tcW w:type="dxa" w:w="3264"/>
          </w:tcPr>
          <w:p>
            <w:r/>
            <w:r>
              <w:rPr>
                <w:rFonts w:ascii="Calibri" w:hAnsi="Calibri" w:eastAsia="Calibri"/>
                <w:b w:val="0"/>
                <w:i w:val="0"/>
                <w:sz w:val="20"/>
              </w:rPr>
              <w:t>Cleaner printed petitions</w:t>
            </w:r>
          </w:p>
        </w:tc>
      </w:tr>
    </w:tbl>
    <w:p/>
    <w:p>
      <w:pPr>
        <w:pStyle w:val="Heading2"/>
      </w:pPr>
      <w:r>
        <w:rPr>
          <w:rFonts w:ascii="Calibri" w:hAnsi="Calibri" w:eastAsia="Calibri"/>
          <w:b/>
          <w:i w:val="0"/>
          <w:color w:val="2C5F7C"/>
          <w:sz w:val="26"/>
        </w:rPr>
        <w:t>4.2 Section Breaks vs Page Breaks</w:t>
      </w:r>
    </w:p>
    <w:p>
      <w:pPr>
        <w:pStyle w:val="ListBullet"/>
        <w:spacing w:after="60"/>
      </w:pPr>
      <w:r>
        <w:rPr>
          <w:rFonts w:ascii="Calibri" w:hAnsi="Calibri" w:eastAsia="Calibri"/>
          <w:b/>
          <w:i w:val="0"/>
          <w:sz w:val="22"/>
        </w:rPr>
        <w:t>Page Break:</w:t>
      </w:r>
      <w:r>
        <w:rPr>
          <w:rFonts w:ascii="Calibri" w:hAnsi="Calibri" w:eastAsia="Calibri"/>
          <w:b w:val="0"/>
          <w:i w:val="0"/>
          <w:sz w:val="22"/>
        </w:rPr>
        <w:t xml:space="preserve"> Force next content to new page (same section settings).</w:t>
      </w:r>
    </w:p>
    <w:p>
      <w:pPr>
        <w:pStyle w:val="ListBullet"/>
        <w:spacing w:after="60"/>
      </w:pPr>
      <w:r>
        <w:rPr>
          <w:rFonts w:ascii="Calibri" w:hAnsi="Calibri" w:eastAsia="Calibri"/>
          <w:b/>
          <w:i w:val="0"/>
          <w:sz w:val="22"/>
        </w:rPr>
        <w:t>Section Break:</w:t>
      </w:r>
      <w:r>
        <w:rPr>
          <w:rFonts w:ascii="Calibri" w:hAnsi="Calibri" w:eastAsia="Calibri"/>
          <w:b w:val="0"/>
          <w:i w:val="0"/>
          <w:sz w:val="22"/>
        </w:rPr>
        <w:t xml:space="preserve"> Allows different headers/footers/margins/orientation in parts of one file.</w:t>
      </w:r>
    </w:p>
    <w:p>
      <w:pPr>
        <w:pStyle w:val="Heading2"/>
      </w:pPr>
      <w:r>
        <w:rPr>
          <w:rFonts w:ascii="Calibri" w:hAnsi="Calibri" w:eastAsia="Calibri"/>
          <w:b/>
          <w:i w:val="0"/>
          <w:color w:val="2C5F7C"/>
          <w:sz w:val="26"/>
        </w:rPr>
        <w:t>Draft Lab</w:t>
      </w:r>
    </w:p>
    <w:p>
      <w:pPr>
        <w:spacing w:after="160"/>
      </w:pPr>
      <w:r>
        <w:rPr>
          <w:rFonts w:ascii="Calibri" w:hAnsi="Calibri" w:eastAsia="Calibri"/>
          <w:b w:val="0"/>
          <w:i w:val="0"/>
          <w:sz w:val="22"/>
        </w:rPr>
        <w:t>Set a practice notice:</w:t>
      </w:r>
    </w:p>
    <w:p>
      <w:pPr>
        <w:pStyle w:val="ListBullet"/>
        <w:spacing w:after="60"/>
      </w:pPr>
      <w:r>
        <w:rPr>
          <w:rFonts w:ascii="Calibri" w:hAnsi="Calibri" w:eastAsia="Calibri"/>
          <w:b w:val="0"/>
          <w:i w:val="0"/>
          <w:sz w:val="22"/>
        </w:rPr>
        <w:t>A4</w:t>
      </w:r>
    </w:p>
    <w:p>
      <w:pPr>
        <w:pStyle w:val="ListBullet"/>
        <w:spacing w:after="60"/>
      </w:pPr>
      <w:r>
        <w:rPr>
          <w:rFonts w:ascii="Calibri" w:hAnsi="Calibri" w:eastAsia="Calibri"/>
          <w:b w:val="0"/>
          <w:i w:val="0"/>
          <w:sz w:val="22"/>
        </w:rPr>
        <w:t>Margins: reasonable even margins (follow your college/court instruction sheet if any)</w:t>
      </w:r>
    </w:p>
    <w:p>
      <w:pPr>
        <w:pStyle w:val="ListBullet"/>
        <w:spacing w:after="60"/>
      </w:pPr>
      <w:r>
        <w:rPr>
          <w:rFonts w:ascii="Calibri" w:hAnsi="Calibri" w:eastAsia="Calibri"/>
          <w:b w:val="0"/>
          <w:i w:val="0"/>
          <w:sz w:val="22"/>
        </w:rPr>
        <w:t>Portrait</w:t>
      </w:r>
    </w:p>
    <w:p>
      <w:pPr>
        <w:pStyle w:val="ListBullet"/>
        <w:spacing w:after="60"/>
      </w:pPr>
      <w:r>
        <w:rPr>
          <w:rFonts w:ascii="Calibri" w:hAnsi="Calibri" w:eastAsia="Calibri"/>
          <w:b w:val="0"/>
          <w:i w:val="0"/>
          <w:sz w:val="22"/>
        </w:rPr>
        <w:t>Page numbers in footer</w:t>
      </w:r>
    </w:p>
    <w:p>
      <w:pPr>
        <w:pStyle w:val="Heading2"/>
      </w:pPr>
      <w:r>
        <w:rPr>
          <w:rFonts w:ascii="Calibri" w:hAnsi="Calibri" w:eastAsia="Calibri"/>
          <w:b/>
          <w:i w:val="0"/>
          <w:color w:val="2C5F7C"/>
          <w:sz w:val="26"/>
        </w:rPr>
        <w:t>Key Definitions</w:t>
      </w:r>
    </w:p>
    <w:p>
      <w:pPr>
        <w:pStyle w:val="ListBullet"/>
        <w:spacing w:after="60"/>
      </w:pPr>
      <w:r>
        <w:rPr>
          <w:rFonts w:ascii="Calibri" w:hAnsi="Calibri" w:eastAsia="Calibri"/>
          <w:b/>
          <w:i w:val="0"/>
          <w:sz w:val="22"/>
        </w:rPr>
        <w:t>Margin:</w:t>
      </w:r>
      <w:r>
        <w:rPr>
          <w:rFonts w:ascii="Calibri" w:hAnsi="Calibri" w:eastAsia="Calibri"/>
          <w:b w:val="0"/>
          <w:i w:val="0"/>
          <w:sz w:val="22"/>
        </w:rPr>
        <w:t xml:space="preserve"> Blank space surrounding the printable area.</w:t>
      </w:r>
    </w:p>
    <w:p>
      <w:pPr>
        <w:pStyle w:val="ListBullet"/>
        <w:spacing w:after="60"/>
      </w:pPr>
      <w:r>
        <w:rPr>
          <w:rFonts w:ascii="Calibri" w:hAnsi="Calibri" w:eastAsia="Calibri"/>
          <w:b/>
          <w:i w:val="0"/>
          <w:sz w:val="22"/>
        </w:rPr>
        <w:t>Section:</w:t>
      </w:r>
      <w:r>
        <w:rPr>
          <w:rFonts w:ascii="Calibri" w:hAnsi="Calibri" w:eastAsia="Calibri"/>
          <w:b w:val="0"/>
          <w:i w:val="0"/>
          <w:sz w:val="22"/>
        </w:rPr>
        <w:t xml:space="preserve"> A portion of a document that can have independent layout settings.</w:t>
      </w:r>
    </w:p>
    <w:p>
      <w:pPr>
        <w:pStyle w:val="ListBullet"/>
        <w:spacing w:after="60"/>
      </w:pPr>
      <w:r>
        <w:rPr>
          <w:rFonts w:ascii="Calibri" w:hAnsi="Calibri" w:eastAsia="Calibri"/>
          <w:b/>
          <w:i w:val="0"/>
          <w:sz w:val="22"/>
        </w:rPr>
        <w:t>Page layout:</w:t>
      </w:r>
      <w:r>
        <w:rPr>
          <w:rFonts w:ascii="Calibri" w:hAnsi="Calibri" w:eastAsia="Calibri"/>
          <w:b w:val="0"/>
          <w:i w:val="0"/>
          <w:sz w:val="22"/>
        </w:rPr>
        <w:t xml:space="preserve"> Arrangement of page size, margins, orientation, and related structure.</w:t>
      </w:r>
    </w:p>
    <w:p>
      <w:pPr>
        <w:pStyle w:val="Heading2"/>
      </w:pPr>
      <w:r>
        <w:rPr>
          <w:rFonts w:ascii="Calibri" w:hAnsi="Calibri" w:eastAsia="Calibri"/>
          <w:b/>
          <w:i w:val="0"/>
          <w:color w:val="2C5F7C"/>
          <w:sz w:val="26"/>
        </w:rPr>
        <w:t>Exam Trap</w:t>
      </w:r>
    </w:p>
    <w:p>
      <w:pPr>
        <w:spacing w:after="160"/>
      </w:pPr>
      <w:r>
        <w:rPr>
          <w:rFonts w:ascii="Calibri" w:hAnsi="Calibri" w:eastAsia="Calibri"/>
          <w:b w:val="0"/>
          <w:i w:val="0"/>
          <w:sz w:val="22"/>
        </w:rPr>
        <w:t xml:space="preserve">Students confuse </w:t>
      </w:r>
      <w:r>
        <w:rPr>
          <w:rFonts w:ascii="Calibri" w:hAnsi="Calibri" w:eastAsia="Calibri"/>
          <w:b/>
          <w:i w:val="0"/>
          <w:sz w:val="22"/>
        </w:rPr>
        <w:t>Enter Enter Enter</w:t>
      </w:r>
      <w:r>
        <w:rPr>
          <w:rFonts w:ascii="Calibri" w:hAnsi="Calibri" w:eastAsia="Calibri"/>
          <w:b w:val="0"/>
          <w:i w:val="0"/>
          <w:sz w:val="22"/>
        </w:rPr>
        <w:t xml:space="preserve"> with correct spacing. Prefer paragraph spacing settings and page breaks over dozens of blank lines.</w:t>
      </w:r>
    </w:p>
    <w:p>
      <w:pPr>
        <w:pStyle w:val="Heading2"/>
      </w:pPr>
      <w:r>
        <w:rPr>
          <w:rFonts w:ascii="Calibri" w:hAnsi="Calibri" w:eastAsia="Calibri"/>
          <w:b/>
          <w:i w:val="0"/>
          <w:color w:val="2C5F7C"/>
          <w:sz w:val="26"/>
        </w:rPr>
        <w:t>Quick Check</w:t>
      </w:r>
    </w:p>
    <w:p>
      <w:pPr>
        <w:pStyle w:val="ListNumber"/>
        <w:spacing w:after="80"/>
      </w:pPr>
      <w:r>
        <w:rPr>
          <w:rFonts w:ascii="Calibri" w:hAnsi="Calibri" w:eastAsia="Calibri"/>
          <w:b w:val="0"/>
          <w:i w:val="0"/>
          <w:sz w:val="22"/>
        </w:rPr>
        <w:t>Difference between page break and section break.</w:t>
      </w:r>
    </w:p>
    <w:p>
      <w:pPr>
        <w:pStyle w:val="ListNumber"/>
        <w:spacing w:after="80"/>
      </w:pPr>
      <w:r>
        <w:rPr>
          <w:rFonts w:ascii="Calibri" w:hAnsi="Calibri" w:eastAsia="Calibri"/>
          <w:b w:val="0"/>
          <w:i w:val="0"/>
          <w:sz w:val="22"/>
        </w:rPr>
        <w:t>Why A4 + consistent margins matter for filing sets.</w:t>
      </w:r>
    </w:p>
    <w:p>
      <w:pPr>
        <w:pStyle w:val="Heading1"/>
      </w:pPr>
      <w:r>
        <w:rPr>
          <w:rFonts w:ascii="Calibri" w:hAnsi="Calibri" w:eastAsia="Calibri"/>
          <w:b/>
          <w:i w:val="0"/>
          <w:color w:val="1F3A5F"/>
          <w:sz w:val="32"/>
        </w:rPr>
        <w:t>5. Headers and Footers</w:t>
      </w:r>
    </w:p>
    <w:p>
      <w:pPr>
        <w:pStyle w:val="Heading2"/>
      </w:pPr>
      <w:r>
        <w:rPr>
          <w:rFonts w:ascii="Calibri" w:hAnsi="Calibri" w:eastAsia="Calibri"/>
          <w:b/>
          <w:i w:val="0"/>
          <w:color w:val="2C5F7C"/>
          <w:sz w:val="26"/>
        </w:rPr>
        <w:t>5.1 Meaning</w:t>
      </w:r>
    </w:p>
    <w:p>
      <w:pPr>
        <w:pStyle w:val="ListBullet"/>
        <w:spacing w:after="60"/>
      </w:pPr>
      <w:r>
        <w:rPr>
          <w:rFonts w:ascii="Calibri" w:hAnsi="Calibri" w:eastAsia="Calibri"/>
          <w:b/>
          <w:i w:val="0"/>
          <w:sz w:val="22"/>
        </w:rPr>
        <w:t>Header:</w:t>
      </w:r>
      <w:r>
        <w:rPr>
          <w:rFonts w:ascii="Calibri" w:hAnsi="Calibri" w:eastAsia="Calibri"/>
          <w:b w:val="0"/>
          <w:i w:val="0"/>
          <w:sz w:val="22"/>
        </w:rPr>
        <w:t xml:space="preserve"> Content in top margin area (letterhead text, matter name, “CONFIDENTIAL”).</w:t>
      </w:r>
    </w:p>
    <w:p>
      <w:pPr>
        <w:pStyle w:val="ListBullet"/>
        <w:spacing w:after="60"/>
      </w:pPr>
      <w:r>
        <w:rPr>
          <w:rFonts w:ascii="Calibri" w:hAnsi="Calibri" w:eastAsia="Calibri"/>
          <w:b/>
          <w:i w:val="0"/>
          <w:sz w:val="22"/>
        </w:rPr>
        <w:t>Footer:</w:t>
      </w:r>
      <w:r>
        <w:rPr>
          <w:rFonts w:ascii="Calibri" w:hAnsi="Calibri" w:eastAsia="Calibri"/>
          <w:b w:val="0"/>
          <w:i w:val="0"/>
          <w:sz w:val="22"/>
        </w:rPr>
        <w:t xml:space="preserve"> Content in bottom margin area (page number, firm name, file reference).</w:t>
      </w:r>
    </w:p>
    <w:p>
      <w:pPr>
        <w:pStyle w:val="Heading2"/>
      </w:pPr>
      <w:r>
        <w:rPr>
          <w:rFonts w:ascii="Calibri" w:hAnsi="Calibri" w:eastAsia="Calibri"/>
          <w:b/>
          <w:i w:val="0"/>
          <w:color w:val="2C5F7C"/>
          <w:sz w:val="26"/>
        </w:rPr>
        <w:t>5.2 Common Legal Uses</w:t>
      </w:r>
    </w:p>
    <w:tbl>
      <w:tblPr>
        <w:tblStyle w:val="TableGrid"/>
        <w:tblW w:type="auto" w:w="0"/>
        <w:tblLook w:firstColumn="1" w:firstRow="1" w:lastColumn="0" w:lastRow="0" w:noHBand="0" w:noVBand="1" w:val="04A0"/>
      </w:tblPr>
      <w:tblGrid>
        <w:gridCol w:w="4896"/>
        <w:gridCol w:w="4896"/>
      </w:tblGrid>
      <w:tr>
        <w:tc>
          <w:tcPr>
            <w:tcW w:type="dxa" w:w="4896"/>
          </w:tcPr>
          <w:p>
            <w:r/>
            <w:r>
              <w:rPr>
                <w:rFonts w:ascii="Calibri" w:hAnsi="Calibri" w:eastAsia="Calibri"/>
                <w:b/>
                <w:i w:val="0"/>
                <w:color w:val="1F3A5F"/>
                <w:sz w:val="20"/>
              </w:rPr>
              <w:t>Placement</w:t>
            </w:r>
          </w:p>
        </w:tc>
        <w:tc>
          <w:tcPr>
            <w:tcW w:type="dxa" w:w="4896"/>
          </w:tcPr>
          <w:p>
            <w:r/>
            <w:r>
              <w:rPr>
                <w:rFonts w:ascii="Calibri" w:hAnsi="Calibri" w:eastAsia="Calibri"/>
                <w:b/>
                <w:i w:val="0"/>
                <w:color w:val="1F3A5F"/>
                <w:sz w:val="20"/>
              </w:rPr>
              <w:t>Examples</w:t>
            </w:r>
          </w:p>
        </w:tc>
      </w:tr>
      <w:tr>
        <w:tc>
          <w:tcPr>
            <w:tcW w:type="dxa" w:w="4896"/>
          </w:tcPr>
          <w:p>
            <w:r/>
            <w:r>
              <w:rPr>
                <w:rFonts w:ascii="Calibri" w:hAnsi="Calibri" w:eastAsia="Calibri"/>
                <w:b w:val="0"/>
                <w:i w:val="0"/>
                <w:sz w:val="20"/>
              </w:rPr>
              <w:t>Header</w:t>
            </w:r>
          </w:p>
        </w:tc>
        <w:tc>
          <w:tcPr>
            <w:tcW w:type="dxa" w:w="4896"/>
          </w:tcPr>
          <w:p>
            <w:r/>
            <w:r>
              <w:rPr>
                <w:rFonts w:ascii="Calibri" w:hAnsi="Calibri" w:eastAsia="Calibri"/>
                <w:b w:val="0"/>
                <w:i w:val="0"/>
                <w:sz w:val="20"/>
              </w:rPr>
              <w:t>Office name, “WITHOUT PREJUDICE”, matter short title</w:t>
            </w:r>
          </w:p>
        </w:tc>
      </w:tr>
      <w:tr>
        <w:tc>
          <w:tcPr>
            <w:tcW w:type="dxa" w:w="4896"/>
          </w:tcPr>
          <w:p>
            <w:r/>
            <w:r>
              <w:rPr>
                <w:rFonts w:ascii="Calibri" w:hAnsi="Calibri" w:eastAsia="Calibri"/>
                <w:b w:val="0"/>
                <w:i w:val="0"/>
                <w:sz w:val="20"/>
              </w:rPr>
              <w:t>Footer</w:t>
            </w:r>
          </w:p>
        </w:tc>
        <w:tc>
          <w:tcPr>
            <w:tcW w:type="dxa" w:w="4896"/>
          </w:tcPr>
          <w:p>
            <w:r/>
            <w:r>
              <w:rPr>
                <w:rFonts w:ascii="Calibri" w:hAnsi="Calibri" w:eastAsia="Calibri"/>
                <w:b w:val="0"/>
                <w:i w:val="0"/>
                <w:sz w:val="20"/>
              </w:rPr>
              <w:t>Page X of Y, advocate contact, draft version label</w:t>
            </w:r>
          </w:p>
        </w:tc>
      </w:tr>
      <w:tr>
        <w:tc>
          <w:tcPr>
            <w:tcW w:type="dxa" w:w="4896"/>
          </w:tcPr>
          <w:p>
            <w:r/>
            <w:r>
              <w:rPr>
                <w:rFonts w:ascii="Calibri" w:hAnsi="Calibri" w:eastAsia="Calibri"/>
                <w:b w:val="0"/>
                <w:i w:val="0"/>
                <w:sz w:val="20"/>
              </w:rPr>
              <w:t>Different first page</w:t>
            </w:r>
          </w:p>
        </w:tc>
        <w:tc>
          <w:tcPr>
            <w:tcW w:type="dxa" w:w="4896"/>
          </w:tcPr>
          <w:p>
            <w:r/>
            <w:r>
              <w:rPr>
                <w:rFonts w:ascii="Calibri" w:hAnsi="Calibri" w:eastAsia="Calibri"/>
                <w:b w:val="0"/>
                <w:i w:val="0"/>
                <w:sz w:val="20"/>
              </w:rPr>
              <w:t>Letterhead on page 1 only</w:t>
            </w:r>
          </w:p>
        </w:tc>
      </w:tr>
      <w:tr>
        <w:tc>
          <w:tcPr>
            <w:tcW w:type="dxa" w:w="4896"/>
          </w:tcPr>
          <w:p>
            <w:r/>
            <w:r>
              <w:rPr>
                <w:rFonts w:ascii="Calibri" w:hAnsi="Calibri" w:eastAsia="Calibri"/>
                <w:b w:val="0"/>
                <w:i w:val="0"/>
                <w:sz w:val="20"/>
              </w:rPr>
              <w:t>Different odd/even</w:t>
            </w:r>
          </w:p>
        </w:tc>
        <w:tc>
          <w:tcPr>
            <w:tcW w:type="dxa" w:w="4896"/>
          </w:tcPr>
          <w:p>
            <w:r/>
            <w:r>
              <w:rPr>
                <w:rFonts w:ascii="Calibri" w:hAnsi="Calibri" w:eastAsia="Calibri"/>
                <w:b w:val="0"/>
                <w:i w:val="0"/>
                <w:sz w:val="20"/>
              </w:rPr>
              <w:t>Book-style printing (less common in pleadings)</w:t>
            </w:r>
          </w:p>
        </w:tc>
      </w:tr>
    </w:tbl>
    <w:p/>
    <w:p>
      <w:pPr>
        <w:pStyle w:val="Heading2"/>
      </w:pPr>
      <w:r>
        <w:rPr>
          <w:rFonts w:ascii="Calibri" w:hAnsi="Calibri" w:eastAsia="Calibri"/>
          <w:b/>
          <w:i w:val="0"/>
          <w:color w:val="2C5F7C"/>
          <w:sz w:val="26"/>
        </w:rPr>
        <w:t>5.3 Page Numbers</w:t>
      </w:r>
    </w:p>
    <w:p>
      <w:pPr>
        <w:spacing w:after="160"/>
      </w:pPr>
      <w:r>
        <w:rPr>
          <w:rFonts w:ascii="Calibri" w:hAnsi="Calibri" w:eastAsia="Calibri"/>
          <w:b w:val="0"/>
          <w:i w:val="0"/>
          <w:sz w:val="22"/>
        </w:rPr>
        <w:t>Insert → Page Number options:</w:t>
      </w:r>
    </w:p>
    <w:p>
      <w:pPr>
        <w:pStyle w:val="ListBullet"/>
        <w:spacing w:after="60"/>
      </w:pPr>
      <w:r>
        <w:rPr>
          <w:rFonts w:ascii="Calibri" w:hAnsi="Calibri" w:eastAsia="Calibri"/>
          <w:b w:val="0"/>
          <w:i w:val="0"/>
          <w:sz w:val="22"/>
        </w:rPr>
        <w:t>Bottom centre / bottom right (office preference)</w:t>
      </w:r>
    </w:p>
    <w:p>
      <w:pPr>
        <w:pStyle w:val="ListBullet"/>
        <w:spacing w:after="60"/>
      </w:pPr>
      <w:r>
        <w:rPr>
          <w:rFonts w:ascii="Calibri" w:hAnsi="Calibri" w:eastAsia="Calibri"/>
          <w:b w:val="0"/>
          <w:i w:val="0"/>
          <w:sz w:val="22"/>
        </w:rPr>
        <w:t>Format page numbers (i, ii, iii for preliminary pages; 1, 2, 3 for main body) using sections when needed</w:t>
      </w:r>
    </w:p>
    <w:p>
      <w:pPr>
        <w:pStyle w:val="Heading2"/>
      </w:pPr>
      <w:r>
        <w:rPr>
          <w:rFonts w:ascii="Calibri" w:hAnsi="Calibri" w:eastAsia="Calibri"/>
          <w:b/>
          <w:i w:val="0"/>
          <w:color w:val="2C5F7C"/>
          <w:sz w:val="26"/>
        </w:rPr>
        <w:t>Law Office Lens</w:t>
      </w:r>
    </w:p>
    <w:p>
      <w:pPr>
        <w:spacing w:after="160"/>
      </w:pPr>
      <w:r>
        <w:rPr>
          <w:rFonts w:ascii="Calibri" w:hAnsi="Calibri" w:eastAsia="Calibri"/>
          <w:b w:val="0"/>
          <w:i w:val="0"/>
          <w:sz w:val="22"/>
        </w:rPr>
        <w:t>A 40-page agreement without page numbers is a review nightmare. Page numbers are professionalism, not decoration.</w:t>
      </w:r>
    </w:p>
    <w:p>
      <w:pPr>
        <w:pStyle w:val="Heading2"/>
      </w:pPr>
      <w:r>
        <w:rPr>
          <w:rFonts w:ascii="Calibri" w:hAnsi="Calibri" w:eastAsia="Calibri"/>
          <w:b/>
          <w:i w:val="0"/>
          <w:color w:val="2C5F7C"/>
          <w:sz w:val="26"/>
        </w:rPr>
        <w:t>Draft Lab</w:t>
      </w:r>
    </w:p>
    <w:p>
      <w:pPr>
        <w:spacing w:after="160"/>
      </w:pPr>
      <w:r>
        <w:rPr>
          <w:rFonts w:ascii="Calibri" w:hAnsi="Calibri" w:eastAsia="Calibri"/>
          <w:b w:val="0"/>
          <w:i w:val="0"/>
          <w:sz w:val="22"/>
        </w:rPr>
        <w:t xml:space="preserve">Create header: </w:t>
      </w:r>
      <w:r>
        <w:rPr>
          <w:rFonts w:ascii="Consolas" w:hAnsi="Consolas" w:eastAsia="Consolas"/>
          <w:b w:val="0"/>
          <w:i w:val="0"/>
          <w:sz w:val="22"/>
        </w:rPr>
        <w:t>Unit 2 Practice — Confidential Draft</w:t>
      </w:r>
    </w:p>
    <w:p>
      <w:pPr>
        <w:spacing w:after="160"/>
      </w:pPr>
      <w:r>
        <w:rPr>
          <w:rFonts w:ascii="Calibri" w:hAnsi="Calibri" w:eastAsia="Calibri"/>
          <w:b w:val="0"/>
          <w:i w:val="0"/>
          <w:sz w:val="22"/>
        </w:rPr>
        <w:t>Create footer: page number + your name.</w:t>
      </w:r>
    </w:p>
    <w:p>
      <w:pPr>
        <w:pStyle w:val="Heading2"/>
      </w:pPr>
      <w:r>
        <w:rPr>
          <w:rFonts w:ascii="Calibri" w:hAnsi="Calibri" w:eastAsia="Calibri"/>
          <w:b/>
          <w:i w:val="0"/>
          <w:color w:val="2C5F7C"/>
          <w:sz w:val="26"/>
        </w:rPr>
        <w:t>Quick Check</w:t>
      </w:r>
    </w:p>
    <w:p>
      <w:pPr>
        <w:pStyle w:val="ListNumber"/>
        <w:spacing w:after="80"/>
      </w:pPr>
      <w:r>
        <w:rPr>
          <w:rFonts w:ascii="Calibri" w:hAnsi="Calibri" w:eastAsia="Calibri"/>
          <w:b w:val="0"/>
          <w:i w:val="0"/>
          <w:sz w:val="22"/>
        </w:rPr>
        <w:t>Define header and footer.</w:t>
      </w:r>
    </w:p>
    <w:p>
      <w:pPr>
        <w:pStyle w:val="ListNumber"/>
        <w:spacing w:after="80"/>
      </w:pPr>
      <w:r>
        <w:rPr>
          <w:rFonts w:ascii="Calibri" w:hAnsi="Calibri" w:eastAsia="Calibri"/>
          <w:b w:val="0"/>
          <w:i w:val="0"/>
          <w:sz w:val="22"/>
        </w:rPr>
        <w:t>When do you need “Different First Page”?</w:t>
      </w:r>
    </w:p>
    <w:p>
      <w:pPr>
        <w:pStyle w:val="Title"/>
      </w:pPr>
      <w:r>
        <w:rPr>
          <w:rFonts w:ascii="Calibri" w:hAnsi="Calibri" w:eastAsia="Calibri"/>
          <w:b/>
          <w:i w:val="0"/>
          <w:color w:val="1F3A5F"/>
          <w:sz w:val="44"/>
        </w:rPr>
        <w:t>Part B — Structure Tools: Tables, Mail Merge, References</w:t>
      </w:r>
    </w:p>
    <w:p>
      <w:pPr>
        <w:pStyle w:val="Heading1"/>
      </w:pPr>
      <w:r>
        <w:rPr>
          <w:rFonts w:ascii="Calibri" w:hAnsi="Calibri" w:eastAsia="Calibri"/>
          <w:b/>
          <w:i w:val="0"/>
          <w:color w:val="1F3A5F"/>
          <w:sz w:val="32"/>
        </w:rPr>
        <w:t>6. Tables in Legal Documentation</w:t>
      </w:r>
    </w:p>
    <w:p>
      <w:pPr>
        <w:pStyle w:val="Heading2"/>
      </w:pPr>
      <w:r>
        <w:rPr>
          <w:rFonts w:ascii="Calibri" w:hAnsi="Calibri" w:eastAsia="Calibri"/>
          <w:b/>
          <w:i w:val="0"/>
          <w:color w:val="2C5F7C"/>
          <w:sz w:val="26"/>
        </w:rPr>
        <w:t>6.1 Why Lawyers Use Tables</w:t>
      </w:r>
    </w:p>
    <w:p>
      <w:pPr>
        <w:pStyle w:val="ListBullet"/>
        <w:spacing w:after="60"/>
      </w:pPr>
      <w:r>
        <w:rPr>
          <w:rFonts w:ascii="Calibri" w:hAnsi="Calibri" w:eastAsia="Calibri"/>
          <w:b w:val="0"/>
          <w:i w:val="0"/>
          <w:sz w:val="22"/>
        </w:rPr>
        <w:t>Chronology of dates</w:t>
      </w:r>
    </w:p>
    <w:p>
      <w:pPr>
        <w:pStyle w:val="ListBullet"/>
        <w:spacing w:after="60"/>
      </w:pPr>
      <w:r>
        <w:rPr>
          <w:rFonts w:ascii="Calibri" w:hAnsi="Calibri" w:eastAsia="Calibri"/>
          <w:b w:val="0"/>
          <w:i w:val="0"/>
          <w:sz w:val="22"/>
        </w:rPr>
        <w:t>Schedule of property / payments</w:t>
      </w:r>
    </w:p>
    <w:p>
      <w:pPr>
        <w:pStyle w:val="ListBullet"/>
        <w:spacing w:after="60"/>
      </w:pPr>
      <w:r>
        <w:rPr>
          <w:rFonts w:ascii="Calibri" w:hAnsi="Calibri" w:eastAsia="Calibri"/>
          <w:b w:val="0"/>
          <w:i w:val="0"/>
          <w:sz w:val="22"/>
        </w:rPr>
        <w:t>Party details</w:t>
      </w:r>
    </w:p>
    <w:p>
      <w:pPr>
        <w:pStyle w:val="ListBullet"/>
        <w:spacing w:after="60"/>
      </w:pPr>
      <w:r>
        <w:rPr>
          <w:rFonts w:ascii="Calibri" w:hAnsi="Calibri" w:eastAsia="Calibri"/>
          <w:b w:val="0"/>
          <w:i w:val="0"/>
          <w:sz w:val="22"/>
        </w:rPr>
        <w:t>Annexure index</w:t>
      </w:r>
    </w:p>
    <w:p>
      <w:pPr>
        <w:pStyle w:val="ListBullet"/>
        <w:spacing w:after="60"/>
      </w:pPr>
      <w:r>
        <w:rPr>
          <w:rFonts w:ascii="Calibri" w:hAnsi="Calibri" w:eastAsia="Calibri"/>
          <w:b w:val="0"/>
          <w:i w:val="0"/>
          <w:sz w:val="22"/>
        </w:rPr>
        <w:t>Comparison of clauses</w:t>
      </w:r>
    </w:p>
    <w:p>
      <w:pPr>
        <w:pStyle w:val="ListBullet"/>
        <w:spacing w:after="60"/>
      </w:pPr>
      <w:r>
        <w:rPr>
          <w:rFonts w:ascii="Calibri" w:hAnsi="Calibri" w:eastAsia="Calibri"/>
          <w:b w:val="0"/>
          <w:i w:val="0"/>
          <w:sz w:val="22"/>
        </w:rPr>
        <w:t>Fee / expense summaries (often later also in Excel)</w:t>
      </w:r>
    </w:p>
    <w:p>
      <w:pPr>
        <w:pStyle w:val="Heading2"/>
      </w:pPr>
      <w:r>
        <w:rPr>
          <w:rFonts w:ascii="Calibri" w:hAnsi="Calibri" w:eastAsia="Calibri"/>
          <w:b/>
          <w:i w:val="0"/>
          <w:color w:val="2C5F7C"/>
          <w:sz w:val="26"/>
        </w:rPr>
        <w:t>6.2 Core Table Skills</w:t>
      </w:r>
    </w:p>
    <w:p>
      <w:pPr>
        <w:pStyle w:val="ListNumber"/>
        <w:spacing w:after="80"/>
      </w:pPr>
      <w:r>
        <w:rPr>
          <w:rFonts w:ascii="Calibri" w:hAnsi="Calibri" w:eastAsia="Calibri"/>
          <w:b w:val="0"/>
          <w:i w:val="0"/>
          <w:sz w:val="22"/>
        </w:rPr>
        <w:t>Insert table (rows × columns)</w:t>
      </w:r>
    </w:p>
    <w:p>
      <w:pPr>
        <w:pStyle w:val="ListNumber"/>
        <w:spacing w:after="80"/>
      </w:pPr>
      <w:r>
        <w:rPr>
          <w:rFonts w:ascii="Calibri" w:hAnsi="Calibri" w:eastAsia="Calibri"/>
          <w:b w:val="0"/>
          <w:i w:val="0"/>
          <w:sz w:val="22"/>
        </w:rPr>
        <w:t>Merge / split cells (for titles spanning columns)</w:t>
      </w:r>
    </w:p>
    <w:p>
      <w:pPr>
        <w:pStyle w:val="ListNumber"/>
        <w:spacing w:after="80"/>
      </w:pPr>
      <w:r>
        <w:rPr>
          <w:rFonts w:ascii="Calibri" w:hAnsi="Calibri" w:eastAsia="Calibri"/>
          <w:b w:val="0"/>
          <w:i w:val="0"/>
          <w:sz w:val="22"/>
        </w:rPr>
        <w:t>Borders and shading (clean, not colourful)</w:t>
      </w:r>
    </w:p>
    <w:p>
      <w:pPr>
        <w:pStyle w:val="ListNumber"/>
        <w:spacing w:after="80"/>
      </w:pPr>
      <w:r>
        <w:rPr>
          <w:rFonts w:ascii="Calibri" w:hAnsi="Calibri" w:eastAsia="Calibri"/>
          <w:b w:val="0"/>
          <w:i w:val="0"/>
          <w:sz w:val="22"/>
        </w:rPr>
        <w:t>Text alignment inside cells</w:t>
      </w:r>
    </w:p>
    <w:p>
      <w:pPr>
        <w:pStyle w:val="ListNumber"/>
        <w:spacing w:after="80"/>
      </w:pPr>
      <w:r>
        <w:rPr>
          <w:rFonts w:ascii="Calibri" w:hAnsi="Calibri" w:eastAsia="Calibri"/>
          <w:b w:val="0"/>
          <w:i w:val="0"/>
          <w:sz w:val="22"/>
        </w:rPr>
        <w:t>AutoFit (window / contents)</w:t>
      </w:r>
    </w:p>
    <w:p>
      <w:pPr>
        <w:pStyle w:val="ListNumber"/>
        <w:spacing w:after="80"/>
      </w:pPr>
      <w:r>
        <w:rPr>
          <w:rFonts w:ascii="Calibri" w:hAnsi="Calibri" w:eastAsia="Calibri"/>
          <w:b w:val="0"/>
          <w:i w:val="0"/>
          <w:sz w:val="22"/>
        </w:rPr>
        <w:t>Header row repeat for multi-page tables (useful in long schedules)</w:t>
      </w:r>
    </w:p>
    <w:p>
      <w:pPr>
        <w:pStyle w:val="Heading2"/>
      </w:pPr>
      <w:r>
        <w:rPr>
          <w:rFonts w:ascii="Calibri" w:hAnsi="Calibri" w:eastAsia="Calibri"/>
          <w:b/>
          <w:i w:val="0"/>
          <w:color w:val="2C5F7C"/>
          <w:sz w:val="26"/>
        </w:rPr>
        <w:t>6.3 Formatting Taste for Law</w:t>
      </w:r>
    </w:p>
    <w:p>
      <w:pPr>
        <w:pStyle w:val="ListBullet"/>
        <w:spacing w:after="60"/>
      </w:pPr>
      <w:r>
        <w:rPr>
          <w:rFonts w:ascii="Calibri" w:hAnsi="Calibri" w:eastAsia="Calibri"/>
          <w:b w:val="0"/>
          <w:i w:val="0"/>
          <w:sz w:val="22"/>
        </w:rPr>
        <w:t>Prefer simple grid borders</w:t>
      </w:r>
    </w:p>
    <w:p>
      <w:pPr>
        <w:pStyle w:val="ListBullet"/>
        <w:spacing w:after="60"/>
      </w:pPr>
      <w:r>
        <w:rPr>
          <w:rFonts w:ascii="Calibri" w:hAnsi="Calibri" w:eastAsia="Calibri"/>
          <w:b w:val="0"/>
          <w:i w:val="0"/>
          <w:sz w:val="22"/>
        </w:rPr>
        <w:t>Avoid heavy colours in pleadings</w:t>
      </w:r>
    </w:p>
    <w:p>
      <w:pPr>
        <w:pStyle w:val="ListBullet"/>
        <w:spacing w:after="60"/>
      </w:pPr>
      <w:r>
        <w:rPr>
          <w:rFonts w:ascii="Calibri" w:hAnsi="Calibri" w:eastAsia="Calibri"/>
          <w:b w:val="0"/>
          <w:i w:val="0"/>
          <w:sz w:val="22"/>
        </w:rPr>
        <w:t>Keep font consistent with body text</w:t>
      </w:r>
    </w:p>
    <w:p>
      <w:pPr>
        <w:pStyle w:val="ListBullet"/>
        <w:spacing w:after="60"/>
      </w:pPr>
      <w:r>
        <w:rPr>
          <w:rFonts w:ascii="Calibri" w:hAnsi="Calibri" w:eastAsia="Calibri"/>
          <w:b w:val="0"/>
          <w:i w:val="0"/>
          <w:sz w:val="22"/>
        </w:rPr>
        <w:t>Leave readable cell padding</w:t>
      </w:r>
    </w:p>
    <w:p>
      <w:pPr>
        <w:pStyle w:val="Heading2"/>
      </w:pPr>
      <w:r>
        <w:rPr>
          <w:rFonts w:ascii="Calibri" w:hAnsi="Calibri" w:eastAsia="Calibri"/>
          <w:b/>
          <w:i w:val="0"/>
          <w:color w:val="2C5F7C"/>
          <w:sz w:val="26"/>
        </w:rPr>
        <w:t>Sample: Annexure Index Table</w:t>
      </w:r>
    </w:p>
    <w:tbl>
      <w:tblPr>
        <w:tblStyle w:val="TableGrid"/>
        <w:tblW w:type="auto" w:w="0"/>
        <w:tblLook w:firstColumn="1" w:firstRow="1" w:lastColumn="0" w:lastRow="0" w:noHBand="0" w:noVBand="1" w:val="04A0"/>
      </w:tblPr>
      <w:tblGrid>
        <w:gridCol w:w="3264"/>
        <w:gridCol w:w="3264"/>
        <w:gridCol w:w="3264"/>
      </w:tblGrid>
      <w:tr>
        <w:tc>
          <w:tcPr>
            <w:tcW w:type="dxa" w:w="3264"/>
          </w:tcPr>
          <w:p>
            <w:r/>
            <w:r>
              <w:rPr>
                <w:rFonts w:ascii="Calibri" w:hAnsi="Calibri" w:eastAsia="Calibri"/>
                <w:b/>
                <w:i w:val="0"/>
                <w:color w:val="1F3A5F"/>
                <w:sz w:val="20"/>
              </w:rPr>
              <w:t>Annexure</w:t>
            </w:r>
          </w:p>
        </w:tc>
        <w:tc>
          <w:tcPr>
            <w:tcW w:type="dxa" w:w="3264"/>
          </w:tcPr>
          <w:p>
            <w:r/>
            <w:r>
              <w:rPr>
                <w:rFonts w:ascii="Calibri" w:hAnsi="Calibri" w:eastAsia="Calibri"/>
                <w:b/>
                <w:i w:val="0"/>
                <w:color w:val="1F3A5F"/>
                <w:sz w:val="20"/>
              </w:rPr>
              <w:t>Description</w:t>
            </w:r>
          </w:p>
        </w:tc>
        <w:tc>
          <w:tcPr>
            <w:tcW w:type="dxa" w:w="3264"/>
          </w:tcPr>
          <w:p>
            <w:r/>
            <w:r>
              <w:rPr>
                <w:rFonts w:ascii="Calibri" w:hAnsi="Calibri" w:eastAsia="Calibri"/>
                <w:b/>
                <w:i w:val="0"/>
                <w:color w:val="1F3A5F"/>
                <w:sz w:val="20"/>
              </w:rPr>
              <w:t>Pages</w:t>
            </w:r>
          </w:p>
        </w:tc>
      </w:tr>
      <w:tr>
        <w:tc>
          <w:tcPr>
            <w:tcW w:type="dxa" w:w="3264"/>
          </w:tcPr>
          <w:p>
            <w:r/>
            <w:r>
              <w:rPr>
                <w:rFonts w:ascii="Calibri" w:hAnsi="Calibri" w:eastAsia="Calibri"/>
                <w:b w:val="0"/>
                <w:i w:val="0"/>
                <w:sz w:val="20"/>
              </w:rPr>
              <w:t>A</w:t>
            </w:r>
          </w:p>
        </w:tc>
        <w:tc>
          <w:tcPr>
            <w:tcW w:type="dxa" w:w="3264"/>
          </w:tcPr>
          <w:p>
            <w:r/>
            <w:r>
              <w:rPr>
                <w:rFonts w:ascii="Calibri" w:hAnsi="Calibri" w:eastAsia="Calibri"/>
                <w:b w:val="0"/>
                <w:i w:val="0"/>
                <w:sz w:val="20"/>
              </w:rPr>
              <w:t>Copy of agreement dated …</w:t>
            </w:r>
          </w:p>
        </w:tc>
        <w:tc>
          <w:tcPr>
            <w:tcW w:type="dxa" w:w="3264"/>
          </w:tcPr>
          <w:p>
            <w:r/>
            <w:r>
              <w:rPr>
                <w:rFonts w:ascii="Calibri" w:hAnsi="Calibri" w:eastAsia="Calibri"/>
                <w:b w:val="0"/>
                <w:i w:val="0"/>
                <w:sz w:val="20"/>
              </w:rPr>
              <w:t>1–8</w:t>
            </w:r>
          </w:p>
        </w:tc>
      </w:tr>
      <w:tr>
        <w:tc>
          <w:tcPr>
            <w:tcW w:type="dxa" w:w="3264"/>
          </w:tcPr>
          <w:p>
            <w:r/>
            <w:r>
              <w:rPr>
                <w:rFonts w:ascii="Calibri" w:hAnsi="Calibri" w:eastAsia="Calibri"/>
                <w:b w:val="0"/>
                <w:i w:val="0"/>
                <w:sz w:val="20"/>
              </w:rPr>
              <w:t>B</w:t>
            </w:r>
          </w:p>
        </w:tc>
        <w:tc>
          <w:tcPr>
            <w:tcW w:type="dxa" w:w="3264"/>
          </w:tcPr>
          <w:p>
            <w:r/>
            <w:r>
              <w:rPr>
                <w:rFonts w:ascii="Calibri" w:hAnsi="Calibri" w:eastAsia="Calibri"/>
                <w:b w:val="0"/>
                <w:i w:val="0"/>
                <w:sz w:val="20"/>
              </w:rPr>
              <w:t>Legal notice dated …</w:t>
            </w:r>
          </w:p>
        </w:tc>
        <w:tc>
          <w:tcPr>
            <w:tcW w:type="dxa" w:w="3264"/>
          </w:tcPr>
          <w:p>
            <w:r/>
            <w:r>
              <w:rPr>
                <w:rFonts w:ascii="Calibri" w:hAnsi="Calibri" w:eastAsia="Calibri"/>
                <w:b w:val="0"/>
                <w:i w:val="0"/>
                <w:sz w:val="20"/>
              </w:rPr>
              <w:t>9–11</w:t>
            </w:r>
          </w:p>
        </w:tc>
      </w:tr>
      <w:tr>
        <w:tc>
          <w:tcPr>
            <w:tcW w:type="dxa" w:w="3264"/>
          </w:tcPr>
          <w:p>
            <w:r/>
            <w:r>
              <w:rPr>
                <w:rFonts w:ascii="Calibri" w:hAnsi="Calibri" w:eastAsia="Calibri"/>
                <w:b w:val="0"/>
                <w:i w:val="0"/>
                <w:sz w:val="20"/>
              </w:rPr>
              <w:t>C</w:t>
            </w:r>
          </w:p>
        </w:tc>
        <w:tc>
          <w:tcPr>
            <w:tcW w:type="dxa" w:w="3264"/>
          </w:tcPr>
          <w:p>
            <w:r/>
            <w:r>
              <w:rPr>
                <w:rFonts w:ascii="Calibri" w:hAnsi="Calibri" w:eastAsia="Calibri"/>
                <w:b w:val="0"/>
                <w:i w:val="0"/>
                <w:sz w:val="20"/>
              </w:rPr>
              <w:t>Postal receipt</w:t>
            </w:r>
          </w:p>
        </w:tc>
        <w:tc>
          <w:tcPr>
            <w:tcW w:type="dxa" w:w="3264"/>
          </w:tcPr>
          <w:p>
            <w:r/>
            <w:r>
              <w:rPr>
                <w:rFonts w:ascii="Calibri" w:hAnsi="Calibri" w:eastAsia="Calibri"/>
                <w:b w:val="0"/>
                <w:i w:val="0"/>
                <w:sz w:val="20"/>
              </w:rPr>
              <w:t>12</w:t>
            </w:r>
          </w:p>
        </w:tc>
      </w:tr>
    </w:tbl>
    <w:p/>
    <w:p>
      <w:pPr>
        <w:pStyle w:val="Heading2"/>
      </w:pPr>
      <w:r>
        <w:rPr>
          <w:rFonts w:ascii="Calibri" w:hAnsi="Calibri" w:eastAsia="Calibri"/>
          <w:b/>
          <w:i w:val="0"/>
          <w:color w:val="2C5F7C"/>
          <w:sz w:val="26"/>
        </w:rPr>
        <w:t>Key Definitions</w:t>
      </w:r>
    </w:p>
    <w:p>
      <w:pPr>
        <w:pStyle w:val="ListBullet"/>
        <w:spacing w:after="60"/>
      </w:pPr>
      <w:r>
        <w:rPr>
          <w:rFonts w:ascii="Calibri" w:hAnsi="Calibri" w:eastAsia="Calibri"/>
          <w:b/>
          <w:i w:val="0"/>
          <w:sz w:val="22"/>
        </w:rPr>
        <w:t>Table:</w:t>
      </w:r>
      <w:r>
        <w:rPr>
          <w:rFonts w:ascii="Calibri" w:hAnsi="Calibri" w:eastAsia="Calibri"/>
          <w:b w:val="0"/>
          <w:i w:val="0"/>
          <w:sz w:val="22"/>
        </w:rPr>
        <w:t xml:space="preserve"> Grid of rows and columns to organise information.</w:t>
      </w:r>
    </w:p>
    <w:p>
      <w:pPr>
        <w:pStyle w:val="ListBullet"/>
        <w:spacing w:after="60"/>
      </w:pPr>
      <w:r>
        <w:rPr>
          <w:rFonts w:ascii="Calibri" w:hAnsi="Calibri" w:eastAsia="Calibri"/>
          <w:b/>
          <w:i w:val="0"/>
          <w:sz w:val="22"/>
        </w:rPr>
        <w:t>Cell:</w:t>
      </w:r>
      <w:r>
        <w:rPr>
          <w:rFonts w:ascii="Calibri" w:hAnsi="Calibri" w:eastAsia="Calibri"/>
          <w:b w:val="0"/>
          <w:i w:val="0"/>
          <w:sz w:val="22"/>
        </w:rPr>
        <w:t xml:space="preserve"> One box in a table.</w:t>
      </w:r>
    </w:p>
    <w:p>
      <w:pPr>
        <w:pStyle w:val="ListBullet"/>
        <w:spacing w:after="60"/>
      </w:pPr>
      <w:r>
        <w:rPr>
          <w:rFonts w:ascii="Calibri" w:hAnsi="Calibri" w:eastAsia="Calibri"/>
          <w:b/>
          <w:i w:val="0"/>
          <w:sz w:val="22"/>
        </w:rPr>
        <w:t>Merge cells:</w:t>
      </w:r>
      <w:r>
        <w:rPr>
          <w:rFonts w:ascii="Calibri" w:hAnsi="Calibri" w:eastAsia="Calibri"/>
          <w:b w:val="0"/>
          <w:i w:val="0"/>
          <w:sz w:val="22"/>
        </w:rPr>
        <w:t xml:space="preserve"> Combine adjacent cells into one.</w:t>
      </w:r>
    </w:p>
    <w:p>
      <w:pPr>
        <w:pStyle w:val="Heading2"/>
      </w:pPr>
      <w:r>
        <w:rPr>
          <w:rFonts w:ascii="Calibri" w:hAnsi="Calibri" w:eastAsia="Calibri"/>
          <w:b/>
          <w:i w:val="0"/>
          <w:color w:val="2C5F7C"/>
          <w:sz w:val="26"/>
        </w:rPr>
        <w:t>Exam Trap</w:t>
      </w:r>
    </w:p>
    <w:p>
      <w:pPr>
        <w:spacing w:after="160"/>
      </w:pPr>
      <w:r>
        <w:rPr>
          <w:rFonts w:ascii="Calibri" w:hAnsi="Calibri" w:eastAsia="Calibri"/>
          <w:b w:val="0"/>
          <w:i w:val="0"/>
          <w:sz w:val="22"/>
        </w:rPr>
        <w:t>A table is not only for “decoration.” Explain that it improves clarity of schedules and chronologies in legal drafting.</w:t>
      </w:r>
    </w:p>
    <w:p>
      <w:pPr>
        <w:pStyle w:val="Heading1"/>
      </w:pPr>
      <w:r>
        <w:rPr>
          <w:rFonts w:ascii="Calibri" w:hAnsi="Calibri" w:eastAsia="Calibri"/>
          <w:b/>
          <w:i w:val="0"/>
          <w:color w:val="1F3A5F"/>
          <w:sz w:val="32"/>
        </w:rPr>
        <w:t>7. Mail Merge for Legal Practice</w:t>
      </w:r>
    </w:p>
    <w:p>
      <w:pPr>
        <w:pStyle w:val="Heading2"/>
      </w:pPr>
      <w:r>
        <w:rPr>
          <w:rFonts w:ascii="Calibri" w:hAnsi="Calibri" w:eastAsia="Calibri"/>
          <w:b/>
          <w:i w:val="0"/>
          <w:color w:val="2C5F7C"/>
          <w:sz w:val="26"/>
        </w:rPr>
        <w:t>7.1 Definition</w:t>
      </w:r>
    </w:p>
    <w:p>
      <w:pPr>
        <w:spacing w:after="200"/>
        <w:ind w:left="288"/>
      </w:pPr>
      <w:r>
        <w:rPr>
          <w:rFonts w:ascii="Calibri" w:hAnsi="Calibri" w:eastAsia="Calibri"/>
          <w:b/>
          <w:i/>
          <w:color w:val="1F3A5F"/>
          <w:sz w:val="22"/>
        </w:rPr>
        <w:t>Mail Merge</w:t>
      </w:r>
      <w:r>
        <w:rPr>
          <w:rFonts w:ascii="Calibri" w:hAnsi="Calibri" w:eastAsia="Calibri"/>
          <w:b w:val="0"/>
          <w:i/>
          <w:color w:val="1F3A5F"/>
          <w:sz w:val="22"/>
        </w:rPr>
        <w:t xml:space="preserve"> combines a main document with a data source (like a contact list) to generate personalised letters, notices envelopes, or labels in bulk.</w:t>
      </w:r>
    </w:p>
    <w:p>
      <w:pPr>
        <w:pStyle w:val="Heading2"/>
      </w:pPr>
      <w:r>
        <w:rPr>
          <w:rFonts w:ascii="Calibri" w:hAnsi="Calibri" w:eastAsia="Calibri"/>
          <w:b/>
          <w:i w:val="0"/>
          <w:color w:val="2C5F7C"/>
          <w:sz w:val="26"/>
        </w:rPr>
        <w:t>7.2 Mail Merge Components</w:t>
      </w:r>
    </w:p>
    <w:p>
      <w:pPr>
        <w:pStyle w:val="ListNumber"/>
        <w:spacing w:after="80"/>
      </w:pPr>
      <w:r>
        <w:rPr>
          <w:rFonts w:ascii="Calibri" w:hAnsi="Calibri" w:eastAsia="Calibri"/>
          <w:b/>
          <w:i w:val="0"/>
          <w:sz w:val="22"/>
        </w:rPr>
        <w:t>Main document</w:t>
      </w:r>
      <w:r>
        <w:rPr>
          <w:rFonts w:ascii="Calibri" w:hAnsi="Calibri" w:eastAsia="Calibri"/>
          <w:b w:val="0"/>
          <w:i w:val="0"/>
          <w:sz w:val="22"/>
        </w:rPr>
        <w:t xml:space="preserve"> — the notice/letter template with placeholders</w:t>
      </w:r>
    </w:p>
    <w:p>
      <w:pPr>
        <w:pStyle w:val="ListNumber"/>
        <w:spacing w:after="80"/>
      </w:pPr>
      <w:r>
        <w:rPr>
          <w:rFonts w:ascii="Calibri" w:hAnsi="Calibri" w:eastAsia="Calibri"/>
          <w:b/>
          <w:i w:val="0"/>
          <w:sz w:val="22"/>
        </w:rPr>
        <w:t>Data source</w:t>
      </w:r>
      <w:r>
        <w:rPr>
          <w:rFonts w:ascii="Calibri" w:hAnsi="Calibri" w:eastAsia="Calibri"/>
          <w:b w:val="0"/>
          <w:i w:val="0"/>
          <w:sz w:val="22"/>
        </w:rPr>
        <w:t xml:space="preserve"> — Excel/CSV/Outlook list with names, addresses, amounts</w:t>
      </w:r>
    </w:p>
    <w:p>
      <w:pPr>
        <w:pStyle w:val="ListNumber"/>
        <w:spacing w:after="80"/>
      </w:pPr>
      <w:r>
        <w:rPr>
          <w:rFonts w:ascii="Calibri" w:hAnsi="Calibri" w:eastAsia="Calibri"/>
          <w:b/>
          <w:i w:val="0"/>
          <w:sz w:val="22"/>
        </w:rPr>
        <w:t>Merged result</w:t>
      </w:r>
      <w:r>
        <w:rPr>
          <w:rFonts w:ascii="Calibri" w:hAnsi="Calibri" w:eastAsia="Calibri"/>
          <w:b w:val="0"/>
          <w:i w:val="0"/>
          <w:sz w:val="22"/>
        </w:rPr>
        <w:t xml:space="preserve"> — individualised outputs</w:t>
      </w:r>
    </w:p>
    <w:p>
      <w:pPr>
        <w:pStyle w:val="Heading2"/>
      </w:pPr>
      <w:r>
        <w:rPr>
          <w:rFonts w:ascii="Calibri" w:hAnsi="Calibri" w:eastAsia="Calibri"/>
          <w:b/>
          <w:i w:val="0"/>
          <w:color w:val="2C5F7C"/>
          <w:sz w:val="26"/>
        </w:rPr>
        <w:t>7.3 Typical Law Office Uses</w:t>
      </w:r>
    </w:p>
    <w:p>
      <w:pPr>
        <w:pStyle w:val="ListBullet"/>
        <w:spacing w:after="60"/>
      </w:pPr>
      <w:r>
        <w:rPr>
          <w:rFonts w:ascii="Calibri" w:hAnsi="Calibri" w:eastAsia="Calibri"/>
          <w:b w:val="0"/>
          <w:i w:val="0"/>
          <w:sz w:val="22"/>
        </w:rPr>
        <w:t>Bulk legal notices to multiple allottees / borrowers / members</w:t>
      </w:r>
    </w:p>
    <w:p>
      <w:pPr>
        <w:pStyle w:val="ListBullet"/>
        <w:spacing w:after="60"/>
      </w:pPr>
      <w:r>
        <w:rPr>
          <w:rFonts w:ascii="Calibri" w:hAnsi="Calibri" w:eastAsia="Calibri"/>
          <w:b w:val="0"/>
          <w:i w:val="0"/>
          <w:sz w:val="22"/>
        </w:rPr>
        <w:t>Hearing date intimation letters</w:t>
      </w:r>
    </w:p>
    <w:p>
      <w:pPr>
        <w:pStyle w:val="ListBullet"/>
        <w:spacing w:after="60"/>
      </w:pPr>
      <w:r>
        <w:rPr>
          <w:rFonts w:ascii="Calibri" w:hAnsi="Calibri" w:eastAsia="Calibri"/>
          <w:b w:val="0"/>
          <w:i w:val="0"/>
          <w:sz w:val="22"/>
        </w:rPr>
        <w:t>Fee reminders</w:t>
      </w:r>
    </w:p>
    <w:p>
      <w:pPr>
        <w:pStyle w:val="ListBullet"/>
        <w:spacing w:after="60"/>
      </w:pPr>
      <w:r>
        <w:rPr>
          <w:rFonts w:ascii="Calibri" w:hAnsi="Calibri" w:eastAsia="Calibri"/>
          <w:b w:val="0"/>
          <w:i w:val="0"/>
          <w:sz w:val="22"/>
        </w:rPr>
        <w:t>Client update letters with personalised names</w:t>
      </w:r>
    </w:p>
    <w:p>
      <w:pPr>
        <w:pStyle w:val="Heading2"/>
      </w:pPr>
      <w:r>
        <w:rPr>
          <w:rFonts w:ascii="Calibri" w:hAnsi="Calibri" w:eastAsia="Calibri"/>
          <w:b/>
          <w:i w:val="0"/>
          <w:color w:val="2C5F7C"/>
          <w:sz w:val="26"/>
        </w:rPr>
        <w:t>7.4 Basic Steps (Conceptually)</w:t>
      </w:r>
    </w:p>
    <w:p>
      <w:pPr>
        <w:pStyle w:val="ListNumber"/>
        <w:spacing w:after="80"/>
      </w:pPr>
      <w:r>
        <w:rPr>
          <w:rFonts w:ascii="Calibri" w:hAnsi="Calibri" w:eastAsia="Calibri"/>
          <w:b w:val="0"/>
          <w:i w:val="0"/>
          <w:sz w:val="22"/>
        </w:rPr>
        <w:t>Prepare main document text.</w:t>
      </w:r>
    </w:p>
    <w:p>
      <w:pPr>
        <w:pStyle w:val="ListNumber"/>
        <w:spacing w:after="80"/>
      </w:pPr>
      <w:r>
        <w:rPr>
          <w:rFonts w:ascii="Calibri" w:hAnsi="Calibri" w:eastAsia="Calibri"/>
          <w:b w:val="0"/>
          <w:i w:val="0"/>
          <w:sz w:val="22"/>
        </w:rPr>
        <w:t>Link data source.</w:t>
      </w:r>
    </w:p>
    <w:p>
      <w:pPr>
        <w:pStyle w:val="ListNumber"/>
        <w:spacing w:after="80"/>
      </w:pPr>
      <w:r>
        <w:rPr>
          <w:rFonts w:ascii="Calibri" w:hAnsi="Calibri" w:eastAsia="Calibri"/>
          <w:b w:val="0"/>
          <w:i w:val="0"/>
          <w:sz w:val="22"/>
        </w:rPr>
        <w:t>Insert merge fields (</w:t>
      </w:r>
      <w:r>
        <w:rPr>
          <w:rFonts w:ascii="Consolas" w:hAnsi="Consolas" w:eastAsia="Consolas"/>
          <w:b w:val="0"/>
          <w:i w:val="0"/>
          <w:sz w:val="22"/>
        </w:rPr>
        <w:t>&lt;&lt;Name&gt;&gt;</w:t>
      </w:r>
      <w:r>
        <w:rPr>
          <w:rFonts w:ascii="Calibri" w:hAnsi="Calibri" w:eastAsia="Calibri"/>
          <w:b w:val="0"/>
          <w:i w:val="0"/>
          <w:sz w:val="22"/>
        </w:rPr>
        <w:t xml:space="preserve">, </w:t>
      </w:r>
      <w:r>
        <w:rPr>
          <w:rFonts w:ascii="Consolas" w:hAnsi="Consolas" w:eastAsia="Consolas"/>
          <w:b w:val="0"/>
          <w:i w:val="0"/>
          <w:sz w:val="22"/>
        </w:rPr>
        <w:t>&lt;&lt;Address&gt;&gt;</w:t>
      </w:r>
      <w:r>
        <w:rPr>
          <w:rFonts w:ascii="Calibri" w:hAnsi="Calibri" w:eastAsia="Calibri"/>
          <w:b w:val="0"/>
          <w:i w:val="0"/>
          <w:sz w:val="22"/>
        </w:rPr>
        <w:t xml:space="preserve">, </w:t>
      </w:r>
      <w:r>
        <w:rPr>
          <w:rFonts w:ascii="Consolas" w:hAnsi="Consolas" w:eastAsia="Consolas"/>
          <w:b w:val="0"/>
          <w:i w:val="0"/>
          <w:sz w:val="22"/>
        </w:rPr>
        <w:t>&lt;&lt;Amount&gt;&gt;</w:t>
      </w:r>
      <w:r>
        <w:rPr>
          <w:rFonts w:ascii="Calibri" w:hAnsi="Calibri" w:eastAsia="Calibri"/>
          <w:b w:val="0"/>
          <w:i w:val="0"/>
          <w:sz w:val="22"/>
        </w:rPr>
        <w:t>).</w:t>
      </w:r>
    </w:p>
    <w:p>
      <w:pPr>
        <w:pStyle w:val="ListNumber"/>
        <w:spacing w:after="80"/>
      </w:pPr>
      <w:r>
        <w:rPr>
          <w:rFonts w:ascii="Calibri" w:hAnsi="Calibri" w:eastAsia="Calibri"/>
          <w:b w:val="0"/>
          <w:i w:val="0"/>
          <w:sz w:val="22"/>
        </w:rPr>
        <w:t>Preview results.</w:t>
      </w:r>
    </w:p>
    <w:p>
      <w:pPr>
        <w:pStyle w:val="ListNumber"/>
        <w:spacing w:after="80"/>
      </w:pPr>
      <w:r>
        <w:rPr>
          <w:rFonts w:ascii="Calibri" w:hAnsi="Calibri" w:eastAsia="Calibri"/>
          <w:b w:val="0"/>
          <w:i w:val="0"/>
          <w:sz w:val="22"/>
        </w:rPr>
        <w:t>Finish &amp; merge (print / edit individual docs).</w:t>
      </w:r>
    </w:p>
    <w:p>
      <w:pPr>
        <w:pStyle w:val="Heading2"/>
      </w:pPr>
      <w:r>
        <w:rPr>
          <w:rFonts w:ascii="Calibri" w:hAnsi="Calibri" w:eastAsia="Calibri"/>
          <w:b/>
          <w:i w:val="0"/>
          <w:color w:val="2C5F7C"/>
          <w:sz w:val="26"/>
        </w:rPr>
        <w:t>Law Office Lens — Ethics Warning</w:t>
      </w:r>
    </w:p>
    <w:p>
      <w:pPr>
        <w:spacing w:after="160"/>
      </w:pPr>
      <w:r>
        <w:rPr>
          <w:rFonts w:ascii="Calibri" w:hAnsi="Calibri" w:eastAsia="Calibri"/>
          <w:b w:val="0"/>
          <w:i w:val="0"/>
          <w:sz w:val="22"/>
        </w:rPr>
        <w:t>Bulk merge is powerful. Verify:</w:t>
      </w:r>
    </w:p>
    <w:p>
      <w:pPr>
        <w:pStyle w:val="ListBullet"/>
        <w:spacing w:after="60"/>
      </w:pPr>
      <w:r>
        <w:rPr>
          <w:rFonts w:ascii="Calibri" w:hAnsi="Calibri" w:eastAsia="Calibri"/>
          <w:b w:val="0"/>
          <w:i w:val="0"/>
          <w:sz w:val="22"/>
        </w:rPr>
        <w:t>Correct recipient list</w:t>
      </w:r>
    </w:p>
    <w:p>
      <w:pPr>
        <w:pStyle w:val="ListBullet"/>
        <w:spacing w:after="60"/>
      </w:pPr>
      <w:r>
        <w:rPr>
          <w:rFonts w:ascii="Calibri" w:hAnsi="Calibri" w:eastAsia="Calibri"/>
          <w:b w:val="0"/>
          <w:i w:val="0"/>
          <w:sz w:val="22"/>
        </w:rPr>
        <w:t>Correct cause facts per person (do not merge wrong dues/amounts)</w:t>
      </w:r>
    </w:p>
    <w:p>
      <w:pPr>
        <w:pStyle w:val="ListBullet"/>
        <w:spacing w:after="60"/>
      </w:pPr>
      <w:r>
        <w:rPr>
          <w:rFonts w:ascii="Calibri" w:hAnsi="Calibri" w:eastAsia="Calibri"/>
          <w:b w:val="0"/>
          <w:i w:val="0"/>
          <w:sz w:val="22"/>
        </w:rPr>
        <w:t>Confidential data handling</w:t>
      </w:r>
    </w:p>
    <w:p>
      <w:pPr>
        <w:pStyle w:val="ListBullet"/>
        <w:spacing w:after="60"/>
      </w:pPr>
      <w:r>
        <w:rPr>
          <w:rFonts w:ascii="Calibri" w:hAnsi="Calibri" w:eastAsia="Calibri"/>
          <w:b w:val="0"/>
          <w:i w:val="0"/>
          <w:sz w:val="22"/>
        </w:rPr>
        <w:t>That automated tone still meets professional standards</w:t>
      </w:r>
    </w:p>
    <w:p>
      <w:pPr>
        <w:pStyle w:val="Heading2"/>
      </w:pPr>
      <w:r>
        <w:rPr>
          <w:rFonts w:ascii="Calibri" w:hAnsi="Calibri" w:eastAsia="Calibri"/>
          <w:b/>
          <w:i w:val="0"/>
          <w:color w:val="2C5F7C"/>
          <w:sz w:val="26"/>
        </w:rPr>
        <w:t>Key Definitions</w:t>
      </w:r>
    </w:p>
    <w:p>
      <w:pPr>
        <w:pStyle w:val="ListBullet"/>
        <w:spacing w:after="60"/>
      </w:pPr>
      <w:r>
        <w:rPr>
          <w:rFonts w:ascii="Calibri" w:hAnsi="Calibri" w:eastAsia="Calibri"/>
          <w:b/>
          <w:i w:val="0"/>
          <w:sz w:val="22"/>
        </w:rPr>
        <w:t>Merge field:</w:t>
      </w:r>
      <w:r>
        <w:rPr>
          <w:rFonts w:ascii="Calibri" w:hAnsi="Calibri" w:eastAsia="Calibri"/>
          <w:b w:val="0"/>
          <w:i w:val="0"/>
          <w:sz w:val="22"/>
        </w:rPr>
        <w:t xml:space="preserve"> Placeholder replaced by data from each record.</w:t>
      </w:r>
    </w:p>
    <w:p>
      <w:pPr>
        <w:pStyle w:val="ListBullet"/>
        <w:spacing w:after="60"/>
      </w:pPr>
      <w:r>
        <w:rPr>
          <w:rFonts w:ascii="Calibri" w:hAnsi="Calibri" w:eastAsia="Calibri"/>
          <w:b/>
          <w:i w:val="0"/>
          <w:sz w:val="22"/>
        </w:rPr>
        <w:t>Data source:</w:t>
      </w:r>
      <w:r>
        <w:rPr>
          <w:rFonts w:ascii="Calibri" w:hAnsi="Calibri" w:eastAsia="Calibri"/>
          <w:b w:val="0"/>
          <w:i w:val="0"/>
          <w:sz w:val="22"/>
        </w:rPr>
        <w:t xml:space="preserve"> File/list supplying variable information.</w:t>
      </w:r>
    </w:p>
    <w:p>
      <w:pPr>
        <w:pStyle w:val="ListBullet"/>
        <w:spacing w:after="60"/>
      </w:pPr>
      <w:r>
        <w:rPr>
          <w:rFonts w:ascii="Calibri" w:hAnsi="Calibri" w:eastAsia="Calibri"/>
          <w:b/>
          <w:i w:val="0"/>
          <w:sz w:val="22"/>
        </w:rPr>
        <w:t>Record:</w:t>
      </w:r>
      <w:r>
        <w:rPr>
          <w:rFonts w:ascii="Calibri" w:hAnsi="Calibri" w:eastAsia="Calibri"/>
          <w:b w:val="0"/>
          <w:i w:val="0"/>
          <w:sz w:val="22"/>
        </w:rPr>
        <w:t xml:space="preserve"> One row of recipient data.</w:t>
      </w:r>
    </w:p>
    <w:p>
      <w:pPr>
        <w:pStyle w:val="Heading2"/>
      </w:pPr>
      <w:r>
        <w:rPr>
          <w:rFonts w:ascii="Calibri" w:hAnsi="Calibri" w:eastAsia="Calibri"/>
          <w:b/>
          <w:i w:val="0"/>
          <w:color w:val="2C5F7C"/>
          <w:sz w:val="26"/>
        </w:rPr>
        <w:t>Quick Check</w:t>
      </w:r>
    </w:p>
    <w:p>
      <w:pPr>
        <w:pStyle w:val="ListNumber"/>
        <w:spacing w:after="80"/>
      </w:pPr>
      <w:r>
        <w:rPr>
          <w:rFonts w:ascii="Calibri" w:hAnsi="Calibri" w:eastAsia="Calibri"/>
          <w:b w:val="0"/>
          <w:i w:val="0"/>
          <w:sz w:val="22"/>
        </w:rPr>
        <w:t>Define Mail Merge.</w:t>
      </w:r>
    </w:p>
    <w:p>
      <w:pPr>
        <w:pStyle w:val="ListNumber"/>
        <w:spacing w:after="80"/>
      </w:pPr>
      <w:r>
        <w:rPr>
          <w:rFonts w:ascii="Calibri" w:hAnsi="Calibri" w:eastAsia="Calibri"/>
          <w:b w:val="0"/>
          <w:i w:val="0"/>
          <w:sz w:val="22"/>
        </w:rPr>
        <w:t>Give two legal use-cases and one risk.</w:t>
      </w:r>
    </w:p>
    <w:p>
      <w:pPr>
        <w:pStyle w:val="Heading1"/>
      </w:pPr>
      <w:r>
        <w:rPr>
          <w:rFonts w:ascii="Calibri" w:hAnsi="Calibri" w:eastAsia="Calibri"/>
          <w:b/>
          <w:i w:val="0"/>
          <w:color w:val="1F3A5F"/>
          <w:sz w:val="32"/>
        </w:rPr>
        <w:t>8. References and Citations</w:t>
      </w:r>
    </w:p>
    <w:p>
      <w:pPr>
        <w:pStyle w:val="Heading2"/>
      </w:pPr>
      <w:r>
        <w:rPr>
          <w:rFonts w:ascii="Calibri" w:hAnsi="Calibri" w:eastAsia="Calibri"/>
          <w:b/>
          <w:i w:val="0"/>
          <w:color w:val="2C5F7C"/>
          <w:sz w:val="26"/>
        </w:rPr>
        <w:t>8.1 Why This Matters</w:t>
      </w:r>
    </w:p>
    <w:p>
      <w:pPr>
        <w:spacing w:after="160"/>
      </w:pPr>
      <w:r>
        <w:rPr>
          <w:rFonts w:ascii="Calibri" w:hAnsi="Calibri" w:eastAsia="Calibri"/>
          <w:b w:val="0"/>
          <w:i w:val="0"/>
          <w:sz w:val="22"/>
        </w:rPr>
        <w:t>BA-LLB students write:</w:t>
      </w:r>
    </w:p>
    <w:p>
      <w:pPr>
        <w:pStyle w:val="ListBullet"/>
        <w:spacing w:after="60"/>
      </w:pPr>
      <w:r>
        <w:rPr>
          <w:rFonts w:ascii="Calibri" w:hAnsi="Calibri" w:eastAsia="Calibri"/>
          <w:b w:val="0"/>
          <w:i w:val="0"/>
          <w:sz w:val="22"/>
        </w:rPr>
        <w:t>Assignments and seminar papers</w:t>
      </w:r>
    </w:p>
    <w:p>
      <w:pPr>
        <w:pStyle w:val="ListBullet"/>
        <w:spacing w:after="60"/>
      </w:pPr>
      <w:r>
        <w:rPr>
          <w:rFonts w:ascii="Calibri" w:hAnsi="Calibri" w:eastAsia="Calibri"/>
          <w:b w:val="0"/>
          <w:i w:val="0"/>
          <w:sz w:val="22"/>
        </w:rPr>
        <w:t>Research notes</w:t>
      </w:r>
    </w:p>
    <w:p>
      <w:pPr>
        <w:pStyle w:val="ListBullet"/>
        <w:spacing w:after="60"/>
      </w:pPr>
      <w:r>
        <w:rPr>
          <w:rFonts w:ascii="Calibri" w:hAnsi="Calibri" w:eastAsia="Calibri"/>
          <w:b w:val="0"/>
          <w:i w:val="0"/>
          <w:sz w:val="22"/>
        </w:rPr>
        <w:t>Memorials (to an extent)</w:t>
      </w:r>
    </w:p>
    <w:p>
      <w:pPr>
        <w:pStyle w:val="ListBullet"/>
        <w:spacing w:after="60"/>
      </w:pPr>
      <w:r>
        <w:rPr>
          <w:rFonts w:ascii="Calibri" w:hAnsi="Calibri" w:eastAsia="Calibri"/>
          <w:b w:val="0"/>
          <w:i w:val="0"/>
          <w:sz w:val="22"/>
        </w:rPr>
        <w:t>Intern research memos</w:t>
      </w:r>
    </w:p>
    <w:p>
      <w:pPr>
        <w:spacing w:after="160"/>
      </w:pPr>
      <w:r>
        <w:rPr>
          <w:rFonts w:ascii="Calibri" w:hAnsi="Calibri" w:eastAsia="Calibri"/>
          <w:b w:val="0"/>
          <w:i w:val="0"/>
          <w:sz w:val="22"/>
        </w:rPr>
        <w:t>Word tools help manage footnotes, endnotes, captions, and bibliographies.</w:t>
      </w:r>
    </w:p>
    <w:p>
      <w:pPr>
        <w:pStyle w:val="Heading2"/>
      </w:pPr>
      <w:r>
        <w:rPr>
          <w:rFonts w:ascii="Calibri" w:hAnsi="Calibri" w:eastAsia="Calibri"/>
          <w:b/>
          <w:i w:val="0"/>
          <w:color w:val="2C5F7C"/>
          <w:sz w:val="26"/>
        </w:rPr>
        <w:t>8.2 Useful Reference Tools</w:t>
      </w:r>
    </w:p>
    <w:tbl>
      <w:tblPr>
        <w:tblStyle w:val="TableGrid"/>
        <w:tblW w:type="auto" w:w="0"/>
        <w:tblLook w:firstColumn="1" w:firstRow="1" w:lastColumn="0" w:lastRow="0" w:noHBand="0" w:noVBand="1" w:val="04A0"/>
      </w:tblPr>
      <w:tblGrid>
        <w:gridCol w:w="4896"/>
        <w:gridCol w:w="4896"/>
      </w:tblGrid>
      <w:tr>
        <w:tc>
          <w:tcPr>
            <w:tcW w:type="dxa" w:w="4896"/>
          </w:tcPr>
          <w:p>
            <w:r/>
            <w:r>
              <w:rPr>
                <w:rFonts w:ascii="Calibri" w:hAnsi="Calibri" w:eastAsia="Calibri"/>
                <w:b/>
                <w:i w:val="0"/>
                <w:color w:val="1F3A5F"/>
                <w:sz w:val="20"/>
              </w:rPr>
              <w:t>Tool</w:t>
            </w:r>
          </w:p>
        </w:tc>
        <w:tc>
          <w:tcPr>
            <w:tcW w:type="dxa" w:w="4896"/>
          </w:tcPr>
          <w:p>
            <w:r/>
            <w:r>
              <w:rPr>
                <w:rFonts w:ascii="Calibri" w:hAnsi="Calibri" w:eastAsia="Calibri"/>
                <w:b/>
                <w:i w:val="0"/>
                <w:color w:val="1F3A5F"/>
                <w:sz w:val="20"/>
              </w:rPr>
              <w:t>Purpose</w:t>
            </w:r>
          </w:p>
        </w:tc>
      </w:tr>
      <w:tr>
        <w:tc>
          <w:tcPr>
            <w:tcW w:type="dxa" w:w="4896"/>
          </w:tcPr>
          <w:p>
            <w:r/>
            <w:r>
              <w:rPr>
                <w:rFonts w:ascii="Calibri" w:hAnsi="Calibri" w:eastAsia="Calibri"/>
                <w:b w:val="0"/>
                <w:i w:val="0"/>
                <w:sz w:val="20"/>
              </w:rPr>
              <w:t>Footnotes</w:t>
            </w:r>
          </w:p>
        </w:tc>
        <w:tc>
          <w:tcPr>
            <w:tcW w:type="dxa" w:w="4896"/>
          </w:tcPr>
          <w:p>
            <w:r/>
            <w:r>
              <w:rPr>
                <w:rFonts w:ascii="Calibri" w:hAnsi="Calibri" w:eastAsia="Calibri"/>
                <w:b w:val="0"/>
                <w:i w:val="0"/>
                <w:sz w:val="20"/>
              </w:rPr>
              <w:t>Notes at page bottom (common in academic writing)</w:t>
            </w:r>
          </w:p>
        </w:tc>
      </w:tr>
      <w:tr>
        <w:tc>
          <w:tcPr>
            <w:tcW w:type="dxa" w:w="4896"/>
          </w:tcPr>
          <w:p>
            <w:r/>
            <w:r>
              <w:rPr>
                <w:rFonts w:ascii="Calibri" w:hAnsi="Calibri" w:eastAsia="Calibri"/>
                <w:b w:val="0"/>
                <w:i w:val="0"/>
                <w:sz w:val="20"/>
              </w:rPr>
              <w:t>Endnotes</w:t>
            </w:r>
          </w:p>
        </w:tc>
        <w:tc>
          <w:tcPr>
            <w:tcW w:type="dxa" w:w="4896"/>
          </w:tcPr>
          <w:p>
            <w:r/>
            <w:r>
              <w:rPr>
                <w:rFonts w:ascii="Calibri" w:hAnsi="Calibri" w:eastAsia="Calibri"/>
                <w:b w:val="0"/>
                <w:i w:val="0"/>
                <w:sz w:val="20"/>
              </w:rPr>
              <w:t>Notes at document end</w:t>
            </w:r>
          </w:p>
        </w:tc>
      </w:tr>
      <w:tr>
        <w:tc>
          <w:tcPr>
            <w:tcW w:type="dxa" w:w="4896"/>
          </w:tcPr>
          <w:p>
            <w:r/>
            <w:r>
              <w:rPr>
                <w:rFonts w:ascii="Calibri" w:hAnsi="Calibri" w:eastAsia="Calibri"/>
                <w:b w:val="0"/>
                <w:i w:val="0"/>
                <w:sz w:val="20"/>
              </w:rPr>
              <w:t>Captions</w:t>
            </w:r>
          </w:p>
        </w:tc>
        <w:tc>
          <w:tcPr>
            <w:tcW w:type="dxa" w:w="4896"/>
          </w:tcPr>
          <w:p>
            <w:r/>
            <w:r>
              <w:rPr>
                <w:rFonts w:ascii="Calibri" w:hAnsi="Calibri" w:eastAsia="Calibri"/>
                <w:b w:val="0"/>
                <w:i w:val="0"/>
                <w:sz w:val="20"/>
              </w:rPr>
              <w:t>Label tables/figures</w:t>
            </w:r>
          </w:p>
        </w:tc>
      </w:tr>
      <w:tr>
        <w:tc>
          <w:tcPr>
            <w:tcW w:type="dxa" w:w="4896"/>
          </w:tcPr>
          <w:p>
            <w:r/>
            <w:r>
              <w:rPr>
                <w:rFonts w:ascii="Calibri" w:hAnsi="Calibri" w:eastAsia="Calibri"/>
                <w:b w:val="0"/>
                <w:i w:val="0"/>
                <w:sz w:val="20"/>
              </w:rPr>
              <w:t>Cross-reference</w:t>
            </w:r>
          </w:p>
        </w:tc>
        <w:tc>
          <w:tcPr>
            <w:tcW w:type="dxa" w:w="4896"/>
          </w:tcPr>
          <w:p>
            <w:r/>
            <w:r>
              <w:rPr>
                <w:rFonts w:ascii="Calibri" w:hAnsi="Calibri" w:eastAsia="Calibri"/>
                <w:b w:val="0"/>
                <w:i w:val="0"/>
                <w:sz w:val="20"/>
              </w:rPr>
              <w:t>Link to headings, figures, footnotes</w:t>
            </w:r>
          </w:p>
        </w:tc>
      </w:tr>
      <w:tr>
        <w:tc>
          <w:tcPr>
            <w:tcW w:type="dxa" w:w="4896"/>
          </w:tcPr>
          <w:p>
            <w:r/>
            <w:r>
              <w:rPr>
                <w:rFonts w:ascii="Calibri" w:hAnsi="Calibri" w:eastAsia="Calibri"/>
                <w:b w:val="0"/>
                <w:i w:val="0"/>
                <w:sz w:val="20"/>
              </w:rPr>
              <w:t>Table of Contents</w:t>
            </w:r>
          </w:p>
        </w:tc>
        <w:tc>
          <w:tcPr>
            <w:tcW w:type="dxa" w:w="4896"/>
          </w:tcPr>
          <w:p>
            <w:r/>
            <w:r>
              <w:rPr>
                <w:rFonts w:ascii="Calibri" w:hAnsi="Calibri" w:eastAsia="Calibri"/>
                <w:b w:val="0"/>
                <w:i w:val="0"/>
                <w:sz w:val="20"/>
              </w:rPr>
              <w:t>Auto-generate from styles</w:t>
            </w:r>
          </w:p>
        </w:tc>
      </w:tr>
      <w:tr>
        <w:tc>
          <w:tcPr>
            <w:tcW w:type="dxa" w:w="4896"/>
          </w:tcPr>
          <w:p>
            <w:r/>
            <w:r>
              <w:rPr>
                <w:rFonts w:ascii="Calibri" w:hAnsi="Calibri" w:eastAsia="Calibri"/>
                <w:b w:val="0"/>
                <w:i w:val="0"/>
                <w:sz w:val="20"/>
              </w:rPr>
              <w:t>Bibliography / Citations manager</w:t>
            </w:r>
          </w:p>
        </w:tc>
        <w:tc>
          <w:tcPr>
            <w:tcW w:type="dxa" w:w="4896"/>
          </w:tcPr>
          <w:p>
            <w:r/>
            <w:r>
              <w:rPr>
                <w:rFonts w:ascii="Calibri" w:hAnsi="Calibri" w:eastAsia="Calibri"/>
                <w:b w:val="0"/>
                <w:i w:val="0"/>
                <w:sz w:val="20"/>
              </w:rPr>
              <w:t>Academic citation support (style-dependent)</w:t>
            </w:r>
          </w:p>
        </w:tc>
      </w:tr>
    </w:tbl>
    <w:p/>
    <w:p>
      <w:pPr>
        <w:pStyle w:val="Heading2"/>
      </w:pPr>
      <w:r>
        <w:rPr>
          <w:rFonts w:ascii="Calibri" w:hAnsi="Calibri" w:eastAsia="Calibri"/>
          <w:b/>
          <w:i w:val="0"/>
          <w:color w:val="2C5F7C"/>
          <w:sz w:val="26"/>
        </w:rPr>
        <w:t>8.3 Legal Citation Caution</w:t>
      </w:r>
    </w:p>
    <w:p>
      <w:pPr>
        <w:spacing w:after="160"/>
      </w:pPr>
      <w:r>
        <w:rPr>
          <w:rFonts w:ascii="Calibri" w:hAnsi="Calibri" w:eastAsia="Calibri"/>
          <w:b w:val="0"/>
          <w:i w:val="0"/>
          <w:sz w:val="22"/>
        </w:rPr>
        <w:t xml:space="preserve">Court pleadings and notices often follow </w:t>
      </w:r>
      <w:r>
        <w:rPr>
          <w:rFonts w:ascii="Calibri" w:hAnsi="Calibri" w:eastAsia="Calibri"/>
          <w:b/>
          <w:i w:val="0"/>
          <w:sz w:val="22"/>
        </w:rPr>
        <w:t>local drafting conventions</w:t>
      </w:r>
      <w:r>
        <w:rPr>
          <w:rFonts w:ascii="Calibri" w:hAnsi="Calibri" w:eastAsia="Calibri"/>
          <w:b w:val="0"/>
          <w:i w:val="0"/>
          <w:sz w:val="22"/>
        </w:rPr>
        <w:t>, not always academic citation managers. For class assignments, follow your faculty’s required citation style.</w:t>
      </w:r>
    </w:p>
    <w:p>
      <w:pPr>
        <w:pStyle w:val="Heading2"/>
      </w:pPr>
      <w:r>
        <w:rPr>
          <w:rFonts w:ascii="Calibri" w:hAnsi="Calibri" w:eastAsia="Calibri"/>
          <w:b/>
          <w:i w:val="0"/>
          <w:color w:val="2C5F7C"/>
          <w:sz w:val="26"/>
        </w:rPr>
        <w:t>8.4 Styles + TOC Connection</w:t>
      </w:r>
    </w:p>
    <w:p>
      <w:pPr>
        <w:spacing w:after="160"/>
      </w:pPr>
      <w:r>
        <w:rPr>
          <w:rFonts w:ascii="Calibri" w:hAnsi="Calibri" w:eastAsia="Calibri"/>
          <w:b w:val="0"/>
          <w:i w:val="0"/>
          <w:sz w:val="22"/>
        </w:rPr>
        <w:t xml:space="preserve">If you apply </w:t>
      </w:r>
      <w:r>
        <w:rPr>
          <w:rFonts w:ascii="Calibri" w:hAnsi="Calibri" w:eastAsia="Calibri"/>
          <w:b/>
          <w:i w:val="0"/>
          <w:sz w:val="22"/>
        </w:rPr>
        <w:t>Heading 1 / Heading 2</w:t>
      </w:r>
      <w:r>
        <w:rPr>
          <w:rFonts w:ascii="Calibri" w:hAnsi="Calibri" w:eastAsia="Calibri"/>
          <w:b w:val="0"/>
          <w:i w:val="0"/>
          <w:sz w:val="22"/>
        </w:rPr>
        <w:t xml:space="preserve"> styles to agreement article titles, Word can build an automatic Table of Contents — extremely useful in long contracts.</w:t>
      </w:r>
    </w:p>
    <w:p>
      <w:pPr>
        <w:pStyle w:val="Heading2"/>
      </w:pPr>
      <w:r>
        <w:rPr>
          <w:rFonts w:ascii="Calibri" w:hAnsi="Calibri" w:eastAsia="Calibri"/>
          <w:b/>
          <w:i w:val="0"/>
          <w:color w:val="2C5F7C"/>
          <w:sz w:val="26"/>
        </w:rPr>
        <w:t>Draft Lab</w:t>
      </w:r>
    </w:p>
    <w:p>
      <w:pPr>
        <w:spacing w:after="160"/>
      </w:pPr>
      <w:r>
        <w:rPr>
          <w:rFonts w:ascii="Calibri" w:hAnsi="Calibri" w:eastAsia="Calibri"/>
          <w:b w:val="0"/>
          <w:i w:val="0"/>
          <w:sz w:val="22"/>
        </w:rPr>
        <w:t>Write a one-page mini essay paragraph and insert one footnote explaining a term (e.g., “Cause of action”).</w:t>
      </w:r>
    </w:p>
    <w:p>
      <w:pPr>
        <w:pStyle w:val="Heading2"/>
      </w:pPr>
      <w:r>
        <w:rPr>
          <w:rFonts w:ascii="Calibri" w:hAnsi="Calibri" w:eastAsia="Calibri"/>
          <w:b/>
          <w:i w:val="0"/>
          <w:color w:val="2C5F7C"/>
          <w:sz w:val="26"/>
        </w:rPr>
        <w:t>Exam Trap</w:t>
      </w:r>
    </w:p>
    <w:p>
      <w:pPr>
        <w:spacing w:after="160"/>
      </w:pPr>
      <w:r>
        <w:rPr>
          <w:rFonts w:ascii="Calibri" w:hAnsi="Calibri" w:eastAsia="Calibri"/>
          <w:b w:val="0"/>
          <w:i w:val="0"/>
          <w:sz w:val="22"/>
        </w:rPr>
        <w:t xml:space="preserve">Do not claim every legal document must use APA/MLA. Distinguish </w:t>
      </w:r>
      <w:r>
        <w:rPr>
          <w:rFonts w:ascii="Calibri" w:hAnsi="Calibri" w:eastAsia="Calibri"/>
          <w:b/>
          <w:i w:val="0"/>
          <w:sz w:val="22"/>
        </w:rPr>
        <w:t>academic citation</w:t>
      </w:r>
      <w:r>
        <w:rPr>
          <w:rFonts w:ascii="Calibri" w:hAnsi="Calibri" w:eastAsia="Calibri"/>
          <w:b w:val="0"/>
          <w:i w:val="0"/>
          <w:sz w:val="22"/>
        </w:rPr>
        <w:t xml:space="preserve"> vs </w:t>
      </w:r>
      <w:r>
        <w:rPr>
          <w:rFonts w:ascii="Calibri" w:hAnsi="Calibri" w:eastAsia="Calibri"/>
          <w:b/>
          <w:i w:val="0"/>
          <w:sz w:val="22"/>
        </w:rPr>
        <w:t>legal drafting format</w:t>
      </w:r>
      <w:r>
        <w:rPr>
          <w:rFonts w:ascii="Calibri" w:hAnsi="Calibri" w:eastAsia="Calibri"/>
          <w:b w:val="0"/>
          <w:i w:val="0"/>
          <w:sz w:val="22"/>
        </w:rPr>
        <w:t>.</w:t>
      </w:r>
    </w:p>
    <w:p>
      <w:pPr>
        <w:pStyle w:val="Title"/>
      </w:pPr>
      <w:r>
        <w:rPr>
          <w:rFonts w:ascii="Calibri" w:hAnsi="Calibri" w:eastAsia="Calibri"/>
          <w:b/>
          <w:i w:val="0"/>
          <w:color w:val="1F3A5F"/>
          <w:sz w:val="44"/>
        </w:rPr>
        <w:t>Part C — Collaboration &amp; Legal Drafting Workflows</w:t>
      </w:r>
    </w:p>
    <w:p>
      <w:pPr>
        <w:pStyle w:val="Heading1"/>
      </w:pPr>
      <w:r>
        <w:rPr>
          <w:rFonts w:ascii="Calibri" w:hAnsi="Calibri" w:eastAsia="Calibri"/>
          <w:b/>
          <w:i w:val="0"/>
          <w:color w:val="1F3A5F"/>
          <w:sz w:val="32"/>
        </w:rPr>
        <w:t>9. Track Changes and Comments</w:t>
      </w:r>
    </w:p>
    <w:p>
      <w:pPr>
        <w:pStyle w:val="Heading2"/>
      </w:pPr>
      <w:r>
        <w:rPr>
          <w:rFonts w:ascii="Calibri" w:hAnsi="Calibri" w:eastAsia="Calibri"/>
          <w:b/>
          <w:i w:val="0"/>
          <w:color w:val="2C5F7C"/>
          <w:sz w:val="26"/>
        </w:rPr>
        <w:t>9.1 Definitions</w:t>
      </w:r>
    </w:p>
    <w:p>
      <w:pPr>
        <w:spacing w:after="200"/>
        <w:ind w:left="288"/>
      </w:pPr>
      <w:r>
        <w:rPr>
          <w:rFonts w:ascii="Calibri" w:hAnsi="Calibri" w:eastAsia="Calibri"/>
          <w:b/>
          <w:i/>
          <w:color w:val="1F3A5F"/>
          <w:sz w:val="22"/>
        </w:rPr>
        <w:t>Track Changes</w:t>
      </w:r>
      <w:r>
        <w:rPr>
          <w:rFonts w:ascii="Calibri" w:hAnsi="Calibri" w:eastAsia="Calibri"/>
          <w:b w:val="0"/>
          <w:i/>
          <w:color w:val="1F3A5F"/>
          <w:sz w:val="22"/>
        </w:rPr>
        <w:t xml:space="preserve"> records insertions, deletions, and formatting edits so reviewers can accept or reject them.</w:t>
      </w:r>
    </w:p>
    <w:p>
      <w:pPr>
        <w:spacing w:after="200"/>
        <w:ind w:left="288"/>
      </w:pPr>
      <w:r>
        <w:rPr>
          <w:rFonts w:ascii="Calibri" w:hAnsi="Calibri" w:eastAsia="Calibri"/>
          <w:b/>
          <w:i/>
          <w:color w:val="1F3A5F"/>
          <w:sz w:val="22"/>
        </w:rPr>
        <w:t>Comments</w:t>
      </w:r>
      <w:r>
        <w:rPr>
          <w:rFonts w:ascii="Calibri" w:hAnsi="Calibri" w:eastAsia="Calibri"/>
          <w:b w:val="0"/>
          <w:i/>
          <w:color w:val="1F3A5F"/>
          <w:sz w:val="22"/>
        </w:rPr>
        <w:t xml:space="preserve"> are side notes for questions, instructions, or suggestions without altering the main text directly.</w:t>
      </w:r>
    </w:p>
    <w:p>
      <w:pPr>
        <w:pStyle w:val="Heading2"/>
      </w:pPr>
      <w:r>
        <w:rPr>
          <w:rFonts w:ascii="Calibri" w:hAnsi="Calibri" w:eastAsia="Calibri"/>
          <w:b/>
          <w:i w:val="0"/>
          <w:color w:val="2C5F7C"/>
          <w:sz w:val="26"/>
        </w:rPr>
        <w:t>9.2 Why Law Offices Depend on This</w:t>
      </w:r>
    </w:p>
    <w:p>
      <w:pPr>
        <w:pStyle w:val="ListBullet"/>
        <w:spacing w:after="60"/>
      </w:pPr>
      <w:r>
        <w:rPr>
          <w:rFonts w:ascii="Calibri" w:hAnsi="Calibri" w:eastAsia="Calibri"/>
          <w:b w:val="0"/>
          <w:i w:val="0"/>
          <w:sz w:val="22"/>
        </w:rPr>
        <w:t>Senior reviews junior draft</w:t>
      </w:r>
    </w:p>
    <w:p>
      <w:pPr>
        <w:pStyle w:val="ListBullet"/>
        <w:spacing w:after="60"/>
      </w:pPr>
      <w:r>
        <w:rPr>
          <w:rFonts w:ascii="Calibri" w:hAnsi="Calibri" w:eastAsia="Calibri"/>
          <w:b w:val="0"/>
          <w:i w:val="0"/>
          <w:sz w:val="22"/>
        </w:rPr>
        <w:t>Co-counsel collaborates</w:t>
      </w:r>
    </w:p>
    <w:p>
      <w:pPr>
        <w:pStyle w:val="ListBullet"/>
        <w:spacing w:after="60"/>
      </w:pPr>
      <w:r>
        <w:rPr>
          <w:rFonts w:ascii="Calibri" w:hAnsi="Calibri" w:eastAsia="Calibri"/>
          <w:b w:val="0"/>
          <w:i w:val="0"/>
          <w:sz w:val="22"/>
        </w:rPr>
        <w:t>Client suggests factual corrections</w:t>
      </w:r>
    </w:p>
    <w:p>
      <w:pPr>
        <w:pStyle w:val="ListBullet"/>
        <w:spacing w:after="60"/>
      </w:pPr>
      <w:r>
        <w:rPr>
          <w:rFonts w:ascii="Calibri" w:hAnsi="Calibri" w:eastAsia="Calibri"/>
          <w:b w:val="0"/>
          <w:i w:val="0"/>
          <w:sz w:val="22"/>
        </w:rPr>
        <w:t>Version accountability (“who changed clause 5?”)</w:t>
      </w:r>
    </w:p>
    <w:p>
      <w:pPr>
        <w:pStyle w:val="Heading2"/>
      </w:pPr>
      <w:r>
        <w:rPr>
          <w:rFonts w:ascii="Calibri" w:hAnsi="Calibri" w:eastAsia="Calibri"/>
          <w:b/>
          <w:i w:val="0"/>
          <w:color w:val="2C5F7C"/>
          <w:sz w:val="26"/>
        </w:rPr>
        <w:t>9.3 Practical Workflow</w:t>
      </w:r>
    </w:p>
    <w:p>
      <w:pPr>
        <w:pStyle w:val="ListNumber"/>
        <w:spacing w:after="80"/>
      </w:pPr>
      <w:r>
        <w:rPr>
          <w:rFonts w:ascii="Calibri" w:hAnsi="Calibri" w:eastAsia="Calibri"/>
          <w:b w:val="0"/>
          <w:i w:val="0"/>
          <w:sz w:val="22"/>
        </w:rPr>
        <w:t xml:space="preserve">Turn on </w:t>
      </w:r>
      <w:r>
        <w:rPr>
          <w:rFonts w:ascii="Calibri" w:hAnsi="Calibri" w:eastAsia="Calibri"/>
          <w:b/>
          <w:i w:val="0"/>
          <w:sz w:val="22"/>
        </w:rPr>
        <w:t>Review → Track Changes</w:t>
      </w:r>
      <w:r>
        <w:rPr>
          <w:rFonts w:ascii="Calibri" w:hAnsi="Calibri" w:eastAsia="Calibri"/>
          <w:b w:val="0"/>
          <w:i w:val="0"/>
          <w:sz w:val="22"/>
        </w:rPr>
        <w:t>.</w:t>
      </w:r>
    </w:p>
    <w:p>
      <w:pPr>
        <w:pStyle w:val="ListNumber"/>
        <w:spacing w:after="80"/>
      </w:pPr>
      <w:r>
        <w:rPr>
          <w:rFonts w:ascii="Calibri" w:hAnsi="Calibri" w:eastAsia="Calibri"/>
          <w:b w:val="0"/>
          <w:i w:val="0"/>
          <w:sz w:val="22"/>
        </w:rPr>
        <w:t>Edit normally; markup appears.</w:t>
      </w:r>
    </w:p>
    <w:p>
      <w:pPr>
        <w:pStyle w:val="ListNumber"/>
        <w:spacing w:after="80"/>
      </w:pPr>
      <w:r>
        <w:rPr>
          <w:rFonts w:ascii="Calibri" w:hAnsi="Calibri" w:eastAsia="Calibri"/>
          <w:b w:val="0"/>
          <w:i w:val="0"/>
          <w:sz w:val="22"/>
        </w:rPr>
        <w:t xml:space="preserve">Reviewer uses </w:t>
      </w:r>
      <w:r>
        <w:rPr>
          <w:rFonts w:ascii="Calibri" w:hAnsi="Calibri" w:eastAsia="Calibri"/>
          <w:b/>
          <w:i w:val="0"/>
          <w:sz w:val="22"/>
        </w:rPr>
        <w:t>Accept / Reject</w:t>
      </w:r>
      <w:r>
        <w:rPr>
          <w:rFonts w:ascii="Calibri" w:hAnsi="Calibri" w:eastAsia="Calibri"/>
          <w:b w:val="0"/>
          <w:i w:val="0"/>
          <w:sz w:val="22"/>
        </w:rPr>
        <w:t>.</w:t>
      </w:r>
    </w:p>
    <w:p>
      <w:pPr>
        <w:pStyle w:val="ListNumber"/>
        <w:spacing w:after="80"/>
      </w:pPr>
      <w:r>
        <w:rPr>
          <w:rFonts w:ascii="Calibri" w:hAnsi="Calibri" w:eastAsia="Calibri"/>
          <w:b w:val="0"/>
          <w:i w:val="0"/>
          <w:sz w:val="22"/>
        </w:rPr>
        <w:t xml:space="preserve">Resolve </w:t>
      </w:r>
      <w:r>
        <w:rPr>
          <w:rFonts w:ascii="Calibri" w:hAnsi="Calibri" w:eastAsia="Calibri"/>
          <w:b/>
          <w:i w:val="0"/>
          <w:sz w:val="22"/>
        </w:rPr>
        <w:t>Comments</w:t>
      </w:r>
      <w:r>
        <w:rPr>
          <w:rFonts w:ascii="Calibri" w:hAnsi="Calibri" w:eastAsia="Calibri"/>
          <w:b w:val="0"/>
          <w:i w:val="0"/>
          <w:sz w:val="22"/>
        </w:rPr>
        <w:t>.</w:t>
      </w:r>
    </w:p>
    <w:p>
      <w:pPr>
        <w:pStyle w:val="ListNumber"/>
        <w:spacing w:after="80"/>
      </w:pPr>
      <w:r>
        <w:rPr>
          <w:rFonts w:ascii="Calibri" w:hAnsi="Calibri" w:eastAsia="Calibri"/>
          <w:b w:val="0"/>
          <w:i w:val="0"/>
          <w:sz w:val="22"/>
        </w:rPr>
        <w:t>Save final clean copy (and keep a marked copy if needed).</w:t>
      </w:r>
    </w:p>
    <w:p>
      <w:pPr>
        <w:pStyle w:val="Heading2"/>
      </w:pPr>
      <w:r>
        <w:rPr>
          <w:rFonts w:ascii="Calibri" w:hAnsi="Calibri" w:eastAsia="Calibri"/>
          <w:b/>
          <w:i w:val="0"/>
          <w:color w:val="2C5F7C"/>
          <w:sz w:val="26"/>
        </w:rPr>
        <w:t>9.4 Display Modes</w:t>
      </w:r>
    </w:p>
    <w:p>
      <w:pPr>
        <w:pStyle w:val="ListBullet"/>
        <w:spacing w:after="60"/>
      </w:pPr>
      <w:r>
        <w:rPr>
          <w:rFonts w:ascii="Calibri" w:hAnsi="Calibri" w:eastAsia="Calibri"/>
          <w:b w:val="0"/>
          <w:i w:val="0"/>
          <w:sz w:val="22"/>
        </w:rPr>
        <w:t>Simple Markup / All Markup / No Markup / Original</w:t>
      </w:r>
    </w:p>
    <w:p>
      <w:pPr>
        <w:spacing w:after="160"/>
      </w:pPr>
      <w:r>
        <w:rPr>
          <w:rFonts w:ascii="Calibri" w:hAnsi="Calibri" w:eastAsia="Calibri"/>
          <w:b w:val="0"/>
          <w:i w:val="0"/>
          <w:sz w:val="22"/>
        </w:rPr>
        <w:t>Understand these for viva/practical exams.</w:t>
      </w:r>
    </w:p>
    <w:p>
      <w:pPr>
        <w:pStyle w:val="Heading2"/>
      </w:pPr>
      <w:r>
        <w:rPr>
          <w:rFonts w:ascii="Calibri" w:hAnsi="Calibri" w:eastAsia="Calibri"/>
          <w:b/>
          <w:i w:val="0"/>
          <w:color w:val="2C5F7C"/>
          <w:sz w:val="26"/>
        </w:rPr>
        <w:t>Law Office Lens</w:t>
      </w:r>
    </w:p>
    <w:p>
      <w:pPr>
        <w:spacing w:after="160"/>
      </w:pPr>
      <w:r>
        <w:rPr>
          <w:rFonts w:ascii="Calibri" w:hAnsi="Calibri" w:eastAsia="Calibri"/>
          <w:b w:val="0"/>
          <w:i w:val="0"/>
          <w:sz w:val="22"/>
        </w:rPr>
        <w:t>Never silently rewrite a senior’s draft without Track Changes unless instructed. Invisible edits destroy trust.</w:t>
      </w:r>
    </w:p>
    <w:p>
      <w:pPr>
        <w:pStyle w:val="Heading2"/>
      </w:pPr>
      <w:r>
        <w:rPr>
          <w:rFonts w:ascii="Calibri" w:hAnsi="Calibri" w:eastAsia="Calibri"/>
          <w:b/>
          <w:i w:val="0"/>
          <w:color w:val="2C5F7C"/>
          <w:sz w:val="26"/>
        </w:rPr>
        <w:t>Key Definitions</w:t>
      </w:r>
    </w:p>
    <w:p>
      <w:pPr>
        <w:pStyle w:val="ListBullet"/>
        <w:spacing w:after="60"/>
      </w:pPr>
      <w:r>
        <w:rPr>
          <w:rFonts w:ascii="Calibri" w:hAnsi="Calibri" w:eastAsia="Calibri"/>
          <w:b/>
          <w:i w:val="0"/>
          <w:sz w:val="22"/>
        </w:rPr>
        <w:t>Markup:</w:t>
      </w:r>
      <w:r>
        <w:rPr>
          <w:rFonts w:ascii="Calibri" w:hAnsi="Calibri" w:eastAsia="Calibri"/>
          <w:b w:val="0"/>
          <w:i w:val="0"/>
          <w:sz w:val="22"/>
        </w:rPr>
        <w:t xml:space="preserve"> Visual record of edits.</w:t>
      </w:r>
    </w:p>
    <w:p>
      <w:pPr>
        <w:pStyle w:val="ListBullet"/>
        <w:spacing w:after="60"/>
      </w:pPr>
      <w:r>
        <w:rPr>
          <w:rFonts w:ascii="Calibri" w:hAnsi="Calibri" w:eastAsia="Calibri"/>
          <w:b/>
          <w:i w:val="0"/>
          <w:sz w:val="22"/>
        </w:rPr>
        <w:t>Accept/Reject:</w:t>
      </w:r>
      <w:r>
        <w:rPr>
          <w:rFonts w:ascii="Calibri" w:hAnsi="Calibri" w:eastAsia="Calibri"/>
          <w:b w:val="0"/>
          <w:i w:val="0"/>
          <w:sz w:val="22"/>
        </w:rPr>
        <w:t xml:space="preserve"> Finalise or discard a proposed change.</w:t>
      </w:r>
    </w:p>
    <w:p>
      <w:pPr>
        <w:pStyle w:val="ListBullet"/>
        <w:spacing w:after="60"/>
      </w:pPr>
      <w:r>
        <w:rPr>
          <w:rFonts w:ascii="Calibri" w:hAnsi="Calibri" w:eastAsia="Calibri"/>
          <w:b/>
          <w:i w:val="0"/>
          <w:sz w:val="22"/>
        </w:rPr>
        <w:t>Balloon comments:</w:t>
      </w:r>
      <w:r>
        <w:rPr>
          <w:rFonts w:ascii="Calibri" w:hAnsi="Calibri" w:eastAsia="Calibri"/>
          <w:b w:val="0"/>
          <w:i w:val="0"/>
          <w:sz w:val="22"/>
        </w:rPr>
        <w:t xml:space="preserve"> Comment display in margin area.</w:t>
      </w:r>
    </w:p>
    <w:p>
      <w:pPr>
        <w:pStyle w:val="Heading2"/>
      </w:pPr>
      <w:r>
        <w:rPr>
          <w:rFonts w:ascii="Calibri" w:hAnsi="Calibri" w:eastAsia="Calibri"/>
          <w:b/>
          <w:i w:val="0"/>
          <w:color w:val="2C5F7C"/>
          <w:sz w:val="26"/>
        </w:rPr>
        <w:t>Quick Check</w:t>
      </w:r>
    </w:p>
    <w:p>
      <w:pPr>
        <w:pStyle w:val="ListNumber"/>
        <w:spacing w:after="80"/>
      </w:pPr>
      <w:r>
        <w:rPr>
          <w:rFonts w:ascii="Calibri" w:hAnsi="Calibri" w:eastAsia="Calibri"/>
          <w:b w:val="0"/>
          <w:i w:val="0"/>
          <w:sz w:val="22"/>
        </w:rPr>
        <w:t>Difference between Track Changes and Comments.</w:t>
      </w:r>
    </w:p>
    <w:p>
      <w:pPr>
        <w:pStyle w:val="ListNumber"/>
        <w:spacing w:after="80"/>
      </w:pPr>
      <w:r>
        <w:rPr>
          <w:rFonts w:ascii="Calibri" w:hAnsi="Calibri" w:eastAsia="Calibri"/>
          <w:b w:val="0"/>
          <w:i w:val="0"/>
          <w:sz w:val="22"/>
        </w:rPr>
        <w:t>Why is “No Markup” view risky while editing?</w:t>
      </w:r>
    </w:p>
    <w:p>
      <w:pPr>
        <w:pStyle w:val="Heading1"/>
      </w:pPr>
      <w:r>
        <w:rPr>
          <w:rFonts w:ascii="Calibri" w:hAnsi="Calibri" w:eastAsia="Calibri"/>
          <w:b/>
          <w:i w:val="0"/>
          <w:color w:val="1F3A5F"/>
          <w:sz w:val="32"/>
        </w:rPr>
        <w:t>10. Legal Drafting Using MS Word — Professional Method</w:t>
      </w:r>
    </w:p>
    <w:p>
      <w:pPr>
        <w:pStyle w:val="Heading2"/>
      </w:pPr>
      <w:r>
        <w:rPr>
          <w:rFonts w:ascii="Calibri" w:hAnsi="Calibri" w:eastAsia="Calibri"/>
          <w:b/>
          <w:i w:val="0"/>
          <w:color w:val="2C5F7C"/>
          <w:sz w:val="26"/>
        </w:rPr>
        <w:t>10.1 Drafting Mindset</w:t>
      </w:r>
    </w:p>
    <w:p>
      <w:pPr>
        <w:spacing w:after="160"/>
      </w:pPr>
      <w:r>
        <w:rPr>
          <w:rFonts w:ascii="Calibri" w:hAnsi="Calibri" w:eastAsia="Calibri"/>
          <w:b w:val="0"/>
          <w:i w:val="0"/>
          <w:sz w:val="22"/>
        </w:rPr>
        <w:t>Word skills support legal mind, not replace it. Process:</w:t>
      </w:r>
    </w:p>
    <w:p>
      <w:pPr>
        <w:pStyle w:val="ListNumber"/>
        <w:spacing w:after="80"/>
      </w:pPr>
      <w:r>
        <w:rPr>
          <w:rFonts w:ascii="Calibri" w:hAnsi="Calibri" w:eastAsia="Calibri"/>
          <w:b w:val="0"/>
          <w:i w:val="0"/>
          <w:sz w:val="22"/>
        </w:rPr>
        <w:t>Gather facts and instructions</w:t>
      </w:r>
    </w:p>
    <w:p>
      <w:pPr>
        <w:pStyle w:val="ListNumber"/>
        <w:spacing w:after="80"/>
      </w:pPr>
      <w:r>
        <w:rPr>
          <w:rFonts w:ascii="Calibri" w:hAnsi="Calibri" w:eastAsia="Calibri"/>
          <w:b w:val="0"/>
          <w:i w:val="0"/>
          <w:sz w:val="22"/>
        </w:rPr>
        <w:t>Identify document type and audience</w:t>
      </w:r>
    </w:p>
    <w:p>
      <w:pPr>
        <w:pStyle w:val="ListNumber"/>
        <w:spacing w:after="80"/>
      </w:pPr>
      <w:r>
        <w:rPr>
          <w:rFonts w:ascii="Calibri" w:hAnsi="Calibri" w:eastAsia="Calibri"/>
          <w:b w:val="0"/>
          <w:i w:val="0"/>
          <w:sz w:val="22"/>
        </w:rPr>
        <w:t>Structure headings/parts</w:t>
      </w:r>
    </w:p>
    <w:p>
      <w:pPr>
        <w:pStyle w:val="ListNumber"/>
        <w:spacing w:after="80"/>
      </w:pPr>
      <w:r>
        <w:rPr>
          <w:rFonts w:ascii="Calibri" w:hAnsi="Calibri" w:eastAsia="Calibri"/>
          <w:b w:val="0"/>
          <w:i w:val="0"/>
          <w:sz w:val="22"/>
        </w:rPr>
        <w:t>Draft in clear numbered paragraphs</w:t>
      </w:r>
    </w:p>
    <w:p>
      <w:pPr>
        <w:pStyle w:val="ListNumber"/>
        <w:spacing w:after="80"/>
      </w:pPr>
      <w:r>
        <w:rPr>
          <w:rFonts w:ascii="Calibri" w:hAnsi="Calibri" w:eastAsia="Calibri"/>
          <w:b w:val="0"/>
          <w:i w:val="0"/>
          <w:sz w:val="22"/>
        </w:rPr>
        <w:t>Format for readability</w:t>
      </w:r>
    </w:p>
    <w:p>
      <w:pPr>
        <w:pStyle w:val="ListNumber"/>
        <w:spacing w:after="80"/>
      </w:pPr>
      <w:r>
        <w:rPr>
          <w:rFonts w:ascii="Calibri" w:hAnsi="Calibri" w:eastAsia="Calibri"/>
          <w:b w:val="0"/>
          <w:i w:val="0"/>
          <w:sz w:val="22"/>
        </w:rPr>
        <w:t>Review with checklist</w:t>
      </w:r>
    </w:p>
    <w:p>
      <w:pPr>
        <w:pStyle w:val="ListNumber"/>
        <w:spacing w:after="80"/>
      </w:pPr>
      <w:r>
        <w:rPr>
          <w:rFonts w:ascii="Calibri" w:hAnsi="Calibri" w:eastAsia="Calibri"/>
          <w:b w:val="0"/>
          <w:i w:val="0"/>
          <w:sz w:val="22"/>
        </w:rPr>
        <w:t>Export PDF / print sets as required</w:t>
      </w:r>
    </w:p>
    <w:p>
      <w:pPr>
        <w:pStyle w:val="Heading2"/>
      </w:pPr>
      <w:r>
        <w:rPr>
          <w:rFonts w:ascii="Calibri" w:hAnsi="Calibri" w:eastAsia="Calibri"/>
          <w:b/>
          <w:i w:val="0"/>
          <w:color w:val="2C5F7C"/>
          <w:sz w:val="26"/>
        </w:rPr>
        <w:t>10.2 Universal Structure Habits</w:t>
      </w:r>
    </w:p>
    <w:p>
      <w:pPr>
        <w:pStyle w:val="ListBullet"/>
        <w:spacing w:after="60"/>
      </w:pPr>
      <w:r>
        <w:rPr>
          <w:rFonts w:ascii="Calibri" w:hAnsi="Calibri" w:eastAsia="Calibri"/>
          <w:b w:val="0"/>
          <w:i w:val="0"/>
          <w:sz w:val="22"/>
        </w:rPr>
        <w:t>Title clearly stated</w:t>
      </w:r>
    </w:p>
    <w:p>
      <w:pPr>
        <w:pStyle w:val="ListBullet"/>
        <w:spacing w:after="60"/>
      </w:pPr>
      <w:r>
        <w:rPr>
          <w:rFonts w:ascii="Calibri" w:hAnsi="Calibri" w:eastAsia="Calibri"/>
          <w:b w:val="0"/>
          <w:i w:val="0"/>
          <w:sz w:val="22"/>
        </w:rPr>
        <w:t>Parties identified early</w:t>
      </w:r>
    </w:p>
    <w:p>
      <w:pPr>
        <w:pStyle w:val="ListBullet"/>
        <w:spacing w:after="60"/>
      </w:pPr>
      <w:r>
        <w:rPr>
          <w:rFonts w:ascii="Calibri" w:hAnsi="Calibri" w:eastAsia="Calibri"/>
          <w:b w:val="0"/>
          <w:i w:val="0"/>
          <w:sz w:val="22"/>
        </w:rPr>
        <w:t>Facts in chronological order where relevant</w:t>
      </w:r>
    </w:p>
    <w:p>
      <w:pPr>
        <w:pStyle w:val="ListBullet"/>
        <w:spacing w:after="60"/>
      </w:pPr>
      <w:r>
        <w:rPr>
          <w:rFonts w:ascii="Calibri" w:hAnsi="Calibri" w:eastAsia="Calibri"/>
          <w:b w:val="0"/>
          <w:i w:val="0"/>
          <w:sz w:val="22"/>
        </w:rPr>
        <w:t>Legal grounds / obligations separated from facts</w:t>
      </w:r>
    </w:p>
    <w:p>
      <w:pPr>
        <w:pStyle w:val="ListBullet"/>
        <w:spacing w:after="60"/>
      </w:pPr>
      <w:r>
        <w:rPr>
          <w:rFonts w:ascii="Calibri" w:hAnsi="Calibri" w:eastAsia="Calibri"/>
          <w:b w:val="0"/>
          <w:i w:val="0"/>
          <w:sz w:val="22"/>
        </w:rPr>
        <w:t>Clear prayer / demand / operative clauses</w:t>
      </w:r>
    </w:p>
    <w:p>
      <w:pPr>
        <w:pStyle w:val="ListBullet"/>
        <w:spacing w:after="60"/>
      </w:pPr>
      <w:r>
        <w:rPr>
          <w:rFonts w:ascii="Calibri" w:hAnsi="Calibri" w:eastAsia="Calibri"/>
          <w:b w:val="0"/>
          <w:i w:val="0"/>
          <w:sz w:val="22"/>
        </w:rPr>
        <w:t>Signature / verification blocks with space</w:t>
      </w:r>
    </w:p>
    <w:p>
      <w:pPr>
        <w:pStyle w:val="Heading2"/>
      </w:pPr>
      <w:r>
        <w:rPr>
          <w:rFonts w:ascii="Calibri" w:hAnsi="Calibri" w:eastAsia="Calibri"/>
          <w:b/>
          <w:i w:val="0"/>
          <w:color w:val="2C5F7C"/>
          <w:sz w:val="26"/>
        </w:rPr>
        <w:t>10.3 Style Consistency Checklist</w:t>
      </w:r>
    </w:p>
    <w:p>
      <w:pPr>
        <w:pStyle w:val="ListBullet"/>
        <w:spacing w:after="60"/>
      </w:pPr>
      <w:r>
        <w:rPr>
          <w:rFonts w:ascii="Calibri" w:hAnsi="Calibri" w:eastAsia="Calibri"/>
          <w:b w:val="0"/>
          <w:i w:val="0"/>
          <w:sz w:val="22"/>
        </w:rPr>
        <w:t>Same font and size throughout body</w:t>
      </w:r>
    </w:p>
    <w:p>
      <w:pPr>
        <w:pStyle w:val="ListBullet"/>
        <w:spacing w:after="60"/>
      </w:pPr>
      <w:r>
        <w:rPr>
          <w:rFonts w:ascii="Calibri" w:hAnsi="Calibri" w:eastAsia="Calibri"/>
          <w:b w:val="0"/>
          <w:i w:val="0"/>
          <w:sz w:val="22"/>
        </w:rPr>
        <w:t>Consistent date format (</w:t>
      </w:r>
      <w:r>
        <w:rPr>
          <w:rFonts w:ascii="Consolas" w:hAnsi="Consolas" w:eastAsia="Consolas"/>
          <w:b w:val="0"/>
          <w:i w:val="0"/>
          <w:sz w:val="22"/>
        </w:rPr>
        <w:t>13 July 2026</w:t>
      </w:r>
      <w:r>
        <w:rPr>
          <w:rFonts w:ascii="Calibri" w:hAnsi="Calibri" w:eastAsia="Calibri"/>
          <w:b w:val="0"/>
          <w:i w:val="0"/>
          <w:sz w:val="22"/>
        </w:rPr>
        <w:t xml:space="preserve"> or </w:t>
      </w:r>
      <w:r>
        <w:rPr>
          <w:rFonts w:ascii="Consolas" w:hAnsi="Consolas" w:eastAsia="Consolas"/>
          <w:b w:val="0"/>
          <w:i w:val="0"/>
          <w:sz w:val="22"/>
        </w:rPr>
        <w:t>13.07.2026</w:t>
      </w:r>
      <w:r>
        <w:rPr>
          <w:rFonts w:ascii="Calibri" w:hAnsi="Calibri" w:eastAsia="Calibri"/>
          <w:b w:val="0"/>
          <w:i w:val="0"/>
          <w:sz w:val="22"/>
        </w:rPr>
        <w:t xml:space="preserve"> — pick one)</w:t>
      </w:r>
    </w:p>
    <w:p>
      <w:pPr>
        <w:pStyle w:val="ListBullet"/>
        <w:spacing w:after="60"/>
      </w:pPr>
      <w:r>
        <w:rPr>
          <w:rFonts w:ascii="Calibri" w:hAnsi="Calibri" w:eastAsia="Calibri"/>
          <w:b w:val="0"/>
          <w:i w:val="0"/>
          <w:sz w:val="22"/>
        </w:rPr>
        <w:t>Consistent party naming (</w:t>
      </w:r>
      <w:r>
        <w:rPr>
          <w:rFonts w:ascii="Consolas" w:hAnsi="Consolas" w:eastAsia="Consolas"/>
          <w:b w:val="0"/>
          <w:i w:val="0"/>
          <w:sz w:val="22"/>
        </w:rPr>
        <w:t>the Client</w:t>
      </w:r>
      <w:r>
        <w:rPr>
          <w:rFonts w:ascii="Calibri" w:hAnsi="Calibri" w:eastAsia="Calibri"/>
          <w:b w:val="0"/>
          <w:i w:val="0"/>
          <w:sz w:val="22"/>
        </w:rPr>
        <w:t xml:space="preserve">, </w:t>
      </w:r>
      <w:r>
        <w:rPr>
          <w:rFonts w:ascii="Consolas" w:hAnsi="Consolas" w:eastAsia="Consolas"/>
          <w:b w:val="0"/>
          <w:i w:val="0"/>
          <w:sz w:val="22"/>
        </w:rPr>
        <w:t>the Vendor</w:t>
      </w:r>
      <w:r>
        <w:rPr>
          <w:rFonts w:ascii="Calibri" w:hAnsi="Calibri" w:eastAsia="Calibri"/>
          <w:b w:val="0"/>
          <w:i w:val="0"/>
          <w:sz w:val="22"/>
        </w:rPr>
        <w:t>)</w:t>
      </w:r>
    </w:p>
    <w:p>
      <w:pPr>
        <w:pStyle w:val="ListBullet"/>
        <w:spacing w:after="60"/>
      </w:pPr>
      <w:r>
        <w:rPr>
          <w:rFonts w:ascii="Calibri" w:hAnsi="Calibri" w:eastAsia="Calibri"/>
          <w:b w:val="0"/>
          <w:i w:val="0"/>
          <w:sz w:val="22"/>
        </w:rPr>
        <w:t>Numbered paragraphs stable after edits</w:t>
      </w:r>
    </w:p>
    <w:p>
      <w:pPr>
        <w:pStyle w:val="ListBullet"/>
        <w:spacing w:after="60"/>
      </w:pPr>
      <w:r>
        <w:rPr>
          <w:rFonts w:ascii="Calibri" w:hAnsi="Calibri" w:eastAsia="Calibri"/>
          <w:b w:val="0"/>
          <w:i w:val="0"/>
          <w:sz w:val="22"/>
        </w:rPr>
        <w:t>No decorative clipart in pleadings</w:t>
      </w:r>
    </w:p>
    <w:p>
      <w:pPr>
        <w:pStyle w:val="Heading2"/>
      </w:pPr>
      <w:r>
        <w:rPr>
          <w:rFonts w:ascii="Calibri" w:hAnsi="Calibri" w:eastAsia="Calibri"/>
          <w:b/>
          <w:i w:val="0"/>
          <w:color w:val="2C5F7C"/>
          <w:sz w:val="26"/>
        </w:rPr>
        <w:t>10.4 From Draft to Filing-Ready</w:t>
      </w:r>
    </w:p>
    <w:p>
      <w:pPr>
        <w:pStyle w:val="ListNumber"/>
        <w:spacing w:after="80"/>
      </w:pPr>
      <w:r>
        <w:rPr>
          <w:rFonts w:ascii="Calibri" w:hAnsi="Calibri" w:eastAsia="Calibri"/>
          <w:b w:val="0"/>
          <w:i w:val="0"/>
          <w:sz w:val="22"/>
        </w:rPr>
        <w:t>Spellcheck + human proofing of names/dates/amounts</w:t>
      </w:r>
    </w:p>
    <w:p>
      <w:pPr>
        <w:pStyle w:val="ListNumber"/>
        <w:spacing w:after="80"/>
      </w:pPr>
      <w:r>
        <w:rPr>
          <w:rFonts w:ascii="Calibri" w:hAnsi="Calibri" w:eastAsia="Calibri"/>
          <w:b w:val="0"/>
          <w:i w:val="0"/>
          <w:sz w:val="22"/>
        </w:rPr>
        <w:t>Confirm annexure labels match references in text</w:t>
      </w:r>
    </w:p>
    <w:p>
      <w:pPr>
        <w:pStyle w:val="ListNumber"/>
        <w:spacing w:after="80"/>
      </w:pPr>
      <w:r>
        <w:rPr>
          <w:rFonts w:ascii="Calibri" w:hAnsi="Calibri" w:eastAsia="Calibri"/>
          <w:b w:val="0"/>
          <w:i w:val="0"/>
          <w:sz w:val="22"/>
        </w:rPr>
        <w:t>Page numbers present</w:t>
      </w:r>
    </w:p>
    <w:p>
      <w:pPr>
        <w:pStyle w:val="ListNumber"/>
        <w:spacing w:after="80"/>
      </w:pPr>
      <w:r>
        <w:rPr>
          <w:rFonts w:ascii="Calibri" w:hAnsi="Calibri" w:eastAsia="Calibri"/>
          <w:b w:val="0"/>
          <w:i w:val="0"/>
          <w:sz w:val="22"/>
        </w:rPr>
        <w:t>Export PDF</w:t>
      </w:r>
    </w:p>
    <w:p>
      <w:pPr>
        <w:pStyle w:val="ListNumber"/>
        <w:spacing w:after="80"/>
      </w:pPr>
      <w:r>
        <w:rPr>
          <w:rFonts w:ascii="Calibri" w:hAnsi="Calibri" w:eastAsia="Calibri"/>
          <w:b w:val="0"/>
          <w:i w:val="0"/>
          <w:sz w:val="22"/>
        </w:rPr>
        <w:t>File naming for final version (</w:t>
      </w:r>
      <w:r>
        <w:rPr>
          <w:rFonts w:ascii="Consolas" w:hAnsi="Consolas" w:eastAsia="Consolas"/>
          <w:b w:val="0"/>
          <w:i w:val="0"/>
          <w:sz w:val="22"/>
        </w:rPr>
        <w:t>..._Final.pdf</w:t>
      </w:r>
      <w:r>
        <w:rPr>
          <w:rFonts w:ascii="Calibri" w:hAnsi="Calibri" w:eastAsia="Calibri"/>
          <w:b w:val="0"/>
          <w:i w:val="0"/>
          <w:sz w:val="22"/>
        </w:rPr>
        <w:t>)</w:t>
      </w:r>
    </w:p>
    <w:p>
      <w:pPr>
        <w:pStyle w:val="Title"/>
      </w:pPr>
      <w:r>
        <w:rPr>
          <w:rFonts w:ascii="Calibri" w:hAnsi="Calibri" w:eastAsia="Calibri"/>
          <w:b/>
          <w:i w:val="0"/>
          <w:color w:val="1F3A5F"/>
          <w:sz w:val="44"/>
        </w:rPr>
        <w:t>Part D — Document Types: Notices, Agreements, Petitions, Affidavits</w:t>
      </w:r>
    </w:p>
    <w:p>
      <w:pPr>
        <w:pStyle w:val="Heading1"/>
      </w:pPr>
      <w:r>
        <w:rPr>
          <w:rFonts w:ascii="Calibri" w:hAnsi="Calibri" w:eastAsia="Calibri"/>
          <w:b/>
          <w:i w:val="0"/>
          <w:color w:val="1F3A5F"/>
          <w:sz w:val="32"/>
        </w:rPr>
        <w:t>11. Preparation of Legal Notice in MS Word</w:t>
      </w:r>
    </w:p>
    <w:p>
      <w:pPr>
        <w:pStyle w:val="Heading2"/>
      </w:pPr>
      <w:r>
        <w:rPr>
          <w:rFonts w:ascii="Calibri" w:hAnsi="Calibri" w:eastAsia="Calibri"/>
          <w:b/>
          <w:i w:val="0"/>
          <w:color w:val="2C5F7C"/>
          <w:sz w:val="26"/>
        </w:rPr>
        <w:t>11.1 What is a Legal Notice? (Student-level)</w:t>
      </w:r>
    </w:p>
    <w:p>
      <w:pPr>
        <w:spacing w:after="160"/>
      </w:pPr>
      <w:r>
        <w:rPr>
          <w:rFonts w:ascii="Calibri" w:hAnsi="Calibri" w:eastAsia="Calibri"/>
          <w:b w:val="0"/>
          <w:i w:val="0"/>
          <w:sz w:val="22"/>
        </w:rPr>
        <w:t>A formal written communication sending information of grievances/demands and often warning of legal action if not addressed — commonly used before certain civil actions (context-specific).</w:t>
      </w:r>
    </w:p>
    <w:p>
      <w:pPr>
        <w:pStyle w:val="Heading2"/>
      </w:pPr>
      <w:r>
        <w:rPr>
          <w:rFonts w:ascii="Calibri" w:hAnsi="Calibri" w:eastAsia="Calibri"/>
          <w:b/>
          <w:i w:val="0"/>
          <w:color w:val="2C5F7C"/>
          <w:sz w:val="26"/>
        </w:rPr>
        <w:t>11.2 Typical Word Layout Blocks</w:t>
      </w:r>
    </w:p>
    <w:p>
      <w:pPr>
        <w:pStyle w:val="ListNumber"/>
        <w:spacing w:after="80"/>
      </w:pPr>
      <w:r>
        <w:rPr>
          <w:rFonts w:ascii="Calibri" w:hAnsi="Calibri" w:eastAsia="Calibri"/>
          <w:b w:val="0"/>
          <w:i w:val="0"/>
          <w:sz w:val="22"/>
        </w:rPr>
        <w:t>Sender advocate/office details</w:t>
      </w:r>
    </w:p>
    <w:p>
      <w:pPr>
        <w:pStyle w:val="ListNumber"/>
        <w:spacing w:after="80"/>
      </w:pPr>
      <w:r>
        <w:rPr>
          <w:rFonts w:ascii="Calibri" w:hAnsi="Calibri" w:eastAsia="Calibri"/>
          <w:b w:val="0"/>
          <w:i w:val="0"/>
          <w:sz w:val="22"/>
        </w:rPr>
        <w:t>Date</w:t>
      </w:r>
    </w:p>
    <w:p>
      <w:pPr>
        <w:pStyle w:val="ListNumber"/>
        <w:spacing w:after="80"/>
      </w:pPr>
      <w:r>
        <w:rPr>
          <w:rFonts w:ascii="Calibri" w:hAnsi="Calibri" w:eastAsia="Calibri"/>
          <w:b w:val="0"/>
          <w:i w:val="0"/>
          <w:sz w:val="22"/>
        </w:rPr>
        <w:t>Recipient details</w:t>
      </w:r>
    </w:p>
    <w:p>
      <w:pPr>
        <w:pStyle w:val="ListNumber"/>
        <w:spacing w:after="80"/>
      </w:pPr>
      <w:r>
        <w:rPr>
          <w:rFonts w:ascii="Calibri" w:hAnsi="Calibri" w:eastAsia="Calibri"/>
          <w:b w:val="0"/>
          <w:i w:val="0"/>
          <w:sz w:val="22"/>
        </w:rPr>
        <w:t>Subject line</w:t>
      </w:r>
    </w:p>
    <w:p>
      <w:pPr>
        <w:pStyle w:val="ListNumber"/>
        <w:spacing w:after="80"/>
      </w:pPr>
      <w:r>
        <w:rPr>
          <w:rFonts w:ascii="Calibri" w:hAnsi="Calibri" w:eastAsia="Calibri"/>
          <w:b w:val="0"/>
          <w:i w:val="0"/>
          <w:sz w:val="22"/>
        </w:rPr>
        <w:t>Salutation</w:t>
      </w:r>
    </w:p>
    <w:p>
      <w:pPr>
        <w:pStyle w:val="ListNumber"/>
        <w:spacing w:after="80"/>
      </w:pPr>
      <w:r>
        <w:rPr>
          <w:rFonts w:ascii="Calibri" w:hAnsi="Calibri" w:eastAsia="Calibri"/>
          <w:b w:val="0"/>
          <w:i w:val="0"/>
          <w:sz w:val="22"/>
        </w:rPr>
        <w:t>Facts in numbered paragraphs</w:t>
      </w:r>
    </w:p>
    <w:p>
      <w:pPr>
        <w:pStyle w:val="ListNumber"/>
        <w:spacing w:after="80"/>
      </w:pPr>
      <w:r>
        <w:rPr>
          <w:rFonts w:ascii="Calibri" w:hAnsi="Calibri" w:eastAsia="Calibri"/>
          <w:b w:val="0"/>
          <w:i w:val="0"/>
          <w:sz w:val="22"/>
        </w:rPr>
        <w:t>Legal basis / breach alleged (carefully)</w:t>
      </w:r>
    </w:p>
    <w:p>
      <w:pPr>
        <w:pStyle w:val="ListNumber"/>
        <w:spacing w:after="80"/>
      </w:pPr>
      <w:r>
        <w:rPr>
          <w:rFonts w:ascii="Calibri" w:hAnsi="Calibri" w:eastAsia="Calibri"/>
          <w:b w:val="0"/>
          <w:i w:val="0"/>
          <w:sz w:val="22"/>
        </w:rPr>
        <w:t>Demand / relief sought with timeline</w:t>
      </w:r>
    </w:p>
    <w:p>
      <w:pPr>
        <w:pStyle w:val="ListNumber"/>
        <w:spacing w:after="80"/>
      </w:pPr>
      <w:r>
        <w:rPr>
          <w:rFonts w:ascii="Calibri" w:hAnsi="Calibri" w:eastAsia="Calibri"/>
          <w:b w:val="0"/>
          <w:i w:val="0"/>
          <w:sz w:val="22"/>
        </w:rPr>
        <w:t>Consequences of non-compliance (professionally worded)</w:t>
      </w:r>
    </w:p>
    <w:p>
      <w:pPr>
        <w:pStyle w:val="ListNumber"/>
        <w:spacing w:after="80"/>
      </w:pPr>
      <w:r>
        <w:rPr>
          <w:rFonts w:ascii="Calibri" w:hAnsi="Calibri" w:eastAsia="Calibri"/>
          <w:b w:val="0"/>
          <w:i w:val="0"/>
          <w:sz w:val="22"/>
        </w:rPr>
        <w:t>Closing &amp; signature</w:t>
      </w:r>
    </w:p>
    <w:p>
      <w:pPr>
        <w:pStyle w:val="ListNumber"/>
        <w:spacing w:after="80"/>
      </w:pPr>
      <w:r>
        <w:rPr>
          <w:rFonts w:ascii="Calibri" w:hAnsi="Calibri" w:eastAsia="Calibri"/>
          <w:b w:val="0"/>
          <w:i w:val="0"/>
          <w:sz w:val="22"/>
        </w:rPr>
        <w:t>Copy to (if any)</w:t>
      </w:r>
    </w:p>
    <w:p>
      <w:pPr>
        <w:pStyle w:val="Heading2"/>
      </w:pPr>
      <w:r>
        <w:rPr>
          <w:rFonts w:ascii="Calibri" w:hAnsi="Calibri" w:eastAsia="Calibri"/>
          <w:b/>
          <w:i w:val="0"/>
          <w:color w:val="2C5F7C"/>
          <w:sz w:val="26"/>
        </w:rPr>
        <w:t>11.3 Formatting Tips</w:t>
      </w:r>
    </w:p>
    <w:p>
      <w:pPr>
        <w:pStyle w:val="ListBullet"/>
        <w:spacing w:after="60"/>
      </w:pPr>
      <w:r>
        <w:rPr>
          <w:rFonts w:ascii="Calibri" w:hAnsi="Calibri" w:eastAsia="Calibri"/>
          <w:b w:val="0"/>
          <w:i w:val="0"/>
          <w:sz w:val="22"/>
        </w:rPr>
        <w:t>Formal tone; avoid slang</w:t>
      </w:r>
    </w:p>
    <w:p>
      <w:pPr>
        <w:pStyle w:val="ListBullet"/>
        <w:spacing w:after="60"/>
      </w:pPr>
      <w:r>
        <w:rPr>
          <w:rFonts w:ascii="Calibri" w:hAnsi="Calibri" w:eastAsia="Calibri"/>
          <w:b w:val="0"/>
          <w:i w:val="0"/>
          <w:sz w:val="22"/>
        </w:rPr>
        <w:t>Numbered facts</w:t>
      </w:r>
    </w:p>
    <w:p>
      <w:pPr>
        <w:pStyle w:val="ListBullet"/>
        <w:spacing w:after="60"/>
      </w:pPr>
      <w:r>
        <w:rPr>
          <w:rFonts w:ascii="Calibri" w:hAnsi="Calibri" w:eastAsia="Calibri"/>
          <w:b w:val="0"/>
          <w:i w:val="0"/>
          <w:sz w:val="22"/>
        </w:rPr>
        <w:t>Bold subject line</w:t>
      </w:r>
    </w:p>
    <w:p>
      <w:pPr>
        <w:pStyle w:val="ListBullet"/>
        <w:spacing w:after="60"/>
      </w:pPr>
      <w:r>
        <w:rPr>
          <w:rFonts w:ascii="Calibri" w:hAnsi="Calibri" w:eastAsia="Calibri"/>
          <w:b w:val="0"/>
          <w:i w:val="0"/>
          <w:sz w:val="22"/>
        </w:rPr>
        <w:t>Adequate signature space</w:t>
      </w:r>
    </w:p>
    <w:p>
      <w:pPr>
        <w:pStyle w:val="ListBullet"/>
        <w:spacing w:after="60"/>
      </w:pPr>
      <w:r>
        <w:rPr>
          <w:rFonts w:ascii="Calibri" w:hAnsi="Calibri" w:eastAsia="Calibri"/>
          <w:b w:val="0"/>
          <w:i w:val="0"/>
          <w:sz w:val="22"/>
        </w:rPr>
        <w:t>Keep a PDF + dispatch proof later (postal/email records)</w:t>
      </w:r>
    </w:p>
    <w:p>
      <w:pPr>
        <w:pStyle w:val="Heading2"/>
      </w:pPr>
      <w:r>
        <w:rPr>
          <w:rFonts w:ascii="Calibri" w:hAnsi="Calibri" w:eastAsia="Calibri"/>
          <w:b/>
          <w:i w:val="0"/>
          <w:color w:val="2C5F7C"/>
          <w:sz w:val="26"/>
        </w:rPr>
        <w:t>Sample Skeleton (Illustrative only — not a substitute for senior-approved drafting)</w:t>
      </w:r>
    </w:p>
    <w:p>
      <w:pPr>
        <w:spacing w:after="200"/>
      </w:pPr>
      <w:r>
        <w:rPr>
          <w:rFonts w:ascii="Consolas" w:hAnsi="Consolas" w:eastAsia="Consolas"/>
          <w:b w:val="0"/>
          <w:i w:val="0"/>
          <w:sz w:val="20"/>
        </w:rPr>
        <w:t>[Letterhead / Advocate details]</w:t>
        <w:br/>
        <w:br/>
        <w:t>Date: ...</w:t>
        <w:br/>
        <w:br/>
        <w:t>To,</w:t>
        <w:br/>
        <w:t>[Recipient Name &amp; Address]</w:t>
        <w:br/>
        <w:br/>
        <w:t>Subject: Legal Notice regarding ...</w:t>
        <w:br/>
        <w:br/>
        <w:t>Sir/Madam,</w:t>
        <w:br/>
        <w:br/>
        <w:t>Under instructions from my client ..., I state as under:</w:t>
        <w:br/>
        <w:br/>
        <w:t>1. ...</w:t>
        <w:br/>
        <w:t>2. ...</w:t>
        <w:br/>
        <w:t>3. ...</w:t>
        <w:br/>
        <w:br/>
        <w:t>You are hereby called upon to ... within ... days ...</w:t>
        <w:br/>
        <w:br/>
        <w:t>Yours faithfully,</w:t>
        <w:br/>
        <w:t>[Advocate Name]</w:t>
      </w:r>
    </w:p>
    <w:p>
      <w:pPr>
        <w:pStyle w:val="Heading2"/>
      </w:pPr>
      <w:r>
        <w:rPr>
          <w:rFonts w:ascii="Calibri" w:hAnsi="Calibri" w:eastAsia="Calibri"/>
          <w:b/>
          <w:i w:val="0"/>
          <w:color w:val="2C5F7C"/>
          <w:sz w:val="26"/>
        </w:rPr>
        <w:t>Exam Trap</w:t>
      </w:r>
    </w:p>
    <w:p>
      <w:pPr>
        <w:spacing w:after="160"/>
      </w:pPr>
      <w:r>
        <w:rPr>
          <w:rFonts w:ascii="Calibri" w:hAnsi="Calibri" w:eastAsia="Calibri"/>
          <w:b w:val="0"/>
          <w:i w:val="0"/>
          <w:sz w:val="22"/>
        </w:rPr>
        <w:t xml:space="preserve">In Computer Information exams, they may ask </w:t>
      </w:r>
      <w:r>
        <w:rPr>
          <w:rFonts w:ascii="Calibri" w:hAnsi="Calibri" w:eastAsia="Calibri"/>
          <w:b/>
          <w:i w:val="0"/>
          <w:sz w:val="22"/>
        </w:rPr>
        <w:t>steps/features in Word</w:t>
      </w:r>
      <w:r>
        <w:rPr>
          <w:rFonts w:ascii="Calibri" w:hAnsi="Calibri" w:eastAsia="Calibri"/>
          <w:b w:val="0"/>
          <w:i w:val="0"/>
          <w:sz w:val="22"/>
        </w:rPr>
        <w:t xml:space="preserve"> used to prepare a notice, not only the legal theory of notices.</w:t>
      </w:r>
    </w:p>
    <w:p>
      <w:pPr>
        <w:pStyle w:val="Heading1"/>
      </w:pPr>
      <w:r>
        <w:rPr>
          <w:rFonts w:ascii="Calibri" w:hAnsi="Calibri" w:eastAsia="Calibri"/>
          <w:b/>
          <w:i w:val="0"/>
          <w:color w:val="1F3A5F"/>
          <w:sz w:val="32"/>
        </w:rPr>
        <w:t>12. Preparation of Agreements in MS Word</w:t>
      </w:r>
    </w:p>
    <w:p>
      <w:pPr>
        <w:pStyle w:val="Heading2"/>
      </w:pPr>
      <w:r>
        <w:rPr>
          <w:rFonts w:ascii="Calibri" w:hAnsi="Calibri" w:eastAsia="Calibri"/>
          <w:b/>
          <w:i w:val="0"/>
          <w:color w:val="2C5F7C"/>
          <w:sz w:val="26"/>
        </w:rPr>
        <w:t>12.1 Agreement Document Habits</w:t>
      </w:r>
    </w:p>
    <w:p>
      <w:pPr>
        <w:spacing w:after="160"/>
      </w:pPr>
      <w:r>
        <w:rPr>
          <w:rFonts w:ascii="Calibri" w:hAnsi="Calibri" w:eastAsia="Calibri"/>
          <w:b w:val="0"/>
          <w:i w:val="0"/>
          <w:sz w:val="22"/>
        </w:rPr>
        <w:t>Long agreements benefit from:</w:t>
      </w:r>
    </w:p>
    <w:p>
      <w:pPr>
        <w:pStyle w:val="ListBullet"/>
        <w:spacing w:after="60"/>
      </w:pPr>
      <w:r>
        <w:rPr>
          <w:rFonts w:ascii="Calibri" w:hAnsi="Calibri" w:eastAsia="Calibri"/>
          <w:b w:val="0"/>
          <w:i w:val="0"/>
          <w:sz w:val="22"/>
        </w:rPr>
        <w:t>Cover page / title</w:t>
      </w:r>
    </w:p>
    <w:p>
      <w:pPr>
        <w:pStyle w:val="ListBullet"/>
        <w:spacing w:after="60"/>
      </w:pPr>
      <w:r>
        <w:rPr>
          <w:rFonts w:ascii="Calibri" w:hAnsi="Calibri" w:eastAsia="Calibri"/>
          <w:b w:val="0"/>
          <w:i w:val="0"/>
          <w:sz w:val="22"/>
        </w:rPr>
        <w:t>Table of contents (via styles)</w:t>
      </w:r>
    </w:p>
    <w:p>
      <w:pPr>
        <w:pStyle w:val="ListBullet"/>
        <w:spacing w:after="60"/>
      </w:pPr>
      <w:r>
        <w:rPr>
          <w:rFonts w:ascii="Calibri" w:hAnsi="Calibri" w:eastAsia="Calibri"/>
          <w:b w:val="0"/>
          <w:i w:val="0"/>
          <w:sz w:val="22"/>
        </w:rPr>
        <w:t>Defined terms section</w:t>
      </w:r>
    </w:p>
    <w:p>
      <w:pPr>
        <w:pStyle w:val="ListBullet"/>
        <w:spacing w:after="60"/>
      </w:pPr>
      <w:r>
        <w:rPr>
          <w:rFonts w:ascii="Calibri" w:hAnsi="Calibri" w:eastAsia="Calibri"/>
          <w:b w:val="0"/>
          <w:i w:val="0"/>
          <w:sz w:val="22"/>
        </w:rPr>
        <w:t>Numbered clauses and sub-clauses</w:t>
      </w:r>
    </w:p>
    <w:p>
      <w:pPr>
        <w:pStyle w:val="ListBullet"/>
        <w:spacing w:after="60"/>
      </w:pPr>
      <w:r>
        <w:rPr>
          <w:rFonts w:ascii="Calibri" w:hAnsi="Calibri" w:eastAsia="Calibri"/>
          <w:b w:val="0"/>
          <w:i w:val="0"/>
          <w:sz w:val="22"/>
        </w:rPr>
        <w:t>Schedules as tables/annexures</w:t>
      </w:r>
    </w:p>
    <w:p>
      <w:pPr>
        <w:pStyle w:val="ListBullet"/>
        <w:spacing w:after="60"/>
      </w:pPr>
      <w:r>
        <w:rPr>
          <w:rFonts w:ascii="Calibri" w:hAnsi="Calibri" w:eastAsia="Calibri"/>
          <w:b w:val="0"/>
          <w:i w:val="0"/>
          <w:sz w:val="22"/>
        </w:rPr>
        <w:t>Signature blocks for parties/witnesses</w:t>
      </w:r>
    </w:p>
    <w:p>
      <w:pPr>
        <w:pStyle w:val="Heading2"/>
      </w:pPr>
      <w:r>
        <w:rPr>
          <w:rFonts w:ascii="Calibri" w:hAnsi="Calibri" w:eastAsia="Calibri"/>
          <w:b/>
          <w:i w:val="0"/>
          <w:color w:val="2C5F7C"/>
          <w:sz w:val="26"/>
        </w:rPr>
        <w:t>12.2 Word Features Especially Useful</w:t>
      </w:r>
    </w:p>
    <w:tbl>
      <w:tblPr>
        <w:tblStyle w:val="TableGrid"/>
        <w:tblW w:type="auto" w:w="0"/>
        <w:tblLook w:firstColumn="1" w:firstRow="1" w:lastColumn="0" w:lastRow="0" w:noHBand="0" w:noVBand="1" w:val="04A0"/>
      </w:tblPr>
      <w:tblGrid>
        <w:gridCol w:w="4896"/>
        <w:gridCol w:w="4896"/>
      </w:tblGrid>
      <w:tr>
        <w:tc>
          <w:tcPr>
            <w:tcW w:type="dxa" w:w="4896"/>
          </w:tcPr>
          <w:p>
            <w:r/>
            <w:r>
              <w:rPr>
                <w:rFonts w:ascii="Calibri" w:hAnsi="Calibri" w:eastAsia="Calibri"/>
                <w:b/>
                <w:i w:val="0"/>
                <w:color w:val="1F3A5F"/>
                <w:sz w:val="20"/>
              </w:rPr>
              <w:t>Feature</w:t>
            </w:r>
          </w:p>
        </w:tc>
        <w:tc>
          <w:tcPr>
            <w:tcW w:type="dxa" w:w="4896"/>
          </w:tcPr>
          <w:p>
            <w:r/>
            <w:r>
              <w:rPr>
                <w:rFonts w:ascii="Calibri" w:hAnsi="Calibri" w:eastAsia="Calibri"/>
                <w:b/>
                <w:i w:val="0"/>
                <w:color w:val="1F3A5F"/>
                <w:sz w:val="20"/>
              </w:rPr>
              <w:t>Why</w:t>
            </w:r>
          </w:p>
        </w:tc>
      </w:tr>
      <w:tr>
        <w:tc>
          <w:tcPr>
            <w:tcW w:type="dxa" w:w="4896"/>
          </w:tcPr>
          <w:p>
            <w:r/>
            <w:r>
              <w:rPr>
                <w:rFonts w:ascii="Calibri" w:hAnsi="Calibri" w:eastAsia="Calibri"/>
                <w:b w:val="0"/>
                <w:i w:val="0"/>
                <w:sz w:val="20"/>
              </w:rPr>
              <w:t>Styles + TOC</w:t>
            </w:r>
          </w:p>
        </w:tc>
        <w:tc>
          <w:tcPr>
            <w:tcW w:type="dxa" w:w="4896"/>
          </w:tcPr>
          <w:p>
            <w:r/>
            <w:r>
              <w:rPr>
                <w:rFonts w:ascii="Calibri" w:hAnsi="Calibri" w:eastAsia="Calibri"/>
                <w:b w:val="0"/>
                <w:i w:val="0"/>
                <w:sz w:val="20"/>
              </w:rPr>
              <w:t>Navigate long contracts</w:t>
            </w:r>
          </w:p>
        </w:tc>
      </w:tr>
      <w:tr>
        <w:tc>
          <w:tcPr>
            <w:tcW w:type="dxa" w:w="4896"/>
          </w:tcPr>
          <w:p>
            <w:r/>
            <w:r>
              <w:rPr>
                <w:rFonts w:ascii="Calibri" w:hAnsi="Calibri" w:eastAsia="Calibri"/>
                <w:b w:val="0"/>
                <w:i w:val="0"/>
                <w:sz w:val="20"/>
              </w:rPr>
              <w:t>Cross-references</w:t>
            </w:r>
          </w:p>
        </w:tc>
        <w:tc>
          <w:tcPr>
            <w:tcW w:type="dxa" w:w="4896"/>
          </w:tcPr>
          <w:p>
            <w:r/>
            <w:r>
              <w:rPr>
                <w:rFonts w:ascii="Calibri" w:hAnsi="Calibri" w:eastAsia="Calibri"/>
                <w:b w:val="0"/>
                <w:i w:val="0"/>
                <w:sz w:val="20"/>
              </w:rPr>
              <w:t>“as defined in Clause 2.1”</w:t>
            </w:r>
          </w:p>
        </w:tc>
      </w:tr>
      <w:tr>
        <w:tc>
          <w:tcPr>
            <w:tcW w:type="dxa" w:w="4896"/>
          </w:tcPr>
          <w:p>
            <w:r/>
            <w:r>
              <w:rPr>
                <w:rFonts w:ascii="Calibri" w:hAnsi="Calibri" w:eastAsia="Calibri"/>
                <w:b w:val="0"/>
                <w:i w:val="0"/>
                <w:sz w:val="20"/>
              </w:rPr>
              <w:t>Tables</w:t>
            </w:r>
          </w:p>
        </w:tc>
        <w:tc>
          <w:tcPr>
            <w:tcW w:type="dxa" w:w="4896"/>
          </w:tcPr>
          <w:p>
            <w:r/>
            <w:r>
              <w:rPr>
                <w:rFonts w:ascii="Calibri" w:hAnsi="Calibri" w:eastAsia="Calibri"/>
                <w:b w:val="0"/>
                <w:i w:val="0"/>
                <w:sz w:val="20"/>
              </w:rPr>
              <w:t>Payment schedules / SLAs</w:t>
            </w:r>
          </w:p>
        </w:tc>
      </w:tr>
      <w:tr>
        <w:tc>
          <w:tcPr>
            <w:tcW w:type="dxa" w:w="4896"/>
          </w:tcPr>
          <w:p>
            <w:r/>
            <w:r>
              <w:rPr>
                <w:rFonts w:ascii="Calibri" w:hAnsi="Calibri" w:eastAsia="Calibri"/>
                <w:b w:val="0"/>
                <w:i w:val="0"/>
                <w:sz w:val="20"/>
              </w:rPr>
              <w:t>Page numbers + header with agreement short title</w:t>
            </w:r>
          </w:p>
        </w:tc>
        <w:tc>
          <w:tcPr>
            <w:tcW w:type="dxa" w:w="4896"/>
          </w:tcPr>
          <w:p>
            <w:r/>
            <w:r>
              <w:rPr>
                <w:rFonts w:ascii="Calibri" w:hAnsi="Calibri" w:eastAsia="Calibri"/>
                <w:b w:val="0"/>
                <w:i w:val="0"/>
                <w:sz w:val="20"/>
              </w:rPr>
              <w:t>Review survival</w:t>
            </w:r>
          </w:p>
        </w:tc>
      </w:tr>
      <w:tr>
        <w:tc>
          <w:tcPr>
            <w:tcW w:type="dxa" w:w="4896"/>
          </w:tcPr>
          <w:p>
            <w:r/>
            <w:r>
              <w:rPr>
                <w:rFonts w:ascii="Calibri" w:hAnsi="Calibri" w:eastAsia="Calibri"/>
                <w:b w:val="0"/>
                <w:i w:val="0"/>
                <w:sz w:val="20"/>
              </w:rPr>
              <w:t>Navigation Pane</w:t>
            </w:r>
          </w:p>
        </w:tc>
        <w:tc>
          <w:tcPr>
            <w:tcW w:type="dxa" w:w="4896"/>
          </w:tcPr>
          <w:p>
            <w:r/>
            <w:r>
              <w:rPr>
                <w:rFonts w:ascii="Calibri" w:hAnsi="Calibri" w:eastAsia="Calibri"/>
                <w:b w:val="0"/>
                <w:i w:val="0"/>
                <w:sz w:val="20"/>
              </w:rPr>
              <w:t>Jump between clauses</w:t>
            </w:r>
          </w:p>
        </w:tc>
      </w:tr>
    </w:tbl>
    <w:p/>
    <w:p>
      <w:pPr>
        <w:pStyle w:val="Heading2"/>
      </w:pPr>
      <w:r>
        <w:rPr>
          <w:rFonts w:ascii="Calibri" w:hAnsi="Calibri" w:eastAsia="Calibri"/>
          <w:b/>
          <w:i w:val="0"/>
          <w:color w:val="2C5F7C"/>
          <w:sz w:val="26"/>
        </w:rPr>
        <w:t>12.3 Version Control</w:t>
      </w:r>
    </w:p>
    <w:p>
      <w:pPr>
        <w:spacing w:after="160"/>
      </w:pPr>
      <w:r>
        <w:rPr>
          <w:rFonts w:ascii="Consolas" w:hAnsi="Consolas" w:eastAsia="Consolas"/>
          <w:b w:val="0"/>
          <w:i w:val="0"/>
          <w:sz w:val="22"/>
        </w:rPr>
        <w:t>ShareholdersAgreement_Draft-v3_TrackChanges.docx</w:t>
      </w:r>
    </w:p>
    <w:p>
      <w:pPr>
        <w:spacing w:after="160"/>
      </w:pPr>
      <w:r>
        <w:rPr>
          <w:rFonts w:ascii="Consolas" w:hAnsi="Consolas" w:eastAsia="Consolas"/>
          <w:b w:val="0"/>
          <w:i w:val="0"/>
          <w:sz w:val="22"/>
        </w:rPr>
        <w:t>ShareholdersAgreement_ExecutionCopy.pdf</w:t>
      </w:r>
    </w:p>
    <w:p>
      <w:pPr>
        <w:spacing w:after="160"/>
      </w:pPr>
      <w:r>
        <w:rPr>
          <w:rFonts w:ascii="Calibri" w:hAnsi="Calibri" w:eastAsia="Calibri"/>
          <w:b w:val="0"/>
          <w:i w:val="0"/>
          <w:sz w:val="22"/>
        </w:rPr>
        <w:t>Never overwrite execution copies casually.</w:t>
      </w:r>
    </w:p>
    <w:p>
      <w:pPr>
        <w:pStyle w:val="Heading2"/>
      </w:pPr>
      <w:r>
        <w:rPr>
          <w:rFonts w:ascii="Calibri" w:hAnsi="Calibri" w:eastAsia="Calibri"/>
          <w:b/>
          <w:i w:val="0"/>
          <w:color w:val="2C5F7C"/>
          <w:sz w:val="26"/>
        </w:rPr>
        <w:t>Law Office Lens</w:t>
      </w:r>
    </w:p>
    <w:p>
      <w:pPr>
        <w:spacing w:after="160"/>
      </w:pPr>
      <w:r>
        <w:rPr>
          <w:rFonts w:ascii="Calibri" w:hAnsi="Calibri" w:eastAsia="Calibri"/>
          <w:b w:val="0"/>
          <w:i w:val="0"/>
          <w:sz w:val="22"/>
        </w:rPr>
        <w:t>Corporate teams often circulate Word drafts with Track Changes for rounds of negotiation, then freeze a clean execution version.</w:t>
      </w:r>
    </w:p>
    <w:p>
      <w:pPr>
        <w:pStyle w:val="Heading1"/>
      </w:pPr>
      <w:r>
        <w:rPr>
          <w:rFonts w:ascii="Calibri" w:hAnsi="Calibri" w:eastAsia="Calibri"/>
          <w:b/>
          <w:i w:val="0"/>
          <w:color w:val="1F3A5F"/>
          <w:sz w:val="32"/>
        </w:rPr>
        <w:t>13. Preparation of Petitions in MS Word</w:t>
      </w:r>
    </w:p>
    <w:p>
      <w:pPr>
        <w:pStyle w:val="Heading2"/>
      </w:pPr>
      <w:r>
        <w:rPr>
          <w:rFonts w:ascii="Calibri" w:hAnsi="Calibri" w:eastAsia="Calibri"/>
          <w:b/>
          <w:i w:val="0"/>
          <w:color w:val="2C5F7C"/>
          <w:sz w:val="26"/>
        </w:rPr>
        <w:t>13.1 Student-Level Understanding</w:t>
      </w:r>
    </w:p>
    <w:p>
      <w:pPr>
        <w:spacing w:after="160"/>
      </w:pPr>
      <w:r>
        <w:rPr>
          <w:rFonts w:ascii="Calibri" w:hAnsi="Calibri" w:eastAsia="Calibri"/>
          <w:b w:val="0"/>
          <w:i w:val="0"/>
          <w:sz w:val="22"/>
        </w:rPr>
        <w:t>A petition is a formal written application to a court/authority seeking relief. Formats vary by court and matter type — always follow prescribed form/local practice.</w:t>
      </w:r>
    </w:p>
    <w:p>
      <w:pPr>
        <w:pStyle w:val="Heading2"/>
      </w:pPr>
      <w:r>
        <w:rPr>
          <w:rFonts w:ascii="Calibri" w:hAnsi="Calibri" w:eastAsia="Calibri"/>
          <w:b/>
          <w:i w:val="0"/>
          <w:color w:val="2C5F7C"/>
          <w:sz w:val="26"/>
        </w:rPr>
        <w:t>13.2 Common Word Tasks While Preparing Petitions</w:t>
      </w:r>
    </w:p>
    <w:p>
      <w:pPr>
        <w:pStyle w:val="ListBullet"/>
        <w:spacing w:after="60"/>
      </w:pPr>
      <w:r>
        <w:rPr>
          <w:rFonts w:ascii="Calibri" w:hAnsi="Calibri" w:eastAsia="Calibri"/>
          <w:b w:val="0"/>
          <w:i w:val="0"/>
          <w:sz w:val="22"/>
        </w:rPr>
        <w:t>Cause title formatting</w:t>
      </w:r>
    </w:p>
    <w:p>
      <w:pPr>
        <w:pStyle w:val="ListBullet"/>
        <w:spacing w:after="60"/>
      </w:pPr>
      <w:r>
        <w:rPr>
          <w:rFonts w:ascii="Calibri" w:hAnsi="Calibri" w:eastAsia="Calibri"/>
          <w:b w:val="0"/>
          <w:i w:val="0"/>
          <w:sz w:val="22"/>
        </w:rPr>
        <w:t>Numbered paragraph pleadings</w:t>
      </w:r>
    </w:p>
    <w:p>
      <w:pPr>
        <w:pStyle w:val="ListBullet"/>
        <w:spacing w:after="60"/>
      </w:pPr>
      <w:r>
        <w:rPr>
          <w:rFonts w:ascii="Calibri" w:hAnsi="Calibri" w:eastAsia="Calibri"/>
          <w:b w:val="0"/>
          <w:i w:val="0"/>
          <w:sz w:val="22"/>
        </w:rPr>
        <w:t>Prayer clause clarity</w:t>
      </w:r>
    </w:p>
    <w:p>
      <w:pPr>
        <w:pStyle w:val="ListBullet"/>
        <w:spacing w:after="60"/>
      </w:pPr>
      <w:r>
        <w:rPr>
          <w:rFonts w:ascii="Calibri" w:hAnsi="Calibri" w:eastAsia="Calibri"/>
          <w:b w:val="0"/>
          <w:i w:val="0"/>
          <w:sz w:val="22"/>
        </w:rPr>
        <w:t>Verification / affidavit support formatting</w:t>
      </w:r>
    </w:p>
    <w:p>
      <w:pPr>
        <w:pStyle w:val="ListBullet"/>
        <w:spacing w:after="60"/>
      </w:pPr>
      <w:r>
        <w:rPr>
          <w:rFonts w:ascii="Calibri" w:hAnsi="Calibri" w:eastAsia="Calibri"/>
          <w:b w:val="0"/>
          <w:i w:val="0"/>
          <w:sz w:val="22"/>
        </w:rPr>
        <w:t>Index / list of dates (table)</w:t>
      </w:r>
    </w:p>
    <w:p>
      <w:pPr>
        <w:pStyle w:val="ListBullet"/>
        <w:spacing w:after="60"/>
      </w:pPr>
      <w:r>
        <w:rPr>
          <w:rFonts w:ascii="Calibri" w:hAnsi="Calibri" w:eastAsia="Calibri"/>
          <w:b w:val="0"/>
          <w:i w:val="0"/>
          <w:sz w:val="22"/>
        </w:rPr>
        <w:t>Annexure separators with page breaks</w:t>
      </w:r>
    </w:p>
    <w:p>
      <w:pPr>
        <w:pStyle w:val="ListBullet"/>
        <w:spacing w:after="60"/>
      </w:pPr>
      <w:r>
        <w:rPr>
          <w:rFonts w:ascii="Calibri" w:hAnsi="Calibri" w:eastAsia="Calibri"/>
          <w:b w:val="0"/>
          <w:i w:val="0"/>
          <w:sz w:val="22"/>
        </w:rPr>
        <w:t>Certificate / urgent mentioning pages if used locally</w:t>
      </w:r>
    </w:p>
    <w:p>
      <w:pPr>
        <w:pStyle w:val="Heading2"/>
      </w:pPr>
      <w:r>
        <w:rPr>
          <w:rFonts w:ascii="Calibri" w:hAnsi="Calibri" w:eastAsia="Calibri"/>
          <w:b/>
          <w:i w:val="0"/>
          <w:color w:val="2C5F7C"/>
          <w:sz w:val="26"/>
        </w:rPr>
        <w:t>13.3 Practical Formatting Tips</w:t>
      </w:r>
    </w:p>
    <w:p>
      <w:pPr>
        <w:pStyle w:val="ListBullet"/>
        <w:spacing w:after="60"/>
      </w:pPr>
      <w:r>
        <w:rPr>
          <w:rFonts w:ascii="Calibri" w:hAnsi="Calibri" w:eastAsia="Calibri"/>
          <w:b w:val="0"/>
          <w:i w:val="0"/>
          <w:sz w:val="22"/>
        </w:rPr>
        <w:t>Keep party names consistent</w:t>
      </w:r>
    </w:p>
    <w:p>
      <w:pPr>
        <w:pStyle w:val="ListBullet"/>
        <w:spacing w:after="60"/>
      </w:pPr>
      <w:r>
        <w:rPr>
          <w:rFonts w:ascii="Calibri" w:hAnsi="Calibri" w:eastAsia="Calibri"/>
          <w:b w:val="0"/>
          <w:i w:val="0"/>
          <w:sz w:val="22"/>
        </w:rPr>
        <w:t>Avoid huge walls of unnumbered text</w:t>
      </w:r>
    </w:p>
    <w:p>
      <w:pPr>
        <w:pStyle w:val="ListBullet"/>
        <w:spacing w:after="60"/>
      </w:pPr>
      <w:r>
        <w:rPr>
          <w:rFonts w:ascii="Calibri" w:hAnsi="Calibri" w:eastAsia="Calibri"/>
          <w:b w:val="0"/>
          <w:i w:val="0"/>
          <w:sz w:val="22"/>
        </w:rPr>
        <w:t>Use page breaks before major annexure sets</w:t>
      </w:r>
    </w:p>
    <w:p>
      <w:pPr>
        <w:pStyle w:val="ListBullet"/>
        <w:spacing w:after="60"/>
      </w:pPr>
      <w:r>
        <w:rPr>
          <w:rFonts w:ascii="Calibri" w:hAnsi="Calibri" w:eastAsia="Calibri"/>
          <w:b w:val="0"/>
          <w:i w:val="0"/>
          <w:sz w:val="22"/>
        </w:rPr>
        <w:t>Ensure exhibit marks match textual references</w:t>
      </w:r>
    </w:p>
    <w:p>
      <w:pPr>
        <w:pStyle w:val="Heading2"/>
      </w:pPr>
      <w:r>
        <w:rPr>
          <w:rFonts w:ascii="Calibri" w:hAnsi="Calibri" w:eastAsia="Calibri"/>
          <w:b/>
          <w:i w:val="0"/>
          <w:color w:val="2C5F7C"/>
          <w:sz w:val="26"/>
        </w:rPr>
        <w:t>Draft Lab</w:t>
      </w:r>
    </w:p>
    <w:p>
      <w:pPr>
        <w:spacing w:after="160"/>
      </w:pPr>
      <w:r>
        <w:rPr>
          <w:rFonts w:ascii="Calibri" w:hAnsi="Calibri" w:eastAsia="Calibri"/>
          <w:b w:val="0"/>
          <w:i w:val="0"/>
          <w:sz w:val="22"/>
        </w:rPr>
        <w:t>Create a mock cause title page + 5 numbered paragraphs + prayer heading (dummy facts for classroom only).</w:t>
      </w:r>
    </w:p>
    <w:p>
      <w:pPr>
        <w:pStyle w:val="Heading1"/>
      </w:pPr>
      <w:r>
        <w:rPr>
          <w:rFonts w:ascii="Calibri" w:hAnsi="Calibri" w:eastAsia="Calibri"/>
          <w:b/>
          <w:i w:val="0"/>
          <w:color w:val="1F3A5F"/>
          <w:sz w:val="32"/>
        </w:rPr>
        <w:t>14. Preparation of Affidavits in MS Word</w:t>
      </w:r>
    </w:p>
    <w:p>
      <w:pPr>
        <w:pStyle w:val="Heading2"/>
      </w:pPr>
      <w:r>
        <w:rPr>
          <w:rFonts w:ascii="Calibri" w:hAnsi="Calibri" w:eastAsia="Calibri"/>
          <w:b/>
          <w:i w:val="0"/>
          <w:color w:val="2C5F7C"/>
          <w:sz w:val="26"/>
        </w:rPr>
        <w:t>14.1 Meaning (Classroom Level)</w:t>
      </w:r>
    </w:p>
    <w:p>
      <w:pPr>
        <w:spacing w:after="160"/>
      </w:pPr>
      <w:r>
        <w:rPr>
          <w:rFonts w:ascii="Calibri" w:hAnsi="Calibri" w:eastAsia="Calibri"/>
          <w:b w:val="0"/>
          <w:i w:val="0"/>
          <w:sz w:val="22"/>
        </w:rPr>
        <w:t>An affidavit is a written statement of facts sworn/affirmed before an authorised officer. It supports pleadings and applications.</w:t>
      </w:r>
    </w:p>
    <w:p>
      <w:pPr>
        <w:pStyle w:val="Heading2"/>
      </w:pPr>
      <w:r>
        <w:rPr>
          <w:rFonts w:ascii="Calibri" w:hAnsi="Calibri" w:eastAsia="Calibri"/>
          <w:b/>
          <w:i w:val="0"/>
          <w:color w:val="2C5F7C"/>
          <w:sz w:val="26"/>
        </w:rPr>
        <w:t>14.2 Typical Parts to Format Cleanly</w:t>
      </w:r>
    </w:p>
    <w:p>
      <w:pPr>
        <w:pStyle w:val="ListNumber"/>
        <w:spacing w:after="80"/>
      </w:pPr>
      <w:r>
        <w:rPr>
          <w:rFonts w:ascii="Calibri" w:hAnsi="Calibri" w:eastAsia="Calibri"/>
          <w:b w:val="0"/>
          <w:i w:val="0"/>
          <w:sz w:val="22"/>
        </w:rPr>
        <w:t>Cause title / reference</w:t>
      </w:r>
    </w:p>
    <w:p>
      <w:pPr>
        <w:pStyle w:val="ListNumber"/>
        <w:spacing w:after="80"/>
      </w:pPr>
      <w:r>
        <w:rPr>
          <w:rFonts w:ascii="Calibri" w:hAnsi="Calibri" w:eastAsia="Calibri"/>
          <w:b w:val="0"/>
          <w:i w:val="0"/>
          <w:sz w:val="22"/>
        </w:rPr>
        <w:t>Deponent introduction</w:t>
      </w:r>
    </w:p>
    <w:p>
      <w:pPr>
        <w:pStyle w:val="ListNumber"/>
        <w:spacing w:after="80"/>
      </w:pPr>
      <w:r>
        <w:rPr>
          <w:rFonts w:ascii="Calibri" w:hAnsi="Calibri" w:eastAsia="Calibri"/>
          <w:b w:val="0"/>
          <w:i w:val="0"/>
          <w:sz w:val="22"/>
        </w:rPr>
        <w:t>Numbered factual statements</w:t>
      </w:r>
    </w:p>
    <w:p>
      <w:pPr>
        <w:pStyle w:val="ListNumber"/>
        <w:spacing w:after="80"/>
      </w:pPr>
      <w:r>
        <w:rPr>
          <w:rFonts w:ascii="Calibri" w:hAnsi="Calibri" w:eastAsia="Calibri"/>
          <w:b w:val="0"/>
          <w:i w:val="0"/>
          <w:sz w:val="22"/>
        </w:rPr>
        <w:t>Statement as to truth</w:t>
      </w:r>
    </w:p>
    <w:p>
      <w:pPr>
        <w:pStyle w:val="ListNumber"/>
        <w:spacing w:after="80"/>
      </w:pPr>
      <w:r>
        <w:rPr>
          <w:rFonts w:ascii="Calibri" w:hAnsi="Calibri" w:eastAsia="Calibri"/>
          <w:b w:val="0"/>
          <w:i w:val="0"/>
          <w:sz w:val="22"/>
        </w:rPr>
        <w:t>Verification</w:t>
      </w:r>
    </w:p>
    <w:p>
      <w:pPr>
        <w:pStyle w:val="ListNumber"/>
        <w:spacing w:after="80"/>
      </w:pPr>
      <w:r>
        <w:rPr>
          <w:rFonts w:ascii="Calibri" w:hAnsi="Calibri" w:eastAsia="Calibri"/>
          <w:b w:val="0"/>
          <w:i w:val="0"/>
          <w:sz w:val="22"/>
        </w:rPr>
        <w:t>Place &amp; date</w:t>
      </w:r>
    </w:p>
    <w:p>
      <w:pPr>
        <w:pStyle w:val="ListNumber"/>
        <w:spacing w:after="80"/>
      </w:pPr>
      <w:r>
        <w:rPr>
          <w:rFonts w:ascii="Calibri" w:hAnsi="Calibri" w:eastAsia="Calibri"/>
          <w:b w:val="0"/>
          <w:i w:val="0"/>
          <w:sz w:val="22"/>
        </w:rPr>
        <w:t>Signature / attestation space</w:t>
      </w:r>
    </w:p>
    <w:p>
      <w:pPr>
        <w:pStyle w:val="ListNumber"/>
        <w:spacing w:after="80"/>
      </w:pPr>
      <w:r>
        <w:rPr>
          <w:rFonts w:ascii="Calibri" w:hAnsi="Calibri" w:eastAsia="Calibri"/>
          <w:b w:val="0"/>
          <w:i w:val="0"/>
          <w:sz w:val="22"/>
        </w:rPr>
        <w:t>Notary/oath officer formatting as required locally</w:t>
      </w:r>
    </w:p>
    <w:p>
      <w:pPr>
        <w:pStyle w:val="Heading2"/>
      </w:pPr>
      <w:r>
        <w:rPr>
          <w:rFonts w:ascii="Calibri" w:hAnsi="Calibri" w:eastAsia="Calibri"/>
          <w:b/>
          <w:i w:val="0"/>
          <w:color w:val="2C5F7C"/>
          <w:sz w:val="26"/>
        </w:rPr>
        <w:t>14.3 Word Tips</w:t>
      </w:r>
    </w:p>
    <w:p>
      <w:pPr>
        <w:pStyle w:val="ListBullet"/>
        <w:spacing w:after="60"/>
      </w:pPr>
      <w:r>
        <w:rPr>
          <w:rFonts w:ascii="Calibri" w:hAnsi="Calibri" w:eastAsia="Calibri"/>
          <w:b w:val="0"/>
          <w:i w:val="0"/>
          <w:sz w:val="22"/>
        </w:rPr>
        <w:t>Numbered paragraphs for each fact</w:t>
      </w:r>
    </w:p>
    <w:p>
      <w:pPr>
        <w:pStyle w:val="ListBullet"/>
        <w:spacing w:after="60"/>
      </w:pPr>
      <w:r>
        <w:rPr>
          <w:rFonts w:ascii="Calibri" w:hAnsi="Calibri" w:eastAsia="Calibri"/>
          <w:b w:val="0"/>
          <w:i w:val="0"/>
          <w:sz w:val="22"/>
        </w:rPr>
        <w:t>Clear spacing for signatures and seals</w:t>
      </w:r>
    </w:p>
    <w:p>
      <w:pPr>
        <w:pStyle w:val="ListBullet"/>
        <w:spacing w:after="60"/>
      </w:pPr>
      <w:r>
        <w:rPr>
          <w:rFonts w:ascii="Calibri" w:hAnsi="Calibri" w:eastAsia="Calibri"/>
          <w:b w:val="0"/>
          <w:i w:val="0"/>
          <w:sz w:val="22"/>
        </w:rPr>
        <w:t>Avoid editing substance after notarisation conceptually (office process discipline)</w:t>
      </w:r>
    </w:p>
    <w:p>
      <w:pPr>
        <w:pStyle w:val="ListBullet"/>
        <w:spacing w:after="60"/>
      </w:pPr>
      <w:r>
        <w:rPr>
          <w:rFonts w:ascii="Calibri" w:hAnsi="Calibri" w:eastAsia="Calibri"/>
          <w:b w:val="0"/>
          <w:i w:val="0"/>
          <w:sz w:val="22"/>
        </w:rPr>
        <w:t>Keep a clean PDF of notarised scan in matter folder (Unit 1 habit)</w:t>
      </w:r>
    </w:p>
    <w:p>
      <w:pPr>
        <w:pStyle w:val="Heading2"/>
      </w:pPr>
      <w:r>
        <w:rPr>
          <w:rFonts w:ascii="Calibri" w:hAnsi="Calibri" w:eastAsia="Calibri"/>
          <w:b/>
          <w:i w:val="0"/>
          <w:color w:val="2C5F7C"/>
          <w:sz w:val="26"/>
        </w:rPr>
        <w:t>Exam Focus</w:t>
      </w:r>
    </w:p>
    <w:p>
      <w:pPr>
        <w:spacing w:after="160"/>
      </w:pPr>
      <w:r>
        <w:rPr>
          <w:rFonts w:ascii="Calibri" w:hAnsi="Calibri" w:eastAsia="Calibri"/>
          <w:b w:val="0"/>
          <w:i w:val="0"/>
          <w:sz w:val="22"/>
        </w:rPr>
        <w:t xml:space="preserve">Be ready to list </w:t>
      </w:r>
      <w:r>
        <w:rPr>
          <w:rFonts w:ascii="Calibri" w:hAnsi="Calibri" w:eastAsia="Calibri"/>
          <w:b/>
          <w:i w:val="0"/>
          <w:sz w:val="22"/>
        </w:rPr>
        <w:t>MS Word features</w:t>
      </w:r>
      <w:r>
        <w:rPr>
          <w:rFonts w:ascii="Calibri" w:hAnsi="Calibri" w:eastAsia="Calibri"/>
          <w:b w:val="0"/>
          <w:i w:val="0"/>
          <w:sz w:val="22"/>
        </w:rPr>
        <w:t xml:space="preserve"> used: fonts, numbering, page layout, header/footer, page breaks, tables (if schedule included), export to PDF.</w:t>
      </w:r>
    </w:p>
    <w:p>
      <w:pPr>
        <w:pStyle w:val="Title"/>
      </w:pPr>
      <w:r>
        <w:rPr>
          <w:rFonts w:ascii="Calibri" w:hAnsi="Calibri" w:eastAsia="Calibri"/>
          <w:b/>
          <w:i w:val="0"/>
          <w:color w:val="1F3A5F"/>
          <w:sz w:val="44"/>
        </w:rPr>
        <w:t>Part E — Integrated Professional Workflow</w:t>
      </w:r>
    </w:p>
    <w:p>
      <w:pPr>
        <w:pStyle w:val="Heading1"/>
      </w:pPr>
      <w:r>
        <w:rPr>
          <w:rFonts w:ascii="Calibri" w:hAnsi="Calibri" w:eastAsia="Calibri"/>
          <w:b/>
          <w:i w:val="0"/>
          <w:color w:val="1F3A5F"/>
          <w:sz w:val="32"/>
        </w:rPr>
        <w:t>15. End-to-End Story: Notice Draft in a Chambers Setting</w:t>
      </w:r>
    </w:p>
    <w:p>
      <w:pPr>
        <w:pStyle w:val="ListNumber"/>
        <w:spacing w:after="80"/>
      </w:pPr>
      <w:r>
        <w:rPr>
          <w:rFonts w:ascii="Calibri" w:hAnsi="Calibri" w:eastAsia="Calibri"/>
          <w:b w:val="0"/>
          <w:i w:val="0"/>
          <w:sz w:val="22"/>
        </w:rPr>
        <w:t>Create matter folder (Unit 1).</w:t>
      </w:r>
    </w:p>
    <w:p>
      <w:pPr>
        <w:pStyle w:val="ListNumber"/>
        <w:spacing w:after="80"/>
      </w:pPr>
      <w:r>
        <w:rPr>
          <w:rFonts w:ascii="Calibri" w:hAnsi="Calibri" w:eastAsia="Calibri"/>
          <w:b w:val="0"/>
          <w:i w:val="0"/>
          <w:sz w:val="22"/>
        </w:rPr>
        <w:t>Open Word template / blank A4 document.</w:t>
      </w:r>
    </w:p>
    <w:p>
      <w:pPr>
        <w:pStyle w:val="ListNumber"/>
        <w:spacing w:after="80"/>
      </w:pPr>
      <w:r>
        <w:rPr>
          <w:rFonts w:ascii="Calibri" w:hAnsi="Calibri" w:eastAsia="Calibri"/>
          <w:b w:val="0"/>
          <w:i w:val="0"/>
          <w:sz w:val="22"/>
        </w:rPr>
        <w:t>Set margins, font, line spacing.</w:t>
      </w:r>
    </w:p>
    <w:p>
      <w:pPr>
        <w:pStyle w:val="ListNumber"/>
        <w:spacing w:after="80"/>
      </w:pPr>
      <w:r>
        <w:rPr>
          <w:rFonts w:ascii="Calibri" w:hAnsi="Calibri" w:eastAsia="Calibri"/>
          <w:b w:val="0"/>
          <w:i w:val="0"/>
          <w:sz w:val="22"/>
        </w:rPr>
        <w:t>Draft notice with numbered facts.</w:t>
      </w:r>
    </w:p>
    <w:p>
      <w:pPr>
        <w:pStyle w:val="ListNumber"/>
        <w:spacing w:after="80"/>
      </w:pPr>
      <w:r>
        <w:rPr>
          <w:rFonts w:ascii="Calibri" w:hAnsi="Calibri" w:eastAsia="Calibri"/>
          <w:b w:val="0"/>
          <w:i w:val="0"/>
          <w:sz w:val="22"/>
        </w:rPr>
        <w:t>Add header “WITHOUT PREJUDICE” if instructed.</w:t>
      </w:r>
    </w:p>
    <w:p>
      <w:pPr>
        <w:pStyle w:val="ListNumber"/>
        <w:spacing w:after="80"/>
      </w:pPr>
      <w:r>
        <w:rPr>
          <w:rFonts w:ascii="Calibri" w:hAnsi="Calibri" w:eastAsia="Calibri"/>
          <w:b w:val="0"/>
          <w:i w:val="0"/>
          <w:sz w:val="22"/>
        </w:rPr>
        <w:t>Insert page numbers.</w:t>
      </w:r>
    </w:p>
    <w:p>
      <w:pPr>
        <w:pStyle w:val="ListNumber"/>
        <w:spacing w:after="80"/>
      </w:pPr>
      <w:r>
        <w:rPr>
          <w:rFonts w:ascii="Calibri" w:hAnsi="Calibri" w:eastAsia="Calibri"/>
          <w:b w:val="0"/>
          <w:i w:val="0"/>
          <w:sz w:val="22"/>
        </w:rPr>
        <w:t xml:space="preserve">Send to senior with </w:t>
      </w:r>
      <w:r>
        <w:rPr>
          <w:rFonts w:ascii="Calibri" w:hAnsi="Calibri" w:eastAsia="Calibri"/>
          <w:b/>
          <w:i w:val="0"/>
          <w:sz w:val="22"/>
        </w:rPr>
        <w:t>Track Changes on</w:t>
      </w:r>
      <w:r>
        <w:rPr>
          <w:rFonts w:ascii="Calibri" w:hAnsi="Calibri" w:eastAsia="Calibri"/>
          <w:b w:val="0"/>
          <w:i w:val="0"/>
          <w:sz w:val="22"/>
        </w:rPr>
        <w:t xml:space="preserve"> for edits.</w:t>
      </w:r>
    </w:p>
    <w:p>
      <w:pPr>
        <w:pStyle w:val="ListNumber"/>
        <w:spacing w:after="80"/>
      </w:pPr>
      <w:r>
        <w:rPr>
          <w:rFonts w:ascii="Calibri" w:hAnsi="Calibri" w:eastAsia="Calibri"/>
          <w:b w:val="0"/>
          <w:i w:val="0"/>
          <w:sz w:val="22"/>
        </w:rPr>
        <w:t>Accept/reject changes; resolve comments.</w:t>
      </w:r>
    </w:p>
    <w:p>
      <w:pPr>
        <w:pStyle w:val="ListNumber"/>
        <w:spacing w:after="80"/>
      </w:pPr>
      <w:r>
        <w:rPr>
          <w:rFonts w:ascii="Calibri" w:hAnsi="Calibri" w:eastAsia="Calibri"/>
          <w:b w:val="0"/>
          <w:i w:val="0"/>
          <w:sz w:val="22"/>
        </w:rPr>
        <w:t xml:space="preserve">Export PDF; keep </w:t>
      </w:r>
      <w:r>
        <w:rPr>
          <w:rFonts w:ascii="Consolas" w:hAnsi="Consolas" w:eastAsia="Consolas"/>
          <w:b w:val="0"/>
          <w:i w:val="0"/>
          <w:sz w:val="22"/>
        </w:rPr>
        <w:t>.docx</w:t>
      </w:r>
      <w:r>
        <w:rPr>
          <w:rFonts w:ascii="Calibri" w:hAnsi="Calibri" w:eastAsia="Calibri"/>
          <w:b w:val="0"/>
          <w:i w:val="0"/>
          <w:sz w:val="22"/>
        </w:rPr>
        <w:t xml:space="preserve"> editable master.</w:t>
      </w:r>
    </w:p>
    <w:p>
      <w:pPr>
        <w:pStyle w:val="ListNumber"/>
        <w:spacing w:after="80"/>
      </w:pPr>
      <w:r>
        <w:rPr>
          <w:rFonts w:ascii="Calibri" w:hAnsi="Calibri" w:eastAsia="Calibri"/>
          <w:b w:val="0"/>
          <w:i w:val="0"/>
          <w:sz w:val="22"/>
        </w:rPr>
        <w:t xml:space="preserve">Dispatch and store proof in </w:t>
      </w:r>
      <w:r>
        <w:rPr>
          <w:rFonts w:ascii="Consolas" w:hAnsi="Consolas" w:eastAsia="Consolas"/>
          <w:b w:val="0"/>
          <w:i w:val="0"/>
          <w:sz w:val="22"/>
        </w:rPr>
        <w:t>Filings</w:t>
      </w:r>
      <w:r>
        <w:rPr>
          <w:rFonts w:ascii="Calibri" w:hAnsi="Calibri" w:eastAsia="Calibri"/>
          <w:b w:val="0"/>
          <w:i w:val="0"/>
          <w:sz w:val="22"/>
        </w:rPr>
        <w:t xml:space="preserve"> / </w:t>
      </w:r>
      <w:r>
        <w:rPr>
          <w:rFonts w:ascii="Consolas" w:hAnsi="Consolas" w:eastAsia="Consolas"/>
          <w:b w:val="0"/>
          <w:i w:val="0"/>
          <w:sz w:val="22"/>
        </w:rPr>
        <w:t>Dispatch</w:t>
      </w:r>
      <w:r>
        <w:rPr>
          <w:rFonts w:ascii="Calibri" w:hAnsi="Calibri" w:eastAsia="Calibri"/>
          <w:b w:val="0"/>
          <w:i w:val="0"/>
          <w:sz w:val="22"/>
        </w:rPr>
        <w:t xml:space="preserve"> folder.</w:t>
      </w:r>
    </w:p>
    <w:p>
      <w:pPr>
        <w:spacing w:after="160"/>
      </w:pPr>
      <w:r>
        <w:rPr>
          <w:rFonts w:ascii="Calibri" w:hAnsi="Calibri" w:eastAsia="Calibri"/>
          <w:b w:val="0"/>
          <w:i w:val="0"/>
          <w:sz w:val="22"/>
        </w:rPr>
        <w:t>This is Unit 2 in real life.</w:t>
      </w:r>
    </w:p>
    <w:p>
      <w:pPr>
        <w:pStyle w:val="Heading1"/>
      </w:pPr>
      <w:r>
        <w:rPr>
          <w:rFonts w:ascii="Calibri" w:hAnsi="Calibri" w:eastAsia="Calibri"/>
          <w:b/>
          <w:i w:val="0"/>
          <w:color w:val="1F3A5F"/>
          <w:sz w:val="32"/>
        </w:rPr>
        <w:t>16. Comparison Chart — Which Feature for Which Document?</w:t>
      </w:r>
    </w:p>
    <w:tbl>
      <w:tblPr>
        <w:tblStyle w:val="TableGrid"/>
        <w:tblW w:type="auto" w:w="0"/>
        <w:tblLook w:firstColumn="1" w:firstRow="1" w:lastColumn="0" w:lastRow="0" w:noHBand="0" w:noVBand="1" w:val="04A0"/>
      </w:tblPr>
      <w:tblGrid>
        <w:gridCol w:w="4896"/>
        <w:gridCol w:w="4896"/>
      </w:tblGrid>
      <w:tr>
        <w:tc>
          <w:tcPr>
            <w:tcW w:type="dxa" w:w="4896"/>
          </w:tcPr>
          <w:p>
            <w:r/>
            <w:r>
              <w:rPr>
                <w:rFonts w:ascii="Calibri" w:hAnsi="Calibri" w:eastAsia="Calibri"/>
                <w:b/>
                <w:i w:val="0"/>
                <w:color w:val="1F3A5F"/>
                <w:sz w:val="20"/>
              </w:rPr>
              <w:t>Need</w:t>
            </w:r>
          </w:p>
        </w:tc>
        <w:tc>
          <w:tcPr>
            <w:tcW w:type="dxa" w:w="4896"/>
          </w:tcPr>
          <w:p>
            <w:r/>
            <w:r>
              <w:rPr>
                <w:rFonts w:ascii="Calibri" w:hAnsi="Calibri" w:eastAsia="Calibri"/>
                <w:b/>
                <w:i w:val="0"/>
                <w:color w:val="1F3A5F"/>
                <w:sz w:val="20"/>
              </w:rPr>
              <w:t>Feature</w:t>
            </w:r>
          </w:p>
        </w:tc>
      </w:tr>
      <w:tr>
        <w:tc>
          <w:tcPr>
            <w:tcW w:type="dxa" w:w="4896"/>
          </w:tcPr>
          <w:p>
            <w:r/>
            <w:r>
              <w:rPr>
                <w:rFonts w:ascii="Calibri" w:hAnsi="Calibri" w:eastAsia="Calibri"/>
                <w:b w:val="0"/>
                <w:i w:val="0"/>
                <w:sz w:val="20"/>
              </w:rPr>
              <w:t>Bulk personalised letters</w:t>
            </w:r>
          </w:p>
        </w:tc>
        <w:tc>
          <w:tcPr>
            <w:tcW w:type="dxa" w:w="4896"/>
          </w:tcPr>
          <w:p>
            <w:r/>
            <w:r>
              <w:rPr>
                <w:rFonts w:ascii="Calibri" w:hAnsi="Calibri" w:eastAsia="Calibri"/>
                <w:b w:val="0"/>
                <w:i w:val="0"/>
                <w:sz w:val="20"/>
              </w:rPr>
              <w:t>Mail Merge</w:t>
            </w:r>
          </w:p>
        </w:tc>
      </w:tr>
      <w:tr>
        <w:tc>
          <w:tcPr>
            <w:tcW w:type="dxa" w:w="4896"/>
          </w:tcPr>
          <w:p>
            <w:r/>
            <w:r>
              <w:rPr>
                <w:rFonts w:ascii="Calibri" w:hAnsi="Calibri" w:eastAsia="Calibri"/>
                <w:b w:val="0"/>
                <w:i w:val="0"/>
                <w:sz w:val="20"/>
              </w:rPr>
              <w:t>Senior review of edits</w:t>
            </w:r>
          </w:p>
        </w:tc>
        <w:tc>
          <w:tcPr>
            <w:tcW w:type="dxa" w:w="4896"/>
          </w:tcPr>
          <w:p>
            <w:r/>
            <w:r>
              <w:rPr>
                <w:rFonts w:ascii="Calibri" w:hAnsi="Calibri" w:eastAsia="Calibri"/>
                <w:b w:val="0"/>
                <w:i w:val="0"/>
                <w:sz w:val="20"/>
              </w:rPr>
              <w:t>Track Changes + Comments</w:t>
            </w:r>
          </w:p>
        </w:tc>
      </w:tr>
      <w:tr>
        <w:tc>
          <w:tcPr>
            <w:tcW w:type="dxa" w:w="4896"/>
          </w:tcPr>
          <w:p>
            <w:r/>
            <w:r>
              <w:rPr>
                <w:rFonts w:ascii="Calibri" w:hAnsi="Calibri" w:eastAsia="Calibri"/>
                <w:b w:val="0"/>
                <w:i w:val="0"/>
                <w:sz w:val="20"/>
              </w:rPr>
              <w:t>Payment schedule</w:t>
            </w:r>
          </w:p>
        </w:tc>
        <w:tc>
          <w:tcPr>
            <w:tcW w:type="dxa" w:w="4896"/>
          </w:tcPr>
          <w:p>
            <w:r/>
            <w:r>
              <w:rPr>
                <w:rFonts w:ascii="Calibri" w:hAnsi="Calibri" w:eastAsia="Calibri"/>
                <w:b w:val="0"/>
                <w:i w:val="0"/>
                <w:sz w:val="20"/>
              </w:rPr>
              <w:t>Table</w:t>
            </w:r>
          </w:p>
        </w:tc>
      </w:tr>
      <w:tr>
        <w:tc>
          <w:tcPr>
            <w:tcW w:type="dxa" w:w="4896"/>
          </w:tcPr>
          <w:p>
            <w:r/>
            <w:r>
              <w:rPr>
                <w:rFonts w:ascii="Calibri" w:hAnsi="Calibri" w:eastAsia="Calibri"/>
                <w:b w:val="0"/>
                <w:i w:val="0"/>
                <w:sz w:val="20"/>
              </w:rPr>
              <w:t>Long contract navigation</w:t>
            </w:r>
          </w:p>
        </w:tc>
        <w:tc>
          <w:tcPr>
            <w:tcW w:type="dxa" w:w="4896"/>
          </w:tcPr>
          <w:p>
            <w:r/>
            <w:r>
              <w:rPr>
                <w:rFonts w:ascii="Calibri" w:hAnsi="Calibri" w:eastAsia="Calibri"/>
                <w:b w:val="0"/>
                <w:i w:val="0"/>
                <w:sz w:val="20"/>
              </w:rPr>
              <w:t>Styles + TOC</w:t>
            </w:r>
          </w:p>
        </w:tc>
      </w:tr>
      <w:tr>
        <w:tc>
          <w:tcPr>
            <w:tcW w:type="dxa" w:w="4896"/>
          </w:tcPr>
          <w:p>
            <w:r/>
            <w:r>
              <w:rPr>
                <w:rFonts w:ascii="Calibri" w:hAnsi="Calibri" w:eastAsia="Calibri"/>
                <w:b w:val="0"/>
                <w:i w:val="0"/>
                <w:sz w:val="20"/>
              </w:rPr>
              <w:t>Letterhead on first page only</w:t>
            </w:r>
          </w:p>
        </w:tc>
        <w:tc>
          <w:tcPr>
            <w:tcW w:type="dxa" w:w="4896"/>
          </w:tcPr>
          <w:p>
            <w:r/>
            <w:r>
              <w:rPr>
                <w:rFonts w:ascii="Calibri" w:hAnsi="Calibri" w:eastAsia="Calibri"/>
                <w:b w:val="0"/>
                <w:i w:val="0"/>
                <w:sz w:val="20"/>
              </w:rPr>
              <w:t>Different First Page header</w:t>
            </w:r>
          </w:p>
        </w:tc>
      </w:tr>
      <w:tr>
        <w:tc>
          <w:tcPr>
            <w:tcW w:type="dxa" w:w="4896"/>
          </w:tcPr>
          <w:p>
            <w:r/>
            <w:r>
              <w:rPr>
                <w:rFonts w:ascii="Calibri" w:hAnsi="Calibri" w:eastAsia="Calibri"/>
                <w:b w:val="0"/>
                <w:i w:val="0"/>
                <w:sz w:val="20"/>
              </w:rPr>
              <w:t>Annexure starts on new page</w:t>
            </w:r>
          </w:p>
        </w:tc>
        <w:tc>
          <w:tcPr>
            <w:tcW w:type="dxa" w:w="4896"/>
          </w:tcPr>
          <w:p>
            <w:r/>
            <w:r>
              <w:rPr>
                <w:rFonts w:ascii="Calibri" w:hAnsi="Calibri" w:eastAsia="Calibri"/>
                <w:b w:val="0"/>
                <w:i w:val="0"/>
                <w:sz w:val="20"/>
              </w:rPr>
              <w:t>Page Break / Section Break</w:t>
            </w:r>
          </w:p>
        </w:tc>
      </w:tr>
      <w:tr>
        <w:tc>
          <w:tcPr>
            <w:tcW w:type="dxa" w:w="4896"/>
          </w:tcPr>
          <w:p>
            <w:r/>
            <w:r>
              <w:rPr>
                <w:rFonts w:ascii="Calibri" w:hAnsi="Calibri" w:eastAsia="Calibri"/>
                <w:b w:val="0"/>
                <w:i w:val="0"/>
                <w:sz w:val="20"/>
              </w:rPr>
              <w:t>Academic footnote</w:t>
            </w:r>
          </w:p>
        </w:tc>
        <w:tc>
          <w:tcPr>
            <w:tcW w:type="dxa" w:w="4896"/>
          </w:tcPr>
          <w:p>
            <w:r/>
            <w:r>
              <w:rPr>
                <w:rFonts w:ascii="Calibri" w:hAnsi="Calibri" w:eastAsia="Calibri"/>
                <w:b w:val="0"/>
                <w:i w:val="0"/>
                <w:sz w:val="20"/>
              </w:rPr>
              <w:t>References → Insert Footnote</w:t>
            </w:r>
          </w:p>
        </w:tc>
      </w:tr>
      <w:tr>
        <w:tc>
          <w:tcPr>
            <w:tcW w:type="dxa" w:w="4896"/>
          </w:tcPr>
          <w:p>
            <w:r/>
            <w:r>
              <w:rPr>
                <w:rFonts w:ascii="Calibri" w:hAnsi="Calibri" w:eastAsia="Calibri"/>
                <w:b w:val="0"/>
                <w:i w:val="0"/>
                <w:sz w:val="20"/>
              </w:rPr>
              <w:t>Final court set</w:t>
            </w:r>
          </w:p>
        </w:tc>
        <w:tc>
          <w:tcPr>
            <w:tcW w:type="dxa" w:w="4896"/>
          </w:tcPr>
          <w:p>
            <w:r/>
            <w:r>
              <w:rPr>
                <w:rFonts w:ascii="Calibri" w:hAnsi="Calibri" w:eastAsia="Calibri"/>
                <w:b w:val="0"/>
                <w:i w:val="0"/>
                <w:sz w:val="20"/>
              </w:rPr>
              <w:t>PDF export + consistent page numbers</w:t>
            </w:r>
          </w:p>
        </w:tc>
      </w:tr>
    </w:tbl>
    <w:p/>
    <w:p>
      <w:pPr>
        <w:pStyle w:val="Heading1"/>
      </w:pPr>
      <w:r>
        <w:rPr>
          <w:rFonts w:ascii="Calibri" w:hAnsi="Calibri" w:eastAsia="Calibri"/>
          <w:b/>
          <w:i w:val="0"/>
          <w:color w:val="1F3A5F"/>
          <w:sz w:val="32"/>
        </w:rPr>
        <w:t>17. Unit 2 Summary (Quick Revision Map)</w:t>
      </w:r>
    </w:p>
    <w:p>
      <w:pPr>
        <w:pStyle w:val="ListNumber"/>
        <w:spacing w:after="80"/>
      </w:pPr>
      <w:r>
        <w:rPr>
          <w:rFonts w:ascii="Calibri" w:hAnsi="Calibri" w:eastAsia="Calibri"/>
          <w:b w:val="0"/>
          <w:i w:val="0"/>
          <w:sz w:val="22"/>
        </w:rPr>
        <w:t>Word is the core drafting workstation for legal documentation.</w:t>
      </w:r>
    </w:p>
    <w:p>
      <w:pPr>
        <w:pStyle w:val="ListNumber"/>
        <w:spacing w:after="80"/>
      </w:pPr>
      <w:r>
        <w:rPr>
          <w:rFonts w:ascii="Calibri" w:hAnsi="Calibri" w:eastAsia="Calibri"/>
          <w:b w:val="0"/>
          <w:i w:val="0"/>
          <w:sz w:val="22"/>
        </w:rPr>
        <w:t xml:space="preserve">Create/save with professional names; draft in </w:t>
      </w:r>
      <w:r>
        <w:rPr>
          <w:rFonts w:ascii="Consolas" w:hAnsi="Consolas" w:eastAsia="Consolas"/>
          <w:b w:val="0"/>
          <w:i w:val="0"/>
          <w:sz w:val="22"/>
        </w:rPr>
        <w:t>.docx</w:t>
      </w:r>
      <w:r>
        <w:rPr>
          <w:rFonts w:ascii="Calibri" w:hAnsi="Calibri" w:eastAsia="Calibri"/>
          <w:b w:val="0"/>
          <w:i w:val="0"/>
          <w:sz w:val="22"/>
        </w:rPr>
        <w:t>, share final as PDF often.</w:t>
      </w:r>
    </w:p>
    <w:p>
      <w:pPr>
        <w:pStyle w:val="ListNumber"/>
        <w:spacing w:after="80"/>
      </w:pPr>
      <w:r>
        <w:rPr>
          <w:rFonts w:ascii="Calibri" w:hAnsi="Calibri" w:eastAsia="Calibri"/>
          <w:b w:val="0"/>
          <w:i w:val="0"/>
          <w:sz w:val="22"/>
        </w:rPr>
        <w:t>Formatting = fonts, alignment, spacing, styles, numbering discipline.</w:t>
      </w:r>
    </w:p>
    <w:p>
      <w:pPr>
        <w:pStyle w:val="ListNumber"/>
        <w:spacing w:after="80"/>
      </w:pPr>
      <w:r>
        <w:rPr>
          <w:rFonts w:ascii="Calibri" w:hAnsi="Calibri" w:eastAsia="Calibri"/>
          <w:b w:val="0"/>
          <w:i w:val="0"/>
          <w:sz w:val="22"/>
        </w:rPr>
        <w:t>Page layout controls margins, A4, orientation, breaks.</w:t>
      </w:r>
    </w:p>
    <w:p>
      <w:pPr>
        <w:pStyle w:val="ListNumber"/>
        <w:spacing w:after="80"/>
      </w:pPr>
      <w:r>
        <w:rPr>
          <w:rFonts w:ascii="Calibri" w:hAnsi="Calibri" w:eastAsia="Calibri"/>
          <w:b w:val="0"/>
          <w:i w:val="0"/>
          <w:sz w:val="22"/>
        </w:rPr>
        <w:t>Headers/footers carry matter identity and page numbers.</w:t>
      </w:r>
    </w:p>
    <w:p>
      <w:pPr>
        <w:pStyle w:val="ListNumber"/>
        <w:spacing w:after="80"/>
      </w:pPr>
      <w:r>
        <w:rPr>
          <w:rFonts w:ascii="Calibri" w:hAnsi="Calibri" w:eastAsia="Calibri"/>
          <w:b w:val="0"/>
          <w:i w:val="0"/>
          <w:sz w:val="22"/>
        </w:rPr>
        <w:t>Tables organise chronologies and schedules.</w:t>
      </w:r>
    </w:p>
    <w:p>
      <w:pPr>
        <w:pStyle w:val="ListNumber"/>
        <w:spacing w:after="80"/>
      </w:pPr>
      <w:r>
        <w:rPr>
          <w:rFonts w:ascii="Calibri" w:hAnsi="Calibri" w:eastAsia="Calibri"/>
          <w:b w:val="0"/>
          <w:i w:val="0"/>
          <w:sz w:val="22"/>
        </w:rPr>
        <w:t>Mail Merge generates bulk personalised communications carefully.</w:t>
      </w:r>
    </w:p>
    <w:p>
      <w:pPr>
        <w:pStyle w:val="ListNumber"/>
        <w:spacing w:after="80"/>
      </w:pPr>
      <w:r>
        <w:rPr>
          <w:rFonts w:ascii="Calibri" w:hAnsi="Calibri" w:eastAsia="Calibri"/>
          <w:b w:val="0"/>
          <w:i w:val="0"/>
          <w:sz w:val="22"/>
        </w:rPr>
        <w:t>References/citations support academic and long structured documents.</w:t>
      </w:r>
    </w:p>
    <w:p>
      <w:pPr>
        <w:pStyle w:val="ListNumber"/>
        <w:spacing w:after="80"/>
      </w:pPr>
      <w:r>
        <w:rPr>
          <w:rFonts w:ascii="Calibri" w:hAnsi="Calibri" w:eastAsia="Calibri"/>
          <w:b w:val="0"/>
          <w:i w:val="0"/>
          <w:sz w:val="22"/>
        </w:rPr>
        <w:t>Track Changes + Comments enable accountable collaboration.</w:t>
      </w:r>
    </w:p>
    <w:p>
      <w:pPr>
        <w:pStyle w:val="ListNumber"/>
        <w:spacing w:after="80"/>
      </w:pPr>
      <w:r>
        <w:rPr>
          <w:rFonts w:ascii="Calibri" w:hAnsi="Calibri" w:eastAsia="Calibri"/>
          <w:b w:val="0"/>
          <w:i w:val="0"/>
          <w:sz w:val="22"/>
        </w:rPr>
        <w:t>Notices, agreements, petitions, affidavits each need structured Word layout habits.</w:t>
      </w:r>
    </w:p>
    <w:p>
      <w:pPr>
        <w:pStyle w:val="Title"/>
      </w:pPr>
      <w:r>
        <w:rPr>
          <w:rFonts w:ascii="Calibri" w:hAnsi="Calibri" w:eastAsia="Calibri"/>
          <w:b/>
          <w:i w:val="0"/>
          <w:color w:val="1F3A5F"/>
          <w:sz w:val="44"/>
        </w:rPr>
        <w:t>Part F — Extended Classroom Depth</w:t>
      </w:r>
    </w:p>
    <w:p>
      <w:pPr>
        <w:pStyle w:val="Heading1"/>
      </w:pPr>
      <w:r>
        <w:rPr>
          <w:rFonts w:ascii="Calibri" w:hAnsi="Calibri" w:eastAsia="Calibri"/>
          <w:b/>
          <w:i w:val="0"/>
          <w:color w:val="1F3A5F"/>
          <w:sz w:val="32"/>
        </w:rPr>
        <w:t>18. Keyboard Shortcuts Worth Practising</w:t>
      </w:r>
    </w:p>
    <w:tbl>
      <w:tblPr>
        <w:tblStyle w:val="TableGrid"/>
        <w:tblW w:type="auto" w:w="0"/>
        <w:tblLook w:firstColumn="1" w:firstRow="1" w:lastColumn="0" w:lastRow="0" w:noHBand="0" w:noVBand="1" w:val="04A0"/>
      </w:tblPr>
      <w:tblGrid>
        <w:gridCol w:w="4896"/>
        <w:gridCol w:w="4896"/>
      </w:tblGrid>
      <w:tr>
        <w:tc>
          <w:tcPr>
            <w:tcW w:type="dxa" w:w="4896"/>
          </w:tcPr>
          <w:p>
            <w:r/>
            <w:r>
              <w:rPr>
                <w:rFonts w:ascii="Calibri" w:hAnsi="Calibri" w:eastAsia="Calibri"/>
                <w:b/>
                <w:i w:val="0"/>
                <w:color w:val="1F3A5F"/>
                <w:sz w:val="20"/>
              </w:rPr>
              <w:t>Shortcut</w:t>
            </w:r>
          </w:p>
        </w:tc>
        <w:tc>
          <w:tcPr>
            <w:tcW w:type="dxa" w:w="4896"/>
          </w:tcPr>
          <w:p>
            <w:r/>
            <w:r>
              <w:rPr>
                <w:rFonts w:ascii="Calibri" w:hAnsi="Calibri" w:eastAsia="Calibri"/>
                <w:b/>
                <w:i w:val="0"/>
                <w:color w:val="1F3A5F"/>
                <w:sz w:val="20"/>
              </w:rPr>
              <w:t>Action</w:t>
            </w:r>
          </w:p>
        </w:tc>
      </w:tr>
      <w:tr>
        <w:tc>
          <w:tcPr>
            <w:tcW w:type="dxa" w:w="4896"/>
          </w:tcPr>
          <w:p>
            <w:r/>
            <w:r>
              <w:rPr>
                <w:rFonts w:ascii="Calibri" w:hAnsi="Calibri" w:eastAsia="Calibri"/>
                <w:b w:val="0"/>
                <w:i w:val="0"/>
                <w:sz w:val="20"/>
              </w:rPr>
              <w:t>Ctrl + S</w:t>
            </w:r>
          </w:p>
        </w:tc>
        <w:tc>
          <w:tcPr>
            <w:tcW w:type="dxa" w:w="4896"/>
          </w:tcPr>
          <w:p>
            <w:r/>
            <w:r>
              <w:rPr>
                <w:rFonts w:ascii="Calibri" w:hAnsi="Calibri" w:eastAsia="Calibri"/>
                <w:b w:val="0"/>
                <w:i w:val="0"/>
                <w:sz w:val="20"/>
              </w:rPr>
              <w:t>Save</w:t>
            </w:r>
          </w:p>
        </w:tc>
      </w:tr>
      <w:tr>
        <w:tc>
          <w:tcPr>
            <w:tcW w:type="dxa" w:w="4896"/>
          </w:tcPr>
          <w:p>
            <w:r/>
            <w:r>
              <w:rPr>
                <w:rFonts w:ascii="Calibri" w:hAnsi="Calibri" w:eastAsia="Calibri"/>
                <w:b w:val="0"/>
                <w:i w:val="0"/>
                <w:sz w:val="20"/>
              </w:rPr>
              <w:t>Ctrl + B / I / U</w:t>
            </w:r>
          </w:p>
        </w:tc>
        <w:tc>
          <w:tcPr>
            <w:tcW w:type="dxa" w:w="4896"/>
          </w:tcPr>
          <w:p>
            <w:r/>
            <w:r>
              <w:rPr>
                <w:rFonts w:ascii="Calibri" w:hAnsi="Calibri" w:eastAsia="Calibri"/>
                <w:b w:val="0"/>
                <w:i w:val="0"/>
                <w:sz w:val="20"/>
              </w:rPr>
              <w:t>Bold / Italic / Underline</w:t>
            </w:r>
          </w:p>
        </w:tc>
      </w:tr>
      <w:tr>
        <w:tc>
          <w:tcPr>
            <w:tcW w:type="dxa" w:w="4896"/>
          </w:tcPr>
          <w:p>
            <w:r/>
            <w:r>
              <w:rPr>
                <w:rFonts w:ascii="Calibri" w:hAnsi="Calibri" w:eastAsia="Calibri"/>
                <w:b w:val="0"/>
                <w:i w:val="0"/>
                <w:sz w:val="20"/>
              </w:rPr>
              <w:t>Ctrl + Enter</w:t>
            </w:r>
          </w:p>
        </w:tc>
        <w:tc>
          <w:tcPr>
            <w:tcW w:type="dxa" w:w="4896"/>
          </w:tcPr>
          <w:p>
            <w:r/>
            <w:r>
              <w:rPr>
                <w:rFonts w:ascii="Calibri" w:hAnsi="Calibri" w:eastAsia="Calibri"/>
                <w:b w:val="0"/>
                <w:i w:val="0"/>
                <w:sz w:val="20"/>
              </w:rPr>
              <w:t>Page break</w:t>
            </w:r>
          </w:p>
        </w:tc>
      </w:tr>
      <w:tr>
        <w:tc>
          <w:tcPr>
            <w:tcW w:type="dxa" w:w="4896"/>
          </w:tcPr>
          <w:p>
            <w:r/>
            <w:r>
              <w:rPr>
                <w:rFonts w:ascii="Calibri" w:hAnsi="Calibri" w:eastAsia="Calibri"/>
                <w:b w:val="0"/>
                <w:i w:val="0"/>
                <w:sz w:val="20"/>
              </w:rPr>
              <w:t>Ctrl + H</w:t>
            </w:r>
          </w:p>
        </w:tc>
        <w:tc>
          <w:tcPr>
            <w:tcW w:type="dxa" w:w="4896"/>
          </w:tcPr>
          <w:p>
            <w:r/>
            <w:r>
              <w:rPr>
                <w:rFonts w:ascii="Calibri" w:hAnsi="Calibri" w:eastAsia="Calibri"/>
                <w:b w:val="0"/>
                <w:i w:val="0"/>
                <w:sz w:val="20"/>
              </w:rPr>
              <w:t>Find and Replace</w:t>
            </w:r>
          </w:p>
        </w:tc>
      </w:tr>
      <w:tr>
        <w:tc>
          <w:tcPr>
            <w:tcW w:type="dxa" w:w="4896"/>
          </w:tcPr>
          <w:p>
            <w:r/>
            <w:r>
              <w:rPr>
                <w:rFonts w:ascii="Calibri" w:hAnsi="Calibri" w:eastAsia="Calibri"/>
                <w:b w:val="0"/>
                <w:i w:val="0"/>
                <w:sz w:val="20"/>
              </w:rPr>
              <w:t>Ctrl + Z / Y</w:t>
            </w:r>
          </w:p>
        </w:tc>
        <w:tc>
          <w:tcPr>
            <w:tcW w:type="dxa" w:w="4896"/>
          </w:tcPr>
          <w:p>
            <w:r/>
            <w:r>
              <w:rPr>
                <w:rFonts w:ascii="Calibri" w:hAnsi="Calibri" w:eastAsia="Calibri"/>
                <w:b w:val="0"/>
                <w:i w:val="0"/>
                <w:sz w:val="20"/>
              </w:rPr>
              <w:t>Undo / Redo</w:t>
            </w:r>
          </w:p>
        </w:tc>
      </w:tr>
      <w:tr>
        <w:tc>
          <w:tcPr>
            <w:tcW w:type="dxa" w:w="4896"/>
          </w:tcPr>
          <w:p>
            <w:r/>
            <w:r>
              <w:rPr>
                <w:rFonts w:ascii="Calibri" w:hAnsi="Calibri" w:eastAsia="Calibri"/>
                <w:b w:val="0"/>
                <w:i w:val="0"/>
                <w:sz w:val="20"/>
              </w:rPr>
              <w:t>Ctrl + A</w:t>
            </w:r>
          </w:p>
        </w:tc>
        <w:tc>
          <w:tcPr>
            <w:tcW w:type="dxa" w:w="4896"/>
          </w:tcPr>
          <w:p>
            <w:r/>
            <w:r>
              <w:rPr>
                <w:rFonts w:ascii="Calibri" w:hAnsi="Calibri" w:eastAsia="Calibri"/>
                <w:b w:val="0"/>
                <w:i w:val="0"/>
                <w:sz w:val="20"/>
              </w:rPr>
              <w:t>Select all</w:t>
            </w:r>
          </w:p>
        </w:tc>
      </w:tr>
      <w:tr>
        <w:tc>
          <w:tcPr>
            <w:tcW w:type="dxa" w:w="4896"/>
          </w:tcPr>
          <w:p>
            <w:r/>
            <w:r>
              <w:rPr>
                <w:rFonts w:ascii="Calibri" w:hAnsi="Calibri" w:eastAsia="Calibri"/>
                <w:b w:val="0"/>
                <w:i w:val="0"/>
                <w:sz w:val="20"/>
              </w:rPr>
              <w:t>Ctrl + Shift + C / V</w:t>
            </w:r>
          </w:p>
        </w:tc>
        <w:tc>
          <w:tcPr>
            <w:tcW w:type="dxa" w:w="4896"/>
          </w:tcPr>
          <w:p>
            <w:r/>
            <w:r>
              <w:rPr>
                <w:rFonts w:ascii="Calibri" w:hAnsi="Calibri" w:eastAsia="Calibri"/>
                <w:b w:val="0"/>
                <w:i w:val="0"/>
                <w:sz w:val="20"/>
              </w:rPr>
              <w:t>Copy/paste formatting (version-dependent alternatives via Format Painter)</w:t>
            </w:r>
          </w:p>
        </w:tc>
      </w:tr>
      <w:tr>
        <w:tc>
          <w:tcPr>
            <w:tcW w:type="dxa" w:w="4896"/>
          </w:tcPr>
          <w:p>
            <w:r/>
            <w:r>
              <w:rPr>
                <w:rFonts w:ascii="Calibri" w:hAnsi="Calibri" w:eastAsia="Calibri"/>
                <w:b w:val="0"/>
                <w:i w:val="0"/>
                <w:sz w:val="20"/>
              </w:rPr>
              <w:t>Shift + F3</w:t>
            </w:r>
          </w:p>
        </w:tc>
        <w:tc>
          <w:tcPr>
            <w:tcW w:type="dxa" w:w="4896"/>
          </w:tcPr>
          <w:p>
            <w:r/>
            <w:r>
              <w:rPr>
                <w:rFonts w:ascii="Calibri" w:hAnsi="Calibri" w:eastAsia="Calibri"/>
                <w:b w:val="0"/>
                <w:i w:val="0"/>
                <w:sz w:val="20"/>
              </w:rPr>
              <w:t>Change case (cycle)</w:t>
            </w:r>
          </w:p>
        </w:tc>
      </w:tr>
    </w:tbl>
    <w:p/>
    <w:p>
      <w:pPr>
        <w:spacing w:after="160"/>
      </w:pPr>
      <w:r>
        <w:rPr>
          <w:rFonts w:ascii="Calibri" w:hAnsi="Calibri" w:eastAsia="Calibri"/>
          <w:b w:val="0"/>
          <w:i w:val="0"/>
          <w:sz w:val="22"/>
        </w:rPr>
        <w:t>(Exact shortcuts can vary slightly by OS/Word version; learn the concept.)</w:t>
      </w:r>
    </w:p>
    <w:p>
      <w:pPr>
        <w:pStyle w:val="Heading1"/>
      </w:pPr>
      <w:r>
        <w:rPr>
          <w:rFonts w:ascii="Calibri" w:hAnsi="Calibri" w:eastAsia="Calibri"/>
          <w:b/>
          <w:i w:val="0"/>
          <w:color w:val="1F3A5F"/>
          <w:sz w:val="32"/>
        </w:rPr>
        <w:t>19. Full Model Answers (Exam Style)</w:t>
      </w:r>
    </w:p>
    <w:p>
      <w:pPr>
        <w:pStyle w:val="Heading2"/>
      </w:pPr>
      <w:r>
        <w:rPr>
          <w:rFonts w:ascii="Calibri" w:hAnsi="Calibri" w:eastAsia="Calibri"/>
          <w:b/>
          <w:i w:val="0"/>
          <w:color w:val="2C5F7C"/>
          <w:sz w:val="26"/>
        </w:rPr>
        <w:t>Model Answer — Features of MS Word useful for legal documentation (8–10 marks)</w:t>
      </w:r>
    </w:p>
    <w:p>
      <w:pPr>
        <w:spacing w:after="160"/>
      </w:pPr>
      <w:r>
        <w:rPr>
          <w:rFonts w:ascii="Calibri" w:hAnsi="Calibri" w:eastAsia="Calibri"/>
          <w:b w:val="0"/>
          <w:i w:val="0"/>
          <w:sz w:val="22"/>
        </w:rPr>
        <w:t>Microsoft Word is widely used in legal offices for drafting and formatting documents such as notices, agreements, petitions, and affidavits. Important features include:</w:t>
      </w:r>
    </w:p>
    <w:p>
      <w:pPr>
        <w:pStyle w:val="ListNumber"/>
        <w:spacing w:after="80"/>
      </w:pPr>
      <w:r>
        <w:rPr>
          <w:rFonts w:ascii="Calibri" w:hAnsi="Calibri" w:eastAsia="Calibri"/>
          <w:b/>
          <w:i w:val="0"/>
          <w:sz w:val="22"/>
        </w:rPr>
        <w:t>Text formatting tools</w:t>
      </w:r>
      <w:r>
        <w:rPr>
          <w:rFonts w:ascii="Calibri" w:hAnsi="Calibri" w:eastAsia="Calibri"/>
          <w:b w:val="0"/>
          <w:i w:val="0"/>
          <w:sz w:val="22"/>
        </w:rPr>
        <w:t xml:space="preserve"> for professional fonts, alignment, and emphasis.</w:t>
      </w:r>
    </w:p>
    <w:p>
      <w:pPr>
        <w:pStyle w:val="ListNumber"/>
        <w:spacing w:after="80"/>
      </w:pPr>
      <w:r>
        <w:rPr>
          <w:rFonts w:ascii="Calibri" w:hAnsi="Calibri" w:eastAsia="Calibri"/>
          <w:b/>
          <w:i w:val="0"/>
          <w:sz w:val="22"/>
        </w:rPr>
        <w:t>Paragraph numbering and styles</w:t>
      </w:r>
      <w:r>
        <w:rPr>
          <w:rFonts w:ascii="Calibri" w:hAnsi="Calibri" w:eastAsia="Calibri"/>
          <w:b w:val="0"/>
          <w:i w:val="0"/>
          <w:sz w:val="22"/>
        </w:rPr>
        <w:t xml:space="preserve"> for structured pleadings and clauses.</w:t>
      </w:r>
    </w:p>
    <w:p>
      <w:pPr>
        <w:pStyle w:val="ListNumber"/>
        <w:spacing w:after="80"/>
      </w:pPr>
      <w:r>
        <w:rPr>
          <w:rFonts w:ascii="Calibri" w:hAnsi="Calibri" w:eastAsia="Calibri"/>
          <w:b/>
          <w:i w:val="0"/>
          <w:sz w:val="22"/>
        </w:rPr>
        <w:t>Page layout settings</w:t>
      </w:r>
      <w:r>
        <w:rPr>
          <w:rFonts w:ascii="Calibri" w:hAnsi="Calibri" w:eastAsia="Calibri"/>
          <w:b w:val="0"/>
          <w:i w:val="0"/>
          <w:sz w:val="22"/>
        </w:rPr>
        <w:t xml:space="preserve"> (A4, margins, orientation) for filing standards.</w:t>
      </w:r>
    </w:p>
    <w:p>
      <w:pPr>
        <w:pStyle w:val="ListNumber"/>
        <w:spacing w:after="80"/>
      </w:pPr>
      <w:r>
        <w:rPr>
          <w:rFonts w:ascii="Calibri" w:hAnsi="Calibri" w:eastAsia="Calibri"/>
          <w:b/>
          <w:i w:val="0"/>
          <w:sz w:val="22"/>
        </w:rPr>
        <w:t>Headers and footers</w:t>
      </w:r>
      <w:r>
        <w:rPr>
          <w:rFonts w:ascii="Calibri" w:hAnsi="Calibri" w:eastAsia="Calibri"/>
          <w:b w:val="0"/>
          <w:i w:val="0"/>
          <w:sz w:val="22"/>
        </w:rPr>
        <w:t xml:space="preserve"> for letterhead information and page numbers.</w:t>
      </w:r>
    </w:p>
    <w:p>
      <w:pPr>
        <w:pStyle w:val="ListNumber"/>
        <w:spacing w:after="80"/>
      </w:pPr>
      <w:r>
        <w:rPr>
          <w:rFonts w:ascii="Calibri" w:hAnsi="Calibri" w:eastAsia="Calibri"/>
          <w:b/>
          <w:i w:val="0"/>
          <w:sz w:val="22"/>
        </w:rPr>
        <w:t>Tables</w:t>
      </w:r>
      <w:r>
        <w:rPr>
          <w:rFonts w:ascii="Calibri" w:hAnsi="Calibri" w:eastAsia="Calibri"/>
          <w:b w:val="0"/>
          <w:i w:val="0"/>
          <w:sz w:val="22"/>
        </w:rPr>
        <w:t xml:space="preserve"> for chronologies, schedules, and annexure indexes.</w:t>
      </w:r>
    </w:p>
    <w:p>
      <w:pPr>
        <w:pStyle w:val="ListNumber"/>
        <w:spacing w:after="80"/>
      </w:pPr>
      <w:r>
        <w:rPr>
          <w:rFonts w:ascii="Calibri" w:hAnsi="Calibri" w:eastAsia="Calibri"/>
          <w:b/>
          <w:i w:val="0"/>
          <w:sz w:val="22"/>
        </w:rPr>
        <w:t>Mail Merge</w:t>
      </w:r>
      <w:r>
        <w:rPr>
          <w:rFonts w:ascii="Calibri" w:hAnsi="Calibri" w:eastAsia="Calibri"/>
          <w:b w:val="0"/>
          <w:i w:val="0"/>
          <w:sz w:val="22"/>
        </w:rPr>
        <w:t xml:space="preserve"> for bulk personalised communications.</w:t>
      </w:r>
    </w:p>
    <w:p>
      <w:pPr>
        <w:pStyle w:val="ListNumber"/>
        <w:spacing w:after="80"/>
      </w:pPr>
      <w:r>
        <w:rPr>
          <w:rFonts w:ascii="Calibri" w:hAnsi="Calibri" w:eastAsia="Calibri"/>
          <w:b/>
          <w:i w:val="0"/>
          <w:sz w:val="22"/>
        </w:rPr>
        <w:t>Track Changes and Comments</w:t>
      </w:r>
      <w:r>
        <w:rPr>
          <w:rFonts w:ascii="Calibri" w:hAnsi="Calibri" w:eastAsia="Calibri"/>
          <w:b w:val="0"/>
          <w:i w:val="0"/>
          <w:sz w:val="22"/>
        </w:rPr>
        <w:t xml:space="preserve"> for collaborative review between juniors and seniors.</w:t>
      </w:r>
    </w:p>
    <w:p>
      <w:pPr>
        <w:pStyle w:val="ListNumber"/>
        <w:spacing w:after="80"/>
      </w:pPr>
      <w:r>
        <w:rPr>
          <w:rFonts w:ascii="Calibri" w:hAnsi="Calibri" w:eastAsia="Calibri"/>
          <w:b/>
          <w:i w:val="0"/>
          <w:sz w:val="22"/>
        </w:rPr>
        <w:t>References tools</w:t>
      </w:r>
      <w:r>
        <w:rPr>
          <w:rFonts w:ascii="Calibri" w:hAnsi="Calibri" w:eastAsia="Calibri"/>
          <w:b w:val="0"/>
          <w:i w:val="0"/>
          <w:sz w:val="22"/>
        </w:rPr>
        <w:t xml:space="preserve"> such as footnotes and table of contents for academic/long documents.</w:t>
      </w:r>
    </w:p>
    <w:p>
      <w:pPr>
        <w:pStyle w:val="ListNumber"/>
        <w:spacing w:after="80"/>
      </w:pPr>
      <w:r>
        <w:rPr>
          <w:rFonts w:ascii="Calibri" w:hAnsi="Calibri" w:eastAsia="Calibri"/>
          <w:b/>
          <w:i w:val="0"/>
          <w:sz w:val="22"/>
        </w:rPr>
        <w:t>Export to PDF</w:t>
      </w:r>
      <w:r>
        <w:rPr>
          <w:rFonts w:ascii="Calibri" w:hAnsi="Calibri" w:eastAsia="Calibri"/>
          <w:b w:val="0"/>
          <w:i w:val="0"/>
          <w:sz w:val="22"/>
        </w:rPr>
        <w:t xml:space="preserve"> for stable final versions.</w:t>
      </w:r>
    </w:p>
    <w:p>
      <w:pPr>
        <w:spacing w:after="160"/>
      </w:pPr>
      <w:r>
        <w:rPr>
          <w:rFonts w:ascii="Calibri" w:hAnsi="Calibri" w:eastAsia="Calibri"/>
          <w:b w:val="0"/>
          <w:i w:val="0"/>
          <w:sz w:val="22"/>
        </w:rPr>
        <w:t>Thus, MS Word supports both the substance and presentation of legal writing when used with professional discipline.</w:t>
      </w:r>
    </w:p>
    <w:p>
      <w:pPr>
        <w:pStyle w:val="Heading2"/>
      </w:pPr>
      <w:r>
        <w:rPr>
          <w:rFonts w:ascii="Calibri" w:hAnsi="Calibri" w:eastAsia="Calibri"/>
          <w:b/>
          <w:i w:val="0"/>
          <w:color w:val="2C5F7C"/>
          <w:sz w:val="26"/>
        </w:rPr>
        <w:t>Model Answer — Track Changes (5–7 marks)</w:t>
      </w:r>
    </w:p>
    <w:p>
      <w:pPr>
        <w:spacing w:after="160"/>
      </w:pPr>
      <w:r>
        <w:rPr>
          <w:rFonts w:ascii="Calibri" w:hAnsi="Calibri" w:eastAsia="Calibri"/>
          <w:b w:val="0"/>
          <w:i w:val="0"/>
          <w:sz w:val="22"/>
        </w:rPr>
        <w:t>Track Changes is a Review feature that records insertions, deletions, and formatting modifications. Reviewers can accept or reject each change. Comments allow marginal queries without directly altering text. In law offices, this ensures transparency, preserves drafting history, and prevents silent unauthorised edits. After finalisation, a clean version can be saved for execution or filing, while a marked version may be retained for negotiation history.</w:t>
      </w:r>
    </w:p>
    <w:p>
      <w:pPr>
        <w:pStyle w:val="Heading2"/>
      </w:pPr>
      <w:r>
        <w:rPr>
          <w:rFonts w:ascii="Calibri" w:hAnsi="Calibri" w:eastAsia="Calibri"/>
          <w:b/>
          <w:i w:val="0"/>
          <w:color w:val="2C5F7C"/>
          <w:sz w:val="26"/>
        </w:rPr>
        <w:t>Model Answer — Mail Merge in legal practice (5–7 marks)</w:t>
      </w:r>
    </w:p>
    <w:p>
      <w:pPr>
        <w:spacing w:after="160"/>
      </w:pPr>
      <w:r>
        <w:rPr>
          <w:rFonts w:ascii="Calibri" w:hAnsi="Calibri" w:eastAsia="Calibri"/>
          <w:b w:val="0"/>
          <w:i w:val="0"/>
          <w:sz w:val="22"/>
        </w:rPr>
        <w:t>Mail Merge combines a template document with a data source to produce personalised outputs at scale. Advocates may use it for bulk notices or intimation letters. The process involves preparing the main document, connecting a recipient list, inserting merge fields, previewing, and completing the merge. Accuracy of data and confidentiality are critical because errors can send wrong demands to wrong persons.</w:t>
      </w:r>
    </w:p>
    <w:p>
      <w:pPr>
        <w:pStyle w:val="Heading1"/>
      </w:pPr>
      <w:r>
        <w:rPr>
          <w:rFonts w:ascii="Calibri" w:hAnsi="Calibri" w:eastAsia="Calibri"/>
          <w:b/>
          <w:i w:val="0"/>
          <w:color w:val="1F3A5F"/>
          <w:sz w:val="32"/>
        </w:rPr>
        <w:t>20. Extended Glossary</w:t>
      </w:r>
    </w:p>
    <w:p>
      <w:pPr>
        <w:pStyle w:val="ListNumber"/>
        <w:spacing w:after="80"/>
      </w:pPr>
      <w:r>
        <w:rPr>
          <w:rFonts w:ascii="Calibri" w:hAnsi="Calibri" w:eastAsia="Calibri"/>
          <w:b/>
          <w:i w:val="0"/>
          <w:sz w:val="22"/>
        </w:rPr>
        <w:t>Alignment</w:t>
      </w:r>
      <w:r>
        <w:rPr>
          <w:rFonts w:ascii="Calibri" w:hAnsi="Calibri" w:eastAsia="Calibri"/>
          <w:b w:val="0"/>
          <w:i w:val="0"/>
          <w:sz w:val="22"/>
        </w:rPr>
        <w:t xml:space="preserve"> — Placement of text (left/centre/right/justify).</w:t>
      </w:r>
    </w:p>
    <w:p>
      <w:pPr>
        <w:pStyle w:val="ListNumber"/>
        <w:spacing w:after="80"/>
      </w:pPr>
      <w:r>
        <w:rPr>
          <w:rFonts w:ascii="Calibri" w:hAnsi="Calibri" w:eastAsia="Calibri"/>
          <w:b/>
          <w:i w:val="0"/>
          <w:sz w:val="22"/>
        </w:rPr>
        <w:t>Affidavit</w:t>
      </w:r>
      <w:r>
        <w:rPr>
          <w:rFonts w:ascii="Calibri" w:hAnsi="Calibri" w:eastAsia="Calibri"/>
          <w:b w:val="0"/>
          <w:i w:val="0"/>
          <w:sz w:val="22"/>
        </w:rPr>
        <w:t xml:space="preserve"> — Sworn/affirmed written statement of facts.</w:t>
      </w:r>
    </w:p>
    <w:p>
      <w:pPr>
        <w:pStyle w:val="ListNumber"/>
        <w:spacing w:after="80"/>
      </w:pPr>
      <w:r>
        <w:rPr>
          <w:rFonts w:ascii="Calibri" w:hAnsi="Calibri" w:eastAsia="Calibri"/>
          <w:b/>
          <w:i w:val="0"/>
          <w:sz w:val="22"/>
        </w:rPr>
        <w:t>Annexure</w:t>
      </w:r>
      <w:r>
        <w:rPr>
          <w:rFonts w:ascii="Calibri" w:hAnsi="Calibri" w:eastAsia="Calibri"/>
          <w:b w:val="0"/>
          <w:i w:val="0"/>
          <w:sz w:val="22"/>
        </w:rPr>
        <w:t xml:space="preserve"> — Document attached in support.</w:t>
      </w:r>
    </w:p>
    <w:p>
      <w:pPr>
        <w:pStyle w:val="ListNumber"/>
        <w:spacing w:after="80"/>
      </w:pPr>
      <w:r>
        <w:rPr>
          <w:rFonts w:ascii="Calibri" w:hAnsi="Calibri" w:eastAsia="Calibri"/>
          <w:b/>
          <w:i w:val="0"/>
          <w:sz w:val="22"/>
        </w:rPr>
        <w:t>Comment</w:t>
      </w:r>
      <w:r>
        <w:rPr>
          <w:rFonts w:ascii="Calibri" w:hAnsi="Calibri" w:eastAsia="Calibri"/>
          <w:b w:val="0"/>
          <w:i w:val="0"/>
          <w:sz w:val="22"/>
        </w:rPr>
        <w:t xml:space="preserve"> — Review note attached to a document portion.</w:t>
      </w:r>
    </w:p>
    <w:p>
      <w:pPr>
        <w:pStyle w:val="ListNumber"/>
        <w:spacing w:after="80"/>
      </w:pPr>
      <w:r>
        <w:rPr>
          <w:rFonts w:ascii="Calibri" w:hAnsi="Calibri" w:eastAsia="Calibri"/>
          <w:b/>
          <w:i w:val="0"/>
          <w:sz w:val="22"/>
        </w:rPr>
        <w:t>Cross-reference</w:t>
      </w:r>
      <w:r>
        <w:rPr>
          <w:rFonts w:ascii="Calibri" w:hAnsi="Calibri" w:eastAsia="Calibri"/>
          <w:b w:val="0"/>
          <w:i w:val="0"/>
          <w:sz w:val="22"/>
        </w:rPr>
        <w:t xml:space="preserve"> — Automatic reference to another part of document.</w:t>
      </w:r>
    </w:p>
    <w:p>
      <w:pPr>
        <w:pStyle w:val="ListNumber"/>
        <w:spacing w:after="80"/>
      </w:pPr>
      <w:r>
        <w:rPr>
          <w:rFonts w:ascii="Calibri" w:hAnsi="Calibri" w:eastAsia="Calibri"/>
          <w:b/>
          <w:i w:val="0"/>
          <w:sz w:val="22"/>
        </w:rPr>
        <w:t>Footer</w:t>
      </w:r>
      <w:r>
        <w:rPr>
          <w:rFonts w:ascii="Calibri" w:hAnsi="Calibri" w:eastAsia="Calibri"/>
          <w:b w:val="0"/>
          <w:i w:val="0"/>
          <w:sz w:val="22"/>
        </w:rPr>
        <w:t xml:space="preserve"> — Region at bottom of page for repeated info.</w:t>
      </w:r>
    </w:p>
    <w:p>
      <w:pPr>
        <w:pStyle w:val="ListNumber"/>
        <w:spacing w:after="80"/>
      </w:pPr>
      <w:r>
        <w:rPr>
          <w:rFonts w:ascii="Calibri" w:hAnsi="Calibri" w:eastAsia="Calibri"/>
          <w:b/>
          <w:i w:val="0"/>
          <w:sz w:val="22"/>
        </w:rPr>
        <w:t>Format Painter</w:t>
      </w:r>
      <w:r>
        <w:rPr>
          <w:rFonts w:ascii="Calibri" w:hAnsi="Calibri" w:eastAsia="Calibri"/>
          <w:b w:val="0"/>
          <w:i w:val="0"/>
          <w:sz w:val="22"/>
        </w:rPr>
        <w:t xml:space="preserve"> — Tool to copy formatting from one place to another.</w:t>
      </w:r>
    </w:p>
    <w:p>
      <w:pPr>
        <w:pStyle w:val="ListNumber"/>
        <w:spacing w:after="80"/>
      </w:pPr>
      <w:r>
        <w:rPr>
          <w:rFonts w:ascii="Calibri" w:hAnsi="Calibri" w:eastAsia="Calibri"/>
          <w:b/>
          <w:i w:val="0"/>
          <w:sz w:val="22"/>
        </w:rPr>
        <w:t>Header</w:t>
      </w:r>
      <w:r>
        <w:rPr>
          <w:rFonts w:ascii="Calibri" w:hAnsi="Calibri" w:eastAsia="Calibri"/>
          <w:b w:val="0"/>
          <w:i w:val="0"/>
          <w:sz w:val="22"/>
        </w:rPr>
        <w:t xml:space="preserve"> — Region at top of page for repeated info.</w:t>
      </w:r>
    </w:p>
    <w:p>
      <w:pPr>
        <w:pStyle w:val="ListNumber"/>
        <w:spacing w:after="80"/>
      </w:pPr>
      <w:r>
        <w:rPr>
          <w:rFonts w:ascii="Calibri" w:hAnsi="Calibri" w:eastAsia="Calibri"/>
          <w:b/>
          <w:i w:val="0"/>
          <w:sz w:val="22"/>
        </w:rPr>
        <w:t>Mail Merge</w:t>
      </w:r>
      <w:r>
        <w:rPr>
          <w:rFonts w:ascii="Calibri" w:hAnsi="Calibri" w:eastAsia="Calibri"/>
          <w:b w:val="0"/>
          <w:i w:val="0"/>
          <w:sz w:val="22"/>
        </w:rPr>
        <w:t xml:space="preserve"> — Bulk personalised document generation.</w:t>
      </w:r>
    </w:p>
    <w:p>
      <w:pPr>
        <w:pStyle w:val="ListNumber"/>
        <w:spacing w:after="80"/>
      </w:pPr>
      <w:r>
        <w:rPr>
          <w:rFonts w:ascii="Calibri" w:hAnsi="Calibri" w:eastAsia="Calibri"/>
          <w:b/>
          <w:i w:val="0"/>
          <w:sz w:val="22"/>
        </w:rPr>
        <w:t>Margin</w:t>
      </w:r>
      <w:r>
        <w:rPr>
          <w:rFonts w:ascii="Calibri" w:hAnsi="Calibri" w:eastAsia="Calibri"/>
          <w:b w:val="0"/>
          <w:i w:val="0"/>
          <w:sz w:val="22"/>
        </w:rPr>
        <w:t xml:space="preserve"> — Blank border area around page content.</w:t>
      </w:r>
    </w:p>
    <w:p>
      <w:pPr>
        <w:pStyle w:val="ListNumber"/>
        <w:spacing w:after="80"/>
      </w:pPr>
      <w:r>
        <w:rPr>
          <w:rFonts w:ascii="Calibri" w:hAnsi="Calibri" w:eastAsia="Calibri"/>
          <w:b/>
          <w:i w:val="0"/>
          <w:sz w:val="22"/>
        </w:rPr>
        <w:t>Merge field</w:t>
      </w:r>
      <w:r>
        <w:rPr>
          <w:rFonts w:ascii="Calibri" w:hAnsi="Calibri" w:eastAsia="Calibri"/>
          <w:b w:val="0"/>
          <w:i w:val="0"/>
          <w:sz w:val="22"/>
        </w:rPr>
        <w:t xml:space="preserve"> — Placeholder filled from data source.</w:t>
      </w:r>
    </w:p>
    <w:p>
      <w:pPr>
        <w:pStyle w:val="ListNumber"/>
        <w:spacing w:after="80"/>
      </w:pPr>
      <w:r>
        <w:rPr>
          <w:rFonts w:ascii="Calibri" w:hAnsi="Calibri" w:eastAsia="Calibri"/>
          <w:b/>
          <w:i w:val="0"/>
          <w:sz w:val="22"/>
        </w:rPr>
        <w:t>Page break</w:t>
      </w:r>
      <w:r>
        <w:rPr>
          <w:rFonts w:ascii="Calibri" w:hAnsi="Calibri" w:eastAsia="Calibri"/>
          <w:b w:val="0"/>
          <w:i w:val="0"/>
          <w:sz w:val="22"/>
        </w:rPr>
        <w:t xml:space="preserve"> — Forces content to next page.</w:t>
      </w:r>
    </w:p>
    <w:p>
      <w:pPr>
        <w:pStyle w:val="ListNumber"/>
        <w:spacing w:after="80"/>
      </w:pPr>
      <w:r>
        <w:rPr>
          <w:rFonts w:ascii="Calibri" w:hAnsi="Calibri" w:eastAsia="Calibri"/>
          <w:b/>
          <w:i w:val="0"/>
          <w:sz w:val="22"/>
        </w:rPr>
        <w:t>Petition</w:t>
      </w:r>
      <w:r>
        <w:rPr>
          <w:rFonts w:ascii="Calibri" w:hAnsi="Calibri" w:eastAsia="Calibri"/>
          <w:b w:val="0"/>
          <w:i w:val="0"/>
          <w:sz w:val="22"/>
        </w:rPr>
        <w:t xml:space="preserve"> — Formal court application seeking relief.</w:t>
      </w:r>
    </w:p>
    <w:p>
      <w:pPr>
        <w:pStyle w:val="ListNumber"/>
        <w:spacing w:after="80"/>
      </w:pPr>
      <w:r>
        <w:rPr>
          <w:rFonts w:ascii="Calibri" w:hAnsi="Calibri" w:eastAsia="Calibri"/>
          <w:b/>
          <w:i w:val="0"/>
          <w:sz w:val="22"/>
        </w:rPr>
        <w:t>Section break</w:t>
      </w:r>
      <w:r>
        <w:rPr>
          <w:rFonts w:ascii="Calibri" w:hAnsi="Calibri" w:eastAsia="Calibri"/>
          <w:b w:val="0"/>
          <w:i w:val="0"/>
          <w:sz w:val="22"/>
        </w:rPr>
        <w:t xml:space="preserve"> — Starts a new section with independent layout options.</w:t>
      </w:r>
    </w:p>
    <w:p>
      <w:pPr>
        <w:pStyle w:val="ListNumber"/>
        <w:spacing w:after="80"/>
      </w:pPr>
      <w:r>
        <w:rPr>
          <w:rFonts w:ascii="Calibri" w:hAnsi="Calibri" w:eastAsia="Calibri"/>
          <w:b/>
          <w:i w:val="0"/>
          <w:sz w:val="22"/>
        </w:rPr>
        <w:t>Style</w:t>
      </w:r>
      <w:r>
        <w:rPr>
          <w:rFonts w:ascii="Calibri" w:hAnsi="Calibri" w:eastAsia="Calibri"/>
          <w:b w:val="0"/>
          <w:i w:val="0"/>
          <w:sz w:val="22"/>
        </w:rPr>
        <w:t xml:space="preserve"> — Named set of formatting rules.</w:t>
      </w:r>
    </w:p>
    <w:p>
      <w:pPr>
        <w:pStyle w:val="ListNumber"/>
        <w:spacing w:after="80"/>
      </w:pPr>
      <w:r>
        <w:rPr>
          <w:rFonts w:ascii="Calibri" w:hAnsi="Calibri" w:eastAsia="Calibri"/>
          <w:b/>
          <w:i w:val="0"/>
          <w:sz w:val="22"/>
        </w:rPr>
        <w:t>Template</w:t>
      </w:r>
      <w:r>
        <w:rPr>
          <w:rFonts w:ascii="Calibri" w:hAnsi="Calibri" w:eastAsia="Calibri"/>
          <w:b w:val="0"/>
          <w:i w:val="0"/>
          <w:sz w:val="22"/>
        </w:rPr>
        <w:t xml:space="preserve"> — Reusable document starter.</w:t>
      </w:r>
    </w:p>
    <w:p>
      <w:pPr>
        <w:pStyle w:val="ListNumber"/>
        <w:spacing w:after="80"/>
      </w:pPr>
      <w:r>
        <w:rPr>
          <w:rFonts w:ascii="Calibri" w:hAnsi="Calibri" w:eastAsia="Calibri"/>
          <w:b/>
          <w:i w:val="0"/>
          <w:sz w:val="22"/>
        </w:rPr>
        <w:t>Track Changes</w:t>
      </w:r>
      <w:r>
        <w:rPr>
          <w:rFonts w:ascii="Calibri" w:hAnsi="Calibri" w:eastAsia="Calibri"/>
          <w:b w:val="0"/>
          <w:i w:val="0"/>
          <w:sz w:val="22"/>
        </w:rPr>
        <w:t xml:space="preserve"> — Edit-recording review mode.</w:t>
      </w:r>
    </w:p>
    <w:p>
      <w:pPr>
        <w:pStyle w:val="ListNumber"/>
        <w:spacing w:after="80"/>
      </w:pPr>
      <w:r>
        <w:rPr>
          <w:rFonts w:ascii="Calibri" w:hAnsi="Calibri" w:eastAsia="Calibri"/>
          <w:b/>
          <w:i w:val="0"/>
          <w:sz w:val="22"/>
        </w:rPr>
        <w:t>TOC</w:t>
      </w:r>
      <w:r>
        <w:rPr>
          <w:rFonts w:ascii="Calibri" w:hAnsi="Calibri" w:eastAsia="Calibri"/>
          <w:b w:val="0"/>
          <w:i w:val="0"/>
          <w:sz w:val="22"/>
        </w:rPr>
        <w:t xml:space="preserve"> — Table of Contents.</w:t>
      </w:r>
    </w:p>
    <w:p>
      <w:pPr>
        <w:pStyle w:val="ListNumber"/>
        <w:spacing w:after="80"/>
      </w:pPr>
      <w:r>
        <w:rPr>
          <w:rFonts w:ascii="Calibri" w:hAnsi="Calibri" w:eastAsia="Calibri"/>
          <w:b/>
          <w:i w:val="0"/>
          <w:sz w:val="22"/>
        </w:rPr>
        <w:t>Verification</w:t>
      </w:r>
      <w:r>
        <w:rPr>
          <w:rFonts w:ascii="Calibri" w:hAnsi="Calibri" w:eastAsia="Calibri"/>
          <w:b w:val="0"/>
          <w:i w:val="0"/>
          <w:sz w:val="22"/>
        </w:rPr>
        <w:t xml:space="preserve"> — Statement affirming truth of contents (as applicable).</w:t>
      </w:r>
    </w:p>
    <w:p>
      <w:pPr>
        <w:pStyle w:val="ListNumber"/>
        <w:spacing w:after="80"/>
      </w:pPr>
      <w:r>
        <w:rPr>
          <w:rFonts w:ascii="Calibri" w:hAnsi="Calibri" w:eastAsia="Calibri"/>
          <w:b/>
          <w:i w:val="0"/>
          <w:sz w:val="22"/>
        </w:rPr>
        <w:t>Widow/Orphan control</w:t>
      </w:r>
      <w:r>
        <w:rPr>
          <w:rFonts w:ascii="Calibri" w:hAnsi="Calibri" w:eastAsia="Calibri"/>
          <w:b w:val="0"/>
          <w:i w:val="0"/>
          <w:sz w:val="22"/>
        </w:rPr>
        <w:t xml:space="preserve"> — Prevents awkward single lines at page edges.</w:t>
      </w:r>
    </w:p>
    <w:p>
      <w:pPr>
        <w:pStyle w:val="Heading1"/>
      </w:pPr>
      <w:r>
        <w:rPr>
          <w:rFonts w:ascii="Calibri" w:hAnsi="Calibri" w:eastAsia="Calibri"/>
          <w:b/>
          <w:i w:val="0"/>
          <w:color w:val="1F3A5F"/>
          <w:sz w:val="32"/>
        </w:rPr>
        <w:t>21. Classroom Hooks (Ready to Use)</w:t>
      </w:r>
    </w:p>
    <w:p>
      <w:pPr>
        <w:pStyle w:val="ListNumber"/>
        <w:spacing w:after="80"/>
      </w:pPr>
      <w:r>
        <w:rPr>
          <w:rFonts w:ascii="Calibri" w:hAnsi="Calibri" w:eastAsia="Calibri"/>
          <w:b w:val="0"/>
          <w:i w:val="0"/>
          <w:sz w:val="22"/>
        </w:rPr>
        <w:t>“Fix this messy notice in 10 minutes using Styles + Find/Replace.”</w:t>
      </w:r>
    </w:p>
    <w:p>
      <w:pPr>
        <w:pStyle w:val="ListNumber"/>
        <w:spacing w:after="80"/>
      </w:pPr>
      <w:r>
        <w:rPr>
          <w:rFonts w:ascii="Calibri" w:hAnsi="Calibri" w:eastAsia="Calibri"/>
          <w:b w:val="0"/>
          <w:i w:val="0"/>
          <w:sz w:val="22"/>
        </w:rPr>
        <w:t>“Turn on Track Changes and improve a partner’s draft without destroying history.”</w:t>
      </w:r>
    </w:p>
    <w:p>
      <w:pPr>
        <w:pStyle w:val="ListNumber"/>
        <w:spacing w:after="80"/>
      </w:pPr>
      <w:r>
        <w:rPr>
          <w:rFonts w:ascii="Calibri" w:hAnsi="Calibri" w:eastAsia="Calibri"/>
          <w:b w:val="0"/>
          <w:i w:val="0"/>
          <w:sz w:val="22"/>
        </w:rPr>
        <w:t>“Build an annexure index table that looks filing-ready.”</w:t>
      </w:r>
    </w:p>
    <w:p>
      <w:pPr>
        <w:pStyle w:val="ListNumber"/>
        <w:spacing w:after="80"/>
      </w:pPr>
      <w:r>
        <w:rPr>
          <w:rFonts w:ascii="Calibri" w:hAnsi="Calibri" w:eastAsia="Calibri"/>
          <w:b w:val="0"/>
          <w:i w:val="0"/>
          <w:sz w:val="22"/>
        </w:rPr>
        <w:t>“Mail merge three polite fee reminders without mixing amounts.”</w:t>
      </w:r>
    </w:p>
    <w:p>
      <w:pPr>
        <w:pStyle w:val="ListNumber"/>
        <w:spacing w:after="80"/>
      </w:pPr>
      <w:r>
        <w:rPr>
          <w:rFonts w:ascii="Calibri" w:hAnsi="Calibri" w:eastAsia="Calibri"/>
          <w:b w:val="0"/>
          <w:i w:val="0"/>
          <w:sz w:val="22"/>
        </w:rPr>
        <w:t>“Convert final affidavit draft to PDF and name it correctly.”</w:t>
      </w:r>
    </w:p>
    <w:p>
      <w:pPr>
        <w:pStyle w:val="Heading1"/>
      </w:pPr>
      <w:r>
        <w:rPr>
          <w:rFonts w:ascii="Calibri" w:hAnsi="Calibri" w:eastAsia="Calibri"/>
          <w:b/>
          <w:i w:val="0"/>
          <w:color w:val="1F3A5F"/>
          <w:sz w:val="32"/>
        </w:rPr>
        <w:t>22. Two-Day Revision Plan</w:t>
      </w:r>
    </w:p>
    <w:p>
      <w:pPr>
        <w:pStyle w:val="Heading2"/>
      </w:pPr>
      <w:r>
        <w:rPr>
          <w:rFonts w:ascii="Calibri" w:hAnsi="Calibri" w:eastAsia="Calibri"/>
          <w:b/>
          <w:i w:val="0"/>
          <w:color w:val="2C5F7C"/>
          <w:sz w:val="26"/>
        </w:rPr>
        <w:t>Day 1</w:t>
      </w:r>
    </w:p>
    <w:p>
      <w:pPr>
        <w:pStyle w:val="ListBullet"/>
        <w:spacing w:after="60"/>
      </w:pPr>
      <w:r>
        <w:rPr>
          <w:rFonts w:ascii="Calibri" w:hAnsi="Calibri" w:eastAsia="Calibri"/>
          <w:b w:val="0"/>
          <w:i w:val="0"/>
          <w:sz w:val="22"/>
        </w:rPr>
        <w:t>Formatting + page layout + headers/footers</w:t>
      </w:r>
    </w:p>
    <w:p>
      <w:pPr>
        <w:pStyle w:val="ListBullet"/>
        <w:spacing w:after="60"/>
      </w:pPr>
      <w:r>
        <w:rPr>
          <w:rFonts w:ascii="Calibri" w:hAnsi="Calibri" w:eastAsia="Calibri"/>
          <w:b w:val="0"/>
          <w:i w:val="0"/>
          <w:sz w:val="22"/>
        </w:rPr>
        <w:t>Tables practical</w:t>
      </w:r>
    </w:p>
    <w:p>
      <w:pPr>
        <w:pStyle w:val="ListBullet"/>
        <w:spacing w:after="60"/>
      </w:pPr>
      <w:r>
        <w:rPr>
          <w:rFonts w:ascii="Calibri" w:hAnsi="Calibri" w:eastAsia="Calibri"/>
          <w:b w:val="0"/>
          <w:i w:val="0"/>
          <w:sz w:val="22"/>
        </w:rPr>
        <w:t>Write short notes: header/footer, page break vs section break</w:t>
      </w:r>
    </w:p>
    <w:p>
      <w:pPr>
        <w:pStyle w:val="Heading2"/>
      </w:pPr>
      <w:r>
        <w:rPr>
          <w:rFonts w:ascii="Calibri" w:hAnsi="Calibri" w:eastAsia="Calibri"/>
          <w:b/>
          <w:i w:val="0"/>
          <w:color w:val="2C5F7C"/>
          <w:sz w:val="26"/>
        </w:rPr>
        <w:t>Day 2</w:t>
      </w:r>
    </w:p>
    <w:p>
      <w:pPr>
        <w:pStyle w:val="ListBullet"/>
        <w:spacing w:after="60"/>
      </w:pPr>
      <w:r>
        <w:rPr>
          <w:rFonts w:ascii="Calibri" w:hAnsi="Calibri" w:eastAsia="Calibri"/>
          <w:b w:val="0"/>
          <w:i w:val="0"/>
          <w:sz w:val="22"/>
        </w:rPr>
        <w:t>Mail Merge + Track Changes</w:t>
      </w:r>
    </w:p>
    <w:p>
      <w:pPr>
        <w:pStyle w:val="ListBullet"/>
        <w:spacing w:after="60"/>
      </w:pPr>
      <w:r>
        <w:rPr>
          <w:rFonts w:ascii="Calibri" w:hAnsi="Calibri" w:eastAsia="Calibri"/>
          <w:b w:val="0"/>
          <w:i w:val="0"/>
          <w:sz w:val="22"/>
        </w:rPr>
        <w:t>Document-type structures (notice/agreement/petition/affidavit)</w:t>
      </w:r>
    </w:p>
    <w:p>
      <w:pPr>
        <w:pStyle w:val="ListBullet"/>
        <w:spacing w:after="60"/>
      </w:pPr>
      <w:r>
        <w:rPr>
          <w:rFonts w:ascii="Calibri" w:hAnsi="Calibri" w:eastAsia="Calibri"/>
          <w:b w:val="0"/>
          <w:i w:val="0"/>
          <w:sz w:val="22"/>
        </w:rPr>
        <w:t>One long answer + 15 MCQs</w:t>
      </w:r>
    </w:p>
    <w:p>
      <w:pPr>
        <w:pStyle w:val="Title"/>
      </w:pPr>
      <w:r>
        <w:rPr>
          <w:rFonts w:ascii="Calibri" w:hAnsi="Calibri" w:eastAsia="Calibri"/>
          <w:b/>
          <w:i w:val="0"/>
          <w:color w:val="1F3A5F"/>
          <w:sz w:val="44"/>
        </w:rPr>
        <w:t>Part G — Exam Practice</w:t>
      </w:r>
    </w:p>
    <w:p>
      <w:pPr>
        <w:pStyle w:val="Heading1"/>
      </w:pPr>
      <w:r>
        <w:rPr>
          <w:rFonts w:ascii="Calibri" w:hAnsi="Calibri" w:eastAsia="Calibri"/>
          <w:b/>
          <w:i w:val="0"/>
          <w:color w:val="1F3A5F"/>
          <w:sz w:val="32"/>
        </w:rPr>
        <w:t>A. Short Answer Questions</w:t>
      </w:r>
    </w:p>
    <w:p>
      <w:pPr>
        <w:pStyle w:val="ListNumber"/>
        <w:spacing w:after="80"/>
      </w:pPr>
      <w:r>
        <w:rPr>
          <w:rFonts w:ascii="Calibri" w:hAnsi="Calibri" w:eastAsia="Calibri"/>
          <w:b w:val="0"/>
          <w:i w:val="0"/>
          <w:sz w:val="22"/>
        </w:rPr>
        <w:t>State any four formatting features of MS Word useful for lawyers.</w:t>
      </w:r>
    </w:p>
    <w:p>
      <w:pPr>
        <w:pStyle w:val="ListNumber"/>
        <w:spacing w:after="80"/>
      </w:pPr>
      <w:r>
        <w:rPr>
          <w:rFonts w:ascii="Calibri" w:hAnsi="Calibri" w:eastAsia="Calibri"/>
          <w:b w:val="0"/>
          <w:i w:val="0"/>
          <w:sz w:val="22"/>
        </w:rPr>
        <w:t>Difference between Save and Save As.</w:t>
      </w:r>
    </w:p>
    <w:p>
      <w:pPr>
        <w:pStyle w:val="ListNumber"/>
        <w:spacing w:after="80"/>
      </w:pPr>
      <w:r>
        <w:rPr>
          <w:rFonts w:ascii="Calibri" w:hAnsi="Calibri" w:eastAsia="Calibri"/>
          <w:b w:val="0"/>
          <w:i w:val="0"/>
          <w:sz w:val="22"/>
        </w:rPr>
        <w:t>What are headers and footers? Give legal examples.</w:t>
      </w:r>
    </w:p>
    <w:p>
      <w:pPr>
        <w:pStyle w:val="ListNumber"/>
        <w:spacing w:after="80"/>
      </w:pPr>
      <w:r>
        <w:rPr>
          <w:rFonts w:ascii="Calibri" w:hAnsi="Calibri" w:eastAsia="Calibri"/>
          <w:b w:val="0"/>
          <w:i w:val="0"/>
          <w:sz w:val="22"/>
        </w:rPr>
        <w:t>Differentiate page break and section break.</w:t>
      </w:r>
    </w:p>
    <w:p>
      <w:pPr>
        <w:pStyle w:val="ListNumber"/>
        <w:spacing w:after="80"/>
      </w:pPr>
      <w:r>
        <w:rPr>
          <w:rFonts w:ascii="Calibri" w:hAnsi="Calibri" w:eastAsia="Calibri"/>
          <w:b w:val="0"/>
          <w:i w:val="0"/>
          <w:sz w:val="22"/>
        </w:rPr>
        <w:t>Why are tables useful in legal documents?</w:t>
      </w:r>
    </w:p>
    <w:p>
      <w:pPr>
        <w:pStyle w:val="ListNumber"/>
        <w:spacing w:after="80"/>
      </w:pPr>
      <w:r>
        <w:rPr>
          <w:rFonts w:ascii="Calibri" w:hAnsi="Calibri" w:eastAsia="Calibri"/>
          <w:b w:val="0"/>
          <w:i w:val="0"/>
          <w:sz w:val="22"/>
        </w:rPr>
        <w:t>Define Mail Merge. List its components.</w:t>
      </w:r>
    </w:p>
    <w:p>
      <w:pPr>
        <w:pStyle w:val="ListNumber"/>
        <w:spacing w:after="80"/>
      </w:pPr>
      <w:r>
        <w:rPr>
          <w:rFonts w:ascii="Calibri" w:hAnsi="Calibri" w:eastAsia="Calibri"/>
          <w:b w:val="0"/>
          <w:i w:val="0"/>
          <w:sz w:val="22"/>
        </w:rPr>
        <w:t>What is Track Changes? Why is it important in offices?</w:t>
      </w:r>
    </w:p>
    <w:p>
      <w:pPr>
        <w:pStyle w:val="ListNumber"/>
        <w:spacing w:after="80"/>
      </w:pPr>
      <w:r>
        <w:rPr>
          <w:rFonts w:ascii="Calibri" w:hAnsi="Calibri" w:eastAsia="Calibri"/>
          <w:b w:val="0"/>
          <w:i w:val="0"/>
          <w:sz w:val="22"/>
        </w:rPr>
        <w:t>Difference between comments and track changes.</w:t>
      </w:r>
    </w:p>
    <w:p>
      <w:pPr>
        <w:pStyle w:val="ListNumber"/>
        <w:spacing w:after="80"/>
      </w:pPr>
      <w:r>
        <w:rPr>
          <w:rFonts w:ascii="Calibri" w:hAnsi="Calibri" w:eastAsia="Calibri"/>
          <w:b w:val="0"/>
          <w:i w:val="0"/>
          <w:sz w:val="22"/>
        </w:rPr>
        <w:t>What is a template?</w:t>
      </w:r>
    </w:p>
    <w:p>
      <w:pPr>
        <w:pStyle w:val="ListNumber"/>
        <w:spacing w:after="80"/>
      </w:pPr>
      <w:r>
        <w:rPr>
          <w:rFonts w:ascii="Calibri" w:hAnsi="Calibri" w:eastAsia="Calibri"/>
          <w:b w:val="0"/>
          <w:i w:val="0"/>
          <w:sz w:val="22"/>
        </w:rPr>
        <w:t>List essential parts of a legal notice (layout level).</w:t>
      </w:r>
    </w:p>
    <w:p>
      <w:pPr>
        <w:pStyle w:val="ListNumber"/>
        <w:spacing w:after="80"/>
      </w:pPr>
      <w:r>
        <w:rPr>
          <w:rFonts w:ascii="Calibri" w:hAnsi="Calibri" w:eastAsia="Calibri"/>
          <w:b w:val="0"/>
          <w:i w:val="0"/>
          <w:sz w:val="22"/>
        </w:rPr>
        <w:t>How do styles help in long agreements?</w:t>
      </w:r>
    </w:p>
    <w:p>
      <w:pPr>
        <w:pStyle w:val="ListNumber"/>
        <w:spacing w:after="80"/>
      </w:pPr>
      <w:r>
        <w:rPr>
          <w:rFonts w:ascii="Calibri" w:hAnsi="Calibri" w:eastAsia="Calibri"/>
          <w:b w:val="0"/>
          <w:i w:val="0"/>
          <w:sz w:val="22"/>
        </w:rPr>
        <w:t>Why export final drafts to PDF?</w:t>
      </w:r>
    </w:p>
    <w:p>
      <w:pPr>
        <w:pStyle w:val="ListNumber"/>
        <w:spacing w:after="80"/>
      </w:pPr>
      <w:r>
        <w:rPr>
          <w:rFonts w:ascii="Calibri" w:hAnsi="Calibri" w:eastAsia="Calibri"/>
          <w:b w:val="0"/>
          <w:i w:val="0"/>
          <w:sz w:val="22"/>
        </w:rPr>
        <w:t>What is Format Painter?</w:t>
      </w:r>
    </w:p>
    <w:p>
      <w:pPr>
        <w:pStyle w:val="ListNumber"/>
        <w:spacing w:after="80"/>
      </w:pPr>
      <w:r>
        <w:rPr>
          <w:rFonts w:ascii="Calibri" w:hAnsi="Calibri" w:eastAsia="Calibri"/>
          <w:b w:val="0"/>
          <w:i w:val="0"/>
          <w:sz w:val="22"/>
        </w:rPr>
        <w:t>Give two risks of careless Mail Merge.</w:t>
      </w:r>
    </w:p>
    <w:p>
      <w:pPr>
        <w:pStyle w:val="ListNumber"/>
        <w:spacing w:after="80"/>
      </w:pPr>
      <w:r>
        <w:rPr>
          <w:rFonts w:ascii="Calibri" w:hAnsi="Calibri" w:eastAsia="Calibri"/>
          <w:b w:val="0"/>
          <w:i w:val="0"/>
          <w:sz w:val="22"/>
        </w:rPr>
        <w:t>Mention any four Word habits for affidavit formatting.</w:t>
      </w:r>
    </w:p>
    <w:p>
      <w:pPr>
        <w:pStyle w:val="Heading1"/>
      </w:pPr>
      <w:r>
        <w:rPr>
          <w:rFonts w:ascii="Calibri" w:hAnsi="Calibri" w:eastAsia="Calibri"/>
          <w:b/>
          <w:i w:val="0"/>
          <w:color w:val="1F3A5F"/>
          <w:sz w:val="32"/>
        </w:rPr>
        <w:t>B. Long Answer Questions</w:t>
      </w:r>
    </w:p>
    <w:p>
      <w:pPr>
        <w:pStyle w:val="ListNumber"/>
        <w:spacing w:after="80"/>
      </w:pPr>
      <w:r>
        <w:rPr>
          <w:rFonts w:ascii="Calibri" w:hAnsi="Calibri" w:eastAsia="Calibri"/>
          <w:b w:val="0"/>
          <w:i w:val="0"/>
          <w:sz w:val="22"/>
        </w:rPr>
        <w:t>Explain MS Word features used in legal documentation with examples.</w:t>
      </w:r>
    </w:p>
    <w:p>
      <w:pPr>
        <w:pStyle w:val="ListNumber"/>
        <w:spacing w:after="80"/>
      </w:pPr>
      <w:r>
        <w:rPr>
          <w:rFonts w:ascii="Calibri" w:hAnsi="Calibri" w:eastAsia="Calibri"/>
          <w:b w:val="0"/>
          <w:i w:val="0"/>
          <w:sz w:val="22"/>
        </w:rPr>
        <w:t>Discuss page layout, headers/footers, and page numbering for filing-ready documents.</w:t>
      </w:r>
    </w:p>
    <w:p>
      <w:pPr>
        <w:pStyle w:val="ListNumber"/>
        <w:spacing w:after="80"/>
      </w:pPr>
      <w:r>
        <w:rPr>
          <w:rFonts w:ascii="Calibri" w:hAnsi="Calibri" w:eastAsia="Calibri"/>
          <w:b w:val="0"/>
          <w:i w:val="0"/>
          <w:sz w:val="22"/>
        </w:rPr>
        <w:t>Explain Mail Merge process, uses, and precautions in legal practice.</w:t>
      </w:r>
    </w:p>
    <w:p>
      <w:pPr>
        <w:pStyle w:val="ListNumber"/>
        <w:spacing w:after="80"/>
      </w:pPr>
      <w:r>
        <w:rPr>
          <w:rFonts w:ascii="Calibri" w:hAnsi="Calibri" w:eastAsia="Calibri"/>
          <w:b w:val="0"/>
          <w:i w:val="0"/>
          <w:sz w:val="22"/>
        </w:rPr>
        <w:t>Discuss Track Changes and collaborative drafting ethics in chambers.</w:t>
      </w:r>
    </w:p>
    <w:p>
      <w:pPr>
        <w:pStyle w:val="ListNumber"/>
        <w:spacing w:after="80"/>
      </w:pPr>
      <w:r>
        <w:rPr>
          <w:rFonts w:ascii="Calibri" w:hAnsi="Calibri" w:eastAsia="Calibri"/>
          <w:b w:val="0"/>
          <w:i w:val="0"/>
          <w:sz w:val="22"/>
        </w:rPr>
        <w:t>Explain how to prepare a legal notice using MS Word (steps + formatting).</w:t>
      </w:r>
    </w:p>
    <w:p>
      <w:pPr>
        <w:pStyle w:val="ListNumber"/>
        <w:spacing w:after="80"/>
      </w:pPr>
      <w:r>
        <w:rPr>
          <w:rFonts w:ascii="Calibri" w:hAnsi="Calibri" w:eastAsia="Calibri"/>
          <w:b w:val="0"/>
          <w:i w:val="0"/>
          <w:sz w:val="22"/>
        </w:rPr>
        <w:t>Compare Word workflow differences among notice, agreement, petition, and affidavit.</w:t>
      </w:r>
    </w:p>
    <w:p>
      <w:pPr>
        <w:pStyle w:val="ListNumber"/>
        <w:spacing w:after="80"/>
      </w:pPr>
      <w:r>
        <w:rPr>
          <w:rFonts w:ascii="Calibri" w:hAnsi="Calibri" w:eastAsia="Calibri"/>
          <w:b w:val="0"/>
          <w:i w:val="0"/>
          <w:sz w:val="22"/>
        </w:rPr>
        <w:t>“Formatting is part of legal professionalism.” Discuss.</w:t>
      </w:r>
    </w:p>
    <w:p>
      <w:pPr>
        <w:pStyle w:val="Heading1"/>
      </w:pPr>
      <w:r>
        <w:rPr>
          <w:rFonts w:ascii="Calibri" w:hAnsi="Calibri" w:eastAsia="Calibri"/>
          <w:b/>
          <w:i w:val="0"/>
          <w:color w:val="1F3A5F"/>
          <w:sz w:val="32"/>
        </w:rPr>
        <w:t>C. MCQs</w:t>
      </w:r>
    </w:p>
    <w:p>
      <w:pPr>
        <w:spacing w:after="160"/>
      </w:pPr>
      <w:r>
        <w:rPr>
          <w:rFonts w:ascii="Calibri" w:hAnsi="Calibri" w:eastAsia="Calibri"/>
          <w:b/>
          <w:i w:val="0"/>
          <w:sz w:val="22"/>
        </w:rPr>
        <w:t>1.</w:t>
      </w:r>
      <w:r>
        <w:rPr>
          <w:rFonts w:ascii="Calibri" w:hAnsi="Calibri" w:eastAsia="Calibri"/>
          <w:b w:val="0"/>
          <w:i w:val="0"/>
          <w:sz w:val="22"/>
        </w:rPr>
        <w:t xml:space="preserve"> Best working format while drafting editably is usually:</w:t>
      </w:r>
    </w:p>
    <w:p>
      <w:pPr>
        <w:spacing w:after="160"/>
      </w:pPr>
      <w:r>
        <w:rPr>
          <w:rFonts w:ascii="Calibri" w:hAnsi="Calibri" w:eastAsia="Calibri"/>
          <w:b w:val="0"/>
          <w:i w:val="0"/>
          <w:sz w:val="22"/>
        </w:rPr>
        <w:t>a) PNG  b) DOCX  c) MP3  d) EXE</w:t>
      </w:r>
    </w:p>
    <w:p>
      <w:pPr>
        <w:spacing w:after="160"/>
      </w:pPr>
      <w:r>
        <w:rPr>
          <w:rFonts w:ascii="Calibri" w:hAnsi="Calibri" w:eastAsia="Calibri"/>
          <w:b/>
          <w:i w:val="0"/>
          <w:sz w:val="22"/>
        </w:rPr>
        <w:t>2.</w:t>
      </w:r>
      <w:r>
        <w:rPr>
          <w:rFonts w:ascii="Calibri" w:hAnsi="Calibri" w:eastAsia="Calibri"/>
          <w:b w:val="0"/>
          <w:i w:val="0"/>
          <w:sz w:val="22"/>
        </w:rPr>
        <w:t xml:space="preserve"> Track Changes is found mainly under:</w:t>
      </w:r>
    </w:p>
    <w:p>
      <w:pPr>
        <w:spacing w:after="160"/>
      </w:pPr>
      <w:r>
        <w:rPr>
          <w:rFonts w:ascii="Calibri" w:hAnsi="Calibri" w:eastAsia="Calibri"/>
          <w:b w:val="0"/>
          <w:i w:val="0"/>
          <w:sz w:val="22"/>
        </w:rPr>
        <w:t>a) Draw  b) Review  c) Animations  d) Mailings only</w:t>
      </w:r>
    </w:p>
    <w:p>
      <w:pPr>
        <w:spacing w:after="160"/>
      </w:pPr>
      <w:r>
        <w:rPr>
          <w:rFonts w:ascii="Calibri" w:hAnsi="Calibri" w:eastAsia="Calibri"/>
          <w:b/>
          <w:i w:val="0"/>
          <w:sz w:val="22"/>
        </w:rPr>
        <w:t>3.</w:t>
      </w:r>
      <w:r>
        <w:rPr>
          <w:rFonts w:ascii="Calibri" w:hAnsi="Calibri" w:eastAsia="Calibri"/>
          <w:b w:val="0"/>
          <w:i w:val="0"/>
          <w:sz w:val="22"/>
        </w:rPr>
        <w:t xml:space="preserve"> Mail Merge needs:</w:t>
      </w:r>
    </w:p>
    <w:p>
      <w:pPr>
        <w:spacing w:after="160"/>
      </w:pPr>
      <w:r>
        <w:rPr>
          <w:rFonts w:ascii="Calibri" w:hAnsi="Calibri" w:eastAsia="Calibri"/>
          <w:b w:val="0"/>
          <w:i w:val="0"/>
          <w:sz w:val="22"/>
        </w:rPr>
        <w:t>a) Only a printer  b) Main document + data source  c) Only footnotes  d) Only CPU</w:t>
      </w:r>
    </w:p>
    <w:p>
      <w:pPr>
        <w:spacing w:after="160"/>
      </w:pPr>
      <w:r>
        <w:rPr>
          <w:rFonts w:ascii="Calibri" w:hAnsi="Calibri" w:eastAsia="Calibri"/>
          <w:b/>
          <w:i w:val="0"/>
          <w:sz w:val="22"/>
        </w:rPr>
        <w:t>4.</w:t>
      </w:r>
      <w:r>
        <w:rPr>
          <w:rFonts w:ascii="Calibri" w:hAnsi="Calibri" w:eastAsia="Calibri"/>
          <w:b w:val="0"/>
          <w:i w:val="0"/>
          <w:sz w:val="22"/>
        </w:rPr>
        <w:t xml:space="preserve"> Page numbers are commonly inserted in:</w:t>
      </w:r>
    </w:p>
    <w:p>
      <w:pPr>
        <w:spacing w:after="160"/>
      </w:pPr>
      <w:r>
        <w:rPr>
          <w:rFonts w:ascii="Calibri" w:hAnsi="Calibri" w:eastAsia="Calibri"/>
          <w:b w:val="0"/>
          <w:i w:val="0"/>
          <w:sz w:val="22"/>
        </w:rPr>
        <w:t>a) Header/Footer area  b) Spellcheck  c) SmartArt only  d) WordArt only</w:t>
      </w:r>
    </w:p>
    <w:p>
      <w:pPr>
        <w:spacing w:after="160"/>
      </w:pPr>
      <w:r>
        <w:rPr>
          <w:rFonts w:ascii="Calibri" w:hAnsi="Calibri" w:eastAsia="Calibri"/>
          <w:b/>
          <w:i w:val="0"/>
          <w:sz w:val="22"/>
        </w:rPr>
        <w:t>5.</w:t>
      </w:r>
      <w:r>
        <w:rPr>
          <w:rFonts w:ascii="Calibri" w:hAnsi="Calibri" w:eastAsia="Calibri"/>
          <w:b w:val="0"/>
          <w:i w:val="0"/>
          <w:sz w:val="22"/>
        </w:rPr>
        <w:t xml:space="preserve"> A4 in India legal drafting typically relates to:</w:t>
      </w:r>
    </w:p>
    <w:p>
      <w:pPr>
        <w:spacing w:after="160"/>
      </w:pPr>
      <w:r>
        <w:rPr>
          <w:rFonts w:ascii="Calibri" w:hAnsi="Calibri" w:eastAsia="Calibri"/>
          <w:b w:val="0"/>
          <w:i w:val="0"/>
          <w:sz w:val="22"/>
        </w:rPr>
        <w:t>a) Font colour  b) Page size  c) Track changes  d) Merge field</w:t>
      </w:r>
    </w:p>
    <w:p>
      <w:pPr>
        <w:spacing w:after="160"/>
      </w:pPr>
      <w:r>
        <w:rPr>
          <w:rFonts w:ascii="Calibri" w:hAnsi="Calibri" w:eastAsia="Calibri"/>
          <w:b/>
          <w:i w:val="0"/>
          <w:sz w:val="22"/>
        </w:rPr>
        <w:t>6.</w:t>
      </w:r>
      <w:r>
        <w:rPr>
          <w:rFonts w:ascii="Calibri" w:hAnsi="Calibri" w:eastAsia="Calibri"/>
          <w:b w:val="0"/>
          <w:i w:val="0"/>
          <w:sz w:val="22"/>
        </w:rPr>
        <w:t xml:space="preserve"> Which is best for annexure index?</w:t>
      </w:r>
    </w:p>
    <w:p>
      <w:pPr>
        <w:spacing w:after="160"/>
      </w:pPr>
      <w:r>
        <w:rPr>
          <w:rFonts w:ascii="Calibri" w:hAnsi="Calibri" w:eastAsia="Calibri"/>
          <w:b w:val="0"/>
          <w:i w:val="0"/>
          <w:sz w:val="22"/>
        </w:rPr>
        <w:t>a) Random text box art  b) Table  c) Sound clip  d) Hidden password</w:t>
      </w:r>
    </w:p>
    <w:p>
      <w:pPr>
        <w:spacing w:after="160"/>
      </w:pPr>
      <w:r>
        <w:rPr>
          <w:rFonts w:ascii="Calibri" w:hAnsi="Calibri" w:eastAsia="Calibri"/>
          <w:b/>
          <w:i w:val="0"/>
          <w:sz w:val="22"/>
        </w:rPr>
        <w:t>7.</w:t>
      </w:r>
      <w:r>
        <w:rPr>
          <w:rFonts w:ascii="Calibri" w:hAnsi="Calibri" w:eastAsia="Calibri"/>
          <w:b w:val="0"/>
          <w:i w:val="0"/>
          <w:sz w:val="22"/>
        </w:rPr>
        <w:t xml:space="preserve"> Different First Page is useful for:</w:t>
      </w:r>
    </w:p>
    <w:p>
      <w:pPr>
        <w:spacing w:after="160"/>
      </w:pPr>
      <w:r>
        <w:rPr>
          <w:rFonts w:ascii="Calibri" w:hAnsi="Calibri" w:eastAsia="Calibri"/>
          <w:b w:val="0"/>
          <w:i w:val="0"/>
          <w:sz w:val="22"/>
        </w:rPr>
        <w:t>a) Games  b) Letterhead on first page only  c) Deleting evidence  d) Creating malware</w:t>
      </w:r>
    </w:p>
    <w:p>
      <w:pPr>
        <w:spacing w:after="160"/>
      </w:pPr>
      <w:r>
        <w:rPr>
          <w:rFonts w:ascii="Calibri" w:hAnsi="Calibri" w:eastAsia="Calibri"/>
          <w:b/>
          <w:i w:val="0"/>
          <w:sz w:val="22"/>
        </w:rPr>
        <w:t>8.</w:t>
      </w:r>
      <w:r>
        <w:rPr>
          <w:rFonts w:ascii="Calibri" w:hAnsi="Calibri" w:eastAsia="Calibri"/>
          <w:b w:val="0"/>
          <w:i w:val="0"/>
          <w:sz w:val="22"/>
        </w:rPr>
        <w:t xml:space="preserve"> Comments are used to:</w:t>
      </w:r>
    </w:p>
    <w:p>
      <w:pPr>
        <w:spacing w:after="160"/>
      </w:pPr>
      <w:r>
        <w:rPr>
          <w:rFonts w:ascii="Calibri" w:hAnsi="Calibri" w:eastAsia="Calibri"/>
          <w:b w:val="0"/>
          <w:i w:val="0"/>
          <w:sz w:val="22"/>
        </w:rPr>
        <w:t>a) Replace OS  b) Add review notes  c) Format RAM  d) Create IP address</w:t>
      </w:r>
    </w:p>
    <w:p>
      <w:pPr>
        <w:spacing w:after="160"/>
      </w:pPr>
      <w:r>
        <w:rPr>
          <w:rFonts w:ascii="Calibri" w:hAnsi="Calibri" w:eastAsia="Calibri"/>
          <w:b/>
          <w:i w:val="0"/>
          <w:sz w:val="22"/>
        </w:rPr>
        <w:t>9.</w:t>
      </w:r>
      <w:r>
        <w:rPr>
          <w:rFonts w:ascii="Calibri" w:hAnsi="Calibri" w:eastAsia="Calibri"/>
          <w:b w:val="0"/>
          <w:i w:val="0"/>
          <w:sz w:val="22"/>
        </w:rPr>
        <w:t xml:space="preserve"> Justified alignment means:</w:t>
      </w:r>
    </w:p>
    <w:p>
      <w:pPr>
        <w:spacing w:after="160"/>
      </w:pPr>
      <w:r>
        <w:rPr>
          <w:rFonts w:ascii="Calibri" w:hAnsi="Calibri" w:eastAsia="Calibri"/>
          <w:b w:val="0"/>
          <w:i w:val="0"/>
          <w:sz w:val="22"/>
        </w:rPr>
        <w:t>a) Text aligned evenly to both left and right margins  b) Only centred title  c) Vertical text  d) Hidden text</w:t>
      </w:r>
    </w:p>
    <w:p>
      <w:pPr>
        <w:spacing w:after="160"/>
      </w:pPr>
      <w:r>
        <w:rPr>
          <w:rFonts w:ascii="Calibri" w:hAnsi="Calibri" w:eastAsia="Calibri"/>
          <w:b/>
          <w:i w:val="0"/>
          <w:sz w:val="22"/>
        </w:rPr>
        <w:t>10.</w:t>
      </w:r>
      <w:r>
        <w:rPr>
          <w:rFonts w:ascii="Calibri" w:hAnsi="Calibri" w:eastAsia="Calibri"/>
          <w:b w:val="0"/>
          <w:i w:val="0"/>
          <w:sz w:val="22"/>
        </w:rPr>
        <w:t xml:space="preserve"> After finalisation of a negotiated agreement, offices often share:</w:t>
      </w:r>
    </w:p>
    <w:p>
      <w:pPr>
        <w:spacing w:after="160"/>
      </w:pPr>
      <w:r>
        <w:rPr>
          <w:rFonts w:ascii="Calibri" w:hAnsi="Calibri" w:eastAsia="Calibri"/>
          <w:b w:val="0"/>
          <w:i w:val="0"/>
          <w:sz w:val="22"/>
        </w:rPr>
        <w:t>a) Editable chaotic draft only  b) Clean PDF execution copy  c) Unnamed untitled file  d) Broken shortcuts</w:t>
      </w:r>
    </w:p>
    <w:p>
      <w:pPr>
        <w:spacing w:after="160"/>
      </w:pPr>
      <w:r>
        <w:rPr>
          <w:rFonts w:ascii="Calibri" w:hAnsi="Calibri" w:eastAsia="Calibri"/>
          <w:b w:val="0"/>
          <w:i w:val="0"/>
          <w:sz w:val="22"/>
        </w:rPr>
        <w:t>MCQ Answer Key: 1-c, 2-b, 3-b, 4-a, 5-b, 6-b, 7-b, 8-c, 9-c, 10-b</w:t>
      </w:r>
    </w:p>
    <w:p>
      <w:pPr>
        <w:pStyle w:val="Title"/>
      </w:pPr>
      <w:r>
        <w:rPr>
          <w:rFonts w:ascii="Calibri" w:hAnsi="Calibri" w:eastAsia="Calibri"/>
          <w:b/>
          <w:i w:val="0"/>
          <w:color w:val="1F3A5F"/>
          <w:sz w:val="44"/>
        </w:rPr>
        <w:t>Part H — Extended Practice Depth (Detailed)</w:t>
      </w:r>
    </w:p>
    <w:p>
      <w:pPr>
        <w:pStyle w:val="Heading1"/>
      </w:pPr>
      <w:r>
        <w:rPr>
          <w:rFonts w:ascii="Calibri" w:hAnsi="Calibri" w:eastAsia="Calibri"/>
          <w:b/>
          <w:i w:val="0"/>
          <w:color w:val="1F3A5F"/>
          <w:sz w:val="32"/>
        </w:rPr>
        <w:t>23. Worked Example — Formatting a Messy Draft</w:t>
      </w:r>
    </w:p>
    <w:p>
      <w:pPr>
        <w:spacing w:after="80"/>
        <w:jc w:val="left"/>
      </w:pPr>
      <w:r>
        <w:rPr>
          <w:rFonts w:ascii="Calibri" w:hAnsi="Calibri" w:eastAsia="Calibri"/>
          <w:b/>
          <w:i w:val="0"/>
          <w:sz w:val="22"/>
        </w:rPr>
        <w:t>Before (intern draft problems):</w:t>
      </w:r>
    </w:p>
    <w:p>
      <w:pPr>
        <w:pStyle w:val="ListBullet"/>
        <w:spacing w:after="60"/>
      </w:pPr>
      <w:r>
        <w:rPr>
          <w:rFonts w:ascii="Calibri" w:hAnsi="Calibri" w:eastAsia="Calibri"/>
          <w:b w:val="0"/>
          <w:i w:val="0"/>
          <w:sz w:val="22"/>
        </w:rPr>
        <w:t>Mixed fonts in one paragraph</w:t>
      </w:r>
    </w:p>
    <w:p>
      <w:pPr>
        <w:pStyle w:val="ListBullet"/>
        <w:spacing w:after="60"/>
      </w:pPr>
      <w:r>
        <w:rPr>
          <w:rFonts w:ascii="Calibri" w:hAnsi="Calibri" w:eastAsia="Calibri"/>
          <w:b w:val="0"/>
          <w:i w:val="0"/>
          <w:sz w:val="22"/>
        </w:rPr>
        <w:t>Manual spaces instead of tabs/indents</w:t>
      </w:r>
    </w:p>
    <w:p>
      <w:pPr>
        <w:pStyle w:val="ListBullet"/>
        <w:spacing w:after="60"/>
      </w:pPr>
      <w:r>
        <w:rPr>
          <w:rFonts w:ascii="Calibri" w:hAnsi="Calibri" w:eastAsia="Calibri"/>
          <w:b w:val="0"/>
          <w:i w:val="0"/>
          <w:sz w:val="22"/>
        </w:rPr>
        <w:t>No page numbers</w:t>
      </w:r>
    </w:p>
    <w:p>
      <w:pPr>
        <w:pStyle w:val="ListBullet"/>
        <w:spacing w:after="60"/>
      </w:pPr>
      <w:r>
        <w:rPr>
          <w:rFonts w:ascii="Calibri" w:hAnsi="Calibri" w:eastAsia="Calibri"/>
          <w:b w:val="0"/>
          <w:i w:val="0"/>
          <w:sz w:val="22"/>
        </w:rPr>
        <w:t>Cause title left-aligned and cramped</w:t>
      </w:r>
    </w:p>
    <w:p>
      <w:pPr>
        <w:pStyle w:val="ListBullet"/>
        <w:spacing w:after="60"/>
      </w:pPr>
      <w:r>
        <w:rPr>
          <w:rFonts w:ascii="Calibri" w:hAnsi="Calibri" w:eastAsia="Calibri"/>
          <w:b w:val="0"/>
          <w:i w:val="0"/>
          <w:sz w:val="22"/>
        </w:rPr>
        <w:t xml:space="preserve">File name: </w:t>
      </w:r>
      <w:r>
        <w:rPr>
          <w:rFonts w:ascii="Consolas" w:hAnsi="Consolas" w:eastAsia="Consolas"/>
          <w:b w:val="0"/>
          <w:i w:val="0"/>
          <w:sz w:val="22"/>
        </w:rPr>
        <w:t>doc.docx</w:t>
      </w:r>
    </w:p>
    <w:p>
      <w:pPr>
        <w:spacing w:after="80"/>
        <w:jc w:val="left"/>
      </w:pPr>
      <w:r>
        <w:rPr>
          <w:rFonts w:ascii="Calibri" w:hAnsi="Calibri" w:eastAsia="Calibri"/>
          <w:b/>
          <w:i w:val="0"/>
          <w:sz w:val="22"/>
        </w:rPr>
        <w:t>After (professional fix):</w:t>
      </w:r>
    </w:p>
    <w:p>
      <w:pPr>
        <w:pStyle w:val="ListNumber"/>
        <w:spacing w:after="80"/>
      </w:pPr>
      <w:r>
        <w:rPr>
          <w:rFonts w:ascii="Calibri" w:hAnsi="Calibri" w:eastAsia="Calibri"/>
          <w:b w:val="0"/>
          <w:i w:val="0"/>
          <w:sz w:val="22"/>
        </w:rPr>
        <w:t>Select all → set one body font/size.</w:t>
      </w:r>
    </w:p>
    <w:p>
      <w:pPr>
        <w:pStyle w:val="ListNumber"/>
        <w:spacing w:after="80"/>
      </w:pPr>
      <w:r>
        <w:rPr>
          <w:rFonts w:ascii="Calibri" w:hAnsi="Calibri" w:eastAsia="Calibri"/>
          <w:b w:val="0"/>
          <w:i w:val="0"/>
          <w:sz w:val="22"/>
        </w:rPr>
        <w:t>Apply consistent paragraph spacing.</w:t>
      </w:r>
    </w:p>
    <w:p>
      <w:pPr>
        <w:pStyle w:val="ListNumber"/>
        <w:spacing w:after="80"/>
      </w:pPr>
      <w:r>
        <w:rPr>
          <w:rFonts w:ascii="Calibri" w:hAnsi="Calibri" w:eastAsia="Calibri"/>
          <w:b w:val="0"/>
          <w:i w:val="0"/>
          <w:sz w:val="22"/>
        </w:rPr>
        <w:t>Centre and structure cause title.</w:t>
      </w:r>
    </w:p>
    <w:p>
      <w:pPr>
        <w:pStyle w:val="ListNumber"/>
        <w:spacing w:after="80"/>
      </w:pPr>
      <w:r>
        <w:rPr>
          <w:rFonts w:ascii="Calibri" w:hAnsi="Calibri" w:eastAsia="Calibri"/>
          <w:b w:val="0"/>
          <w:i w:val="0"/>
          <w:sz w:val="22"/>
        </w:rPr>
        <w:t>Turn on numbered list for pleading paragraphs.</w:t>
      </w:r>
    </w:p>
    <w:p>
      <w:pPr>
        <w:pStyle w:val="ListNumber"/>
        <w:spacing w:after="80"/>
      </w:pPr>
      <w:r>
        <w:rPr>
          <w:rFonts w:ascii="Calibri" w:hAnsi="Calibri" w:eastAsia="Calibri"/>
          <w:b w:val="0"/>
          <w:i w:val="0"/>
          <w:sz w:val="22"/>
        </w:rPr>
        <w:t>Insert footer page numbers.</w:t>
      </w:r>
    </w:p>
    <w:p>
      <w:pPr>
        <w:pStyle w:val="ListNumber"/>
        <w:spacing w:after="80"/>
      </w:pPr>
      <w:r>
        <w:rPr>
          <w:rFonts w:ascii="Calibri" w:hAnsi="Calibri" w:eastAsia="Calibri"/>
          <w:b w:val="0"/>
          <w:i w:val="0"/>
          <w:sz w:val="22"/>
        </w:rPr>
        <w:t xml:space="preserve">Save as </w:t>
      </w:r>
      <w:r>
        <w:rPr>
          <w:rFonts w:ascii="Consolas" w:hAnsi="Consolas" w:eastAsia="Consolas"/>
          <w:b w:val="0"/>
          <w:i w:val="0"/>
          <w:sz w:val="22"/>
        </w:rPr>
        <w:t>2026-07-13_WritPetition_Sharma_Draft-v2.docx</w:t>
      </w:r>
      <w:r>
        <w:rPr>
          <w:rFonts w:ascii="Calibri" w:hAnsi="Calibri" w:eastAsia="Calibri"/>
          <w:b w:val="0"/>
          <w:i w:val="0"/>
          <w:sz w:val="22"/>
        </w:rPr>
        <w:t>.</w:t>
      </w:r>
    </w:p>
    <w:p>
      <w:pPr>
        <w:spacing w:after="160"/>
      </w:pPr>
      <w:r>
        <w:rPr>
          <w:rFonts w:ascii="Calibri" w:hAnsi="Calibri" w:eastAsia="Calibri"/>
          <w:b/>
          <w:i w:val="0"/>
          <w:sz w:val="22"/>
        </w:rPr>
        <w:t>Exam angle:</w:t>
      </w:r>
      <w:r>
        <w:rPr>
          <w:rFonts w:ascii="Calibri" w:hAnsi="Calibri" w:eastAsia="Calibri"/>
          <w:b w:val="0"/>
          <w:i w:val="0"/>
          <w:sz w:val="22"/>
        </w:rPr>
        <w:t xml:space="preserve"> Describe tools used (font settings, alignment, numbering, header/footer, Save As).</w:t>
      </w:r>
    </w:p>
    <w:p>
      <w:pPr>
        <w:pStyle w:val="Heading1"/>
      </w:pPr>
      <w:r>
        <w:rPr>
          <w:rFonts w:ascii="Calibri" w:hAnsi="Calibri" w:eastAsia="Calibri"/>
          <w:b/>
          <w:i w:val="0"/>
          <w:color w:val="1F3A5F"/>
          <w:sz w:val="32"/>
        </w:rPr>
        <w:t>24. Deep Dive — Styles Are a Lawyer’s Secret Weapon</w:t>
      </w:r>
    </w:p>
    <w:p>
      <w:pPr>
        <w:pStyle w:val="Heading2"/>
      </w:pPr>
      <w:r>
        <w:rPr>
          <w:rFonts w:ascii="Calibri" w:hAnsi="Calibri" w:eastAsia="Calibri"/>
          <w:b/>
          <w:i w:val="0"/>
          <w:color w:val="2C5F7C"/>
          <w:sz w:val="26"/>
        </w:rPr>
        <w:t>Why juniors ignore Styles</w:t>
      </w:r>
    </w:p>
    <w:p>
      <w:pPr>
        <w:spacing w:after="160"/>
      </w:pPr>
      <w:r>
        <w:rPr>
          <w:rFonts w:ascii="Calibri" w:hAnsi="Calibri" w:eastAsia="Calibri"/>
          <w:b w:val="0"/>
          <w:i w:val="0"/>
          <w:sz w:val="22"/>
        </w:rPr>
        <w:t>They seem “academic.” In reality, Styles save hours in long agreements.</w:t>
      </w:r>
    </w:p>
    <w:p>
      <w:pPr>
        <w:pStyle w:val="Heading2"/>
      </w:pPr>
      <w:r>
        <w:rPr>
          <w:rFonts w:ascii="Calibri" w:hAnsi="Calibri" w:eastAsia="Calibri"/>
          <w:b/>
          <w:i w:val="0"/>
          <w:color w:val="2C5F7C"/>
          <w:sz w:val="26"/>
        </w:rPr>
        <w:t>Practical style map for an agreement</w:t>
      </w:r>
    </w:p>
    <w:tbl>
      <w:tblPr>
        <w:tblStyle w:val="TableGrid"/>
        <w:tblW w:type="auto" w:w="0"/>
        <w:tblLook w:firstColumn="1" w:firstRow="1" w:lastColumn="0" w:lastRow="0" w:noHBand="0" w:noVBand="1" w:val="04A0"/>
      </w:tblPr>
      <w:tblGrid>
        <w:gridCol w:w="4896"/>
        <w:gridCol w:w="4896"/>
      </w:tblGrid>
      <w:tr>
        <w:tc>
          <w:tcPr>
            <w:tcW w:type="dxa" w:w="4896"/>
          </w:tcPr>
          <w:p>
            <w:r/>
            <w:r>
              <w:rPr>
                <w:rFonts w:ascii="Calibri" w:hAnsi="Calibri" w:eastAsia="Calibri"/>
                <w:b/>
                <w:i w:val="0"/>
                <w:color w:val="1F3A5F"/>
                <w:sz w:val="20"/>
              </w:rPr>
              <w:t>Style</w:t>
            </w:r>
          </w:p>
        </w:tc>
        <w:tc>
          <w:tcPr>
            <w:tcW w:type="dxa" w:w="4896"/>
          </w:tcPr>
          <w:p>
            <w:r/>
            <w:r>
              <w:rPr>
                <w:rFonts w:ascii="Calibri" w:hAnsi="Calibri" w:eastAsia="Calibri"/>
                <w:b/>
                <w:i w:val="0"/>
                <w:color w:val="1F3A5F"/>
                <w:sz w:val="20"/>
              </w:rPr>
              <w:t>Use</w:t>
            </w:r>
          </w:p>
        </w:tc>
      </w:tr>
      <w:tr>
        <w:tc>
          <w:tcPr>
            <w:tcW w:type="dxa" w:w="4896"/>
          </w:tcPr>
          <w:p>
            <w:r/>
            <w:r>
              <w:rPr>
                <w:rFonts w:ascii="Calibri" w:hAnsi="Calibri" w:eastAsia="Calibri"/>
                <w:b w:val="0"/>
                <w:i w:val="0"/>
                <w:sz w:val="20"/>
              </w:rPr>
              <w:t>Title</w:t>
            </w:r>
          </w:p>
        </w:tc>
        <w:tc>
          <w:tcPr>
            <w:tcW w:type="dxa" w:w="4896"/>
          </w:tcPr>
          <w:p>
            <w:r/>
            <w:r>
              <w:rPr>
                <w:rFonts w:ascii="Calibri" w:hAnsi="Calibri" w:eastAsia="Calibri"/>
                <w:b w:val="0"/>
                <w:i w:val="0"/>
                <w:sz w:val="20"/>
              </w:rPr>
              <w:t>Agreement name</w:t>
            </w:r>
          </w:p>
        </w:tc>
      </w:tr>
      <w:tr>
        <w:tc>
          <w:tcPr>
            <w:tcW w:type="dxa" w:w="4896"/>
          </w:tcPr>
          <w:p>
            <w:r/>
            <w:r>
              <w:rPr>
                <w:rFonts w:ascii="Calibri" w:hAnsi="Calibri" w:eastAsia="Calibri"/>
                <w:b w:val="0"/>
                <w:i w:val="0"/>
                <w:sz w:val="20"/>
              </w:rPr>
              <w:t>Heading 1</w:t>
            </w:r>
          </w:p>
        </w:tc>
        <w:tc>
          <w:tcPr>
            <w:tcW w:type="dxa" w:w="4896"/>
          </w:tcPr>
          <w:p>
            <w:r/>
            <w:r>
              <w:rPr>
                <w:rFonts w:ascii="Calibri" w:hAnsi="Calibri" w:eastAsia="Calibri"/>
                <w:b w:val="0"/>
                <w:i w:val="0"/>
                <w:sz w:val="20"/>
              </w:rPr>
              <w:t>Article I, II, III</w:t>
            </w:r>
          </w:p>
        </w:tc>
      </w:tr>
      <w:tr>
        <w:tc>
          <w:tcPr>
            <w:tcW w:type="dxa" w:w="4896"/>
          </w:tcPr>
          <w:p>
            <w:r/>
            <w:r>
              <w:rPr>
                <w:rFonts w:ascii="Calibri" w:hAnsi="Calibri" w:eastAsia="Calibri"/>
                <w:b w:val="0"/>
                <w:i w:val="0"/>
                <w:sz w:val="20"/>
              </w:rPr>
              <w:t>Heading 2</w:t>
            </w:r>
          </w:p>
        </w:tc>
        <w:tc>
          <w:tcPr>
            <w:tcW w:type="dxa" w:w="4896"/>
          </w:tcPr>
          <w:p>
            <w:r/>
            <w:r>
              <w:rPr>
                <w:rFonts w:ascii="Calibri" w:hAnsi="Calibri" w:eastAsia="Calibri"/>
                <w:b w:val="0"/>
                <w:i w:val="0"/>
                <w:sz w:val="20"/>
              </w:rPr>
              <w:t>Clause headings</w:t>
            </w:r>
          </w:p>
        </w:tc>
      </w:tr>
      <w:tr>
        <w:tc>
          <w:tcPr>
            <w:tcW w:type="dxa" w:w="4896"/>
          </w:tcPr>
          <w:p>
            <w:r/>
            <w:r>
              <w:rPr>
                <w:rFonts w:ascii="Calibri" w:hAnsi="Calibri" w:eastAsia="Calibri"/>
                <w:b w:val="0"/>
                <w:i w:val="0"/>
                <w:sz w:val="20"/>
              </w:rPr>
              <w:t>Normal</w:t>
            </w:r>
          </w:p>
        </w:tc>
        <w:tc>
          <w:tcPr>
            <w:tcW w:type="dxa" w:w="4896"/>
          </w:tcPr>
          <w:p>
            <w:r/>
            <w:r>
              <w:rPr>
                <w:rFonts w:ascii="Calibri" w:hAnsi="Calibri" w:eastAsia="Calibri"/>
                <w:b w:val="0"/>
                <w:i w:val="0"/>
                <w:sz w:val="20"/>
              </w:rPr>
              <w:t>Body clauses</w:t>
            </w:r>
          </w:p>
        </w:tc>
      </w:tr>
      <w:tr>
        <w:tc>
          <w:tcPr>
            <w:tcW w:type="dxa" w:w="4896"/>
          </w:tcPr>
          <w:p>
            <w:r/>
            <w:r>
              <w:rPr>
                <w:rFonts w:ascii="Calibri" w:hAnsi="Calibri" w:eastAsia="Calibri"/>
                <w:b w:val="0"/>
                <w:i w:val="0"/>
                <w:sz w:val="20"/>
              </w:rPr>
              <w:t>Caption</w:t>
            </w:r>
          </w:p>
        </w:tc>
        <w:tc>
          <w:tcPr>
            <w:tcW w:type="dxa" w:w="4896"/>
          </w:tcPr>
          <w:p>
            <w:r/>
            <w:r>
              <w:rPr>
                <w:rFonts w:ascii="Calibri" w:hAnsi="Calibri" w:eastAsia="Calibri"/>
                <w:b w:val="0"/>
                <w:i w:val="0"/>
                <w:sz w:val="20"/>
              </w:rPr>
              <w:t>Schedule titles</w:t>
            </w:r>
          </w:p>
        </w:tc>
      </w:tr>
    </w:tbl>
    <w:p/>
    <w:p>
      <w:pPr>
        <w:pStyle w:val="Heading2"/>
      </w:pPr>
      <w:r>
        <w:rPr>
          <w:rFonts w:ascii="Calibri" w:hAnsi="Calibri" w:eastAsia="Calibri"/>
          <w:b/>
          <w:i w:val="0"/>
          <w:color w:val="2C5F7C"/>
          <w:sz w:val="26"/>
        </w:rPr>
        <w:t>Benefits</w:t>
      </w:r>
    </w:p>
    <w:p>
      <w:pPr>
        <w:pStyle w:val="ListBullet"/>
        <w:spacing w:after="60"/>
      </w:pPr>
      <w:r>
        <w:rPr>
          <w:rFonts w:ascii="Calibri" w:hAnsi="Calibri" w:eastAsia="Calibri"/>
          <w:b w:val="0"/>
          <w:i w:val="0"/>
          <w:sz w:val="22"/>
        </w:rPr>
        <w:t>One-click consistency</w:t>
      </w:r>
    </w:p>
    <w:p>
      <w:pPr>
        <w:pStyle w:val="ListBullet"/>
        <w:spacing w:after="60"/>
      </w:pPr>
      <w:r>
        <w:rPr>
          <w:rFonts w:ascii="Calibri" w:hAnsi="Calibri" w:eastAsia="Calibri"/>
          <w:b w:val="0"/>
          <w:i w:val="0"/>
          <w:sz w:val="22"/>
        </w:rPr>
        <w:t>Navigation Pane browsing</w:t>
      </w:r>
    </w:p>
    <w:p>
      <w:pPr>
        <w:pStyle w:val="ListBullet"/>
        <w:spacing w:after="60"/>
      </w:pPr>
      <w:r>
        <w:rPr>
          <w:rFonts w:ascii="Calibri" w:hAnsi="Calibri" w:eastAsia="Calibri"/>
          <w:b w:val="0"/>
          <w:i w:val="0"/>
          <w:sz w:val="22"/>
        </w:rPr>
        <w:t>Automatic Table of Contents</w:t>
      </w:r>
    </w:p>
    <w:p>
      <w:pPr>
        <w:pStyle w:val="ListBullet"/>
        <w:spacing w:after="60"/>
      </w:pPr>
      <w:r>
        <w:rPr>
          <w:rFonts w:ascii="Calibri" w:hAnsi="Calibri" w:eastAsia="Calibri"/>
          <w:b w:val="0"/>
          <w:i w:val="0"/>
          <w:sz w:val="22"/>
        </w:rPr>
        <w:t>Easier cross-references</w:t>
      </w:r>
    </w:p>
    <w:p>
      <w:pPr>
        <w:pStyle w:val="Heading2"/>
      </w:pPr>
      <w:r>
        <w:rPr>
          <w:rFonts w:ascii="Calibri" w:hAnsi="Calibri" w:eastAsia="Calibri"/>
          <w:b/>
          <w:i w:val="0"/>
          <w:color w:val="2C5F7C"/>
          <w:sz w:val="26"/>
        </w:rPr>
        <w:t>Classroom Activity</w:t>
      </w:r>
    </w:p>
    <w:p>
      <w:pPr>
        <w:spacing w:after="160"/>
      </w:pPr>
      <w:r>
        <w:rPr>
          <w:rFonts w:ascii="Calibri" w:hAnsi="Calibri" w:eastAsia="Calibri"/>
          <w:b w:val="0"/>
          <w:i w:val="0"/>
          <w:sz w:val="22"/>
        </w:rPr>
        <w:t>Convert a plain 2-page dummy agreement into styled headings and generate a TOC.</w:t>
      </w:r>
    </w:p>
    <w:p>
      <w:pPr>
        <w:pStyle w:val="Heading1"/>
      </w:pPr>
      <w:r>
        <w:rPr>
          <w:rFonts w:ascii="Calibri" w:hAnsi="Calibri" w:eastAsia="Calibri"/>
          <w:b/>
          <w:i w:val="0"/>
          <w:color w:val="1F3A5F"/>
          <w:sz w:val="32"/>
        </w:rPr>
        <w:t>25. Headers/Footers — Advanced but Useful Scenarios</w:t>
      </w:r>
    </w:p>
    <w:p>
      <w:pPr>
        <w:pStyle w:val="ListNumber"/>
        <w:spacing w:after="80"/>
      </w:pPr>
      <w:r>
        <w:rPr>
          <w:rFonts w:ascii="Calibri" w:hAnsi="Calibri" w:eastAsia="Calibri"/>
          <w:b/>
          <w:i w:val="0"/>
          <w:sz w:val="22"/>
        </w:rPr>
        <w:t>Draft watermark-like caution in header:</w:t>
      </w:r>
      <w:r>
        <w:rPr>
          <w:rFonts w:ascii="Calibri" w:hAnsi="Calibri" w:eastAsia="Calibri"/>
          <w:b w:val="0"/>
          <w:i w:val="0"/>
          <w:sz w:val="22"/>
        </w:rPr>
        <w:t xml:space="preserve"> </w:t>
      </w:r>
      <w:r>
        <w:rPr>
          <w:rFonts w:ascii="Consolas" w:hAnsi="Consolas" w:eastAsia="Consolas"/>
          <w:b w:val="0"/>
          <w:i w:val="0"/>
          <w:sz w:val="22"/>
        </w:rPr>
        <w:t>INTERNAL DRAFT — NOT FOR FILING</w:t>
      </w:r>
    </w:p>
    <w:p>
      <w:pPr>
        <w:pStyle w:val="ListNumber"/>
        <w:spacing w:after="80"/>
      </w:pPr>
      <w:r>
        <w:rPr>
          <w:rFonts w:ascii="Calibri" w:hAnsi="Calibri" w:eastAsia="Calibri"/>
          <w:b/>
          <w:i w:val="0"/>
          <w:sz w:val="22"/>
        </w:rPr>
        <w:t>Matter code in footer:</w:t>
      </w:r>
      <w:r>
        <w:rPr>
          <w:rFonts w:ascii="Calibri" w:hAnsi="Calibri" w:eastAsia="Calibri"/>
          <w:b w:val="0"/>
          <w:i w:val="0"/>
          <w:sz w:val="22"/>
        </w:rPr>
        <w:t xml:space="preserve"> </w:t>
      </w:r>
      <w:r>
        <w:rPr>
          <w:rFonts w:ascii="Consolas" w:hAnsi="Consolas" w:eastAsia="Consolas"/>
          <w:b w:val="0"/>
          <w:i w:val="0"/>
          <w:sz w:val="22"/>
        </w:rPr>
        <w:t>Matter: 2026/CIV/0142</w:t>
      </w:r>
    </w:p>
    <w:p>
      <w:pPr>
        <w:pStyle w:val="ListNumber"/>
        <w:spacing w:after="80"/>
      </w:pPr>
      <w:r>
        <w:rPr>
          <w:rFonts w:ascii="Calibri" w:hAnsi="Calibri" w:eastAsia="Calibri"/>
          <w:b/>
          <w:i w:val="0"/>
          <w:sz w:val="22"/>
        </w:rPr>
        <w:t>Section-based numbering:</w:t>
      </w:r>
      <w:r>
        <w:rPr>
          <w:rFonts w:ascii="Calibri" w:hAnsi="Calibri" w:eastAsia="Calibri"/>
          <w:b w:val="0"/>
          <w:i w:val="0"/>
          <w:sz w:val="22"/>
        </w:rPr>
        <w:t xml:space="preserve"> Annexures start at page 1 again, or continue sequence — decide intentionally.</w:t>
      </w:r>
    </w:p>
    <w:p>
      <w:pPr>
        <w:pStyle w:val="ListNumber"/>
        <w:spacing w:after="80"/>
      </w:pPr>
      <w:r>
        <w:rPr>
          <w:rFonts w:ascii="Calibri" w:hAnsi="Calibri" w:eastAsia="Calibri"/>
          <w:b/>
          <w:i w:val="0"/>
          <w:sz w:val="22"/>
        </w:rPr>
        <w:t>Confidentiality label</w:t>
      </w:r>
      <w:r>
        <w:rPr>
          <w:rFonts w:ascii="Calibri" w:hAnsi="Calibri" w:eastAsia="Calibri"/>
          <w:b w:val="0"/>
          <w:i w:val="0"/>
          <w:sz w:val="22"/>
        </w:rPr>
        <w:t xml:space="preserve"> on every page of sensitive opinions.</w:t>
      </w:r>
    </w:p>
    <w:p>
      <w:pPr>
        <w:pStyle w:val="Heading2"/>
      </w:pPr>
      <w:r>
        <w:rPr>
          <w:rFonts w:ascii="Calibri" w:hAnsi="Calibri" w:eastAsia="Calibri"/>
          <w:b/>
          <w:i w:val="0"/>
          <w:color w:val="2C5F7C"/>
          <w:sz w:val="26"/>
        </w:rPr>
        <w:t>Common error</w:t>
      </w:r>
    </w:p>
    <w:p>
      <w:pPr>
        <w:spacing w:after="160"/>
      </w:pPr>
      <w:r>
        <w:rPr>
          <w:rFonts w:ascii="Calibri" w:hAnsi="Calibri" w:eastAsia="Calibri"/>
          <w:b w:val="0"/>
          <w:i w:val="0"/>
          <w:sz w:val="22"/>
        </w:rPr>
        <w:t>Typing page numbers manually (</w:t>
      </w:r>
      <w:r>
        <w:rPr>
          <w:rFonts w:ascii="Consolas" w:hAnsi="Consolas" w:eastAsia="Consolas"/>
          <w:b w:val="0"/>
          <w:i w:val="0"/>
          <w:sz w:val="22"/>
        </w:rPr>
        <w:t>Page 1</w:t>
      </w:r>
      <w:r>
        <w:rPr>
          <w:rFonts w:ascii="Calibri" w:hAnsi="Calibri" w:eastAsia="Calibri"/>
          <w:b w:val="0"/>
          <w:i w:val="0"/>
          <w:sz w:val="22"/>
        </w:rPr>
        <w:t xml:space="preserve">, </w:t>
      </w:r>
      <w:r>
        <w:rPr>
          <w:rFonts w:ascii="Consolas" w:hAnsi="Consolas" w:eastAsia="Consolas"/>
          <w:b w:val="0"/>
          <w:i w:val="0"/>
          <w:sz w:val="22"/>
        </w:rPr>
        <w:t>Page 2</w:t>
      </w:r>
      <w:r>
        <w:rPr>
          <w:rFonts w:ascii="Calibri" w:hAnsi="Calibri" w:eastAsia="Calibri"/>
          <w:b w:val="0"/>
          <w:i w:val="0"/>
          <w:sz w:val="22"/>
        </w:rPr>
        <w:t>) as ordinary text. When content shifts, numbering collapses. Always use Insert Page Number fields.</w:t>
      </w:r>
    </w:p>
    <w:p>
      <w:pPr>
        <w:pStyle w:val="Heading1"/>
      </w:pPr>
      <w:r>
        <w:rPr>
          <w:rFonts w:ascii="Calibri" w:hAnsi="Calibri" w:eastAsia="Calibri"/>
          <w:b/>
          <w:i w:val="0"/>
          <w:color w:val="1F3A5F"/>
          <w:sz w:val="32"/>
        </w:rPr>
        <w:t>26. Tables — Design Patterns for Legal Chronology</w:t>
      </w:r>
    </w:p>
    <w:p>
      <w:pPr>
        <w:pStyle w:val="Heading2"/>
      </w:pPr>
      <w:r>
        <w:rPr>
          <w:rFonts w:ascii="Calibri" w:hAnsi="Calibri" w:eastAsia="Calibri"/>
          <w:b/>
          <w:i w:val="0"/>
          <w:color w:val="2C5F7C"/>
          <w:sz w:val="26"/>
        </w:rPr>
        <w:t>Pattern A: List of Dates</w:t>
      </w:r>
    </w:p>
    <w:tbl>
      <w:tblPr>
        <w:tblStyle w:val="TableGrid"/>
        <w:tblW w:type="auto" w:w="0"/>
        <w:tblLook w:firstColumn="1" w:firstRow="1" w:lastColumn="0" w:lastRow="0" w:noHBand="0" w:noVBand="1" w:val="04A0"/>
      </w:tblPr>
      <w:tblGrid>
        <w:gridCol w:w="3264"/>
        <w:gridCol w:w="3264"/>
        <w:gridCol w:w="3264"/>
      </w:tblGrid>
      <w:tr>
        <w:tc>
          <w:tcPr>
            <w:tcW w:type="dxa" w:w="3264"/>
          </w:tcPr>
          <w:p>
            <w:r/>
            <w:r>
              <w:rPr>
                <w:rFonts w:ascii="Calibri" w:hAnsi="Calibri" w:eastAsia="Calibri"/>
                <w:b/>
                <w:i w:val="0"/>
                <w:color w:val="1F3A5F"/>
                <w:sz w:val="20"/>
              </w:rPr>
              <w:t>Date</w:t>
            </w:r>
          </w:p>
        </w:tc>
        <w:tc>
          <w:tcPr>
            <w:tcW w:type="dxa" w:w="3264"/>
          </w:tcPr>
          <w:p>
            <w:r/>
            <w:r>
              <w:rPr>
                <w:rFonts w:ascii="Calibri" w:hAnsi="Calibri" w:eastAsia="Calibri"/>
                <w:b/>
                <w:i w:val="0"/>
                <w:color w:val="1F3A5F"/>
                <w:sz w:val="20"/>
              </w:rPr>
              <w:t>Event</w:t>
            </w:r>
          </w:p>
        </w:tc>
        <w:tc>
          <w:tcPr>
            <w:tcW w:type="dxa" w:w="3264"/>
          </w:tcPr>
          <w:p>
            <w:r/>
            <w:r>
              <w:rPr>
                <w:rFonts w:ascii="Calibri" w:hAnsi="Calibri" w:eastAsia="Calibri"/>
                <w:b/>
                <w:i w:val="0"/>
                <w:color w:val="1F3A5F"/>
                <w:sz w:val="20"/>
              </w:rPr>
              <w:t>Document Ref</w:t>
            </w:r>
          </w:p>
        </w:tc>
      </w:tr>
      <w:tr>
        <w:tc>
          <w:tcPr>
            <w:tcW w:type="dxa" w:w="3264"/>
          </w:tcPr>
          <w:p>
            <w:r/>
            <w:r>
              <w:rPr>
                <w:rFonts w:ascii="Calibri" w:hAnsi="Calibri" w:eastAsia="Calibri"/>
                <w:b w:val="0"/>
                <w:i w:val="0"/>
                <w:sz w:val="20"/>
              </w:rPr>
              <w:t>01 Jan 2025</w:t>
            </w:r>
          </w:p>
        </w:tc>
        <w:tc>
          <w:tcPr>
            <w:tcW w:type="dxa" w:w="3264"/>
          </w:tcPr>
          <w:p>
            <w:r/>
            <w:r>
              <w:rPr>
                <w:rFonts w:ascii="Calibri" w:hAnsi="Calibri" w:eastAsia="Calibri"/>
                <w:b w:val="0"/>
                <w:i w:val="0"/>
                <w:sz w:val="20"/>
              </w:rPr>
              <w:t>Agreement executed</w:t>
            </w:r>
          </w:p>
        </w:tc>
        <w:tc>
          <w:tcPr>
            <w:tcW w:type="dxa" w:w="3264"/>
          </w:tcPr>
          <w:p>
            <w:r/>
            <w:r>
              <w:rPr>
                <w:rFonts w:ascii="Calibri" w:hAnsi="Calibri" w:eastAsia="Calibri"/>
                <w:b w:val="0"/>
                <w:i w:val="0"/>
                <w:sz w:val="20"/>
              </w:rPr>
              <w:t>Annexure A</w:t>
            </w:r>
          </w:p>
        </w:tc>
      </w:tr>
      <w:tr>
        <w:tc>
          <w:tcPr>
            <w:tcW w:type="dxa" w:w="3264"/>
          </w:tcPr>
          <w:p>
            <w:r/>
            <w:r>
              <w:rPr>
                <w:rFonts w:ascii="Calibri" w:hAnsi="Calibri" w:eastAsia="Calibri"/>
                <w:b w:val="0"/>
                <w:i w:val="0"/>
                <w:sz w:val="20"/>
              </w:rPr>
              <w:t>15 Mar 2025</w:t>
            </w:r>
          </w:p>
        </w:tc>
        <w:tc>
          <w:tcPr>
            <w:tcW w:type="dxa" w:w="3264"/>
          </w:tcPr>
          <w:p>
            <w:r/>
            <w:r>
              <w:rPr>
                <w:rFonts w:ascii="Calibri" w:hAnsi="Calibri" w:eastAsia="Calibri"/>
                <w:b w:val="0"/>
                <w:i w:val="0"/>
                <w:sz w:val="20"/>
              </w:rPr>
              <w:t>Breach notice emailed</w:t>
            </w:r>
          </w:p>
        </w:tc>
        <w:tc>
          <w:tcPr>
            <w:tcW w:type="dxa" w:w="3264"/>
          </w:tcPr>
          <w:p>
            <w:r/>
            <w:r>
              <w:rPr>
                <w:rFonts w:ascii="Calibri" w:hAnsi="Calibri" w:eastAsia="Calibri"/>
                <w:b w:val="0"/>
                <w:i w:val="0"/>
                <w:sz w:val="20"/>
              </w:rPr>
              <w:t>Annexure B</w:t>
            </w:r>
          </w:p>
        </w:tc>
      </w:tr>
      <w:tr>
        <w:tc>
          <w:tcPr>
            <w:tcW w:type="dxa" w:w="3264"/>
          </w:tcPr>
          <w:p>
            <w:r/>
            <w:r>
              <w:rPr>
                <w:rFonts w:ascii="Calibri" w:hAnsi="Calibri" w:eastAsia="Calibri"/>
                <w:b w:val="0"/>
                <w:i w:val="0"/>
                <w:sz w:val="20"/>
              </w:rPr>
              <w:t>20 Apr 2025</w:t>
            </w:r>
          </w:p>
        </w:tc>
        <w:tc>
          <w:tcPr>
            <w:tcW w:type="dxa" w:w="3264"/>
          </w:tcPr>
          <w:p>
            <w:r/>
            <w:r>
              <w:rPr>
                <w:rFonts w:ascii="Calibri" w:hAnsi="Calibri" w:eastAsia="Calibri"/>
                <w:b w:val="0"/>
                <w:i w:val="0"/>
                <w:sz w:val="20"/>
              </w:rPr>
              <w:t>Partial payment received</w:t>
            </w:r>
          </w:p>
        </w:tc>
        <w:tc>
          <w:tcPr>
            <w:tcW w:type="dxa" w:w="3264"/>
          </w:tcPr>
          <w:p>
            <w:r/>
            <w:r>
              <w:rPr>
                <w:rFonts w:ascii="Calibri" w:hAnsi="Calibri" w:eastAsia="Calibri"/>
                <w:b w:val="0"/>
                <w:i w:val="0"/>
                <w:sz w:val="20"/>
              </w:rPr>
              <w:t>Annexure C</w:t>
            </w:r>
          </w:p>
        </w:tc>
      </w:tr>
    </w:tbl>
    <w:p/>
    <w:p>
      <w:pPr>
        <w:pStyle w:val="Heading2"/>
      </w:pPr>
      <w:r>
        <w:rPr>
          <w:rFonts w:ascii="Calibri" w:hAnsi="Calibri" w:eastAsia="Calibri"/>
          <w:b/>
          <w:i w:val="0"/>
          <w:color w:val="2C5F7C"/>
          <w:sz w:val="26"/>
        </w:rPr>
        <w:t>Pattern B: Party Particulars</w:t>
      </w:r>
    </w:p>
    <w:p>
      <w:pPr>
        <w:spacing w:after="160"/>
      </w:pPr>
      <w:r>
        <w:rPr>
          <w:rFonts w:ascii="Calibri" w:hAnsi="Calibri" w:eastAsia="Calibri"/>
          <w:b w:val="0"/>
          <w:i w:val="0"/>
          <w:sz w:val="22"/>
        </w:rPr>
        <w:t>Useful in memos and KYC-style onboarding sheets.</w:t>
      </w:r>
    </w:p>
    <w:p>
      <w:pPr>
        <w:pStyle w:val="Heading2"/>
      </w:pPr>
      <w:r>
        <w:rPr>
          <w:rFonts w:ascii="Calibri" w:hAnsi="Calibri" w:eastAsia="Calibri"/>
          <w:b/>
          <w:i w:val="0"/>
          <w:color w:val="2C5F7C"/>
          <w:sz w:val="26"/>
        </w:rPr>
        <w:t>Pattern C: Prayer Summary Table (internal working note)</w:t>
      </w:r>
    </w:p>
    <w:p>
      <w:pPr>
        <w:spacing w:after="160"/>
      </w:pPr>
      <w:r>
        <w:rPr>
          <w:rFonts w:ascii="Calibri" w:hAnsi="Calibri" w:eastAsia="Calibri"/>
          <w:b w:val="0"/>
          <w:i w:val="0"/>
          <w:sz w:val="22"/>
        </w:rPr>
        <w:t>Helps seniors scan reliefs quickly before court.</w:t>
      </w:r>
    </w:p>
    <w:p>
      <w:pPr>
        <w:spacing w:after="160"/>
      </w:pPr>
      <w:r>
        <w:rPr>
          <w:rFonts w:ascii="Calibri" w:hAnsi="Calibri" w:eastAsia="Calibri"/>
          <w:b/>
          <w:i w:val="0"/>
          <w:sz w:val="22"/>
        </w:rPr>
        <w:t>Formatting tip:</w:t>
      </w:r>
      <w:r>
        <w:rPr>
          <w:rFonts w:ascii="Calibri" w:hAnsi="Calibri" w:eastAsia="Calibri"/>
          <w:b w:val="0"/>
          <w:i w:val="0"/>
          <w:sz w:val="22"/>
        </w:rPr>
        <w:t xml:space="preserve"> Keep header row bold; avoid rainbow shading in pleadings.</w:t>
      </w:r>
    </w:p>
    <w:p>
      <w:pPr>
        <w:pStyle w:val="Heading1"/>
      </w:pPr>
      <w:r>
        <w:rPr>
          <w:rFonts w:ascii="Calibri" w:hAnsi="Calibri" w:eastAsia="Calibri"/>
          <w:b/>
          <w:i w:val="0"/>
          <w:color w:val="1F3A5F"/>
          <w:sz w:val="32"/>
        </w:rPr>
        <w:t>27. Mail Merge — Mini Case Study</w:t>
      </w:r>
    </w:p>
    <w:p>
      <w:pPr>
        <w:spacing w:after="160"/>
      </w:pPr>
      <w:r>
        <w:rPr>
          <w:rFonts w:ascii="Calibri" w:hAnsi="Calibri" w:eastAsia="Calibri"/>
          <w:b w:val="0"/>
          <w:i w:val="0"/>
          <w:sz w:val="22"/>
        </w:rPr>
        <w:t>A housing society counsel must send demand notices to 120 members with different dues.</w:t>
      </w:r>
    </w:p>
    <w:p>
      <w:pPr>
        <w:spacing w:after="80"/>
        <w:jc w:val="left"/>
      </w:pPr>
      <w:r>
        <w:rPr>
          <w:rFonts w:ascii="Calibri" w:hAnsi="Calibri" w:eastAsia="Calibri"/>
          <w:b/>
          <w:i w:val="0"/>
          <w:sz w:val="22"/>
        </w:rPr>
        <w:t>Correct approach</w:t>
      </w:r>
    </w:p>
    <w:p>
      <w:pPr>
        <w:pStyle w:val="ListNumber"/>
        <w:spacing w:after="80"/>
      </w:pPr>
      <w:r>
        <w:rPr>
          <w:rFonts w:ascii="Calibri" w:hAnsi="Calibri" w:eastAsia="Calibri"/>
          <w:b w:val="0"/>
          <w:i w:val="0"/>
          <w:sz w:val="22"/>
        </w:rPr>
        <w:t>Excel columns: Name, FlatNo, Address, AmountDue, DueDate.</w:t>
      </w:r>
    </w:p>
    <w:p>
      <w:pPr>
        <w:pStyle w:val="ListNumber"/>
        <w:spacing w:after="80"/>
      </w:pPr>
      <w:r>
        <w:rPr>
          <w:rFonts w:ascii="Calibri" w:hAnsi="Calibri" w:eastAsia="Calibri"/>
          <w:b w:val="0"/>
          <w:i w:val="0"/>
          <w:sz w:val="22"/>
        </w:rPr>
        <w:t>Word main document with polite formal language.</w:t>
      </w:r>
    </w:p>
    <w:p>
      <w:pPr>
        <w:pStyle w:val="ListNumber"/>
        <w:spacing w:after="80"/>
      </w:pPr>
      <w:r>
        <w:rPr>
          <w:rFonts w:ascii="Calibri" w:hAnsi="Calibri" w:eastAsia="Calibri"/>
          <w:b w:val="0"/>
          <w:i w:val="0"/>
          <w:sz w:val="22"/>
        </w:rPr>
        <w:t>Merge fields for Name/FlatNo/AmountDue/DueDate.</w:t>
      </w:r>
    </w:p>
    <w:p>
      <w:pPr>
        <w:pStyle w:val="ListNumber"/>
        <w:spacing w:after="80"/>
      </w:pPr>
      <w:r>
        <w:rPr>
          <w:rFonts w:ascii="Calibri" w:hAnsi="Calibri" w:eastAsia="Calibri"/>
          <w:b w:val="0"/>
          <w:i w:val="0"/>
          <w:sz w:val="22"/>
        </w:rPr>
        <w:t>Preview at least 5 random records.</w:t>
      </w:r>
    </w:p>
    <w:p>
      <w:pPr>
        <w:pStyle w:val="ListNumber"/>
        <w:spacing w:after="80"/>
      </w:pPr>
      <w:r>
        <w:rPr>
          <w:rFonts w:ascii="Calibri" w:hAnsi="Calibri" w:eastAsia="Calibri"/>
          <w:b w:val="0"/>
          <w:i w:val="0"/>
          <w:sz w:val="22"/>
        </w:rPr>
        <w:t>Senior spot-checks extremes (highest dues, zero dues, missing address).</w:t>
      </w:r>
    </w:p>
    <w:p>
      <w:pPr>
        <w:pStyle w:val="ListNumber"/>
        <w:spacing w:after="80"/>
      </w:pPr>
      <w:r>
        <w:rPr>
          <w:rFonts w:ascii="Calibri" w:hAnsi="Calibri" w:eastAsia="Calibri"/>
          <w:b w:val="0"/>
          <w:i w:val="0"/>
          <w:sz w:val="22"/>
        </w:rPr>
        <w:t>Merge to PDF/print sets.</w:t>
      </w:r>
    </w:p>
    <w:p>
      <w:pPr>
        <w:pStyle w:val="ListNumber"/>
        <w:spacing w:after="80"/>
      </w:pPr>
      <w:r>
        <w:rPr>
          <w:rFonts w:ascii="Calibri" w:hAnsi="Calibri" w:eastAsia="Calibri"/>
          <w:b w:val="0"/>
          <w:i w:val="0"/>
          <w:sz w:val="22"/>
        </w:rPr>
        <w:t>Store data source securely.</w:t>
      </w:r>
    </w:p>
    <w:p>
      <w:pPr>
        <w:spacing w:after="80"/>
        <w:jc w:val="left"/>
      </w:pPr>
      <w:r>
        <w:rPr>
          <w:rFonts w:ascii="Calibri" w:hAnsi="Calibri" w:eastAsia="Calibri"/>
          <w:b/>
          <w:i w:val="0"/>
          <w:sz w:val="22"/>
        </w:rPr>
        <w:t>Failure scenario</w:t>
      </w:r>
    </w:p>
    <w:p>
      <w:pPr>
        <w:spacing w:after="160"/>
      </w:pPr>
      <w:r>
        <w:rPr>
          <w:rFonts w:ascii="Calibri" w:hAnsi="Calibri" w:eastAsia="Calibri"/>
          <w:b w:val="0"/>
          <w:i w:val="0"/>
          <w:sz w:val="22"/>
        </w:rPr>
        <w:t>Wrong column mapped → every notice shows the same amount. This is both a Word-skill error and a professional risk.</w:t>
      </w:r>
    </w:p>
    <w:p>
      <w:pPr>
        <w:pStyle w:val="Heading1"/>
      </w:pPr>
      <w:r>
        <w:rPr>
          <w:rFonts w:ascii="Calibri" w:hAnsi="Calibri" w:eastAsia="Calibri"/>
          <w:b/>
          <w:i w:val="0"/>
          <w:color w:val="1F3A5F"/>
          <w:sz w:val="32"/>
        </w:rPr>
        <w:t>28. Track Changes — Ethics and Etiquette</w:t>
      </w:r>
    </w:p>
    <w:tbl>
      <w:tblPr>
        <w:tblStyle w:val="TableGrid"/>
        <w:tblW w:type="auto" w:w="0"/>
        <w:tblLook w:firstColumn="1" w:firstRow="1" w:lastColumn="0" w:lastRow="0" w:noHBand="0" w:noVBand="1" w:val="04A0"/>
      </w:tblPr>
      <w:tblGrid>
        <w:gridCol w:w="4896"/>
        <w:gridCol w:w="4896"/>
      </w:tblGrid>
      <w:tr>
        <w:tc>
          <w:tcPr>
            <w:tcW w:type="dxa" w:w="4896"/>
          </w:tcPr>
          <w:p>
            <w:r/>
            <w:r>
              <w:rPr>
                <w:rFonts w:ascii="Calibri" w:hAnsi="Calibri" w:eastAsia="Calibri"/>
                <w:b/>
                <w:i w:val="0"/>
                <w:color w:val="1F3A5F"/>
                <w:sz w:val="20"/>
              </w:rPr>
              <w:t>Do</w:t>
            </w:r>
          </w:p>
        </w:tc>
        <w:tc>
          <w:tcPr>
            <w:tcW w:type="dxa" w:w="4896"/>
          </w:tcPr>
          <w:p>
            <w:r/>
            <w:r>
              <w:rPr>
                <w:rFonts w:ascii="Calibri" w:hAnsi="Calibri" w:eastAsia="Calibri"/>
                <w:b/>
                <w:i w:val="0"/>
                <w:color w:val="1F3A5F"/>
                <w:sz w:val="20"/>
              </w:rPr>
              <w:t>Don’t</w:t>
            </w:r>
          </w:p>
        </w:tc>
      </w:tr>
      <w:tr>
        <w:tc>
          <w:tcPr>
            <w:tcW w:type="dxa" w:w="4896"/>
          </w:tcPr>
          <w:p>
            <w:r/>
            <w:r>
              <w:rPr>
                <w:rFonts w:ascii="Calibri" w:hAnsi="Calibri" w:eastAsia="Calibri"/>
                <w:b w:val="0"/>
                <w:i w:val="0"/>
                <w:sz w:val="20"/>
              </w:rPr>
              <w:t>Turn Track Changes on before editing shared drafts</w:t>
            </w:r>
          </w:p>
        </w:tc>
        <w:tc>
          <w:tcPr>
            <w:tcW w:type="dxa" w:w="4896"/>
          </w:tcPr>
          <w:p>
            <w:r/>
            <w:r>
              <w:rPr>
                <w:rFonts w:ascii="Calibri" w:hAnsi="Calibri" w:eastAsia="Calibri"/>
                <w:b w:val="0"/>
                <w:i w:val="0"/>
                <w:sz w:val="20"/>
              </w:rPr>
              <w:t>Silently rewrite and send as if original</w:t>
            </w:r>
          </w:p>
        </w:tc>
      </w:tr>
      <w:tr>
        <w:tc>
          <w:tcPr>
            <w:tcW w:type="dxa" w:w="4896"/>
          </w:tcPr>
          <w:p>
            <w:r/>
            <w:r>
              <w:rPr>
                <w:rFonts w:ascii="Calibri" w:hAnsi="Calibri" w:eastAsia="Calibri"/>
                <w:b w:val="0"/>
                <w:i w:val="0"/>
                <w:sz w:val="20"/>
              </w:rPr>
              <w:t>Comment politely with reasons</w:t>
            </w:r>
          </w:p>
        </w:tc>
        <w:tc>
          <w:tcPr>
            <w:tcW w:type="dxa" w:w="4896"/>
          </w:tcPr>
          <w:p>
            <w:r/>
            <w:r>
              <w:rPr>
                <w:rFonts w:ascii="Calibri" w:hAnsi="Calibri" w:eastAsia="Calibri"/>
                <w:b w:val="0"/>
                <w:i w:val="0"/>
                <w:sz w:val="20"/>
              </w:rPr>
              <w:t>Write rude marginal notes</w:t>
            </w:r>
          </w:p>
        </w:tc>
      </w:tr>
      <w:tr>
        <w:tc>
          <w:tcPr>
            <w:tcW w:type="dxa" w:w="4896"/>
          </w:tcPr>
          <w:p>
            <w:r/>
            <w:r>
              <w:rPr>
                <w:rFonts w:ascii="Calibri" w:hAnsi="Calibri" w:eastAsia="Calibri"/>
                <w:b w:val="0"/>
                <w:i w:val="0"/>
                <w:sz w:val="20"/>
              </w:rPr>
              <w:t>Leave clear questions for missing facts</w:t>
            </w:r>
          </w:p>
        </w:tc>
        <w:tc>
          <w:tcPr>
            <w:tcW w:type="dxa" w:w="4896"/>
          </w:tcPr>
          <w:p>
            <w:r/>
            <w:r>
              <w:rPr>
                <w:rFonts w:ascii="Calibri" w:hAnsi="Calibri" w:eastAsia="Calibri"/>
                <w:b w:val="0"/>
                <w:i w:val="0"/>
                <w:sz w:val="20"/>
              </w:rPr>
              <w:t>Invent facts to “make draft look complete”</w:t>
            </w:r>
          </w:p>
        </w:tc>
      </w:tr>
      <w:tr>
        <w:tc>
          <w:tcPr>
            <w:tcW w:type="dxa" w:w="4896"/>
          </w:tcPr>
          <w:p>
            <w:r/>
            <w:r>
              <w:rPr>
                <w:rFonts w:ascii="Calibri" w:hAnsi="Calibri" w:eastAsia="Calibri"/>
                <w:b w:val="0"/>
                <w:i w:val="0"/>
                <w:sz w:val="20"/>
              </w:rPr>
              <w:t>Keep a marked copy of negotiation history</w:t>
            </w:r>
          </w:p>
        </w:tc>
        <w:tc>
          <w:tcPr>
            <w:tcW w:type="dxa" w:w="4896"/>
          </w:tcPr>
          <w:p>
            <w:r/>
            <w:r>
              <w:rPr>
                <w:rFonts w:ascii="Calibri" w:hAnsi="Calibri" w:eastAsia="Calibri"/>
                <w:b w:val="0"/>
                <w:i w:val="0"/>
                <w:sz w:val="20"/>
              </w:rPr>
              <w:t>Delete all history before senior asked</w:t>
            </w:r>
          </w:p>
        </w:tc>
      </w:tr>
    </w:tbl>
    <w:p/>
    <w:p>
      <w:pPr>
        <w:pStyle w:val="Heading2"/>
      </w:pPr>
      <w:r>
        <w:rPr>
          <w:rFonts w:ascii="Calibri" w:hAnsi="Calibri" w:eastAsia="Calibri"/>
          <w:b/>
          <w:i w:val="0"/>
          <w:color w:val="2C5F7C"/>
          <w:sz w:val="26"/>
        </w:rPr>
        <w:t>Viva favourite</w:t>
      </w:r>
    </w:p>
    <w:p>
      <w:pPr>
        <w:spacing w:after="160"/>
      </w:pPr>
      <w:r>
        <w:rPr>
          <w:rFonts w:ascii="Calibri" w:hAnsi="Calibri" w:eastAsia="Calibri"/>
          <w:b w:val="0"/>
          <w:i w:val="0"/>
          <w:sz w:val="22"/>
        </w:rPr>
        <w:t>Q: Can Track Changes be hidden?</w:t>
      </w:r>
    </w:p>
    <w:p>
      <w:pPr>
        <w:spacing w:after="160"/>
      </w:pPr>
      <w:r>
        <w:rPr>
          <w:rFonts w:ascii="Calibri" w:hAnsi="Calibri" w:eastAsia="Calibri"/>
          <w:b w:val="0"/>
          <w:i w:val="0"/>
          <w:sz w:val="22"/>
        </w:rPr>
        <w:t>A: Yes, view modes can hide markup; therefore reviewers must know how to check All Markup / Reviewing Pane.</w:t>
      </w:r>
    </w:p>
    <w:p>
      <w:pPr>
        <w:pStyle w:val="Heading1"/>
      </w:pPr>
      <w:r>
        <w:rPr>
          <w:rFonts w:ascii="Calibri" w:hAnsi="Calibri" w:eastAsia="Calibri"/>
          <w:b/>
          <w:i w:val="0"/>
          <w:color w:val="1F3A5F"/>
          <w:sz w:val="32"/>
        </w:rPr>
        <w:t>29. Document-Type Lab Sheets</w:t>
      </w:r>
    </w:p>
    <w:p>
      <w:pPr>
        <w:pStyle w:val="Heading2"/>
      </w:pPr>
      <w:r>
        <w:rPr>
          <w:rFonts w:ascii="Calibri" w:hAnsi="Calibri" w:eastAsia="Calibri"/>
          <w:b/>
          <w:i w:val="0"/>
          <w:color w:val="2C5F7C"/>
          <w:sz w:val="26"/>
        </w:rPr>
        <w:t>Lab Sheet 1 — Legal Notice (Classroom Dummy)</w:t>
      </w:r>
    </w:p>
    <w:p>
      <w:pPr>
        <w:pStyle w:val="ListBullet"/>
        <w:spacing w:after="60"/>
      </w:pPr>
      <w:r>
        <w:rPr>
          <w:rFonts w:ascii="Calibri" w:hAnsi="Calibri" w:eastAsia="Calibri"/>
          <w:b w:val="0"/>
          <w:i w:val="0"/>
          <w:sz w:val="22"/>
        </w:rPr>
        <w:t>Create A4 document</w:t>
      </w:r>
    </w:p>
    <w:p>
      <w:pPr>
        <w:pStyle w:val="ListBullet"/>
        <w:spacing w:after="60"/>
      </w:pPr>
      <w:r>
        <w:rPr>
          <w:rFonts w:ascii="Calibri" w:hAnsi="Calibri" w:eastAsia="Calibri"/>
          <w:b w:val="0"/>
          <w:i w:val="0"/>
          <w:sz w:val="22"/>
        </w:rPr>
        <w:t>Sender block + date + recipient block</w:t>
      </w:r>
    </w:p>
    <w:p>
      <w:pPr>
        <w:pStyle w:val="ListBullet"/>
        <w:spacing w:after="60"/>
      </w:pPr>
      <w:r>
        <w:rPr>
          <w:rFonts w:ascii="Calibri" w:hAnsi="Calibri" w:eastAsia="Calibri"/>
          <w:b w:val="0"/>
          <w:i w:val="0"/>
          <w:sz w:val="22"/>
        </w:rPr>
        <w:t>Subject bold</w:t>
      </w:r>
    </w:p>
    <w:p>
      <w:pPr>
        <w:pStyle w:val="ListBullet"/>
        <w:spacing w:after="60"/>
      </w:pPr>
      <w:r>
        <w:rPr>
          <w:rFonts w:ascii="Calibri" w:hAnsi="Calibri" w:eastAsia="Calibri"/>
          <w:b w:val="0"/>
          <w:i w:val="0"/>
          <w:sz w:val="22"/>
        </w:rPr>
        <w:t>5 numbered facts (dummy)</w:t>
      </w:r>
    </w:p>
    <w:p>
      <w:pPr>
        <w:pStyle w:val="ListBullet"/>
        <w:spacing w:after="60"/>
      </w:pPr>
      <w:r>
        <w:rPr>
          <w:rFonts w:ascii="Calibri" w:hAnsi="Calibri" w:eastAsia="Calibri"/>
          <w:b w:val="0"/>
          <w:i w:val="0"/>
          <w:sz w:val="22"/>
        </w:rPr>
        <w:t>Demand paragraph with 7-day timeline (dummy)</w:t>
      </w:r>
    </w:p>
    <w:p>
      <w:pPr>
        <w:pStyle w:val="ListBullet"/>
        <w:spacing w:after="60"/>
      </w:pPr>
      <w:r>
        <w:rPr>
          <w:rFonts w:ascii="Calibri" w:hAnsi="Calibri" w:eastAsia="Calibri"/>
          <w:b w:val="0"/>
          <w:i w:val="0"/>
          <w:sz w:val="22"/>
        </w:rPr>
        <w:t>Signature block</w:t>
      </w:r>
    </w:p>
    <w:p>
      <w:pPr>
        <w:pStyle w:val="ListBullet"/>
        <w:spacing w:after="60"/>
      </w:pPr>
      <w:r>
        <w:rPr>
          <w:rFonts w:ascii="Calibri" w:hAnsi="Calibri" w:eastAsia="Calibri"/>
          <w:b w:val="0"/>
          <w:i w:val="0"/>
          <w:sz w:val="22"/>
        </w:rPr>
        <w:t>Header optional: WITHOUT PREJUDICE (if taught)</w:t>
      </w:r>
    </w:p>
    <w:p>
      <w:pPr>
        <w:pStyle w:val="ListBullet"/>
        <w:spacing w:after="60"/>
      </w:pPr>
      <w:r>
        <w:rPr>
          <w:rFonts w:ascii="Calibri" w:hAnsi="Calibri" w:eastAsia="Calibri"/>
          <w:b w:val="0"/>
          <w:i w:val="0"/>
          <w:sz w:val="22"/>
        </w:rPr>
        <w:t>Footer: page number</w:t>
      </w:r>
    </w:p>
    <w:p>
      <w:pPr>
        <w:pStyle w:val="ListBullet"/>
        <w:spacing w:after="60"/>
      </w:pPr>
      <w:r>
        <w:rPr>
          <w:rFonts w:ascii="Calibri" w:hAnsi="Calibri" w:eastAsia="Calibri"/>
          <w:b w:val="0"/>
          <w:i w:val="0"/>
          <w:sz w:val="22"/>
        </w:rPr>
        <w:t>Export PDF</w:t>
      </w:r>
    </w:p>
    <w:p>
      <w:pPr>
        <w:pStyle w:val="Heading2"/>
      </w:pPr>
      <w:r>
        <w:rPr>
          <w:rFonts w:ascii="Calibri" w:hAnsi="Calibri" w:eastAsia="Calibri"/>
          <w:b/>
          <w:i w:val="0"/>
          <w:color w:val="2C5F7C"/>
          <w:sz w:val="26"/>
        </w:rPr>
        <w:t>Lab Sheet 2 — Affidavit (Classroom Dummy)</w:t>
      </w:r>
    </w:p>
    <w:p>
      <w:pPr>
        <w:pStyle w:val="ListBullet"/>
        <w:spacing w:after="60"/>
      </w:pPr>
      <w:r>
        <w:rPr>
          <w:rFonts w:ascii="Calibri" w:hAnsi="Calibri" w:eastAsia="Calibri"/>
          <w:b w:val="0"/>
          <w:i w:val="0"/>
          <w:sz w:val="22"/>
        </w:rPr>
        <w:t>Cause title</w:t>
      </w:r>
    </w:p>
    <w:p>
      <w:pPr>
        <w:pStyle w:val="ListBullet"/>
        <w:spacing w:after="60"/>
      </w:pPr>
      <w:r>
        <w:rPr>
          <w:rFonts w:ascii="Calibri" w:hAnsi="Calibri" w:eastAsia="Calibri"/>
          <w:b w:val="0"/>
          <w:i w:val="0"/>
          <w:sz w:val="22"/>
        </w:rPr>
        <w:t>Deponent intro line</w:t>
      </w:r>
    </w:p>
    <w:p>
      <w:pPr>
        <w:pStyle w:val="ListBullet"/>
        <w:spacing w:after="60"/>
      </w:pPr>
      <w:r>
        <w:rPr>
          <w:rFonts w:ascii="Calibri" w:hAnsi="Calibri" w:eastAsia="Calibri"/>
          <w:b w:val="0"/>
          <w:i w:val="0"/>
          <w:sz w:val="22"/>
        </w:rPr>
        <w:t>6 numbered paragraphs</w:t>
      </w:r>
    </w:p>
    <w:p>
      <w:pPr>
        <w:pStyle w:val="ListBullet"/>
        <w:spacing w:after="60"/>
      </w:pPr>
      <w:r>
        <w:rPr>
          <w:rFonts w:ascii="Calibri" w:hAnsi="Calibri" w:eastAsia="Calibri"/>
          <w:b w:val="0"/>
          <w:i w:val="0"/>
          <w:sz w:val="22"/>
        </w:rPr>
        <w:t>Verification clause space</w:t>
      </w:r>
    </w:p>
    <w:p>
      <w:pPr>
        <w:pStyle w:val="ListBullet"/>
        <w:spacing w:after="60"/>
      </w:pPr>
      <w:r>
        <w:rPr>
          <w:rFonts w:ascii="Calibri" w:hAnsi="Calibri" w:eastAsia="Calibri"/>
          <w:b w:val="0"/>
          <w:i w:val="0"/>
          <w:sz w:val="22"/>
        </w:rPr>
        <w:t>Signature &amp; oath officer space</w:t>
      </w:r>
    </w:p>
    <w:p>
      <w:pPr>
        <w:pStyle w:val="ListBullet"/>
        <w:spacing w:after="60"/>
      </w:pPr>
      <w:r>
        <w:rPr>
          <w:rFonts w:ascii="Calibri" w:hAnsi="Calibri" w:eastAsia="Calibri"/>
          <w:b w:val="0"/>
          <w:i w:val="0"/>
          <w:sz w:val="22"/>
        </w:rPr>
        <w:t>Proper margins and page number</w:t>
      </w:r>
    </w:p>
    <w:p>
      <w:pPr>
        <w:pStyle w:val="Heading2"/>
      </w:pPr>
      <w:r>
        <w:rPr>
          <w:rFonts w:ascii="Calibri" w:hAnsi="Calibri" w:eastAsia="Calibri"/>
          <w:b/>
          <w:i w:val="0"/>
          <w:color w:val="2C5F7C"/>
          <w:sz w:val="26"/>
        </w:rPr>
        <w:t>Lab Sheet 3 — Agreement Clause Set</w:t>
      </w:r>
    </w:p>
    <w:p>
      <w:pPr>
        <w:pStyle w:val="ListBullet"/>
        <w:spacing w:after="60"/>
      </w:pPr>
      <w:r>
        <w:rPr>
          <w:rFonts w:ascii="Calibri" w:hAnsi="Calibri" w:eastAsia="Calibri"/>
          <w:b w:val="0"/>
          <w:i w:val="0"/>
          <w:sz w:val="22"/>
        </w:rPr>
        <w:t>Definitions heading</w:t>
      </w:r>
    </w:p>
    <w:p>
      <w:pPr>
        <w:pStyle w:val="ListBullet"/>
        <w:spacing w:after="60"/>
      </w:pPr>
      <w:r>
        <w:rPr>
          <w:rFonts w:ascii="Calibri" w:hAnsi="Calibri" w:eastAsia="Calibri"/>
          <w:b w:val="0"/>
          <w:i w:val="0"/>
          <w:sz w:val="22"/>
        </w:rPr>
        <w:t>3 articles with Heading styles</w:t>
      </w:r>
    </w:p>
    <w:p>
      <w:pPr>
        <w:pStyle w:val="ListBullet"/>
        <w:spacing w:after="60"/>
      </w:pPr>
      <w:r>
        <w:rPr>
          <w:rFonts w:ascii="Calibri" w:hAnsi="Calibri" w:eastAsia="Calibri"/>
          <w:b w:val="0"/>
          <w:i w:val="0"/>
          <w:sz w:val="22"/>
        </w:rPr>
        <w:t>One payment schedule table</w:t>
      </w:r>
    </w:p>
    <w:p>
      <w:pPr>
        <w:pStyle w:val="ListBullet"/>
        <w:spacing w:after="60"/>
      </w:pPr>
      <w:r>
        <w:rPr>
          <w:rFonts w:ascii="Calibri" w:hAnsi="Calibri" w:eastAsia="Calibri"/>
          <w:b w:val="0"/>
          <w:i w:val="0"/>
          <w:sz w:val="22"/>
        </w:rPr>
        <w:t>Signature blocks for Party A/Party B/Witnesses</w:t>
      </w:r>
    </w:p>
    <w:p>
      <w:pPr>
        <w:pStyle w:val="ListBullet"/>
        <w:spacing w:after="60"/>
      </w:pPr>
      <w:r>
        <w:rPr>
          <w:rFonts w:ascii="Calibri" w:hAnsi="Calibri" w:eastAsia="Calibri"/>
          <w:b w:val="0"/>
          <w:i w:val="0"/>
          <w:sz w:val="22"/>
        </w:rPr>
        <w:t>Generate TOC</w:t>
      </w:r>
    </w:p>
    <w:p>
      <w:pPr>
        <w:pStyle w:val="Heading1"/>
      </w:pPr>
      <w:r>
        <w:rPr>
          <w:rFonts w:ascii="Calibri" w:hAnsi="Calibri" w:eastAsia="Calibri"/>
          <w:b/>
          <w:i w:val="0"/>
          <w:color w:val="1F3A5F"/>
          <w:sz w:val="32"/>
        </w:rPr>
        <w:t>30. Full Model Answer — Preparing Petition in MS Word (10 marks)</w:t>
      </w:r>
    </w:p>
    <w:p>
      <w:pPr>
        <w:spacing w:after="160"/>
      </w:pPr>
      <w:r>
        <w:rPr>
          <w:rFonts w:ascii="Calibri" w:hAnsi="Calibri" w:eastAsia="Calibri"/>
          <w:b w:val="0"/>
          <w:i w:val="0"/>
          <w:sz w:val="22"/>
        </w:rPr>
        <w:t xml:space="preserve">A petition should be prepared with both legal structure and Word discipline. First, create an A4 document with appropriate margins and professional font. Format the cause title clearly, usually centred, identifying court, parties, and document nature. Draft facts and grounds in automatically numbered paragraphs for clarity and easy reference. Use page breaks before annexure sections and insert an annexure index table. Add page numbers through footer. If multiple people edit, enable Track Changes. After review, produce a clean version and export PDF for filing sets while retaining the editable </w:t>
      </w:r>
      <w:r>
        <w:rPr>
          <w:rFonts w:ascii="Consolas" w:hAnsi="Consolas" w:eastAsia="Consolas"/>
          <w:b w:val="0"/>
          <w:i w:val="0"/>
          <w:sz w:val="22"/>
        </w:rPr>
        <w:t>.docx</w:t>
      </w:r>
      <w:r>
        <w:rPr>
          <w:rFonts w:ascii="Calibri" w:hAnsi="Calibri" w:eastAsia="Calibri"/>
          <w:b w:val="0"/>
          <w:i w:val="0"/>
          <w:sz w:val="22"/>
        </w:rPr>
        <w:t xml:space="preserve"> master. Consistency in names, dates, and annexure labels is essential because formatting errors can reduce readability and professionalism.</w:t>
      </w:r>
    </w:p>
    <w:p>
      <w:pPr>
        <w:pStyle w:val="Heading1"/>
      </w:pPr>
      <w:r>
        <w:rPr>
          <w:rFonts w:ascii="Calibri" w:hAnsi="Calibri" w:eastAsia="Calibri"/>
          <w:b/>
          <w:i w:val="0"/>
          <w:color w:val="1F3A5F"/>
          <w:sz w:val="32"/>
        </w:rPr>
        <w:t>31. Common Errors Checklist (Pin This)</w:t>
      </w:r>
    </w:p>
    <w:p>
      <w:pPr>
        <w:pStyle w:val="ListBullet"/>
        <w:spacing w:after="60"/>
      </w:pPr>
      <w:r>
        <w:rPr>
          <w:rFonts w:ascii="Calibri" w:hAnsi="Calibri" w:eastAsia="Calibri"/>
          <w:b w:val="0"/>
          <w:i w:val="0"/>
          <w:sz w:val="22"/>
        </w:rPr>
        <w:t>[ ] Inconsistent fonts</w:t>
      </w:r>
    </w:p>
    <w:p>
      <w:pPr>
        <w:pStyle w:val="ListBullet"/>
        <w:spacing w:after="60"/>
      </w:pPr>
      <w:r>
        <w:rPr>
          <w:rFonts w:ascii="Calibri" w:hAnsi="Calibri" w:eastAsia="Calibri"/>
          <w:b w:val="0"/>
          <w:i w:val="0"/>
          <w:sz w:val="22"/>
        </w:rPr>
        <w:t>[ ] No page numbers</w:t>
      </w:r>
    </w:p>
    <w:p>
      <w:pPr>
        <w:pStyle w:val="ListBullet"/>
        <w:spacing w:after="60"/>
      </w:pPr>
      <w:r>
        <w:rPr>
          <w:rFonts w:ascii="Calibri" w:hAnsi="Calibri" w:eastAsia="Calibri"/>
          <w:b w:val="0"/>
          <w:i w:val="0"/>
          <w:sz w:val="22"/>
        </w:rPr>
        <w:t>[ ] Broken manual numbering</w:t>
      </w:r>
    </w:p>
    <w:p>
      <w:pPr>
        <w:pStyle w:val="ListBullet"/>
        <w:spacing w:after="60"/>
      </w:pPr>
      <w:r>
        <w:rPr>
          <w:rFonts w:ascii="Calibri" w:hAnsi="Calibri" w:eastAsia="Calibri"/>
          <w:b w:val="0"/>
          <w:i w:val="0"/>
          <w:sz w:val="22"/>
        </w:rPr>
        <w:t>[ ] Extra blank pages from excess Enter keys</w:t>
      </w:r>
    </w:p>
    <w:p>
      <w:pPr>
        <w:pStyle w:val="ListBullet"/>
        <w:spacing w:after="60"/>
      </w:pPr>
      <w:r>
        <w:rPr>
          <w:rFonts w:ascii="Calibri" w:hAnsi="Calibri" w:eastAsia="Calibri"/>
          <w:b w:val="0"/>
          <w:i w:val="0"/>
          <w:sz w:val="22"/>
        </w:rPr>
        <w:t>[ ] Wrong alignment in cause title</w:t>
      </w:r>
    </w:p>
    <w:p>
      <w:pPr>
        <w:pStyle w:val="ListBullet"/>
        <w:spacing w:after="60"/>
      </w:pPr>
      <w:r>
        <w:rPr>
          <w:rFonts w:ascii="Calibri" w:hAnsi="Calibri" w:eastAsia="Calibri"/>
          <w:b w:val="0"/>
          <w:i w:val="0"/>
          <w:sz w:val="22"/>
        </w:rPr>
        <w:t>[ ] Missing signature space</w:t>
      </w:r>
    </w:p>
    <w:p>
      <w:pPr>
        <w:pStyle w:val="ListBullet"/>
        <w:spacing w:after="60"/>
      </w:pPr>
      <w:r>
        <w:rPr>
          <w:rFonts w:ascii="Calibri" w:hAnsi="Calibri" w:eastAsia="Calibri"/>
          <w:b w:val="0"/>
          <w:i w:val="0"/>
          <w:sz w:val="22"/>
        </w:rPr>
        <w:t>[ ] Annexure mentioned in text but absent in index</w:t>
      </w:r>
    </w:p>
    <w:p>
      <w:pPr>
        <w:pStyle w:val="ListBullet"/>
        <w:spacing w:after="60"/>
      </w:pPr>
      <w:r>
        <w:rPr>
          <w:rFonts w:ascii="Calibri" w:hAnsi="Calibri" w:eastAsia="Calibri"/>
          <w:b w:val="0"/>
          <w:i w:val="0"/>
          <w:sz w:val="22"/>
        </w:rPr>
        <w:t>[ ] Track Changes left visible in “final” PDF accidentally</w:t>
      </w:r>
    </w:p>
    <w:p>
      <w:pPr>
        <w:pStyle w:val="ListBullet"/>
        <w:spacing w:after="60"/>
      </w:pPr>
      <w:r>
        <w:rPr>
          <w:rFonts w:ascii="Calibri" w:hAnsi="Calibri" w:eastAsia="Calibri"/>
          <w:b w:val="0"/>
          <w:i w:val="0"/>
          <w:sz w:val="22"/>
        </w:rPr>
        <w:t>[ ] File named poorly</w:t>
      </w:r>
    </w:p>
    <w:p>
      <w:pPr>
        <w:pStyle w:val="ListBullet"/>
        <w:spacing w:after="60"/>
      </w:pPr>
      <w:r>
        <w:rPr>
          <w:rFonts w:ascii="Calibri" w:hAnsi="Calibri" w:eastAsia="Calibri"/>
          <w:b w:val="0"/>
          <w:i w:val="0"/>
          <w:sz w:val="22"/>
        </w:rPr>
        <w:t>[ ] Confidential draft emailed to wrong recipient list after merge</w:t>
      </w:r>
    </w:p>
    <w:p>
      <w:pPr>
        <w:pStyle w:val="Heading1"/>
      </w:pPr>
      <w:r>
        <w:rPr>
          <w:rFonts w:ascii="Calibri" w:hAnsi="Calibri" w:eastAsia="Calibri"/>
          <w:b/>
          <w:i w:val="0"/>
          <w:color w:val="1F3A5F"/>
          <w:sz w:val="32"/>
        </w:rPr>
        <w:t>32. FAQ</w:t>
      </w:r>
    </w:p>
    <w:p>
      <w:pPr>
        <w:spacing w:after="80"/>
        <w:jc w:val="left"/>
      </w:pPr>
      <w:r>
        <w:rPr>
          <w:rFonts w:ascii="Calibri" w:hAnsi="Calibri" w:eastAsia="Calibri"/>
          <w:b/>
          <w:i w:val="0"/>
          <w:sz w:val="22"/>
        </w:rPr>
        <w:t>Q1. Which font is legally mandatory?</w:t>
      </w:r>
    </w:p>
    <w:p>
      <w:pPr>
        <w:spacing w:after="160"/>
      </w:pPr>
      <w:r>
        <w:rPr>
          <w:rFonts w:ascii="Calibri" w:hAnsi="Calibri" w:eastAsia="Calibri"/>
          <w:b w:val="0"/>
          <w:i w:val="0"/>
          <w:sz w:val="22"/>
        </w:rPr>
        <w:t>No single universal answer for all forums; follow local court/office instructions taught in class/internship.</w:t>
      </w:r>
    </w:p>
    <w:p>
      <w:pPr>
        <w:spacing w:after="80"/>
        <w:jc w:val="left"/>
      </w:pPr>
      <w:r>
        <w:rPr>
          <w:rFonts w:ascii="Calibri" w:hAnsi="Calibri" w:eastAsia="Calibri"/>
          <w:b/>
          <w:i w:val="0"/>
          <w:sz w:val="22"/>
        </w:rPr>
        <w:t>Q2. Is Word enough, or do I need judicial templates software?</w:t>
      </w:r>
    </w:p>
    <w:p>
      <w:pPr>
        <w:spacing w:after="160"/>
      </w:pPr>
      <w:r>
        <w:rPr>
          <w:rFonts w:ascii="Calibri" w:hAnsi="Calibri" w:eastAsia="Calibri"/>
          <w:b w:val="0"/>
          <w:i w:val="0"/>
          <w:sz w:val="22"/>
        </w:rPr>
        <w:t>Word is the foundation. Some offices use specialised tools, but Word skills transfer everywhere.</w:t>
      </w:r>
    </w:p>
    <w:p>
      <w:pPr>
        <w:spacing w:after="80"/>
        <w:jc w:val="left"/>
      </w:pPr>
      <w:r>
        <w:rPr>
          <w:rFonts w:ascii="Calibri" w:hAnsi="Calibri" w:eastAsia="Calibri"/>
          <w:b/>
          <w:i w:val="0"/>
          <w:sz w:val="22"/>
        </w:rPr>
        <w:t>Q3. Should affidavits be decorated with colours?</w:t>
      </w:r>
    </w:p>
    <w:p>
      <w:pPr>
        <w:spacing w:after="160"/>
      </w:pPr>
      <w:r>
        <w:rPr>
          <w:rFonts w:ascii="Calibri" w:hAnsi="Calibri" w:eastAsia="Calibri"/>
          <w:b w:val="0"/>
          <w:i w:val="0"/>
          <w:sz w:val="22"/>
        </w:rPr>
        <w:t>No. Keep clean, formal, readable formatting.</w:t>
      </w:r>
    </w:p>
    <w:p>
      <w:pPr>
        <w:spacing w:after="80"/>
        <w:jc w:val="left"/>
      </w:pPr>
      <w:r>
        <w:rPr>
          <w:rFonts w:ascii="Calibri" w:hAnsi="Calibri" w:eastAsia="Calibri"/>
          <w:b/>
          <w:i w:val="0"/>
          <w:sz w:val="22"/>
        </w:rPr>
        <w:t>Q4. Can AI draft a notice that I directly file?</w:t>
      </w:r>
    </w:p>
    <w:p>
      <w:pPr>
        <w:spacing w:after="160"/>
      </w:pPr>
      <w:r>
        <w:rPr>
          <w:rFonts w:ascii="Calibri" w:hAnsi="Calibri" w:eastAsia="Calibri"/>
          <w:b w:val="0"/>
          <w:i w:val="0"/>
          <w:sz w:val="22"/>
        </w:rPr>
        <w:t>No. AI may help with structure practice, but facts, law, and responsibility require human professional control and verification.</w:t>
      </w:r>
    </w:p>
    <w:p>
      <w:pPr>
        <w:spacing w:after="80"/>
        <w:jc w:val="left"/>
      </w:pPr>
      <w:r>
        <w:rPr>
          <w:rFonts w:ascii="Calibri" w:hAnsi="Calibri" w:eastAsia="Calibri"/>
          <w:b/>
          <w:i w:val="0"/>
          <w:sz w:val="22"/>
        </w:rPr>
        <w:t>Q5. What is the most important Unit-2 practical skill?</w:t>
      </w:r>
    </w:p>
    <w:p>
      <w:pPr>
        <w:spacing w:after="160"/>
      </w:pPr>
      <w:r>
        <w:rPr>
          <w:rFonts w:ascii="Calibri" w:hAnsi="Calibri" w:eastAsia="Calibri"/>
          <w:b w:val="0"/>
          <w:i w:val="0"/>
          <w:sz w:val="22"/>
        </w:rPr>
        <w:t>Consistent formatting + Track Changes discipline + clean PDF output.</w:t>
      </w:r>
    </w:p>
    <w:p>
      <w:pPr>
        <w:pStyle w:val="Heading1"/>
      </w:pPr>
      <w:r>
        <w:rPr>
          <w:rFonts w:ascii="Calibri" w:hAnsi="Calibri" w:eastAsia="Calibri"/>
          <w:b/>
          <w:i w:val="0"/>
          <w:color w:val="1F3A5F"/>
          <w:sz w:val="32"/>
        </w:rPr>
        <w:t>33. Extended Short Notes Bank (Ready Memorisation)</w:t>
      </w:r>
    </w:p>
    <w:p>
      <w:pPr>
        <w:pStyle w:val="Heading2"/>
      </w:pPr>
      <w:r>
        <w:rPr>
          <w:rFonts w:ascii="Calibri" w:hAnsi="Calibri" w:eastAsia="Calibri"/>
          <w:b/>
          <w:i w:val="0"/>
          <w:color w:val="2C5F7C"/>
          <w:sz w:val="26"/>
        </w:rPr>
        <w:t>Short Note: Header and Footer</w:t>
      </w:r>
    </w:p>
    <w:p>
      <w:pPr>
        <w:spacing w:after="160"/>
      </w:pPr>
      <w:r>
        <w:rPr>
          <w:rFonts w:ascii="Calibri" w:hAnsi="Calibri" w:eastAsia="Calibri"/>
          <w:b w:val="0"/>
          <w:i w:val="0"/>
          <w:sz w:val="22"/>
        </w:rPr>
        <w:t>Header is the top margin area; footer is the bottom margin area. They repeat information such as office name, confidentiality labels, and page numbers. “Different First Page” allows letterhead-style first page. In legal practice they improve navigation and professionalism of multi-page drafts.</w:t>
      </w:r>
    </w:p>
    <w:p>
      <w:pPr>
        <w:pStyle w:val="Heading2"/>
      </w:pPr>
      <w:r>
        <w:rPr>
          <w:rFonts w:ascii="Calibri" w:hAnsi="Calibri" w:eastAsia="Calibri"/>
          <w:b/>
          <w:i w:val="0"/>
          <w:color w:val="2C5F7C"/>
          <w:sz w:val="26"/>
        </w:rPr>
        <w:t>Short Note: Section Break</w:t>
      </w:r>
    </w:p>
    <w:p>
      <w:pPr>
        <w:spacing w:after="160"/>
      </w:pPr>
      <w:r>
        <w:rPr>
          <w:rFonts w:ascii="Calibri" w:hAnsi="Calibri" w:eastAsia="Calibri"/>
          <w:b w:val="0"/>
          <w:i w:val="0"/>
          <w:sz w:val="22"/>
        </w:rPr>
        <w:t>A section break divides a document into sections that can have distinct layout settings (headers, footers, margins, orientation). It is more powerful than a simple page break and is useful when annexures or schedules need different numbering/layout behaviour.</w:t>
      </w:r>
    </w:p>
    <w:p>
      <w:pPr>
        <w:pStyle w:val="Heading2"/>
      </w:pPr>
      <w:r>
        <w:rPr>
          <w:rFonts w:ascii="Calibri" w:hAnsi="Calibri" w:eastAsia="Calibri"/>
          <w:b/>
          <w:i w:val="0"/>
          <w:color w:val="2C5F7C"/>
          <w:sz w:val="26"/>
        </w:rPr>
        <w:t>Short Note: Legal Notice in MS Word</w:t>
      </w:r>
    </w:p>
    <w:p>
      <w:pPr>
        <w:spacing w:after="160"/>
      </w:pPr>
      <w:r>
        <w:rPr>
          <w:rFonts w:ascii="Calibri" w:hAnsi="Calibri" w:eastAsia="Calibri"/>
          <w:b w:val="0"/>
          <w:i w:val="0"/>
          <w:sz w:val="22"/>
        </w:rPr>
        <w:t>Preparing a legal notice involves formal layout blocks (sender, recipient, subject, numbered facts, demand, closing) and Word tools for formatting, numbering, headers/footers, and PDF export. Accuracy of facts and professional tone are as important as formatting.</w:t>
      </w:r>
    </w:p>
    <w:p>
      <w:pPr>
        <w:pStyle w:val="Heading1"/>
      </w:pPr>
      <w:r>
        <w:rPr>
          <w:rFonts w:ascii="Calibri" w:hAnsi="Calibri" w:eastAsia="Calibri"/>
          <w:b/>
          <w:i w:val="0"/>
          <w:color w:val="1F3A5F"/>
          <w:sz w:val="32"/>
        </w:rPr>
        <w:t>34. Additional MCQs (Set B)</w:t>
      </w:r>
    </w:p>
    <w:p>
      <w:pPr>
        <w:pStyle w:val="ListNumber"/>
        <w:spacing w:after="80"/>
      </w:pPr>
      <w:r>
        <w:rPr>
          <w:rFonts w:ascii="Calibri" w:hAnsi="Calibri" w:eastAsia="Calibri"/>
          <w:b w:val="0"/>
          <w:i w:val="0"/>
          <w:sz w:val="22"/>
        </w:rPr>
        <w:t>Navigation Pane is most helpful for:</w:t>
      </w:r>
    </w:p>
    <w:p>
      <w:pPr>
        <w:spacing w:after="160"/>
      </w:pPr>
      <w:r>
        <w:rPr>
          <w:rFonts w:ascii="Calibri" w:hAnsi="Calibri" w:eastAsia="Calibri"/>
          <w:b w:val="0"/>
          <w:i w:val="0"/>
          <w:sz w:val="22"/>
        </w:rPr>
        <w:t xml:space="preserve">   a) Long styled documents  b) Changing CPU  c) Mail only  d) Virus scan</w:t>
      </w:r>
    </w:p>
    <w:p>
      <w:pPr>
        <w:pStyle w:val="ListNumber"/>
        <w:spacing w:after="80"/>
      </w:pPr>
      <w:r>
        <w:rPr>
          <w:rFonts w:ascii="Calibri" w:hAnsi="Calibri" w:eastAsia="Calibri"/>
          <w:b w:val="0"/>
          <w:i w:val="0"/>
          <w:sz w:val="22"/>
        </w:rPr>
        <w:t>Cross-reference helps you:</w:t>
      </w:r>
    </w:p>
    <w:p>
      <w:pPr>
        <w:spacing w:after="160"/>
      </w:pPr>
      <w:r>
        <w:rPr>
          <w:rFonts w:ascii="Calibri" w:hAnsi="Calibri" w:eastAsia="Calibri"/>
          <w:b w:val="0"/>
          <w:i w:val="0"/>
          <w:sz w:val="22"/>
        </w:rPr>
        <w:t xml:space="preserve">   a) Link to another part of document  b) Create RAM  c) Open BIOS  d) Delete OS</w:t>
      </w:r>
    </w:p>
    <w:p>
      <w:pPr>
        <w:pStyle w:val="ListNumber"/>
        <w:spacing w:after="80"/>
      </w:pPr>
      <w:r>
        <w:rPr>
          <w:rFonts w:ascii="Calibri" w:hAnsi="Calibri" w:eastAsia="Calibri"/>
          <w:b w:val="0"/>
          <w:i w:val="0"/>
          <w:sz w:val="22"/>
        </w:rPr>
        <w:t>Best way to restart numbering in a new petition section usually involves:</w:t>
      </w:r>
    </w:p>
    <w:p>
      <w:pPr>
        <w:spacing w:after="160"/>
      </w:pPr>
      <w:r>
        <w:rPr>
          <w:rFonts w:ascii="Calibri" w:hAnsi="Calibri" w:eastAsia="Calibri"/>
          <w:b w:val="0"/>
          <w:i w:val="0"/>
          <w:sz w:val="22"/>
        </w:rPr>
        <w:t xml:space="preserve">   a) Random spaces  b) List numbering controls / section structuring  c) Drawing tool  d) Zoom only</w:t>
      </w:r>
    </w:p>
    <w:p>
      <w:pPr>
        <w:pStyle w:val="ListNumber"/>
        <w:spacing w:after="80"/>
      </w:pPr>
      <w:r>
        <w:rPr>
          <w:rFonts w:ascii="Calibri" w:hAnsi="Calibri" w:eastAsia="Calibri"/>
          <w:b w:val="0"/>
          <w:i w:val="0"/>
          <w:sz w:val="22"/>
        </w:rPr>
        <w:t>A data source for Mail Merge can be:</w:t>
      </w:r>
    </w:p>
    <w:p>
      <w:pPr>
        <w:spacing w:after="160"/>
      </w:pPr>
      <w:r>
        <w:rPr>
          <w:rFonts w:ascii="Calibri" w:hAnsi="Calibri" w:eastAsia="Calibri"/>
          <w:b w:val="0"/>
          <w:i w:val="0"/>
          <w:sz w:val="22"/>
        </w:rPr>
        <w:t xml:space="preserve">   a) Excel list  b) Speaker  c) Monitor  d) Stapler</w:t>
      </w:r>
    </w:p>
    <w:p>
      <w:pPr>
        <w:pStyle w:val="ListNumber"/>
        <w:spacing w:after="80"/>
      </w:pPr>
      <w:r>
        <w:rPr>
          <w:rFonts w:ascii="Calibri" w:hAnsi="Calibri" w:eastAsia="Calibri"/>
          <w:b w:val="0"/>
          <w:i w:val="0"/>
          <w:sz w:val="22"/>
        </w:rPr>
        <w:t>“Accept All Changes” should be used:</w:t>
      </w:r>
    </w:p>
    <w:p>
      <w:pPr>
        <w:spacing w:after="160"/>
      </w:pPr>
      <w:r>
        <w:rPr>
          <w:rFonts w:ascii="Calibri" w:hAnsi="Calibri" w:eastAsia="Calibri"/>
          <w:b w:val="0"/>
          <w:i w:val="0"/>
          <w:sz w:val="22"/>
        </w:rPr>
        <w:t xml:space="preserve">   a) Blindly always  b) Only after careful review  c) Never in any office  d) To format tables only</w:t>
      </w:r>
    </w:p>
    <w:p>
      <w:pPr>
        <w:spacing w:after="160"/>
      </w:pPr>
      <w:r>
        <w:rPr>
          <w:rFonts w:ascii="Calibri" w:hAnsi="Calibri" w:eastAsia="Calibri"/>
          <w:b/>
          <w:i w:val="0"/>
          <w:sz w:val="22"/>
        </w:rPr>
        <w:t>Answer Key Set B:</w:t>
      </w:r>
      <w:r>
        <w:rPr>
          <w:rFonts w:ascii="Calibri" w:hAnsi="Calibri" w:eastAsia="Calibri"/>
          <w:b w:val="0"/>
          <w:i w:val="0"/>
          <w:sz w:val="22"/>
        </w:rPr>
        <w:t xml:space="preserve"> 1-a, 2-a, 3-b, 4-a, 5-b</w:t>
      </w:r>
    </w:p>
    <w:p>
      <w:pPr>
        <w:pStyle w:val="Heading1"/>
      </w:pPr>
      <w:r>
        <w:rPr>
          <w:rFonts w:ascii="Calibri" w:hAnsi="Calibri" w:eastAsia="Calibri"/>
          <w:b/>
          <w:i w:val="0"/>
          <w:color w:val="1F3A5F"/>
          <w:sz w:val="32"/>
        </w:rPr>
        <w:t>35. Print &amp; PDF Production Notes</w:t>
      </w:r>
    </w:p>
    <w:p>
      <w:pPr>
        <w:pStyle w:val="Heading2"/>
      </w:pPr>
      <w:r>
        <w:rPr>
          <w:rFonts w:ascii="Calibri" w:hAnsi="Calibri" w:eastAsia="Calibri"/>
          <w:b/>
          <w:i w:val="0"/>
          <w:color w:val="2C5F7C"/>
          <w:sz w:val="26"/>
        </w:rPr>
        <w:t>Print checklist</w:t>
      </w:r>
    </w:p>
    <w:p>
      <w:pPr>
        <w:pStyle w:val="ListBullet"/>
        <w:spacing w:after="60"/>
      </w:pPr>
      <w:r>
        <w:rPr>
          <w:rFonts w:ascii="Calibri" w:hAnsi="Calibri" w:eastAsia="Calibri"/>
          <w:b w:val="0"/>
          <w:i w:val="0"/>
          <w:sz w:val="22"/>
        </w:rPr>
        <w:t>Print preview for margin overflow</w:t>
      </w:r>
    </w:p>
    <w:p>
      <w:pPr>
        <w:pStyle w:val="ListBullet"/>
        <w:spacing w:after="60"/>
      </w:pPr>
      <w:r>
        <w:rPr>
          <w:rFonts w:ascii="Calibri" w:hAnsi="Calibri" w:eastAsia="Calibri"/>
          <w:b w:val="0"/>
          <w:i w:val="0"/>
          <w:sz w:val="22"/>
        </w:rPr>
        <w:t>Ensure signature lines are not split awkwardly across pages</w:t>
      </w:r>
    </w:p>
    <w:p>
      <w:pPr>
        <w:pStyle w:val="ListBullet"/>
        <w:spacing w:after="60"/>
      </w:pPr>
      <w:r>
        <w:rPr>
          <w:rFonts w:ascii="Calibri" w:hAnsi="Calibri" w:eastAsia="Calibri"/>
          <w:b w:val="0"/>
          <w:i w:val="0"/>
          <w:sz w:val="22"/>
        </w:rPr>
        <w:t>Check last page is not a nearly blank accident page</w:t>
      </w:r>
    </w:p>
    <w:p>
      <w:pPr>
        <w:pStyle w:val="ListBullet"/>
        <w:spacing w:after="60"/>
      </w:pPr>
      <w:r>
        <w:rPr>
          <w:rFonts w:ascii="Calibri" w:hAnsi="Calibri" w:eastAsia="Calibri"/>
          <w:b w:val="0"/>
          <w:i w:val="0"/>
          <w:sz w:val="22"/>
        </w:rPr>
        <w:t>For multi-set filings, keep consistent stapling order</w:t>
      </w:r>
    </w:p>
    <w:p>
      <w:pPr>
        <w:pStyle w:val="Heading2"/>
      </w:pPr>
      <w:r>
        <w:rPr>
          <w:rFonts w:ascii="Calibri" w:hAnsi="Calibri" w:eastAsia="Calibri"/>
          <w:b/>
          <w:i w:val="0"/>
          <w:color w:val="2C5F7C"/>
          <w:sz w:val="26"/>
        </w:rPr>
        <w:t>PDF checklist</w:t>
      </w:r>
    </w:p>
    <w:p>
      <w:pPr>
        <w:pStyle w:val="ListBullet"/>
        <w:spacing w:after="60"/>
      </w:pPr>
      <w:r>
        <w:rPr>
          <w:rFonts w:ascii="Calibri" w:hAnsi="Calibri" w:eastAsia="Calibri"/>
          <w:b w:val="0"/>
          <w:i w:val="0"/>
          <w:sz w:val="22"/>
        </w:rPr>
        <w:t>Open PDF once before sending</w:t>
      </w:r>
    </w:p>
    <w:p>
      <w:pPr>
        <w:pStyle w:val="ListBullet"/>
        <w:spacing w:after="60"/>
      </w:pPr>
      <w:r>
        <w:rPr>
          <w:rFonts w:ascii="Calibri" w:hAnsi="Calibri" w:eastAsia="Calibri"/>
          <w:b w:val="0"/>
          <w:i w:val="0"/>
          <w:sz w:val="22"/>
        </w:rPr>
        <w:t>Confirm fonts embedded/readability</w:t>
      </w:r>
    </w:p>
    <w:p>
      <w:pPr>
        <w:pStyle w:val="ListBullet"/>
        <w:spacing w:after="60"/>
      </w:pPr>
      <w:r>
        <w:rPr>
          <w:rFonts w:ascii="Calibri" w:hAnsi="Calibri" w:eastAsia="Calibri"/>
          <w:b w:val="0"/>
          <w:i w:val="0"/>
          <w:sz w:val="22"/>
        </w:rPr>
        <w:t>Confirm page count matches expectation</w:t>
      </w:r>
    </w:p>
    <w:p>
      <w:pPr>
        <w:pStyle w:val="ListBullet"/>
        <w:spacing w:after="60"/>
      </w:pPr>
      <w:r>
        <w:rPr>
          <w:rFonts w:ascii="Calibri" w:hAnsi="Calibri" w:eastAsia="Calibri"/>
          <w:b w:val="0"/>
          <w:i w:val="0"/>
          <w:sz w:val="22"/>
        </w:rPr>
        <w:t>Confirm Track Changes are not visibly leaking if clean copy intended</w:t>
      </w:r>
    </w:p>
    <w:p>
      <w:pPr>
        <w:pStyle w:val="Heading2"/>
      </w:pPr>
      <w:r>
        <w:rPr>
          <w:rFonts w:ascii="Calibri" w:hAnsi="Calibri" w:eastAsia="Calibri"/>
          <w:b/>
          <w:i w:val="0"/>
          <w:color w:val="2C5F7C"/>
          <w:sz w:val="26"/>
        </w:rPr>
        <w:t>Hybrid filing reality</w:t>
      </w:r>
    </w:p>
    <w:p>
      <w:pPr>
        <w:spacing w:after="160"/>
      </w:pPr>
      <w:r>
        <w:rPr>
          <w:rFonts w:ascii="Calibri" w:hAnsi="Calibri" w:eastAsia="Calibri"/>
          <w:b w:val="0"/>
          <w:i w:val="0"/>
          <w:sz w:val="22"/>
        </w:rPr>
        <w:t>Many processes are digital + physical. Word skill includes producing both a clean soft copy and a print-stable layout.</w:t>
      </w:r>
    </w:p>
    <w:p>
      <w:pPr>
        <w:pStyle w:val="Heading1"/>
      </w:pPr>
      <w:r>
        <w:rPr>
          <w:rFonts w:ascii="Calibri" w:hAnsi="Calibri" w:eastAsia="Calibri"/>
          <w:b/>
          <w:i w:val="0"/>
          <w:color w:val="1F3A5F"/>
          <w:sz w:val="32"/>
        </w:rPr>
        <w:t>36. Collaboration Scenario Script (Role Play)</w:t>
      </w:r>
    </w:p>
    <w:p>
      <w:pPr>
        <w:spacing w:after="160"/>
      </w:pPr>
      <w:r>
        <w:rPr>
          <w:rFonts w:ascii="Calibri" w:hAnsi="Calibri" w:eastAsia="Calibri"/>
          <w:b/>
          <w:i w:val="0"/>
          <w:sz w:val="22"/>
        </w:rPr>
        <w:t>Junior:</w:t>
      </w:r>
      <w:r>
        <w:rPr>
          <w:rFonts w:ascii="Calibri" w:hAnsi="Calibri" w:eastAsia="Calibri"/>
          <w:b w:val="0"/>
          <w:i w:val="0"/>
          <w:sz w:val="22"/>
        </w:rPr>
        <w:t xml:space="preserve"> Shares </w:t>
      </w:r>
      <w:r>
        <w:rPr>
          <w:rFonts w:ascii="Consolas" w:hAnsi="Consolas" w:eastAsia="Consolas"/>
          <w:b w:val="0"/>
          <w:i w:val="0"/>
          <w:sz w:val="22"/>
        </w:rPr>
        <w:t>Notice_Draft-v1.docx</w:t>
      </w:r>
      <w:r>
        <w:rPr>
          <w:rFonts w:ascii="Calibri" w:hAnsi="Calibri" w:eastAsia="Calibri"/>
          <w:b w:val="0"/>
          <w:i w:val="0"/>
          <w:sz w:val="22"/>
        </w:rPr>
        <w:t xml:space="preserve"> with Track Changes on.</w:t>
      </w:r>
    </w:p>
    <w:p>
      <w:pPr>
        <w:spacing w:after="160"/>
      </w:pPr>
      <w:r>
        <w:rPr>
          <w:rFonts w:ascii="Calibri" w:hAnsi="Calibri" w:eastAsia="Calibri"/>
          <w:b/>
          <w:i w:val="0"/>
          <w:sz w:val="22"/>
        </w:rPr>
        <w:t>Senior:</w:t>
      </w:r>
      <w:r>
        <w:rPr>
          <w:rFonts w:ascii="Calibri" w:hAnsi="Calibri" w:eastAsia="Calibri"/>
          <w:b w:val="0"/>
          <w:i w:val="0"/>
          <w:sz w:val="22"/>
        </w:rPr>
        <w:t xml:space="preserve"> Comments “Add limitation date” and edits paragraph 4.</w:t>
      </w:r>
    </w:p>
    <w:p>
      <w:pPr>
        <w:spacing w:after="160"/>
      </w:pPr>
      <w:r>
        <w:rPr>
          <w:rFonts w:ascii="Calibri" w:hAnsi="Calibri" w:eastAsia="Calibri"/>
          <w:b/>
          <w:i w:val="0"/>
          <w:sz w:val="22"/>
        </w:rPr>
        <w:t>Junior:</w:t>
      </w:r>
      <w:r>
        <w:rPr>
          <w:rFonts w:ascii="Calibri" w:hAnsi="Calibri" w:eastAsia="Calibri"/>
          <w:b w:val="0"/>
          <w:i w:val="0"/>
          <w:sz w:val="22"/>
        </w:rPr>
        <w:t xml:space="preserve"> Accepts factual edits, replies to comment with source date, rejects an unintended tone change.</w:t>
      </w:r>
    </w:p>
    <w:p>
      <w:pPr>
        <w:spacing w:after="160"/>
      </w:pPr>
      <w:r>
        <w:rPr>
          <w:rFonts w:ascii="Calibri" w:hAnsi="Calibri" w:eastAsia="Calibri"/>
          <w:b/>
          <w:i w:val="0"/>
          <w:sz w:val="22"/>
        </w:rPr>
        <w:t>Final:</w:t>
      </w:r>
      <w:r>
        <w:rPr>
          <w:rFonts w:ascii="Calibri" w:hAnsi="Calibri" w:eastAsia="Calibri"/>
          <w:b w:val="0"/>
          <w:i w:val="0"/>
          <w:sz w:val="22"/>
        </w:rPr>
        <w:t xml:space="preserve"> Clean </w:t>
      </w:r>
      <w:r>
        <w:rPr>
          <w:rFonts w:ascii="Consolas" w:hAnsi="Consolas" w:eastAsia="Consolas"/>
          <w:b w:val="0"/>
          <w:i w:val="0"/>
          <w:sz w:val="22"/>
        </w:rPr>
        <w:t>Notice_Final.pdf</w:t>
      </w:r>
      <w:r>
        <w:rPr>
          <w:rFonts w:ascii="Calibri" w:hAnsi="Calibri" w:eastAsia="Calibri"/>
          <w:b w:val="0"/>
          <w:i w:val="0"/>
          <w:sz w:val="22"/>
        </w:rPr>
        <w:t xml:space="preserve"> + editable master stored in matter folder.</w:t>
      </w:r>
    </w:p>
    <w:p>
      <w:pPr>
        <w:spacing w:after="160"/>
      </w:pPr>
      <w:r>
        <w:rPr>
          <w:rFonts w:ascii="Calibri" w:hAnsi="Calibri" w:eastAsia="Calibri"/>
          <w:b w:val="0"/>
          <w:i w:val="0"/>
          <w:sz w:val="22"/>
        </w:rPr>
        <w:t>Learning outcome: software features + professional communication manners.</w:t>
      </w:r>
    </w:p>
    <w:p>
      <w:pPr>
        <w:pStyle w:val="Heading1"/>
      </w:pPr>
      <w:r>
        <w:rPr>
          <w:rFonts w:ascii="Calibri" w:hAnsi="Calibri" w:eastAsia="Calibri"/>
          <w:b/>
          <w:i w:val="0"/>
          <w:color w:val="1F3A5F"/>
          <w:sz w:val="32"/>
        </w:rPr>
        <w:t>37. Unit-2 Self-Assessment Rubric</w:t>
      </w:r>
    </w:p>
    <w:p>
      <w:pPr>
        <w:spacing w:after="160"/>
      </w:pPr>
      <w:r>
        <w:rPr>
          <w:rFonts w:ascii="Calibri" w:hAnsi="Calibri" w:eastAsia="Calibri"/>
          <w:b w:val="0"/>
          <w:i w:val="0"/>
          <w:sz w:val="22"/>
        </w:rPr>
        <w:t>Rate 1–5:</w:t>
      </w:r>
    </w:p>
    <w:tbl>
      <w:tblPr>
        <w:tblStyle w:val="TableGrid"/>
        <w:tblW w:type="auto" w:w="0"/>
        <w:tblLook w:firstColumn="1" w:firstRow="1" w:lastColumn="0" w:lastRow="0" w:noHBand="0" w:noVBand="1" w:val="04A0"/>
      </w:tblPr>
      <w:tblGrid>
        <w:gridCol w:w="4896"/>
        <w:gridCol w:w="4896"/>
      </w:tblGrid>
      <w:tr>
        <w:tc>
          <w:tcPr>
            <w:tcW w:type="dxa" w:w="4896"/>
          </w:tcPr>
          <w:p>
            <w:r/>
            <w:r>
              <w:rPr>
                <w:rFonts w:ascii="Calibri" w:hAnsi="Calibri" w:eastAsia="Calibri"/>
                <w:b/>
                <w:i w:val="0"/>
                <w:color w:val="1F3A5F"/>
                <w:sz w:val="20"/>
              </w:rPr>
              <w:t>Skill</w:t>
            </w:r>
          </w:p>
        </w:tc>
        <w:tc>
          <w:tcPr>
            <w:tcW w:type="dxa" w:w="4896"/>
          </w:tcPr>
          <w:p>
            <w:r/>
            <w:r>
              <w:rPr>
                <w:rFonts w:ascii="Calibri" w:hAnsi="Calibri" w:eastAsia="Calibri"/>
                <w:b/>
                <w:i w:val="0"/>
                <w:color w:val="1F3A5F"/>
                <w:sz w:val="20"/>
              </w:rPr>
              <w:t>Score</w:t>
            </w:r>
          </w:p>
        </w:tc>
      </w:tr>
      <w:tr>
        <w:tc>
          <w:tcPr>
            <w:tcW w:type="dxa" w:w="4896"/>
          </w:tcPr>
          <w:p>
            <w:r/>
            <w:r>
              <w:rPr>
                <w:rFonts w:ascii="Calibri" w:hAnsi="Calibri" w:eastAsia="Calibri"/>
                <w:b w:val="0"/>
                <w:i w:val="0"/>
                <w:sz w:val="20"/>
              </w:rPr>
              <w:t>I can set fonts/spacing consistently</w:t>
            </w:r>
          </w:p>
        </w:tc>
        <w:tc>
          <w:tcPr>
            <w:tcW w:type="dxa" w:w="4896"/>
          </w:tcPr>
          <w:p>
            <w:r/>
            <w:r>
              <w:rPr>
                <w:rFonts w:ascii="Calibri" w:hAnsi="Calibri" w:eastAsia="Calibri"/>
                <w:b w:val="0"/>
                <w:i w:val="0"/>
                <w:sz w:val="20"/>
              </w:rPr>
            </w:r>
          </w:p>
        </w:tc>
      </w:tr>
      <w:tr>
        <w:tc>
          <w:tcPr>
            <w:tcW w:type="dxa" w:w="4896"/>
          </w:tcPr>
          <w:p>
            <w:r/>
            <w:r>
              <w:rPr>
                <w:rFonts w:ascii="Calibri" w:hAnsi="Calibri" w:eastAsia="Calibri"/>
                <w:b w:val="0"/>
                <w:i w:val="0"/>
                <w:sz w:val="20"/>
              </w:rPr>
              <w:t>I can control margins/page size/breaks</w:t>
            </w:r>
          </w:p>
        </w:tc>
        <w:tc>
          <w:tcPr>
            <w:tcW w:type="dxa" w:w="4896"/>
          </w:tcPr>
          <w:p>
            <w:r/>
            <w:r>
              <w:rPr>
                <w:rFonts w:ascii="Calibri" w:hAnsi="Calibri" w:eastAsia="Calibri"/>
                <w:b w:val="0"/>
                <w:i w:val="0"/>
                <w:sz w:val="20"/>
              </w:rPr>
            </w:r>
          </w:p>
        </w:tc>
      </w:tr>
      <w:tr>
        <w:tc>
          <w:tcPr>
            <w:tcW w:type="dxa" w:w="4896"/>
          </w:tcPr>
          <w:p>
            <w:r/>
            <w:r>
              <w:rPr>
                <w:rFonts w:ascii="Calibri" w:hAnsi="Calibri" w:eastAsia="Calibri"/>
                <w:b w:val="0"/>
                <w:i w:val="0"/>
                <w:sz w:val="20"/>
              </w:rPr>
              <w:t>I can use headers/footers/page numbers</w:t>
            </w:r>
          </w:p>
        </w:tc>
        <w:tc>
          <w:tcPr>
            <w:tcW w:type="dxa" w:w="4896"/>
          </w:tcPr>
          <w:p>
            <w:r/>
            <w:r>
              <w:rPr>
                <w:rFonts w:ascii="Calibri" w:hAnsi="Calibri" w:eastAsia="Calibri"/>
                <w:b w:val="0"/>
                <w:i w:val="0"/>
                <w:sz w:val="20"/>
              </w:rPr>
            </w:r>
          </w:p>
        </w:tc>
      </w:tr>
      <w:tr>
        <w:tc>
          <w:tcPr>
            <w:tcW w:type="dxa" w:w="4896"/>
          </w:tcPr>
          <w:p>
            <w:r/>
            <w:r>
              <w:rPr>
                <w:rFonts w:ascii="Calibri" w:hAnsi="Calibri" w:eastAsia="Calibri"/>
                <w:b w:val="0"/>
                <w:i w:val="0"/>
                <w:sz w:val="20"/>
              </w:rPr>
              <w:t>I can build clean legal tables</w:t>
            </w:r>
          </w:p>
        </w:tc>
        <w:tc>
          <w:tcPr>
            <w:tcW w:type="dxa" w:w="4896"/>
          </w:tcPr>
          <w:p>
            <w:r/>
            <w:r>
              <w:rPr>
                <w:rFonts w:ascii="Calibri" w:hAnsi="Calibri" w:eastAsia="Calibri"/>
                <w:b w:val="0"/>
                <w:i w:val="0"/>
                <w:sz w:val="20"/>
              </w:rPr>
            </w:r>
          </w:p>
        </w:tc>
      </w:tr>
      <w:tr>
        <w:tc>
          <w:tcPr>
            <w:tcW w:type="dxa" w:w="4896"/>
          </w:tcPr>
          <w:p>
            <w:r/>
            <w:r>
              <w:rPr>
                <w:rFonts w:ascii="Calibri" w:hAnsi="Calibri" w:eastAsia="Calibri"/>
                <w:b w:val="0"/>
                <w:i w:val="0"/>
                <w:sz w:val="20"/>
              </w:rPr>
              <w:t>I understand Mail Merge steps and risks</w:t>
            </w:r>
          </w:p>
        </w:tc>
        <w:tc>
          <w:tcPr>
            <w:tcW w:type="dxa" w:w="4896"/>
          </w:tcPr>
          <w:p>
            <w:r/>
            <w:r>
              <w:rPr>
                <w:rFonts w:ascii="Calibri" w:hAnsi="Calibri" w:eastAsia="Calibri"/>
                <w:b w:val="0"/>
                <w:i w:val="0"/>
                <w:sz w:val="20"/>
              </w:rPr>
            </w:r>
          </w:p>
        </w:tc>
      </w:tr>
      <w:tr>
        <w:tc>
          <w:tcPr>
            <w:tcW w:type="dxa" w:w="4896"/>
          </w:tcPr>
          <w:p>
            <w:r/>
            <w:r>
              <w:rPr>
                <w:rFonts w:ascii="Calibri" w:hAnsi="Calibri" w:eastAsia="Calibri"/>
                <w:b w:val="0"/>
                <w:i w:val="0"/>
                <w:sz w:val="20"/>
              </w:rPr>
              <w:t>I can use Track Changes/Comments properly</w:t>
            </w:r>
          </w:p>
        </w:tc>
        <w:tc>
          <w:tcPr>
            <w:tcW w:type="dxa" w:w="4896"/>
          </w:tcPr>
          <w:p>
            <w:r/>
            <w:r>
              <w:rPr>
                <w:rFonts w:ascii="Calibri" w:hAnsi="Calibri" w:eastAsia="Calibri"/>
                <w:b w:val="0"/>
                <w:i w:val="0"/>
                <w:sz w:val="20"/>
              </w:rPr>
            </w:r>
          </w:p>
        </w:tc>
      </w:tr>
      <w:tr>
        <w:tc>
          <w:tcPr>
            <w:tcW w:type="dxa" w:w="4896"/>
          </w:tcPr>
          <w:p>
            <w:r/>
            <w:r>
              <w:rPr>
                <w:rFonts w:ascii="Calibri" w:hAnsi="Calibri" w:eastAsia="Calibri"/>
                <w:b w:val="0"/>
                <w:i w:val="0"/>
                <w:sz w:val="20"/>
              </w:rPr>
              <w:t>I can structure notice/agreement/petition/affidavit shells</w:t>
            </w:r>
          </w:p>
        </w:tc>
        <w:tc>
          <w:tcPr>
            <w:tcW w:type="dxa" w:w="4896"/>
          </w:tcPr>
          <w:p>
            <w:r/>
            <w:r>
              <w:rPr>
                <w:rFonts w:ascii="Calibri" w:hAnsi="Calibri" w:eastAsia="Calibri"/>
                <w:b w:val="0"/>
                <w:i w:val="0"/>
                <w:sz w:val="20"/>
              </w:rPr>
            </w:r>
          </w:p>
        </w:tc>
      </w:tr>
      <w:tr>
        <w:tc>
          <w:tcPr>
            <w:tcW w:type="dxa" w:w="4896"/>
          </w:tcPr>
          <w:p>
            <w:r/>
            <w:r>
              <w:rPr>
                <w:rFonts w:ascii="Calibri" w:hAnsi="Calibri" w:eastAsia="Calibri"/>
                <w:b w:val="0"/>
                <w:i w:val="0"/>
                <w:sz w:val="20"/>
              </w:rPr>
              <w:t>I can export a clean PDF with correct file naming</w:t>
            </w:r>
          </w:p>
        </w:tc>
        <w:tc>
          <w:tcPr>
            <w:tcW w:type="dxa" w:w="4896"/>
          </w:tcPr>
          <w:p>
            <w:r/>
            <w:r>
              <w:rPr>
                <w:rFonts w:ascii="Calibri" w:hAnsi="Calibri" w:eastAsia="Calibri"/>
                <w:b w:val="0"/>
                <w:i w:val="0"/>
                <w:sz w:val="20"/>
              </w:rPr>
            </w:r>
          </w:p>
        </w:tc>
      </w:tr>
    </w:tbl>
    <w:p/>
    <w:p>
      <w:pPr>
        <w:spacing w:after="160"/>
      </w:pPr>
      <w:r>
        <w:rPr>
          <w:rFonts w:ascii="Calibri" w:hAnsi="Calibri" w:eastAsia="Calibri"/>
          <w:b w:val="0"/>
          <w:i w:val="0"/>
          <w:sz w:val="22"/>
        </w:rPr>
        <w:t>Target: 4+ everywhere before internal practical.</w:t>
      </w:r>
    </w:p>
    <w:p>
      <w:pPr>
        <w:pStyle w:val="Heading1"/>
      </w:pPr>
      <w:r>
        <w:rPr>
          <w:rFonts w:ascii="Calibri" w:hAnsi="Calibri" w:eastAsia="Calibri"/>
          <w:b/>
          <w:i w:val="0"/>
          <w:color w:val="1F3A5F"/>
          <w:sz w:val="32"/>
        </w:rPr>
        <w:t>38. Feature-to-Question Map (Exam Translation)</w:t>
      </w:r>
    </w:p>
    <w:tbl>
      <w:tblPr>
        <w:tblStyle w:val="TableGrid"/>
        <w:tblW w:type="auto" w:w="0"/>
        <w:tblLook w:firstColumn="1" w:firstRow="1" w:lastColumn="0" w:lastRow="0" w:noHBand="0" w:noVBand="1" w:val="04A0"/>
      </w:tblPr>
      <w:tblGrid>
        <w:gridCol w:w="4896"/>
        <w:gridCol w:w="4896"/>
      </w:tblGrid>
      <w:tr>
        <w:tc>
          <w:tcPr>
            <w:tcW w:type="dxa" w:w="4896"/>
          </w:tcPr>
          <w:p>
            <w:r/>
            <w:r>
              <w:rPr>
                <w:rFonts w:ascii="Calibri" w:hAnsi="Calibri" w:eastAsia="Calibri"/>
                <w:b/>
                <w:i w:val="0"/>
                <w:color w:val="1F3A5F"/>
                <w:sz w:val="20"/>
              </w:rPr>
              <w:t>If question says…</w:t>
            </w:r>
          </w:p>
        </w:tc>
        <w:tc>
          <w:tcPr>
            <w:tcW w:type="dxa" w:w="4896"/>
          </w:tcPr>
          <w:p>
            <w:r/>
            <w:r>
              <w:rPr>
                <w:rFonts w:ascii="Calibri" w:hAnsi="Calibri" w:eastAsia="Calibri"/>
                <w:b/>
                <w:i w:val="0"/>
                <w:color w:val="1F3A5F"/>
                <w:sz w:val="20"/>
              </w:rPr>
              <w:t>Answer with…</w:t>
            </w:r>
          </w:p>
        </w:tc>
      </w:tr>
      <w:tr>
        <w:tc>
          <w:tcPr>
            <w:tcW w:type="dxa" w:w="4896"/>
          </w:tcPr>
          <w:p>
            <w:r/>
            <w:r>
              <w:rPr>
                <w:rFonts w:ascii="Calibri" w:hAnsi="Calibri" w:eastAsia="Calibri"/>
                <w:b w:val="0"/>
                <w:i w:val="0"/>
                <w:sz w:val="20"/>
              </w:rPr>
              <w:t>Features of MS Word for lawyers</w:t>
            </w:r>
          </w:p>
        </w:tc>
        <w:tc>
          <w:tcPr>
            <w:tcW w:type="dxa" w:w="4896"/>
          </w:tcPr>
          <w:p>
            <w:r/>
            <w:r>
              <w:rPr>
                <w:rFonts w:ascii="Calibri" w:hAnsi="Calibri" w:eastAsia="Calibri"/>
                <w:b w:val="0"/>
                <w:i w:val="0"/>
                <w:sz w:val="20"/>
              </w:rPr>
              <w:t>Formatting, layout, tables, merge, track changes, references, PDF</w:t>
            </w:r>
          </w:p>
        </w:tc>
      </w:tr>
      <w:tr>
        <w:tc>
          <w:tcPr>
            <w:tcW w:type="dxa" w:w="4896"/>
          </w:tcPr>
          <w:p>
            <w:r/>
            <w:r>
              <w:rPr>
                <w:rFonts w:ascii="Calibri" w:hAnsi="Calibri" w:eastAsia="Calibri"/>
                <w:b w:val="0"/>
                <w:i w:val="0"/>
                <w:sz w:val="20"/>
              </w:rPr>
              <w:t>Explain header/footer</w:t>
            </w:r>
          </w:p>
        </w:tc>
        <w:tc>
          <w:tcPr>
            <w:tcW w:type="dxa" w:w="4896"/>
          </w:tcPr>
          <w:p>
            <w:r/>
            <w:r>
              <w:rPr>
                <w:rFonts w:ascii="Calibri" w:hAnsi="Calibri" w:eastAsia="Calibri"/>
                <w:b w:val="0"/>
                <w:i w:val="0"/>
                <w:sz w:val="20"/>
              </w:rPr>
              <w:t>Definition + legal examples + page numbers</w:t>
            </w:r>
          </w:p>
        </w:tc>
      </w:tr>
      <w:tr>
        <w:tc>
          <w:tcPr>
            <w:tcW w:type="dxa" w:w="4896"/>
          </w:tcPr>
          <w:p>
            <w:r/>
            <w:r>
              <w:rPr>
                <w:rFonts w:ascii="Calibri" w:hAnsi="Calibri" w:eastAsia="Calibri"/>
                <w:b w:val="0"/>
                <w:i w:val="0"/>
                <w:sz w:val="20"/>
              </w:rPr>
              <w:t>Mail Merge</w:t>
            </w:r>
          </w:p>
        </w:tc>
        <w:tc>
          <w:tcPr>
            <w:tcW w:type="dxa" w:w="4896"/>
          </w:tcPr>
          <w:p>
            <w:r/>
            <w:r>
              <w:rPr>
                <w:rFonts w:ascii="Calibri" w:hAnsi="Calibri" w:eastAsia="Calibri"/>
                <w:b w:val="0"/>
                <w:i w:val="0"/>
                <w:sz w:val="20"/>
              </w:rPr>
              <w:t>Definition + components + steps + legal uses + precautions</w:t>
            </w:r>
          </w:p>
        </w:tc>
      </w:tr>
      <w:tr>
        <w:tc>
          <w:tcPr>
            <w:tcW w:type="dxa" w:w="4896"/>
          </w:tcPr>
          <w:p>
            <w:r/>
            <w:r>
              <w:rPr>
                <w:rFonts w:ascii="Calibri" w:hAnsi="Calibri" w:eastAsia="Calibri"/>
                <w:b w:val="0"/>
                <w:i w:val="0"/>
                <w:sz w:val="20"/>
              </w:rPr>
              <w:t>Track Changes</w:t>
            </w:r>
          </w:p>
        </w:tc>
        <w:tc>
          <w:tcPr>
            <w:tcW w:type="dxa" w:w="4896"/>
          </w:tcPr>
          <w:p>
            <w:r/>
            <w:r>
              <w:rPr>
                <w:rFonts w:ascii="Calibri" w:hAnsi="Calibri" w:eastAsia="Calibri"/>
                <w:b w:val="0"/>
                <w:i w:val="0"/>
                <w:sz w:val="20"/>
              </w:rPr>
              <w:t>Definition + accept/reject + comments + office ethics</w:t>
            </w:r>
          </w:p>
        </w:tc>
      </w:tr>
      <w:tr>
        <w:tc>
          <w:tcPr>
            <w:tcW w:type="dxa" w:w="4896"/>
          </w:tcPr>
          <w:p>
            <w:r/>
            <w:r>
              <w:rPr>
                <w:rFonts w:ascii="Calibri" w:hAnsi="Calibri" w:eastAsia="Calibri"/>
                <w:b w:val="0"/>
                <w:i w:val="0"/>
                <w:sz w:val="20"/>
              </w:rPr>
              <w:t>Prepare notice/petition/affidavit</w:t>
            </w:r>
          </w:p>
        </w:tc>
        <w:tc>
          <w:tcPr>
            <w:tcW w:type="dxa" w:w="4896"/>
          </w:tcPr>
          <w:p>
            <w:r/>
            <w:r>
              <w:rPr>
                <w:rFonts w:ascii="Calibri" w:hAnsi="Calibri" w:eastAsia="Calibri"/>
                <w:b w:val="0"/>
                <w:i w:val="0"/>
                <w:sz w:val="20"/>
              </w:rPr>
              <w:t>Structure blocks + Word tools used + save/export discipline</w:t>
            </w:r>
          </w:p>
        </w:tc>
      </w:tr>
    </w:tbl>
    <w:p/>
    <w:p>
      <w:pPr>
        <w:spacing w:after="160"/>
      </w:pPr>
      <w:r>
        <w:rPr>
          <w:rFonts w:ascii="Calibri" w:hAnsi="Calibri" w:eastAsia="Calibri"/>
          <w:b w:val="0"/>
          <w:i w:val="0"/>
          <w:sz w:val="22"/>
        </w:rPr>
        <w:t>Use this map to avoid writing only legal theory when the paper is asking for Word skills.</w:t>
      </w:r>
    </w:p>
    <w:p>
      <w:pPr>
        <w:pStyle w:val="Heading1"/>
      </w:pPr>
      <w:r>
        <w:rPr>
          <w:rFonts w:ascii="Calibri" w:hAnsi="Calibri" w:eastAsia="Calibri"/>
          <w:b/>
          <w:i w:val="0"/>
          <w:color w:val="1F3A5F"/>
          <w:sz w:val="32"/>
        </w:rPr>
        <w:t>Closing Note</w:t>
      </w:r>
    </w:p>
    <w:p>
      <w:pPr>
        <w:spacing w:after="160"/>
      </w:pPr>
      <w:r>
        <w:rPr>
          <w:rFonts w:ascii="Calibri" w:hAnsi="Calibri" w:eastAsia="Calibri"/>
          <w:b w:val="0"/>
          <w:i w:val="0"/>
          <w:sz w:val="22"/>
        </w:rPr>
        <w:t>Unit 2 is where BA-LLB students start looking like professionals on paper. Learn the buttons, but practise the judgment: clarity, consistency, review discipline, and respect for process.</w:t>
      </w:r>
    </w:p>
    <w:p>
      <w:pPr>
        <w:spacing w:after="160"/>
      </w:pPr>
      <w:r>
        <w:rPr>
          <w:rFonts w:ascii="Calibri" w:hAnsi="Calibri" w:eastAsia="Calibri"/>
          <w:b/>
          <w:i w:val="0"/>
          <w:sz w:val="22"/>
        </w:rPr>
        <w:t>Next:</w:t>
      </w:r>
      <w:r>
        <w:rPr>
          <w:rFonts w:ascii="Calibri" w:hAnsi="Calibri" w:eastAsia="Calibri"/>
          <w:b w:val="0"/>
          <w:i w:val="0"/>
          <w:sz w:val="22"/>
        </w:rPr>
        <w:t xml:space="preserve"> After you approve these notes, we will build an attractive Unit-2 PPT on the </w:t>
      </w:r>
      <w:r>
        <w:rPr>
          <w:rFonts w:ascii="Consolas" w:hAnsi="Consolas" w:eastAsia="Consolas"/>
          <w:b w:val="0"/>
          <w:i w:val="0"/>
          <w:sz w:val="22"/>
        </w:rPr>
        <w:t>slides</w:t>
      </w:r>
      <w:r>
        <w:rPr>
          <w:rFonts w:ascii="Calibri" w:hAnsi="Calibri" w:eastAsia="Calibri"/>
          <w:b w:val="0"/>
          <w:i w:val="0"/>
          <w:sz w:val="22"/>
        </w:rPr>
        <w:t xml:space="preserve"> branch.</w:t>
      </w:r>
    </w:p>
    <w:p>
      <w:pPr>
        <w:spacing w:after="160"/>
      </w:pPr>
      <w:r>
        <w:rPr>
          <w:rFonts w:ascii="Calibri" w:hAnsi="Calibri" w:eastAsia="Calibri"/>
          <w:b w:val="0"/>
          <w:i/>
          <w:sz w:val="22"/>
        </w:rPr>
        <w:t>Parul University · BA-LLB · Computer Information · Unit 2 · Prof. Shivam Bhakta</w:t>
      </w:r>
    </w:p>
    <w:p>
      <w:pPr>
        <w:spacing w:after="160"/>
      </w:pPr>
      <w:r>
        <w:rPr>
          <w:rFonts w:ascii="Calibri" w:hAnsi="Calibri" w:eastAsia="Calibri"/>
          <w:b w:val="0"/>
          <w:i/>
          <w:sz w:val="22"/>
        </w:rPr>
        <w:t>Classroom learning resource. Follow local court formats and senior advocate instructions for real filings.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