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Assignments (v1.0)</w:t>
      </w:r>
    </w:p>
    <w:p>
      <w:r/>
      <w:r>
        <w:rPr>
          <w:b/>
        </w:rPr>
        <w:t>Subject:</w:t>
      </w:r>
      <w:r>
        <w:t xml:space="preserve"> Computer Information | </w:t>
      </w:r>
      <w:r>
        <w:rPr>
          <w:b/>
        </w:rPr>
        <w:t>Audience:</w:t>
      </w:r>
      <w:r>
        <w:t xml:space="preserve"> Law students  </w:t>
      </w:r>
    </w:p>
    <w:p>
      <w:r/>
      <w:r>
        <w:rPr>
          <w:b/>
        </w:rPr>
        <w:t>Assessment type:</w:t>
      </w:r>
      <w:r>
        <w:t xml:space="preserve"> CIA (Continuous Internal Assessment)  </w:t>
      </w:r>
    </w:p>
    <w:p>
      <w:r/>
      <w:r>
        <w:rPr>
          <w:b/>
        </w:rPr>
        <w:t>Objectives addressed:</w:t>
      </w:r>
      <w:r>
        <w:t xml:space="preserve"> Obj 3, 4, 5, 6, 7, 8, 9</w:t>
      </w:r>
    </w:p>
    <w:p>
      <w:r>
        <w:t>---</w:t>
      </w:r>
    </w:p>
    <w:p>
      <w:pPr>
        <w:pStyle w:val="Heading2"/>
      </w:pPr>
      <w:r>
        <w:t>Overview</w:t>
      </w:r>
    </w:p>
    <w:p>
      <w:r>
        <w:t>Assignment | Topic focus | Primary tools | Objectives | Suggested weight</w:t>
      </w:r>
    </w:p>
    <w:p>
      <w:r>
        <w:t>A1 | Legal documentation in MS Word | Word | 3, 4, 9 | 25%</w:t>
      </w:r>
    </w:p>
    <w:p>
      <w:r>
        <w:t>A2 | Legal data management in MS Excel | Excel | 5, 9 | 25%</w:t>
      </w:r>
    </w:p>
    <w:p>
      <w:r>
        <w:t>A3 | Moot / seminar presentation | PowerPoint | 6, 9 | 25%</w:t>
      </w:r>
    </w:p>
    <w:p>
      <w:r>
        <w:t>A4 | AI ethics and comparative drafting | AI tools + Word | 7, 8, 9 | 25%</w:t>
      </w:r>
    </w:p>
    <w:p>
      <w:r/>
      <w:r>
        <w:rPr>
          <w:b/>
        </w:rPr>
        <w:t>Submission format:</w:t>
      </w:r>
      <w:r>
        <w:t xml:space="preserve"> PDF where specified; native files (.docx, .xlsx, .pptx) where editing must be demonstrated. Filename convention: RollNo_AssignmentNo_LastName.ext</w:t>
      </w:r>
    </w:p>
    <w:p>
      <w:r>
        <w:t>---</w:t>
      </w:r>
    </w:p>
    <w:p>
      <w:pPr>
        <w:pStyle w:val="Heading2"/>
      </w:pPr>
      <w:r>
        <w:t>Assignment A1 — Legal Documentation Portfolio (MS Word)</w:t>
      </w:r>
    </w:p>
    <w:p>
      <w:r/>
      <w:r>
        <w:rPr>
          <w:b/>
        </w:rPr>
        <w:t>Title:</w:t>
      </w:r>
      <w:r>
        <w:t xml:space="preserve"> Drafting and Formatting Legal Documents with Professional Review Workflow  </w:t>
      </w:r>
    </w:p>
    <w:p>
      <w:r/>
      <w:r>
        <w:rPr>
          <w:b/>
        </w:rPr>
        <w:t>Unit alignment:</w:t>
      </w:r>
      <w:r>
        <w:t xml:space="preserve"> T2 | </w:t>
      </w:r>
      <w:r>
        <w:rPr>
          <w:b/>
        </w:rPr>
        <w:t>Objectives:</w:t>
      </w:r>
      <w:r>
        <w:t xml:space="preserve"> Obj 3, 4, 9  </w:t>
      </w:r>
    </w:p>
    <w:p>
      <w:r/>
      <w:r>
        <w:rPr>
          <w:b/>
        </w:rPr>
        <w:t>Estimated effort:</w:t>
      </w:r>
      <w:r>
        <w:t xml:space="preserve"> 4–6 hours  </w:t>
      </w:r>
    </w:p>
    <w:p>
      <w:r/>
      <w:r>
        <w:rPr>
          <w:b/>
        </w:rPr>
        <w:t>Deliverables:</w:t>
      </w:r>
      <w:r>
        <w:t xml:space="preserve"> One .docx portfolio containing three documents (separate sections or files in a zip if preferred by instructor)</w:t>
      </w:r>
    </w:p>
    <w:p>
      <w:pPr>
        <w:pStyle w:val="Heading3"/>
      </w:pPr>
      <w:r>
        <w:t>Task</w:t>
      </w:r>
    </w:p>
    <w:p>
      <w:pPr>
        <w:pStyle w:val="ListBullet"/>
      </w:pPr>
      <w:r/>
      <w:r>
        <w:rPr>
          <w:b/>
        </w:rPr>
        <w:t>Legal Notice</w:t>
      </w:r>
      <w:r>
        <w:t xml:space="preserve"> (1–2 pages): Draft a notice on a hypothetical property or consumer dispute. Use proper heading, numbered paragraphs, demand clause, and advocate signature block.</w:t>
      </w:r>
    </w:p>
    <w:p>
      <w:pPr>
        <w:pStyle w:val="ListBullet"/>
      </w:pPr>
      <w:r/>
      <w:r>
        <w:rPr>
          <w:b/>
        </w:rPr>
        <w:t>Affidavit</w:t>
      </w:r>
      <w:r>
        <w:t xml:space="preserve"> (1 page): Draft an affidavit in support of the notice, including verification and attestation placeholders.</w:t>
      </w:r>
    </w:p>
    <w:p>
      <w:pPr>
        <w:pStyle w:val="ListBullet"/>
      </w:pPr>
      <w:r/>
      <w:r>
        <w:rPr>
          <w:b/>
        </w:rPr>
        <w:t>Simple Agreement</w:t>
      </w:r>
      <w:r>
        <w:t xml:space="preserve"> (2–3 pages): Prepare a short service/consultancy agreement between a client and an advocate with definitions, scope, fees, confidentiality, and termination clauses.</w:t>
      </w:r>
    </w:p>
    <w:p>
      <w:pPr>
        <w:pStyle w:val="Heading3"/>
      </w:pPr>
      <w:r>
        <w:t>Technical requirements (Word)</w:t>
      </w:r>
    </w:p>
    <w:p>
      <w:pPr>
        <w:pStyle w:val="ListBullet"/>
      </w:pPr>
      <w:r>
        <w:t xml:space="preserve">Apply </w:t>
      </w:r>
      <w:r>
        <w:rPr>
          <w:b/>
        </w:rPr>
        <w:t>styles</w:t>
      </w:r>
      <w:r>
        <w:t xml:space="preserve"> (Heading 1, Heading 2, Normal) — no manual font spamming.</w:t>
      </w:r>
    </w:p>
    <w:p>
      <w:pPr>
        <w:pStyle w:val="ListBullet"/>
      </w:pPr>
      <w:r/>
      <w:r>
        <w:rPr>
          <w:b/>
        </w:rPr>
        <w:t>Headers/footers</w:t>
      </w:r>
      <w:r>
        <w:t xml:space="preserve"> with document title and page numbers.</w:t>
      </w:r>
    </w:p>
    <w:p>
      <w:pPr>
        <w:pStyle w:val="ListBullet"/>
      </w:pPr>
      <w:r>
        <w:t xml:space="preserve">At least one </w:t>
      </w:r>
      <w:r>
        <w:rPr>
          <w:b/>
        </w:rPr>
        <w:t>table</w:t>
      </w:r>
      <w:r>
        <w:t xml:space="preserve"> (e.g., fee schedule or timeline).</w:t>
      </w:r>
    </w:p>
    <w:p>
      <w:pPr>
        <w:pStyle w:val="ListBullet"/>
      </w:pPr>
      <w:r/>
      <w:r>
        <w:rPr>
          <w:b/>
        </w:rPr>
        <w:t>References/citations</w:t>
      </w:r>
      <w:r>
        <w:t xml:space="preserve"> section with at least two sources in a consistent format (e.g., footnotes or bibliography).</w:t>
      </w:r>
    </w:p>
    <w:p>
      <w:pPr>
        <w:pStyle w:val="ListBullet"/>
      </w:pPr>
      <w:r>
        <w:t xml:space="preserve">On the agreement only: enable </w:t>
      </w:r>
      <w:r>
        <w:rPr>
          <w:b/>
        </w:rPr>
        <w:t>Track Changes</w:t>
      </w:r>
      <w:r>
        <w:t xml:space="preserve"> and make at least five substantive edits; add two </w:t>
      </w:r>
      <w:r>
        <w:rPr>
          <w:b/>
        </w:rPr>
        <w:t>comments</w:t>
      </w:r>
      <w:r>
        <w:t xml:space="preserve"> explaining revisions (simulate senior review).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Legal structure &amp; clarity (Obj 4) | All three doc types correctly structured; legally coherent facts | Minor structural gaps | Missing sections or incoherent | /5</w:t>
      </w:r>
    </w:p>
    <w:p>
      <w:r>
        <w:t>Formatting &amp; layout (Obj 3) | Consistent styles, margins, headers/footers, professional appearance | Minor inconsistencies | Mostly manual formatting | /5</w:t>
      </w:r>
    </w:p>
    <w:p>
      <w:r>
        <w:t>Tables &amp; references (Obj 3) | Table and citations correctly formatted and relevant | Present but weak formatting | Missing or incorrect | /5</w:t>
      </w:r>
    </w:p>
    <w:p>
      <w:r>
        <w:t>Track changes &amp; comments (Obj 3) | Clear revision history; comments show professional judgment | Present but superficial | Missing or improper use | /5</w:t>
      </w:r>
    </w:p>
    <w:p>
      <w:r>
        <w:t>File hygiene &amp; submission (Obj 9) | Correct naming, complete portfolio, no corruption | Minor submission issues | Incomplete | /5</w:t>
      </w:r>
    </w:p>
    <w:p>
      <w:r>
        <w:t>---</w:t>
      </w:r>
    </w:p>
    <w:p>
      <w:pPr>
        <w:pStyle w:val="Heading2"/>
      </w:pPr>
      <w:r>
        <w:t>Assignment A2 — Chambers Case Register &amp; Billing (MS Excel)</w:t>
      </w:r>
    </w:p>
    <w:p>
      <w:r/>
      <w:r>
        <w:rPr>
          <w:b/>
        </w:rPr>
        <w:t>Title:</w:t>
      </w:r>
      <w:r>
        <w:t xml:space="preserve"> Case Tracking, Client Records, and Billing with Formulas and Visualization  </w:t>
      </w:r>
    </w:p>
    <w:p>
      <w:r/>
      <w:r>
        <w:rPr>
          <w:b/>
        </w:rPr>
        <w:t>Unit alignment:</w:t>
      </w:r>
      <w:r>
        <w:t xml:space="preserve"> T3 | </w:t>
      </w:r>
      <w:r>
        <w:rPr>
          <w:b/>
        </w:rPr>
        <w:t>Objectives:</w:t>
      </w:r>
      <w:r>
        <w:t xml:space="preserve"> Obj 5, 9  </w:t>
      </w:r>
    </w:p>
    <w:p>
      <w:r/>
      <w:r>
        <w:rPr>
          <w:b/>
        </w:rPr>
        <w:t>Estimated effort:</w:t>
      </w:r>
      <w:r>
        <w:t xml:space="preserve"> 4–6 hours  </w:t>
      </w:r>
    </w:p>
    <w:p>
      <w:r/>
      <w:r>
        <w:rPr>
          <w:b/>
        </w:rPr>
        <w:t>Deliverables:</w:t>
      </w:r>
      <w:r>
        <w:t xml:space="preserve"> One .xlsx workbook with three worksheets</w:t>
      </w:r>
    </w:p>
    <w:p>
      <w:pPr>
        <w:pStyle w:val="Heading3"/>
      </w:pPr>
      <w:r>
        <w:t>Task</w:t>
      </w:r>
    </w:p>
    <w:p>
      <w:r>
        <w:t xml:space="preserve">Create a workbook for a fictional law chamber with </w:t>
      </w:r>
      <w:r>
        <w:rPr>
          <w:b/>
        </w:rPr>
        <w:t>minimum 15 case rows</w:t>
      </w:r>
      <w:r>
        <w:t xml:space="preserve"> and </w:t>
      </w:r>
      <w:r>
        <w:rPr>
          <w:b/>
        </w:rPr>
        <w:t>10 client billing rows</w:t>
      </w:r>
      <w:r>
        <w:t xml:space="preserve"> (may overlap by Client ID).</w:t>
      </w:r>
    </w:p>
    <w:p>
      <w:pPr>
        <w:pStyle w:val="Heading4"/>
      </w:pPr>
      <w:r>
        <w:t>Worksheet 1: `Case_Register`</w:t>
      </w:r>
    </w:p>
    <w:p>
      <w:r>
        <w:t>Columns (at minimum): Case ID, Client Name, Court, Matter Type, Status (Pending/Disposed), Hearing Date, Advocate Assigned.</w:t>
      </w:r>
    </w:p>
    <w:p>
      <w:pPr>
        <w:pStyle w:val="ListBullet"/>
      </w:pPr>
      <w:r>
        <w:t xml:space="preserve">Use </w:t>
      </w:r>
      <w:r>
        <w:rPr>
          <w:b/>
        </w:rPr>
        <w:t>data validation</w:t>
      </w:r>
      <w:r>
        <w:t xml:space="preserve"> for Status and Matter Type.</w:t>
      </w:r>
    </w:p>
    <w:p>
      <w:pPr>
        <w:pStyle w:val="ListBullet"/>
      </w:pPr>
      <w:r/>
      <w:r>
        <w:rPr>
          <w:b/>
        </w:rPr>
        <w:t>Conditional formatting</w:t>
      </w:r>
      <w:r>
        <w:t xml:space="preserve"> to highlight hearings within 14 days.</w:t>
      </w:r>
    </w:p>
    <w:p>
      <w:pPr>
        <w:pStyle w:val="ListBullet"/>
      </w:pPr>
      <w:r/>
      <w:r>
        <w:rPr>
          <w:b/>
        </w:rPr>
        <w:t>FILTER</w:t>
      </w:r>
      <w:r>
        <w:t xml:space="preserve"> or AutoFilter demonstration: include a screenshot sheet or instructions tab showing filtered "Pending" High Court matters (instructor may observe live).</w:t>
      </w:r>
    </w:p>
    <w:p>
      <w:pPr>
        <w:pStyle w:val="Heading4"/>
      </w:pPr>
      <w:r>
        <w:t>Worksheet 2: `Client_Billing`</w:t>
      </w:r>
    </w:p>
    <w:p>
      <w:r>
        <w:t>Columns: Invoice ID, Client ID, Client Name, Hours, Rate, Amount, Payment Status (Paid/Unpaid).</w:t>
      </w:r>
    </w:p>
    <w:p>
      <w:pPr>
        <w:pStyle w:val="ListBullet"/>
      </w:pPr>
      <w:r/>
      <w:r>
        <w:rPr>
          <w:b/>
        </w:rPr>
        <w:t>Formulas:</w:t>
      </w:r>
      <w:r>
        <w:t xml:space="preserve"> Amount = Hours × Rate; </w:t>
      </w:r>
      <w:r>
        <w:rPr>
          <w:b/>
        </w:rPr>
        <w:t>SUM</w:t>
      </w:r>
      <w:r>
        <w:t xml:space="preserve"> total billed; </w:t>
      </w:r>
      <w:r>
        <w:rPr>
          <w:b/>
        </w:rPr>
        <w:t>COUNTIF</w:t>
      </w:r>
      <w:r>
        <w:t xml:space="preserve"> unpaid invoices.</w:t>
      </w:r>
    </w:p>
    <w:p>
      <w:pPr>
        <w:pStyle w:val="ListBullet"/>
      </w:pPr>
      <w:r/>
      <w:r>
        <w:rPr>
          <w:b/>
        </w:rPr>
        <w:t>IF</w:t>
      </w:r>
      <w:r>
        <w:t xml:space="preserve"> formula to label "Follow-up" when unpaid and Amount &gt; 5000.</w:t>
      </w:r>
    </w:p>
    <w:p>
      <w:pPr>
        <w:pStyle w:val="Heading4"/>
      </w:pPr>
      <w:r>
        <w:t>Worksheet 3: `Dashboard`</w:t>
      </w:r>
    </w:p>
    <w:p>
      <w:pPr>
        <w:pStyle w:val="ListBullet"/>
      </w:pPr>
      <w:r/>
      <w:r>
        <w:rPr>
          <w:b/>
        </w:rPr>
        <w:t>Chart</w:t>
      </w:r>
      <w:r>
        <w:t xml:space="preserve"> (column or pie): cases by Status or fees by Matter Type.</w:t>
      </w:r>
    </w:p>
    <w:p>
      <w:pPr>
        <w:pStyle w:val="ListBullet"/>
      </w:pPr>
      <w:r>
        <w:t>Summary cells linked to formulas (total cases, total outstanding fees).</w:t>
      </w:r>
    </w:p>
    <w:p>
      <w:pPr>
        <w:pStyle w:val="Heading3"/>
      </w:pPr>
      <w:r>
        <w:t>Privacy note</w:t>
      </w:r>
    </w:p>
    <w:p>
      <w:r>
        <w:t xml:space="preserve">Use </w:t>
      </w:r>
      <w:r>
        <w:rPr>
          <w:b/>
        </w:rPr>
        <w:t>fictional names and matter details only</w:t>
      </w:r>
      <w:r>
        <w:t>. Do not use real client data.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Data structure (Obj 5) | Logical columns; no merged data cells; 15+ cases | Minor schema issues | Incomplete dataset | /5</w:t>
      </w:r>
    </w:p>
    <w:p>
      <w:r>
        <w:t>Formulas &amp; functions (Obj 5) | SUM, IF, COUNTIF correct; no hard-coded totals | One formula error | Mostly typed values | /5</w:t>
      </w:r>
    </w:p>
    <w:p>
      <w:r>
        <w:t>Sort/filter &amp; validation (Obj 5) | Filter/validation used effectively | Basic use only | Missing | /5</w:t>
      </w:r>
    </w:p>
    <w:p>
      <w:r>
        <w:t>Chart &amp; dashboard (Obj 5) | Clear chart with labels; linked summaries | Chart present but weak | Missing | /5</w:t>
      </w:r>
    </w:p>
    <w:p>
      <w:r>
        <w:t>Professional presentation (Obj 9) | Readable, titled sheets; fictional data only | Minor issues | Messy or real data used | /5</w:t>
      </w:r>
    </w:p>
    <w:p>
      <w:r>
        <w:t>---</w:t>
      </w:r>
    </w:p>
    <w:p>
      <w:pPr>
        <w:pStyle w:val="Heading2"/>
      </w:pPr>
      <w:r>
        <w:t>Assignment A3 — Moot Court / Legal Awareness Presentation (MS PowerPoint)</w:t>
      </w:r>
    </w:p>
    <w:p>
      <w:r/>
      <w:r>
        <w:rPr>
          <w:b/>
        </w:rPr>
        <w:t>Title:</w:t>
      </w:r>
      <w:r>
        <w:t xml:space="preserve"> Advocacy Deck or Legal Awareness Campaign  </w:t>
      </w:r>
    </w:p>
    <w:p>
      <w:r/>
      <w:r>
        <w:rPr>
          <w:b/>
        </w:rPr>
        <w:t>Unit alignment:</w:t>
      </w:r>
      <w:r>
        <w:t xml:space="preserve"> T4 | </w:t>
      </w:r>
      <w:r>
        <w:rPr>
          <w:b/>
        </w:rPr>
        <w:t>Objectives:</w:t>
      </w:r>
      <w:r>
        <w:t xml:space="preserve"> Obj 6, 9  </w:t>
      </w:r>
    </w:p>
    <w:p>
      <w:r/>
      <w:r>
        <w:rPr>
          <w:b/>
        </w:rPr>
        <w:t>Estimated effort:</w:t>
      </w:r>
      <w:r>
        <w:t xml:space="preserve"> 3–5 hours  </w:t>
      </w:r>
    </w:p>
    <w:p>
      <w:r/>
      <w:r>
        <w:rPr>
          <w:b/>
        </w:rPr>
        <w:t>Deliverables:</w:t>
      </w:r>
      <w:r>
        <w:t xml:space="preserve"> .pptx (8–12 slides) + optional 1-page speaker outline (PDF)</w:t>
      </w:r>
    </w:p>
    <w:p>
      <w:pPr>
        <w:pStyle w:val="Heading3"/>
      </w:pPr>
      <w:r>
        <w:t>Task (choose one track)</w:t>
      </w:r>
    </w:p>
    <w:p>
      <w:r/>
      <w:r>
        <w:rPr>
          <w:b/>
        </w:rPr>
        <w:t>Track A — Moot Court:</w:t>
      </w:r>
      <w:r>
        <w:t xml:space="preserve"> Prepare slides for a moot problem (instructor-supplied or approved hypothetical). Include facts, issues, arguments, authorities, prayer.</w:t>
      </w:r>
    </w:p>
    <w:p>
      <w:r/>
      <w:r>
        <w:rPr>
          <w:b/>
        </w:rPr>
        <w:t>Track B — Legal Awareness:</w:t>
      </w:r>
      <w:r>
        <w:t xml:space="preserve"> Prepare an animated awareness deck on a topic such as consumer rights, cybercrime reporting, or RTI—aimed at a college seminar.</w:t>
      </w:r>
    </w:p>
    <w:p>
      <w:pPr>
        <w:pStyle w:val="Heading3"/>
      </w:pPr>
      <w:r>
        <w:t>Technical requirements (PowerPoint)</w:t>
      </w:r>
    </w:p>
    <w:p>
      <w:pPr>
        <w:pStyle w:val="ListBullet"/>
      </w:pPr>
      <w:r>
        <w:t xml:space="preserve">Apply a consistent </w:t>
      </w:r>
      <w:r>
        <w:rPr>
          <w:b/>
        </w:rPr>
        <w:t>theme/template</w:t>
      </w:r>
      <w:r>
        <w:t>; readable fonts (≥24 pt body where possible).</w:t>
      </w:r>
    </w:p>
    <w:p>
      <w:pPr>
        <w:pStyle w:val="ListBullet"/>
      </w:pPr>
      <w:r/>
      <w:r>
        <w:rPr>
          <w:b/>
        </w:rPr>
        <w:t>Title slide</w:t>
      </w:r>
      <w:r>
        <w:t xml:space="preserve"> and </w:t>
      </w:r>
      <w:r>
        <w:rPr>
          <w:b/>
        </w:rPr>
        <w:t>section dividers</w:t>
      </w:r>
      <w:r>
        <w:t xml:space="preserve"> as needed.</w:t>
      </w:r>
    </w:p>
    <w:p>
      <w:pPr>
        <w:pStyle w:val="ListBullet"/>
      </w:pPr>
      <w:r>
        <w:t xml:space="preserve">At least one </w:t>
      </w:r>
      <w:r>
        <w:rPr>
          <w:b/>
        </w:rPr>
        <w:t>SmartArt</w:t>
      </w:r>
      <w:r>
        <w:t xml:space="preserve"> graphic (timeline, process, or hierarchy).</w:t>
      </w:r>
    </w:p>
    <w:p>
      <w:pPr>
        <w:pStyle w:val="ListBullet"/>
      </w:pPr>
      <w:r>
        <w:t xml:space="preserve">At least one </w:t>
      </w:r>
      <w:r>
        <w:rPr>
          <w:b/>
        </w:rPr>
        <w:t>chart</w:t>
      </w:r>
      <w:r>
        <w:t xml:space="preserve"> (can use sample statistics with source note).</w:t>
      </w:r>
    </w:p>
    <w:p>
      <w:pPr>
        <w:pStyle w:val="ListBullet"/>
      </w:pPr>
      <w:r/>
      <w:r>
        <w:rPr>
          <w:b/>
        </w:rPr>
        <w:t>Transitions</w:t>
      </w:r>
      <w:r>
        <w:t xml:space="preserve"> on section slides only; </w:t>
      </w:r>
      <w:r>
        <w:rPr>
          <w:b/>
        </w:rPr>
        <w:t>animations</w:t>
      </w:r>
      <w:r>
        <w:t xml:space="preserve"> on ≤ 50% of slides—purposeful, not distracting.</w:t>
      </w:r>
    </w:p>
    <w:p>
      <w:pPr>
        <w:pStyle w:val="ListBullet"/>
      </w:pPr>
      <w:r/>
      <w:r>
        <w:rPr>
          <w:b/>
        </w:rPr>
        <w:t>Speaker notes</w:t>
      </w:r>
      <w:r>
        <w:t xml:space="preserve"> on at least four slides (essential for moot argument slides).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Content &amp; legal accuracy (Obj 6) | Clear narrative; legally sound | Minor gaps | Confused or inaccurate | /5</w:t>
      </w:r>
    </w:p>
    <w:p>
      <w:r>
        <w:t>Visual design (Obj 6) | Clean layout; one idea per slide; strong contrast | Some crowded slides | Wall of text | /5</w:t>
      </w:r>
    </w:p>
    <w:p>
      <w:r>
        <w:t>SmartArt &amp; chart (Obj 6) | Both used meaningfully | One weak element | Missing | /5</w:t>
      </w:r>
    </w:p>
    <w:p>
      <w:r>
        <w:t>Motion design (Obj 6) | Restrained, professional animations/transitions | Slightly excessive | Distracting or absent | /5</w:t>
      </w:r>
    </w:p>
    <w:p>
      <w:r>
        <w:t>Speaker notes &amp; delivery readiness (Obj 9) | Notes support oral advocacy | Minimal notes | Missing | /5</w:t>
      </w:r>
    </w:p>
    <w:p>
      <w:r>
        <w:t>---</w:t>
      </w:r>
    </w:p>
    <w:p>
      <w:pPr>
        <w:pStyle w:val="Heading2"/>
      </w:pPr>
      <w:r>
        <w:t>Assignment A4 — AI Ethics &amp; Human vs AI Drafting Comparison</w:t>
      </w:r>
    </w:p>
    <w:p>
      <w:r/>
      <w:r>
        <w:rPr>
          <w:b/>
        </w:rPr>
        <w:t>Title:</w:t>
      </w:r>
      <w:r>
        <w:t xml:space="preserve"> Responsible AI Use and Comparative Drafting Analysis  </w:t>
      </w:r>
    </w:p>
    <w:p>
      <w:r/>
      <w:r>
        <w:rPr>
          <w:b/>
        </w:rPr>
        <w:t>Unit alignment:</w:t>
      </w:r>
      <w:r>
        <w:t xml:space="preserve"> T5 | </w:t>
      </w:r>
      <w:r>
        <w:rPr>
          <w:b/>
        </w:rPr>
        <w:t>Objectives:</w:t>
      </w:r>
      <w:r>
        <w:t xml:space="preserve"> Obj 7, 8, 9  </w:t>
      </w:r>
    </w:p>
    <w:p>
      <w:r/>
      <w:r>
        <w:rPr>
          <w:b/>
        </w:rPr>
        <w:t>Estimated effort:</w:t>
      </w:r>
      <w:r>
        <w:t xml:space="preserve"> 4–6 hours  </w:t>
      </w:r>
    </w:p>
    <w:p>
      <w:r/>
      <w:r>
        <w:rPr>
          <w:b/>
        </w:rPr>
        <w:t>Deliverables:</w:t>
      </w:r>
      <w:r>
        <w:t xml:space="preserve"> PDF report (1,200–1,800 words) + appendix screenshots (redacted)</w:t>
      </w:r>
    </w:p>
    <w:p>
      <w:pPr>
        <w:pStyle w:val="Heading3"/>
      </w:pPr>
      <w:r>
        <w:t>Task</w:t>
      </w:r>
    </w:p>
    <w:p>
      <w:pPr>
        <w:pStyle w:val="Heading4"/>
      </w:pPr>
      <w:r>
        <w:t>Part 1 — AI-assisted research and summarization (Obj 7)</w:t>
      </w:r>
    </w:p>
    <w:p>
      <w:pPr>
        <w:pStyle w:val="ListBullet"/>
      </w:pPr>
      <w:r>
        <w:t xml:space="preserve">Select a </w:t>
      </w:r>
      <w:r>
        <w:rPr>
          <w:b/>
        </w:rPr>
        <w:t>public</w:t>
      </w:r>
      <w:r>
        <w:t xml:space="preserve"> legal topic (e.g., a landmark judgment summary available online—no confidential client facts).</w:t>
      </w:r>
    </w:p>
    <w:p>
      <w:pPr>
        <w:pStyle w:val="ListBullet"/>
      </w:pPr>
      <w:r>
        <w:t xml:space="preserve">Use an </w:t>
      </w:r>
      <w:r>
        <w:rPr>
          <w:b/>
        </w:rPr>
        <w:t>approved AI tool</w:t>
      </w:r>
      <w:r>
        <w:t xml:space="preserve"> (institutional or instructor-specified) to summarize the issue and holding.</w:t>
      </w:r>
    </w:p>
    <w:p>
      <w:pPr>
        <w:pStyle w:val="ListBullet"/>
      </w:pPr>
      <w:r>
        <w:t xml:space="preserve">Independently verify the summary against the </w:t>
      </w:r>
      <w:r>
        <w:rPr>
          <w:b/>
        </w:rPr>
        <w:t>primary source</w:t>
      </w:r>
      <w:r>
        <w:t>.</w:t>
      </w:r>
    </w:p>
    <w:p>
      <w:pPr>
        <w:pStyle w:val="ListBullet"/>
      </w:pPr>
      <w:r>
        <w:t>Document: prompt used, output, verification steps, errors found (if any).</w:t>
      </w:r>
    </w:p>
    <w:p>
      <w:pPr>
        <w:pStyle w:val="Heading4"/>
      </w:pPr>
      <w:r>
        <w:t>Part 2 — Ethical analysis (Obj 8)</w:t>
      </w:r>
    </w:p>
    <w:p>
      <w:r>
        <w:t>Write a structured critique covering:</w:t>
      </w:r>
    </w:p>
    <w:p>
      <w:pPr>
        <w:pStyle w:val="ListBullet"/>
      </w:pPr>
      <w:r/>
      <w:r>
        <w:rPr>
          <w:b/>
        </w:rPr>
        <w:t>Privacy &amp; confidentiality:</w:t>
      </w:r>
      <w:r>
        <w:t xml:space="preserve"> What data you refused to enter and why.</w:t>
      </w:r>
    </w:p>
    <w:p>
      <w:pPr>
        <w:pStyle w:val="ListBullet"/>
      </w:pPr>
      <w:r/>
      <w:r>
        <w:rPr>
          <w:b/>
        </w:rPr>
        <w:t>Bias:</w:t>
      </w:r>
      <w:r>
        <w:t xml:space="preserve"> Whether the AI summary skewed facts or omitted parties/context.</w:t>
      </w:r>
    </w:p>
    <w:p>
      <w:pPr>
        <w:pStyle w:val="ListBullet"/>
      </w:pPr>
      <w:r/>
      <w:r>
        <w:rPr>
          <w:b/>
        </w:rPr>
        <w:t>Accuracy &amp; hallucination:</w:t>
      </w:r>
      <w:r>
        <w:t xml:space="preserve"> Citation or proposition check results.</w:t>
      </w:r>
    </w:p>
    <w:p>
      <w:pPr>
        <w:pStyle w:val="ListBullet"/>
      </w:pPr>
      <w:r/>
      <w:r>
        <w:rPr>
          <w:b/>
        </w:rPr>
        <w:t>Accountability:</w:t>
      </w:r>
      <w:r>
        <w:t xml:space="preserve"> Who is responsible if this were filed in court.</w:t>
      </w:r>
    </w:p>
    <w:p>
      <w:pPr>
        <w:pStyle w:val="ListBullet"/>
      </w:pPr>
      <w:r/>
      <w:r>
        <w:rPr>
          <w:b/>
        </w:rPr>
        <w:t>Limitations:</w:t>
      </w:r>
      <w:r>
        <w:t xml:space="preserve"> Where AI is unsuitable for this task.</w:t>
      </w:r>
    </w:p>
    <w:p>
      <w:pPr>
        <w:pStyle w:val="Heading4"/>
      </w:pPr>
      <w:r>
        <w:t>Part 3 — Comparative drafting (Obj 7, 8, 9)</w:t>
      </w:r>
    </w:p>
    <w:p>
      <w:r>
        <w:t>On the same topic, produce:</w:t>
      </w:r>
    </w:p>
    <w:p>
      <w:pPr>
        <w:pStyle w:val="ListBullet"/>
      </w:pPr>
      <w:r/>
      <w:r>
        <w:rPr>
          <w:b/>
        </w:rPr>
        <w:t>Human draft:</w:t>
      </w:r>
      <w:r>
        <w:t xml:space="preserve"> One paragraph of professional legal commentary (your own words).</w:t>
      </w:r>
    </w:p>
    <w:p>
      <w:pPr>
        <w:pStyle w:val="ListBullet"/>
      </w:pPr>
      <w:r/>
      <w:r>
        <w:rPr>
          <w:b/>
        </w:rPr>
        <w:t>AI draft:</w:t>
      </w:r>
      <w:r>
        <w:t xml:space="preserve"> One paragraph from generative AI (same prompt disclosed).</w:t>
      </w:r>
    </w:p>
    <w:p>
      <w:r>
        <w:t xml:space="preserve">Compare on: clarity, accuracy, tone, citation integrity, and fitness for client advice. Conclude with a </w:t>
      </w:r>
      <w:r>
        <w:rPr>
          <w:b/>
        </w:rPr>
        <w:t>responsible-use policy</w:t>
      </w:r>
      <w:r>
        <w:t xml:space="preserve"> (5–7 bullet points) for a student law clinic.</w:t>
      </w:r>
    </w:p>
    <w:p>
      <w:pPr>
        <w:pStyle w:val="Heading3"/>
      </w:pPr>
      <w:r>
        <w:t>Constraints</w:t>
      </w:r>
    </w:p>
    <w:p>
      <w:pPr>
        <w:pStyle w:val="ListBullet"/>
      </w:pPr>
      <w:r/>
      <w:r>
        <w:rPr>
          <w:b/>
        </w:rPr>
        <w:t>Do not</w:t>
      </w:r>
      <w:r>
        <w:t xml:space="preserve"> input real client names, case IDs, or sealed material into public AI systems.</w:t>
      </w:r>
    </w:p>
    <w:p>
      <w:pPr>
        <w:pStyle w:val="ListBullet"/>
      </w:pPr>
      <w:r>
        <w:t>Redact screenshots in the appendix.</w:t>
      </w:r>
    </w:p>
    <w:p>
      <w:pPr>
        <w:pStyle w:val="ListBullet"/>
      </w:pPr>
      <w:r>
        <w:t>Cite all non-AI sources.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Research &amp; verification (Obj 7) | Thorough primary-source check; errors flagged | Partial verification | No verification | /5</w:t>
      </w:r>
    </w:p>
    <w:p>
      <w:r>
        <w:t>Ethical analysis depth (Obj 8) | All five themes addressed with examples | Superficial on 1–2 themes | Generic or missing | /5</w:t>
      </w:r>
    </w:p>
    <w:p>
      <w:r>
        <w:t>Comparative drafting (Obj 9) | Insightful human vs AI comparison | Descriptive only | Missing comparison | /5</w:t>
      </w:r>
    </w:p>
    <w:p>
      <w:r>
        <w:t>Responsible-use policy (Obj 8) | Practical, syllabus-aligned bullets | Vague guidelines | Absent | /5</w:t>
      </w:r>
    </w:p>
    <w:p>
      <w:r>
        <w:t>Academic integrity (Obj 9) | No confidential data; proper citations | Minor issues | Policy violations | /5</w:t>
      </w:r>
    </w:p>
    <w:p>
      <w:r>
        <w:t>---</w:t>
      </w:r>
    </w:p>
    <w:p>
      <w:pPr>
        <w:pStyle w:val="Heading2"/>
      </w:pPr>
      <w:r>
        <w:t>General Submission &amp; Academic Integrity</w:t>
      </w:r>
    </w:p>
    <w:p>
      <w:pPr>
        <w:pStyle w:val="ListBullet"/>
      </w:pPr>
      <w:r>
        <w:t>Late submission per institutional policy.</w:t>
      </w:r>
    </w:p>
    <w:p>
      <w:pPr>
        <w:pStyle w:val="ListBullet"/>
      </w:pPr>
      <w:r>
        <w:t>Plagiarism includes submitting AI output as wholly original human work without disclosure where required.</w:t>
      </w:r>
    </w:p>
    <w:p>
      <w:pPr>
        <w:pStyle w:val="ListBullet"/>
      </w:pPr>
      <w:r>
        <w:t>Collaborative discussion is encouraged; submitted work must be individual unless assigned as group work.</w:t>
      </w:r>
    </w:p>
    <w:p>
      <w:r>
        <w:t>---</w:t>
      </w:r>
    </w:p>
    <w:p>
      <w:r>
        <w:t>End of assignments —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