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Computer Information — Course Mind Map (v1.0)</w:t>
      </w:r>
    </w:p>
    <w:p>
      <w:r/>
      <w:r>
        <w:rPr>
          <w:b/>
        </w:rPr>
        <w:t>Subject:</w:t>
      </w:r>
      <w:r>
        <w:t xml:space="preserve"> Computer Information | </w:t>
      </w:r>
      <w:r>
        <w:rPr>
          <w:b/>
        </w:rPr>
        <w:t>Audience:</w:t>
      </w:r>
      <w:r>
        <w:t xml:space="preserve"> Law students  </w:t>
      </w:r>
    </w:p>
    <w:p>
      <w:r/>
      <w:r>
        <w:rPr>
          <w:b/>
        </w:rPr>
        <w:t>Coverage:</w:t>
      </w:r>
      <w:r>
        <w:t xml:space="preserve"> Units T1–T5 | </w:t>
      </w:r>
      <w:r>
        <w:rPr>
          <w:b/>
        </w:rPr>
        <w:t>Objectives:</w:t>
      </w:r>
      <w:r>
        <w:t xml:space="preserve"> Obj 1–9</w:t>
      </w:r>
    </w:p>
    <w:p>
      <w:r>
        <w:t>---</w:t>
      </w:r>
    </w:p>
    <w:p>
      <w:pPr>
        <w:pStyle w:val="Heading2"/>
      </w:pPr>
      <w:r>
        <w:t>Mermaid Mind Map</w:t>
      </w:r>
    </w:p>
    <w:p>
      <w:r>
        <w:rPr>
          <w:rFonts w:ascii="Consolas" w:hAnsi="Consolas"/>
          <w:sz w:val="18"/>
        </w:rPr>
        <w:t>mindmap</w:t>
        <w:br/>
        <w:t xml:space="preserve">  root((Computer Information&lt;br/&gt;Law Students v1.0))</w:t>
        <w:br/>
        <w:t xml:space="preserve">    T1 Basic Computing</w:t>
        <w:br/>
        <w:t xml:space="preserve">      Obj 1 Computing Fundamentals</w:t>
        <w:br/>
        <w:t xml:space="preserve">        Computer definition</w:t>
        <w:br/>
        <w:t xml:space="preserve">        Hardware Software Peopleware</w:t>
        <w:br/>
        <w:t xml:space="preserve">        IPO model</w:t>
        <w:br/>
        <w:t xml:space="preserve">        OS functions</w:t>
        <w:br/>
        <w:t xml:space="preserve">      Digital Environment</w:t>
        <w:br/>
        <w:t xml:space="preserve">        Internet and browsers</w:t>
        <w:br/>
        <w:t xml:space="preserve">        Email and cloud</w:t>
        <w:br/>
        <w:t xml:space="preserve">        Digital communication</w:t>
        <w:br/>
        <w:t xml:space="preserve">      AI Survey Obj 2</w:t>
        <w:br/>
        <w:t xml:space="preserve">        AI history</w:t>
        <w:br/>
        <w:t xml:space="preserve">        Legal applications</w:t>
        <w:br/>
        <w:t xml:space="preserve">        Techniques overview</w:t>
        <w:br/>
        <w:t xml:space="preserve">        Future scope</w:t>
        <w:br/>
        <w:t xml:space="preserve">      Obj 9 Practical</w:t>
        <w:br/>
        <w:t xml:space="preserve">        File management</w:t>
        <w:br/>
        <w:t xml:space="preserve">        Legal research databases</w:t>
        <w:br/>
        <w:t xml:space="preserve">    T2 MS Word Legal Docs</w:t>
        <w:br/>
        <w:t xml:space="preserve">      Obj 3 Formatting Tools</w:t>
        <w:br/>
        <w:t xml:space="preserve">        Styles and layout</w:t>
        <w:br/>
        <w:t xml:space="preserve">        Headers footers</w:t>
        <w:br/>
        <w:t xml:space="preserve">        Tables</w:t>
        <w:br/>
        <w:t xml:space="preserve">        Mail merge</w:t>
        <w:br/>
        <w:t xml:space="preserve">        Citations references</w:t>
        <w:br/>
        <w:t xml:space="preserve">        Track changes comments</w:t>
        <w:br/>
        <w:t xml:space="preserve">      Obj 4 Legal Drafting</w:t>
        <w:br/>
        <w:t xml:space="preserve">        Notices</w:t>
        <w:br/>
        <w:t xml:space="preserve">        Agreements</w:t>
        <w:br/>
        <w:t xml:space="preserve">        Petitions</w:t>
        <w:br/>
        <w:t xml:space="preserve">        Affidavits</w:t>
        <w:br/>
        <w:t xml:space="preserve">      Obj 9 Practical</w:t>
        <w:br/>
        <w:t xml:space="preserve">        Draft portfolio</w:t>
        <w:br/>
        <w:t xml:space="preserve">        Review workflow</w:t>
        <w:br/>
        <w:t xml:space="preserve">    T3 MS Excel Legal Data</w:t>
        <w:br/>
        <w:t xml:space="preserve">      Obj 5 Data Management</w:t>
        <w:br/>
        <w:t xml:space="preserve">        Workbook worksheet</w:t>
        <w:br/>
        <w:t xml:space="preserve">        Entry and formatting</w:t>
        <w:br/>
        <w:t xml:space="preserve">        Formulas functions</w:t>
        <w:br/>
        <w:t xml:space="preserve">        Sort and filter</w:t>
        <w:br/>
        <w:t xml:space="preserve">        Charts graphs</w:t>
        <w:br/>
        <w:t xml:space="preserve">      Legal Use Cases</w:t>
        <w:br/>
        <w:t xml:space="preserve">        Case tracking</w:t>
        <w:br/>
        <w:t xml:space="preserve">        Client records</w:t>
        <w:br/>
        <w:t xml:space="preserve">        Billing sheets</w:t>
        <w:br/>
        <w:t xml:space="preserve">      Obj 9 Practical</w:t>
        <w:br/>
        <w:t xml:space="preserve">        Case register</w:t>
        <w:br/>
        <w:t xml:space="preserve">        Billing dashboard</w:t>
        <w:br/>
        <w:t xml:space="preserve">    T4 MS PowerPoint</w:t>
        <w:br/>
        <w:t xml:space="preserve">      Obj 6 Presentations</w:t>
        <w:br/>
        <w:t xml:space="preserve">        Slide design</w:t>
        <w:br/>
        <w:t xml:space="preserve">        Themes templates</w:t>
        <w:br/>
        <w:t xml:space="preserve">        SmartArt charts</w:t>
        <w:br/>
        <w:t xml:space="preserve">        Animations transitions</w:t>
        <w:br/>
        <w:t xml:space="preserve">      Legal Deck Types</w:t>
        <w:br/>
        <w:t xml:space="preserve">        Case presentations</w:t>
        <w:br/>
        <w:t xml:space="preserve">        Moot court</w:t>
        <w:br/>
        <w:t xml:space="preserve">        Seminar awareness</w:t>
        <w:br/>
        <w:t xml:space="preserve">      Obj 9 Practical</w:t>
        <w:br/>
        <w:t xml:space="preserve">        Advocacy deck</w:t>
        <w:br/>
        <w:t xml:space="preserve">        Animated awareness PPT</w:t>
        <w:br/>
        <w:t xml:space="preserve">    T5 AI Ethics</w:t>
        <w:br/>
        <w:t xml:space="preserve">      Obj 2 AI Depth</w:t>
        <w:br/>
        <w:t xml:space="preserve">        Generative AI</w:t>
        <w:br/>
        <w:t xml:space="preserve">        Judiciary analytics</w:t>
        <w:br/>
        <w:t xml:space="preserve">        AI assisted drafting</w:t>
        <w:br/>
        <w:t xml:space="preserve">      Obj 7 Apply with Oversight</w:t>
        <w:br/>
        <w:t xml:space="preserve">        Legal research tools</w:t>
        <w:br/>
        <w:t xml:space="preserve">        Summarization</w:t>
        <w:br/>
        <w:t xml:space="preserve">        Human in the loop</w:t>
        <w:br/>
        <w:t xml:space="preserve">      Obj 8 Evaluate Ethics</w:t>
        <w:br/>
        <w:t xml:space="preserve">        Privacy data protection</w:t>
        <w:br/>
        <w:t xml:space="preserve">        Bias fairness</w:t>
        <w:br/>
        <w:t xml:space="preserve">        Responsible use</w:t>
        <w:br/>
        <w:t xml:space="preserve">        Limitations in law</w:t>
        <w:br/>
        <w:t xml:space="preserve">      Obj 9 Practical</w:t>
        <w:br/>
        <w:t xml:space="preserve">        Ethical analysis</w:t>
        <w:br/>
        <w:t xml:space="preserve">        Human vs AI drafting</w:t>
        <w:br/>
        <w:t xml:space="preserve">    Assessment CIA SEE</w:t>
        <w:br/>
        <w:t xml:space="preserve">      Question bank MCQs</w:t>
        <w:br/>
        <w:t xml:space="preserve">      Assignments Word Excel PPT AI</w:t>
        <w:br/>
        <w:t xml:space="preserve">      Labs 1 to 8</w:t>
        <w:br/>
        <w:t xml:space="preserve">      Revision and glossary</w:t>
      </w:r>
    </w:p>
    <w:p>
      <w:r>
        <w:t>---</w:t>
      </w:r>
    </w:p>
    <w:p>
      <w:pPr>
        <w:pStyle w:val="Heading2"/>
      </w:pPr>
      <w:r>
        <w:t>Objective Cross-Reference</w:t>
      </w:r>
    </w:p>
    <w:p>
      <w:r>
        <w:t>Objective | Mind map branch</w:t>
      </w:r>
    </w:p>
    <w:p>
      <w:r>
        <w:t>Obj 1 | T1 — Computing fundamentals</w:t>
      </w:r>
    </w:p>
    <w:p>
      <w:r>
        <w:t>Obj 2 | T1 AI survey; T5 AI depth</w:t>
      </w:r>
    </w:p>
    <w:p>
      <w:r>
        <w:t>Obj 3 | T2 — Word formatting</w:t>
      </w:r>
    </w:p>
    <w:p>
      <w:r>
        <w:t>Obj 4 | T2 — Legal drafting</w:t>
      </w:r>
    </w:p>
    <w:p>
      <w:r>
        <w:t>Obj 5 | T3 — Excel legal data</w:t>
      </w:r>
    </w:p>
    <w:p>
      <w:r>
        <w:t>Obj 6 | T4 — PowerPoint</w:t>
      </w:r>
    </w:p>
    <w:p>
      <w:r>
        <w:t>Obj 7 | T5 — AI tools with oversight</w:t>
      </w:r>
    </w:p>
    <w:p>
      <w:r>
        <w:t>Obj 8 | T5 — AI ethics evaluation</w:t>
      </w:r>
    </w:p>
    <w:p>
      <w:r>
        <w:t>Obj 9 | Practical skills across all units</w:t>
      </w:r>
    </w:p>
    <w:p>
      <w:r>
        <w:t>---</w:t>
      </w:r>
    </w:p>
    <w:p>
      <w:r>
        <w:t>End of mind map — v1.0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