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Unit 2 Q&amp;A Bank</w:t>
      </w:r>
    </w:p>
    <w:p>
      <w:r/>
      <w:r>
        <w:rPr>
          <w:b/>
        </w:rPr>
        <w:t>Parul University</w:t>
      </w:r>
      <w:r>
        <w:t xml:space="preserve"> · BA-LLB · </w:t>
      </w:r>
      <w:r>
        <w:rPr>
          <w:b/>
        </w:rPr>
        <w:t>Prof. Shivam Bhakta</w:t>
      </w:r>
      <w:r>
        <w:t xml:space="preserve">  </w:t>
      </w:r>
    </w:p>
    <w:p>
      <w:r>
        <w:t>Companion to Unit-2 notes on the notes branch.</w:t>
      </w:r>
    </w:p>
    <w:p>
      <w:r>
        <w:t>---</w:t>
      </w:r>
    </w:p>
    <w:p>
      <w:pPr>
        <w:pStyle w:val="Heading2"/>
      </w:pPr>
      <w:r>
        <w:t>1. Short Answers</w:t>
      </w:r>
    </w:p>
    <w:p>
      <w:pPr>
        <w:pStyle w:val="ListBullet"/>
      </w:pPr>
      <w:r>
        <w:t>List four MS Word formatting features useful for legal drafting.</w:t>
      </w:r>
    </w:p>
    <w:p>
      <w:pPr>
        <w:pStyle w:val="ListBullet"/>
      </w:pPr>
      <w:r>
        <w:t>Differentiate .docx and .pdf in legal workflow.</w:t>
      </w:r>
    </w:p>
    <w:p>
      <w:pPr>
        <w:pStyle w:val="ListBullet"/>
      </w:pPr>
      <w:r>
        <w:t>Define header and footer with one legal example each.</w:t>
      </w:r>
    </w:p>
    <w:p>
      <w:pPr>
        <w:pStyle w:val="ListBullet"/>
      </w:pPr>
      <w:r>
        <w:t>Page break vs section break.</w:t>
      </w:r>
    </w:p>
    <w:p>
      <w:pPr>
        <w:pStyle w:val="ListBullet"/>
      </w:pPr>
      <w:r>
        <w:t>Why use automatic paragraph numbering in petitions?</w:t>
      </w:r>
    </w:p>
    <w:p>
      <w:pPr>
        <w:pStyle w:val="ListBullet"/>
      </w:pPr>
      <w:r>
        <w:t>Define Mail Merge and its three components.</w:t>
      </w:r>
    </w:p>
    <w:p>
      <w:pPr>
        <w:pStyle w:val="ListBullet"/>
      </w:pPr>
      <w:r>
        <w:t>Two legal uses and two risks of Mail Merge.</w:t>
      </w:r>
    </w:p>
    <w:p>
      <w:pPr>
        <w:pStyle w:val="ListBullet"/>
      </w:pPr>
      <w:r>
        <w:t>What is Track Changes? Why do seniors insist on it?</w:t>
      </w:r>
    </w:p>
    <w:p>
      <w:pPr>
        <w:pStyle w:val="ListBullet"/>
      </w:pPr>
      <w:r>
        <w:t>Comments vs Track Changes.</w:t>
      </w:r>
    </w:p>
    <w:p>
      <w:pPr>
        <w:pStyle w:val="ListBullet"/>
      </w:pPr>
      <w:r>
        <w:t>What is Format Painter?</w:t>
      </w:r>
    </w:p>
    <w:p>
      <w:pPr>
        <w:pStyle w:val="ListBullet"/>
      </w:pPr>
      <w:r>
        <w:t>Why are tables useful for annexure indexes?</w:t>
      </w:r>
    </w:p>
    <w:p>
      <w:pPr>
        <w:pStyle w:val="ListBullet"/>
      </w:pPr>
      <w:r>
        <w:t>List essential layout blocks of a legal notice.</w:t>
      </w:r>
    </w:p>
    <w:p>
      <w:pPr>
        <w:pStyle w:val="ListBullet"/>
      </w:pPr>
      <w:r>
        <w:t>How do Styles help long agreements?</w:t>
      </w:r>
    </w:p>
    <w:p>
      <w:pPr>
        <w:pStyle w:val="ListBullet"/>
      </w:pPr>
      <w:r>
        <w:t>What is “Different First Page”?</w:t>
      </w:r>
    </w:p>
    <w:p>
      <w:pPr>
        <w:pStyle w:val="ListBullet"/>
      </w:pPr>
      <w:r>
        <w:t>Mention four checklist items before exporting a final PDF.</w:t>
      </w:r>
    </w:p>
    <w:p>
      <w:pPr>
        <w:pStyle w:val="Heading2"/>
      </w:pPr>
      <w:r>
        <w:t>2. Long Answers</w:t>
      </w:r>
    </w:p>
    <w:p>
      <w:pPr>
        <w:pStyle w:val="ListBullet"/>
      </w:pPr>
      <w:r>
        <w:t>Explain MS Word as a tool for legal documentation with features and examples.</w:t>
      </w:r>
    </w:p>
    <w:p>
      <w:pPr>
        <w:pStyle w:val="ListBullet"/>
      </w:pPr>
      <w:r>
        <w:t>Discuss page layout and header/footer strategy for filing-ready documents.</w:t>
      </w:r>
    </w:p>
    <w:p>
      <w:pPr>
        <w:pStyle w:val="ListBullet"/>
      </w:pPr>
      <w:r>
        <w:t>Explain Mail Merge process, applications, and precautions in legal offices.</w:t>
      </w:r>
    </w:p>
    <w:p>
      <w:pPr>
        <w:pStyle w:val="ListBullet"/>
      </w:pPr>
      <w:r>
        <w:t>Discuss Track Changes, comments, and collaborative drafting ethics.</w:t>
      </w:r>
    </w:p>
    <w:p>
      <w:pPr>
        <w:pStyle w:val="ListBullet"/>
      </w:pPr>
      <w:r>
        <w:t>Explain preparation of a legal notice using MS Word tools.</w:t>
      </w:r>
    </w:p>
    <w:p>
      <w:pPr>
        <w:pStyle w:val="ListBullet"/>
      </w:pPr>
      <w:r>
        <w:t>Compare Word workflows for notice, agreement, petition, and affidavit.</w:t>
      </w:r>
    </w:p>
    <w:p>
      <w:pPr>
        <w:pStyle w:val="ListBullet"/>
      </w:pPr>
      <w:r>
        <w:t>“Presentation quality is part of legal professionalism.” Discuss with Unit-2 features.</w:t>
      </w:r>
    </w:p>
    <w:p>
      <w:pPr>
        <w:pStyle w:val="Heading2"/>
      </w:pPr>
      <w:r>
        <w:t>3. MCQ Set A</w:t>
      </w:r>
    </w:p>
    <w:p>
      <w:pPr>
        <w:pStyle w:val="ListBullet"/>
      </w:pPr>
      <w:r>
        <w:t xml:space="preserve">Track Changes is primarily a feature of:  </w:t>
      </w:r>
    </w:p>
    <w:p>
      <w:r>
        <w:t xml:space="preserve">   a) Review tab  b) Animations  c) BIOS  d) Browser only  </w:t>
      </w:r>
    </w:p>
    <w:p>
      <w:pPr>
        <w:pStyle w:val="ListBullet"/>
      </w:pPr>
      <w:r>
        <w:t xml:space="preserve">Best editable draft format:  </w:t>
      </w:r>
    </w:p>
    <w:p>
      <w:r>
        <w:t xml:space="preserve">   a) DOCX  b) JPG  c) MP4  d) EXE  </w:t>
      </w:r>
    </w:p>
    <w:p>
      <w:pPr>
        <w:pStyle w:val="ListBullet"/>
      </w:pPr>
      <w:r>
        <w:t xml:space="preserve">Mail Merge requires:  </w:t>
      </w:r>
    </w:p>
    <w:p>
      <w:r>
        <w:t xml:space="preserve">   a) Main doc + data source  b) Only keyboard  c) Only scanner  d) Only CPU fan  </w:t>
      </w:r>
    </w:p>
    <w:p>
      <w:pPr>
        <w:pStyle w:val="ListBullet"/>
      </w:pPr>
      <w:r>
        <w:t xml:space="preserve">A4 refers to:  </w:t>
      </w:r>
    </w:p>
    <w:p>
      <w:r>
        <w:t xml:space="preserve">   a) Page size  b) Font  c) Comment colour  d) Merge field  </w:t>
      </w:r>
    </w:p>
    <w:p>
      <w:pPr>
        <w:pStyle w:val="ListBullet"/>
      </w:pPr>
      <w:r>
        <w:t xml:space="preserve">Annexure index is best created using:  </w:t>
      </w:r>
    </w:p>
    <w:p>
      <w:r>
        <w:t xml:space="preserve">   a) Table  b) Sound  c) WordArt explosion  d) Random text boxes  </w:t>
      </w:r>
    </w:p>
    <w:p>
      <w:pPr>
        <w:pStyle w:val="ListBullet"/>
      </w:pPr>
      <w:r>
        <w:t xml:space="preserve">Footer commonly contains:  </w:t>
      </w:r>
    </w:p>
    <w:p>
      <w:r>
        <w:t xml:space="preserve">   a) Page numbers  b) RAM size  c) IP address only  d) ALU  </w:t>
      </w:r>
    </w:p>
    <w:p>
      <w:pPr>
        <w:pStyle w:val="ListBullet"/>
      </w:pPr>
      <w:r>
        <w:t xml:space="preserve">Accept/Reject is associated with:  </w:t>
      </w:r>
    </w:p>
    <w:p>
      <w:r>
        <w:t xml:space="preserve">   a) Track Changes  b) Mailings envelopes only  c) SmartArt  d) Clip art  </w:t>
      </w:r>
    </w:p>
    <w:p>
      <w:pPr>
        <w:pStyle w:val="ListBullet"/>
      </w:pPr>
      <w:r>
        <w:t xml:space="preserve">TOC generation works best when you use:  </w:t>
      </w:r>
    </w:p>
    <w:p>
      <w:r>
        <w:t xml:space="preserve">   a) Styles/Headings  b) Random bolding only  c) No structure  d) Hidden white text  </w:t>
      </w:r>
    </w:p>
    <w:p>
      <w:pPr>
        <w:pStyle w:val="ListBullet"/>
      </w:pPr>
      <w:r>
        <w:t xml:space="preserve">Justified text means:  </w:t>
      </w:r>
    </w:p>
    <w:p>
      <w:r>
        <w:t xml:space="preserve">   a) Even left and right edges  b) Diagonal text  c) Vertical only  d) No margins  </w:t>
      </w:r>
    </w:p>
    <w:p>
      <w:pPr>
        <w:pStyle w:val="ListBullet"/>
      </w:pPr>
      <w:r>
        <w:t xml:space="preserve">Silent editing of senior’s draft without markup is:  </w:t>
      </w:r>
    </w:p>
    <w:p>
      <w:r>
        <w:t xml:space="preserve">    a) Best practice  b) Poor professional practice  c) Required by OS  d) A Mail Merge step  </w:t>
      </w:r>
    </w:p>
    <w:p>
      <w:r/>
      <w:r>
        <w:rPr>
          <w:b/>
        </w:rPr>
        <w:t>Key A:</w:t>
      </w:r>
      <w:r>
        <w:t xml:space="preserve"> 1-a, 2-a, 3-a, 4-a, 5-a, 6-a, 7-a, 8-a, 9-a, 10-b</w:t>
      </w:r>
    </w:p>
    <w:p>
      <w:pPr>
        <w:pStyle w:val="Heading2"/>
      </w:pPr>
      <w:r>
        <w:t>4. MCQ Set B</w:t>
      </w:r>
    </w:p>
    <w:p>
      <w:pPr>
        <w:pStyle w:val="ListBullet"/>
      </w:pPr>
      <w:r>
        <w:t xml:space="preserve">Merge field is:  </w:t>
      </w:r>
    </w:p>
    <w:p>
      <w:r>
        <w:t xml:space="preserve">   a) Placeholder for data source values  b) A type of CPU  c) A court fee  d) An affidavit stamp  </w:t>
      </w:r>
    </w:p>
    <w:p>
      <w:pPr>
        <w:pStyle w:val="ListBullet"/>
      </w:pPr>
      <w:r>
        <w:t xml:space="preserve">Section break allows:  </w:t>
      </w:r>
    </w:p>
    <w:p>
      <w:r>
        <w:t xml:space="preserve">   a) Different layout settings in parts of one document  b) Faster Wi-Fi  c) AI hallucinations  d) Deleting evidence  </w:t>
      </w:r>
    </w:p>
    <w:p>
      <w:pPr>
        <w:pStyle w:val="ListBullet"/>
      </w:pPr>
      <w:r>
        <w:t xml:space="preserve">Best file name example:  </w:t>
      </w:r>
    </w:p>
    <w:p>
      <w:r>
        <w:t xml:space="preserve">   a) finalfinal.docx  b) 2026-07-13_Affidavit_Kumar_Draft-v2.docx  c) untitled.docx  d) aaa.docx  </w:t>
      </w:r>
    </w:p>
    <w:p>
      <w:pPr>
        <w:pStyle w:val="ListBullet"/>
      </w:pPr>
      <w:r>
        <w:t xml:space="preserve">Comments are for:  </w:t>
      </w:r>
    </w:p>
    <w:p>
      <w:r>
        <w:t xml:space="preserve">   a) Review notes/questions  b) Replacing OS  c) Creating SSD  d) Formatting ROM  </w:t>
      </w:r>
    </w:p>
    <w:p>
      <w:pPr>
        <w:pStyle w:val="ListBullet"/>
      </w:pPr>
      <w:r>
        <w:t xml:space="preserve">Exporting PDF is useful because:  </w:t>
      </w:r>
    </w:p>
    <w:p>
      <w:r>
        <w:t xml:space="preserve">   a) Layout stays more stable for sharing/filing  b) It increases RAM  c) It installs Excel  d) It deletes Track Changes history always automatically from docx  </w:t>
      </w:r>
    </w:p>
    <w:p>
      <w:r/>
      <w:r>
        <w:rPr>
          <w:b/>
        </w:rPr>
        <w:t>Key B:</w:t>
      </w:r>
      <w:r>
        <w:t xml:space="preserve"> 1-a, 2-a, 3-b, 4-a, 5-a</w:t>
      </w:r>
    </w:p>
    <w:p>
      <w:pPr>
        <w:pStyle w:val="Heading2"/>
      </w:pPr>
      <w:r>
        <w:t>5. Viva Rapid Fire</w:t>
      </w:r>
    </w:p>
    <w:p>
      <w:pPr>
        <w:pStyle w:val="ListBullet"/>
      </w:pPr>
      <w:r>
        <w:t xml:space="preserve">Shortcut for Save?  </w:t>
      </w:r>
    </w:p>
    <w:p>
      <w:pPr>
        <w:pStyle w:val="ListBullet"/>
      </w:pPr>
      <w:r>
        <w:t xml:space="preserve">Where do you insert page numbers?  </w:t>
      </w:r>
    </w:p>
    <w:p>
      <w:pPr>
        <w:pStyle w:val="ListBullet"/>
      </w:pPr>
      <w:r>
        <w:t xml:space="preserve">Name one Mail Merge data source.  </w:t>
      </w:r>
    </w:p>
    <w:p>
      <w:pPr>
        <w:pStyle w:val="ListBullet"/>
      </w:pPr>
      <w:r>
        <w:t xml:space="preserve">Why preview before Finish &amp; Merge?  </w:t>
      </w:r>
    </w:p>
    <w:p>
      <w:pPr>
        <w:pStyle w:val="ListBullet"/>
      </w:pPr>
      <w:r>
        <w:t xml:space="preserve">What view shows all markup?  </w:t>
      </w:r>
    </w:p>
    <w:p>
      <w:pPr>
        <w:pStyle w:val="ListBullet"/>
      </w:pPr>
      <w:r>
        <w:t xml:space="preserve">One use of Find and Replace in petitions.  </w:t>
      </w:r>
    </w:p>
    <w:p>
      <w:pPr>
        <w:pStyle w:val="ListBullet"/>
      </w:pPr>
      <w:r>
        <w:t xml:space="preserve">One reason to use page break before annexures.  </w:t>
      </w:r>
    </w:p>
    <w:p>
      <w:pPr>
        <w:pStyle w:val="ListBullet"/>
      </w:pPr>
      <w:r>
        <w:t>What is a template?</w:t>
      </w:r>
    </w:p>
    <w:p>
      <w:r>
        <w:t>---</w:t>
      </w:r>
    </w:p>
    <w:p>
      <w:r>
        <w:t>End of Unit-2 Q&amp;A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