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Revision Sheet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 </w:t>
      </w:r>
    </w:p>
    <w:p>
      <w:r/>
      <w:r>
        <w:rPr>
          <w:b/>
        </w:rPr>
        <w:t>Use:</w:t>
      </w:r>
      <w:r>
        <w:t xml:space="preserve"> Night-before SEE / practical exam | </w:t>
      </w:r>
      <w:r>
        <w:rPr>
          <w:b/>
        </w:rPr>
        <w:t>Units:</w:t>
      </w:r>
      <w:r>
        <w:t xml:space="preserve"> T1–T5 | </w:t>
      </w:r>
      <w:r>
        <w:rPr>
          <w:b/>
        </w:rPr>
        <w:t>Objectives:</w:t>
      </w:r>
      <w:r>
        <w:t xml:space="preserve"> Obj 1–9</w:t>
      </w:r>
    </w:p>
    <w:p>
      <w:r>
        <w:t>---</w:t>
      </w:r>
    </w:p>
    <w:p>
      <w:pPr>
        <w:pStyle w:val="Heading2"/>
      </w:pPr>
      <w:r>
        <w:t>Night-Before Plan (≈ 3 hours)</w:t>
      </w:r>
    </w:p>
    <w:p>
      <w:r>
        <w:t>Time | Activity | Focus</w:t>
      </w:r>
    </w:p>
    <w:p>
      <w:r>
        <w:t>0:00–0:25 | **T1 skim** | IPO model, OS role, hardware vs software, internet/legal DB search steps</w:t>
      </w:r>
    </w:p>
    <w:p>
      <w:r>
        <w:t>0:25–0:50 | **T2 recall** | Notice/affidavit/agreement structure; mail merge steps; track changes workflow</w:t>
      </w:r>
    </w:p>
    <w:p>
      <w:r>
        <w:t>0:50–1:15 | **T3 drills** | Write 3 formulas (SUM, IF, COUNTIF); filter vs sort; workbook vs worksheet</w:t>
      </w:r>
    </w:p>
    <w:p>
      <w:r>
        <w:t>1:15–1:35 | **Break** | No screens 10 min</w:t>
      </w:r>
    </w:p>
    <w:p>
      <w:r>
        <w:t>1:35–2:00 | **T4 outline** | Moot slide sequence; SmartArt vs chart; animation discipline</w:t>
      </w:r>
    </w:p>
    <w:p>
      <w:r>
        <w:t>2:00–2:35 | **T5 ethics** | Human-in-the-loop; hallucination; privacy; bias; limitations—one example each</w:t>
      </w:r>
    </w:p>
    <w:p>
      <w:r>
        <w:t>2:35–3:00 | **Rapid-fire 15** (below) + glossary scan</w:t>
      </w:r>
    </w:p>
    <w:p>
      <w:r/>
      <w:r>
        <w:rPr>
          <w:b/>
        </w:rPr>
        <w:t>Sleep:</w:t>
      </w:r>
      <w:r>
        <w:t xml:space="preserve"> Target ≥7 hours. Morning: review pitfalls only (5 min per unit).</w:t>
      </w:r>
    </w:p>
    <w:p>
      <w:r>
        <w:t>---</w:t>
      </w:r>
    </w:p>
    <w:p>
      <w:pPr>
        <w:pStyle w:val="Heading2"/>
      </w:pPr>
      <w:r>
        <w:t>Must-Remember Lists by Unit</w:t>
      </w:r>
    </w:p>
    <w:p>
      <w:pPr>
        <w:pStyle w:val="Heading3"/>
      </w:pPr>
      <w:r>
        <w:t>T1 — Basic Computing (Obj 1, 2, 9)</w:t>
      </w:r>
    </w:p>
    <w:p>
      <w:pPr>
        <w:pStyle w:val="ListBullet"/>
      </w:pPr>
      <w:r/>
      <w:r>
        <w:rPr>
          <w:b/>
        </w:rPr>
        <w:t>Computer:</w:t>
      </w:r>
      <w:r>
        <w:t xml:space="preserve"> electronic device; data → information under instructions.</w:t>
      </w:r>
    </w:p>
    <w:p>
      <w:pPr>
        <w:pStyle w:val="ListBullet"/>
      </w:pPr>
      <w:r/>
      <w:r>
        <w:rPr>
          <w:b/>
        </w:rPr>
        <w:t>IPO:</w:t>
      </w:r>
      <w:r>
        <w:t xml:space="preserve"> Input, Process, Output, Storage.</w:t>
      </w:r>
    </w:p>
    <w:p>
      <w:pPr>
        <w:pStyle w:val="ListBullet"/>
      </w:pPr>
      <w:r/>
      <w:r>
        <w:rPr>
          <w:b/>
        </w:rPr>
        <w:t>OS:</w:t>
      </w:r>
      <w:r>
        <w:t xml:space="preserve"> manages hardware; runs applications; file/security services.</w:t>
      </w:r>
    </w:p>
    <w:p>
      <w:pPr>
        <w:pStyle w:val="ListBullet"/>
      </w:pPr>
      <w:r/>
      <w:r>
        <w:rPr>
          <w:b/>
        </w:rPr>
        <w:t>Hardware / software / peopleware</w:t>
      </w:r>
      <w:r>
        <w:t xml:space="preserve"> — one example each for a law office.</w:t>
      </w:r>
    </w:p>
    <w:p>
      <w:pPr>
        <w:pStyle w:val="ListBullet"/>
      </w:pPr>
      <w:r/>
      <w:r>
        <w:rPr>
          <w:b/>
        </w:rPr>
        <w:t>Internet:</w:t>
      </w:r>
      <w:r>
        <w:t xml:space="preserve"> browser → URL → server; bookmarks for court/DB portals.</w:t>
      </w:r>
    </w:p>
    <w:p>
      <w:pPr>
        <w:pStyle w:val="ListBullet"/>
      </w:pPr>
      <w:r/>
      <w:r>
        <w:rPr>
          <w:b/>
        </w:rPr>
        <w:t>Digital communication:</w:t>
      </w:r>
      <w:r>
        <w:t xml:space="preserve"> professional email; VC; confidentiality in subject/body.</w:t>
      </w:r>
    </w:p>
    <w:p>
      <w:pPr>
        <w:pStyle w:val="ListBullet"/>
      </w:pPr>
      <w:r/>
      <w:r>
        <w:rPr>
          <w:b/>
        </w:rPr>
        <w:t>AI survey:</w:t>
      </w:r>
      <w:r>
        <w:t xml:space="preserve"> history (symbolic → statistical → deep learning); legal apps (research, analytics, drafting); </w:t>
      </w:r>
      <w:r>
        <w:rPr>
          <w:b/>
        </w:rPr>
        <w:t>not</w:t>
      </w:r>
      <w:r>
        <w:t xml:space="preserve"> only chatbots.</w:t>
      </w:r>
    </w:p>
    <w:p>
      <w:pPr>
        <w:pStyle w:val="Heading3"/>
      </w:pPr>
      <w:r>
        <w:t>T2 — MS Word (Obj 3, 4, 9)</w:t>
      </w:r>
    </w:p>
    <w:p>
      <w:pPr>
        <w:pStyle w:val="ListBullet"/>
      </w:pPr>
      <w:r/>
      <w:r>
        <w:rPr>
          <w:b/>
        </w:rPr>
        <w:t>Styles</w:t>
      </w:r>
      <w:r>
        <w:t xml:space="preserve"> over manual formatting; Heading 1/2, Normal.</w:t>
      </w:r>
    </w:p>
    <w:p>
      <w:pPr>
        <w:pStyle w:val="ListBullet"/>
      </w:pPr>
      <w:r/>
      <w:r>
        <w:rPr>
          <w:b/>
        </w:rPr>
        <w:t>Headers/footers:</w:t>
      </w:r>
      <w:r>
        <w:t xml:space="preserve"> advocate details, case title, page numbers.</w:t>
      </w:r>
    </w:p>
    <w:p>
      <w:pPr>
        <w:pStyle w:val="ListBullet"/>
      </w:pPr>
      <w:r/>
      <w:r>
        <w:rPr>
          <w:b/>
        </w:rPr>
        <w:t>Tables:</w:t>
      </w:r>
      <w:r>
        <w:t xml:space="preserve"> fee schedules, timelines.</w:t>
      </w:r>
    </w:p>
    <w:p>
      <w:pPr>
        <w:pStyle w:val="ListBullet"/>
      </w:pPr>
      <w:r/>
      <w:r>
        <w:rPr>
          <w:b/>
        </w:rPr>
        <w:t>Mail merge:</w:t>
      </w:r>
      <w:r>
        <w:t xml:space="preserve"> Excel list + Word template + merge fields + preview.</w:t>
      </w:r>
    </w:p>
    <w:p>
      <w:pPr>
        <w:pStyle w:val="ListBullet"/>
      </w:pPr>
      <w:r/>
      <w:r>
        <w:rPr>
          <w:b/>
        </w:rPr>
        <w:t>Citations:</w:t>
      </w:r>
      <w:r>
        <w:t xml:space="preserve"> footnotes or bibliography—consistent style.</w:t>
      </w:r>
    </w:p>
    <w:p>
      <w:pPr>
        <w:pStyle w:val="ListBullet"/>
      </w:pPr>
      <w:r/>
      <w:r>
        <w:rPr>
          <w:b/>
        </w:rPr>
        <w:t>Track Changes + comments:</w:t>
      </w:r>
      <w:r>
        <w:t xml:space="preserve"> senior review; accept/reject.</w:t>
      </w:r>
    </w:p>
    <w:p>
      <w:pPr>
        <w:pStyle w:val="ListBullet"/>
      </w:pPr>
      <w:r/>
      <w:r>
        <w:rPr>
          <w:b/>
        </w:rPr>
        <w:t>Notice:</w:t>
      </w:r>
      <w:r>
        <w:t xml:space="preserve"> heading, facts, legal basis, demand, signature.</w:t>
      </w:r>
    </w:p>
    <w:p>
      <w:pPr>
        <w:pStyle w:val="ListBullet"/>
      </w:pPr>
      <w:r/>
      <w:r>
        <w:rPr>
          <w:b/>
        </w:rPr>
        <w:t>Affidavit:</w:t>
      </w:r>
      <w:r>
        <w:t xml:space="preserve"> numbered facts, verification, attestation.</w:t>
      </w:r>
    </w:p>
    <w:p>
      <w:pPr>
        <w:pStyle w:val="ListBullet"/>
      </w:pPr>
      <w:r/>
      <w:r>
        <w:rPr>
          <w:b/>
        </w:rPr>
        <w:t>Agreement:</w:t>
      </w:r>
      <w:r>
        <w:t xml:space="preserve"> parties, recitals, terms, termination, signatures.</w:t>
      </w:r>
    </w:p>
    <w:p>
      <w:pPr>
        <w:pStyle w:val="Heading3"/>
      </w:pPr>
      <w:r>
        <w:t>T3 — MS Excel (Obj 5, 9)</w:t>
      </w:r>
    </w:p>
    <w:p>
      <w:pPr>
        <w:pStyle w:val="ListBullet"/>
      </w:pPr>
      <w:r/>
      <w:r>
        <w:rPr>
          <w:b/>
        </w:rPr>
        <w:t>Workbook</w:t>
      </w:r>
      <w:r>
        <w:t xml:space="preserve"> = file; </w:t>
      </w:r>
      <w:r>
        <w:rPr>
          <w:b/>
        </w:rPr>
        <w:t>worksheet</w:t>
      </w:r>
      <w:r>
        <w:t xml:space="preserve"> = tab.</w:t>
      </w:r>
    </w:p>
    <w:p>
      <w:pPr>
        <w:pStyle w:val="ListBullet"/>
      </w:pPr>
      <w:r>
        <w:t>Formulas start with =; never type totals manually.</w:t>
      </w:r>
    </w:p>
    <w:p>
      <w:pPr>
        <w:pStyle w:val="ListBullet"/>
      </w:pPr>
      <w:r/>
      <w:r>
        <w:rPr>
          <w:b/>
        </w:rPr>
        <w:t>SUM, AVERAGE, IF, COUNTIF, SUMIF</w:t>
      </w:r>
      <w:r>
        <w:t xml:space="preserve"> — know one use each.</w:t>
      </w:r>
    </w:p>
    <w:p>
      <w:pPr>
        <w:pStyle w:val="ListBullet"/>
      </w:pPr>
      <w:r/>
      <w:r>
        <w:rPr>
          <w:b/>
        </w:rPr>
        <w:t>VLOOKUP/XLOOKUP:</w:t>
      </w:r>
      <w:r>
        <w:t xml:space="preserve"> link Client ID → name/rate.</w:t>
      </w:r>
    </w:p>
    <w:p>
      <w:pPr>
        <w:pStyle w:val="ListBullet"/>
      </w:pPr>
      <w:r/>
      <w:r>
        <w:rPr>
          <w:b/>
        </w:rPr>
        <w:t>Sort</w:t>
      </w:r>
      <w:r>
        <w:t xml:space="preserve"> reorders; </w:t>
      </w:r>
      <w:r>
        <w:rPr>
          <w:b/>
        </w:rPr>
        <w:t>Filter</w:t>
      </w:r>
      <w:r>
        <w:t xml:space="preserve"> hides non-matching rows.</w:t>
      </w:r>
    </w:p>
    <w:p>
      <w:pPr>
        <w:pStyle w:val="ListBullet"/>
      </w:pPr>
      <w:r/>
      <w:r>
        <w:rPr>
          <w:b/>
        </w:rPr>
        <w:t>Charts:</w:t>
      </w:r>
      <w:r>
        <w:t xml:space="preserve"> case status, billing—label axes.</w:t>
      </w:r>
    </w:p>
    <w:p>
      <w:pPr>
        <w:pStyle w:val="ListBullet"/>
      </w:pPr>
      <w:r/>
      <w:r>
        <w:rPr>
          <w:b/>
        </w:rPr>
        <w:t>Case tracker:</w:t>
      </w:r>
      <w:r>
        <w:t xml:space="preserve"> ID, court, status, hearing date, advocate.</w:t>
      </w:r>
    </w:p>
    <w:p>
      <w:pPr>
        <w:pStyle w:val="ListBullet"/>
      </w:pPr>
      <w:r/>
      <w:r>
        <w:rPr>
          <w:b/>
        </w:rPr>
        <w:t>Billing:</w:t>
      </w:r>
      <w:r>
        <w:t xml:space="preserve"> hours × rate; paid/unpaid; outstanding total.</w:t>
      </w:r>
    </w:p>
    <w:p>
      <w:pPr>
        <w:pStyle w:val="ListBullet"/>
      </w:pPr>
      <w:r/>
      <w:r>
        <w:rPr>
          <w:b/>
        </w:rPr>
        <w:t>No merged cells</w:t>
      </w:r>
      <w:r>
        <w:t xml:space="preserve"> in data tables.</w:t>
      </w:r>
    </w:p>
    <w:p>
      <w:pPr>
        <w:pStyle w:val="Heading3"/>
      </w:pPr>
      <w:r>
        <w:t>T4 — MS PowerPoint (Obj 6, 9)</w:t>
      </w:r>
    </w:p>
    <w:p>
      <w:pPr>
        <w:pStyle w:val="ListBullet"/>
      </w:pPr>
      <w:r/>
      <w:r>
        <w:rPr>
          <w:b/>
        </w:rPr>
        <w:t>One idea per slide</w:t>
      </w:r>
      <w:r>
        <w:t>; large readable font; high contrast.</w:t>
      </w:r>
    </w:p>
    <w:p>
      <w:pPr>
        <w:pStyle w:val="ListBullet"/>
      </w:pPr>
      <w:r/>
      <w:r>
        <w:rPr>
          <w:b/>
        </w:rPr>
        <w:t>Moot structure:</w:t>
      </w:r>
      <w:r>
        <w:t xml:space="preserve"> title → facts → issues → arguments → authorities → prayer.</w:t>
      </w:r>
    </w:p>
    <w:p>
      <w:pPr>
        <w:pStyle w:val="ListBullet"/>
      </w:pPr>
      <w:r/>
      <w:r>
        <w:rPr>
          <w:b/>
        </w:rPr>
        <w:t>Theme/template</w:t>
      </w:r>
      <w:r>
        <w:t xml:space="preserve"> for consistency.</w:t>
      </w:r>
    </w:p>
    <w:p>
      <w:pPr>
        <w:pStyle w:val="ListBullet"/>
      </w:pPr>
      <w:r/>
      <w:r>
        <w:rPr>
          <w:b/>
        </w:rPr>
        <w:t>SmartArt:</w:t>
      </w:r>
      <w:r>
        <w:t xml:space="preserve"> processes (FIR steps), court hierarchy.</w:t>
      </w:r>
    </w:p>
    <w:p>
      <w:pPr>
        <w:pStyle w:val="ListBullet"/>
      </w:pPr>
      <w:r/>
      <w:r>
        <w:rPr>
          <w:b/>
        </w:rPr>
        <w:t>Charts:</w:t>
      </w:r>
      <w:r>
        <w:t xml:space="preserve"> only with source note.</w:t>
      </w:r>
    </w:p>
    <w:p>
      <w:pPr>
        <w:pStyle w:val="ListBullet"/>
      </w:pPr>
      <w:r/>
      <w:r>
        <w:rPr>
          <w:b/>
        </w:rPr>
        <w:t>Animations/transitions:</w:t>
      </w:r>
      <w:r>
        <w:t xml:space="preserve"> few and purposeful.</w:t>
      </w:r>
    </w:p>
    <w:p>
      <w:pPr>
        <w:pStyle w:val="ListBullet"/>
      </w:pPr>
      <w:r/>
      <w:r>
        <w:rPr>
          <w:b/>
        </w:rPr>
        <w:t>Speaker notes</w:t>
      </w:r>
      <w:r>
        <w:t xml:space="preserve"> for advocacy slides.</w:t>
      </w:r>
    </w:p>
    <w:p>
      <w:pPr>
        <w:pStyle w:val="Heading3"/>
      </w:pPr>
      <w:r>
        <w:t>T5 — AI Ethics (Obj 2, 7, 8, 9)</w:t>
      </w:r>
    </w:p>
    <w:p>
      <w:pPr>
        <w:pStyle w:val="ListBullet"/>
      </w:pPr>
      <w:r/>
      <w:r>
        <w:rPr>
          <w:b/>
        </w:rPr>
        <w:t>Legal research AI:</w:t>
      </w:r>
      <w:r>
        <w:t xml:space="preserve"> faster search; </w:t>
      </w:r>
      <w:r>
        <w:rPr>
          <w:b/>
        </w:rPr>
        <w:t>verify</w:t>
      </w:r>
      <w:r>
        <w:t xml:space="preserve"> in primary sources.</w:t>
      </w:r>
    </w:p>
    <w:p>
      <w:pPr>
        <w:pStyle w:val="ListBullet"/>
      </w:pPr>
      <w:r/>
      <w:r>
        <w:rPr>
          <w:b/>
        </w:rPr>
        <w:t>Generative AI:</w:t>
      </w:r>
      <w:r>
        <w:t xml:space="preserve"> creates text; risk of </w:t>
      </w:r>
      <w:r>
        <w:rPr>
          <w:b/>
        </w:rPr>
        <w:t>hallucination</w:t>
      </w:r>
      <w:r>
        <w:t xml:space="preserve"> (fake citations).</w:t>
      </w:r>
    </w:p>
    <w:p>
      <w:pPr>
        <w:pStyle w:val="ListBullet"/>
      </w:pPr>
      <w:r/>
      <w:r>
        <w:rPr>
          <w:b/>
        </w:rPr>
        <w:t>Judiciary/analytics:</w:t>
      </w:r>
      <w:r>
        <w:t xml:space="preserve"> prediction/triage—transparency and bias concerns.</w:t>
      </w:r>
    </w:p>
    <w:p>
      <w:pPr>
        <w:pStyle w:val="ListBullet"/>
      </w:pPr>
      <w:r/>
      <w:r>
        <w:rPr>
          <w:b/>
        </w:rPr>
        <w:t>AI drafting:</w:t>
      </w:r>
      <w:r>
        <w:t xml:space="preserve"> outline only with human rewrite and sign-off.</w:t>
      </w:r>
    </w:p>
    <w:p>
      <w:pPr>
        <w:pStyle w:val="ListBullet"/>
      </w:pPr>
      <w:r/>
      <w:r>
        <w:rPr>
          <w:b/>
        </w:rPr>
        <w:t>Ethics triangle:</w:t>
      </w:r>
      <w:r>
        <w:t xml:space="preserve"> privacy, bias, accountability.</w:t>
      </w:r>
    </w:p>
    <w:p>
      <w:pPr>
        <w:pStyle w:val="ListBullet"/>
      </w:pPr>
      <w:r/>
      <w:r>
        <w:rPr>
          <w:b/>
        </w:rPr>
        <w:t>Human-in-the-loop:</w:t>
      </w:r>
      <w:r>
        <w:t xml:space="preserve"> mandatory for client/court work.</w:t>
      </w:r>
    </w:p>
    <w:p>
      <w:pPr>
        <w:pStyle w:val="ListBullet"/>
      </w:pPr>
      <w:r/>
      <w:r>
        <w:rPr>
          <w:b/>
        </w:rPr>
        <w:t>Limitations:</w:t>
      </w:r>
      <w:r>
        <w:t xml:space="preserve"> no professional judgment; jurisdiction gaps; confidentiality rules.</w:t>
      </w:r>
    </w:p>
    <w:p>
      <w:pPr>
        <w:pStyle w:val="ListBullet"/>
      </w:pPr>
      <w:r/>
      <w:r>
        <w:rPr>
          <w:b/>
        </w:rPr>
        <w:t>Never</w:t>
      </w:r>
      <w:r>
        <w:t xml:space="preserve"> paste confidential client files into public AI.</w:t>
      </w:r>
    </w:p>
    <w:p>
      <w:r>
        <w:t>---</w:t>
      </w:r>
    </w:p>
    <w:p>
      <w:pPr>
        <w:pStyle w:val="Heading2"/>
      </w:pPr>
      <w:r>
        <w:t>Common Pitfalls (Exam &amp; Practical)</w:t>
      </w:r>
    </w:p>
    <w:p>
      <w:r>
        <w:t>Unit | Pitfall | Correct approach</w:t>
      </w:r>
    </w:p>
    <w:p>
      <w:r>
        <w:t>T1 | Confusing application software with OS | OS = Windows/Linux; Word/browser = applications</w:t>
      </w:r>
    </w:p>
    <w:p>
      <w:r>
        <w:t>T1 | Treating AI as infallible research | Verify every citation in official DB</w:t>
      </w:r>
    </w:p>
    <w:p>
      <w:r>
        <w:t>T2 | Spaces/tabs instead of styles | Apply styles; use multilevel list</w:t>
      </w:r>
    </w:p>
    <w:p>
      <w:r>
        <w:t>T2 | Forgetting page numbers for filings | Footer page number from insert</w:t>
      </w:r>
    </w:p>
    <w:p>
      <w:r>
        <w:t>T2 | Mail merge without data source | Link Excel/CSV before insert fields</w:t>
      </w:r>
    </w:p>
    <w:p>
      <w:r>
        <w:t>T3 | Typing totals instead of formulas | `=SUM()`, `=E2*F2`, etc.</w:t>
      </w:r>
    </w:p>
    <w:p>
      <w:r>
        <w:t>T3 | Merged cells in case register | One row per case; wrap text</w:t>
      </w:r>
    </w:p>
    <w:p>
      <w:r>
        <w:t>T4 | Wall of text on one slide | Split; bullets; speaker notes</w:t>
      </w:r>
    </w:p>
    <w:p>
      <w:r>
        <w:t>T4 | Excessive animation | ≤50% slides; content over effects</w:t>
      </w:r>
    </w:p>
    <w:p>
      <w:r>
        <w:t>T5 | Client data in public ChatGPT | Redact/fictional; use approved tools</w:t>
      </w:r>
    </w:p>
    <w:p>
      <w:r>
        <w:t>T5 | Filing AI text uncited/unverified | Human review + source check</w:t>
      </w:r>
    </w:p>
    <w:p>
      <w:r>
        <w:t>---</w:t>
      </w:r>
    </w:p>
    <w:p>
      <w:pPr>
        <w:pStyle w:val="Heading2"/>
      </w:pPr>
      <w:r>
        <w:t>Rapid-Fire 15 (with Answer Keys)</w:t>
      </w:r>
    </w:p>
    <w:p>
      <w:pPr>
        <w:pStyle w:val="ListBullet"/>
      </w:pPr>
      <w:r/>
      <w:r>
        <w:rPr>
          <w:b/>
        </w:rPr>
        <w:t>What are the four IPO stages?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Input, Process, Output, Storage.</w:t>
      </w:r>
    </w:p>
    <w:p>
      <w:pPr>
        <w:pStyle w:val="ListBullet"/>
      </w:pPr>
      <w:r/>
      <w:r>
        <w:rPr>
          <w:b/>
        </w:rPr>
        <w:t>One function of an operating system?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Manages hardware/resources and runs application programs (file management acceptable).</w:t>
      </w:r>
    </w:p>
    <w:p>
      <w:pPr>
        <w:pStyle w:val="ListBullet"/>
      </w:pPr>
      <w:r/>
      <w:r>
        <w:rPr>
          <w:b/>
        </w:rPr>
        <w:t>Track Changes is used for?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Recording and reviewing document revisions in collaborative legal drafting.</w:t>
      </w:r>
    </w:p>
    <w:p>
      <w:pPr>
        <w:pStyle w:val="ListBullet"/>
      </w:pPr>
      <w:r/>
      <w:r>
        <w:rPr>
          <w:b/>
        </w:rPr>
        <w:t>Workbook vs worksheet?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Workbook = entire Excel file; worksheet = single sheet/tab inside it.</w:t>
      </w:r>
    </w:p>
    <w:p>
      <w:pPr>
        <w:pStyle w:val="ListBullet"/>
      </w:pPr>
      <w:r/>
      <w:r>
        <w:rPr>
          <w:b/>
        </w:rPr>
        <w:t>Formula for sum of C1:C20?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=SUM(C1:C20)</w:t>
      </w:r>
    </w:p>
    <w:p>
      <w:pPr>
        <w:pStyle w:val="ListBullet"/>
      </w:pPr>
      <w:r/>
      <w:r>
        <w:rPr>
          <w:b/>
        </w:rPr>
        <w:t>Mail merge needs what two components?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Main document template + data source (e.g., Excel list).</w:t>
      </w:r>
    </w:p>
    <w:p>
      <w:pPr>
        <w:pStyle w:val="ListBullet"/>
      </w:pPr>
      <w:r/>
      <w:r>
        <w:rPr>
          <w:b/>
        </w:rPr>
        <w:t>Name two sections of an affidavit.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Any two: numbered statement of facts, verification, attestation/signature.</w:t>
      </w:r>
    </w:p>
    <w:p>
      <w:pPr>
        <w:pStyle w:val="ListBullet"/>
      </w:pPr>
      <w:r/>
      <w:r>
        <w:rPr>
          <w:b/>
        </w:rPr>
        <w:t>FILTER vs SORT in Excel?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Sort reorders all rows; filter displays subset matching criteria.</w:t>
      </w:r>
    </w:p>
    <w:p>
      <w:pPr>
        <w:pStyle w:val="ListBullet"/>
      </w:pPr>
      <w:r/>
      <w:r>
        <w:rPr>
          <w:b/>
        </w:rPr>
        <w:t>What is an AI hallucination?</w:t>
      </w:r>
      <w:r>
        <w:t xml:space="preserve">  </w:t>
      </w:r>
    </w:p>
    <w:p>
      <w:r>
        <w:t xml:space="preserve">   </w:t>
      </w:r>
      <w:r>
        <w:rPr>
          <w:b/>
        </w:rPr>
        <w:t>A:</w:t>
      </w:r>
      <w:r>
        <w:t xml:space="preserve"> Confident but incorrect AI output (e.g., fake case citation).</w:t>
      </w:r>
    </w:p>
    <w:p>
      <w:pPr>
        <w:pStyle w:val="ListBullet"/>
      </w:pPr>
      <w:r/>
      <w:r>
        <w:rPr>
          <w:b/>
        </w:rPr>
        <w:t>One limitation of AI in law?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Any one: hallucination, lack of accountability, jurisdictional error, cannot replace advocate judgment.</w:t>
      </w:r>
    </w:p>
    <w:p>
      <w:pPr>
        <w:pStyle w:val="ListBullet"/>
      </w:pPr>
      <w:r/>
      <w:r>
        <w:rPr>
          <w:b/>
        </w:rPr>
        <w:t>Purpose of headers/footers in Word?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Repeated identification and pagination on each page for professional filings.</w:t>
      </w:r>
    </w:p>
    <w:p>
      <w:pPr>
        <w:pStyle w:val="ListBullet"/>
      </w:pPr>
      <w:r/>
      <w:r>
        <w:rPr>
          <w:b/>
        </w:rPr>
        <w:t>SmartArt is best for?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Visualizing processes, hierarchies, or relationships (e.g., court structure, FIR steps).</w:t>
      </w:r>
    </w:p>
    <w:p>
      <w:pPr>
        <w:pStyle w:val="ListBullet"/>
      </w:pPr>
      <w:r/>
      <w:r>
        <w:rPr>
          <w:b/>
        </w:rPr>
        <w:t>Human-in-the-loop means?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Qualified human reviews and takes responsibility for AI-assisted work.</w:t>
      </w:r>
    </w:p>
    <w:p>
      <w:pPr>
        <w:pStyle w:val="ListBullet"/>
      </w:pPr>
      <w:r/>
      <w:r>
        <w:rPr>
          <w:b/>
        </w:rPr>
        <w:t>COUNTIF used for?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Counting cells that meet a single condition (e.g., unpaid invoices).</w:t>
      </w:r>
    </w:p>
    <w:p>
      <w:pPr>
        <w:pStyle w:val="ListBullet"/>
      </w:pPr>
      <w:r/>
      <w:r>
        <w:rPr>
          <w:b/>
        </w:rPr>
        <w:t>Three ethical risks of pasting client file into public AI?</w:t>
      </w:r>
      <w:r>
        <w:t xml:space="preserve">  </w:t>
      </w:r>
    </w:p>
    <w:p>
      <w:r>
        <w:t xml:space="preserve">    </w:t>
      </w:r>
      <w:r>
        <w:rPr>
          <w:b/>
        </w:rPr>
        <w:t>A:</w:t>
      </w:r>
      <w:r>
        <w:t xml:space="preserve"> Confidentiality breach, data-protection violation, unreliable/hallucinated legal content used without verification.</w:t>
      </w:r>
    </w:p>
    <w:p>
      <w:r>
        <w:t>---</w:t>
      </w:r>
    </w:p>
    <w:p>
      <w:pPr>
        <w:pStyle w:val="Heading2"/>
      </w:pPr>
      <w:r>
        <w:t>Objective Quick Map</w:t>
      </w:r>
    </w:p>
    <w:p>
      <w:r>
        <w:t>Obj | One-line recall</w:t>
      </w:r>
    </w:p>
    <w:p>
      <w:r>
        <w:t>1 | IPO, OS, internet, digital comms for legal work</w:t>
      </w:r>
    </w:p>
    <w:p>
      <w:r>
        <w:t>2 | AI history, techniques, legal apps, future</w:t>
      </w:r>
    </w:p>
    <w:p>
      <w:r>
        <w:t>3 | Word format, merge, track changes, citations</w:t>
      </w:r>
    </w:p>
    <w:p>
      <w:r>
        <w:t>4 | Draft notice, affidavit, agreement, petition</w:t>
      </w:r>
    </w:p>
    <w:p>
      <w:r>
        <w:t>5 | Excel case/client/billing data + formulas/charts</w:t>
      </w:r>
    </w:p>
    <w:p>
      <w:r>
        <w:t>6 | PPT moot/seminar decks with design discipline</w:t>
      </w:r>
    </w:p>
    <w:p>
      <w:r>
        <w:t>7 | AI research/draft with verification</w:t>
      </w:r>
    </w:p>
    <w:p>
      <w:r>
        <w:t>8 | Evaluate privacy, bias, accuracy, limits</w:t>
      </w:r>
    </w:p>
    <w:p>
      <w:r>
        <w:t>9 | Labs: files, Word, Excel, PPT, AI comparison</w:t>
      </w:r>
    </w:p>
    <w:p>
      <w:r>
        <w:t>---</w:t>
      </w:r>
    </w:p>
    <w:p>
      <w:pPr>
        <w:pStyle w:val="Heading2"/>
      </w:pPr>
      <w:r>
        <w:t>Exam Morning Checklist</w:t>
      </w:r>
    </w:p>
    <w:p>
      <w:pPr>
        <w:pStyle w:val="ListBullet"/>
      </w:pPr>
      <w:r>
        <w:t xml:space="preserve">[ ] Pen/pencil + hall ticket + ID  </w:t>
      </w:r>
    </w:p>
    <w:p>
      <w:pPr>
        <w:pStyle w:val="ListBullet"/>
      </w:pPr>
      <w:r>
        <w:t xml:space="preserve">[ ] Recall formula syntax (= prefix)  </w:t>
      </w:r>
    </w:p>
    <w:p>
      <w:pPr>
        <w:pStyle w:val="ListBullet"/>
      </w:pPr>
      <w:r>
        <w:t xml:space="preserve">[ ] Recall moot slide order  </w:t>
      </w:r>
    </w:p>
    <w:p>
      <w:pPr>
        <w:pStyle w:val="ListBullet"/>
      </w:pPr>
      <w:r>
        <w:t xml:space="preserve">[ ] Recall ethics: verify, redact, human review  </w:t>
      </w:r>
    </w:p>
    <w:p>
      <w:pPr>
        <w:pStyle w:val="ListBullet"/>
      </w:pPr>
      <w:r>
        <w:t>[ ] Breathe—practical skills are demonstrated stepwise; partial credit is common</w:t>
      </w:r>
    </w:p>
    <w:p>
      <w:r>
        <w:t>---</w:t>
      </w:r>
    </w:p>
    <w:p>
      <w:r>
        <w:t>End of revision sheet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