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— Labs: MS Excel for Legal Data Management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Mapped syllabus practicals:</w:t>
      </w:r>
      <w:r>
        <w:t xml:space="preserve"> 4, 5</w:t>
      </w:r>
    </w:p>
    <w:p>
      <w:pPr>
        <w:pStyle w:val="Heading2"/>
      </w:pPr>
      <w:r>
        <w:t>Lab 4 — Case Data Sheets in Excel: Formulas and Filters</w:t>
      </w:r>
    </w:p>
    <w:p>
      <w:r/>
      <w:r>
        <w:rPr>
          <w:b/>
        </w:rPr>
        <w:t>Unit:</w:t>
      </w:r>
      <w:r>
        <w:t xml:space="preserve"> T3 | </w:t>
      </w:r>
      <w:r>
        <w:rPr>
          <w:b/>
        </w:rPr>
        <w:t>Objectives:</w:t>
      </w:r>
      <w:r>
        <w:t xml:space="preserve"> Obj 5,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Build a case register workbook with structured data entry.</w:t>
      </w:r>
    </w:p>
    <w:p>
      <w:pPr>
        <w:pStyle w:val="ListBullet"/>
      </w:pPr>
      <w:r>
        <w:t>Apply formulas, sorting, and filters for case management.</w:t>
      </w:r>
    </w:p>
    <w:p>
      <w:pPr>
        <w:pStyle w:val="Heading3"/>
      </w:pPr>
      <w:r>
        <w:t>Setup</w:t>
      </w:r>
    </w:p>
    <w:p>
      <w:pPr>
        <w:pStyle w:val="ListBullet"/>
      </w:pPr>
      <w:r>
        <w:t>MS Excel; starter CSV optional (instructor may provide 10 sample rows).</w:t>
      </w:r>
    </w:p>
    <w:p>
      <w:pPr>
        <w:pStyle w:val="Heading3"/>
      </w:pPr>
      <w:r>
        <w:t>Procedure</w:t>
      </w:r>
    </w:p>
    <w:p>
      <w:pPr>
        <w:pStyle w:val="ListBullet"/>
      </w:pPr>
      <w:r>
        <w:t>Create workbook Case_Register_RollNo.xlsx, sheet Cases.</w:t>
      </w:r>
    </w:p>
    <w:p>
      <w:pPr>
        <w:pStyle w:val="ListBullet"/>
      </w:pPr>
      <w:r>
        <w:t>Columns: Case ID, Client, Court, Matter Type, Status, Filing Date, Next Hearing, Days to Hearing (formula).</w:t>
      </w:r>
    </w:p>
    <w:p>
      <w:pPr>
        <w:pStyle w:val="ListBullet"/>
      </w:pPr>
      <w:r>
        <w:t xml:space="preserve">Enter </w:t>
      </w:r>
      <w:r>
        <w:rPr>
          <w:b/>
        </w:rPr>
        <w:t>15 fictional cases</w:t>
      </w:r>
      <w:r>
        <w:t>.</w:t>
      </w:r>
    </w:p>
    <w:p>
      <w:pPr>
        <w:pStyle w:val="ListBullet"/>
      </w:pPr>
      <w:r/>
      <w:r>
        <w:rPr>
          <w:b/>
        </w:rPr>
        <w:t>Formulas:</w:t>
      </w:r>
      <w:r/>
    </w:p>
    <w:p>
      <w:r>
        <w:t xml:space="preserve">   - Days to Hearing = Next Hearing − TODAY().</w:t>
      </w:r>
    </w:p>
    <w:p>
      <w:r>
        <w:t xml:space="preserve">   - Status summary: =COUNTIF(E:E,"Pending") (adjust range).</w:t>
      </w:r>
    </w:p>
    <w:p>
      <w:pPr>
        <w:pStyle w:val="ListBullet"/>
      </w:pPr>
      <w:r/>
      <w:r>
        <w:rPr>
          <w:b/>
        </w:rPr>
        <w:t>Formatting:</w:t>
      </w:r>
      <w:r>
        <w:t xml:space="preserve"> header row bold; freeze top row; date format for dates.</w:t>
      </w:r>
    </w:p>
    <w:p>
      <w:pPr>
        <w:pStyle w:val="ListBullet"/>
      </w:pPr>
      <w:r/>
      <w:r>
        <w:rPr>
          <w:b/>
        </w:rPr>
        <w:t>Sort</w:t>
      </w:r>
      <w:r>
        <w:t xml:space="preserve"> by Next Hearing ascending.</w:t>
      </w:r>
    </w:p>
    <w:p>
      <w:pPr>
        <w:pStyle w:val="ListBullet"/>
      </w:pPr>
      <w:r/>
      <w:r>
        <w:rPr>
          <w:b/>
        </w:rPr>
        <w:t>AutoFilter:</w:t>
      </w:r>
      <w:r>
        <w:t xml:space="preserve"> show only Pending matters in District Court.</w:t>
      </w:r>
    </w:p>
    <w:p>
      <w:pPr>
        <w:pStyle w:val="ListBullet"/>
      </w:pPr>
      <w:r>
        <w:t>Optional: =IF flag "Urgent" when Days to Hearing ≤ 7.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Functional case sheet with dynamic days calculation and filtered views.</w:t>
      </w:r>
    </w:p>
    <w:p>
      <w:pPr>
        <w:pStyle w:val="ListBullet"/>
      </w:pPr>
      <w:r>
        <w:t>Printed or PDF snapshot of filtered results.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15 rows with consistent columns | </w:t>
      </w:r>
    </w:p>
    <w:p>
      <w:r>
        <w:t xml:space="preserve">2 | Date and COUNTIF formulas work | </w:t>
      </w:r>
    </w:p>
    <w:p>
      <w:r>
        <w:t xml:space="preserve">3 | Sort applied correctly | </w:t>
      </w:r>
    </w:p>
    <w:p>
      <w:r>
        <w:t xml:space="preserve">4 | Filter demonstrated with screenshot | </w:t>
      </w:r>
    </w:p>
    <w:p>
      <w:r>
        <w:t xml:space="preserve">5 | Freeze panes on header | </w:t>
      </w:r>
    </w:p>
    <w:p>
      <w:r>
        <w:t>---</w:t>
      </w:r>
    </w:p>
    <w:p>
      <w:r>
        <w:t>---</w:t>
      </w:r>
    </w:p>
    <w:p>
      <w:pPr>
        <w:pStyle w:val="Heading2"/>
      </w:pPr>
      <w:r>
        <w:t>Lab 5 — Billing and Client Record Sheets in Excel</w:t>
      </w:r>
    </w:p>
    <w:p>
      <w:r/>
      <w:r>
        <w:rPr>
          <w:b/>
        </w:rPr>
        <w:t>Unit:</w:t>
      </w:r>
      <w:r>
        <w:t xml:space="preserve"> T3 | </w:t>
      </w:r>
      <w:r>
        <w:rPr>
          <w:b/>
        </w:rPr>
        <w:t>Objectives:</w:t>
      </w:r>
      <w:r>
        <w:t xml:space="preserve"> Obj 5,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Design client records and billing worksheets linked by Client ID.</w:t>
      </w:r>
    </w:p>
    <w:p>
      <w:pPr>
        <w:pStyle w:val="ListBullet"/>
      </w:pPr>
      <w:r>
        <w:t>Calculate fees and outstanding amounts using Excel functions.</w:t>
      </w:r>
    </w:p>
    <w:p>
      <w:pPr>
        <w:pStyle w:val="Heading3"/>
      </w:pPr>
      <w:r>
        <w:t>Setup</w:t>
      </w:r>
    </w:p>
    <w:p>
      <w:pPr>
        <w:pStyle w:val="ListBullet"/>
      </w:pPr>
      <w:r>
        <w:t>Continue workbook or new file Chamber_Billing_RollNo.xlsx.</w:t>
      </w:r>
    </w:p>
    <w:p>
      <w:pPr>
        <w:pStyle w:val="Heading3"/>
      </w:pPr>
      <w:r>
        <w:t>Procedure</w:t>
      </w:r>
    </w:p>
    <w:p>
      <w:pPr>
        <w:pStyle w:val="ListBullet"/>
      </w:pPr>
      <w:r>
        <w:t>Sheet Clients: Client ID, Name, Contact, Matter, Retainer Date.</w:t>
      </w:r>
    </w:p>
    <w:p>
      <w:pPr>
        <w:pStyle w:val="ListBullet"/>
      </w:pPr>
      <w:r>
        <w:t xml:space="preserve">Sheet Billing: Invoice No, Client ID, Date, Description, Hours, Rate, </w:t>
      </w:r>
      <w:r>
        <w:rPr>
          <w:b/>
        </w:rPr>
        <w:t>Amount</w:t>
      </w:r>
      <w:r>
        <w:t xml:space="preserve"> (=Hours×Rate), Paid (Y/N).</w:t>
      </w:r>
    </w:p>
    <w:p>
      <w:pPr>
        <w:pStyle w:val="ListBullet"/>
      </w:pPr>
      <w:r>
        <w:t xml:space="preserve">Enter </w:t>
      </w:r>
      <w:r>
        <w:rPr>
          <w:b/>
        </w:rPr>
        <w:t>10 clients</w:t>
      </w:r>
      <w:r>
        <w:t xml:space="preserve"> and </w:t>
      </w:r>
      <w:r>
        <w:rPr>
          <w:b/>
        </w:rPr>
        <w:t>15 invoice lines</w:t>
      </w:r>
      <w:r>
        <w:t>.</w:t>
      </w:r>
    </w:p>
    <w:p>
      <w:pPr>
        <w:pStyle w:val="ListBullet"/>
      </w:pPr>
      <w:r>
        <w:t>Summary section:</w:t>
      </w:r>
    </w:p>
    <w:p>
      <w:r>
        <w:t xml:space="preserve">   - Total billed: =SUM(G:G) (Amount column).</w:t>
      </w:r>
    </w:p>
    <w:p>
      <w:r>
        <w:t xml:space="preserve">   - Unpaid count: =COUNTIF(H:H,"N").</w:t>
      </w:r>
    </w:p>
    <w:p>
      <w:r>
        <w:t xml:space="preserve">   - Total outstanding: =SUMIF(H:H,"N",G:G).</w:t>
      </w:r>
    </w:p>
    <w:p>
      <w:pPr>
        <w:pStyle w:val="ListBullet"/>
      </w:pPr>
      <w:r/>
      <w:r>
        <w:rPr>
          <w:b/>
        </w:rPr>
        <w:t>Sort</w:t>
      </w:r>
      <w:r>
        <w:t xml:space="preserve"> billing by Amount descending.</w:t>
      </w:r>
    </w:p>
    <w:p>
      <w:pPr>
        <w:pStyle w:val="ListBullet"/>
      </w:pPr>
      <w:r/>
      <w:r>
        <w:rPr>
          <w:b/>
        </w:rPr>
        <w:t>Chart:</w:t>
      </w:r>
      <w:r>
        <w:t xml:space="preserve"> top 5 clients by billed amount (bar chart).</w:t>
      </w:r>
    </w:p>
    <w:p>
      <w:pPr>
        <w:pStyle w:val="ListBullet"/>
      </w:pPr>
      <w:r>
        <w:t xml:space="preserve">Discuss </w:t>
      </w:r>
      <w:r>
        <w:rPr>
          <w:b/>
        </w:rPr>
        <w:t>data privacy</w:t>
      </w:r>
      <w:r>
        <w:t>: fictional data only; password-protect file if policy requires.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Two-sheet workbook with accurate billing math and summary metrics.</w:t>
      </w:r>
    </w:p>
    <w:p>
      <w:pPr>
        <w:pStyle w:val="ListBullet"/>
      </w:pPr>
      <w:r>
        <w:t>Chart illustrating fee distribution.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Client and billing sheets linked by ID | </w:t>
      </w:r>
    </w:p>
    <w:p>
      <w:r>
        <w:t xml:space="preserve">2 | Amount formula not typed manually | </w:t>
      </w:r>
    </w:p>
    <w:p>
      <w:r>
        <w:t xml:space="preserve">3 | SUMIF/COUNTIF summaries correct | </w:t>
      </w:r>
    </w:p>
    <w:p>
      <w:r>
        <w:t xml:space="preserve">4 | Chart created and labeled | </w:t>
      </w:r>
    </w:p>
    <w:p>
      <w:r>
        <w:t xml:space="preserve">5 | Fictional data only confirmed | 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