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4 — MS PowerPoint</w:t>
      </w:r>
    </w:p>
    <w:p>
      <w:r/>
      <w:r>
        <w:rPr>
          <w:b/>
        </w:rPr>
        <w:t>Course:</w:t>
      </w:r>
      <w:r>
        <w:t xml:space="preserve"> Computer Information (law students)  </w:t>
      </w:r>
    </w:p>
    <w:p>
      <w:r/>
      <w:r>
        <w:rPr>
          <w:b/>
        </w:rPr>
        <w:t>Hours / weight:</w:t>
      </w:r>
      <w:r>
        <w:t xml:space="preserve"> 6 hrs · 10%  </w:t>
      </w:r>
    </w:p>
    <w:p>
      <w:r/>
      <w:r>
        <w:rPr>
          <w:b/>
        </w:rPr>
        <w:t>Objectives:</w:t>
      </w:r>
      <w:r>
        <w:t xml:space="preserve"> 6, 9</w:t>
      </w:r>
    </w:p>
    <w:p>
      <w:pPr>
        <w:pStyle w:val="Heading2"/>
      </w:pPr>
      <w:r>
        <w:t>How to use</w:t>
      </w:r>
    </w:p>
    <w:p>
      <w:r>
        <w:t>Study this unit, complete the matching lab(s), then attempt the unit Q&amp;A bank.</w:t>
      </w:r>
    </w:p>
    <w:p>
      <w:r/>
      <w:r>
        <w:rPr>
          <w:b/>
        </w:rPr>
        <w:t>Objectives:</w:t>
      </w:r>
      <w:r>
        <w:t xml:space="preserve"> 6, 9</w:t>
      </w:r>
    </w:p>
    <w:p>
      <w:pPr>
        <w:pStyle w:val="Heading3"/>
      </w:pPr>
      <w:r>
        <w:t>Core ideas</w:t>
      </w:r>
    </w:p>
    <w:p>
      <w:r>
        <w:t xml:space="preserve">PowerPoint supports </w:t>
      </w:r>
      <w:r>
        <w:rPr>
          <w:b/>
        </w:rPr>
        <w:t>advocacy and teaching</w:t>
      </w:r>
      <w:r>
        <w:t xml:space="preserve">: moot courts, seminars, legal awareness, and case explainers. Good decks are </w:t>
      </w:r>
      <w:r>
        <w:rPr>
          <w:b/>
        </w:rPr>
        <w:t>structured, readable, and restrained</w:t>
      </w:r>
      <w:r>
        <w:t>.</w:t>
      </w:r>
    </w:p>
    <w:p>
      <w:pPr>
        <w:pStyle w:val="Heading3"/>
      </w:pPr>
      <w:r>
        <w:t>Key definitions</w:t>
      </w:r>
    </w:p>
    <w:p>
      <w:pPr>
        <w:pStyle w:val="ListBullet"/>
      </w:pPr>
      <w:r/>
      <w:r>
        <w:rPr>
          <w:b/>
        </w:rPr>
        <w:t>Theme / Template</w:t>
      </w:r>
      <w:r>
        <w:t xml:space="preserve"> — coordinated colors/fonts/layouts.</w:t>
      </w:r>
    </w:p>
    <w:p>
      <w:pPr>
        <w:pStyle w:val="ListBullet"/>
      </w:pPr>
      <w:r/>
      <w:r>
        <w:rPr>
          <w:b/>
        </w:rPr>
        <w:t>Transition</w:t>
      </w:r>
      <w:r>
        <w:t xml:space="preserve"> — effect between slides.</w:t>
      </w:r>
    </w:p>
    <w:p>
      <w:pPr>
        <w:pStyle w:val="ListBullet"/>
      </w:pPr>
      <w:r/>
      <w:r>
        <w:rPr>
          <w:b/>
        </w:rPr>
        <w:t>Animation</w:t>
      </w:r>
      <w:r>
        <w:t xml:space="preserve"> — effect on objects within a slide.</w:t>
      </w:r>
    </w:p>
    <w:p>
      <w:pPr>
        <w:pStyle w:val="ListBullet"/>
      </w:pPr>
      <w:r/>
      <w:r>
        <w:rPr>
          <w:b/>
        </w:rPr>
        <w:t>SmartArt</w:t>
      </w:r>
      <w:r>
        <w:t xml:space="preserve"> — structured diagrams (process, hierarchy, cycle).</w:t>
      </w:r>
    </w:p>
    <w:p>
      <w:pPr>
        <w:pStyle w:val="ListBullet"/>
      </w:pPr>
      <w:r/>
      <w:r>
        <w:rPr>
          <w:b/>
        </w:rPr>
        <w:t>Slide master</w:t>
      </w:r>
      <w:r>
        <w:t xml:space="preserve"> — underlying layout control for consistency.</w:t>
      </w:r>
    </w:p>
    <w:p>
      <w:pPr>
        <w:pStyle w:val="Heading3"/>
      </w:pPr>
      <w:r>
        <w:t>Explanation</w:t>
      </w:r>
    </w:p>
    <w:p>
      <w:pPr>
        <w:pStyle w:val="Heading4"/>
      </w:pPr>
      <w:r>
        <w:t>Creating presentations &amp; design</w:t>
      </w:r>
    </w:p>
    <w:p>
      <w:r>
        <w:t>Storyboard before decorating:</w:t>
      </w:r>
    </w:p>
    <w:p>
      <w:pPr>
        <w:pStyle w:val="ListBullet"/>
      </w:pPr>
      <w:r>
        <w:t xml:space="preserve">Title &amp; team  </w:t>
      </w:r>
    </w:p>
    <w:p>
      <w:pPr>
        <w:pStyle w:val="ListBullet"/>
      </w:pPr>
      <w:r>
        <w:t xml:space="preserve">Facts  </w:t>
      </w:r>
    </w:p>
    <w:p>
      <w:pPr>
        <w:pStyle w:val="ListBullet"/>
      </w:pPr>
      <w:r>
        <w:t xml:space="preserve">Issues  </w:t>
      </w:r>
    </w:p>
    <w:p>
      <w:pPr>
        <w:pStyle w:val="ListBullet"/>
      </w:pPr>
      <w:r>
        <w:t xml:space="preserve">Arguments / authorities  </w:t>
      </w:r>
    </w:p>
    <w:p>
      <w:pPr>
        <w:pStyle w:val="ListBullet"/>
      </w:pPr>
      <w:r>
        <w:t xml:space="preserve">Prayer / conclusion  </w:t>
      </w:r>
    </w:p>
    <w:p>
      <w:pPr>
        <w:pStyle w:val="ListBullet"/>
      </w:pPr>
      <w:r>
        <w:t>(Optional) Q&amp;A</w:t>
      </w:r>
    </w:p>
    <w:p>
      <w:r>
        <w:t>Rules of thumb: one idea per slide; large readable type; high contrast; fewer than ~6 bullets.</w:t>
      </w:r>
    </w:p>
    <w:p>
      <w:pPr>
        <w:pStyle w:val="Heading4"/>
      </w:pPr>
      <w:r>
        <w:t>Themes, SmartArt, charts</w:t>
      </w:r>
    </w:p>
    <w:p>
      <w:r>
        <w:t>Use themes for unity. SmartArt for timelines or “ingredients of a valid contract.” Charts when numbers matter (case backlog example in a seminar).</w:t>
      </w:r>
    </w:p>
    <w:p>
      <w:pPr>
        <w:pStyle w:val="Heading4"/>
      </w:pPr>
      <w:r>
        <w:t>Animations &amp; transitions</w:t>
      </w:r>
    </w:p>
    <w:p>
      <w:r>
        <w:t xml:space="preserve">Use </w:t>
      </w:r>
      <w:r>
        <w:rPr>
          <w:b/>
        </w:rPr>
        <w:t>sparingly</w:t>
      </w:r>
      <w:r>
        <w:t xml:space="preserve"> to reveal issues one-by-one in moots. Prefer subtle; avoid distracting motion that undermines seriousness.</w:t>
      </w:r>
    </w:p>
    <w:p>
      <w:pPr>
        <w:pStyle w:val="Heading4"/>
      </w:pPr>
      <w:r>
        <w:t>Legal / moot / seminar decks</w:t>
      </w:r>
    </w:p>
    <w:p>
      <w:pPr>
        <w:pStyle w:val="ListBullet"/>
      </w:pPr>
      <w:r/>
      <w:r>
        <w:rPr>
          <w:b/>
        </w:rPr>
        <w:t>Moot:</w:t>
      </w:r>
      <w:r>
        <w:t xml:space="preserve"> precision, authorities, structure.  </w:t>
      </w:r>
    </w:p>
    <w:p>
      <w:pPr>
        <w:pStyle w:val="ListBullet"/>
      </w:pPr>
      <w:r/>
      <w:r>
        <w:rPr>
          <w:b/>
        </w:rPr>
        <w:t>Legal awareness:</w:t>
      </w:r>
      <w:r>
        <w:t xml:space="preserve"> plain language, examples, call to action.  </w:t>
      </w:r>
    </w:p>
    <w:p>
      <w:pPr>
        <w:pStyle w:val="ListBullet"/>
      </w:pPr>
      <w:r/>
      <w:r>
        <w:rPr>
          <w:b/>
        </w:rPr>
        <w:t>Seminar:</w:t>
      </w:r>
      <w:r>
        <w:t xml:space="preserve"> research question, findings, references.</w:t>
      </w:r>
    </w:p>
    <w:p>
      <w:pPr>
        <w:pStyle w:val="Heading3"/>
      </w:pPr>
      <w:r>
        <w:t>Worked example — Moot mini-deck (10 slides)</w:t>
      </w:r>
    </w:p>
    <w:p>
      <w:r>
        <w:t>Title → Jurisdiction → Facts (2) → Issues → Appellant arguments → Respondent arguments → Key authorities → Prayer → Thank you.</w:t>
      </w:r>
    </w:p>
    <w:p>
      <w:pPr>
        <w:pStyle w:val="Heading3"/>
      </w:pPr>
      <w:r>
        <w:t>Exam tip</w:t>
      </w:r>
    </w:p>
    <w:p>
      <w:r>
        <w:t xml:space="preserve">Describe </w:t>
      </w:r>
      <w:r>
        <w:rPr>
          <w:b/>
        </w:rPr>
        <w:t>design principles</w:t>
      </w:r>
      <w:r>
        <w:t xml:space="preserve"> and a </w:t>
      </w:r>
      <w:r>
        <w:rPr>
          <w:b/>
        </w:rPr>
        <w:t>moot deck outline</w:t>
      </w:r>
      <w:r>
        <w:t xml:space="preserve">. Know difference between </w:t>
      </w:r>
      <w:r>
        <w:rPr>
          <w:b/>
        </w:rPr>
        <w:t>animation</w:t>
      </w:r>
      <w:r>
        <w:t xml:space="preserve"> and </w:t>
      </w:r>
      <w:r>
        <w:rPr>
          <w:b/>
        </w:rPr>
        <w:t>transition</w:t>
      </w:r>
      <w:r>
        <w:t>.</w:t>
      </w:r>
    </w:p>
    <w:p>
      <w:pPr>
        <w:pStyle w:val="Heading3"/>
      </w:pPr>
      <w:r>
        <w:t>Common pitfalls</w:t>
      </w:r>
    </w:p>
    <w:p>
      <w:pPr>
        <w:pStyle w:val="ListBullet"/>
      </w:pPr>
      <w:r>
        <w:t xml:space="preserve">Pasting full pleadings onto slides.  </w:t>
      </w:r>
    </w:p>
    <w:p>
      <w:pPr>
        <w:pStyle w:val="ListBullet"/>
      </w:pPr>
      <w:r>
        <w:t xml:space="preserve">Rainbow themes and noisy animations.  </w:t>
      </w:r>
    </w:p>
    <w:p>
      <w:pPr>
        <w:pStyle w:val="ListBullet"/>
      </w:pPr>
      <w:r>
        <w:t>Reading slides word-for-word (use speaker notes).</w:t>
      </w:r>
    </w:p>
    <w:p>
      <w:pPr>
        <w:pStyle w:val="Heading3"/>
      </w:pPr>
      <w:r>
        <w:t>Key takeaways</w:t>
      </w:r>
    </w:p>
    <w:p>
      <w:pPr>
        <w:pStyle w:val="ListBullet"/>
      </w:pPr>
      <w:r>
        <w:t>Structure first, ornament second.</w:t>
      </w:r>
    </w:p>
    <w:p>
      <w:pPr>
        <w:pStyle w:val="ListBullet"/>
      </w:pPr>
      <w:r>
        <w:t>PowerPoint is oral advocacy support, not a document dump.</w:t>
      </w:r>
    </w:p>
    <w:p>
      <w:pPr>
        <w:pStyle w:val="ListBullet"/>
      </w:pPr>
      <w:r>
        <w:t>Consistency and restraint signal professionalism.</w:t>
      </w:r>
    </w:p>
    <w:p>
      <w:pPr>
        <w:pStyle w:val="Heading3"/>
      </w:pPr>
      <w:r>
        <w:t>Self-check</w:t>
      </w:r>
    </w:p>
    <w:p>
      <w:pPr>
        <w:pStyle w:val="ListBullet"/>
      </w:pPr>
      <w:r/>
      <w:r>
        <w:rPr>
          <w:b/>
        </w:rPr>
        <w:t>[Understand]</w:t>
      </w:r>
      <w:r>
        <w:t xml:space="preserve"> Contrast animation vs transition.  </w:t>
      </w:r>
    </w:p>
    <w:p>
      <w:pPr>
        <w:pStyle w:val="ListBullet"/>
      </w:pPr>
      <w:r/>
      <w:r>
        <w:rPr>
          <w:b/>
        </w:rPr>
        <w:t>[Create]</w:t>
      </w:r>
      <w:r>
        <w:t xml:space="preserve"> List 8 slide titles for a cyberbullying awareness talk.  </w:t>
      </w:r>
    </w:p>
    <w:p>
      <w:pPr>
        <w:pStyle w:val="ListBullet"/>
      </w:pPr>
      <w:r/>
      <w:r>
        <w:rPr>
          <w:b/>
        </w:rPr>
        <w:t>[Evaluate]</w:t>
      </w:r>
      <w:r>
        <w:t xml:space="preserve"> Critique a slide with a paragraph of 120 words.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