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Uma plataforma de e-commerce precisa validar os pedidos antes de efetuar a cobrança no cartão de crédito. O fluxo assíncrono exige a execução de três verificações em etapas encadeadas: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Verificação de Estoque:</w:t>
      </w:r>
      <w:r w:rsidDel="00000000" w:rsidR="00000000" w:rsidRPr="00000000">
        <w:rPr>
          <w:rtl w:val="0"/>
        </w:rPr>
        <w:t xml:space="preserve"> Checa se a quantidade do produto requisitado está disponível em estoque.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Avaliação de Risco (Antifraude):</w:t>
      </w:r>
      <w:r w:rsidDel="00000000" w:rsidR="00000000" w:rsidRPr="00000000">
        <w:rPr>
          <w:rtl w:val="0"/>
        </w:rPr>
        <w:t xml:space="preserve"> Analisa a pontuação de risco da transação.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Simulação de Pagamento:</w:t>
      </w:r>
      <w:r w:rsidDel="00000000" w:rsidR="00000000" w:rsidRPr="00000000">
        <w:rPr>
          <w:rtl w:val="0"/>
        </w:rPr>
        <w:t xml:space="preserve"> Confirma se a transação com a operadora de cartão de crédito foi autorizada.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zxz75ezrxc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1ys3xwq3v4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Exercício 1: Criação de Promise com a função Construtora (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new Promise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Implemente a função </w:t>
      </w:r>
      <w:r w:rsidDel="00000000" w:rsidR="00000000" w:rsidRPr="00000000">
        <w:rPr>
          <w:sz w:val="23"/>
          <w:szCs w:val="23"/>
          <w:rtl w:val="0"/>
        </w:rPr>
        <w:t xml:space="preserve">verificarEstoque(produtoId, quantidade)</w:t>
      </w:r>
      <w:r w:rsidDel="00000000" w:rsidR="00000000" w:rsidRPr="00000000">
        <w:rPr>
          <w:rtl w:val="0"/>
        </w:rPr>
        <w:t xml:space="preserve"> utilizando a sintaxe </w:t>
      </w:r>
      <w:r w:rsidDel="00000000" w:rsidR="00000000" w:rsidRPr="00000000">
        <w:rPr>
          <w:sz w:val="23"/>
          <w:szCs w:val="23"/>
          <w:rtl w:val="0"/>
        </w:rPr>
        <w:t xml:space="preserve">new Promise((resolve, reject) =&gt; { ... })</w:t>
      </w:r>
      <w:r w:rsidDel="00000000" w:rsidR="00000000" w:rsidRPr="00000000">
        <w:rPr>
          <w:rtl w:val="0"/>
        </w:rPr>
        <w:t xml:space="preserve">. A função deve simular uma busca em banco de dados: se a quantidade em estoque for maior ou igual à quantidade solicitada, a promise deve ser resolvida com as informações do pedido; caso contrário, deve ser rejeitada com uma mensagem de erro informando indisponibilidade de estoque.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x5t0bfuqgq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zuapfi7q2h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ivhsp6v6m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Exercício 2: Tratamento de Regras Rápidas (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Promise.resolve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Promise.reject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Crie a função </w:t>
      </w:r>
      <w:r w:rsidDel="00000000" w:rsidR="00000000" w:rsidRPr="00000000">
        <w:rPr>
          <w:sz w:val="23"/>
          <w:szCs w:val="23"/>
          <w:rtl w:val="0"/>
        </w:rPr>
        <w:t xml:space="preserve">avaliarRisco(dadosPedido)</w:t>
      </w:r>
      <w:r w:rsidDel="00000000" w:rsidR="00000000" w:rsidRPr="00000000">
        <w:rPr>
          <w:rtl w:val="0"/>
        </w:rPr>
        <w:t xml:space="preserve"> que analiza a pontuação de fraude de uma transação. Se o valor do pedido for menor ou igual a zero, a resposta de rejeição deve ser imediata utilizando </w:t>
      </w:r>
      <w:r w:rsidDel="00000000" w:rsidR="00000000" w:rsidRPr="00000000">
        <w:rPr>
          <w:sz w:val="23"/>
          <w:szCs w:val="23"/>
          <w:rtl w:val="0"/>
        </w:rPr>
        <w:t xml:space="preserve">Promise.reject()</w:t>
      </w:r>
      <w:r w:rsidDel="00000000" w:rsidR="00000000" w:rsidRPr="00000000">
        <w:rPr>
          <w:rtl w:val="0"/>
        </w:rPr>
        <w:t xml:space="preserve">. Se o valor for abaixo do limite de segurança (R$ 5000,00), retorne imediatamente um estado aprovado usando </w:t>
      </w:r>
      <w:r w:rsidDel="00000000" w:rsidR="00000000" w:rsidRPr="00000000">
        <w:rPr>
          <w:sz w:val="23"/>
          <w:szCs w:val="23"/>
          <w:rtl w:val="0"/>
        </w:rPr>
        <w:t xml:space="preserve">Promise.resolve()</w:t>
      </w:r>
      <w:r w:rsidDel="00000000" w:rsidR="00000000" w:rsidRPr="00000000">
        <w:rPr>
          <w:rtl w:val="0"/>
        </w:rPr>
        <w:t xml:space="preserve">. Para valores superiores a R$ 5000,00, a transação deve ser rejeitada por suspeita de fraude.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xol3emr1ln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6cn7yupgih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3jeybkcmlm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Exercício 3: Encadeamento de Promises (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.then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.catch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Monte o fluxo completo do checkout integrando as funções criadas nos exercícios anteriores e adicionando uma função assíncrona </w:t>
      </w:r>
      <w:r w:rsidDel="00000000" w:rsidR="00000000" w:rsidRPr="00000000">
        <w:rPr>
          <w:sz w:val="23"/>
          <w:szCs w:val="23"/>
          <w:rtl w:val="0"/>
        </w:rPr>
        <w:t xml:space="preserve">processarPagamento(dadosAnalisados)</w:t>
      </w:r>
      <w:r w:rsidDel="00000000" w:rsidR="00000000" w:rsidRPr="00000000">
        <w:rPr>
          <w:rtl w:val="0"/>
        </w:rPr>
        <w:t xml:space="preserve">. Encadeie as etapas utilizando </w:t>
      </w:r>
      <w:r w:rsidDel="00000000" w:rsidR="00000000" w:rsidRPr="00000000">
        <w:rPr>
          <w:sz w:val="23"/>
          <w:szCs w:val="23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 para repassar o resultado de cada etapa para a seguinte e um único bloco </w:t>
      </w:r>
      <w:r w:rsidDel="00000000" w:rsidR="00000000" w:rsidRPr="00000000">
        <w:rPr>
          <w:sz w:val="23"/>
          <w:szCs w:val="23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 para tratar qualquer falha corrida durante o processo.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