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de Auditoria do Sistema PLANOS_LUAN</w:t>
      </w:r>
    </w:p>
    <w:p>
      <w:r>
        <w:t>Este documento apresenta uma análise técnica da arquitetura, fluxo de dados e vulnerabilidades críticas do sistema, acompanhada da documentação estrutural solicitada.</w:t>
      </w:r>
    </w:p>
    <w:p>
      <w:pPr>
        <w:pStyle w:val="Heading1"/>
      </w:pPr>
      <w:r>
        <w:t>1. Como o Sistema Funciona (Visão Geral)</w:t>
      </w:r>
    </w:p>
    <w:p>
      <w:r>
        <w:t>O sistema é uma pipeline de processamento em lote para geração automática de Planos de Aula no formato Word (.docx). O fluxo é o seguinte:</w:t>
        <w:br/>
      </w:r>
      <w:r>
        <w:rPr>
          <w:b/>
        </w:rPr>
        <w:t>1. Ingestão (PDFs):</w:t>
      </w:r>
      <w:r>
        <w:t xml:space="preserve"> Lê os PDFs do Google Drive ou pastas locais usando pdfplumber.</w:t>
        <w:br/>
      </w:r>
      <w:r>
        <w:rPr>
          <w:b/>
        </w:rPr>
        <w:t>2. Normalização e Extração:</w:t>
      </w:r>
      <w:r>
        <w:t xml:space="preserve"> Limpa ruídos do PDF (mojibakes, quebras de linha).</w:t>
        <w:br/>
      </w:r>
      <w:r>
        <w:rPr>
          <w:b/>
        </w:rPr>
        <w:t>3. Processamento de IA (Gemini):</w:t>
      </w:r>
      <w:r>
        <w:t xml:space="preserve"> Envia o texto para a IA do Google usando Structured Outputs (Pydantic: PlanoAulaIA) garantindo JSON puro.</w:t>
        <w:br/>
      </w:r>
      <w:r>
        <w:rPr>
          <w:b/>
        </w:rPr>
        <w:t>4. Validação e Qualidade:</w:t>
      </w:r>
      <w:r>
        <w:t xml:space="preserve"> Verifica se o plano bate 80% com o PDF, avalia verbos pedagógicos e checa qualidade da metodologia.</w:t>
        <w:br/>
      </w:r>
      <w:r>
        <w:rPr>
          <w:b/>
        </w:rPr>
        <w:t>5. Geração Word (.docx):</w:t>
      </w:r>
      <w:r>
        <w:t xml:space="preserve"> Injeta as tags em modelos docx usando python-docx.</w:t>
      </w:r>
    </w:p>
    <w:p>
      <w:pPr>
        <w:pStyle w:val="Heading1"/>
      </w:pPr>
      <w:r>
        <w:t>2. Auditoria Técnica: Falhas e Perigos (Riscos Críticos)</w:t>
      </w:r>
    </w:p>
    <w:p>
      <w:pPr>
        <w:pStyle w:val="Heading2"/>
      </w:pPr>
      <w:r>
        <w:t>Risco 1: "Monolito" do lote.py</w:t>
      </w:r>
    </w:p>
    <w:p>
      <w:r>
        <w:t>O arquivo core/lote.py possui mais de 6000 linhas. Ele concentra a leitura de pastas, chamadas de IA, manipulação de texto e lógicas de retry. Isso cria um gargalo de manutenção gigante. Qualquer alteração nesse arquivo tem alta probabilidade de quebrar o fluxo. Recomendação: Separar a camada de orquestração de pastas da camada de parsing (leitura do PDF).</w:t>
      </w:r>
    </w:p>
    <w:p>
      <w:pPr>
        <w:pStyle w:val="Heading2"/>
      </w:pPr>
      <w:r>
        <w:t>Risco 2: Inchaço do Banco de Dados SQLite</w:t>
      </w:r>
    </w:p>
    <w:p>
      <w:r>
        <w:t>A tabela historico_planos armazena o binário inteiro do DOCX (coluna arquivo_docx BLOB). Com milhares de planos gerados, o SQLite atingirá vários gigabytes muito rápido, causando lentidão no App Streamlit. Recomendação: Salvar apenas os caminhos dos arquivos gerados e não o binário no banco de dados.</w:t>
      </w:r>
    </w:p>
    <w:p>
      <w:pPr>
        <w:pStyle w:val="Heading2"/>
      </w:pPr>
      <w:r>
        <w:t>Risco 3: Cache JSON Estático e "Contaminação"</w:t>
      </w:r>
    </w:p>
    <w:p>
      <w:r>
        <w:t>Atualmente o sistema usa arquivos .json ao lado dos PDFs para economizar requisições de IA. Porém, se a estrutura do banco mudar (ex: novas matérias em aulas erradas, como o problema de biologia/português), o sistema lerá o cache eternamente sem saber que ele está contaminado. Nossa implementação de hash sha256 mitigou isso parcialmente, mas requer vigilância caso a IA retorne bobagens pontuais.</w:t>
      </w:r>
    </w:p>
    <w:p>
      <w:pPr>
        <w:pStyle w:val="Heading2"/>
      </w:pPr>
      <w:r>
        <w:t>Risco 4: Paralelismo vs Rate Limits do Gemini</w:t>
      </w:r>
    </w:p>
    <w:p>
      <w:r>
        <w:t>Ao mandar processar vários PDFs (como vimos com os erros ClientError da API), o rate limit do Google Gemini 2.5 Flash trava a aplicação. Há backoff exponencial no código, mas se o volume de PDFs for de centenas, a API bloqueará a chave temporariamente. Solução: Adotar filas (Celery ou fila simples em SQLite) em background ao invés de barrar o frontend do Streamlit.</w:t>
      </w:r>
    </w:p>
    <w:p>
      <w:pPr>
        <w:pStyle w:val="Heading1"/>
      </w:pPr>
      <w:r>
        <w:t>3. Estruturas Extraídas</w:t>
      </w:r>
    </w:p>
    <w:p>
      <w:r>
        <w:t>Todos os arquivos estruturais (banco de dados, pastas, modelos Pydantic) foram extraídos e salvos na pasta: D:\PLANOS_LUAN\Auditoria_Estruturas.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