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Calibri" w:hAnsi="Calibri"/>
          <w:b/>
          <w:color w:val="1F1F1F"/>
          <w:sz w:val="44"/>
        </w:rPr>
        <w:t>Auditoria Técnica Apurada do PLANOS_LUAN</w:t>
      </w:r>
    </w:p>
    <w:p>
      <w:pPr>
        <w:spacing w:before="0" w:after="240" w:line="240" w:lineRule="auto"/>
        <w:jc w:val="center"/>
      </w:pPr>
      <w:r>
        <w:rPr>
          <w:rFonts w:ascii="Calibri" w:hAnsi="Calibri"/>
          <w:i/>
          <w:color w:val="666666"/>
          <w:sz w:val="21"/>
        </w:rPr>
        <w:t>Versão refinada a partir da conferência do código, do banco e do relatório anterior</w:t>
      </w:r>
    </w:p>
    <w:p>
      <w:pPr>
        <w:spacing w:before="0" w:after="200" w:line="240" w:lineRule="auto"/>
        <w:jc w:val="center"/>
        <w:pBdr>
          <w:bottom w:val="single" w:sz="8" w:space="1" w:color="D6B656"/>
        </w:pBdr>
      </w:pPr>
    </w:p>
    <w:p>
      <w:pPr>
        <w:spacing w:before="0" w:after="120" w:line="264" w:lineRule="auto"/>
      </w:pPr>
      <w:r>
        <w:rPr>
          <w:rFonts w:ascii="Calibri" w:hAnsi="Calibri"/>
          <w:color w:val="222222"/>
          <w:sz w:val="22"/>
        </w:rPr>
        <w:t>Data da apuração: 02/07/2026</w:t>
      </w:r>
    </w:p>
    <w:p>
      <w:pPr>
        <w:pStyle w:val="Heading1"/>
        <w:spacing w:before="320" w:after="160" w:line="240" w:lineRule="auto"/>
        <w:jc w:val="left"/>
      </w:pPr>
      <w:r>
        <w:rPr>
          <w:rFonts w:ascii="Calibri" w:hAnsi="Calibri"/>
          <w:b/>
          <w:color w:val="2E74B5"/>
          <w:sz w:val="32"/>
        </w:rPr>
        <w:t>Escopo desta versão</w:t>
      </w:r>
    </w:p>
    <w:p>
      <w:pPr>
        <w:spacing w:before="0" w:after="120" w:line="264" w:lineRule="auto"/>
      </w:pPr>
      <w:r>
        <w:rPr>
          <w:rFonts w:ascii="Calibri" w:hAnsi="Calibri"/>
          <w:color w:val="222222"/>
          <w:sz w:val="22"/>
        </w:rPr>
        <w:t>Esta versão apurada foi montada a partir de quatro bases reais: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leitura do PDF Auditoria Planos Luan.pdf;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conferência do banco planos_luan.db;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leitura pontual de config.py, core/database.py, core/revisao_final.py e planos_luan_app.py;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conferência visual do próprio PDF para separar problema de conteúdo de problema de apresentação.</w:t>
      </w:r>
    </w:p>
    <w:p>
      <w:pPr>
        <w:spacing w:before="0" w:after="120" w:line="264" w:lineRule="auto"/>
      </w:pPr>
      <w:r>
        <w:rPr>
          <w:rFonts w:ascii="Calibri" w:hAnsi="Calibri"/>
          <w:color w:val="222222"/>
          <w:sz w:val="22"/>
        </w:rPr>
        <w:t>O objetivo aqui não é reescrever o relatório anterior do zero. É preservar o que ele acertou, corrigir o que ficou impreciso e transformar o diagnóstico em um plano mais seguro para o sistema real.</w:t>
      </w:r>
    </w:p>
    <w:p>
      <w:pPr>
        <w:pStyle w:val="Heading1"/>
        <w:spacing w:before="320" w:after="160" w:line="240" w:lineRule="auto"/>
        <w:jc w:val="left"/>
      </w:pPr>
      <w:r>
        <w:rPr>
          <w:rFonts w:ascii="Calibri" w:hAnsi="Calibri"/>
          <w:b/>
          <w:color w:val="2E74B5"/>
          <w:sz w:val="32"/>
        </w:rPr>
        <w:t>1. Parecer executivo</w:t>
      </w:r>
    </w:p>
    <w:p>
      <w:pPr>
        <w:spacing w:before="0" w:after="120" w:line="264" w:lineRule="auto"/>
      </w:pPr>
      <w:r>
        <w:rPr>
          <w:rFonts w:ascii="Calibri" w:hAnsi="Calibri"/>
          <w:color w:val="222222"/>
          <w:sz w:val="22"/>
        </w:rPr>
        <w:t>O relatório anterior acertou o ponto principal: o maior problema do PLANOS_LUAN não é "código ruim" isoladamente. O problema estrutural é a ausência de fronteiras claras entre: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código-fonte;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dados operacionais;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histórico de geração;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laboratório manual;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contratos de dados do próprio fluxo.</w:t>
      </w:r>
    </w:p>
    <w:p>
      <w:pPr>
        <w:spacing w:before="0" w:after="120" w:line="264" w:lineRule="auto"/>
      </w:pPr>
      <w:r>
        <w:rPr>
          <w:rFonts w:ascii="Calibri" w:hAnsi="Calibri"/>
          <w:color w:val="222222"/>
          <w:sz w:val="22"/>
        </w:rPr>
        <w:t>Também está correto dizer que os arquivos centrais cresceram demais e concentram responsabilidades demais, especialmente core/lote.py e planos_luan_app.py.</w:t>
      </w:r>
    </w:p>
    <w:p>
      <w:pPr>
        <w:spacing w:before="0" w:after="120" w:line="264" w:lineRule="auto"/>
      </w:pPr>
      <w:r>
        <w:rPr>
          <w:rFonts w:ascii="Calibri" w:hAnsi="Calibri"/>
          <w:color w:val="222222"/>
          <w:sz w:val="22"/>
        </w:rPr>
        <w:t>Onde a versão anterior exagerou ou simplificou além do ponto foi em três lugares: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historico_planos.arquivo_path não guarda hoje um caminho absoluto completo do Windows. O fluxo atual salva o arquivo em HISTORICO_DOCX_DIR e grava no banco apenas unique_filename.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A revisão pós-geração foi desabilitada na interface, mas a camada de auditoria não sumiu do código. confidence_score e avisos_validacao continuam sendo calculados e gravados no sidecar.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Algumas propostas de modularização estão bem direcionadas, mas ainda são hipóteses arquiteturais. Elas precisam ser guiadas por teste e extração gradual, não por corte cego.</w:t>
      </w:r>
    </w:p>
    <w:p>
      <w:pPr>
        <w:spacing w:before="0" w:after="120" w:line="264" w:lineRule="auto"/>
      </w:pPr>
      <w:r>
        <w:rPr>
          <w:rFonts w:ascii="Calibri" w:hAnsi="Calibri"/>
          <w:color w:val="222222"/>
          <w:sz w:val="22"/>
        </w:rPr>
        <w:t>Conclusão executiva: o diagnóstico estrutural é bom e merece ser aproveitado. Mas a execução deve partir da versão apurada abaixo, não da leitura literal do PDF anterior.</w:t>
      </w:r>
    </w:p>
    <w:p>
      <w:pPr>
        <w:pStyle w:val="Heading1"/>
        <w:spacing w:before="320" w:after="160" w:line="240" w:lineRule="auto"/>
        <w:jc w:val="left"/>
      </w:pPr>
      <w:r>
        <w:rPr>
          <w:rFonts w:ascii="Calibri" w:hAnsi="Calibri"/>
          <w:b/>
          <w:color w:val="2E74B5"/>
          <w:sz w:val="32"/>
        </w:rPr>
        <w:t>2. O que o relatório anterior acertou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2520"/>
            <w:vAlign w:val="center"/>
            <w:shd w:fill="F2F4F7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color w:val="222222"/>
                <w:sz w:val="21"/>
              </w:rPr>
              <w:t>Ponto</w:t>
            </w:r>
          </w:p>
        </w:tc>
        <w:tc>
          <w:tcPr>
            <w:tcW w:type="dxa" w:w="1944"/>
            <w:vAlign w:val="center"/>
            <w:shd w:fill="F2F4F7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color w:val="222222"/>
                <w:sz w:val="21"/>
              </w:rPr>
              <w:t>Leitura</w:t>
            </w:r>
          </w:p>
        </w:tc>
        <w:tc>
          <w:tcPr>
            <w:tcW w:type="dxa" w:w="4896"/>
            <w:vAlign w:val="center"/>
            <w:shd w:fill="F2F4F7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color w:val="222222"/>
                <w:sz w:val="21"/>
              </w:rPr>
              <w:t>Avaliação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Falta de fronteiras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O projeto mistura sistema, operação e laboratório na mesma árvore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Correto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Arquivos centrais extensos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core/lote.py com 3915 linhas e planos_luan_app.py com 3495 linhas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Correto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Contrato de dados parcial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O modelo formal da IA cobre menos do que o fluxo realmente manipula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Correto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Acoplamento alto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UI, regra de negócio, persistência e operação de arquivos estão muito próximas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Correto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Risco de regressão silenciosa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O sistema tem vários pontos onde mudanças pequenas podem produzir efeito lateral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Correto</w:t>
            </w:r>
          </w:p>
        </w:tc>
      </w:tr>
    </w:tbl>
    <w:p/>
    <w:p>
      <w:pPr>
        <w:pStyle w:val="Heading1"/>
        <w:spacing w:before="320" w:after="160" w:line="240" w:lineRule="auto"/>
        <w:jc w:val="left"/>
      </w:pPr>
      <w:r>
        <w:rPr>
          <w:rFonts w:ascii="Calibri" w:hAnsi="Calibri"/>
          <w:b/>
          <w:color w:val="2E74B5"/>
          <w:sz w:val="32"/>
        </w:rPr>
        <w:t>3. O que precisava de ajuste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015"/>
            <w:vAlign w:val="center"/>
            <w:shd w:fill="F2F4F7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color w:val="222222"/>
                <w:sz w:val="21"/>
              </w:rPr>
              <w:t>Item</w:t>
            </w:r>
          </w:p>
        </w:tc>
        <w:tc>
          <w:tcPr>
            <w:tcW w:type="dxa" w:w="2232"/>
            <w:vAlign w:val="center"/>
            <w:shd w:fill="F2F4F7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color w:val="222222"/>
                <w:sz w:val="21"/>
              </w:rPr>
              <w:t>Relatório anterior</w:t>
            </w:r>
          </w:p>
        </w:tc>
        <w:tc>
          <w:tcPr>
            <w:tcW w:type="dxa" w:w="2592"/>
            <w:vAlign w:val="center"/>
            <w:shd w:fill="F2F4F7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color w:val="222222"/>
                <w:sz w:val="21"/>
              </w:rPr>
              <w:t>Versão apurada</w:t>
            </w:r>
          </w:p>
        </w:tc>
        <w:tc>
          <w:tcPr>
            <w:tcW w:type="dxa" w:w="2520"/>
            <w:vAlign w:val="center"/>
            <w:shd w:fill="F2F4F7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color w:val="222222"/>
                <w:sz w:val="21"/>
              </w:rPr>
              <w:t>Efeito prático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arquivo_path no banco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Tratado como caminho absoluto completo do DOCX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Hoje o banco grava o nome relativo unique_filename, resolvido depois com HISTORICO_DOCX_DIR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O risco continua existindo, mas é um acoplamento entre banco e pasta-base, não um caminho absoluto salvo linha a linha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Revisão pós-geração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Tratada como inexistente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A revisão visual da interface foi desligada, mas a auditoria técnica ainda calcula confidence_score e avisos_validacao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O problema real é que a validação perdeu função operacional direta, não que ela tenha sido apagada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Separação proposta de módulos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Apresentada em alguns trechos como se já estivesse provada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Parte dela é bem fundamentada; parte ainda depende de extração assistida por testes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Evita refatoração por impulso</w:t>
            </w:r>
          </w:p>
        </w:tc>
      </w:tr>
    </w:tbl>
    <w:p/>
    <w:p>
      <w:pPr>
        <w:pStyle w:val="Heading1"/>
        <w:spacing w:before="320" w:after="160" w:line="240" w:lineRule="auto"/>
        <w:jc w:val="left"/>
      </w:pPr>
      <w:r>
        <w:rPr>
          <w:rFonts w:ascii="Calibri" w:hAnsi="Calibri"/>
          <w:b/>
          <w:color w:val="2E74B5"/>
          <w:sz w:val="32"/>
        </w:rPr>
        <w:t>4. Fotografia estrutural apurada</w:t>
      </w:r>
    </w:p>
    <w:p>
      <w:pPr>
        <w:spacing w:before="0" w:after="120" w:line="264" w:lineRule="auto"/>
      </w:pPr>
      <w:r>
        <w:rPr>
          <w:rFonts w:ascii="Calibri" w:hAnsi="Calibri"/>
          <w:color w:val="222222"/>
          <w:sz w:val="22"/>
        </w:rPr>
        <w:t>No estado atual da pasta de trabalho, o sistema convive com: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194 arquivos .py;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527 arquivos .docx;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55 arquivos .pdf;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quase 1000 arquivos .png;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18 professores cadastrados;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147 vínculos em professor_turmas;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452 registros em historico_planos.</w:t>
      </w:r>
    </w:p>
    <w:p>
      <w:pPr>
        <w:spacing w:before="0" w:after="120" w:line="264" w:lineRule="auto"/>
      </w:pPr>
      <w:r>
        <w:rPr>
          <w:rFonts w:ascii="Calibri" w:hAnsi="Calibri"/>
          <w:color w:val="222222"/>
          <w:sz w:val="22"/>
        </w:rPr>
        <w:t>Isso confirma que a árvore do projeto não está guardando apenas software. Ela também está sendo usada como área operacional, histórico e laboratório.</w:t>
      </w:r>
    </w:p>
    <w:p>
      <w:pPr>
        <w:pStyle w:val="Heading1"/>
        <w:spacing w:before="320" w:after="160" w:line="240" w:lineRule="auto"/>
        <w:jc w:val="left"/>
      </w:pPr>
      <w:r>
        <w:rPr>
          <w:rFonts w:ascii="Calibri" w:hAnsi="Calibri"/>
          <w:b/>
          <w:color w:val="2E74B5"/>
          <w:sz w:val="32"/>
        </w:rPr>
        <w:t>5. Evidências concretas conferidas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2520"/>
            <w:vAlign w:val="center"/>
            <w:shd w:fill="F2F4F7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color w:val="222222"/>
                <w:sz w:val="21"/>
              </w:rPr>
              <w:t>Evidência</w:t>
            </w:r>
          </w:p>
        </w:tc>
        <w:tc>
          <w:tcPr>
            <w:tcW w:type="dxa" w:w="1944"/>
            <w:vAlign w:val="center"/>
            <w:shd w:fill="F2F4F7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color w:val="222222"/>
                <w:sz w:val="21"/>
              </w:rPr>
              <w:t>O que foi observado</w:t>
            </w:r>
          </w:p>
        </w:tc>
        <w:tc>
          <w:tcPr>
            <w:tcW w:type="dxa" w:w="4896"/>
            <w:vAlign w:val="center"/>
            <w:shd w:fill="F2F4F7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color w:val="222222"/>
                <w:sz w:val="21"/>
              </w:rPr>
              <w:t>Leitura apurada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config.py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DB_PATH = BASE_DIR / "planos_luan.db"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O banco principal continua dentro da raiz do projeto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config.py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HISTORICO_DOCX_DIR = BASE_DIR / "historico_docx"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O histórico físico dos DOCX também continua na raiz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config.py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HABILITAR_REVISAO_POS_GERACAO = False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A revisão pós-geração foi desligada na interface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core/database.py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O arquivo é salvo em Path(HISTORICO_DOCX_DIR) / unique_filename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O banco depende da pasta-base do histórico para reencontrar o DOCX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core/database.py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O insert grava arquivo_path = unique_filename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O valor persistido hoje é relativo ao diretório do histórico, não um caminho absoluto completo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core/revisao_final.py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revisar_aula_gerada() calcula confidence_score e avisos_validacao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A camada de auditoria técnica continua viva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core/revisao_final.py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gravar_sidecar_json() salva metadados de auditoria no JSON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O sistema ainda produz rastros de validação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planos_luan_app.py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Quando a flag de revisão está falsa, o estado de revisão é limpo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A interface deixou de usar a revisão como etapa obrigatória</w:t>
            </w:r>
          </w:p>
        </w:tc>
      </w:tr>
    </w:tbl>
    <w:p/>
    <w:p>
      <w:pPr>
        <w:pStyle w:val="Heading1"/>
        <w:spacing w:before="320" w:after="160" w:line="240" w:lineRule="auto"/>
        <w:jc w:val="left"/>
      </w:pPr>
      <w:r>
        <w:rPr>
          <w:rFonts w:ascii="Calibri" w:hAnsi="Calibri"/>
          <w:b/>
          <w:color w:val="2E74B5"/>
          <w:sz w:val="32"/>
        </w:rPr>
        <w:t>6. Diagnóstico apurado por prioridade</w:t>
      </w:r>
    </w:p>
    <w:p>
      <w:pPr>
        <w:pStyle w:val="Heading2"/>
        <w:spacing w:before="240" w:after="120" w:line="240" w:lineRule="auto"/>
        <w:jc w:val="left"/>
      </w:pPr>
      <w:r>
        <w:rPr>
          <w:rFonts w:ascii="Calibri" w:hAnsi="Calibri"/>
          <w:b/>
          <w:color w:val="2E74B5"/>
          <w:sz w:val="26"/>
        </w:rPr>
        <w:t>Crítico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2520"/>
            <w:vAlign w:val="center"/>
            <w:shd w:fill="F2F4F7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color w:val="222222"/>
                <w:sz w:val="21"/>
              </w:rPr>
              <w:t>Risco</w:t>
            </w:r>
          </w:p>
        </w:tc>
        <w:tc>
          <w:tcPr>
            <w:tcW w:type="dxa" w:w="1944"/>
            <w:vAlign w:val="center"/>
            <w:shd w:fill="F2F4F7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color w:val="222222"/>
                <w:sz w:val="21"/>
              </w:rPr>
              <w:t>Por que é crítico</w:t>
            </w:r>
          </w:p>
        </w:tc>
        <w:tc>
          <w:tcPr>
            <w:tcW w:type="dxa" w:w="4896"/>
            <w:vAlign w:val="center"/>
            <w:shd w:fill="F2F4F7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color w:val="222222"/>
                <w:sz w:val="21"/>
              </w:rPr>
              <w:t>Ajuste de leitura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Dados operacionais dentro da pasta do projeto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Banco, histórico e laboratório dividem espaço com o código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Este é o risco mais imediato e mais fácil de reduzir sem reescrever o sistema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Ausência de backup automático do banco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Perda ou corrupção do SQLite afeta histórico real de geração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A criticidade aqui é operacional, não apenas arquitetural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Contrato de dados incompleto no fluxo do plano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O objeto real circulante tem muitos campos fora do modelo principal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Isso alimenta deriva silenciosa e dificulta qualquer refatoração</w:t>
            </w:r>
          </w:p>
        </w:tc>
      </w:tr>
    </w:tbl>
    <w:p/>
    <w:p>
      <w:pPr>
        <w:pStyle w:val="Heading2"/>
        <w:spacing w:before="240" w:after="120" w:line="240" w:lineRule="auto"/>
        <w:jc w:val="left"/>
      </w:pPr>
      <w:r>
        <w:rPr>
          <w:rFonts w:ascii="Calibri" w:hAnsi="Calibri"/>
          <w:b/>
          <w:color w:val="2E74B5"/>
          <w:sz w:val="26"/>
        </w:rPr>
        <w:t>Alto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2520"/>
            <w:vAlign w:val="center"/>
            <w:shd w:fill="F2F4F7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color w:val="222222"/>
                <w:sz w:val="21"/>
              </w:rPr>
              <w:t>Risco</w:t>
            </w:r>
          </w:p>
        </w:tc>
        <w:tc>
          <w:tcPr>
            <w:tcW w:type="dxa" w:w="1944"/>
            <w:vAlign w:val="center"/>
            <w:shd w:fill="F2F4F7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color w:val="222222"/>
                <w:sz w:val="21"/>
              </w:rPr>
              <w:t>Por que é alto</w:t>
            </w:r>
          </w:p>
        </w:tc>
        <w:tc>
          <w:tcPr>
            <w:tcW w:type="dxa" w:w="4896"/>
            <w:vAlign w:val="center"/>
            <w:shd w:fill="F2F4F7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color w:val="222222"/>
                <w:sz w:val="21"/>
              </w:rPr>
              <w:t>Ajuste de leitura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core/lote.py como centro de orquestração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Um arquivo conhece regras demais e conversa com módulos demais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O risco não é tamanho por si; é concentração de decisão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planos_luan_app.py misturando UI com regra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Dificulta teste, rastreio e manutenção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A interface está assumindo responsabilidades além da apresentação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Validação sem uso operacional forte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Os avisos ainda existem, mas não estão governando a decisão final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O problema é de calibração e encaixe no fluxo</w:t>
            </w:r>
          </w:p>
        </w:tc>
      </w:tr>
    </w:tbl>
    <w:p/>
    <w:p>
      <w:pPr>
        <w:pStyle w:val="Heading2"/>
        <w:spacing w:before="240" w:after="120" w:line="240" w:lineRule="auto"/>
        <w:jc w:val="left"/>
      </w:pPr>
      <w:r>
        <w:rPr>
          <w:rFonts w:ascii="Calibri" w:hAnsi="Calibri"/>
          <w:b/>
          <w:color w:val="2E74B5"/>
          <w:sz w:val="26"/>
        </w:rPr>
        <w:t>Moderado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2520"/>
            <w:vAlign w:val="center"/>
            <w:shd w:fill="F2F4F7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color w:val="222222"/>
                <w:sz w:val="21"/>
              </w:rPr>
              <w:t>Risco</w:t>
            </w:r>
          </w:p>
        </w:tc>
        <w:tc>
          <w:tcPr>
            <w:tcW w:type="dxa" w:w="1944"/>
            <w:vAlign w:val="center"/>
            <w:shd w:fill="F2F4F7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color w:val="222222"/>
                <w:sz w:val="21"/>
              </w:rPr>
              <w:t>Por que é moderado</w:t>
            </w:r>
          </w:p>
        </w:tc>
        <w:tc>
          <w:tcPr>
            <w:tcW w:type="dxa" w:w="4896"/>
            <w:vAlign w:val="center"/>
            <w:shd w:fill="F2F4F7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color w:val="222222"/>
                <w:sz w:val="21"/>
              </w:rPr>
              <w:t>Ajuste de leitura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Caminhos muito orientados a Windows e pasta local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O sistema depende de convenções específicas de máquina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É um limitador de portabilidade e teste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EXCLUIR como área de laboratório permanente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Pode gerar ruído humano e técnico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O risco é real, mas fácil de atacar com higiene operacional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Campos livres em tabelas simples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Valores inconsistentes podem escapar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Problema relevante, mas não é a primeira frente</w:t>
            </w:r>
          </w:p>
        </w:tc>
      </w:tr>
    </w:tbl>
    <w:p/>
    <w:p>
      <w:pPr>
        <w:pStyle w:val="Heading1"/>
        <w:spacing w:before="320" w:after="160" w:line="240" w:lineRule="auto"/>
        <w:jc w:val="left"/>
      </w:pPr>
      <w:r>
        <w:rPr>
          <w:rFonts w:ascii="Calibri" w:hAnsi="Calibri"/>
          <w:b/>
          <w:color w:val="2E74B5"/>
          <w:sz w:val="32"/>
        </w:rPr>
        <w:t>7. O que eu faria primeiro, na prática</w:t>
      </w:r>
    </w:p>
    <w:p>
      <w:pPr>
        <w:pStyle w:val="Heading2"/>
        <w:spacing w:before="240" w:after="120" w:line="240" w:lineRule="auto"/>
        <w:jc w:val="left"/>
      </w:pPr>
      <w:r>
        <w:rPr>
          <w:rFonts w:ascii="Calibri" w:hAnsi="Calibri"/>
          <w:b/>
          <w:color w:val="2E74B5"/>
          <w:sz w:val="26"/>
        </w:rPr>
        <w:t>Etapa 0 - Higiene operacional e segurança mínima</w:t>
      </w:r>
    </w:p>
    <w:p>
      <w:pPr>
        <w:spacing w:before="0" w:after="120" w:line="264" w:lineRule="auto"/>
      </w:pPr>
      <w:r>
        <w:rPr>
          <w:rFonts w:ascii="Calibri" w:hAnsi="Calibri"/>
          <w:color w:val="222222"/>
          <w:sz w:val="22"/>
        </w:rPr>
        <w:t>Prazo sugerido: 1 a 2 dias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Criar uma pasta de dados fora do código, como D:\PLANOS_LUAN_DATA.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Planejar a mudança de planos_luan.db, historico_docx, historico e EXCLUIR para fora da árvore principal.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Ajustar config.py para apontar para essas novas bases.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Criar backup manual antes e depois da mudança.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Testar uma geração completa logo em seguida.</w:t>
      </w:r>
    </w:p>
    <w:p>
      <w:pPr>
        <w:spacing w:before="0" w:after="120" w:line="264" w:lineRule="auto"/>
      </w:pPr>
      <w:r>
        <w:rPr>
          <w:rFonts w:ascii="Calibri" w:hAnsi="Calibri"/>
          <w:color w:val="222222"/>
          <w:sz w:val="22"/>
        </w:rPr>
        <w:t>Resultado esperado: a pasta do projeto volta a parecer um projeto de software, e não um depósito misto de código e operação.</w:t>
      </w:r>
    </w:p>
    <w:p>
      <w:pPr>
        <w:pStyle w:val="Heading2"/>
        <w:spacing w:before="240" w:after="120" w:line="240" w:lineRule="auto"/>
        <w:jc w:val="left"/>
      </w:pPr>
      <w:r>
        <w:rPr>
          <w:rFonts w:ascii="Calibri" w:hAnsi="Calibri"/>
          <w:b/>
          <w:color w:val="2E74B5"/>
          <w:sz w:val="26"/>
        </w:rPr>
        <w:t>Etapa 1 - Contrato único do plano</w:t>
      </w:r>
    </w:p>
    <w:p>
      <w:pPr>
        <w:spacing w:before="0" w:after="120" w:line="264" w:lineRule="auto"/>
      </w:pPr>
      <w:r>
        <w:rPr>
          <w:rFonts w:ascii="Calibri" w:hAnsi="Calibri"/>
          <w:color w:val="222222"/>
          <w:sz w:val="22"/>
        </w:rPr>
        <w:t>Prazo sugerido: 3 a 5 dias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Criar core/models.py.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Definir PlanoCompleto cobrindo os campos usados no fluxo e no sidecar.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Encapsular PlanoAulaIA dentro desse contrato maior, sem descartar o modelo atual.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Fazer gravar_sidecar_json() serializar o contrato tipado.</w:t>
      </w:r>
    </w:p>
    <w:p>
      <w:pPr>
        <w:spacing w:before="0" w:after="120" w:line="264" w:lineRule="auto"/>
      </w:pPr>
      <w:r>
        <w:rPr>
          <w:rFonts w:ascii="Calibri" w:hAnsi="Calibri"/>
          <w:color w:val="222222"/>
          <w:sz w:val="22"/>
        </w:rPr>
        <w:t>Resultado esperado: qualquer função importante do pipeline passa a trabalhar com um objeto conhecido, e não com dicionários que crescem no meio do caminho.</w:t>
      </w:r>
    </w:p>
    <w:p>
      <w:pPr>
        <w:pStyle w:val="Heading2"/>
        <w:spacing w:before="240" w:after="120" w:line="240" w:lineRule="auto"/>
        <w:jc w:val="left"/>
      </w:pPr>
      <w:r>
        <w:rPr>
          <w:rFonts w:ascii="Calibri" w:hAnsi="Calibri"/>
          <w:b/>
          <w:color w:val="2E74B5"/>
          <w:sz w:val="26"/>
        </w:rPr>
        <w:t>Etapa 2 - Reaproveitar a validação sem recolocar ruído na interface</w:t>
      </w:r>
    </w:p>
    <w:p>
      <w:pPr>
        <w:spacing w:before="0" w:after="120" w:line="264" w:lineRule="auto"/>
      </w:pPr>
      <w:r>
        <w:rPr>
          <w:rFonts w:ascii="Calibri" w:hAnsi="Calibri"/>
          <w:color w:val="222222"/>
          <w:sz w:val="22"/>
        </w:rPr>
        <w:t>Prazo sugerido: 1 a 2 dias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Manter HABILITAR_REVISAO_POS_GERACAO = False por enquanto.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Criar um script offline, como scripts/validar_sidecars.py.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Rodar os sidecars já gerados para entender padrões reais de aviso.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Só depois decidir se a revisão volta para a interface, e em que formato.</w:t>
      </w:r>
    </w:p>
    <w:p>
      <w:pPr>
        <w:spacing w:before="0" w:after="120" w:line="264" w:lineRule="auto"/>
      </w:pPr>
      <w:r>
        <w:rPr>
          <w:rFonts w:ascii="Calibri" w:hAnsi="Calibri"/>
          <w:color w:val="222222"/>
          <w:sz w:val="22"/>
        </w:rPr>
        <w:t>Resultado esperado: a validação volta a ser útil sem travar a operação diária.</w:t>
      </w:r>
    </w:p>
    <w:p>
      <w:pPr>
        <w:pStyle w:val="Heading2"/>
        <w:spacing w:before="240" w:after="120" w:line="240" w:lineRule="auto"/>
        <w:jc w:val="left"/>
      </w:pPr>
      <w:r>
        <w:rPr>
          <w:rFonts w:ascii="Calibri" w:hAnsi="Calibri"/>
          <w:b/>
          <w:color w:val="2E74B5"/>
          <w:sz w:val="26"/>
        </w:rPr>
        <w:t>Etapa 3 - Quebrar core/lote.py com contrato já definido</w:t>
      </w:r>
    </w:p>
    <w:p>
      <w:pPr>
        <w:spacing w:before="0" w:after="120" w:line="264" w:lineRule="auto"/>
      </w:pPr>
      <w:r>
        <w:rPr>
          <w:rFonts w:ascii="Calibri" w:hAnsi="Calibri"/>
          <w:color w:val="222222"/>
          <w:sz w:val="22"/>
        </w:rPr>
        <w:t>Prazo sugerido: 1 a 2 semanas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Extrair primeiro o executor de um único plano.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Separar depois o seletor de referências.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Deixar lote.py original como fachada temporária durante a transição.</w:t>
      </w:r>
    </w:p>
    <w:p>
      <w:pPr>
        <w:spacing w:before="0" w:after="120" w:line="264" w:lineRule="auto"/>
      </w:pPr>
      <w:r>
        <w:rPr>
          <w:rFonts w:ascii="Calibri" w:hAnsi="Calibri"/>
          <w:color w:val="222222"/>
          <w:sz w:val="22"/>
        </w:rPr>
        <w:t>Resultado esperado: o sistema começa a ganhar pontos testáveis sem uma ruptura brusca.</w:t>
      </w:r>
    </w:p>
    <w:p>
      <w:pPr>
        <w:pStyle w:val="Heading2"/>
        <w:spacing w:before="240" w:after="120" w:line="240" w:lineRule="auto"/>
        <w:jc w:val="left"/>
      </w:pPr>
      <w:r>
        <w:rPr>
          <w:rFonts w:ascii="Calibri" w:hAnsi="Calibri"/>
          <w:b/>
          <w:color w:val="2E74B5"/>
          <w:sz w:val="26"/>
        </w:rPr>
        <w:t>Etapa 4 - Só então mexer na fronteira UI x regra</w:t>
      </w:r>
    </w:p>
    <w:p>
      <w:pPr>
        <w:spacing w:before="0" w:after="120" w:line="264" w:lineRule="auto"/>
      </w:pPr>
      <w:r>
        <w:rPr>
          <w:rFonts w:ascii="Calibri" w:hAnsi="Calibri"/>
          <w:color w:val="222222"/>
          <w:sz w:val="22"/>
        </w:rPr>
        <w:t>Prazo sugerido: 1 a 2 semanas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Tirar de planos_luan_app.py tudo o que não depende de st.*.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Levar essa lógica para um módulo de operação no core.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Deixar a UI como camada de entrada, exibição e estado.</w:t>
      </w:r>
    </w:p>
    <w:p>
      <w:pPr>
        <w:spacing w:before="0" w:after="120" w:line="264" w:lineRule="auto"/>
      </w:pPr>
      <w:r>
        <w:rPr>
          <w:rFonts w:ascii="Calibri" w:hAnsi="Calibri"/>
          <w:color w:val="222222"/>
          <w:sz w:val="22"/>
        </w:rPr>
        <w:t>Resultado esperado: a interface deixa de ser o lugar onde o comportamento real mora.</w:t>
      </w:r>
    </w:p>
    <w:p>
      <w:pPr>
        <w:pStyle w:val="Heading1"/>
        <w:spacing w:before="320" w:after="160" w:line="240" w:lineRule="auto"/>
        <w:jc w:val="left"/>
      </w:pPr>
      <w:r>
        <w:rPr>
          <w:rFonts w:ascii="Calibri" w:hAnsi="Calibri"/>
          <w:b/>
          <w:color w:val="2E74B5"/>
          <w:sz w:val="32"/>
        </w:rPr>
        <w:t>8. O que eu não faria agora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Não reativaria a revisão pós-geração na interface sem calibrar os avisos offline.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Não refatoraria core/lote.py e planos_luan_app.py ao mesmo tempo.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Não mexeria em docx_generator/preencher.py antes de ter teste de regressão do documento gerado.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Não faria migração de schema do SQLite como primeira frente.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Não trataria a proposta de nova arquitetura como "corte estrutural único". O caminho aqui precisa ser incremental.</w:t>
      </w:r>
    </w:p>
    <w:p>
      <w:pPr>
        <w:pStyle w:val="Heading1"/>
        <w:spacing w:before="320" w:after="160" w:line="240" w:lineRule="auto"/>
        <w:jc w:val="left"/>
      </w:pPr>
      <w:r>
        <w:rPr>
          <w:rFonts w:ascii="Calibri" w:hAnsi="Calibri"/>
          <w:b/>
          <w:color w:val="2E74B5"/>
          <w:sz w:val="32"/>
        </w:rPr>
        <w:t>9. Decisão recomendada para os próximos 7 dias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2520"/>
            <w:vAlign w:val="center"/>
            <w:shd w:fill="F2F4F7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color w:val="222222"/>
                <w:sz w:val="21"/>
              </w:rPr>
              <w:t>Ordem</w:t>
            </w:r>
          </w:p>
        </w:tc>
        <w:tc>
          <w:tcPr>
            <w:tcW w:type="dxa" w:w="1944"/>
            <w:vAlign w:val="center"/>
            <w:shd w:fill="F2F4F7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color w:val="222222"/>
                <w:sz w:val="21"/>
              </w:rPr>
              <w:t>Ação</w:t>
            </w:r>
          </w:p>
        </w:tc>
        <w:tc>
          <w:tcPr>
            <w:tcW w:type="dxa" w:w="4896"/>
            <w:vAlign w:val="center"/>
            <w:shd w:fill="F2F4F7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color w:val="222222"/>
                <w:sz w:val="21"/>
              </w:rPr>
              <w:t>Saída concreta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Definir a nova pasta de dados fora do projeto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Caminhos separados para banco, histórico e laboratório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Ajustar config.py e validar inicialização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Sistema acusando caminho quebrado logo no início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3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Criar rotina simples de backup do SQLite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Segurança mínima operacional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4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Criar core/models.py com PlanoCompleto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Contrato único para o fluxo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Criar um script de validação offline dos sidecars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color w:val="222222"/>
                <w:sz w:val="21"/>
              </w:rPr>
              <w:t>Reaproveitamento útil da camada de auditoria</w:t>
            </w:r>
          </w:p>
        </w:tc>
      </w:tr>
    </w:tbl>
    <w:p/>
    <w:p>
      <w:pPr>
        <w:pStyle w:val="Heading1"/>
        <w:spacing w:before="320" w:after="160" w:line="240" w:lineRule="auto"/>
        <w:jc w:val="left"/>
      </w:pPr>
      <w:r>
        <w:rPr>
          <w:rFonts w:ascii="Calibri" w:hAnsi="Calibri"/>
          <w:b/>
          <w:color w:val="2E74B5"/>
          <w:sz w:val="32"/>
        </w:rPr>
        <w:t>10. Conclusão apurada</w:t>
      </w:r>
    </w:p>
    <w:p>
      <w:pPr>
        <w:spacing w:before="0" w:after="120" w:line="264" w:lineRule="auto"/>
      </w:pPr>
      <w:r>
        <w:rPr>
          <w:rFonts w:ascii="Calibri" w:hAnsi="Calibri"/>
          <w:color w:val="222222"/>
          <w:sz w:val="22"/>
        </w:rPr>
        <w:t>O relatório anterior é bom como disparador de conversa, porque acerta o centro do problema: o PLANOS_LUAN cresceu sem fronteiras suficientemente claras.</w:t>
      </w:r>
    </w:p>
    <w:p>
      <w:pPr>
        <w:spacing w:before="0" w:after="120" w:line="264" w:lineRule="auto"/>
      </w:pPr>
      <w:r>
        <w:rPr>
          <w:rFonts w:ascii="Calibri" w:hAnsi="Calibri"/>
          <w:color w:val="222222"/>
          <w:sz w:val="22"/>
        </w:rPr>
        <w:t>Mas a leitura mais fiel do sistema hoje é esta: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O risco mais urgente é operacional: dados reais morando dentro da pasta do projeto.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O risco mais corrosivo é lógico: um contrato de dados incompleto para o plano final.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22222"/>
          <w:sz w:val="22"/>
        </w:rPr>
        <w:t>O risco mais caro de manutenção é técnico: poucos arquivos tomando decisões demais.</w:t>
      </w:r>
    </w:p>
    <w:p>
      <w:pPr>
        <w:spacing w:before="0" w:after="120" w:line="264" w:lineRule="auto"/>
      </w:pPr>
      <w:r>
        <w:rPr>
          <w:rFonts w:ascii="Calibri" w:hAnsi="Calibri"/>
          <w:color w:val="222222"/>
          <w:sz w:val="22"/>
        </w:rPr>
        <w:t>O sistema não precisa ser jogado fora. Ele precisa ser reencaixado por etapas, com sequência, teste e menos improviso estrutural. A ordem importa mais do que a velocidade.</w:t>
      </w:r>
    </w:p>
    <w:p>
      <w:pPr>
        <w:spacing w:before="0" w:after="120" w:line="264" w:lineRule="auto"/>
      </w:pPr>
      <w:r>
        <w:rPr>
          <w:rFonts w:ascii="Calibri" w:hAnsi="Calibri"/>
          <w:color w:val="222222"/>
          <w:sz w:val="22"/>
        </w:rPr>
        <w:t>Se a equipe seguir essa sequência, há caminho real para estabilizar o projeto sem interromper o uso do sistema no dia a dia.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77777"/>
        <w:sz w:val="18"/>
      </w:rPr>
      <w:t>Versão apurada - uso interno - 02/07/2026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