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Atualização do Sistema</w:t>
      </w:r>
    </w:p>
    <w:p>
      <w:pPr>
        <w:pStyle w:val="Heading1"/>
      </w:pPr>
      <w:r>
        <w:t>1. Visão Geral das Últimas Atualizações</w:t>
      </w:r>
    </w:p>
    <w:p>
      <w:r>
        <w:t>Este relatório detalha as últimas implementações e correções de arquitetura no sistema PLANOS LUAN, garantindo que a base de código esteja moderna, resiliente e totalmente funcional.</w:t>
      </w:r>
    </w:p>
    <w:p>
      <w:pPr>
        <w:pStyle w:val="Heading2"/>
      </w:pPr>
      <w:r>
        <w:t>Módulo: Gerador de PEI em Lote (Inclusão)</w:t>
      </w:r>
    </w:p>
    <w:p>
      <w:pPr>
        <w:pStyle w:val="ListBullet"/>
      </w:pPr>
      <w:r>
        <w:t>Criação de um gerador autônomo que interage com os planos regulares para gerar Planos Educacionais Individualizados (PEI).</w:t>
      </w:r>
    </w:p>
    <w:p>
      <w:pPr>
        <w:pStyle w:val="ListBullet"/>
      </w:pPr>
      <w:r>
        <w:t>Integração visual no Streamlit ('PEI Inclusão') com leitura e filtro de tabela DOCX (lista de alunos).</w:t>
      </w:r>
    </w:p>
    <w:p>
      <w:pPr>
        <w:pStyle w:val="ListBullet"/>
      </w:pPr>
      <w:r>
        <w:t>Lógica de correspondência inteligente: o sistema agora busca no banco (SQLite) se o professor já possui plano para a disciplina, semestre e turma exata antes de permitir a geração.</w:t>
      </w:r>
    </w:p>
    <w:p>
      <w:pPr>
        <w:pStyle w:val="Heading2"/>
      </w:pPr>
      <w:r>
        <w:t>Correções e Migração (OneDrive)</w:t>
      </w:r>
    </w:p>
    <w:p>
      <w:pPr>
        <w:pStyle w:val="ListBullet"/>
      </w:pPr>
      <w:r>
        <w:t>O sistema foi migrado para rodar na nuvem do OneDrive, com os caminhos dinamicamente ajustados no arquivo config.py.</w:t>
      </w:r>
    </w:p>
    <w:p>
      <w:pPr>
        <w:pStyle w:val="ListBullet"/>
      </w:pPr>
      <w:r>
        <w:t>Correção crítica no banco de dados SQLite: conversão de strings de Disciplina para letras maiúsculas (UPPERCASE) garantindo precisão absoluta na filtragem das turmas.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