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D4AF" w14:textId="77777777" w:rsidR="00994401" w:rsidRDefault="00994401" w:rsidP="00994401">
      <w:pPr>
        <w:jc w:val="center"/>
        <w:rPr>
          <w:rFonts w:ascii="Arial Nova" w:hAnsi="Arial Nova"/>
          <w:b/>
          <w:bCs/>
        </w:rPr>
      </w:pPr>
      <w:r w:rsidRPr="00994401">
        <w:rPr>
          <w:rFonts w:ascii="Arial Nova" w:hAnsi="Arial Nov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752E61B" wp14:editId="42527FB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43575" cy="83820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4E2D0" w14:textId="77777777" w:rsidR="00994401" w:rsidRDefault="00994401" w:rsidP="00994401">
      <w:pPr>
        <w:jc w:val="center"/>
        <w:rPr>
          <w:rFonts w:ascii="Arial Nova" w:hAnsi="Arial Nova"/>
          <w:b/>
          <w:bCs/>
        </w:rPr>
      </w:pPr>
    </w:p>
    <w:p w14:paraId="798E29F7" w14:textId="77777777" w:rsidR="00994401" w:rsidRDefault="00994401" w:rsidP="00994401">
      <w:pPr>
        <w:jc w:val="center"/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PLANO EDUCACIONAL INDIVIDUALIZADO – PEI</w:t>
      </w:r>
    </w:p>
    <w:p w14:paraId="5DECD1DA" w14:textId="77777777" w:rsidR="00994401" w:rsidRDefault="00994401" w:rsidP="00994401">
      <w:pPr>
        <w:jc w:val="center"/>
        <w:rPr>
          <w:rFonts w:ascii="Arial Nova" w:hAnsi="Arial Nova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94401" w14:paraId="456C5D13" w14:textId="77777777" w:rsidTr="00C71BE9">
        <w:tc>
          <w:tcPr>
            <w:tcW w:w="9629" w:type="dxa"/>
            <w:shd w:val="clear" w:color="auto" w:fill="DEEAF6" w:themeFill="accent1" w:themeFillTint="33"/>
          </w:tcPr>
          <w:p w14:paraId="613B9267" w14:textId="77777777" w:rsidR="00994401" w:rsidRDefault="00994401" w:rsidP="00B677F8">
            <w:pPr>
              <w:jc w:val="both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Identificação</w:t>
            </w:r>
            <w:r w:rsidR="00E37176">
              <w:rPr>
                <w:rFonts w:ascii="Arial Nova" w:hAnsi="Arial Nova"/>
                <w:b/>
                <w:bCs/>
              </w:rPr>
              <w:t xml:space="preserve">: </w:t>
            </w:r>
          </w:p>
        </w:tc>
      </w:tr>
      <w:tr w:rsidR="00994401" w14:paraId="279FD55F" w14:textId="77777777" w:rsidTr="00C71BE9">
        <w:tc>
          <w:tcPr>
            <w:tcW w:w="9629" w:type="dxa"/>
          </w:tcPr>
          <w:p>
            <w:r>
              <w:t>Nome do estudante: Ana Clara Gonçalves da Silva</w:t>
            </w:r>
          </w:p>
        </w:tc>
      </w:tr>
      <w:tr w:rsidR="00994401" w14:paraId="00D20AEC" w14:textId="77777777" w:rsidTr="00C71BE9">
        <w:tc>
          <w:tcPr>
            <w:tcW w:w="9629" w:type="dxa"/>
          </w:tcPr>
          <w:p>
            <w:r>
              <w:t>Nome professor regente: HELOÍSA MORAES DELFINO</w:t>
            </w:r>
          </w:p>
        </w:tc>
      </w:tr>
      <w:tr w:rsidR="00994401" w14:paraId="4BF51DED" w14:textId="77777777" w:rsidTr="00C71BE9">
        <w:tc>
          <w:tcPr>
            <w:tcW w:w="9629" w:type="dxa"/>
          </w:tcPr>
          <w:p w14:paraId="14F9BDDA" w14:textId="77777777" w:rsidR="00994401" w:rsidRDefault="00994401" w:rsidP="00B677F8">
            <w:pPr>
              <w:jc w:val="both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Nome do Professor Especializado:</w:t>
            </w:r>
            <w:r w:rsidR="00E37176">
              <w:rPr>
                <w:rFonts w:ascii="Arial Nova" w:hAnsi="Arial Nova"/>
                <w:b/>
                <w:bCs/>
              </w:rPr>
              <w:t xml:space="preserve"> </w:t>
            </w:r>
          </w:p>
        </w:tc>
      </w:tr>
      <w:tr w:rsidR="00994401" w14:paraId="669FA4A2" w14:textId="77777777" w:rsidTr="00C71BE9">
        <w:tc>
          <w:tcPr>
            <w:tcW w:w="9629" w:type="dxa"/>
          </w:tcPr>
          <w:p>
            <w:r>
              <w:t>Componente curricular: Arte</w:t>
            </w:r>
          </w:p>
        </w:tc>
      </w:tr>
      <w:tr w:rsidR="00994401" w14:paraId="46F4EEC8" w14:textId="77777777" w:rsidTr="00C71BE9">
        <w:tc>
          <w:tcPr>
            <w:tcW w:w="9629" w:type="dxa"/>
          </w:tcPr>
          <w:p>
            <w:r>
              <w:t>Período: ( ) 1º Bimestre  ( ) 2º Bimestre  ( ) 3º Bimestre  ( X ) 4º Bimestre</w:t>
            </w:r>
          </w:p>
        </w:tc>
      </w:tr>
    </w:tbl>
    <w:p w14:paraId="3D7949B2" w14:textId="77777777" w:rsidR="00994401" w:rsidRDefault="00994401" w:rsidP="00994401">
      <w:pPr>
        <w:jc w:val="both"/>
        <w:rPr>
          <w:rFonts w:ascii="Arial Nova" w:hAnsi="Arial Nova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94401" w14:paraId="0AAE41CD" w14:textId="77777777" w:rsidTr="00D6591F">
        <w:tc>
          <w:tcPr>
            <w:tcW w:w="8494" w:type="dxa"/>
          </w:tcPr>
          <w:p>
            <w:r>
              <w:rPr>
                <w:rFonts w:ascii="Arial" w:hAnsi="Arial"/>
                <w:b/>
                <w:sz w:val="22"/>
              </w:rPr>
              <w:t>1-Quais conteúdos e habilidades do Currículo da Rede Estadual Paulista serão desenvolvidos no bimestre?</w:t>
            </w:r>
          </w:p>
          <w:p>
            <w:r>
              <w:rPr>
                <w:rFonts w:ascii="Arial" w:hAnsi="Arial"/>
                <w:sz w:val="22"/>
              </w:rPr>
              <w:t>• Eixo cognitivo e Habilidades:</w:t>
              <w:br/>
              <w:t>EF69LP07A, EF67LP08, EF69LP32, EF69LP03, EF69LP04, EF67LP07, EF69LP08, EF69LP10</w:t>
              <w:br/>
              <w:br/>
              <w:t>• Aprendizagens Essenciais:</w:t>
              <w:br/>
              <w:t xml:space="preserve">  - AE5 - Utilizar diferentes estratégias de leitura em textos literários diversos, inferindo informações implícitas e analisando efeitos de sentido.</w:t>
              <w:br/>
              <w:t xml:space="preserve">  - AE7 - Analisar a organização composicional e os recursos expressivos de textos multissemióticos.</w:t>
              <w:br/>
              <w:t xml:space="preserve">  - AE9 - Aplicar conhecimentos linguísticos e gramaticais na produção e análise de textos diversos.</w:t>
              <w:br/>
              <w:t xml:space="preserve">  - AE4 - Analisar textos e dados do campo jornalístico e científico para interpretar fenômenos sociais e naturais.</w:t>
              <w:br/>
              <w:t xml:space="preserve">  - AE1 - Analisar a confiabilidade, a intencionalidade e os recursos persuasivos e visuais em textos de circulação social.</w:t>
              <w:br/>
              <w:t xml:space="preserve">  - AE8 - Sintetizar informações e produzir textos articulando linguagens verbais e não verbais para diferentes finalidades.</w:t>
              <w:br/>
              <w:t xml:space="preserve">  - AE8 - Analisar textos e espaços de reclamação e solicitação, reconhecendo suas características e funções sociais.</w:t>
              <w:br/>
              <w:br/>
              <w:t>• Temas do plano geral da turma:</w:t>
              <w:br/>
              <w:t xml:space="preserve">  - AULA 1 - Aventuras em um pequeno grande universo – Parte 1</w:t>
              <w:br/>
              <w:t xml:space="preserve">  - INFOGRÁFICO – Estrutura, elementos verbais e não verbais</w:t>
              <w:br/>
              <w:t xml:space="preserve">  - AULA 2 - Aventuras em um pequeno grande universo – Parte 2</w:t>
              <w:br/>
              <w:t xml:space="preserve">  - INFOGRÁFICO – Leitura de dados, gráficos e linguagem multissemiótica</w:t>
              <w:br/>
              <w:t xml:space="preserve">  - AULA 3 - Reescrevendo narrativas – Parte 1</w:t>
              <w:br/>
              <w:t xml:space="preserve">  - INFOGRÁFICO – Análise crítica, intencionalidade e recursos visuais</w:t>
              <w:br/>
              <w:t xml:space="preserve">  - AULA 4 - Reescrevendo narrativas – Parte 2</w:t>
              <w:br/>
              <w:t xml:space="preserve">  - INFOGRÁFICO – Curadoria, síntese e transposição textual (Do texto contínuo ao infográfico)</w:t>
              <w:br/>
              <w:t xml:space="preserve">  - AULA 5 - Um documento que veio para proteger – Parte 1</w:t>
            </w:r>
          </w:p>
        </w:tc>
      </w:tr>
      <w:tr w:rsidR="00994401" w14:paraId="25E1C712" w14:textId="77777777" w:rsidTr="00D6591F">
        <w:tc>
          <w:tcPr>
            <w:tcW w:w="8494" w:type="dxa"/>
          </w:tcPr>
          <w:p>
            <w:r>
              <w:rPr>
                <w:rFonts w:ascii="Arial" w:hAnsi="Arial"/>
                <w:b/>
                <w:sz w:val="22"/>
              </w:rPr>
              <w:t>2-Quais estratégias, intervenções pedagógicas e recursos de acessibilidade serão utilizados para favorecer o acesso, a participação e a aprendizagem do estudante?</w:t>
            </w:r>
          </w:p>
          <w:p>
            <w:r>
              <w:rPr>
                <w:rFonts w:ascii="Arial" w:hAnsi="Arial"/>
                <w:sz w:val="22"/>
              </w:rPr>
              <w:t>- Mediação da relação entre arte, sociedade e patrimônio cultural material e imaterial no Ensino Médio com visitas virtuais guiadas e roteiros investigativos.</w:t>
              <w:br/>
              <w:t>- Aprofundamento na arte brasileira e latino-americana, destacando a Semana de Arte Moderna de 1922 e o Modernismo com cartões de correlação estética.</w:t>
              <w:br/>
              <w:t>- Desenvolvimento de projetos práticos em design gráfico, identidade visual e cartazes de conscientização com ferramentas digitais ou manuais acessíveis.</w:t>
              <w:br/>
              <w:t>- Exploração da música e sonoridades contemporâneas por meio de aplicativos de edição de som, gravação de paisagens sonoras e percussão corporal.</w:t>
              <w:br/>
              <w:t>- Incentivo ao protagonismo juvenil e expressão da própria identidade através de murais artísticos colaborativos com mediação inclusiva.</w:t>
              <w:br/>
              <w:br/>
              <w:t>---</w:t>
            </w:r>
          </w:p>
        </w:tc>
      </w:tr>
      <w:tr w:rsidR="00994401" w14:paraId="39975E8E" w14:textId="77777777" w:rsidTr="00D6591F">
        <w:tc>
          <w:tcPr>
            <w:tcW w:w="8494" w:type="dxa"/>
          </w:tcPr>
          <w:p>
            <w:r>
              <w:rPr>
                <w:rFonts w:ascii="Arial" w:hAnsi="Arial"/>
                <w:b/>
                <w:sz w:val="22"/>
              </w:rPr>
              <w:t>3-Quais instrumentos serão utilizados para acompanhar o aprendizado do estudante de forma inclusiva e individualizada?</w:t>
            </w:r>
          </w:p>
          <w:p>
            <w:r>
              <w:rPr>
                <w:rFonts w:ascii="Arial" w:hAnsi="Arial"/>
                <w:sz w:val="22"/>
              </w:rPr>
              <w:t>- Acompanhamento da capacidade de analisar criticamente o papel social da arte e das mídias na construção de imaginários e valores culturais.</w:t>
              <w:br/>
              <w:t>- Rubricas formativas para projetos individuais e coletivos, considerando planejamento, pesquisa estética, execução e apresentação final.</w:t>
              <w:br/>
              <w:t>- Avaliações com questões discursivas orientadas por imagens de obras canônicas e contemporâneas com roteiro estruturado.</w:t>
              <w:br/>
              <w:t>- Portfólio artístico digital com fotos das produções, gravações em áudio e memoriais descritivos breves.</w:t>
              <w:br/>
              <w:t>- Sessões de autoavaliação sobre a ampliação de repertório cultural e o respeito à pluralidade estética e de visões de mundo.</w:t>
              <w:br/>
              <w:br/>
              <w:t>---</w:t>
            </w:r>
          </w:p>
        </w:tc>
      </w:tr>
      <w:tr w:rsidR="00994401" w14:paraId="4455E67B" w14:textId="77777777" w:rsidTr="00D6591F">
        <w:tc>
          <w:tcPr>
            <w:tcW w:w="8494" w:type="dxa"/>
          </w:tcPr>
          <w:p>
            <w:r>
              <w:rPr>
                <w:rFonts w:ascii="Arial" w:hAnsi="Arial"/>
                <w:b/>
                <w:sz w:val="22"/>
              </w:rPr>
              <w:t>4-Quais vídeos, livros, jogos, exercícios ou outras atividades podem ser indicados para apoiar, complementar, suplementar e fortalecer o aprendizado do estudante neste componente curricular, considerando suas potencialidades, especiﬁcidades e ritmo de aprendizagem?</w:t>
            </w:r>
          </w:p>
          <w:p>
            <w:r>
              <w:rPr>
                <w:rFonts w:ascii="Arial" w:hAnsi="Arial"/>
                <w:sz w:val="22"/>
              </w:rPr>
              <w:t>- Acervos digitais acessíveis e catálogos impressos de alta qualidade das bienais de arte e dos principais museus brasileiros (MASP, Pinacoteca, MAC).</w:t>
              <w:br/>
              <w:t>- Dispositivos com softwares acessíveis de criação gráfica e edição audiovisual (Canva em modo acessível, editores de áudio simplificados).</w:t>
              <w:br/>
              <w:t>- Painéis expositivos de sala de aula com molduras adaptadas e legendas explicativas formatadas em fonte legível e alto contraste.</w:t>
              <w:br/>
              <w:t>- O PROFESSOR IRÁ, QUANDO ACHAR NECESSÁRIO, ELABORAR ATIVIDADES LÚDICAS COMO CRUZADINHAS, CAÇA PALAVRAS E OUTROS, SEMPRE RESPEITANDO O RITMO DO ALUNO E ASSOCIANDO A ATIVIDADE LÚDICA AO CONTEÚDO DO PLANO DE AULA.</w:t>
            </w:r>
          </w:p>
        </w:tc>
      </w:tr>
    </w:tbl>
    <w:p w14:paraId="2E77D015" w14:textId="77777777" w:rsidR="00994401" w:rsidRDefault="00994401" w:rsidP="00994401">
      <w:pPr>
        <w:jc w:val="both"/>
        <w:rPr>
          <w:rFonts w:ascii="Arial Nova" w:hAnsi="Arial Nova"/>
        </w:rPr>
      </w:pPr>
    </w:p>
    <w:tbl>
      <w:tblPr>
        <w:tblStyle w:val="Tabelacomgrade"/>
        <w:tblW w:w="8500" w:type="dxa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00"/>
      </w:tblGrid>
      <w:tr w:rsidR="00994401" w:rsidRPr="007E3236" w14:paraId="6B9F577C" w14:textId="77777777" w:rsidTr="00D6591F">
        <w:tc>
          <w:tcPr>
            <w:tcW w:w="8500" w:type="dxa"/>
            <w:shd w:val="clear" w:color="auto" w:fill="DEEAF6" w:themeFill="accent1" w:themeFillTint="33"/>
          </w:tcPr>
          <w:p w14:paraId="45766F79" w14:textId="77777777" w:rsidR="00994401" w:rsidRPr="007E3236" w:rsidRDefault="00994401" w:rsidP="00C71BE9">
            <w:pPr>
              <w:jc w:val="both"/>
              <w:rPr>
                <w:rFonts w:ascii="Arial Nova" w:hAnsi="Arial Nova"/>
              </w:rPr>
            </w:pPr>
            <w:r w:rsidRPr="007E3236">
              <w:rPr>
                <w:rFonts w:ascii="Arial Nova" w:hAnsi="Arial Nova"/>
              </w:rPr>
              <w:t>VII- Assinaturas:</w:t>
            </w:r>
          </w:p>
        </w:tc>
      </w:tr>
    </w:tbl>
    <w:p w14:paraId="5AEC2AC7" w14:textId="77777777" w:rsidR="00994401" w:rsidRDefault="00994401" w:rsidP="00994401">
      <w:pPr>
        <w:ind w:left="708"/>
        <w:rPr>
          <w:rFonts w:ascii="Arial Nova" w:hAnsi="Arial Nov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994401" w14:paraId="56DB2ED5" w14:textId="77777777" w:rsidTr="00C71BE9">
        <w:tc>
          <w:tcPr>
            <w:tcW w:w="3136" w:type="dxa"/>
          </w:tcPr>
          <w:p w14:paraId="31320284" w14:textId="77777777" w:rsidR="00D6591F" w:rsidRDefault="00D6591F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</w:p>
          <w:p w14:paraId="66973CD8" w14:textId="77777777" w:rsidR="00994401" w:rsidRPr="006E04A0" w:rsidRDefault="00994401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  <w:r w:rsidRPr="006E04A0">
              <w:rPr>
                <w:rFonts w:ascii="Arial Nova" w:hAnsi="Arial Nova"/>
                <w:color w:val="FF0000"/>
                <w:sz w:val="16"/>
                <w:szCs w:val="16"/>
              </w:rPr>
              <w:t>____________________</w:t>
            </w:r>
          </w:p>
          <w:p w14:paraId="530621D4" w14:textId="77777777" w:rsidR="00994401" w:rsidRPr="00D6591F" w:rsidRDefault="00D6591F" w:rsidP="00D6591F">
            <w:pPr>
              <w:ind w:left="708"/>
              <w:jc w:val="center"/>
              <w:rPr>
                <w:rFonts w:asciiTheme="minorHAnsi" w:hAnsiTheme="minorHAnsi" w:cstheme="minorHAnsi"/>
                <w:color w:val="FF0000"/>
                <w:sz w:val="14"/>
                <w:szCs w:val="14"/>
              </w:rPr>
            </w:pPr>
            <w:r w:rsidRPr="00D6591F">
              <w:rPr>
                <w:rFonts w:asciiTheme="minorHAnsi" w:hAnsiTheme="minorHAnsi" w:cstheme="minorHAnsi"/>
                <w:color w:val="FF0000"/>
                <w:sz w:val="14"/>
                <w:szCs w:val="14"/>
              </w:rPr>
              <w:t>HELOISA MORAIS DELFINO GOSKOS</w:t>
            </w:r>
          </w:p>
          <w:p w14:paraId="2D4CA96B" w14:textId="77777777" w:rsidR="00D6591F" w:rsidRPr="006E04A0" w:rsidRDefault="00D6591F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  <w:r>
              <w:rPr>
                <w:rFonts w:ascii="Arial Nova" w:hAnsi="Arial Nova"/>
                <w:color w:val="FF0000"/>
                <w:sz w:val="16"/>
                <w:szCs w:val="16"/>
              </w:rPr>
              <w:t>RG:18.512.436.7</w:t>
            </w:r>
          </w:p>
          <w:p w14:paraId="710C3AD2" w14:textId="77777777" w:rsidR="00994401" w:rsidRPr="006E04A0" w:rsidRDefault="00994401" w:rsidP="00C71BE9">
            <w:pPr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color w:val="FF0000"/>
                <w:sz w:val="16"/>
                <w:szCs w:val="16"/>
              </w:rPr>
              <w:t xml:space="preserve">               </w:t>
            </w:r>
            <w:r w:rsidRPr="006E04A0">
              <w:rPr>
                <w:rFonts w:ascii="Arial Nova" w:hAnsi="Arial Nova"/>
                <w:color w:val="FF0000"/>
                <w:sz w:val="16"/>
                <w:szCs w:val="16"/>
              </w:rPr>
              <w:t>Professora Especialista</w:t>
            </w:r>
          </w:p>
        </w:tc>
        <w:tc>
          <w:tcPr>
            <w:tcW w:w="3136" w:type="dxa"/>
          </w:tcPr>
          <w:p w14:paraId="7D397908" w14:textId="77777777" w:rsidR="00D6591F" w:rsidRDefault="00D6591F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</w:p>
          <w:p w14:paraId="20E513BB" w14:textId="77777777" w:rsidR="00994401" w:rsidRPr="006E04A0" w:rsidRDefault="00994401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  <w:r w:rsidRPr="006E04A0">
              <w:rPr>
                <w:rFonts w:ascii="Arial Nova" w:hAnsi="Arial Nova"/>
                <w:color w:val="FF0000"/>
                <w:sz w:val="16"/>
                <w:szCs w:val="16"/>
              </w:rPr>
              <w:t>____________________</w:t>
            </w:r>
          </w:p>
          <w:p w14:paraId="0F32AF19" w14:textId="77777777" w:rsidR="00994401" w:rsidRPr="00D6591F" w:rsidRDefault="00D6591F" w:rsidP="00D6591F">
            <w:pPr>
              <w:jc w:val="center"/>
              <w:rPr>
                <w:rFonts w:asciiTheme="minorHAnsi" w:hAnsiTheme="minorHAnsi" w:cstheme="minorHAnsi"/>
                <w:color w:val="FF0000"/>
                <w:sz w:val="14"/>
                <w:szCs w:val="14"/>
              </w:rPr>
            </w:pPr>
            <w:r w:rsidRPr="00D6591F">
              <w:rPr>
                <w:rFonts w:asciiTheme="minorHAnsi" w:hAnsiTheme="minorHAnsi" w:cstheme="minorHAnsi"/>
                <w:color w:val="FF0000"/>
                <w:sz w:val="14"/>
                <w:szCs w:val="14"/>
              </w:rPr>
              <w:t>ANDRÉIA MARIA DOS SANTOS SILVA</w:t>
            </w:r>
          </w:p>
          <w:p w14:paraId="26741478" w14:textId="77777777" w:rsidR="00994401" w:rsidRPr="006E04A0" w:rsidRDefault="00994401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  <w:r>
              <w:rPr>
                <w:rFonts w:ascii="Arial Nova" w:hAnsi="Arial Nova"/>
                <w:color w:val="FF0000"/>
                <w:sz w:val="16"/>
                <w:szCs w:val="16"/>
              </w:rPr>
              <w:t xml:space="preserve"> </w:t>
            </w:r>
            <w:r w:rsidRPr="006E04A0">
              <w:rPr>
                <w:rFonts w:ascii="Arial Nova" w:hAnsi="Arial Nova"/>
                <w:color w:val="FF0000"/>
                <w:sz w:val="16"/>
                <w:szCs w:val="16"/>
              </w:rPr>
              <w:t xml:space="preserve">RG: </w:t>
            </w:r>
            <w:r w:rsidR="00D6591F">
              <w:rPr>
                <w:rFonts w:ascii="Arial Nova" w:hAnsi="Arial Nova"/>
                <w:color w:val="FF0000"/>
                <w:sz w:val="16"/>
                <w:szCs w:val="16"/>
              </w:rPr>
              <w:t>30.654.474-X</w:t>
            </w:r>
          </w:p>
          <w:p w14:paraId="4E4216E2" w14:textId="77777777" w:rsidR="00994401" w:rsidRPr="006E04A0" w:rsidRDefault="00994401" w:rsidP="00C71BE9">
            <w:pPr>
              <w:jc w:val="center"/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color w:val="FF0000"/>
                <w:sz w:val="16"/>
                <w:szCs w:val="16"/>
              </w:rPr>
              <w:t>Coordenador Geral Pedagógico</w:t>
            </w:r>
          </w:p>
        </w:tc>
        <w:tc>
          <w:tcPr>
            <w:tcW w:w="3136" w:type="dxa"/>
          </w:tcPr>
          <w:p w14:paraId="5874CD64" w14:textId="77777777" w:rsidR="00D6591F" w:rsidRDefault="00D6591F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</w:p>
          <w:p w14:paraId="13F867BF" w14:textId="77777777" w:rsidR="00994401" w:rsidRPr="006E04A0" w:rsidRDefault="00994401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  <w:r w:rsidRPr="006E04A0">
              <w:rPr>
                <w:rFonts w:ascii="Arial Nova" w:hAnsi="Arial Nova"/>
                <w:color w:val="FF0000"/>
                <w:sz w:val="16"/>
                <w:szCs w:val="16"/>
              </w:rPr>
              <w:t>____________________</w:t>
            </w:r>
          </w:p>
          <w:p w14:paraId="3BB0CBE0" w14:textId="77777777" w:rsidR="00994401" w:rsidRPr="00D6591F" w:rsidRDefault="00D6591F" w:rsidP="00D6591F">
            <w:pPr>
              <w:ind w:left="708"/>
              <w:jc w:val="center"/>
              <w:rPr>
                <w:rFonts w:asciiTheme="minorHAnsi" w:hAnsiTheme="minorHAnsi" w:cstheme="minorHAnsi"/>
                <w:color w:val="FF0000"/>
                <w:sz w:val="14"/>
                <w:szCs w:val="14"/>
              </w:rPr>
            </w:pPr>
            <w:r w:rsidRPr="00D6591F">
              <w:rPr>
                <w:rFonts w:asciiTheme="minorHAnsi" w:hAnsiTheme="minorHAnsi" w:cstheme="minorHAnsi"/>
                <w:color w:val="FF0000"/>
                <w:sz w:val="14"/>
                <w:szCs w:val="14"/>
              </w:rPr>
              <w:t>LEANDRA ROSA DE O. FERREIRA</w:t>
            </w:r>
          </w:p>
          <w:p w14:paraId="088A20C7" w14:textId="77777777" w:rsidR="00994401" w:rsidRPr="006E04A0" w:rsidRDefault="00994401" w:rsidP="00C71BE9">
            <w:pPr>
              <w:ind w:left="708"/>
              <w:rPr>
                <w:rFonts w:ascii="Arial Nova" w:hAnsi="Arial Nova"/>
                <w:color w:val="FF0000"/>
                <w:sz w:val="16"/>
                <w:szCs w:val="16"/>
              </w:rPr>
            </w:pPr>
            <w:r>
              <w:rPr>
                <w:rFonts w:ascii="Arial Nova" w:hAnsi="Arial Nova"/>
                <w:color w:val="FF0000"/>
                <w:sz w:val="16"/>
                <w:szCs w:val="16"/>
              </w:rPr>
              <w:t xml:space="preserve"> </w:t>
            </w:r>
            <w:r w:rsidRPr="006E04A0">
              <w:rPr>
                <w:rFonts w:ascii="Arial Nova" w:hAnsi="Arial Nova"/>
                <w:color w:val="FF0000"/>
                <w:sz w:val="16"/>
                <w:szCs w:val="16"/>
              </w:rPr>
              <w:t xml:space="preserve">RG: </w:t>
            </w:r>
            <w:r w:rsidR="00D6591F">
              <w:rPr>
                <w:rFonts w:ascii="Arial Nova" w:hAnsi="Arial Nova"/>
                <w:color w:val="FF0000"/>
                <w:sz w:val="16"/>
                <w:szCs w:val="16"/>
              </w:rPr>
              <w:t>30.551.181.1</w:t>
            </w:r>
          </w:p>
          <w:p w14:paraId="361821F3" w14:textId="77777777" w:rsidR="00994401" w:rsidRPr="006E04A0" w:rsidRDefault="00994401" w:rsidP="00C71BE9">
            <w:pPr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color w:val="FF0000"/>
                <w:sz w:val="16"/>
                <w:szCs w:val="16"/>
              </w:rPr>
              <w:t xml:space="preserve">                    Diretor Escolar</w:t>
            </w:r>
          </w:p>
        </w:tc>
      </w:tr>
    </w:tbl>
    <w:p w14:paraId="31A08D21" w14:textId="77777777" w:rsidR="00E00D07" w:rsidRDefault="00E00D07"/>
    <w:sectPr w:rsidR="00E00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0136"/>
    <w:multiLevelType w:val="multilevel"/>
    <w:tmpl w:val="235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22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401"/>
    <w:rsid w:val="004763E4"/>
    <w:rsid w:val="00767003"/>
    <w:rsid w:val="007A7A0F"/>
    <w:rsid w:val="0084515C"/>
    <w:rsid w:val="00920CA6"/>
    <w:rsid w:val="00994401"/>
    <w:rsid w:val="00B56FD2"/>
    <w:rsid w:val="00B677F8"/>
    <w:rsid w:val="00C30B16"/>
    <w:rsid w:val="00C374A3"/>
    <w:rsid w:val="00CE51CF"/>
    <w:rsid w:val="00D6591F"/>
    <w:rsid w:val="00E00D07"/>
    <w:rsid w:val="00E3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9B55E"/>
  <w15:chartTrackingRefBased/>
  <w15:docId w15:val="{707179EC-3AEA-4BA4-8C47-A98CAD43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9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591F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6591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591F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</dc:creator>
  <cp:keywords/>
  <dc:description/>
  <cp:lastModifiedBy>LUIS HENRIQUE GABRIEL</cp:lastModifiedBy>
  <cp:revision>2</cp:revision>
  <cp:lastPrinted>2026-03-24T14:33:00Z</cp:lastPrinted>
  <dcterms:created xsi:type="dcterms:W3CDTF">2026-04-05T11:40:00Z</dcterms:created>
  <dcterms:modified xsi:type="dcterms:W3CDTF">2026-04-05T11:40:00Z</dcterms:modified>
</cp:coreProperties>
</file>