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69"/>
        <w:gridCol w:w="2586"/>
        <w:gridCol w:w="1007"/>
        <w:gridCol w:w="1772"/>
        <w:gridCol w:w="1748"/>
        <w:gridCol w:w="1384"/>
        <w:gridCol w:w="1431"/>
        <w:gridCol w:w="1308"/>
      </w:tblGrid>
      <w:tr w:rsidR="00694618" w:rsidRPr="00B8576B" w14:paraId="47C1C90C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669D9DF6" w14:textId="77777777" w:rsidR="00694618" w:rsidRPr="00B8576B" w:rsidRDefault="00D20492" w:rsidP="00D20492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</w:t>
            </w:r>
            <w:r w:rsidR="00AB0F0D" w:rsidRPr="00B8576B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</w:p>
        </w:tc>
      </w:tr>
      <w:tr w:rsidR="00694618" w:rsidRPr="00B8576B" w14:paraId="41CC2954" w14:textId="77777777" w:rsidTr="00646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6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704AB3AA" w14:textId="77777777" w:rsidR="00694618" w:rsidRPr="00B8576B" w:rsidRDefault="00D20492" w:rsidP="00D20492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88" w:type="dxa"/>
            <w:tcBorders>
              <w:top w:val="single" w:sz="4" w:space="0" w:color="9CC2E5" w:themeColor="accent5" w:themeTint="99"/>
            </w:tcBorders>
            <w:vAlign w:val="center"/>
          </w:tcPr>
          <w:p w14:paraId="7CDB6695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531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07FB5CA4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85" w:type="dxa"/>
            <w:tcBorders>
              <w:top w:val="single" w:sz="4" w:space="0" w:color="9CC2E5" w:themeColor="accent5" w:themeTint="99"/>
            </w:tcBorders>
            <w:vAlign w:val="center"/>
          </w:tcPr>
          <w:p w14:paraId="511DB274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32" w:type="dxa"/>
            <w:tcBorders>
              <w:top w:val="single" w:sz="4" w:space="0" w:color="9CC2E5" w:themeColor="accent5" w:themeTint="99"/>
            </w:tcBorders>
            <w:vAlign w:val="center"/>
          </w:tcPr>
          <w:p w14:paraId="7B53F2CA" w14:textId="77777777" w:rsidR="00694618" w:rsidRPr="00B8576B" w:rsidRDefault="00555ED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296" w:type="dxa"/>
            <w:tcBorders>
              <w:top w:val="single" w:sz="4" w:space="0" w:color="9CC2E5" w:themeColor="accent5" w:themeTint="99"/>
            </w:tcBorders>
            <w:vAlign w:val="center"/>
          </w:tcPr>
          <w:p w14:paraId="5E9629BD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646A0F" w:rsidRPr="00B8576B" w14:paraId="368CEA87" w14:textId="77777777" w:rsidTr="00646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6" w:type="dxa"/>
            <w:gridSpan w:val="2"/>
            <w:vAlign w:val="center"/>
          </w:tcPr>
          <w:p w14:paraId="505A440C" w14:textId="77777777" w:rsidR="00646A0F" w:rsidRPr="00B8576B" w:rsidRDefault="00646A0F" w:rsidP="00646A0F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88" w:type="dxa"/>
            <w:vAlign w:val="center"/>
          </w:tcPr>
          <w:p w14:paraId="31F1539B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HELOÍSA</w:t>
            </w:r>
          </w:p>
        </w:tc>
        <w:tc>
          <w:tcPr>
            <w:tcW w:w="4531" w:type="dxa"/>
            <w:gridSpan w:val="3"/>
            <w:vAlign w:val="center"/>
          </w:tcPr>
          <w:p w14:paraId="12213395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Redação e Leitura</w:t>
            </w:r>
          </w:p>
        </w:tc>
        <w:tc>
          <w:tcPr>
            <w:tcW w:w="1385" w:type="dxa"/>
            <w:vAlign w:val="center"/>
          </w:tcPr>
          <w:p w14:paraId="1EC49F8A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9ºA</w:t>
            </w:r>
          </w:p>
        </w:tc>
        <w:tc>
          <w:tcPr>
            <w:tcW w:w="1432" w:type="dxa"/>
            <w:vAlign w:val="center"/>
          </w:tcPr>
          <w:p w14:paraId="782944C0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MAIO</w:t>
            </w:r>
          </w:p>
        </w:tc>
        <w:tc>
          <w:tcPr>
            <w:tcW w:w="1296" w:type="dxa"/>
            <w:vAlign w:val="center"/>
          </w:tcPr>
          <w:p w14:paraId="623F6EDC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2°BIMESTRE</w:t>
            </w:r>
          </w:p>
        </w:tc>
      </w:tr>
      <w:tr w:rsidR="009E7108" w:rsidRPr="00B8576B" w14:paraId="6E10E976" w14:textId="77777777" w:rsidTr="00646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570E1981" w14:textId="77777777" w:rsidR="003050DD" w:rsidRPr="00B8576B" w:rsidRDefault="003050DD" w:rsidP="003050DD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73" w:type="dxa"/>
            <w:shd w:val="clear" w:color="auto" w:fill="auto"/>
            <w:vAlign w:val="center"/>
          </w:tcPr>
          <w:p w14:paraId="52F5493F" w14:textId="77777777" w:rsidR="003050DD" w:rsidRPr="00B8576B" w:rsidRDefault="007B3A0C" w:rsidP="00327F00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04/05 a 08/05</w:t>
            </w:r>
          </w:p>
        </w:tc>
        <w:tc>
          <w:tcPr>
            <w:tcW w:w="2588" w:type="dxa"/>
            <w:shd w:val="clear" w:color="auto" w:fill="5B9BD5" w:themeFill="accent5"/>
            <w:vAlign w:val="center"/>
          </w:tcPr>
          <w:p w14:paraId="2707D87F" w14:textId="77777777" w:rsidR="003050DD" w:rsidRPr="00B8576B" w:rsidRDefault="003050DD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7309351C" w14:textId="22F7941E" w:rsidR="003050DD" w:rsidRPr="00B8576B" w:rsidRDefault="007D201C" w:rsidP="00327F00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3475D1F" w14:textId="77777777" w:rsidR="003050DD" w:rsidRPr="00B8576B" w:rsidRDefault="003050DD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864" w:type="dxa"/>
            <w:gridSpan w:val="4"/>
            <w:shd w:val="clear" w:color="auto" w:fill="auto"/>
            <w:vAlign w:val="center"/>
          </w:tcPr>
          <w:p w14:paraId="23CC421C" w14:textId="77777777" w:rsidR="003050DD" w:rsidRPr="00C81923" w:rsidRDefault="007049C2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19D9440A" w14:textId="77777777" w:rsidR="003050DD" w:rsidRPr="00B8576B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47" w:type="dxa"/>
        <w:tblLayout w:type="fixed"/>
        <w:tblLook w:val="04A0" w:firstRow="1" w:lastRow="0" w:firstColumn="1" w:lastColumn="0" w:noHBand="0" w:noVBand="1"/>
      </w:tblPr>
      <w:tblGrid>
        <w:gridCol w:w="1053"/>
        <w:gridCol w:w="1840"/>
        <w:gridCol w:w="2037"/>
        <w:gridCol w:w="6705"/>
        <w:gridCol w:w="1840"/>
        <w:gridCol w:w="1972"/>
      </w:tblGrid>
      <w:tr w:rsidR="003C4954" w:rsidRPr="00B8576B" w14:paraId="22428D97" w14:textId="77777777" w:rsidTr="003C2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3F13E3F6" w14:textId="77777777" w:rsidR="007C567E" w:rsidRDefault="00000000">
            <w:pPr>
              <w:jc w:val="center"/>
            </w:pPr>
            <w:r>
              <w:rPr>
                <w:color w:val="000000"/>
              </w:rPr>
              <w:t>AULA</w:t>
            </w:r>
          </w:p>
        </w:tc>
        <w:tc>
          <w:tcPr>
            <w:tcW w:w="1587" w:type="dxa"/>
            <w:vAlign w:val="center"/>
          </w:tcPr>
          <w:p w14:paraId="791D3446" w14:textId="77777777" w:rsidR="003C4954" w:rsidRPr="00B8576B" w:rsidRDefault="002D3C62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</w:t>
            </w:r>
            <w:r w:rsidR="00AA66C1"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E </w:t>
            </w:r>
            <w:r w:rsidR="003C4954" w:rsidRPr="00B8576B">
              <w:rPr>
                <w:rFonts w:ascii="Arial" w:hAnsi="Arial" w:cs="Arial"/>
                <w:color w:val="000000"/>
                <w:sz w:val="16"/>
                <w:szCs w:val="20"/>
              </w:rPr>
              <w:t>TÍTULO</w:t>
            </w:r>
            <w:r w:rsidR="00AA66C1"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  <w:r w:rsidR="003C4954" w:rsidRPr="00B8576B">
              <w:rPr>
                <w:rFonts w:ascii="Arial" w:hAnsi="Arial" w:cs="Arial"/>
                <w:color w:val="000000"/>
                <w:sz w:val="16"/>
                <w:szCs w:val="20"/>
              </w:rPr>
              <w:t>DO MATERIAL DIGITAL</w:t>
            </w:r>
          </w:p>
        </w:tc>
        <w:tc>
          <w:tcPr>
            <w:tcW w:w="1757" w:type="dxa"/>
            <w:vAlign w:val="center"/>
          </w:tcPr>
          <w:p w14:paraId="706B4E73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</w:t>
            </w:r>
            <w:r w:rsidR="00D228F0" w:rsidRPr="00B8576B">
              <w:rPr>
                <w:rFonts w:ascii="Arial" w:hAnsi="Arial" w:cs="Arial"/>
                <w:color w:val="000000"/>
                <w:sz w:val="16"/>
                <w:szCs w:val="20"/>
              </w:rPr>
              <w:t>*</w:t>
            </w:r>
          </w:p>
        </w:tc>
        <w:tc>
          <w:tcPr>
            <w:tcW w:w="5783" w:type="dxa"/>
            <w:vAlign w:val="center"/>
          </w:tcPr>
          <w:p w14:paraId="5FAD76B4" w14:textId="77777777" w:rsidR="007C567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DESENVOLVIMENTO</w:t>
            </w:r>
          </w:p>
        </w:tc>
        <w:tc>
          <w:tcPr>
            <w:tcW w:w="1587" w:type="dxa"/>
            <w:vAlign w:val="center"/>
          </w:tcPr>
          <w:p w14:paraId="1CAFCB02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1F0BC99F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3C29CD" w:rsidRPr="00B8576B" w14:paraId="4B454A7E" w14:textId="77777777" w:rsidTr="003C2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6E3E8F80" w14:textId="77777777" w:rsidR="007C567E" w:rsidRDefault="00000000">
            <w:pPr>
              <w:jc w:val="center"/>
            </w:pPr>
            <w:r>
              <w:rPr>
                <w:color w:val="000000"/>
              </w:rPr>
              <w:t>08/05</w:t>
            </w:r>
          </w:p>
          <w:p w14:paraId="711423CC" w14:textId="77777777" w:rsidR="007C567E" w:rsidRDefault="00000000">
            <w:pPr>
              <w:jc w:val="center"/>
            </w:pPr>
            <w:r>
              <w:rPr>
                <w:color w:val="000000"/>
              </w:rPr>
              <w:t>1ª e 2ª aula</w:t>
            </w:r>
          </w:p>
          <w:p w14:paraId="2CAE4485" w14:textId="77777777" w:rsidR="007C567E" w:rsidRDefault="00000000">
            <w:pPr>
              <w:jc w:val="center"/>
            </w:pPr>
            <w:r>
              <w:rPr>
                <w:color w:val="000000"/>
              </w:rPr>
              <w:t>07h - 08h40</w:t>
            </w:r>
          </w:p>
        </w:tc>
        <w:tc>
          <w:tcPr>
            <w:tcW w:w="1587" w:type="dxa"/>
            <w:vAlign w:val="center"/>
          </w:tcPr>
          <w:p w14:paraId="34875C16" w14:textId="1D3A0545" w:rsidR="007C567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 xml:space="preserve">AULA </w:t>
            </w:r>
            <w:r w:rsidR="007D201C">
              <w:rPr>
                <w:b/>
                <w:color w:val="000000"/>
              </w:rPr>
              <w:t>1 -</w:t>
            </w:r>
            <w:r>
              <w:rPr>
                <w:b/>
                <w:color w:val="000000"/>
              </w:rPr>
              <w:t xml:space="preserve"> Práticas de </w:t>
            </w:r>
            <w:r w:rsidR="007D201C">
              <w:rPr>
                <w:b/>
                <w:color w:val="000000"/>
              </w:rPr>
              <w:t>Leitura: TRILHAS</w:t>
            </w:r>
            <w:r>
              <w:rPr>
                <w:b/>
                <w:color w:val="000000"/>
              </w:rPr>
              <w:t xml:space="preserve"> | Práticas de Escrita: Artigo de opinião</w:t>
            </w:r>
          </w:p>
        </w:tc>
        <w:tc>
          <w:tcPr>
            <w:tcW w:w="1757" w:type="dxa"/>
            <w:vAlign w:val="center"/>
          </w:tcPr>
          <w:p w14:paraId="47E4938E" w14:textId="77777777" w:rsidR="007C567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Compreender os conceitos trabalhados na aula e aplicá-los nas atividades propostas, considerando os objetivos do componente curricular selecionado.</w:t>
            </w:r>
          </w:p>
        </w:tc>
        <w:tc>
          <w:tcPr>
            <w:tcW w:w="5783" w:type="dxa"/>
            <w:vAlign w:val="center"/>
          </w:tcPr>
          <w:p w14:paraId="26FD8714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1. Retrieval Practice (Prática de Recuperação).</w:t>
            </w:r>
          </w:p>
          <w:p w14:paraId="6733D198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Proponha um momento de ativação da memória. Oriente os alunos a registrarem no caderno palavraschave que remetam ao contexto da leitura que será iniciada.</w:t>
            </w:r>
          </w:p>
          <w:p w14:paraId="49FCB16C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7E2F6A13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"O que vocês recordam sobre este tema?".</w:t>
            </w:r>
          </w:p>
          <w:p w14:paraId="7C05660A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"Como esse conceito se aplica ao que vimos anteriormente?".</w:t>
            </w:r>
          </w:p>
          <w:p w14:paraId="762899AC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2. Disparo Inicial e Predição Guiada.</w:t>
            </w:r>
          </w:p>
          <w:p w14:paraId="0E9C480F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Utilize o projetor ou o livro físico para mostrar o disparador da aula. Incentive os estudantes a realizarem predições guiadas sobre o conteúdo e a intenção do autor.</w:t>
            </w:r>
          </w:p>
          <w:p w14:paraId="1C852292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3A8BFA94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"O que essa imagem sugere sobre a história?".</w:t>
            </w:r>
          </w:p>
          <w:p w14:paraId="2718DACE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"Pelo título, qual vocês acham que será o conflito central?".</w:t>
            </w:r>
          </w:p>
          <w:p w14:paraId="7F8EDEE8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"Quem seria o públicoalvo deste texto?".</w:t>
            </w:r>
          </w:p>
          <w:p w14:paraId="270A74D3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3. Leitura Compartilhada.</w:t>
            </w:r>
          </w:p>
          <w:p w14:paraId="573096F2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Conduza a leitura compartilhada de trechos selecionados. Realize pausas estratégicas (Stop and Jot) para esclarecer vocabulário e validar as predições iniciais.</w:t>
            </w:r>
          </w:p>
          <w:p w14:paraId="7E1BA903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062FD5E6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• "A predição que fizemos se confirmou neste trecho?".</w:t>
            </w:r>
          </w:p>
          <w:p w14:paraId="742D8B21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"Qual o significado desta palavra no contexto da frase?".</w:t>
            </w:r>
          </w:p>
          <w:p w14:paraId="123F6222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"Como o autor constrói esse sentido?".</w:t>
            </w:r>
          </w:p>
          <w:p w14:paraId="24A4709E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4. Conexão com Produção Textual.</w:t>
            </w:r>
          </w:p>
          <w:p w14:paraId="53813510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Retome os objetivos iniciais e demonstre como as características do gênero analisado serão fundamentais para a próxima etapa de produção.</w:t>
            </w:r>
          </w:p>
          <w:p w14:paraId="1EDD9496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3599F5F1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"Quais elementos deste texto podemos usar na nossa própria escrita?".</w:t>
            </w:r>
          </w:p>
          <w:p w14:paraId="6E7CE1E9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"Como o projeto de texto deve começar?".</w:t>
            </w:r>
          </w:p>
        </w:tc>
        <w:tc>
          <w:tcPr>
            <w:tcW w:w="1587" w:type="dxa"/>
            <w:vAlign w:val="center"/>
          </w:tcPr>
          <w:p w14:paraId="47F38CCC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☑ Observação da capacidade de planejar a produção textual, selecionando informações e organizando ideias de acordo com o gênero.</w:t>
            </w:r>
          </w:p>
          <w:p w14:paraId="656D5057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☑ Verificação do preenchimento de roteiros, esquemas ou projetos de texto, considerando coerência e finalidade comunicativa.</w:t>
            </w:r>
          </w:p>
          <w:p w14:paraId="2DAFF877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☑ Análise do rascunho ou esquema produzido, observando a estrutura, progressão temática e adequação às orientações.</w:t>
            </w:r>
          </w:p>
        </w:tc>
        <w:tc>
          <w:tcPr>
            <w:tcW w:w="1701" w:type="dxa"/>
            <w:vAlign w:val="center"/>
          </w:tcPr>
          <w:p w14:paraId="52DBC56C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☑ Disponibiliza roteiro, organizador gráfico (scaffold) ou lista de critérios para apoiar a estruturação das ideias e do rascunho.</w:t>
            </w:r>
          </w:p>
          <w:p w14:paraId="5431920E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☑ Sugere estratégias simplificadas para alunos com dificuldade: começar com frases curtas e usar a sequência início-problema-solução.</w:t>
            </w:r>
          </w:p>
          <w:p w14:paraId="0CBD0A6A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☑ Oferece mediações individuais, possibilidade de produção em dupla e apoio na manutenção da coerência textual.</w:t>
            </w:r>
          </w:p>
        </w:tc>
      </w:tr>
    </w:tbl>
    <w:p w14:paraId="3C479047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076B8BB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599959C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00D3392" w14:textId="77777777" w:rsidR="00C30D7E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5806731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03A614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4C8534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395A6F2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ADB6E1E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8792334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ED26D38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79F0F8B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FB58236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F3F98BB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F690B7C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CC2A0EA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87E2F56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D5123DD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9508BA5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58E0AB4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F51A66E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54F0159" w14:textId="77777777" w:rsidR="007D201C" w:rsidRDefault="007D201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90740F5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653BBDE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0C25DD" w:rsidRPr="00B8576B" w14:paraId="2AF72D15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55AE45B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PLANO DE AULAS</w:t>
            </w:r>
          </w:p>
        </w:tc>
      </w:tr>
      <w:tr w:rsidR="000C25DD" w:rsidRPr="00B8576B" w14:paraId="53EBE91B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789570B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1ADD27BA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3149BF2C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7537C217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771DD4A7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4E7404E0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28331811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1C5A8195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 w14:paraId="572A03A0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HELOÍSA</w:t>
            </w:r>
          </w:p>
        </w:tc>
        <w:tc>
          <w:tcPr>
            <w:tcW w:w="4482" w:type="dxa"/>
            <w:gridSpan w:val="3"/>
            <w:vAlign w:val="center"/>
          </w:tcPr>
          <w:p w14:paraId="01D9EA72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Redação e Leitura</w:t>
            </w:r>
          </w:p>
        </w:tc>
        <w:tc>
          <w:tcPr>
            <w:tcW w:w="1376" w:type="dxa"/>
            <w:vAlign w:val="center"/>
          </w:tcPr>
          <w:p w14:paraId="2003B84F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9ºA</w:t>
            </w:r>
          </w:p>
        </w:tc>
        <w:tc>
          <w:tcPr>
            <w:tcW w:w="1426" w:type="dxa"/>
            <w:vAlign w:val="center"/>
          </w:tcPr>
          <w:p w14:paraId="49C27E93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MAIO</w:t>
            </w:r>
          </w:p>
        </w:tc>
        <w:tc>
          <w:tcPr>
            <w:tcW w:w="1430" w:type="dxa"/>
            <w:vAlign w:val="center"/>
          </w:tcPr>
          <w:p w14:paraId="457EB002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2°BIMESTRE</w:t>
            </w:r>
          </w:p>
        </w:tc>
      </w:tr>
      <w:tr w:rsidR="000C25DD" w:rsidRPr="00B8576B" w14:paraId="48D148C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4B2F07C3" w14:textId="77777777" w:rsidR="000C25DD" w:rsidRPr="00B8576B" w:rsidRDefault="000C25DD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 w14:paraId="66499788" w14:textId="77777777" w:rsidR="000C25DD" w:rsidRPr="00B8576B" w:rsidRDefault="000160A6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11/05 a 15/05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3047387D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>
            <w: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68C58F5F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E1A0F7E" w14:textId="77777777" w:rsidR="000C25DD" w:rsidRPr="00C81923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1FE14193" w14:textId="77777777" w:rsidR="000C25DD" w:rsidRPr="00B8576B" w:rsidRDefault="000C25DD" w:rsidP="000C25D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21" w:type="dxa"/>
        <w:tblLayout w:type="fixed"/>
        <w:tblLook w:val="04A0" w:firstRow="1" w:lastRow="0" w:firstColumn="1" w:lastColumn="0" w:noHBand="0" w:noVBand="1"/>
      </w:tblPr>
      <w:tblGrid>
        <w:gridCol w:w="1050"/>
        <w:gridCol w:w="1837"/>
        <w:gridCol w:w="2034"/>
        <w:gridCol w:w="6694"/>
        <w:gridCol w:w="1837"/>
        <w:gridCol w:w="1969"/>
      </w:tblGrid>
      <w:tr w:rsidR="000C25DD" w:rsidRPr="00B8576B" w14:paraId="2727D49B" w14:textId="77777777" w:rsidTr="00FD4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F9D6AFD" w14:textId="77777777" w:rsidR="007C567E" w:rsidRDefault="00000000">
            <w:pPr>
              <w:jc w:val="center"/>
            </w:pPr>
            <w:r>
              <w:rPr>
                <w:color w:val="000000"/>
              </w:rPr>
              <w:t>AULA</w:t>
            </w:r>
          </w:p>
        </w:tc>
        <w:tc>
          <w:tcPr>
            <w:tcW w:w="1587" w:type="dxa"/>
            <w:vAlign w:val="center"/>
          </w:tcPr>
          <w:p w14:paraId="751E236E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204223A8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245E9EB4" w14:textId="77777777" w:rsidR="007C567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DESENVOLVIMENTO</w:t>
            </w:r>
          </w:p>
        </w:tc>
        <w:tc>
          <w:tcPr>
            <w:tcW w:w="1587" w:type="dxa"/>
            <w:vAlign w:val="center"/>
          </w:tcPr>
          <w:p w14:paraId="5CFB1B7B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285A3173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FD461C" w:rsidRPr="00B8576B" w14:paraId="2AACE33D" w14:textId="77777777" w:rsidTr="00FD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3E141141" w14:textId="77777777" w:rsidR="007C567E" w:rsidRDefault="00000000">
            <w:pPr>
              <w:jc w:val="center"/>
            </w:pPr>
            <w:r>
              <w:rPr>
                <w:color w:val="000000"/>
              </w:rPr>
              <w:t>15/05</w:t>
            </w:r>
          </w:p>
          <w:p w14:paraId="22E6C760" w14:textId="77777777" w:rsidR="007C567E" w:rsidRDefault="00000000">
            <w:pPr>
              <w:jc w:val="center"/>
            </w:pPr>
            <w:r>
              <w:rPr>
                <w:color w:val="000000"/>
              </w:rPr>
              <w:t>1ª e 2ª aula</w:t>
            </w:r>
          </w:p>
          <w:p w14:paraId="0A7B82C6" w14:textId="77777777" w:rsidR="007C567E" w:rsidRDefault="00000000">
            <w:pPr>
              <w:jc w:val="center"/>
            </w:pPr>
            <w:r>
              <w:rPr>
                <w:color w:val="000000"/>
              </w:rPr>
              <w:t>07h - 08h40</w:t>
            </w:r>
          </w:p>
        </w:tc>
        <w:tc>
          <w:tcPr>
            <w:tcW w:w="1587" w:type="dxa"/>
            <w:vAlign w:val="center"/>
          </w:tcPr>
          <w:p w14:paraId="3F5491B0" w14:textId="36C323E0" w:rsidR="007C567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AULA 2 - Práticas de Leitura:TRILHAS | Práticas de Escrita: Artigo de opinião</w:t>
            </w:r>
          </w:p>
        </w:tc>
        <w:tc>
          <w:tcPr>
            <w:tcW w:w="1757" w:type="dxa"/>
            <w:vAlign w:val="center"/>
          </w:tcPr>
          <w:p w14:paraId="2A65E9C6" w14:textId="77777777" w:rsidR="007C567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Compreender os conceitos trabalhados na aula e aplicá-los nas atividades propostas, considerando os objetivos do componente curricular selecionado.</w:t>
            </w:r>
          </w:p>
        </w:tc>
        <w:tc>
          <w:tcPr>
            <w:tcW w:w="5783" w:type="dxa"/>
            <w:vAlign w:val="center"/>
          </w:tcPr>
          <w:p w14:paraId="22C62CCB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1. Retrieval Practice (Prática de Recuperação).</w:t>
            </w:r>
          </w:p>
          <w:p w14:paraId="27B135C0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Inicie a aula propondo uma prática de recuperação ativa. Solicite que os estudantes Relembrem os elementos centrais discutidos na última aula ou conceitos prévios sobre o gênero.</w:t>
            </w:r>
          </w:p>
          <w:p w14:paraId="5467BD99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2AE16EED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"O que vocês recordam sobre este tema?".</w:t>
            </w:r>
          </w:p>
          <w:p w14:paraId="2569337F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"Como esse conceito se aplica ao que vimos anteriormente?".</w:t>
            </w:r>
          </w:p>
          <w:p w14:paraId="4FE947DB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2. Disparo Inicial e Predição Guiada.</w:t>
            </w:r>
          </w:p>
          <w:p w14:paraId="437689A8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Exponha o material de leitura e solicite que os alunos analisem as pistas visuais. Peça que compartilhem suas primeiras impressões e antecipem o sentido do texto.</w:t>
            </w:r>
          </w:p>
          <w:p w14:paraId="358BB77E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4C0B1EDC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"O que essa imagem sugere sobre a história?".</w:t>
            </w:r>
          </w:p>
          <w:p w14:paraId="61ABBFB4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"Pelo título, qual vocês acham que será o conflito central?".</w:t>
            </w:r>
          </w:p>
          <w:p w14:paraId="14E637CE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"Quem seria o públicoalvo deste texto?".</w:t>
            </w:r>
          </w:p>
          <w:p w14:paraId="5EF7A463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3. Leitura Compartilhada.</w:t>
            </w:r>
          </w:p>
          <w:p w14:paraId="5D6A5FE7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Realize a leitura coletiva mediada, destacando passagens importantes e estimulando os alunos a grifarem informações relevantes sobre o gênero.</w:t>
            </w:r>
          </w:p>
          <w:p w14:paraId="54EDF702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4829FC9D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• "A predição que fizemos se confirmou neste trecho?".</w:t>
            </w:r>
          </w:p>
          <w:p w14:paraId="0DCCFAAA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"Qual o significado desta palavra no contexto da frase?".</w:t>
            </w:r>
          </w:p>
          <w:p w14:paraId="0BB90741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"Como o autor constrói esse sentido?".</w:t>
            </w:r>
          </w:p>
          <w:p w14:paraId="545804A1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4. Conexão com Produção Textual.</w:t>
            </w:r>
          </w:p>
          <w:p w14:paraId="4FB68149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Encaminhe o fechamento estabelecendo a ponte entre a análise literária e a produção. Oriente os alunos sobre como transformar o que leram em inspiração.</w:t>
            </w:r>
          </w:p>
          <w:p w14:paraId="278A9D78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0BC7D72B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"Quais elementos deste texto podemos usar na nossa própria escrita?".</w:t>
            </w:r>
          </w:p>
          <w:p w14:paraId="0C96468B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"Como o projeto de texto deve começar?".</w:t>
            </w:r>
          </w:p>
        </w:tc>
        <w:tc>
          <w:tcPr>
            <w:tcW w:w="1587" w:type="dxa"/>
            <w:vAlign w:val="center"/>
          </w:tcPr>
          <w:p w14:paraId="7C1D05A1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☑ Observação da capacidade de planejar a produção textual, selecionando informações e organizando ideias de acordo com o gênero.</w:t>
            </w:r>
          </w:p>
          <w:p w14:paraId="006DE81B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☑ Verificação do preenchimento de roteiros, esquemas ou projetos de texto, considerando coerência e finalidade comunicativa.</w:t>
            </w:r>
          </w:p>
          <w:p w14:paraId="136DF59B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☑ Análise do rascunho ou esquema produzido, observando a estrutura, progressão temática e adequação às orientações.</w:t>
            </w:r>
          </w:p>
        </w:tc>
        <w:tc>
          <w:tcPr>
            <w:tcW w:w="1701" w:type="dxa"/>
            <w:vAlign w:val="center"/>
          </w:tcPr>
          <w:p w14:paraId="7C73EBB6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☑ Disponibiliza roteiro, organizador gráfico (scaffold) ou lista de critérios para apoiar a estruturação das ideias e do rascunho.</w:t>
            </w:r>
          </w:p>
          <w:p w14:paraId="06269780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☑ Sugere estratégias simplificadas para alunos com dificuldade: começar com frases curtas e usar a sequência início-problema-solução.</w:t>
            </w:r>
          </w:p>
          <w:p w14:paraId="118EB470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☑ Oferece mediações individuais, possibilidade de produção em dupla e apoio na manutenção da coerência textual.</w:t>
            </w:r>
          </w:p>
        </w:tc>
      </w:tr>
    </w:tbl>
    <w:p w14:paraId="5FB22C53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0C25DD" w:rsidRPr="00B8576B" w14:paraId="3A55FC5F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15B659C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0C25DD" w:rsidRPr="00B8576B" w14:paraId="5BF0E800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FBF952B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43CA3F21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0E4AAC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1F7893AC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6FC5FF3B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19DD5ACB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55F46C8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44012210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 w14:paraId="7A84A663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HELOÍSA</w:t>
            </w:r>
          </w:p>
        </w:tc>
        <w:tc>
          <w:tcPr>
            <w:tcW w:w="4482" w:type="dxa"/>
            <w:gridSpan w:val="3"/>
            <w:vAlign w:val="center"/>
          </w:tcPr>
          <w:p w14:paraId="4DF0175B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Redação e Leitura</w:t>
            </w:r>
          </w:p>
        </w:tc>
        <w:tc>
          <w:tcPr>
            <w:tcW w:w="1376" w:type="dxa"/>
            <w:vAlign w:val="center"/>
          </w:tcPr>
          <w:p w14:paraId="0EBCCD69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9ºA</w:t>
            </w:r>
          </w:p>
        </w:tc>
        <w:tc>
          <w:tcPr>
            <w:tcW w:w="1426" w:type="dxa"/>
            <w:vAlign w:val="center"/>
          </w:tcPr>
          <w:p w14:paraId="7C20F654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MAIO</w:t>
            </w:r>
          </w:p>
        </w:tc>
        <w:tc>
          <w:tcPr>
            <w:tcW w:w="1430" w:type="dxa"/>
            <w:vAlign w:val="center"/>
          </w:tcPr>
          <w:p w14:paraId="1796F5C5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2°BIMESTRE</w:t>
            </w:r>
          </w:p>
        </w:tc>
      </w:tr>
      <w:tr w:rsidR="000C25DD" w:rsidRPr="00B8576B" w14:paraId="131658A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032B33B0" w14:textId="77777777" w:rsidR="000C25DD" w:rsidRPr="00B8576B" w:rsidRDefault="000C25DD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 w14:paraId="2B6A8FED" w14:textId="77777777" w:rsidR="000C25DD" w:rsidRPr="00B8576B" w:rsidRDefault="008D32F4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18/05 a 22/05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3220384A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191C3A6A" w14:textId="0D629853" w:rsidR="000C25DD" w:rsidRPr="00B8576B" w:rsidRDefault="007D201C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6AF9AB94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07383A04" w14:textId="77777777" w:rsidR="000C25DD" w:rsidRPr="00C81923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5B532CFF" w14:textId="77777777" w:rsidR="000C25DD" w:rsidRPr="00B8576B" w:rsidRDefault="000C25DD" w:rsidP="000C25D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63" w:type="dxa"/>
        <w:tblLayout w:type="fixed"/>
        <w:tblLook w:val="04A0" w:firstRow="1" w:lastRow="0" w:firstColumn="1" w:lastColumn="0" w:noHBand="0" w:noVBand="1"/>
      </w:tblPr>
      <w:tblGrid>
        <w:gridCol w:w="1054"/>
        <w:gridCol w:w="1842"/>
        <w:gridCol w:w="2039"/>
        <w:gridCol w:w="6712"/>
        <w:gridCol w:w="1842"/>
        <w:gridCol w:w="1974"/>
      </w:tblGrid>
      <w:tr w:rsidR="000C25DD" w:rsidRPr="00B8576B" w14:paraId="42B05F44" w14:textId="77777777" w:rsidTr="008F1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0F20CED" w14:textId="77777777" w:rsidR="007C567E" w:rsidRDefault="00000000">
            <w:pPr>
              <w:jc w:val="center"/>
            </w:pPr>
            <w:r>
              <w:rPr>
                <w:color w:val="000000"/>
              </w:rPr>
              <w:t>AULA</w:t>
            </w:r>
          </w:p>
        </w:tc>
        <w:tc>
          <w:tcPr>
            <w:tcW w:w="1587" w:type="dxa"/>
            <w:vAlign w:val="center"/>
          </w:tcPr>
          <w:p w14:paraId="00E6B538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2DC2E602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28FEAB34" w14:textId="77777777" w:rsidR="007C567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DESENVOLVIMENTO</w:t>
            </w:r>
          </w:p>
        </w:tc>
        <w:tc>
          <w:tcPr>
            <w:tcW w:w="1587" w:type="dxa"/>
            <w:vAlign w:val="center"/>
          </w:tcPr>
          <w:p w14:paraId="4CFAAC04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47A5E789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6E2F63" w:rsidRPr="00B8576B" w14:paraId="1E2CC7D5" w14:textId="77777777" w:rsidTr="008F1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03438E25" w14:textId="77777777" w:rsidR="007C567E" w:rsidRDefault="00000000">
            <w:pPr>
              <w:jc w:val="center"/>
            </w:pPr>
            <w:r>
              <w:rPr>
                <w:color w:val="000000"/>
              </w:rPr>
              <w:t>22/05</w:t>
            </w:r>
          </w:p>
          <w:p w14:paraId="51B0DE22" w14:textId="77777777" w:rsidR="007C567E" w:rsidRDefault="00000000">
            <w:pPr>
              <w:jc w:val="center"/>
            </w:pPr>
            <w:r>
              <w:rPr>
                <w:color w:val="000000"/>
              </w:rPr>
              <w:t>1ª e 2ª aula</w:t>
            </w:r>
          </w:p>
          <w:p w14:paraId="09469D24" w14:textId="77777777" w:rsidR="007C567E" w:rsidRDefault="00000000">
            <w:pPr>
              <w:jc w:val="center"/>
            </w:pPr>
            <w:r>
              <w:rPr>
                <w:color w:val="000000"/>
              </w:rPr>
              <w:t>07h - 08h40</w:t>
            </w:r>
          </w:p>
        </w:tc>
        <w:tc>
          <w:tcPr>
            <w:tcW w:w="1587" w:type="dxa"/>
            <w:vAlign w:val="center"/>
          </w:tcPr>
          <w:p w14:paraId="75072FF0" w14:textId="5DCA78B0" w:rsidR="007C567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 xml:space="preserve">AULA </w:t>
            </w:r>
            <w:r w:rsidR="007D201C">
              <w:rPr>
                <w:b/>
                <w:color w:val="000000"/>
              </w:rPr>
              <w:t>3</w:t>
            </w:r>
            <w:r>
              <w:rPr>
                <w:b/>
                <w:color w:val="000000"/>
              </w:rPr>
              <w:t xml:space="preserve"> - Práticas de Leitura:TRILHAS | Práticas de Escrita: Artigo de opinião</w:t>
            </w:r>
          </w:p>
        </w:tc>
        <w:tc>
          <w:tcPr>
            <w:tcW w:w="1757" w:type="dxa"/>
            <w:vAlign w:val="center"/>
          </w:tcPr>
          <w:p w14:paraId="2FC6FD6E" w14:textId="77777777" w:rsidR="007C567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 xml:space="preserve">Compreender os conceitos trabalhados na aula e aplicá-los nas atividades propostas, considerando os objetivos do </w:t>
            </w:r>
            <w:r>
              <w:rPr>
                <w:b/>
                <w:color w:val="000000"/>
              </w:rPr>
              <w:lastRenderedPageBreak/>
              <w:t>componente curricular selecionado.</w:t>
            </w:r>
          </w:p>
        </w:tc>
        <w:tc>
          <w:tcPr>
            <w:tcW w:w="5783" w:type="dxa"/>
            <w:vAlign w:val="center"/>
          </w:tcPr>
          <w:p w14:paraId="7FF52685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1. Retrieval Practice (Prática de Recuperação).</w:t>
            </w:r>
          </w:p>
          <w:p w14:paraId="7AD3BA0B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Inicie a aula propondo uma prática de recuperação ativa. Solicite que os estudantes Relembrem os elementos centrais discutidos na última aula ou conceitos prévios sobre o gênero.</w:t>
            </w:r>
          </w:p>
          <w:p w14:paraId="27953068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216EDBBA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"O que vocês recordam sobre este tema?".</w:t>
            </w:r>
          </w:p>
          <w:p w14:paraId="34F02F29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"Como esse conceito se aplica ao que vimos anteriormente?".</w:t>
            </w:r>
          </w:p>
          <w:p w14:paraId="7D4E0165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2. Disparo Inicial e Predição Guiada.</w:t>
            </w:r>
          </w:p>
          <w:p w14:paraId="3498872A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Utilize o projetor ou o livro físico para mostrar o disparador da aula. Incentive os estudantes a realizarem predições guiadas sobre o conteúdo e a intenção do autor.</w:t>
            </w:r>
          </w:p>
          <w:p w14:paraId="5A861951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65862811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"O que essa imagem sugere sobre a história?".</w:t>
            </w:r>
          </w:p>
          <w:p w14:paraId="66BC06BD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"Pelo título, qual vocês acham que será o conflito central?".</w:t>
            </w:r>
          </w:p>
          <w:p w14:paraId="565B7672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"Quem seria o públicoalvo deste texto?".</w:t>
            </w:r>
          </w:p>
          <w:p w14:paraId="0DDBE1F0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3. Leitura Compartilhada.</w:t>
            </w:r>
          </w:p>
          <w:p w14:paraId="47776497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Realize a leitura coletiva mediada, destacando passagens importantes e estimulando os alunos a grifarem informações relevantes sobre o gênero.</w:t>
            </w:r>
          </w:p>
          <w:p w14:paraId="4A5ADBBB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1AAC7DD6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"A predição que fizemos se confirmou neste trecho?".</w:t>
            </w:r>
          </w:p>
          <w:p w14:paraId="6664399B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"Qual o significado desta palavra no contexto da frase?".</w:t>
            </w:r>
          </w:p>
          <w:p w14:paraId="2E02D85C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"Como o autor constrói esse sentido?".</w:t>
            </w:r>
          </w:p>
          <w:p w14:paraId="3E330E39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4. Conexão com Produção Textual.</w:t>
            </w:r>
          </w:p>
          <w:p w14:paraId="47B58184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Finalize a aula conectando a leitura realizada ao projeto de escrita que será desenvolvido. Explique como os recursos do texto lido servem de modelo.</w:t>
            </w:r>
          </w:p>
          <w:p w14:paraId="19367282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58D398A0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"Quais elementos deste texto podemos usar na nossa própria escrita?".</w:t>
            </w:r>
          </w:p>
          <w:p w14:paraId="48932331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"Como o projeto de texto deve começar?".</w:t>
            </w:r>
          </w:p>
        </w:tc>
        <w:tc>
          <w:tcPr>
            <w:tcW w:w="1587" w:type="dxa"/>
            <w:vAlign w:val="center"/>
          </w:tcPr>
          <w:p w14:paraId="4FB9EC50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 xml:space="preserve">☑ Observação da capacidade de planejar a produção textual, selecionando informações e organizando </w:t>
            </w:r>
            <w:r>
              <w:rPr>
                <w:color w:val="000000"/>
              </w:rPr>
              <w:lastRenderedPageBreak/>
              <w:t>ideias de acordo com o gênero.</w:t>
            </w:r>
          </w:p>
          <w:p w14:paraId="2AAB86EA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☑ Verificação do preenchimento de roteiros, esquemas ou projetos de texto, considerando coerência e finalidade comunicativa.</w:t>
            </w:r>
          </w:p>
          <w:p w14:paraId="11638E49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☑ Análise do rascunho ou esquema produzido, observando a estrutura, progressão temática e adequação às orientações.</w:t>
            </w:r>
          </w:p>
        </w:tc>
        <w:tc>
          <w:tcPr>
            <w:tcW w:w="1701" w:type="dxa"/>
            <w:vAlign w:val="center"/>
          </w:tcPr>
          <w:p w14:paraId="335640BD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 xml:space="preserve">☑ Disponibiliza roteiro, organizador gráfico (scaffold) ou lista de critérios para apoiar a estruturação das </w:t>
            </w:r>
            <w:r>
              <w:rPr>
                <w:color w:val="000000"/>
              </w:rPr>
              <w:lastRenderedPageBreak/>
              <w:t>ideias e do rascunho.</w:t>
            </w:r>
          </w:p>
          <w:p w14:paraId="0EFE71AC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☑ Sugere estratégias simplificadas para alunos com dificuldade: começar com frases curtas e usar a sequência início-problema-solução.</w:t>
            </w:r>
          </w:p>
          <w:p w14:paraId="525B933F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☑ Oferece mediações individuais, possibilidade de produção em dupla e apoio na manutenção da coerência textual.</w:t>
            </w:r>
          </w:p>
        </w:tc>
      </w:tr>
    </w:tbl>
    <w:p w14:paraId="36FAF818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50C6FA8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24700C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5EB6B67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3842F9A" w14:textId="77777777" w:rsidR="00726383" w:rsidRDefault="00726383" w:rsidP="00726383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44836BFB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122F0F9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776CBF8F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0D248C4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1E3E2CBF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2474EF0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14AC3155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2CED4779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25DBAC4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5DB6933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21FDD1C1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 w14:paraId="216495E2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HELOÍSA</w:t>
            </w:r>
          </w:p>
        </w:tc>
        <w:tc>
          <w:tcPr>
            <w:tcW w:w="4482" w:type="dxa"/>
            <w:gridSpan w:val="3"/>
            <w:vAlign w:val="center"/>
          </w:tcPr>
          <w:p w14:paraId="2AD6BE7E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Redação e Leitura</w:t>
            </w:r>
          </w:p>
        </w:tc>
        <w:tc>
          <w:tcPr>
            <w:tcW w:w="1376" w:type="dxa"/>
            <w:vAlign w:val="center"/>
          </w:tcPr>
          <w:p w14:paraId="0B56B4E1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9ºA</w:t>
            </w:r>
          </w:p>
        </w:tc>
        <w:tc>
          <w:tcPr>
            <w:tcW w:w="1426" w:type="dxa"/>
            <w:vAlign w:val="center"/>
          </w:tcPr>
          <w:p w14:paraId="1865CBB2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MAIO</w:t>
            </w:r>
          </w:p>
        </w:tc>
        <w:tc>
          <w:tcPr>
            <w:tcW w:w="1430" w:type="dxa"/>
            <w:vAlign w:val="center"/>
          </w:tcPr>
          <w:p w14:paraId="144428BC" w14:textId="77777777" w:rsidR="007C56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2°BIMESTRE</w:t>
            </w:r>
          </w:p>
        </w:tc>
      </w:tr>
      <w:tr w:rsidR="00726383" w:rsidRPr="00B8576B" w14:paraId="086BF065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1D5F8626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lastRenderedPageBreak/>
              <w:t>SEMANA</w:t>
            </w:r>
          </w:p>
        </w:tc>
        <w:tc>
          <w:tcPr>
            <w:tcW w:w="3025" w:type="dxa"/>
            <w:vAlign w:val="center"/>
          </w:tcPr>
          <w:p w14:paraId="74AA1141" w14:textId="77777777" w:rsidR="00726383" w:rsidRPr="00B8576B" w:rsidRDefault="00D822F4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25/05 a 29/05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3B64E652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28E4AD6F" w14:textId="31C4A7A5" w:rsidR="00726383" w:rsidRPr="00B8576B" w:rsidRDefault="007D201C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67DE4666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553FB768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2FF1FD7A" w14:textId="77777777" w:rsidR="00726383" w:rsidRPr="00B8576B" w:rsidRDefault="00726383" w:rsidP="00726383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16" w:type="dxa"/>
        <w:tblLayout w:type="fixed"/>
        <w:tblLook w:val="04A0" w:firstRow="1" w:lastRow="0" w:firstColumn="1" w:lastColumn="0" w:noHBand="0" w:noVBand="1"/>
      </w:tblPr>
      <w:tblGrid>
        <w:gridCol w:w="1057"/>
        <w:gridCol w:w="1849"/>
        <w:gridCol w:w="2046"/>
        <w:gridCol w:w="6735"/>
        <w:gridCol w:w="1848"/>
        <w:gridCol w:w="1981"/>
      </w:tblGrid>
      <w:tr w:rsidR="00726383" w:rsidRPr="00B8576B" w14:paraId="74B87038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7196004B" w14:textId="77777777" w:rsidR="007C567E" w:rsidRDefault="00000000">
            <w:pPr>
              <w:jc w:val="center"/>
            </w:pPr>
            <w:r>
              <w:rPr>
                <w:color w:val="000000"/>
              </w:rPr>
              <w:t>AULA</w:t>
            </w:r>
          </w:p>
        </w:tc>
        <w:tc>
          <w:tcPr>
            <w:tcW w:w="1587" w:type="dxa"/>
            <w:vAlign w:val="center"/>
          </w:tcPr>
          <w:p w14:paraId="22962852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75959AFE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0767EDE0" w14:textId="77777777" w:rsidR="007C567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DESENVOLVIMENTO</w:t>
            </w:r>
          </w:p>
        </w:tc>
        <w:tc>
          <w:tcPr>
            <w:tcW w:w="1587" w:type="dxa"/>
            <w:vAlign w:val="center"/>
          </w:tcPr>
          <w:p w14:paraId="391D578F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35B4D0BB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226CD538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62B60FD3" w14:textId="77777777" w:rsidR="007C567E" w:rsidRDefault="00000000">
            <w:pPr>
              <w:jc w:val="center"/>
            </w:pPr>
            <w:r>
              <w:rPr>
                <w:color w:val="000000"/>
              </w:rPr>
              <w:t>29/05</w:t>
            </w:r>
          </w:p>
          <w:p w14:paraId="7D89F8AD" w14:textId="77777777" w:rsidR="007C567E" w:rsidRDefault="00000000">
            <w:pPr>
              <w:jc w:val="center"/>
            </w:pPr>
            <w:r>
              <w:rPr>
                <w:color w:val="000000"/>
              </w:rPr>
              <w:t>1ª e 2ª aula</w:t>
            </w:r>
          </w:p>
          <w:p w14:paraId="3115FBAF" w14:textId="77777777" w:rsidR="007C567E" w:rsidRDefault="00000000">
            <w:pPr>
              <w:jc w:val="center"/>
            </w:pPr>
            <w:r>
              <w:rPr>
                <w:color w:val="000000"/>
              </w:rPr>
              <w:t>07h - 08h40</w:t>
            </w:r>
          </w:p>
        </w:tc>
        <w:tc>
          <w:tcPr>
            <w:tcW w:w="1587" w:type="dxa"/>
            <w:vAlign w:val="center"/>
          </w:tcPr>
          <w:p w14:paraId="336545B6" w14:textId="1DE46F6C" w:rsidR="007C567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AULA  4 - Práticas de Leitura:TRILHAS | Práticas de Escrita: Elaboração do rascunho</w:t>
            </w:r>
          </w:p>
        </w:tc>
        <w:tc>
          <w:tcPr>
            <w:tcW w:w="1757" w:type="dxa"/>
            <w:vAlign w:val="center"/>
          </w:tcPr>
          <w:p w14:paraId="4F30287D" w14:textId="77777777" w:rsidR="007C567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</w:rPr>
              <w:t>Compreender os conceitos trabalhados na aula e aplicá-los nas atividades propostas, considerando os objetivos do componente curricular selecionado.</w:t>
            </w:r>
          </w:p>
        </w:tc>
        <w:tc>
          <w:tcPr>
            <w:tcW w:w="5783" w:type="dxa"/>
            <w:vAlign w:val="center"/>
          </w:tcPr>
          <w:p w14:paraId="058E274B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1. Retrieval Practice (Prática de Recuperação).</w:t>
            </w:r>
          </w:p>
          <w:p w14:paraId="39862098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Inicie a aula propondo uma prática de recuperação ativa. Solicite que os estudantes Relembrem os elementos centrais discutidos na última aula ou conceitos prévios sobre o gênero.</w:t>
            </w:r>
          </w:p>
          <w:p w14:paraId="699D3178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4E7FC905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"O que vocês recordam sobre este tema?".</w:t>
            </w:r>
          </w:p>
          <w:p w14:paraId="174FAB65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"Como esse conceito se aplica ao que vimos anteriormente?".</w:t>
            </w:r>
          </w:p>
          <w:p w14:paraId="666F0EB7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2. Disparo Inicial e Predição Guiada.</w:t>
            </w:r>
          </w:p>
          <w:p w14:paraId="4D947831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Utilize o projetor ou o livro físico para mostrar o disparador da aula. Incentive os estudantes a realizarem predições guiadas sobre o conteúdo e a intenção do autor.</w:t>
            </w:r>
          </w:p>
          <w:p w14:paraId="53D3D75A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00F97296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"O que essa imagem sugere sobre a história?".</w:t>
            </w:r>
          </w:p>
          <w:p w14:paraId="7CADA4A1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"Pelo título, qual vocês acham que será o conflito central?".</w:t>
            </w:r>
          </w:p>
          <w:p w14:paraId="2C91A0EA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"Quem seria o públicoalvo deste texto?".</w:t>
            </w:r>
          </w:p>
          <w:p w14:paraId="69D6E9BA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3. Leitura Compartilhada.</w:t>
            </w:r>
          </w:p>
          <w:p w14:paraId="74D171AA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Realize a leitura coletiva mediada, destacando passagens importantes e estimulando os alunos a grifarem informações relevantes sobre o gênero.</w:t>
            </w:r>
          </w:p>
          <w:p w14:paraId="22027295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52F2804A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"A predição que fizemos se confirmou neste trecho?".</w:t>
            </w:r>
          </w:p>
          <w:p w14:paraId="3C307FA2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"Qual o significado desta palavra no contexto da frase?".</w:t>
            </w:r>
          </w:p>
          <w:p w14:paraId="2B9D4125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"Como o autor constrói esse sentido?".</w:t>
            </w:r>
          </w:p>
          <w:p w14:paraId="4AD8F35F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4. Conexão com Produção Textual.</w:t>
            </w:r>
          </w:p>
          <w:p w14:paraId="7FFD4F8F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Finalize a aula conectando a leitura realizada ao projeto de escrita que será desenvolvido. Explique como os recursos do texto lido servem de modelo.</w:t>
            </w:r>
          </w:p>
          <w:p w14:paraId="33E22F2A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Perguntas orientadoras.</w:t>
            </w:r>
          </w:p>
          <w:p w14:paraId="07382ECF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"Quais elementos deste texto podemos usar na nossa própria escrita?".</w:t>
            </w:r>
          </w:p>
          <w:p w14:paraId="116878CB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• "Como o projeto de texto deve começar?".</w:t>
            </w:r>
          </w:p>
        </w:tc>
        <w:tc>
          <w:tcPr>
            <w:tcW w:w="1587" w:type="dxa"/>
            <w:vAlign w:val="center"/>
          </w:tcPr>
          <w:p w14:paraId="6FEEC30F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☑ Observação da capacidade de planejar a produção textual, selecionando informações e organizando ideias de acordo com o gênero.</w:t>
            </w:r>
          </w:p>
          <w:p w14:paraId="35BE02F2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☑ Verificação do preenchimento de roteiros, esquemas ou projetos de texto, considerando coerência e finalidade comunicativa.</w:t>
            </w:r>
          </w:p>
          <w:p w14:paraId="5583D85A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 xml:space="preserve">☑ Análise do rascunho ou esquema produzido, observando a </w:t>
            </w:r>
            <w:r>
              <w:rPr>
                <w:color w:val="000000"/>
              </w:rPr>
              <w:lastRenderedPageBreak/>
              <w:t>estrutura, progressão temática e adequação às orientações.</w:t>
            </w:r>
          </w:p>
        </w:tc>
        <w:tc>
          <w:tcPr>
            <w:tcW w:w="1701" w:type="dxa"/>
            <w:vAlign w:val="center"/>
          </w:tcPr>
          <w:p w14:paraId="3E0FD7C0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lastRenderedPageBreak/>
              <w:t>☑ Disponibiliza roteiro, organizador gráfico (scaffold) ou lista de critérios para apoiar a estruturação das ideias e do rascunho.</w:t>
            </w:r>
          </w:p>
          <w:p w14:paraId="00D4BF8A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☑ Sugere estratégias simplificadas para alunos com dificuldade: começar com frases curtas e usar a sequência início-problema-solução.</w:t>
            </w:r>
          </w:p>
          <w:p w14:paraId="7CC4BBFD" w14:textId="77777777" w:rsidR="007C56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 xml:space="preserve">☑ Oferece mediações individuais, possibilidade de produção em dupla </w:t>
            </w:r>
            <w:r>
              <w:rPr>
                <w:color w:val="000000"/>
              </w:rPr>
              <w:lastRenderedPageBreak/>
              <w:t>e apoio na manutenção da coerência textual.</w:t>
            </w:r>
          </w:p>
        </w:tc>
      </w:tr>
    </w:tbl>
    <w:p w14:paraId="443C918C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2A87748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3F4F3AC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7350A9E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E5100F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6A60649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A4BFB82" w14:textId="77777777" w:rsidR="00726383" w:rsidRPr="00B8576B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726383" w:rsidRPr="00B8576B" w:rsidSect="00AB0F0D">
      <w:headerReference w:type="default" r:id="rId7"/>
      <w:footerReference w:type="default" r:id="rId8"/>
      <w:pgSz w:w="16838" w:h="11906" w:orient="landscape"/>
      <w:pgMar w:top="2268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44C09" w14:textId="77777777" w:rsidR="007633C5" w:rsidRDefault="007633C5" w:rsidP="006E1B71">
      <w:pPr>
        <w:spacing w:after="0" w:line="240" w:lineRule="auto"/>
      </w:pPr>
      <w:r>
        <w:separator/>
      </w:r>
    </w:p>
  </w:endnote>
  <w:endnote w:type="continuationSeparator" w:id="0">
    <w:p w14:paraId="4297AD12" w14:textId="77777777" w:rsidR="007633C5" w:rsidRDefault="007633C5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 Regula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FD311" w14:textId="77777777" w:rsidR="00AB0F0D" w:rsidRDefault="00AB0F0D">
    <w:pPr>
      <w:pStyle w:val="Rodap"/>
    </w:pPr>
  </w:p>
  <w:p w14:paraId="6D10F662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AFE04" w14:textId="77777777" w:rsidR="007633C5" w:rsidRDefault="007633C5" w:rsidP="006E1B71">
      <w:pPr>
        <w:spacing w:after="0" w:line="240" w:lineRule="auto"/>
      </w:pPr>
      <w:r>
        <w:separator/>
      </w:r>
    </w:p>
  </w:footnote>
  <w:footnote w:type="continuationSeparator" w:id="0">
    <w:p w14:paraId="69874925" w14:textId="77777777" w:rsidR="007633C5" w:rsidRDefault="007633C5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785CD089" w14:textId="77777777" w:rsidTr="00AA66C1">
      <w:trPr>
        <w:trHeight w:val="851"/>
      </w:trPr>
      <w:tc>
        <w:tcPr>
          <w:tcW w:w="2547" w:type="dxa"/>
        </w:tcPr>
        <w:p w14:paraId="36A7C3C1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5D0D89C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6B6B2F6B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A070872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4ADBB888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6A431F4E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2C14F4BD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3AFDC4BC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3471447A" w14:textId="52024715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1BB91E45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853297">
    <w:abstractNumId w:val="4"/>
  </w:num>
  <w:num w:numId="2" w16cid:durableId="583028094">
    <w:abstractNumId w:val="5"/>
  </w:num>
  <w:num w:numId="3" w16cid:durableId="546992002">
    <w:abstractNumId w:val="2"/>
  </w:num>
  <w:num w:numId="4" w16cid:durableId="112675537">
    <w:abstractNumId w:val="3"/>
  </w:num>
  <w:num w:numId="5" w16cid:durableId="503129353">
    <w:abstractNumId w:val="1"/>
  </w:num>
  <w:num w:numId="6" w16cid:durableId="202147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37D0"/>
    <w:rsid w:val="000160A6"/>
    <w:rsid w:val="00026E56"/>
    <w:rsid w:val="00037437"/>
    <w:rsid w:val="00050620"/>
    <w:rsid w:val="00053341"/>
    <w:rsid w:val="00063429"/>
    <w:rsid w:val="0007026B"/>
    <w:rsid w:val="00070D74"/>
    <w:rsid w:val="00084916"/>
    <w:rsid w:val="000A23B7"/>
    <w:rsid w:val="000C25DD"/>
    <w:rsid w:val="000C7BC6"/>
    <w:rsid w:val="000D0901"/>
    <w:rsid w:val="00100FE3"/>
    <w:rsid w:val="00110124"/>
    <w:rsid w:val="00116F4C"/>
    <w:rsid w:val="00122E86"/>
    <w:rsid w:val="001345B6"/>
    <w:rsid w:val="001516A6"/>
    <w:rsid w:val="00156613"/>
    <w:rsid w:val="001618E7"/>
    <w:rsid w:val="00161A7D"/>
    <w:rsid w:val="00172719"/>
    <w:rsid w:val="00174706"/>
    <w:rsid w:val="00184B38"/>
    <w:rsid w:val="00187422"/>
    <w:rsid w:val="001C03E5"/>
    <w:rsid w:val="001C2411"/>
    <w:rsid w:val="001D41E9"/>
    <w:rsid w:val="001D4F16"/>
    <w:rsid w:val="001E4DB0"/>
    <w:rsid w:val="001E7995"/>
    <w:rsid w:val="00235BA7"/>
    <w:rsid w:val="0026075C"/>
    <w:rsid w:val="00261D3C"/>
    <w:rsid w:val="00270787"/>
    <w:rsid w:val="00275CF0"/>
    <w:rsid w:val="00276D68"/>
    <w:rsid w:val="00282B95"/>
    <w:rsid w:val="002908D1"/>
    <w:rsid w:val="002909CA"/>
    <w:rsid w:val="00295175"/>
    <w:rsid w:val="002A0E30"/>
    <w:rsid w:val="002A713C"/>
    <w:rsid w:val="002B4E21"/>
    <w:rsid w:val="002B6192"/>
    <w:rsid w:val="002C3A8F"/>
    <w:rsid w:val="002C4BE5"/>
    <w:rsid w:val="002C6D58"/>
    <w:rsid w:val="002D3C62"/>
    <w:rsid w:val="002D67ED"/>
    <w:rsid w:val="002F0F4E"/>
    <w:rsid w:val="003050DD"/>
    <w:rsid w:val="00307225"/>
    <w:rsid w:val="003165E7"/>
    <w:rsid w:val="00317E86"/>
    <w:rsid w:val="003210CE"/>
    <w:rsid w:val="00327F00"/>
    <w:rsid w:val="00330144"/>
    <w:rsid w:val="00330EFD"/>
    <w:rsid w:val="003445D3"/>
    <w:rsid w:val="00345217"/>
    <w:rsid w:val="00350805"/>
    <w:rsid w:val="00351301"/>
    <w:rsid w:val="00351EC5"/>
    <w:rsid w:val="00367F7E"/>
    <w:rsid w:val="003827D2"/>
    <w:rsid w:val="00395467"/>
    <w:rsid w:val="003A13E4"/>
    <w:rsid w:val="003C29CD"/>
    <w:rsid w:val="003C4954"/>
    <w:rsid w:val="003D1ABF"/>
    <w:rsid w:val="003D2799"/>
    <w:rsid w:val="003F3CFF"/>
    <w:rsid w:val="003F6615"/>
    <w:rsid w:val="00406648"/>
    <w:rsid w:val="0041656A"/>
    <w:rsid w:val="004223FF"/>
    <w:rsid w:val="00427D14"/>
    <w:rsid w:val="00435C4A"/>
    <w:rsid w:val="00454D40"/>
    <w:rsid w:val="00464456"/>
    <w:rsid w:val="00470838"/>
    <w:rsid w:val="0048188A"/>
    <w:rsid w:val="004863F3"/>
    <w:rsid w:val="00487018"/>
    <w:rsid w:val="004A1FD2"/>
    <w:rsid w:val="004A4363"/>
    <w:rsid w:val="004A4B20"/>
    <w:rsid w:val="004B06C8"/>
    <w:rsid w:val="004B7598"/>
    <w:rsid w:val="004C4BCF"/>
    <w:rsid w:val="004D2FC9"/>
    <w:rsid w:val="004E0BCC"/>
    <w:rsid w:val="004E696A"/>
    <w:rsid w:val="005015A6"/>
    <w:rsid w:val="00504355"/>
    <w:rsid w:val="0050653B"/>
    <w:rsid w:val="005072B6"/>
    <w:rsid w:val="00512B7D"/>
    <w:rsid w:val="00526DF9"/>
    <w:rsid w:val="00530EE2"/>
    <w:rsid w:val="0054145F"/>
    <w:rsid w:val="00550DBB"/>
    <w:rsid w:val="005517CA"/>
    <w:rsid w:val="00555257"/>
    <w:rsid w:val="00555ED2"/>
    <w:rsid w:val="00561583"/>
    <w:rsid w:val="0056319F"/>
    <w:rsid w:val="00565BA6"/>
    <w:rsid w:val="00571583"/>
    <w:rsid w:val="0059640A"/>
    <w:rsid w:val="005B1089"/>
    <w:rsid w:val="005B2F4A"/>
    <w:rsid w:val="005D18D7"/>
    <w:rsid w:val="005D7D78"/>
    <w:rsid w:val="005E2380"/>
    <w:rsid w:val="005F0F73"/>
    <w:rsid w:val="00601355"/>
    <w:rsid w:val="0061666D"/>
    <w:rsid w:val="00636B09"/>
    <w:rsid w:val="00640323"/>
    <w:rsid w:val="00642F26"/>
    <w:rsid w:val="00644583"/>
    <w:rsid w:val="00646A0F"/>
    <w:rsid w:val="00647224"/>
    <w:rsid w:val="00651DDA"/>
    <w:rsid w:val="0065226E"/>
    <w:rsid w:val="00662115"/>
    <w:rsid w:val="00664A31"/>
    <w:rsid w:val="00671926"/>
    <w:rsid w:val="0067548D"/>
    <w:rsid w:val="00675993"/>
    <w:rsid w:val="00683502"/>
    <w:rsid w:val="00685726"/>
    <w:rsid w:val="00694618"/>
    <w:rsid w:val="006B078B"/>
    <w:rsid w:val="006C0AF0"/>
    <w:rsid w:val="006C607D"/>
    <w:rsid w:val="006D6A87"/>
    <w:rsid w:val="006E1B71"/>
    <w:rsid w:val="006E2F63"/>
    <w:rsid w:val="006E58DB"/>
    <w:rsid w:val="006F14E5"/>
    <w:rsid w:val="006F3DA4"/>
    <w:rsid w:val="0070495E"/>
    <w:rsid w:val="007049C2"/>
    <w:rsid w:val="00722138"/>
    <w:rsid w:val="007223C9"/>
    <w:rsid w:val="00726383"/>
    <w:rsid w:val="00732006"/>
    <w:rsid w:val="00736EE0"/>
    <w:rsid w:val="00746F6C"/>
    <w:rsid w:val="00753EF2"/>
    <w:rsid w:val="007542C9"/>
    <w:rsid w:val="00756725"/>
    <w:rsid w:val="00760538"/>
    <w:rsid w:val="00760DF9"/>
    <w:rsid w:val="00762427"/>
    <w:rsid w:val="007633C5"/>
    <w:rsid w:val="00767E8A"/>
    <w:rsid w:val="007919B4"/>
    <w:rsid w:val="00793690"/>
    <w:rsid w:val="007A5349"/>
    <w:rsid w:val="007A5553"/>
    <w:rsid w:val="007B1702"/>
    <w:rsid w:val="007B3A0C"/>
    <w:rsid w:val="007C567E"/>
    <w:rsid w:val="007C5A50"/>
    <w:rsid w:val="007C695E"/>
    <w:rsid w:val="007C6BAD"/>
    <w:rsid w:val="007D201C"/>
    <w:rsid w:val="00803B1B"/>
    <w:rsid w:val="00806F15"/>
    <w:rsid w:val="00824717"/>
    <w:rsid w:val="008260C2"/>
    <w:rsid w:val="00831053"/>
    <w:rsid w:val="008379AA"/>
    <w:rsid w:val="00843011"/>
    <w:rsid w:val="00855000"/>
    <w:rsid w:val="00865EEB"/>
    <w:rsid w:val="0086751B"/>
    <w:rsid w:val="00886FD8"/>
    <w:rsid w:val="00894385"/>
    <w:rsid w:val="00894926"/>
    <w:rsid w:val="008A03A9"/>
    <w:rsid w:val="008A10A9"/>
    <w:rsid w:val="008B2BC2"/>
    <w:rsid w:val="008B7D86"/>
    <w:rsid w:val="008C407A"/>
    <w:rsid w:val="008C6856"/>
    <w:rsid w:val="008D32F4"/>
    <w:rsid w:val="008D5F2A"/>
    <w:rsid w:val="008E66C9"/>
    <w:rsid w:val="008F12FD"/>
    <w:rsid w:val="008F153E"/>
    <w:rsid w:val="008F5D6A"/>
    <w:rsid w:val="008F6ED0"/>
    <w:rsid w:val="00905900"/>
    <w:rsid w:val="00926634"/>
    <w:rsid w:val="0092698A"/>
    <w:rsid w:val="00943DB6"/>
    <w:rsid w:val="0094627D"/>
    <w:rsid w:val="00946B32"/>
    <w:rsid w:val="00957722"/>
    <w:rsid w:val="00963AAF"/>
    <w:rsid w:val="00966E5F"/>
    <w:rsid w:val="0097452E"/>
    <w:rsid w:val="00976344"/>
    <w:rsid w:val="0099581F"/>
    <w:rsid w:val="00996F1E"/>
    <w:rsid w:val="009A6D96"/>
    <w:rsid w:val="009B3545"/>
    <w:rsid w:val="009B3D2A"/>
    <w:rsid w:val="009C4ACE"/>
    <w:rsid w:val="009D3A0B"/>
    <w:rsid w:val="009D5D88"/>
    <w:rsid w:val="009D6CAB"/>
    <w:rsid w:val="009E3D5F"/>
    <w:rsid w:val="009E7108"/>
    <w:rsid w:val="00A04507"/>
    <w:rsid w:val="00A113F8"/>
    <w:rsid w:val="00A16DB1"/>
    <w:rsid w:val="00A27FC9"/>
    <w:rsid w:val="00A357FA"/>
    <w:rsid w:val="00A4189E"/>
    <w:rsid w:val="00A43015"/>
    <w:rsid w:val="00A554F0"/>
    <w:rsid w:val="00A559CA"/>
    <w:rsid w:val="00A563D4"/>
    <w:rsid w:val="00A57D8E"/>
    <w:rsid w:val="00A6277B"/>
    <w:rsid w:val="00A6323E"/>
    <w:rsid w:val="00A765EE"/>
    <w:rsid w:val="00A853EB"/>
    <w:rsid w:val="00AA2A84"/>
    <w:rsid w:val="00AA66C1"/>
    <w:rsid w:val="00AA6C1E"/>
    <w:rsid w:val="00AB0F0D"/>
    <w:rsid w:val="00AB55ED"/>
    <w:rsid w:val="00AD0726"/>
    <w:rsid w:val="00AE1D52"/>
    <w:rsid w:val="00AE5406"/>
    <w:rsid w:val="00AE7A4F"/>
    <w:rsid w:val="00AF42E4"/>
    <w:rsid w:val="00AF67BD"/>
    <w:rsid w:val="00B0428E"/>
    <w:rsid w:val="00B101FE"/>
    <w:rsid w:val="00B24F62"/>
    <w:rsid w:val="00B3487E"/>
    <w:rsid w:val="00B45183"/>
    <w:rsid w:val="00B57E5A"/>
    <w:rsid w:val="00B675C6"/>
    <w:rsid w:val="00B76C0A"/>
    <w:rsid w:val="00B80A93"/>
    <w:rsid w:val="00B8576B"/>
    <w:rsid w:val="00B863ED"/>
    <w:rsid w:val="00B971A1"/>
    <w:rsid w:val="00BA6765"/>
    <w:rsid w:val="00BC14B7"/>
    <w:rsid w:val="00BD7D62"/>
    <w:rsid w:val="00BE4089"/>
    <w:rsid w:val="00C100AB"/>
    <w:rsid w:val="00C10E9F"/>
    <w:rsid w:val="00C13212"/>
    <w:rsid w:val="00C13CB8"/>
    <w:rsid w:val="00C17056"/>
    <w:rsid w:val="00C20037"/>
    <w:rsid w:val="00C21A3A"/>
    <w:rsid w:val="00C27EA8"/>
    <w:rsid w:val="00C30D7E"/>
    <w:rsid w:val="00C32800"/>
    <w:rsid w:val="00C3390F"/>
    <w:rsid w:val="00C36743"/>
    <w:rsid w:val="00C46696"/>
    <w:rsid w:val="00C56EDB"/>
    <w:rsid w:val="00C6361E"/>
    <w:rsid w:val="00C65074"/>
    <w:rsid w:val="00C65F1D"/>
    <w:rsid w:val="00C81923"/>
    <w:rsid w:val="00C8698C"/>
    <w:rsid w:val="00CA0C03"/>
    <w:rsid w:val="00CA6AF5"/>
    <w:rsid w:val="00CC1E18"/>
    <w:rsid w:val="00CC2617"/>
    <w:rsid w:val="00CD3DC9"/>
    <w:rsid w:val="00CE7853"/>
    <w:rsid w:val="00D045B1"/>
    <w:rsid w:val="00D069E5"/>
    <w:rsid w:val="00D11361"/>
    <w:rsid w:val="00D20492"/>
    <w:rsid w:val="00D228F0"/>
    <w:rsid w:val="00D50743"/>
    <w:rsid w:val="00D559C0"/>
    <w:rsid w:val="00D61C9D"/>
    <w:rsid w:val="00D71754"/>
    <w:rsid w:val="00D7717C"/>
    <w:rsid w:val="00D822F4"/>
    <w:rsid w:val="00D829A5"/>
    <w:rsid w:val="00D843F6"/>
    <w:rsid w:val="00D85F97"/>
    <w:rsid w:val="00D8679A"/>
    <w:rsid w:val="00D877F7"/>
    <w:rsid w:val="00D9438C"/>
    <w:rsid w:val="00DA074D"/>
    <w:rsid w:val="00DA0B23"/>
    <w:rsid w:val="00DA24EE"/>
    <w:rsid w:val="00DA4007"/>
    <w:rsid w:val="00DC2DB2"/>
    <w:rsid w:val="00DD0F44"/>
    <w:rsid w:val="00DD3E1F"/>
    <w:rsid w:val="00DD4C40"/>
    <w:rsid w:val="00DE2D14"/>
    <w:rsid w:val="00DF465C"/>
    <w:rsid w:val="00DF4AD5"/>
    <w:rsid w:val="00DF7ECA"/>
    <w:rsid w:val="00E012CD"/>
    <w:rsid w:val="00E30949"/>
    <w:rsid w:val="00E33A80"/>
    <w:rsid w:val="00E410EE"/>
    <w:rsid w:val="00E417AE"/>
    <w:rsid w:val="00E43885"/>
    <w:rsid w:val="00E457AA"/>
    <w:rsid w:val="00E45841"/>
    <w:rsid w:val="00E508B5"/>
    <w:rsid w:val="00E52C73"/>
    <w:rsid w:val="00E5331A"/>
    <w:rsid w:val="00E65CE3"/>
    <w:rsid w:val="00E82062"/>
    <w:rsid w:val="00E919E3"/>
    <w:rsid w:val="00E92717"/>
    <w:rsid w:val="00EA2A44"/>
    <w:rsid w:val="00EA643E"/>
    <w:rsid w:val="00EC1D74"/>
    <w:rsid w:val="00EC5B7C"/>
    <w:rsid w:val="00ED774B"/>
    <w:rsid w:val="00EE6941"/>
    <w:rsid w:val="00EE732C"/>
    <w:rsid w:val="00EE7E18"/>
    <w:rsid w:val="00F16609"/>
    <w:rsid w:val="00F32F85"/>
    <w:rsid w:val="00F33DE9"/>
    <w:rsid w:val="00F37ACF"/>
    <w:rsid w:val="00F503E5"/>
    <w:rsid w:val="00F513AF"/>
    <w:rsid w:val="00F6435E"/>
    <w:rsid w:val="00F72080"/>
    <w:rsid w:val="00F73122"/>
    <w:rsid w:val="00F74A6E"/>
    <w:rsid w:val="00F760FE"/>
    <w:rsid w:val="00F80872"/>
    <w:rsid w:val="00F81D9B"/>
    <w:rsid w:val="00F84C4C"/>
    <w:rsid w:val="00F9563C"/>
    <w:rsid w:val="00FA08AC"/>
    <w:rsid w:val="00FA3FDB"/>
    <w:rsid w:val="00FA4DC6"/>
    <w:rsid w:val="00FA6E33"/>
    <w:rsid w:val="00FB172E"/>
    <w:rsid w:val="00FB3163"/>
    <w:rsid w:val="00FB6396"/>
    <w:rsid w:val="00FC29FD"/>
    <w:rsid w:val="00FC4CF0"/>
    <w:rsid w:val="00FD461C"/>
    <w:rsid w:val="00FD61B0"/>
    <w:rsid w:val="00FE5B53"/>
    <w:rsid w:val="3458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E7987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B8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1874</Words>
  <Characters>10123</Characters>
  <Application>Microsoft Office Word</Application>
  <DocSecurity>0</DocSecurity>
  <Lines>84</Lines>
  <Paragraphs>23</Paragraphs>
  <ScaleCrop>false</ScaleCrop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2</cp:revision>
  <cp:lastPrinted>2025-01-20T16:08:00Z</cp:lastPrinted>
  <dcterms:created xsi:type="dcterms:W3CDTF">2026-05-05T12:33:00Z</dcterms:created>
  <dcterms:modified xsi:type="dcterms:W3CDTF">2026-05-05T12:33:00Z</dcterms:modified>
</cp:coreProperties>
</file>