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708" w14:textId="77777777" w:rsidR="00C95F36" w:rsidRPr="00B871C8" w:rsidRDefault="00C95F36" w:rsidP="00C95F3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C95F36" w:rsidRPr="00B871C8" w14:paraId="75B26895" w14:textId="77777777" w:rsidTr="00167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7954A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95F36" w:rsidRPr="00B871C8" w14:paraId="54716511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8630002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69042B82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00611CF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63E62E8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092F1D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053A86E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C95F36" w:rsidRPr="00B871C8" w14:paraId="6F9FA7C3" w14:textId="77777777" w:rsidTr="00167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1D3F269A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B8AB3A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398D9C46" w14:textId="4DB10AED" w:rsidR="00C95F36" w:rsidRPr="00B871C8" w:rsidRDefault="003C0CCC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08B0F8DB" w14:textId="7887F72F" w:rsidR="00C95F36" w:rsidRPr="00B871C8" w:rsidRDefault="005F7833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>º ANO A</w:t>
            </w:r>
          </w:p>
        </w:tc>
        <w:tc>
          <w:tcPr>
            <w:tcW w:w="1468" w:type="dxa"/>
            <w:vAlign w:val="center"/>
          </w:tcPr>
          <w:p w14:paraId="0847B1B8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4179903F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95F36" w:rsidRPr="00B871C8" w14:paraId="6E6ECD48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AF3CCBD" w14:textId="77777777" w:rsidR="00C95F36" w:rsidRPr="00B871C8" w:rsidRDefault="00C95F36" w:rsidP="00167C63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560253E3" w14:textId="11358765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02/02 a 06/02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32591484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1E74D8C2" w14:textId="3391CD7E" w:rsidR="00C95F36" w:rsidRPr="00B871C8" w:rsidRDefault="003C0CCC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3AC44ED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02DCDF4A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BC6343A" w14:textId="77777777" w:rsidR="00C95F36" w:rsidRPr="00B871C8" w:rsidRDefault="00C95F36" w:rsidP="00C95F3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498"/>
        <w:gridCol w:w="2126"/>
        <w:gridCol w:w="5953"/>
        <w:gridCol w:w="1913"/>
        <w:gridCol w:w="602"/>
        <w:gridCol w:w="2267"/>
      </w:tblGrid>
      <w:tr w:rsidR="00C95F36" w:rsidRPr="00B871C8" w14:paraId="6DBC53DE" w14:textId="77777777" w:rsidTr="000D2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DCE6338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1C1467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EBA2006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8" w:type="dxa"/>
            <w:vAlign w:val="center"/>
          </w:tcPr>
          <w:p w14:paraId="156B4E4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126" w:type="dxa"/>
            <w:vAlign w:val="center"/>
          </w:tcPr>
          <w:p w14:paraId="50A6302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129199B7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76C2C3A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28D8535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0E0194F6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95F36" w:rsidRPr="00B871C8" w14:paraId="5A77EB32" w14:textId="77777777" w:rsidTr="000D2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5A193FE0" w14:textId="619BAA40" w:rsidR="001A6ACC" w:rsidRPr="00B871C8" w:rsidRDefault="001A6ACC" w:rsidP="001A6ACC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03/02</w:t>
            </w:r>
          </w:p>
          <w:p w14:paraId="004E7122" w14:textId="2AD9579A" w:rsidR="00C95F36" w:rsidRPr="00B871C8" w:rsidRDefault="009273CC" w:rsidP="001A6AC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1A6ACC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1A6ACC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98" w:type="dxa"/>
            <w:vAlign w:val="center"/>
          </w:tcPr>
          <w:p w14:paraId="1C28EFA3" w14:textId="77777777" w:rsidR="005E7669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484AF2E" w14:textId="39B42549" w:rsidR="00C95F36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0F4AF8"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Interpretação crítica de textos</w:t>
            </w:r>
          </w:p>
        </w:tc>
        <w:tc>
          <w:tcPr>
            <w:tcW w:w="2126" w:type="dxa"/>
            <w:vAlign w:val="center"/>
          </w:tcPr>
          <w:p w14:paraId="4B1A7146" w14:textId="77777777" w:rsidR="00C95F36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679BC2" w14:textId="0B27B29C" w:rsidR="000F4AF8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EF89LP03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5327F89" w14:textId="2542736A" w:rsidR="000F4AF8" w:rsidRPr="00B871C8" w:rsidRDefault="000F4AF8" w:rsidP="000F4A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Analisar textos de opinião (artigos de opinião, editoriais, cartas de leitores, comentários, posts, charges, memes etc.) e posicionar-se de forma crítica e fundamentada, ética e respeitosa frente a fatos e opiniões relacionados a esses textos. </w:t>
            </w:r>
          </w:p>
        </w:tc>
        <w:tc>
          <w:tcPr>
            <w:tcW w:w="5953" w:type="dxa"/>
            <w:vAlign w:val="center"/>
          </w:tcPr>
          <w:p w14:paraId="1F540777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59F56884" w14:textId="4ED56CE6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Explicar que a aula é para aprender a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separar fato, interpretação e posicionamento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 xml:space="preserve">Pergunta disparadora: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“Como um texto ‘puxa’ o leitor para um lado?”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 xml:space="preserve">Na lousa: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 (opinião central) + argumentos/evidências + recursos persuasivos + intenção/efeito + confiabilidade da fonte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B7879D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Leitura 1 (texto base)</w:t>
            </w:r>
          </w:p>
          <w:p w14:paraId="39DA6EF2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Usar um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artigo de opinião curto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editorial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(pode ser também um post opinativo bem escrito).</w:t>
            </w:r>
            <w:r w:rsidRPr="000F4AF8">
              <w:rPr>
                <w:rFonts w:ascii="Arial" w:hAnsi="Arial" w:cs="Arial"/>
                <w:sz w:val="20"/>
                <w:szCs w:val="20"/>
              </w:rPr>
              <w:br/>
              <w:t>Orientar os alunos a grifar:</w:t>
            </w:r>
          </w:p>
          <w:p w14:paraId="0BDF1CBF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(o que o autor defende)</w:t>
            </w:r>
          </w:p>
          <w:p w14:paraId="095E9545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2 argumentos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(razões)</w:t>
            </w:r>
          </w:p>
          <w:p w14:paraId="0C912F4B" w14:textId="77777777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1 evidência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(dado, exemplo, referência)</w:t>
            </w:r>
          </w:p>
          <w:p w14:paraId="1E6B0A8C" w14:textId="4163F472" w:rsidR="000F4AF8" w:rsidRPr="000F4AF8" w:rsidRDefault="000F4AF8" w:rsidP="000F4AF8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(escolha de palavras, metáfora, comparação, generalização, ironia etc.)</w:t>
            </w:r>
          </w:p>
          <w:p w14:paraId="0B805775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</w:p>
          <w:p w14:paraId="55A7D8A1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>Perguntas (responder citando trecho):</w:t>
            </w:r>
          </w:p>
          <w:p w14:paraId="232E6A03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Qual é a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0F4AF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6A5C08B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sustentam essa tese? Eles são fortes ou frágeis? Por quê?</w:t>
            </w:r>
          </w:p>
          <w:p w14:paraId="5FD86AF6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Que tipo de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evidência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aparece (dado, exemplo, autoridade, experiência pessoal)?</w:t>
            </w:r>
          </w:p>
          <w:p w14:paraId="0C8C50BD" w14:textId="77777777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O texto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informa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convoca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o leitor a concordar? Onde isso aparece?</w:t>
            </w:r>
          </w:p>
          <w:p w14:paraId="783A0E42" w14:textId="77777777" w:rsidR="000F4AF8" w:rsidRPr="00B871C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lastRenderedPageBreak/>
              <w:t xml:space="preserve">Há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contra-argumento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(o autor considera outro ponto de vista) ou ignora?</w:t>
            </w:r>
          </w:p>
          <w:p w14:paraId="314248FD" w14:textId="24A565AB" w:rsidR="000F4AF8" w:rsidRPr="000F4AF8" w:rsidRDefault="000F4AF8" w:rsidP="000F4AF8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Fechamento (posicionamento fundamentado)</w:t>
            </w:r>
          </w:p>
          <w:p w14:paraId="56F6E96D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Cada aluno escreve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5–6 linhas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(mais robusto que no 6º ano):</w:t>
            </w:r>
          </w:p>
          <w:p w14:paraId="5965DA6E" w14:textId="77777777" w:rsidR="000F4AF8" w:rsidRPr="000F4AF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>“A tese do texto é ____. O argumento mais forte é ____ porque ____. Um ponto fraco/uma ausência é ____. Minha posição é ____ e eu justifico com ____ (trecho/dado/experiência).”</w:t>
            </w:r>
          </w:p>
          <w:p w14:paraId="34F23FB8" w14:textId="771C3A4B" w:rsidR="00C95F36" w:rsidRPr="00B871C8" w:rsidRDefault="000F4AF8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sz w:val="20"/>
                <w:szCs w:val="20"/>
              </w:rPr>
              <w:t xml:space="preserve">Socializar 2–3 respostas, com foco em </w:t>
            </w: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respeito + evidência + clareza</w:t>
            </w:r>
            <w:r w:rsidRPr="000F4AF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5" w:type="dxa"/>
            <w:gridSpan w:val="2"/>
          </w:tcPr>
          <w:p w14:paraId="402A5F9F" w14:textId="79362874" w:rsidR="00C95F36" w:rsidRPr="00B871C8" w:rsidRDefault="007C5692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Identifica 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do texto e localiza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que a sustentam, citando trecho como prova.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fato x opinião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reconhece ao menos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(ex.: ironia, generalização, escolha lexical) explicando o efeito.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Produz um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posicionamento crítico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(5–6 linhas) com justificativa coerente e linguagem respeitosa.</w:t>
            </w:r>
          </w:p>
        </w:tc>
        <w:tc>
          <w:tcPr>
            <w:tcW w:w="2267" w:type="dxa"/>
          </w:tcPr>
          <w:p w14:paraId="35961A33" w14:textId="724BF676" w:rsidR="00C95F36" w:rsidRPr="00B871C8" w:rsidRDefault="00B871C8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roteiro-guia impresso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para marcação do texto: </w:t>
            </w:r>
            <w:r w:rsidRPr="00B871C8">
              <w:rPr>
                <w:rFonts w:ascii="Arial" w:hAnsi="Arial" w:cs="Arial"/>
                <w:i/>
                <w:iCs/>
                <w:sz w:val="20"/>
                <w:szCs w:val="20"/>
              </w:rPr>
              <w:t>Tese / Argumento / Evidência / Recurso persuasivo / Minha posição</w:t>
            </w:r>
            <w:r w:rsidRPr="00B871C8">
              <w:rPr>
                <w:rFonts w:ascii="Arial" w:hAnsi="Arial" w:cs="Arial"/>
                <w:sz w:val="20"/>
                <w:szCs w:val="20"/>
              </w:rPr>
              <w:t>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modelo de parágrafo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com frases iniciadoras: “A tese é…”, “Um argumento é…”, “Isso aparece em…”, “Minha posição é… </w:t>
            </w:r>
            <w:proofErr w:type="spellStart"/>
            <w:r w:rsidRPr="00B871C8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B871C8">
              <w:rPr>
                <w:rFonts w:ascii="Arial" w:hAnsi="Arial" w:cs="Arial"/>
                <w:sz w:val="20"/>
                <w:szCs w:val="20"/>
              </w:rPr>
              <w:t>…”.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B871C8">
              <w:rPr>
                <w:rFonts w:ascii="Arial" w:hAnsi="Arial" w:cs="Arial"/>
                <w:sz w:val="20"/>
                <w:szCs w:val="20"/>
              </w:rPr>
              <w:t>: gravação de áudio curta ou resposta oral estruturada antes da versão escrita, mantendo a exigência de “prova do texto”.</w:t>
            </w:r>
          </w:p>
        </w:tc>
      </w:tr>
    </w:tbl>
    <w:p w14:paraId="48FA27EE" w14:textId="77777777" w:rsidR="00C95F36" w:rsidRPr="00B871C8" w:rsidRDefault="00C95F3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F2DA21E" w14:textId="77777777" w:rsidR="00150483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D5C6B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A9EB5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F1DF6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6F5177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06389C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336DB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A53987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D721853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D0A99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4252A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97D5C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4330D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BA18ED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187B6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BF0B80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3F7AF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B937DB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F3D38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34B4C96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8B8667F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74E9AFA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2C7C4C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23AC314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90B69A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FD23B9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3E1FA5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60FE71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6C1AFB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1BE606" w14:textId="77777777" w:rsidR="00B871C8" w:rsidRP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511E3B" w:rsidRPr="00B871C8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B871C8" w14:paraId="5E92780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39C413F7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3414BEA0" w14:textId="1C299FF7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E1DE8A" w14:textId="59D161B6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66230283" w14:textId="54BCA2CE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68244623" w14:textId="36D2D257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>º ANO A</w:t>
            </w:r>
          </w:p>
        </w:tc>
        <w:tc>
          <w:tcPr>
            <w:tcW w:w="1468" w:type="dxa"/>
            <w:vAlign w:val="center"/>
          </w:tcPr>
          <w:p w14:paraId="52A391CB" w14:textId="3BA20C4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681CF3DB" w14:textId="7D32C4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B871C8" w14:paraId="733F2752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B871C8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2DF67BFA" w14:textId="3ABF46AA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13</w:t>
            </w:r>
            <w:r w:rsidRPr="00B871C8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63FF026E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490D2348" w14:textId="496F9D81" w:rsidR="00511E3B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2036D968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B871C8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9" w:type="dxa"/>
        <w:tblLook w:val="04A0" w:firstRow="1" w:lastRow="0" w:firstColumn="1" w:lastColumn="0" w:noHBand="0" w:noVBand="1"/>
      </w:tblPr>
      <w:tblGrid>
        <w:gridCol w:w="1216"/>
        <w:gridCol w:w="1483"/>
        <w:gridCol w:w="1839"/>
        <w:gridCol w:w="5805"/>
        <w:gridCol w:w="1988"/>
        <w:gridCol w:w="736"/>
        <w:gridCol w:w="2382"/>
      </w:tblGrid>
      <w:tr w:rsidR="00511E3B" w:rsidRPr="00B871C8" w14:paraId="3E8334E9" w14:textId="77777777" w:rsidTr="00ED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6840158A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3" w:type="dxa"/>
            <w:vAlign w:val="center"/>
          </w:tcPr>
          <w:p w14:paraId="7781600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5" w:type="dxa"/>
            <w:vAlign w:val="center"/>
          </w:tcPr>
          <w:p w14:paraId="2C896F50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88" w:type="dxa"/>
            <w:vAlign w:val="center"/>
          </w:tcPr>
          <w:p w14:paraId="62D174B8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8" w:type="dxa"/>
            <w:gridSpan w:val="2"/>
            <w:vAlign w:val="center"/>
          </w:tcPr>
          <w:p w14:paraId="1877945B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D68D3" w:rsidRPr="00B871C8" w14:paraId="34B5EC42" w14:textId="77777777" w:rsidTr="00ED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47C6C915" w14:textId="2A82E4EB" w:rsidR="006D68D3" w:rsidRPr="00B871C8" w:rsidRDefault="0030095D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10/02</w:t>
            </w:r>
          </w:p>
          <w:p w14:paraId="4F510FA6" w14:textId="439F71A5" w:rsidR="006D68D3" w:rsidRPr="00B871C8" w:rsidRDefault="009273CC" w:rsidP="006D68D3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83" w:type="dxa"/>
            <w:vAlign w:val="center"/>
          </w:tcPr>
          <w:p w14:paraId="5FD2DF28" w14:textId="77777777" w:rsidR="006D68D3" w:rsidRPr="00B871C8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142FE76F" w:rsidR="00067BA5" w:rsidRPr="00065BD0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Crônica “Férias em família” (Clara Braga)</w:t>
            </w:r>
          </w:p>
        </w:tc>
        <w:tc>
          <w:tcPr>
            <w:tcW w:w="1839" w:type="dxa"/>
            <w:vAlign w:val="center"/>
          </w:tcPr>
          <w:p w14:paraId="0401996D" w14:textId="0CDE3F17" w:rsidR="006D68D3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HABILIDADE: </w:t>
            </w:r>
            <w:r w:rsidR="00ED2016"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229B96A4" w14:textId="77777777" w:rsidR="00964767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EF89LP28</w:t>
            </w: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C678FFD" w14:textId="08E05EA5" w:rsidR="00065BD0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Analisar, em textos literários, efeitos de sentido decorrentes da escolha do narrador, do foco narrativo, da linguagem e dos recursos expressivos.</w:t>
            </w:r>
          </w:p>
          <w:p w14:paraId="6C5E290F" w14:textId="37DB3478" w:rsidR="00065BD0" w:rsidRPr="00B871C8" w:rsidRDefault="00065BD0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805" w:type="dxa"/>
            <w:vAlign w:val="center"/>
          </w:tcPr>
          <w:p w14:paraId="6FF2372C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3A3B7ECF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Apresentar apenas o título.</w:t>
            </w:r>
            <w:r w:rsidRPr="00065BD0">
              <w:rPr>
                <w:rFonts w:ascii="Arial" w:hAnsi="Arial" w:cs="Arial"/>
                <w:sz w:val="20"/>
                <w:szCs w:val="20"/>
              </w:rPr>
              <w:br/>
              <w:t>Pergunta disparadora:</w:t>
            </w:r>
          </w:p>
          <w:p w14:paraId="177C8D5D" w14:textId="77777777" w:rsidR="00065BD0" w:rsidRPr="00065BD0" w:rsidRDefault="00065BD0" w:rsidP="00065BD0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“O que o título já sugere sobre o ponto de vista da narradora?”</w:t>
            </w:r>
          </w:p>
          <w:p w14:paraId="2047EB2D" w14:textId="77777777" w:rsidR="00065BD0" w:rsidRPr="00065BD0" w:rsidRDefault="00065BD0" w:rsidP="00065BD0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“Férias em família tende a ser harmonia ou tensão? Por quê?”</w:t>
            </w:r>
          </w:p>
          <w:p w14:paraId="7078BAC2" w14:textId="7F2B0ADC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Registrar na lousa:</w:t>
            </w:r>
          </w:p>
          <w:p w14:paraId="62A19804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6C51AEE3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Perguntas com exigência de prova textual:</w:t>
            </w:r>
          </w:p>
          <w:p w14:paraId="14AF27B7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O narrador é personagem? Como isso interfere na forma de contar?</w:t>
            </w:r>
          </w:p>
          <w:p w14:paraId="1E9344AA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O humor é leve ou crítico? Há exagero? Onde isso aparece?</w:t>
            </w:r>
          </w:p>
          <w:p w14:paraId="12BDF58B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A crônica apenas relata ou também sugere uma crítica ao comportamento familiar?</w:t>
            </w:r>
          </w:p>
          <w:p w14:paraId="1C81896D" w14:textId="77777777" w:rsidR="00065BD0" w:rsidRPr="00065BD0" w:rsidRDefault="00065BD0" w:rsidP="00065BD0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Que recursos linguísticos constroem esse efeito? (repetição, comparação, adjetivos avaliativos, hipérbole etc.)</w:t>
            </w:r>
          </w:p>
          <w:p w14:paraId="7E1668B8" w14:textId="4D25F64E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Registrar respostas-chave no quadro.</w:t>
            </w:r>
          </w:p>
          <w:p w14:paraId="3CBC51AE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estruturada)</w:t>
            </w:r>
          </w:p>
          <w:p w14:paraId="1F965D59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No caderno, completar:</w:t>
            </w:r>
          </w:p>
          <w:p w14:paraId="6687F0B4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Tema central: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82A0D46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Conflito ou situação-problema: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04BEEC6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Posicionamento da narradora: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C14128D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Recurso expressivo utilizado: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9185EEC" w14:textId="77777777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Trecho-prova: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</w:p>
          <w:p w14:paraId="59414C2A" w14:textId="20C0A9D5" w:rsidR="00065BD0" w:rsidRPr="00065BD0" w:rsidRDefault="00065BD0" w:rsidP="00065BD0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Efeito produzido no leitor:</w:t>
            </w:r>
            <w:r w:rsidRPr="00065BD0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3913BD93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Fechamento – Produção autoral mais elaborada</w:t>
            </w:r>
          </w:p>
          <w:p w14:paraId="455C93D5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Produção de 6–8 linhas:</w:t>
            </w:r>
          </w:p>
          <w:p w14:paraId="0BA02DA5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“Uma lembrança de família narrada com humor ou ironia, deixando claro meu ponto de vista.”</w:t>
            </w:r>
          </w:p>
          <w:p w14:paraId="1B03CF90" w14:textId="77777777" w:rsidR="00065BD0" w:rsidRPr="00065BD0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Exigência:</w:t>
            </w:r>
          </w:p>
          <w:p w14:paraId="7C3E78C3" w14:textId="77777777" w:rsidR="00065BD0" w:rsidRPr="00065BD0" w:rsidRDefault="00065BD0" w:rsidP="00065BD0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Uso de pelo menos 1 recurso expressivo (comparação, exagero, repetição ou ironia).</w:t>
            </w:r>
          </w:p>
          <w:p w14:paraId="03ABCC8D" w14:textId="77777777" w:rsidR="00065BD0" w:rsidRPr="00065BD0" w:rsidRDefault="00065BD0" w:rsidP="00065BD0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Narrador em 1ª pessoa.</w:t>
            </w:r>
          </w:p>
          <w:p w14:paraId="2F64FFF6" w14:textId="0EFED4FB" w:rsidR="006D68D3" w:rsidRPr="00B871C8" w:rsidRDefault="00065BD0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BD0">
              <w:rPr>
                <w:rFonts w:ascii="Arial" w:hAnsi="Arial" w:cs="Arial"/>
                <w:sz w:val="20"/>
                <w:szCs w:val="20"/>
              </w:rPr>
              <w:t>Socializar 2 ou 3 textos, analisando rapidamente os recursos utilizados.</w:t>
            </w:r>
          </w:p>
        </w:tc>
        <w:tc>
          <w:tcPr>
            <w:tcW w:w="2724" w:type="dxa"/>
            <w:gridSpan w:val="2"/>
          </w:tcPr>
          <w:p w14:paraId="6284AFF4" w14:textId="72226FFC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foco narrativo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(1ª pessoa) e explica como ele influencia o ponto de vista da crônica, citando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94B85">
              <w:rPr>
                <w:rFonts w:ascii="Arial" w:hAnsi="Arial" w:cs="Arial"/>
                <w:sz w:val="20"/>
                <w:szCs w:val="20"/>
              </w:rPr>
              <w:t>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Reconhece e analisa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recursos expressivos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(ironia, exagero/hipérbole, repetição, comparação, escolha lexical) e descreve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no leitor.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Produz uma crônica curta (6–8 linhas) com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ponto de vista explícito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e uso de ao menos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1 recurso expressivo</w:t>
            </w:r>
            <w:r w:rsidRPr="00A94B85">
              <w:rPr>
                <w:rFonts w:ascii="Arial" w:hAnsi="Arial" w:cs="Arial"/>
                <w:sz w:val="20"/>
                <w:szCs w:val="20"/>
              </w:rPr>
              <w:t>, mantendo unidade temática.</w:t>
            </w:r>
          </w:p>
        </w:tc>
        <w:tc>
          <w:tcPr>
            <w:tcW w:w="2382" w:type="dxa"/>
          </w:tcPr>
          <w:p w14:paraId="175F0E57" w14:textId="4611A387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(Tema → Situação-problema → Ponto de vista → Recurso expressivo → Trecho-prova → Efeito) para guiar a análise.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iniciadores de frase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para apoiar a escrita: “A narradora sugere que…”, “Isso fica claro quando…”, “O humor acontece porque…”.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A94B85">
              <w:rPr>
                <w:rFonts w:ascii="Arial" w:hAnsi="Arial" w:cs="Arial"/>
                <w:sz w:val="20"/>
                <w:szCs w:val="20"/>
              </w:rPr>
              <w:t>: marcar no texto + responder oralmente (ou áudio curto) antes de passar para a versão escrita, mantendo a exigência de “prova do texto”.</w:t>
            </w:r>
          </w:p>
        </w:tc>
      </w:tr>
    </w:tbl>
    <w:p w14:paraId="6B33EC0E" w14:textId="77777777" w:rsidR="00150483" w:rsidRPr="00B871C8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7EEDDD" w14:textId="77777777" w:rsidR="0032434A" w:rsidRDefault="0032434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9FA61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C7734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5E787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2438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DF566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1D32F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E8C916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9F0B77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E8664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8FF12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48D9343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37090B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3804A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1EE9CCF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FDDDF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A05BC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7B427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8809A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B0CC0A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F9240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CDD740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BCF38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3AAA69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89842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FF944C" w14:textId="77777777" w:rsidR="00964767" w:rsidRPr="00B871C8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A23350" w:rsidRPr="00B871C8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A23350" w:rsidRPr="00B871C8" w14:paraId="73E555E4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20E44633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401CF3E7" w14:textId="18268911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31C5CA4C" w14:textId="56EE441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0BEE963C" w14:textId="4207B624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5B06405B" w14:textId="25FF8BAC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>º ANO A</w:t>
            </w:r>
          </w:p>
        </w:tc>
        <w:tc>
          <w:tcPr>
            <w:tcW w:w="1468" w:type="dxa"/>
            <w:vAlign w:val="center"/>
          </w:tcPr>
          <w:p w14:paraId="19DFC49E" w14:textId="3AC0FEF9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3886A7E8" w14:textId="0BE8D8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B871C8" w14:paraId="239BF48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B871C8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0F74B77B" w14:textId="0BF36D1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23/02 a 27/02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0BAFA973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6D046A5B" w14:textId="6F012884" w:rsidR="00A23350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5511B6BB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B871C8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781"/>
        <w:gridCol w:w="1843"/>
        <w:gridCol w:w="5953"/>
        <w:gridCol w:w="1913"/>
        <w:gridCol w:w="602"/>
        <w:gridCol w:w="2267"/>
      </w:tblGrid>
      <w:tr w:rsidR="008B32D0" w:rsidRPr="00B871C8" w14:paraId="68E3ADBD" w14:textId="77777777" w:rsidTr="00DB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E8F1AC9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81" w:type="dxa"/>
            <w:vAlign w:val="center"/>
          </w:tcPr>
          <w:p w14:paraId="5C9527D1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7186E2F9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4AA9E02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72094687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D2AC1" w:rsidRPr="00B871C8" w14:paraId="2F7415AC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0AEA40EA" w14:textId="2C06BF31" w:rsidR="0030095D" w:rsidRPr="00B871C8" w:rsidRDefault="0030095D" w:rsidP="0030095D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24/02</w:t>
            </w:r>
          </w:p>
          <w:p w14:paraId="65EEF7E3" w14:textId="1FC04994" w:rsidR="000D2AC1" w:rsidRPr="00B871C8" w:rsidRDefault="009273CC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81" w:type="dxa"/>
            <w:vAlign w:val="center"/>
          </w:tcPr>
          <w:p w14:paraId="6CE784DE" w14:textId="77777777" w:rsidR="000D2AC1" w:rsidRPr="00B871C8" w:rsidRDefault="000A39C9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BA8A9FA" w14:textId="59BE5E42" w:rsidR="000A39C9" w:rsidRPr="00B871C8" w:rsidRDefault="00AC1F41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Férias em família”</w:t>
            </w:r>
          </w:p>
        </w:tc>
        <w:tc>
          <w:tcPr>
            <w:tcW w:w="1843" w:type="dxa"/>
            <w:vAlign w:val="center"/>
          </w:tcPr>
          <w:p w14:paraId="23866735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156D3ADE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EF89LP04 </w:t>
            </w:r>
          </w:p>
          <w:p w14:paraId="0237AA4C" w14:textId="317FF881" w:rsidR="000D2AC1" w:rsidRPr="00B871C8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Inferir informações implícitas e efeitos de sentido em textos, utilizando pistas linguísticas e contextuais.</w:t>
            </w:r>
          </w:p>
        </w:tc>
        <w:tc>
          <w:tcPr>
            <w:tcW w:w="5953" w:type="dxa"/>
            <w:vAlign w:val="center"/>
          </w:tcPr>
          <w:p w14:paraId="6F4CE3E9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73D04898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Retomar em 4 linhas no quadro (feito pelo professor):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Situação anterior → clima → conflito em andamento</w:t>
            </w:r>
            <w:r w:rsidRPr="00E24027">
              <w:rPr>
                <w:rFonts w:ascii="Arial" w:hAnsi="Arial" w:cs="Arial"/>
                <w:sz w:val="20"/>
                <w:szCs w:val="20"/>
              </w:rPr>
              <w:t>.</w:t>
            </w:r>
            <w:r w:rsidRPr="00E24027">
              <w:rPr>
                <w:rFonts w:ascii="Arial" w:hAnsi="Arial" w:cs="Arial"/>
                <w:sz w:val="20"/>
                <w:szCs w:val="20"/>
              </w:rPr>
              <w:br/>
              <w:t>Perguntas disparadoras:</w:t>
            </w:r>
          </w:p>
          <w:p w14:paraId="187DDF3D" w14:textId="77777777" w:rsidR="00E24027" w:rsidRPr="00E24027" w:rsidRDefault="00E24027" w:rsidP="00E24027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“Que tipo de conflito familiar costuma aparecer em crônicas: explícito ou indireto?”</w:t>
            </w:r>
          </w:p>
          <w:p w14:paraId="3CA5CC29" w14:textId="0E333BFD" w:rsidR="00E24027" w:rsidRPr="00E24027" w:rsidRDefault="00E24027" w:rsidP="00E24027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“O humor aqui serve para divertir ou para criticar?”</w:t>
            </w:r>
            <w:r w:rsidRPr="00E24027">
              <w:rPr>
                <w:rFonts w:ascii="Arial" w:hAnsi="Arial" w:cs="Arial"/>
                <w:sz w:val="20"/>
                <w:szCs w:val="20"/>
              </w:rPr>
              <w:br/>
              <w:t xml:space="preserve">Registrar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2 hipóteses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na lousa (com justificativa rápida: “porque…”).</w:t>
            </w:r>
          </w:p>
          <w:p w14:paraId="2A9D0BB9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</w:p>
          <w:p w14:paraId="65D78CA6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Perguntas (responder citando trecho curto como evidência):</w:t>
            </w:r>
          </w:p>
          <w:p w14:paraId="193BB158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Qual é 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gatilho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do conflito? Ele foi intencional ou acidental? (inferir)</w:t>
            </w:r>
          </w:p>
          <w:p w14:paraId="220F4C2C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O que o texto mostra sobre a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relação entre os familiares</w:t>
            </w:r>
            <w:r w:rsidRPr="00E24027">
              <w:rPr>
                <w:rFonts w:ascii="Arial" w:hAnsi="Arial" w:cs="Arial"/>
                <w:sz w:val="20"/>
                <w:szCs w:val="20"/>
              </w:rPr>
              <w:t>? (hierarquia, controle, constrangimento, “bronca” como poder)</w:t>
            </w:r>
          </w:p>
          <w:p w14:paraId="3FE9E73C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Como a narradora constrói a emoção (medo, tristeza, vergonha)? Quais palavras indicam isso?</w:t>
            </w:r>
          </w:p>
          <w:p w14:paraId="0B58CBEE" w14:textId="77777777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Quem atua como mediador e qual estratégia resolve (ou “apaga”) o conflito?</w:t>
            </w:r>
          </w:p>
          <w:p w14:paraId="16F0004D" w14:textId="3C430B7E" w:rsidR="00E24027" w:rsidRPr="00E24027" w:rsidRDefault="00E24027" w:rsidP="00E24027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O humor funciona como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alívio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ou como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crítica</w:t>
            </w:r>
            <w:r w:rsidRPr="00E24027">
              <w:rPr>
                <w:rFonts w:ascii="Arial" w:hAnsi="Arial" w:cs="Arial"/>
                <w:sz w:val="20"/>
                <w:szCs w:val="20"/>
              </w:rPr>
              <w:t>? Por quê?</w:t>
            </w:r>
          </w:p>
          <w:p w14:paraId="104839EE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 no caderno)</w:t>
            </w:r>
          </w:p>
          <w:p w14:paraId="3DE31C87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Completar com respostas objetivas + prova:</w:t>
            </w:r>
          </w:p>
          <w:p w14:paraId="4CCA424E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Gatilho do conflito: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065E8D52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Pista textual da emoção da narradora: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460343D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Ponto de virada (o que muda a cena):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29C103DE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Como o conflito se resolve (ou fica pendente):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CBE314A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Recurso de humor/ironia identificado: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775D553" w14:textId="77777777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</w:p>
          <w:p w14:paraId="4909236E" w14:textId="30446169" w:rsidR="00E24027" w:rsidRPr="00E24027" w:rsidRDefault="00E24027" w:rsidP="00E24027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Interpretação:</w:t>
            </w:r>
            <w:r w:rsidRPr="00E24027">
              <w:rPr>
                <w:rFonts w:ascii="Arial" w:hAnsi="Arial" w:cs="Arial"/>
                <w:sz w:val="20"/>
                <w:szCs w:val="20"/>
              </w:rPr>
              <w:t xml:space="preserve"> O humor aqui serve para ________ (aliviar / criticar / expor constrangimento) porque ________.</w:t>
            </w:r>
          </w:p>
          <w:p w14:paraId="7EA0FBDD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Fechamento (produção mais elaborada)</w:t>
            </w:r>
          </w:p>
          <w:p w14:paraId="00EB4360" w14:textId="77777777" w:rsidR="00E24027" w:rsidRPr="00E24027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 xml:space="preserve">Produção de </w:t>
            </w:r>
            <w:r w:rsidRPr="00E24027">
              <w:rPr>
                <w:rFonts w:ascii="Arial" w:hAnsi="Arial" w:cs="Arial"/>
                <w:b/>
                <w:bCs/>
                <w:sz w:val="20"/>
                <w:szCs w:val="20"/>
              </w:rPr>
              <w:t>6–8 linhas</w:t>
            </w:r>
            <w:r w:rsidRPr="00E24027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405942B" w14:textId="39CC574B" w:rsidR="000D2AC1" w:rsidRPr="00B871C8" w:rsidRDefault="00E24027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027">
              <w:rPr>
                <w:rFonts w:ascii="Arial" w:hAnsi="Arial" w:cs="Arial"/>
                <w:sz w:val="20"/>
                <w:szCs w:val="20"/>
              </w:rPr>
              <w:t>“Uma situação familiar confusa narrada em 1ª pessoa, com um comentário que vira gatilho de conflito e um desfecho com humor/ironia.”</w:t>
            </w:r>
          </w:p>
        </w:tc>
        <w:tc>
          <w:tcPr>
            <w:tcW w:w="2515" w:type="dxa"/>
            <w:gridSpan w:val="2"/>
          </w:tcPr>
          <w:p w14:paraId="6511DD55" w14:textId="6829A56C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gatilho do conflito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descreve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progressão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(gatilho → reação → ponto de virada → desfecho), usando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DF6355">
              <w:rPr>
                <w:rFonts w:ascii="Arial" w:hAnsi="Arial" w:cs="Arial"/>
                <w:sz w:val="20"/>
                <w:szCs w:val="20"/>
              </w:rPr>
              <w:t>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Infere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emoção da narradora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justifica com pistas linguísticas (escolhas lexicais, reações, descrição da cena).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explica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(alívio, crítica, constrangimento), relacionando ao contexto da cena.</w:t>
            </w:r>
          </w:p>
        </w:tc>
        <w:tc>
          <w:tcPr>
            <w:tcW w:w="2267" w:type="dxa"/>
          </w:tcPr>
          <w:p w14:paraId="7964EA0E" w14:textId="7D9522B9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do enredo: </w:t>
            </w:r>
            <w:r w:rsidRPr="00DF6355">
              <w:rPr>
                <w:rFonts w:ascii="Arial" w:hAnsi="Arial" w:cs="Arial"/>
                <w:i/>
                <w:iCs/>
                <w:sz w:val="20"/>
                <w:szCs w:val="20"/>
              </w:rPr>
              <w:t>Gatilho → Reação → Ponto de virada → Desfecho</w:t>
            </w:r>
            <w:r w:rsidRPr="00DF6355">
              <w:rPr>
                <w:rFonts w:ascii="Arial" w:hAnsi="Arial" w:cs="Arial"/>
                <w:sz w:val="20"/>
                <w:szCs w:val="20"/>
              </w:rPr>
              <w:t>, com espaço para “trecho-prova”.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para emoções e recursos expressivos (vergonha, medo, constrangimento; ironia, exagero, repetição, comparação) para apoiar a nomeação e a escrita.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formato alternativo</w:t>
            </w:r>
            <w:r w:rsidRPr="00DF6355">
              <w:rPr>
                <w:rFonts w:ascii="Arial" w:hAnsi="Arial" w:cs="Arial"/>
                <w:sz w:val="20"/>
                <w:szCs w:val="20"/>
              </w:rPr>
              <w:t>: marcar no texto + explicar oralmente (ou áudio curto) antes de produzir a versão escrita final, mantendo a exigência de evidência textual.</w:t>
            </w:r>
          </w:p>
        </w:tc>
      </w:tr>
    </w:tbl>
    <w:p w14:paraId="4AD25AB5" w14:textId="77777777" w:rsidR="00E40DE2" w:rsidRPr="00B871C8" w:rsidRDefault="00E40DE2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E40DE2" w:rsidRPr="00B871C8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ACB9" w14:textId="77777777" w:rsidR="006E7102" w:rsidRDefault="006E7102" w:rsidP="006E1B71">
      <w:pPr>
        <w:spacing w:after="0" w:line="240" w:lineRule="auto"/>
      </w:pPr>
      <w:r>
        <w:separator/>
      </w:r>
    </w:p>
  </w:endnote>
  <w:endnote w:type="continuationSeparator" w:id="0">
    <w:p w14:paraId="4984049E" w14:textId="77777777" w:rsidR="006E7102" w:rsidRDefault="006E7102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3735" w14:textId="77777777" w:rsidR="006E7102" w:rsidRDefault="006E7102" w:rsidP="006E1B71">
      <w:pPr>
        <w:spacing w:after="0" w:line="240" w:lineRule="auto"/>
      </w:pPr>
      <w:r>
        <w:separator/>
      </w:r>
    </w:p>
  </w:footnote>
  <w:footnote w:type="continuationSeparator" w:id="0">
    <w:p w14:paraId="14FBCC7F" w14:textId="77777777" w:rsidR="006E7102" w:rsidRDefault="006E7102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2C49A54C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24BE7"/>
    <w:multiLevelType w:val="multilevel"/>
    <w:tmpl w:val="69F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A7B26"/>
    <w:multiLevelType w:val="multilevel"/>
    <w:tmpl w:val="49A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20640"/>
    <w:multiLevelType w:val="multilevel"/>
    <w:tmpl w:val="E53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C2B77"/>
    <w:multiLevelType w:val="multilevel"/>
    <w:tmpl w:val="762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B0867"/>
    <w:multiLevelType w:val="multilevel"/>
    <w:tmpl w:val="2878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46F3C"/>
    <w:multiLevelType w:val="multilevel"/>
    <w:tmpl w:val="47B0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7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87D9B"/>
    <w:multiLevelType w:val="multilevel"/>
    <w:tmpl w:val="FB2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2B5C16"/>
    <w:multiLevelType w:val="multilevel"/>
    <w:tmpl w:val="F19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549F8"/>
    <w:multiLevelType w:val="multilevel"/>
    <w:tmpl w:val="E30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46D07"/>
    <w:multiLevelType w:val="multilevel"/>
    <w:tmpl w:val="F13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752C47"/>
    <w:multiLevelType w:val="multilevel"/>
    <w:tmpl w:val="A07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D52EA"/>
    <w:multiLevelType w:val="multilevel"/>
    <w:tmpl w:val="2232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4108CA"/>
    <w:multiLevelType w:val="multilevel"/>
    <w:tmpl w:val="D2B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7955C7"/>
    <w:multiLevelType w:val="multilevel"/>
    <w:tmpl w:val="1536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E3EEA"/>
    <w:multiLevelType w:val="multilevel"/>
    <w:tmpl w:val="C0A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820DE6"/>
    <w:multiLevelType w:val="multilevel"/>
    <w:tmpl w:val="BCE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8"/>
  </w:num>
  <w:num w:numId="2" w16cid:durableId="583028094">
    <w:abstractNumId w:val="54"/>
  </w:num>
  <w:num w:numId="3" w16cid:durableId="546992002">
    <w:abstractNumId w:val="24"/>
  </w:num>
  <w:num w:numId="4" w16cid:durableId="112675537">
    <w:abstractNumId w:val="27"/>
  </w:num>
  <w:num w:numId="5" w16cid:durableId="503129353">
    <w:abstractNumId w:val="16"/>
  </w:num>
  <w:num w:numId="6" w16cid:durableId="2021470079">
    <w:abstractNumId w:val="1"/>
  </w:num>
  <w:num w:numId="7" w16cid:durableId="1409418497">
    <w:abstractNumId w:val="40"/>
  </w:num>
  <w:num w:numId="8" w16cid:durableId="991182315">
    <w:abstractNumId w:val="28"/>
  </w:num>
  <w:num w:numId="9" w16cid:durableId="1569655934">
    <w:abstractNumId w:val="29"/>
  </w:num>
  <w:num w:numId="10" w16cid:durableId="179782047">
    <w:abstractNumId w:val="35"/>
  </w:num>
  <w:num w:numId="11" w16cid:durableId="29380681">
    <w:abstractNumId w:val="25"/>
  </w:num>
  <w:num w:numId="12" w16cid:durableId="1263151792">
    <w:abstractNumId w:val="30"/>
  </w:num>
  <w:num w:numId="13" w16cid:durableId="1282692323">
    <w:abstractNumId w:val="31"/>
  </w:num>
  <w:num w:numId="14" w16cid:durableId="1591305741">
    <w:abstractNumId w:val="45"/>
  </w:num>
  <w:num w:numId="15" w16cid:durableId="1731490443">
    <w:abstractNumId w:val="48"/>
  </w:num>
  <w:num w:numId="16" w16cid:durableId="1934820875">
    <w:abstractNumId w:val="3"/>
  </w:num>
  <w:num w:numId="17" w16cid:durableId="1449854396">
    <w:abstractNumId w:val="15"/>
  </w:num>
  <w:num w:numId="18" w16cid:durableId="43021318">
    <w:abstractNumId w:val="5"/>
  </w:num>
  <w:num w:numId="19" w16cid:durableId="992175109">
    <w:abstractNumId w:val="44"/>
  </w:num>
  <w:num w:numId="20" w16cid:durableId="907155149">
    <w:abstractNumId w:val="11"/>
  </w:num>
  <w:num w:numId="21" w16cid:durableId="1089542400">
    <w:abstractNumId w:val="14"/>
  </w:num>
  <w:num w:numId="22" w16cid:durableId="353961159">
    <w:abstractNumId w:val="19"/>
  </w:num>
  <w:num w:numId="23" w16cid:durableId="53898860">
    <w:abstractNumId w:val="22"/>
  </w:num>
  <w:num w:numId="24" w16cid:durableId="2122214138">
    <w:abstractNumId w:val="52"/>
  </w:num>
  <w:num w:numId="25" w16cid:durableId="1135024468">
    <w:abstractNumId w:val="56"/>
  </w:num>
  <w:num w:numId="26" w16cid:durableId="2105225416">
    <w:abstractNumId w:val="20"/>
  </w:num>
  <w:num w:numId="27" w16cid:durableId="208879197">
    <w:abstractNumId w:val="41"/>
  </w:num>
  <w:num w:numId="28" w16cid:durableId="1947685961">
    <w:abstractNumId w:val="0"/>
  </w:num>
  <w:num w:numId="29" w16cid:durableId="1371145734">
    <w:abstractNumId w:val="17"/>
  </w:num>
  <w:num w:numId="30" w16cid:durableId="1892232861">
    <w:abstractNumId w:val="18"/>
  </w:num>
  <w:num w:numId="31" w16cid:durableId="402945298">
    <w:abstractNumId w:val="23"/>
  </w:num>
  <w:num w:numId="32" w16cid:durableId="1439370591">
    <w:abstractNumId w:val="26"/>
  </w:num>
  <w:num w:numId="33" w16cid:durableId="1201867125">
    <w:abstractNumId w:val="46"/>
  </w:num>
  <w:num w:numId="34" w16cid:durableId="633682954">
    <w:abstractNumId w:val="36"/>
  </w:num>
  <w:num w:numId="35" w16cid:durableId="1865633401">
    <w:abstractNumId w:val="12"/>
  </w:num>
  <w:num w:numId="36" w16cid:durableId="511379837">
    <w:abstractNumId w:val="33"/>
  </w:num>
  <w:num w:numId="37" w16cid:durableId="1304233472">
    <w:abstractNumId w:val="34"/>
  </w:num>
  <w:num w:numId="38" w16cid:durableId="889414742">
    <w:abstractNumId w:val="37"/>
  </w:num>
  <w:num w:numId="39" w16cid:durableId="1149590981">
    <w:abstractNumId w:val="8"/>
  </w:num>
  <w:num w:numId="40" w16cid:durableId="753434037">
    <w:abstractNumId w:val="2"/>
  </w:num>
  <w:num w:numId="41" w16cid:durableId="2059740440">
    <w:abstractNumId w:val="32"/>
  </w:num>
  <w:num w:numId="42" w16cid:durableId="160052056">
    <w:abstractNumId w:val="53"/>
  </w:num>
  <w:num w:numId="43" w16cid:durableId="296301305">
    <w:abstractNumId w:val="49"/>
  </w:num>
  <w:num w:numId="44" w16cid:durableId="196700992">
    <w:abstractNumId w:val="51"/>
  </w:num>
  <w:num w:numId="45" w16cid:durableId="1128088717">
    <w:abstractNumId w:val="10"/>
  </w:num>
  <w:num w:numId="46" w16cid:durableId="1544555457">
    <w:abstractNumId w:val="6"/>
  </w:num>
  <w:num w:numId="47" w16cid:durableId="264117934">
    <w:abstractNumId w:val="9"/>
  </w:num>
  <w:num w:numId="48" w16cid:durableId="2115784454">
    <w:abstractNumId w:val="50"/>
  </w:num>
  <w:num w:numId="49" w16cid:durableId="1021712007">
    <w:abstractNumId w:val="43"/>
  </w:num>
  <w:num w:numId="50" w16cid:durableId="455637108">
    <w:abstractNumId w:val="47"/>
  </w:num>
  <w:num w:numId="51" w16cid:durableId="805197917">
    <w:abstractNumId w:val="42"/>
  </w:num>
  <w:num w:numId="52" w16cid:durableId="1959291632">
    <w:abstractNumId w:val="21"/>
  </w:num>
  <w:num w:numId="53" w16cid:durableId="892274464">
    <w:abstractNumId w:val="39"/>
  </w:num>
  <w:num w:numId="54" w16cid:durableId="659891362">
    <w:abstractNumId w:val="4"/>
  </w:num>
  <w:num w:numId="55" w16cid:durableId="1110473660">
    <w:abstractNumId w:val="7"/>
  </w:num>
  <w:num w:numId="56" w16cid:durableId="982272708">
    <w:abstractNumId w:val="13"/>
  </w:num>
  <w:num w:numId="57" w16cid:durableId="129972070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172E1"/>
    <w:rsid w:val="00017D37"/>
    <w:rsid w:val="00020471"/>
    <w:rsid w:val="000214CE"/>
    <w:rsid w:val="00027C6C"/>
    <w:rsid w:val="00037437"/>
    <w:rsid w:val="00050620"/>
    <w:rsid w:val="00053341"/>
    <w:rsid w:val="00056547"/>
    <w:rsid w:val="00063429"/>
    <w:rsid w:val="00065BD0"/>
    <w:rsid w:val="00067BA5"/>
    <w:rsid w:val="0007026B"/>
    <w:rsid w:val="00070D74"/>
    <w:rsid w:val="0007448A"/>
    <w:rsid w:val="00076D01"/>
    <w:rsid w:val="00082E2C"/>
    <w:rsid w:val="00084916"/>
    <w:rsid w:val="000A23B7"/>
    <w:rsid w:val="000A39C9"/>
    <w:rsid w:val="000B489C"/>
    <w:rsid w:val="000C7BC6"/>
    <w:rsid w:val="000D0901"/>
    <w:rsid w:val="000D2709"/>
    <w:rsid w:val="000D2AC1"/>
    <w:rsid w:val="000E2FC5"/>
    <w:rsid w:val="000E7D32"/>
    <w:rsid w:val="000F4AF8"/>
    <w:rsid w:val="00100FE3"/>
    <w:rsid w:val="00110124"/>
    <w:rsid w:val="00112FFC"/>
    <w:rsid w:val="00122E86"/>
    <w:rsid w:val="00126FB1"/>
    <w:rsid w:val="0013793C"/>
    <w:rsid w:val="00141174"/>
    <w:rsid w:val="00145FB6"/>
    <w:rsid w:val="00150483"/>
    <w:rsid w:val="00151CF6"/>
    <w:rsid w:val="00161A7D"/>
    <w:rsid w:val="00172719"/>
    <w:rsid w:val="00174706"/>
    <w:rsid w:val="00184B38"/>
    <w:rsid w:val="00187422"/>
    <w:rsid w:val="001910FA"/>
    <w:rsid w:val="00192350"/>
    <w:rsid w:val="00197F0A"/>
    <w:rsid w:val="001A1DFE"/>
    <w:rsid w:val="001A6ACC"/>
    <w:rsid w:val="001B63D2"/>
    <w:rsid w:val="001C03E5"/>
    <w:rsid w:val="001C2411"/>
    <w:rsid w:val="001C4E12"/>
    <w:rsid w:val="001D41E9"/>
    <w:rsid w:val="001D4F16"/>
    <w:rsid w:val="001E1831"/>
    <w:rsid w:val="001E4DB0"/>
    <w:rsid w:val="001E7995"/>
    <w:rsid w:val="001E7C0D"/>
    <w:rsid w:val="001F2225"/>
    <w:rsid w:val="00201A23"/>
    <w:rsid w:val="00205563"/>
    <w:rsid w:val="002061F4"/>
    <w:rsid w:val="00235BA7"/>
    <w:rsid w:val="00242952"/>
    <w:rsid w:val="0026075C"/>
    <w:rsid w:val="00261D3C"/>
    <w:rsid w:val="00265260"/>
    <w:rsid w:val="00270787"/>
    <w:rsid w:val="002723A6"/>
    <w:rsid w:val="00273AC5"/>
    <w:rsid w:val="00276D68"/>
    <w:rsid w:val="00282B95"/>
    <w:rsid w:val="002834D6"/>
    <w:rsid w:val="002909CA"/>
    <w:rsid w:val="00295175"/>
    <w:rsid w:val="002A0BB4"/>
    <w:rsid w:val="002A0E30"/>
    <w:rsid w:val="002A713C"/>
    <w:rsid w:val="002B6192"/>
    <w:rsid w:val="002C3A8F"/>
    <w:rsid w:val="002C6D58"/>
    <w:rsid w:val="002D3C62"/>
    <w:rsid w:val="002D67ED"/>
    <w:rsid w:val="002E1BF3"/>
    <w:rsid w:val="002E2368"/>
    <w:rsid w:val="002F1DA7"/>
    <w:rsid w:val="0030095D"/>
    <w:rsid w:val="003050DD"/>
    <w:rsid w:val="00307225"/>
    <w:rsid w:val="00307BD5"/>
    <w:rsid w:val="00310061"/>
    <w:rsid w:val="0031036B"/>
    <w:rsid w:val="00317E86"/>
    <w:rsid w:val="003210CE"/>
    <w:rsid w:val="0032434A"/>
    <w:rsid w:val="00327F00"/>
    <w:rsid w:val="00330144"/>
    <w:rsid w:val="00330EFD"/>
    <w:rsid w:val="003445D3"/>
    <w:rsid w:val="00345217"/>
    <w:rsid w:val="00350805"/>
    <w:rsid w:val="00354D5D"/>
    <w:rsid w:val="003625F0"/>
    <w:rsid w:val="00370B7E"/>
    <w:rsid w:val="003827D2"/>
    <w:rsid w:val="00395467"/>
    <w:rsid w:val="00396A99"/>
    <w:rsid w:val="003A13E4"/>
    <w:rsid w:val="003A71B9"/>
    <w:rsid w:val="003B29A0"/>
    <w:rsid w:val="003C0CCC"/>
    <w:rsid w:val="003C43EA"/>
    <w:rsid w:val="003C4954"/>
    <w:rsid w:val="003C51E2"/>
    <w:rsid w:val="003D2799"/>
    <w:rsid w:val="003D2F1E"/>
    <w:rsid w:val="003D4333"/>
    <w:rsid w:val="003D50B5"/>
    <w:rsid w:val="003E5943"/>
    <w:rsid w:val="003F6615"/>
    <w:rsid w:val="00406648"/>
    <w:rsid w:val="00413195"/>
    <w:rsid w:val="0041656A"/>
    <w:rsid w:val="0042656B"/>
    <w:rsid w:val="00427D14"/>
    <w:rsid w:val="00435C4A"/>
    <w:rsid w:val="00446BDF"/>
    <w:rsid w:val="00454D40"/>
    <w:rsid w:val="00456FF0"/>
    <w:rsid w:val="004573B1"/>
    <w:rsid w:val="00464456"/>
    <w:rsid w:val="00470838"/>
    <w:rsid w:val="004762F2"/>
    <w:rsid w:val="0048093E"/>
    <w:rsid w:val="004863F3"/>
    <w:rsid w:val="00487018"/>
    <w:rsid w:val="0049514F"/>
    <w:rsid w:val="004A1B85"/>
    <w:rsid w:val="004A1FD2"/>
    <w:rsid w:val="004A4363"/>
    <w:rsid w:val="004A4B20"/>
    <w:rsid w:val="004B06C8"/>
    <w:rsid w:val="004B5225"/>
    <w:rsid w:val="004B69F6"/>
    <w:rsid w:val="004C2843"/>
    <w:rsid w:val="004C4BCF"/>
    <w:rsid w:val="004C6EB7"/>
    <w:rsid w:val="004D2FC9"/>
    <w:rsid w:val="004D48F6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6DF9"/>
    <w:rsid w:val="00530EE2"/>
    <w:rsid w:val="00532D4F"/>
    <w:rsid w:val="0054145F"/>
    <w:rsid w:val="00550DBB"/>
    <w:rsid w:val="005517CA"/>
    <w:rsid w:val="00555257"/>
    <w:rsid w:val="00555ED2"/>
    <w:rsid w:val="00557AF3"/>
    <w:rsid w:val="0056319F"/>
    <w:rsid w:val="00571583"/>
    <w:rsid w:val="0059640A"/>
    <w:rsid w:val="005A01AF"/>
    <w:rsid w:val="005A4532"/>
    <w:rsid w:val="005B2F4A"/>
    <w:rsid w:val="005D18D7"/>
    <w:rsid w:val="005E2380"/>
    <w:rsid w:val="005E439D"/>
    <w:rsid w:val="005E7669"/>
    <w:rsid w:val="005F07BB"/>
    <w:rsid w:val="005F1D8F"/>
    <w:rsid w:val="005F7833"/>
    <w:rsid w:val="00601355"/>
    <w:rsid w:val="006014B8"/>
    <w:rsid w:val="00602B65"/>
    <w:rsid w:val="0061666D"/>
    <w:rsid w:val="006204F6"/>
    <w:rsid w:val="00624C51"/>
    <w:rsid w:val="00625563"/>
    <w:rsid w:val="00634CAC"/>
    <w:rsid w:val="00636B09"/>
    <w:rsid w:val="00640323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B078B"/>
    <w:rsid w:val="006C0AF0"/>
    <w:rsid w:val="006C607D"/>
    <w:rsid w:val="006D68D3"/>
    <w:rsid w:val="006E1B71"/>
    <w:rsid w:val="006E58DB"/>
    <w:rsid w:val="006E7102"/>
    <w:rsid w:val="006F2198"/>
    <w:rsid w:val="006F4C61"/>
    <w:rsid w:val="007043F7"/>
    <w:rsid w:val="0070495E"/>
    <w:rsid w:val="007049C2"/>
    <w:rsid w:val="0071256D"/>
    <w:rsid w:val="00722138"/>
    <w:rsid w:val="007223C9"/>
    <w:rsid w:val="00732006"/>
    <w:rsid w:val="007348C4"/>
    <w:rsid w:val="0073774E"/>
    <w:rsid w:val="00746F6C"/>
    <w:rsid w:val="00753EF2"/>
    <w:rsid w:val="007542C9"/>
    <w:rsid w:val="00756725"/>
    <w:rsid w:val="00760DF9"/>
    <w:rsid w:val="00762427"/>
    <w:rsid w:val="00767E8A"/>
    <w:rsid w:val="0077253B"/>
    <w:rsid w:val="007749AE"/>
    <w:rsid w:val="00780DFE"/>
    <w:rsid w:val="007919B4"/>
    <w:rsid w:val="007A5349"/>
    <w:rsid w:val="007A78C2"/>
    <w:rsid w:val="007B1702"/>
    <w:rsid w:val="007B1D4A"/>
    <w:rsid w:val="007C5692"/>
    <w:rsid w:val="007C695E"/>
    <w:rsid w:val="007C6BAD"/>
    <w:rsid w:val="007C6E7D"/>
    <w:rsid w:val="007D3E88"/>
    <w:rsid w:val="007D539D"/>
    <w:rsid w:val="007D72D5"/>
    <w:rsid w:val="007E102A"/>
    <w:rsid w:val="007E3F2A"/>
    <w:rsid w:val="007F4B5D"/>
    <w:rsid w:val="00803B1B"/>
    <w:rsid w:val="00806356"/>
    <w:rsid w:val="00806CFF"/>
    <w:rsid w:val="00815743"/>
    <w:rsid w:val="0081575D"/>
    <w:rsid w:val="00830201"/>
    <w:rsid w:val="00831053"/>
    <w:rsid w:val="00855000"/>
    <w:rsid w:val="00863BD5"/>
    <w:rsid w:val="00865A45"/>
    <w:rsid w:val="00865EEB"/>
    <w:rsid w:val="0086751B"/>
    <w:rsid w:val="008830E4"/>
    <w:rsid w:val="00886FD8"/>
    <w:rsid w:val="00894385"/>
    <w:rsid w:val="00894926"/>
    <w:rsid w:val="008A03A9"/>
    <w:rsid w:val="008A10A9"/>
    <w:rsid w:val="008A6355"/>
    <w:rsid w:val="008B08E8"/>
    <w:rsid w:val="008B2BC2"/>
    <w:rsid w:val="008B32D0"/>
    <w:rsid w:val="008B5F62"/>
    <w:rsid w:val="008B7590"/>
    <w:rsid w:val="008B7D86"/>
    <w:rsid w:val="008C407A"/>
    <w:rsid w:val="008F3153"/>
    <w:rsid w:val="008F4089"/>
    <w:rsid w:val="008F5D6A"/>
    <w:rsid w:val="008F6EC3"/>
    <w:rsid w:val="008F6ED0"/>
    <w:rsid w:val="008F7794"/>
    <w:rsid w:val="009030BB"/>
    <w:rsid w:val="00903CCD"/>
    <w:rsid w:val="009110B1"/>
    <w:rsid w:val="009170AD"/>
    <w:rsid w:val="0091775F"/>
    <w:rsid w:val="00926634"/>
    <w:rsid w:val="0092698A"/>
    <w:rsid w:val="009273CC"/>
    <w:rsid w:val="00934C8D"/>
    <w:rsid w:val="00943DB6"/>
    <w:rsid w:val="0094627D"/>
    <w:rsid w:val="00946B32"/>
    <w:rsid w:val="00946D1D"/>
    <w:rsid w:val="00947AF3"/>
    <w:rsid w:val="00957722"/>
    <w:rsid w:val="00963AAF"/>
    <w:rsid w:val="00964767"/>
    <w:rsid w:val="00966E5F"/>
    <w:rsid w:val="0097452E"/>
    <w:rsid w:val="00976344"/>
    <w:rsid w:val="00976726"/>
    <w:rsid w:val="00976E5A"/>
    <w:rsid w:val="009855BE"/>
    <w:rsid w:val="0099581F"/>
    <w:rsid w:val="00996F1E"/>
    <w:rsid w:val="009A654D"/>
    <w:rsid w:val="009B3545"/>
    <w:rsid w:val="009B3D2A"/>
    <w:rsid w:val="009C4ACE"/>
    <w:rsid w:val="009D1A02"/>
    <w:rsid w:val="009D3A0B"/>
    <w:rsid w:val="009D5D88"/>
    <w:rsid w:val="009D6CAB"/>
    <w:rsid w:val="009E0625"/>
    <w:rsid w:val="009E3D5F"/>
    <w:rsid w:val="009E7108"/>
    <w:rsid w:val="009F38F0"/>
    <w:rsid w:val="009F71DC"/>
    <w:rsid w:val="00A113F8"/>
    <w:rsid w:val="00A12115"/>
    <w:rsid w:val="00A16DB1"/>
    <w:rsid w:val="00A23350"/>
    <w:rsid w:val="00A27FC9"/>
    <w:rsid w:val="00A34759"/>
    <w:rsid w:val="00A35199"/>
    <w:rsid w:val="00A412AB"/>
    <w:rsid w:val="00A4189E"/>
    <w:rsid w:val="00A43015"/>
    <w:rsid w:val="00A43C94"/>
    <w:rsid w:val="00A51C64"/>
    <w:rsid w:val="00A54486"/>
    <w:rsid w:val="00A54DFA"/>
    <w:rsid w:val="00A554F0"/>
    <w:rsid w:val="00A559CA"/>
    <w:rsid w:val="00A563D4"/>
    <w:rsid w:val="00A57D8E"/>
    <w:rsid w:val="00A6277B"/>
    <w:rsid w:val="00A6323E"/>
    <w:rsid w:val="00A765EE"/>
    <w:rsid w:val="00A84088"/>
    <w:rsid w:val="00A8527B"/>
    <w:rsid w:val="00A8771C"/>
    <w:rsid w:val="00A91C63"/>
    <w:rsid w:val="00A941BB"/>
    <w:rsid w:val="00A94B85"/>
    <w:rsid w:val="00A94D3F"/>
    <w:rsid w:val="00AA2A84"/>
    <w:rsid w:val="00AA2CAD"/>
    <w:rsid w:val="00AA66C1"/>
    <w:rsid w:val="00AB0F0D"/>
    <w:rsid w:val="00AB5204"/>
    <w:rsid w:val="00AC1F41"/>
    <w:rsid w:val="00AD0726"/>
    <w:rsid w:val="00AE5153"/>
    <w:rsid w:val="00AE5406"/>
    <w:rsid w:val="00AE7A4F"/>
    <w:rsid w:val="00AF1D39"/>
    <w:rsid w:val="00AF67BD"/>
    <w:rsid w:val="00B0428E"/>
    <w:rsid w:val="00B04D52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871C8"/>
    <w:rsid w:val="00B971A1"/>
    <w:rsid w:val="00BA6765"/>
    <w:rsid w:val="00BB545D"/>
    <w:rsid w:val="00BC14B7"/>
    <w:rsid w:val="00BC5E5B"/>
    <w:rsid w:val="00BD1DD2"/>
    <w:rsid w:val="00BD7D62"/>
    <w:rsid w:val="00BE4089"/>
    <w:rsid w:val="00BF638D"/>
    <w:rsid w:val="00C100AB"/>
    <w:rsid w:val="00C10E9F"/>
    <w:rsid w:val="00C17056"/>
    <w:rsid w:val="00C20037"/>
    <w:rsid w:val="00C2126C"/>
    <w:rsid w:val="00C21A3A"/>
    <w:rsid w:val="00C25589"/>
    <w:rsid w:val="00C26F7D"/>
    <w:rsid w:val="00C27EA8"/>
    <w:rsid w:val="00C30D7E"/>
    <w:rsid w:val="00C32800"/>
    <w:rsid w:val="00C3604E"/>
    <w:rsid w:val="00C36743"/>
    <w:rsid w:val="00C37757"/>
    <w:rsid w:val="00C4187B"/>
    <w:rsid w:val="00C45EAE"/>
    <w:rsid w:val="00C46696"/>
    <w:rsid w:val="00C47618"/>
    <w:rsid w:val="00C534DA"/>
    <w:rsid w:val="00C56455"/>
    <w:rsid w:val="00C56EDB"/>
    <w:rsid w:val="00C6361E"/>
    <w:rsid w:val="00C65074"/>
    <w:rsid w:val="00C65F1D"/>
    <w:rsid w:val="00C8698C"/>
    <w:rsid w:val="00C91C1E"/>
    <w:rsid w:val="00C95F36"/>
    <w:rsid w:val="00CA0C03"/>
    <w:rsid w:val="00CA6AF5"/>
    <w:rsid w:val="00CB2755"/>
    <w:rsid w:val="00CC1E18"/>
    <w:rsid w:val="00CD3DC9"/>
    <w:rsid w:val="00CD7F48"/>
    <w:rsid w:val="00CE7371"/>
    <w:rsid w:val="00CE7853"/>
    <w:rsid w:val="00CF3ED3"/>
    <w:rsid w:val="00D045B1"/>
    <w:rsid w:val="00D20492"/>
    <w:rsid w:val="00D228F0"/>
    <w:rsid w:val="00D45D89"/>
    <w:rsid w:val="00D50743"/>
    <w:rsid w:val="00D52BDD"/>
    <w:rsid w:val="00D61C9D"/>
    <w:rsid w:val="00D7717C"/>
    <w:rsid w:val="00D829A5"/>
    <w:rsid w:val="00D843F6"/>
    <w:rsid w:val="00D85F97"/>
    <w:rsid w:val="00D8679A"/>
    <w:rsid w:val="00D877F7"/>
    <w:rsid w:val="00D92E8D"/>
    <w:rsid w:val="00D9438C"/>
    <w:rsid w:val="00D9547A"/>
    <w:rsid w:val="00DA0B23"/>
    <w:rsid w:val="00DA24EE"/>
    <w:rsid w:val="00DA4007"/>
    <w:rsid w:val="00DB3BB5"/>
    <w:rsid w:val="00DB7A89"/>
    <w:rsid w:val="00DC2DB2"/>
    <w:rsid w:val="00DC76EB"/>
    <w:rsid w:val="00DD0F44"/>
    <w:rsid w:val="00DD3E1F"/>
    <w:rsid w:val="00DD4C40"/>
    <w:rsid w:val="00DD7EA5"/>
    <w:rsid w:val="00DE05DB"/>
    <w:rsid w:val="00DE2D14"/>
    <w:rsid w:val="00DF0B69"/>
    <w:rsid w:val="00DF465C"/>
    <w:rsid w:val="00DF4AD5"/>
    <w:rsid w:val="00DF6355"/>
    <w:rsid w:val="00DF7ECA"/>
    <w:rsid w:val="00E012CD"/>
    <w:rsid w:val="00E2243F"/>
    <w:rsid w:val="00E24027"/>
    <w:rsid w:val="00E26C50"/>
    <w:rsid w:val="00E27D14"/>
    <w:rsid w:val="00E30261"/>
    <w:rsid w:val="00E30949"/>
    <w:rsid w:val="00E33A80"/>
    <w:rsid w:val="00E40DE2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19E3"/>
    <w:rsid w:val="00E92717"/>
    <w:rsid w:val="00E92AAC"/>
    <w:rsid w:val="00E93DC1"/>
    <w:rsid w:val="00EA643E"/>
    <w:rsid w:val="00EC1D74"/>
    <w:rsid w:val="00ED0FCA"/>
    <w:rsid w:val="00ED2016"/>
    <w:rsid w:val="00ED774B"/>
    <w:rsid w:val="00EE0278"/>
    <w:rsid w:val="00EE4207"/>
    <w:rsid w:val="00EE66C8"/>
    <w:rsid w:val="00EE732C"/>
    <w:rsid w:val="00EF3574"/>
    <w:rsid w:val="00F01366"/>
    <w:rsid w:val="00F0225C"/>
    <w:rsid w:val="00F039E9"/>
    <w:rsid w:val="00F16609"/>
    <w:rsid w:val="00F25ADB"/>
    <w:rsid w:val="00F32F85"/>
    <w:rsid w:val="00F3597A"/>
    <w:rsid w:val="00F37ACF"/>
    <w:rsid w:val="00F441B5"/>
    <w:rsid w:val="00F503E5"/>
    <w:rsid w:val="00F513AF"/>
    <w:rsid w:val="00F565C7"/>
    <w:rsid w:val="00F6435E"/>
    <w:rsid w:val="00F702A4"/>
    <w:rsid w:val="00F71080"/>
    <w:rsid w:val="00F72080"/>
    <w:rsid w:val="00F73122"/>
    <w:rsid w:val="00F74A6E"/>
    <w:rsid w:val="00F760FE"/>
    <w:rsid w:val="00F8124E"/>
    <w:rsid w:val="00F81D9B"/>
    <w:rsid w:val="00F84C4C"/>
    <w:rsid w:val="00F91991"/>
    <w:rsid w:val="00F9563C"/>
    <w:rsid w:val="00FA08AC"/>
    <w:rsid w:val="00FA329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BD0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A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A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0F4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1482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114</cp:revision>
  <cp:lastPrinted>2025-01-20T16:08:00Z</cp:lastPrinted>
  <dcterms:created xsi:type="dcterms:W3CDTF">2026-02-21T20:16:00Z</dcterms:created>
  <dcterms:modified xsi:type="dcterms:W3CDTF">2026-03-03T04:02:00Z</dcterms:modified>
</cp:coreProperties>
</file>