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65D"/>
          <w:sz w:val="44"/>
        </w:rPr>
        <w:t>DOCUMENTAÇÃO DA ESTRUTURA CORE — PLANOS LUAN</w:t>
      </w:r>
    </w:p>
    <w:p>
      <w:pPr>
        <w:jc w:val="center"/>
      </w:pPr>
      <w:r>
        <w:rPr>
          <w:rFonts w:ascii="Calibri" w:hAnsi="Calibri"/>
          <w:i/>
          <w:color w:val="5C768D"/>
          <w:sz w:val="22"/>
        </w:rPr>
        <w:t>Referência Técnica para Auditoria e Arquitetura | v1.2.14 | Atualizado em 23/09/2026</w:t>
      </w:r>
    </w:p>
    <w:p>
      <w:pPr>
        <w:spacing w:after="24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1. MAPA DE DEPENDÊNCIAS DO PIPELINE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 pipeline do sistema segue um fluxo unidirecional estruturado com dependências bem definidas entre os módulos de orquestração, regras pedagógicas, enriquecimento, validação e persistência:</w:t>
      </w:r>
    </w:p>
    <w:p>
      <w:pPr>
        <w:spacing w:after="200" w:line="276" w:lineRule="auto"/>
      </w:pPr>
      <w:r>
        <w:rPr>
          <w:rFonts w:ascii="Calibri" w:hAnsi="Calibri"/>
          <w:b/>
          <w:color w:val="222222"/>
          <w:sz w:val="21"/>
        </w:rPr>
        <w:t>Árvore de Chamadas:</w:t>
        <w:br/>
      </w:r>
      <w:r>
        <w:rPr>
          <w:rFonts w:ascii="Calibri" w:hAnsi="Calibri"/>
          <w:color w:val="333333"/>
          <w:sz w:val="21"/>
        </w:rPr>
        <w:t>planos_luan_app.py (Frontend Streamlit)</w:t>
        <w:br/>
        <w:t>├── ui/shared.py (Componentes e utilitários compartilhados de interface)</w:t>
        <w:br/>
        <w:t>│   ├── core/professores_planos.py</w:t>
        <w:br/>
        <w:t>│   ├── core/database.py (Acesso gerenciado via connection_scope)</w:t>
        <w:br/>
        <w:t>│   ├── core/disciplinas.py (Catálogo de 28 disciplinas e 4 turmas CDP)</w:t>
        <w:br/>
        <w:t>│   └── core/helpers.py (Resolução de diretórios, aliases e rotas)</w:t>
        <w:br/>
        <w:t>├── ui/cadastro.py (Gestão de professores, turmas e vínculos)</w:t>
        <w:br/>
        <w:t>│   └── core/database.py</w:t>
        <w:br/>
        <w:t>├── core/lote.py  ← ORQUESTRADOR CENTRAL</w:t>
        <w:br/>
        <w:t>│   ├── core/resultados_aula.py (Montagem unificada de cada aula)</w:t>
        <w:br/>
        <w:t>│   │   ├── core/lib/metodologia.py (Motor determinístico sem IA)</w:t>
        <w:br/>
        <w:t>│   │   ├── core/lib/acompanhamento.py (3 itens por aula)</w:t>
        <w:br/>
        <w:t>│   │   ├── core/lib/acessibilidade.py (3 itens por aula)</w:t>
        <w:br/>
        <w:t>│   │   ├── core/lib/higienizador_pedagogico.py (Correções regex)</w:t>
        <w:br/>
        <w:t>│   │   ├── core/lib/classificador.py (18+ perfis e normalização canônica)</w:t>
        <w:br/>
        <w:t>│   │   ├── core/seletor_referencias.py (DOCX na árvore de PDFs)</w:t>
        <w:br/>
        <w:t>│   │   │   └── core/referencias_docx_padrao.py</w:t>
        <w:br/>
        <w:t>│   │   ├── core/referencias_cdp_contextual.py (Enriquecimento CDP)</w:t>
        <w:br/>
        <w:t>│   │   └── core/qualidade_metodologica.py (Sanitização e limites)</w:t>
        <w:br/>
        <w:t>│   ├── core/contexto_aula_pdf.py (Estruturação do PDF)</w:t>
        <w:br/>
        <w:t>│   │   ├── core/lib/extrator_pdf.py (pdfplumber + fallback OCR)</w:t>
        <w:br/>
        <w:t>│   │   └── core/extracao_palavras_chave_pdf.py</w:t>
        <w:br/>
        <w:t>│   ├── core/ia.py (Integração OpenAI / Google Gemini)</w:t>
        <w:br/>
        <w:t>│   │   ├── core/prompts_por_disciplina.py</w:t>
        <w:br/>
        <w:t>│   │   └── core/models.py (PlanoAulaIA)</w:t>
        <w:br/>
        <w:t>│   ├── core/revisao_final.py (Confidence score e regeneração)</w:t>
        <w:br/>
        <w:t>│   │   ├── core/validador_plano.py</w:t>
        <w:br/>
        <w:t>│   │   └── core/models.py (PlanoCompleto)</w:t>
        <w:br/>
        <w:t>│   └── core/lib/gerador_colunas_pedagogicas.py</w:t>
        <w:br/>
        <w:t>├── docx_generator/preencher.py (Word Modelo Regular - EGLE/PADRE)</w:t>
        <w:br/>
        <w:t>│   └── core/qualidade_metodologica.py</w:t>
        <w:br/>
        <w:t>├── docx_generator/preencher_cdp.py (Word Modelo CDP)</w:t>
        <w:br/>
        <w:t>└── core/database.py  ← PERSISTÊNCIA EM SQLITE (WAL)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2. INVENTÁRIO COMPLETO DE MÓDULOS CORE/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Inventário detalhado dos módulos do backend em core/, organizados por responsabilidade técnica:</w:t>
      </w: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2.1 Orquestração e Pipeline Principal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lote.py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141KB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Orquestrador principal — coordena todo o pipeline de geração de aulas em lote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resultados_aula.py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58KB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Montagem do resultado individual de cada aula com priorização DOCX/IA/Local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contexto_aula_pdf.py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17KB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Preparação de contexto estruturado a partir da extração do PDF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executor_plano.py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Executor de alto nível para disparo de planos e lote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engine.py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mínimo de execução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operacao.py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Operações atômicas de geração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2.2 Inteligência Artificial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Integração OpenAI (GPT-4o-mini) e Gemini (2.5 Flash), schemas Pydantic e retry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ia_client.py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Cliente leve para chamadas e autenticação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prompts_por_disciplina.py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26KB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Orientações de prompt especializadas por perfil disciplinar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inteligencia_local.py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16KB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de inteligência local (regras heurísticas sem IA)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2.3 Modelos de Dados e Validação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16KB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Modelos Pydantic v1/v2 (PlanoCompleto, EtapaMetodologia, PlanoAulaIA)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revisao_final.py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Cálculo de confidence score (0-100) e controle de versão v1.2.14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validador_plano.py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28KB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estrutural, matching fuzzy de palavras-chave e integridade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validacao_pdfs_contexto.py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semântica de PDFs de contexto e tolerância CDP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validacao_sidecars.py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Validação de arquivos complementares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2.4 Banco de Dados e Histórico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database.py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t>95KB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t>Gerenciador SQLite em WAL, connection_scope, confer?ncia mensal, regra da pasta do m?s, CRUD, migra??es e reten??o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gestao_aulas.py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r>
              <w:t>Detec??o inteligente da ?ltima aula trabalhada via DOCX e progresso_aulas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cache_manager.py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Gerenciamento de cache e performance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2.5 Qualidade Textual, Sanitização e Encoding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qualidade_metodologica.py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60KB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Mojibake, limites naturais (300/350 chars), sanitização e consolidação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normalizacao.py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Normalização básica de strings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constantes.py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Constantes globais de configuração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listas_pedagogicas.py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Formatação de listas padronizadas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metodologia_texto.py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Utilitários de formatação textual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estrutura_metodologia.py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Definição canônica das 4 etapas pedagógicas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2.6 Referências Metodológicas Especializadas (14 Módulos)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16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561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Disciplina / Finalidade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referencias_metodologia.py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Base geral e despacho de referências metodológicas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referencias_cdp_contextual.py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12KB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CDP Contextual — diretrizes pedagógicas para privação de liberdade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referencias_historia.py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História — fontes históricas, documentos e contexto social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referencias_portugues.py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Portuguesa — gêneros textuais e leitura mediada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referencias_orientacao_estudos.py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8KB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Orientação de Estudos — missões, rotinas e metas de estudo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referencias_docx_padrao.py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9KB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Leitor e parser de DOCX de referência padronizado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referencias_ciencias.py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Ciências — investigação científica e observação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referencias_matematica.py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Matemática — raciocínio lógico e resolução de problemas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referencias_lingua_inglesa.py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Língua Inglesa — comunicação contextual e vocabulário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referencias_educacao_financeira.py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Educação Financeira — planejamento e cenários práticos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referencias_lideranca_oratoria.py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Liderança e Oratória — técnicas de argumentação e fala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referencias_biologia.py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Biologia — ecossistemas, genética e observação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referencias_fisica.py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Física — conceitos e aplicações práticas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referencias_geografia.py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Geografia — cartografia e análise espacial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referencias_projeto_vida.py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Projeto de Vida — metas e planejamento de futuro</w:t>
            </w:r>
          </w:p>
        </w:tc>
      </w:tr>
      <w:tr>
        <w:tc>
          <w:tcPr>
            <w:tcW w:type="dxa" w:w="316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referencias_arte.py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3KB</w:t>
            </w:r>
          </w:p>
        </w:tc>
        <w:tc>
          <w:tcPr>
            <w:tcW w:type="dxa" w:w="561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Arte — patrimônio cultural e linguagens visuais</w:t>
            </w:r>
          </w:p>
        </w:tc>
      </w:tr>
      <w:tr>
        <w:tc>
          <w:tcPr>
            <w:tcW w:type="dxa" w:w="316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referencias_base.py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61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Classe base abstrata para novos motores de referência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2B547E"/>
          <w:sz w:val="26"/>
        </w:rPr>
        <w:t>2.7 Disciplinas, Rotas e Configuração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Arquivo</w:t>
            </w:r>
          </w:p>
        </w:tc>
        <w:tc>
          <w:tcPr>
            <w:tcW w:type="dxa" w:w="144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6048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Função Principal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disciplinas.py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Catálogo com as 28 disciplinas oficiais (incluindo as 8 padronizadas do CDP) e turmas C, H, J, E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helpers.py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40KB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Resolução determinística de pastas de PDFs, aliases, rotas EJA e CDP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calendario.py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Calendário escolar com cálculo de dias úteis e feriados reais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seletor_referencias.py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15KB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Busca e validação de DOCX de referência na árvore de diretórios</w:t>
            </w:r>
          </w:p>
        </w:tc>
      </w:tr>
      <w:tr>
        <w:tc>
          <w:tcPr>
            <w:tcW w:type="dxa" w:w="2592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modelos_docx.py</w:t>
            </w:r>
          </w:p>
        </w:tc>
        <w:tc>
          <w:tcPr>
            <w:tcW w:type="dxa" w:w="144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4KB</w:t>
            </w:r>
          </w:p>
        </w:tc>
        <w:tc>
          <w:tcPr>
            <w:tcW w:type="dxa" w:w="6048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Seleção automática do modelo Word (EGLE, PADRE, CDP)</w:t>
            </w:r>
          </w:p>
        </w:tc>
      </w:tr>
      <w:tr>
        <w:tc>
          <w:tcPr>
            <w:tcW w:type="dxa" w:w="2592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professores_planos.py</w:t>
            </w:r>
          </w:p>
        </w:tc>
        <w:tc>
          <w:tcPr>
            <w:tcW w:type="dxa" w:w="144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18KB</w:t>
            </w:r>
          </w:p>
        </w:tc>
        <w:tc>
          <w:tcPr>
            <w:tcW w:type="dxa" w:w="6048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Leitura e integração de pastas de professores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3. INVENTÁRIO COMPLETO DE MÓDULOS CORE/LIB/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Os módulos de core/lib/ concentram a inteligência pedagógica especializada do sistema: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880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Módulo</w:t>
            </w:r>
          </w:p>
        </w:tc>
        <w:tc>
          <w:tcPr>
            <w:tcW w:type="dxa" w:w="1296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Tamanho</w:t>
            </w:r>
          </w:p>
        </w:tc>
        <w:tc>
          <w:tcPr>
            <w:tcW w:type="dxa" w:w="5904"/>
            <w:shd w:fill="1B365D"/>
            <w:tcMar>
              <w:top w:w="120" w:type="dxa"/>
              <w:bottom w:w="120" w:type="dxa"/>
              <w:left w:w="140" w:type="dxa"/>
              <w:right w:w="140" w:type="dxa"/>
            </w:tcMar>
          </w:tcPr>
          <w:p>
            <w:pPr>
              <w:spacing w:after="0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Responsabilidade Pedagógica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metodologia.py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Motor principal sem IA com regras determinísticas para 18+ perfis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classificador.py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55KB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Classificação de perfil disciplinar, tipo de aula, recursos e normalizar_texto()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higienizador_pedagogico.py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50KB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Regras regex pré-compiladas para sanitização contextual por perfil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acessibilidade_perfis.py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61KB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Banco de 3 itens de acessibilidade especializados por disciplina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acompanhamento_perfis.py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61KB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Banco de 3 itens de acompanhamento especializados por disciplina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gerador_colunas_pedagogicas.py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34KB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Geração unificada e coerente das colunas de metodologia, acompanhamento e acessibilidade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extrator_pdf.py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28KB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Extração de texto e campos semânticos (pdfplumber + OCR)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acompanhamento.py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32KB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Orquestração de acompanhamento da aprendizagem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acessibilidade.py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24KB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Orquestração de adaptações de acessibilidade e inclusão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modalidades.py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14KB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Regras específicas de modalidades (Regular, EJA e CDP)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tecnicas.py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11KB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Técnicas pedagógicas padronizadas LEMOV (ex: VIREM E CONVERSEM)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progressao.py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10KB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Variação determinística via hash MD5 para evitar repetições</w:t>
            </w:r>
          </w:p>
        </w:tc>
      </w:tr>
      <w:tr>
        <w:tc>
          <w:tcPr>
            <w:tcW w:type="dxa" w:w="2880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extrator_pptx.py</w:t>
            </w:r>
          </w:p>
        </w:tc>
        <w:tc>
          <w:tcPr>
            <w:tcW w:type="dxa" w:w="1296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904"/>
            <w:shd w:fill="FFFFFF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Extração de texto de apresentações PPTX</w:t>
            </w:r>
          </w:p>
        </w:tc>
      </w:tr>
      <w:tr>
        <w:tc>
          <w:tcPr>
            <w:tcW w:type="dxa" w:w="2880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aprofundamento.py</w:t>
            </w:r>
          </w:p>
        </w:tc>
        <w:tc>
          <w:tcPr>
            <w:tcW w:type="dxa" w:w="1296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13KB</w:t>
            </w:r>
          </w:p>
        </w:tc>
        <w:tc>
          <w:tcPr>
            <w:tcW w:type="dxa" w:w="5904"/>
            <w:shd w:fill="F9FBFD"/>
            <w:tcMar>
              <w:top w:w="90" w:type="dxa"/>
              <w:bottom w:w="90" w:type="dxa"/>
              <w:left w:w="140" w:type="dxa"/>
              <w:right w:w="140" w:type="dxa"/>
            </w:tcMar>
          </w:tcPr>
          <w:p>
            <w:pPr>
              <w:spacing w:after="0"/>
            </w:pPr>
            <w:r>
              <w:rPr>
                <w:rFonts w:ascii="Calibri" w:hAnsi="Calibri"/>
                <w:color w:val="333333"/>
                <w:sz w:val="19"/>
              </w:rPr>
              <w:t>Tratamento de itinerários formativos e aprofundamentos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4. PADRONIZAÇÃO COMPLETA DO MÓDULO CDP (SETEMBRO/2026)</w:t>
      </w:r>
    </w:p>
    <w:p>
      <w:pPr>
        <w:spacing w:after="120" w:line="276" w:lineRule="auto"/>
      </w:pPr>
      <w:r>
        <w:rPr>
          <w:rFonts w:ascii="Calibri" w:hAnsi="Calibri"/>
          <w:color w:val="333333"/>
          <w:sz w:val="21"/>
        </w:rPr>
        <w:t>Em conformidade com a diretriz do sistema, o módulo CDP foi 100% padronizado no código, no banco de dados e na resolução de arquivos: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1) Séries/Turmas: Estritamente 4 turmas oficiais: C, H (Ensino Fundamental 6º/7º e 8º/9º) e J, E (Ensino Médio 1º/2º/3º / turmas J e E).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2) Catálogo de Disciplinas: Formato oficial &lt;DISCIPLINA&gt; - CDP - EJA - MULTISSERIADO (História, Ciências, Matemática, Geografia, Sociologia, Liderança e Oratória, Língua Portuguesa e Arte).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3) Componente Curricular: Assume o mesmo nome cadastrado da disciplina.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• </w:t>
      </w:r>
      <w:r>
        <w:rPr>
          <w:rFonts w:ascii="Calibri" w:hAnsi="Calibri"/>
          <w:color w:val="333333"/>
          <w:sz w:val="21"/>
        </w:rPr>
        <w:t>4) Banco de Dados SQLite: Tabela professor_turmas migrada e consolidada com deduplicação de vínculos equivalentes. Tabela historico_planos preservada 100% intacta.</w:t>
      </w:r>
    </w:p>
    <w:p>
      <w:pPr>
        <w:keepNext/>
        <w:spacing w:before="280" w:after="120"/>
      </w:pPr>
      <w:r>
        <w:rPr>
          <w:rFonts w:ascii="Calibri" w:hAnsi="Calibri"/>
          <w:b/>
          <w:color w:val="1B365D"/>
          <w:sz w:val="30"/>
        </w:rPr>
        <w:t>5. RESULTADOS DE TESTES E CONFORMIDADE</w:t>
      </w:r>
    </w:p>
    <w:p>
      <w:pPr>
        <w:spacing w:after="120" w:line="276" w:lineRule="auto"/>
      </w:pPr>
      <w:r>
        <w:rPr>
          <w:rFonts w:ascii="Calibri" w:hAnsi="Calibri"/>
          <w:b/>
          <w:color w:val="222222"/>
          <w:sz w:val="21"/>
        </w:rPr>
        <w:t xml:space="preserve">Execução Completa: </w:t>
      </w:r>
      <w:r>
        <w:rPr>
          <w:rFonts w:ascii="Calibri" w:hAnsi="Calibri"/>
          <w:color w:val="333333"/>
          <w:sz w:val="21"/>
        </w:rPr>
        <w:t>Status atual da suíte de testes automatizados (pytest):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0F4F8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t>STATUS DOS TESTES (03/10/2026): 853 testes automatizados coletados (828 aprovados, 25 ignorados, 0 falhas)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