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C0BA" w14:textId="77777777" w:rsidR="00E21FBE" w:rsidRPr="00376BD8" w:rsidRDefault="00E21FBE" w:rsidP="00E21FBE">
      <w:pPr>
        <w:shd w:val="clear" w:color="auto" w:fill="FFFFFF"/>
        <w:spacing w:before="300" w:after="150" w:line="240" w:lineRule="auto"/>
        <w:jc w:val="center"/>
        <w:outlineLvl w:val="2"/>
        <w:rPr>
          <w:rFonts w:ascii="Helvetica" w:eastAsia="Times New Roman" w:hAnsi="Helvetica" w:cs="Helvetica"/>
          <w:b/>
          <w:bCs/>
          <w:color w:val="262626" w:themeColor="text1" w:themeTint="D9"/>
          <w:sz w:val="48"/>
          <w:szCs w:val="48"/>
          <w:lang w:eastAsia="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6BD8">
        <w:rPr>
          <w:rFonts w:ascii="Helvetica" w:eastAsia="Times New Roman" w:hAnsi="Helvetica" w:cs="Helvetica"/>
          <w:b/>
          <w:bCs/>
          <w:color w:val="262626" w:themeColor="text1" w:themeTint="D9"/>
          <w:sz w:val="48"/>
          <w:szCs w:val="48"/>
          <w:lang w:eastAsia="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TUTORIAL TINKERCAD</w:t>
      </w:r>
    </w:p>
    <w:p w14:paraId="226661A5" w14:textId="27FE991E" w:rsidR="00E21FBE" w:rsidRPr="00327D63" w:rsidRDefault="00492DEC" w:rsidP="00E21FBE">
      <w:pPr>
        <w:shd w:val="clear" w:color="auto" w:fill="FFFFFF"/>
        <w:spacing w:before="300" w:after="150" w:line="240" w:lineRule="auto"/>
        <w:jc w:val="center"/>
        <w:outlineLvl w:val="2"/>
        <w:rPr>
          <w:rFonts w:ascii="Arial Rounded MT Bold" w:eastAsia="Times New Roman" w:hAnsi="Arial Rounded MT Bold" w:cs="Helvetica"/>
          <w:b/>
          <w:color w:val="F7CAAC" w:themeColor="accent2" w:themeTint="66"/>
          <w:sz w:val="36"/>
          <w:szCs w:val="36"/>
          <w:lang w:eastAsia="es-ES"/>
          <w14:textOutline w14:w="11112" w14:cap="flat" w14:cmpd="sng" w14:algn="ctr">
            <w14:solidFill>
              <w14:schemeClr w14:val="accent2"/>
            </w14:solidFill>
            <w14:prstDash w14:val="solid"/>
            <w14:round/>
          </w14:textOutline>
        </w:rPr>
      </w:pPr>
      <w:r>
        <w:rPr>
          <w:rFonts w:ascii="Arial Rounded MT Bold" w:eastAsia="Times New Roman" w:hAnsi="Arial Rounded MT Bold" w:cs="Helvetica"/>
          <w:b/>
          <w:color w:val="F7CAAC" w:themeColor="accent2" w:themeTint="66"/>
          <w:sz w:val="36"/>
          <w:szCs w:val="36"/>
          <w:lang w:eastAsia="es-ES"/>
          <w14:textOutline w14:w="11112" w14:cap="flat" w14:cmpd="sng" w14:algn="ctr">
            <w14:solidFill>
              <w14:schemeClr w14:val="accent2"/>
            </w14:solidFill>
            <w14:prstDash w14:val="solid"/>
            <w14:round/>
          </w14:textOutline>
        </w:rPr>
        <w:t>Circuitos en serie y paralelo</w:t>
      </w:r>
    </w:p>
    <w:p w14:paraId="2F36ED62" w14:textId="1A6B75D1" w:rsidR="00E21FBE" w:rsidRPr="00E21FBE" w:rsidRDefault="00E21FBE" w:rsidP="00E21FBE">
      <w:pPr>
        <w:shd w:val="clear" w:color="auto" w:fill="FFFFFF"/>
        <w:spacing w:before="300" w:after="150" w:line="240" w:lineRule="auto"/>
        <w:outlineLvl w:val="2"/>
        <w:rPr>
          <w:rFonts w:ascii="Arial Rounded MT Bold" w:eastAsia="Times New Roman" w:hAnsi="Arial Rounded MT Bold" w:cs="Helvetica"/>
          <w:b/>
          <w:color w:val="F7CAAC" w:themeColor="accent2" w:themeTint="66"/>
          <w:sz w:val="36"/>
          <w:szCs w:val="36"/>
          <w:lang w:eastAsia="es-ES"/>
          <w14:textOutline w14:w="11112" w14:cap="flat" w14:cmpd="sng" w14:algn="ctr">
            <w14:solidFill>
              <w14:schemeClr w14:val="accent2"/>
            </w14:solidFill>
            <w14:prstDash w14:val="solid"/>
            <w14:round/>
          </w14:textOutline>
        </w:rPr>
      </w:pPr>
      <w:r>
        <w:rPr>
          <w:rFonts w:ascii="Helvetica" w:eastAsia="Times New Roman" w:hAnsi="Helvetica" w:cs="Helvetica"/>
          <w:b/>
          <w:bCs/>
          <w:i/>
          <w:iCs/>
          <w:noProof/>
          <w:color w:val="333333"/>
          <w:sz w:val="36"/>
          <w:szCs w:val="36"/>
          <w:lang w:eastAsia="es-ES"/>
        </w:rPr>
        <mc:AlternateContent>
          <mc:Choice Requires="wps">
            <w:drawing>
              <wp:anchor distT="0" distB="0" distL="114300" distR="114300" simplePos="0" relativeHeight="251659264" behindDoc="0" locked="0" layoutInCell="1" allowOverlap="1" wp14:anchorId="650C3F10" wp14:editId="21DC45B8">
                <wp:simplePos x="0" y="0"/>
                <wp:positionH relativeFrom="column">
                  <wp:posOffset>1905</wp:posOffset>
                </wp:positionH>
                <wp:positionV relativeFrom="paragraph">
                  <wp:posOffset>8255</wp:posOffset>
                </wp:positionV>
                <wp:extent cx="5425440" cy="0"/>
                <wp:effectExtent l="0" t="0" r="0" b="0"/>
                <wp:wrapNone/>
                <wp:docPr id="5" name="Conector recto de flecha 5"/>
                <wp:cNvGraphicFramePr/>
                <a:graphic xmlns:a="http://schemas.openxmlformats.org/drawingml/2006/main">
                  <a:graphicData uri="http://schemas.microsoft.com/office/word/2010/wordprocessingShape">
                    <wps:wsp>
                      <wps:cNvCnPr/>
                      <wps:spPr>
                        <a:xfrm>
                          <a:off x="0" y="0"/>
                          <a:ext cx="5425440"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1C1FE3" id="_x0000_t32" coordsize="21600,21600" o:spt="32" o:oned="t" path="m,l21600,21600e" filled="f">
                <v:path arrowok="t" fillok="f" o:connecttype="none"/>
                <o:lock v:ext="edit" shapetype="t"/>
              </v:shapetype>
              <v:shape id="Conector recto de flecha 5" o:spid="_x0000_s1026" type="#_x0000_t32" style="position:absolute;margin-left:.15pt;margin-top:.65pt;width:427.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" strokecolor="#4472c4 [3204]" strokeweight=".5pt">
                <v:stroke joinstyle="miter"/>
              </v:shape>
            </w:pict>
          </mc:Fallback>
        </mc:AlternateContent>
      </w:r>
      <w:r w:rsidRPr="00327D63">
        <w:rPr>
          <w:rFonts w:ascii="Helvetica" w:eastAsia="Times New Roman" w:hAnsi="Helvetica" w:cs="Helvetica"/>
          <w:b/>
          <w:bCs/>
          <w:i/>
          <w:iCs/>
          <w:color w:val="333333"/>
          <w:sz w:val="36"/>
          <w:szCs w:val="36"/>
          <w:lang w:eastAsia="es-ES"/>
        </w:rPr>
        <w:t>PRIMER PASO</w:t>
      </w:r>
    </w:p>
    <w:p w14:paraId="61065C27" w14:textId="77777777" w:rsidR="00492DEC" w:rsidRPr="00492DEC" w:rsidRDefault="00492DEC" w:rsidP="00492DEC">
      <w:pPr>
        <w:spacing w:after="150" w:line="240" w:lineRule="auto"/>
        <w:jc w:val="both"/>
        <w:rPr>
          <w:rFonts w:ascii="Times New Roman" w:eastAsia="Times New Roman" w:hAnsi="Times New Roman" w:cs="Times New Roman"/>
          <w:sz w:val="24"/>
          <w:szCs w:val="24"/>
          <w:lang w:eastAsia="es-ES"/>
        </w:rPr>
      </w:pPr>
      <w:r w:rsidRPr="00492DEC">
        <w:rPr>
          <w:rFonts w:ascii="Times New Roman" w:eastAsia="Times New Roman" w:hAnsi="Times New Roman" w:cs="Times New Roman"/>
          <w:sz w:val="24"/>
          <w:szCs w:val="24"/>
          <w:lang w:eastAsia="es-ES"/>
        </w:rPr>
        <w:t>En este tutorial, aprenderemos sobre dos tipos fundamentales de circuitos (circuitos en serie y paralelos) y descubriremos cómo aplicarlos para iluminar múltiples LED de manera más eficiente (¡porque más luces = más diversión!)</w:t>
      </w:r>
    </w:p>
    <w:p w14:paraId="0F68726E" w14:textId="7821E899" w:rsidR="00382A2C" w:rsidRDefault="00492DEC" w:rsidP="00492DEC">
      <w:pPr>
        <w:shd w:val="clear" w:color="auto" w:fill="FFFFFF"/>
        <w:spacing w:after="0" w:line="240" w:lineRule="auto"/>
        <w:rPr>
          <w:rFonts w:ascii="Helvetica" w:eastAsia="Times New Roman" w:hAnsi="Helvetica" w:cs="Helvetica"/>
          <w:b/>
          <w:bCs/>
          <w:i/>
          <w:iCs/>
          <w:color w:val="333333"/>
          <w:sz w:val="36"/>
          <w:szCs w:val="36"/>
          <w:lang w:eastAsia="es-ES"/>
        </w:rPr>
      </w:pPr>
      <w:r w:rsidRPr="00492DEC">
        <w:rPr>
          <w:rFonts w:ascii="Helvetica" w:eastAsia="Times New Roman" w:hAnsi="Helvetica" w:cs="Helvetica"/>
          <w:noProof/>
          <w:color w:val="333333"/>
          <w:sz w:val="21"/>
          <w:szCs w:val="21"/>
          <w:lang w:eastAsia="es-ES"/>
        </w:rPr>
        <w:drawing>
          <wp:inline distT="0" distB="0" distL="0" distR="0" wp14:anchorId="60596862" wp14:editId="6A2BE4CC">
            <wp:extent cx="3048000" cy="25450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545080"/>
                    </a:xfrm>
                    <a:prstGeom prst="rect">
                      <a:avLst/>
                    </a:prstGeom>
                    <a:noFill/>
                    <a:ln>
                      <a:noFill/>
                    </a:ln>
                  </pic:spPr>
                </pic:pic>
              </a:graphicData>
            </a:graphic>
          </wp:inline>
        </w:drawing>
      </w:r>
    </w:p>
    <w:p w14:paraId="21541271" w14:textId="279B646D" w:rsidR="00382A2C" w:rsidRPr="00E21FBE" w:rsidRDefault="00382A2C" w:rsidP="00382A2C">
      <w:pPr>
        <w:shd w:val="clear" w:color="auto" w:fill="FFFFFF"/>
        <w:spacing w:before="300" w:after="150" w:line="240" w:lineRule="auto"/>
        <w:outlineLvl w:val="2"/>
        <w:rPr>
          <w:rFonts w:ascii="Arial Rounded MT Bold" w:eastAsia="Times New Roman" w:hAnsi="Arial Rounded MT Bold" w:cs="Helvetica"/>
          <w:b/>
          <w:color w:val="F7CAAC" w:themeColor="accent2" w:themeTint="66"/>
          <w:sz w:val="36"/>
          <w:szCs w:val="36"/>
          <w:lang w:eastAsia="es-ES"/>
          <w14:textOutline w14:w="11112" w14:cap="flat" w14:cmpd="sng" w14:algn="ctr">
            <w14:solidFill>
              <w14:schemeClr w14:val="accent2"/>
            </w14:solidFill>
            <w14:prstDash w14:val="solid"/>
            <w14:round/>
          </w14:textOutline>
        </w:rPr>
      </w:pPr>
      <w:r>
        <w:rPr>
          <w:rFonts w:ascii="Helvetica" w:eastAsia="Times New Roman" w:hAnsi="Helvetica" w:cs="Helvetica"/>
          <w:b/>
          <w:bCs/>
          <w:i/>
          <w:iCs/>
          <w:color w:val="333333"/>
          <w:sz w:val="36"/>
          <w:szCs w:val="36"/>
          <w:lang w:eastAsia="es-ES"/>
        </w:rPr>
        <w:t>SEGUNDO</w:t>
      </w:r>
      <w:r w:rsidRPr="00327D63">
        <w:rPr>
          <w:rFonts w:ascii="Helvetica" w:eastAsia="Times New Roman" w:hAnsi="Helvetica" w:cs="Helvetica"/>
          <w:b/>
          <w:bCs/>
          <w:i/>
          <w:iCs/>
          <w:color w:val="333333"/>
          <w:sz w:val="36"/>
          <w:szCs w:val="36"/>
          <w:lang w:eastAsia="es-ES"/>
        </w:rPr>
        <w:t xml:space="preserve"> PASO</w:t>
      </w:r>
    </w:p>
    <w:p w14:paraId="45EF3907" w14:textId="77777777" w:rsidR="00492DEC" w:rsidRPr="00492DEC" w:rsidRDefault="00492DEC" w:rsidP="00492DEC">
      <w:pPr>
        <w:spacing w:after="150" w:line="240" w:lineRule="auto"/>
        <w:jc w:val="both"/>
        <w:rPr>
          <w:rFonts w:ascii="Times New Roman" w:eastAsia="Times New Roman" w:hAnsi="Times New Roman" w:cs="Times New Roman"/>
          <w:sz w:val="24"/>
          <w:szCs w:val="24"/>
          <w:lang w:eastAsia="es-ES"/>
        </w:rPr>
      </w:pPr>
      <w:r w:rsidRPr="00492DEC">
        <w:rPr>
          <w:rFonts w:ascii="Times New Roman" w:eastAsia="Times New Roman" w:hAnsi="Times New Roman" w:cs="Times New Roman"/>
          <w:sz w:val="24"/>
          <w:szCs w:val="24"/>
          <w:lang w:eastAsia="es-ES"/>
        </w:rPr>
        <w:t>Digamos que tenemos un circuito con un solo LED (como se muestra en el circuito más a la izquierda en el editor), pero ahora queremos poder encender más de una luz. Su primer pensamiento puede ser agregar otro LED directamente al circuito, encadenándolo a un LED existente como se muestra en el circuito central.</w:t>
      </w:r>
    </w:p>
    <w:p w14:paraId="056BA3A1" w14:textId="77777777" w:rsidR="00492DEC" w:rsidRPr="00492DEC" w:rsidRDefault="00492DEC" w:rsidP="00492DEC">
      <w:pPr>
        <w:spacing w:after="150" w:line="240" w:lineRule="auto"/>
        <w:jc w:val="both"/>
        <w:rPr>
          <w:rFonts w:ascii="Times New Roman" w:eastAsia="Times New Roman" w:hAnsi="Times New Roman" w:cs="Times New Roman"/>
          <w:sz w:val="24"/>
          <w:szCs w:val="24"/>
          <w:lang w:eastAsia="es-ES"/>
        </w:rPr>
      </w:pPr>
      <w:r w:rsidRPr="00492DEC">
        <w:rPr>
          <w:rFonts w:ascii="Times New Roman" w:eastAsia="Times New Roman" w:hAnsi="Times New Roman" w:cs="Times New Roman"/>
          <w:sz w:val="24"/>
          <w:szCs w:val="24"/>
          <w:lang w:eastAsia="es-ES"/>
        </w:rPr>
        <w:t>Esta configuración se conoce como circuito en serie, donde hay un solo camino para que la corriente fluya desde el lado positivo de la batería al lado negativo y, por lo tanto, la cantidad de corriente a través de cada componente es la misma. También estamos usando una nueva herramienta llamada </w:t>
      </w:r>
      <w:r w:rsidRPr="00492DEC">
        <w:rPr>
          <w:rFonts w:ascii="Times New Roman" w:eastAsia="Times New Roman" w:hAnsi="Times New Roman" w:cs="Times New Roman"/>
          <w:b/>
          <w:bCs/>
          <w:sz w:val="24"/>
          <w:szCs w:val="24"/>
          <w:lang w:eastAsia="es-ES"/>
        </w:rPr>
        <w:t>multímetro</w:t>
      </w:r>
      <w:r w:rsidRPr="00492DEC">
        <w:rPr>
          <w:rFonts w:ascii="Times New Roman" w:eastAsia="Times New Roman" w:hAnsi="Times New Roman" w:cs="Times New Roman"/>
          <w:sz w:val="24"/>
          <w:szCs w:val="24"/>
          <w:lang w:eastAsia="es-ES"/>
        </w:rPr>
        <w:t> que nos permite medir la corriente (A), el voltaje (V) y la resistencia (R) en un circuito.</w:t>
      </w:r>
    </w:p>
    <w:p w14:paraId="0D71020D" w14:textId="77777777" w:rsidR="00492DEC" w:rsidRPr="00492DEC" w:rsidRDefault="00492DEC" w:rsidP="00492DEC">
      <w:pPr>
        <w:spacing w:after="150" w:line="240" w:lineRule="auto"/>
        <w:jc w:val="both"/>
        <w:rPr>
          <w:rFonts w:ascii="Times New Roman" w:eastAsia="Times New Roman" w:hAnsi="Times New Roman" w:cs="Times New Roman"/>
          <w:sz w:val="24"/>
          <w:szCs w:val="24"/>
          <w:lang w:eastAsia="es-ES"/>
        </w:rPr>
      </w:pPr>
      <w:r w:rsidRPr="00492DEC">
        <w:rPr>
          <w:rFonts w:ascii="Times New Roman" w:eastAsia="Times New Roman" w:hAnsi="Times New Roman" w:cs="Times New Roman"/>
          <w:sz w:val="24"/>
          <w:szCs w:val="24"/>
          <w:lang w:eastAsia="es-ES"/>
        </w:rPr>
        <w:t>Veamos qué sucede cuando probemos este diseño.</w:t>
      </w:r>
    </w:p>
    <w:p w14:paraId="436866CB" w14:textId="77777777" w:rsidR="00492DEC" w:rsidRPr="00492DEC" w:rsidRDefault="00492DEC" w:rsidP="00492DEC">
      <w:pPr>
        <w:numPr>
          <w:ilvl w:val="0"/>
          <w:numId w:val="6"/>
        </w:numPr>
        <w:spacing w:before="100" w:beforeAutospacing="1" w:after="100" w:afterAutospacing="1" w:line="240" w:lineRule="auto"/>
        <w:jc w:val="both"/>
        <w:rPr>
          <w:rFonts w:ascii="Times New Roman" w:eastAsia="Times New Roman" w:hAnsi="Times New Roman" w:cs="Times New Roman"/>
          <w:color w:val="464B59"/>
          <w:sz w:val="21"/>
          <w:szCs w:val="21"/>
          <w:lang w:eastAsia="es-ES"/>
        </w:rPr>
      </w:pPr>
      <w:r w:rsidRPr="00492DEC">
        <w:rPr>
          <w:rFonts w:ascii="Times New Roman" w:eastAsia="Times New Roman" w:hAnsi="Times New Roman" w:cs="Times New Roman"/>
          <w:color w:val="464B59"/>
          <w:sz w:val="21"/>
          <w:szCs w:val="21"/>
          <w:lang w:eastAsia="es-ES"/>
        </w:rPr>
        <w:t>Inicie el simulador.</w:t>
      </w:r>
    </w:p>
    <w:p w14:paraId="173C4AD2" w14:textId="77777777" w:rsidR="00492DEC" w:rsidRPr="00492DEC" w:rsidRDefault="00492DEC" w:rsidP="00492DEC">
      <w:pPr>
        <w:numPr>
          <w:ilvl w:val="0"/>
          <w:numId w:val="6"/>
        </w:numPr>
        <w:spacing w:before="100" w:beforeAutospacing="1" w:after="100" w:afterAutospacing="1" w:line="240" w:lineRule="auto"/>
        <w:jc w:val="both"/>
        <w:rPr>
          <w:rFonts w:ascii="Times New Roman" w:eastAsia="Times New Roman" w:hAnsi="Times New Roman" w:cs="Times New Roman"/>
          <w:color w:val="464B59"/>
          <w:sz w:val="21"/>
          <w:szCs w:val="21"/>
          <w:lang w:eastAsia="es-ES"/>
        </w:rPr>
      </w:pPr>
      <w:r w:rsidRPr="00492DEC">
        <w:rPr>
          <w:rFonts w:ascii="Times New Roman" w:eastAsia="Times New Roman" w:hAnsi="Times New Roman" w:cs="Times New Roman"/>
          <w:color w:val="464B59"/>
          <w:sz w:val="21"/>
          <w:szCs w:val="21"/>
          <w:lang w:eastAsia="es-ES"/>
        </w:rPr>
        <w:t>Observe cómo con el circuito medio, los LED apenas parecen encenderse. Esto se debe a que los LED tienen un voltaje directo típicamente alrededor de 2V. Si tenemos dos LED que requieren 2 V, esa es una caída de voltaje total de 4 V, ¡que es mayor de lo que puede suministrar nuestra batería actual de 3 V! Mire las lecturas del multímetro: el voltaje de la batería se divide actualmente entre los dos LED, proporcionando solo 1,5 V a cada uno, cuando requieren 2 V para encenderse. Esta es la razón por la cual no fluye corriente a través del circuito (0A).</w:t>
      </w:r>
    </w:p>
    <w:p w14:paraId="7F0F224B" w14:textId="77777777" w:rsidR="00492DEC" w:rsidRPr="00492DEC" w:rsidRDefault="00492DEC" w:rsidP="00492DEC">
      <w:pPr>
        <w:numPr>
          <w:ilvl w:val="0"/>
          <w:numId w:val="6"/>
        </w:numPr>
        <w:spacing w:before="100" w:beforeAutospacing="1" w:after="100" w:afterAutospacing="1" w:line="240" w:lineRule="auto"/>
        <w:jc w:val="both"/>
        <w:rPr>
          <w:rFonts w:ascii="Times New Roman" w:eastAsia="Times New Roman" w:hAnsi="Times New Roman" w:cs="Times New Roman"/>
          <w:color w:val="464B59"/>
          <w:sz w:val="21"/>
          <w:szCs w:val="21"/>
          <w:lang w:eastAsia="es-ES"/>
        </w:rPr>
      </w:pPr>
      <w:r w:rsidRPr="00492DEC">
        <w:rPr>
          <w:rFonts w:ascii="Times New Roman" w:eastAsia="Times New Roman" w:hAnsi="Times New Roman" w:cs="Times New Roman"/>
          <w:color w:val="464B59"/>
          <w:sz w:val="21"/>
          <w:szCs w:val="21"/>
          <w:lang w:eastAsia="es-ES"/>
        </w:rPr>
        <w:lastRenderedPageBreak/>
        <w:t>Continúe con el siguiente paso, donde veremos cómo podemos reorganizar los LED en una configuración paralela para resolver este problema.</w:t>
      </w:r>
    </w:p>
    <w:p w14:paraId="02A38672" w14:textId="3727CB5D" w:rsidR="00492DEC" w:rsidRPr="00492DEC" w:rsidRDefault="00492DEC" w:rsidP="00492DEC">
      <w:pPr>
        <w:shd w:val="clear" w:color="auto" w:fill="FFFFFF"/>
        <w:spacing w:after="0" w:line="240" w:lineRule="auto"/>
        <w:rPr>
          <w:rFonts w:ascii="Helvetica" w:eastAsia="Times New Roman" w:hAnsi="Helvetica" w:cs="Helvetica"/>
          <w:color w:val="333333"/>
          <w:sz w:val="21"/>
          <w:szCs w:val="21"/>
          <w:lang w:eastAsia="es-ES"/>
        </w:rPr>
      </w:pPr>
      <w:r w:rsidRPr="00492DEC">
        <w:rPr>
          <w:rFonts w:ascii="Helvetica" w:eastAsia="Times New Roman" w:hAnsi="Helvetica" w:cs="Helvetica"/>
          <w:noProof/>
          <w:color w:val="333333"/>
          <w:sz w:val="21"/>
          <w:szCs w:val="21"/>
          <w:lang w:eastAsia="es-ES"/>
        </w:rPr>
        <w:drawing>
          <wp:inline distT="0" distB="0" distL="0" distR="0" wp14:anchorId="44E2A560" wp14:editId="7195FA55">
            <wp:extent cx="2575560" cy="222785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365" cy="2230285"/>
                    </a:xfrm>
                    <a:prstGeom prst="rect">
                      <a:avLst/>
                    </a:prstGeom>
                    <a:noFill/>
                    <a:ln>
                      <a:noFill/>
                    </a:ln>
                  </pic:spPr>
                </pic:pic>
              </a:graphicData>
            </a:graphic>
          </wp:inline>
        </w:drawing>
      </w:r>
    </w:p>
    <w:p w14:paraId="148F6CE1" w14:textId="77777777" w:rsidR="00784761" w:rsidRPr="00492DEC" w:rsidRDefault="00784761" w:rsidP="00E21FBE">
      <w:pPr>
        <w:spacing w:after="150" w:line="240" w:lineRule="auto"/>
        <w:rPr>
          <w:rFonts w:ascii="Helvetica" w:eastAsia="Times New Roman" w:hAnsi="Helvetica" w:cs="Helvetica"/>
          <w:b/>
          <w:bCs/>
          <w:i/>
          <w:iCs/>
          <w:color w:val="333333"/>
          <w:sz w:val="24"/>
          <w:szCs w:val="24"/>
          <w:lang w:eastAsia="es-ES"/>
        </w:rPr>
      </w:pPr>
    </w:p>
    <w:p w14:paraId="34C4375C" w14:textId="34FAAEB8" w:rsidR="00E21FBE" w:rsidRPr="00E21FBE" w:rsidRDefault="00382A2C" w:rsidP="00E21FBE">
      <w:pPr>
        <w:spacing w:after="150" w:line="240" w:lineRule="auto"/>
        <w:rPr>
          <w:rFonts w:ascii="Times New Roman" w:eastAsia="Times New Roman" w:hAnsi="Times New Roman" w:cs="Times New Roman"/>
          <w:sz w:val="24"/>
          <w:szCs w:val="24"/>
          <w:lang w:eastAsia="es-ES"/>
        </w:rPr>
      </w:pPr>
      <w:r>
        <w:rPr>
          <w:rFonts w:ascii="Helvetica" w:eastAsia="Times New Roman" w:hAnsi="Helvetica" w:cs="Helvetica"/>
          <w:b/>
          <w:bCs/>
          <w:i/>
          <w:iCs/>
          <w:color w:val="333333"/>
          <w:sz w:val="36"/>
          <w:szCs w:val="36"/>
          <w:lang w:eastAsia="es-ES"/>
        </w:rPr>
        <w:t>TERCER</w:t>
      </w:r>
      <w:r w:rsidRPr="00327D63">
        <w:rPr>
          <w:rFonts w:ascii="Helvetica" w:eastAsia="Times New Roman" w:hAnsi="Helvetica" w:cs="Helvetica"/>
          <w:b/>
          <w:bCs/>
          <w:i/>
          <w:iCs/>
          <w:color w:val="333333"/>
          <w:sz w:val="36"/>
          <w:szCs w:val="36"/>
          <w:lang w:eastAsia="es-ES"/>
        </w:rPr>
        <w:t xml:space="preserve"> PASO</w:t>
      </w:r>
    </w:p>
    <w:p w14:paraId="171AAAD7" w14:textId="77777777" w:rsidR="00492DEC" w:rsidRPr="00492DEC" w:rsidRDefault="00492DEC" w:rsidP="00492DEC">
      <w:pPr>
        <w:spacing w:after="150" w:line="240" w:lineRule="auto"/>
        <w:jc w:val="both"/>
        <w:rPr>
          <w:rFonts w:ascii="Times New Roman" w:eastAsia="Times New Roman" w:hAnsi="Times New Roman" w:cs="Times New Roman"/>
          <w:sz w:val="24"/>
          <w:szCs w:val="24"/>
          <w:lang w:eastAsia="es-ES"/>
        </w:rPr>
      </w:pPr>
      <w:r w:rsidRPr="00492DEC">
        <w:rPr>
          <w:rFonts w:ascii="Times New Roman" w:eastAsia="Times New Roman" w:hAnsi="Times New Roman" w:cs="Times New Roman"/>
          <w:sz w:val="24"/>
          <w:szCs w:val="24"/>
          <w:lang w:eastAsia="es-ES"/>
        </w:rPr>
        <w:t>En el circuito más a la derecha, los LED están dispuestos en paralelo. Observe cómo cada LED tiene una pata que tiene un camino hacia el lado negativo de la batería y otra que tiene un camino hacia el lado positivo de la batería. Cuando los componentes se organizan de esta manera, la corriente de la batería se divide en cada uno de estos caminos, mientras que el voltaje en cada LED es el mismo.</w:t>
      </w:r>
    </w:p>
    <w:p w14:paraId="7518AFFA" w14:textId="77777777" w:rsidR="00492DEC" w:rsidRPr="00492DEC" w:rsidRDefault="00492DEC" w:rsidP="00492DEC">
      <w:pPr>
        <w:numPr>
          <w:ilvl w:val="0"/>
          <w:numId w:val="7"/>
        </w:numPr>
        <w:spacing w:before="100" w:beforeAutospacing="1" w:after="100" w:afterAutospacing="1" w:line="240" w:lineRule="auto"/>
        <w:jc w:val="both"/>
        <w:rPr>
          <w:rFonts w:ascii="Times New Roman" w:eastAsia="Times New Roman" w:hAnsi="Times New Roman" w:cs="Times New Roman"/>
          <w:color w:val="464B59"/>
          <w:sz w:val="21"/>
          <w:szCs w:val="21"/>
          <w:lang w:eastAsia="es-ES"/>
        </w:rPr>
      </w:pPr>
      <w:r w:rsidRPr="00492DEC">
        <w:rPr>
          <w:rFonts w:ascii="Times New Roman" w:eastAsia="Times New Roman" w:hAnsi="Times New Roman" w:cs="Times New Roman"/>
          <w:color w:val="464B59"/>
          <w:sz w:val="21"/>
          <w:szCs w:val="21"/>
          <w:lang w:eastAsia="es-ES"/>
        </w:rPr>
        <w:t>Haga clic en "Iniciar simulación" para probar el circuito. Observe cómo todos los LED pueden alimentarse de esta manera, ¡y que podemos alimentar muchos más que solo 2!</w:t>
      </w:r>
    </w:p>
    <w:p w14:paraId="4F23FAA9" w14:textId="77777777" w:rsidR="00492DEC" w:rsidRPr="00492DEC" w:rsidRDefault="00492DEC" w:rsidP="00492DEC">
      <w:pPr>
        <w:numPr>
          <w:ilvl w:val="0"/>
          <w:numId w:val="7"/>
        </w:numPr>
        <w:spacing w:before="100" w:beforeAutospacing="1" w:after="100" w:afterAutospacing="1" w:line="240" w:lineRule="auto"/>
        <w:jc w:val="both"/>
        <w:rPr>
          <w:rFonts w:ascii="Times New Roman" w:eastAsia="Times New Roman" w:hAnsi="Times New Roman" w:cs="Times New Roman"/>
          <w:color w:val="464B59"/>
          <w:sz w:val="21"/>
          <w:szCs w:val="21"/>
          <w:lang w:eastAsia="es-ES"/>
        </w:rPr>
      </w:pPr>
      <w:r w:rsidRPr="00492DEC">
        <w:rPr>
          <w:rFonts w:ascii="Times New Roman" w:eastAsia="Times New Roman" w:hAnsi="Times New Roman" w:cs="Times New Roman"/>
          <w:color w:val="464B59"/>
          <w:sz w:val="21"/>
          <w:szCs w:val="21"/>
          <w:lang w:eastAsia="es-ES"/>
        </w:rPr>
        <w:t>Midamos el voltaje a través de cualquiera de los LED usando un multímetro. Agregue un multímetro haciendo clic en "+ Componentes", haga clic en el multímetro y agréguelo a su circuito. Conecte una pata del multímetro a un lado de la pata izquierda de un LED y el otro extremo a la pata derecha del LED. Asegúrese de que el multímetro esté configurado para medir voltaje haciendo clic en el botón "V" en el multímetro.</w:t>
      </w:r>
    </w:p>
    <w:p w14:paraId="32541484" w14:textId="77777777" w:rsidR="00492DEC" w:rsidRPr="00492DEC" w:rsidRDefault="00492DEC" w:rsidP="00492DEC">
      <w:pPr>
        <w:numPr>
          <w:ilvl w:val="0"/>
          <w:numId w:val="7"/>
        </w:numPr>
        <w:spacing w:before="100" w:beforeAutospacing="1" w:after="100" w:afterAutospacing="1" w:line="240" w:lineRule="auto"/>
        <w:jc w:val="both"/>
        <w:rPr>
          <w:rFonts w:ascii="Times New Roman" w:eastAsia="Times New Roman" w:hAnsi="Times New Roman" w:cs="Times New Roman"/>
          <w:color w:val="464B59"/>
          <w:sz w:val="21"/>
          <w:szCs w:val="21"/>
          <w:lang w:eastAsia="es-ES"/>
        </w:rPr>
      </w:pPr>
      <w:r w:rsidRPr="00492DEC">
        <w:rPr>
          <w:rFonts w:ascii="Times New Roman" w:eastAsia="Times New Roman" w:hAnsi="Times New Roman" w:cs="Times New Roman"/>
          <w:color w:val="464B59"/>
          <w:sz w:val="21"/>
          <w:szCs w:val="21"/>
          <w:lang w:eastAsia="es-ES"/>
        </w:rPr>
        <w:t>Inicie la simulación y vea cuánto voltaje cae en el LED. ¿Cómo se compara este voltaje con el del circuito en serie?</w:t>
      </w:r>
    </w:p>
    <w:p w14:paraId="5EA3CDBD" w14:textId="77777777" w:rsidR="00492DEC" w:rsidRPr="00492DEC" w:rsidRDefault="00492DEC" w:rsidP="00492DEC">
      <w:pPr>
        <w:numPr>
          <w:ilvl w:val="0"/>
          <w:numId w:val="7"/>
        </w:numPr>
        <w:spacing w:before="100" w:beforeAutospacing="1" w:after="100" w:afterAutospacing="1" w:line="240" w:lineRule="auto"/>
        <w:jc w:val="both"/>
        <w:rPr>
          <w:rFonts w:ascii="Times New Roman" w:eastAsia="Times New Roman" w:hAnsi="Times New Roman" w:cs="Times New Roman"/>
          <w:color w:val="464B59"/>
          <w:sz w:val="21"/>
          <w:szCs w:val="21"/>
          <w:lang w:eastAsia="es-ES"/>
        </w:rPr>
      </w:pPr>
      <w:r w:rsidRPr="00492DEC">
        <w:rPr>
          <w:rFonts w:ascii="Times New Roman" w:eastAsia="Times New Roman" w:hAnsi="Times New Roman" w:cs="Times New Roman"/>
          <w:color w:val="464B59"/>
          <w:sz w:val="21"/>
          <w:szCs w:val="21"/>
          <w:lang w:eastAsia="es-ES"/>
        </w:rPr>
        <w:t>Continuar al siguiente paso</w:t>
      </w:r>
    </w:p>
    <w:p w14:paraId="5222BBEE" w14:textId="320DE860" w:rsidR="00784761" w:rsidRDefault="00492DEC" w:rsidP="00492DEC">
      <w:pPr>
        <w:shd w:val="clear" w:color="auto" w:fill="FFFFFF"/>
        <w:spacing w:after="0" w:line="240" w:lineRule="auto"/>
        <w:rPr>
          <w:rFonts w:ascii="Helvetica" w:eastAsia="Times New Roman" w:hAnsi="Helvetica" w:cs="Helvetica"/>
          <w:b/>
          <w:bCs/>
          <w:i/>
          <w:iCs/>
          <w:color w:val="333333"/>
          <w:sz w:val="36"/>
          <w:szCs w:val="36"/>
          <w:lang w:eastAsia="es-ES"/>
        </w:rPr>
      </w:pPr>
      <w:r w:rsidRPr="00492DEC">
        <w:rPr>
          <w:rFonts w:ascii="Helvetica" w:eastAsia="Times New Roman" w:hAnsi="Helvetica" w:cs="Helvetica"/>
          <w:noProof/>
          <w:color w:val="333333"/>
          <w:sz w:val="21"/>
          <w:szCs w:val="21"/>
          <w:lang w:eastAsia="es-ES"/>
        </w:rPr>
        <w:drawing>
          <wp:inline distT="0" distB="0" distL="0" distR="0" wp14:anchorId="61DDDAAB" wp14:editId="70E52D37">
            <wp:extent cx="2209800" cy="2491548"/>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0196" cy="2503269"/>
                    </a:xfrm>
                    <a:prstGeom prst="rect">
                      <a:avLst/>
                    </a:prstGeom>
                    <a:noFill/>
                    <a:ln>
                      <a:noFill/>
                    </a:ln>
                  </pic:spPr>
                </pic:pic>
              </a:graphicData>
            </a:graphic>
          </wp:inline>
        </w:drawing>
      </w:r>
    </w:p>
    <w:p w14:paraId="58D19E0B" w14:textId="77777777" w:rsidR="00784761" w:rsidRDefault="00784761" w:rsidP="00382A2C">
      <w:pPr>
        <w:spacing w:after="150" w:line="240" w:lineRule="auto"/>
        <w:rPr>
          <w:rFonts w:ascii="Helvetica" w:eastAsia="Times New Roman" w:hAnsi="Helvetica" w:cs="Helvetica"/>
          <w:b/>
          <w:bCs/>
          <w:i/>
          <w:iCs/>
          <w:color w:val="333333"/>
          <w:sz w:val="36"/>
          <w:szCs w:val="36"/>
          <w:lang w:eastAsia="es-ES"/>
        </w:rPr>
      </w:pPr>
    </w:p>
    <w:p w14:paraId="033A073A" w14:textId="19908882" w:rsidR="00382A2C" w:rsidRPr="00E21FBE" w:rsidRDefault="00382A2C" w:rsidP="00382A2C">
      <w:pPr>
        <w:spacing w:after="150" w:line="240" w:lineRule="auto"/>
        <w:rPr>
          <w:rFonts w:ascii="Times New Roman" w:eastAsia="Times New Roman" w:hAnsi="Times New Roman" w:cs="Times New Roman"/>
          <w:sz w:val="24"/>
          <w:szCs w:val="24"/>
          <w:lang w:eastAsia="es-ES"/>
        </w:rPr>
      </w:pPr>
      <w:r>
        <w:rPr>
          <w:rFonts w:ascii="Helvetica" w:eastAsia="Times New Roman" w:hAnsi="Helvetica" w:cs="Helvetica"/>
          <w:b/>
          <w:bCs/>
          <w:i/>
          <w:iCs/>
          <w:color w:val="333333"/>
          <w:sz w:val="36"/>
          <w:szCs w:val="36"/>
          <w:lang w:eastAsia="es-ES"/>
        </w:rPr>
        <w:lastRenderedPageBreak/>
        <w:t>CUARTO</w:t>
      </w:r>
      <w:r w:rsidRPr="00327D63">
        <w:rPr>
          <w:rFonts w:ascii="Helvetica" w:eastAsia="Times New Roman" w:hAnsi="Helvetica" w:cs="Helvetica"/>
          <w:b/>
          <w:bCs/>
          <w:i/>
          <w:iCs/>
          <w:color w:val="333333"/>
          <w:sz w:val="36"/>
          <w:szCs w:val="36"/>
          <w:lang w:eastAsia="es-ES"/>
        </w:rPr>
        <w:t xml:space="preserve"> PASO</w:t>
      </w:r>
    </w:p>
    <w:p w14:paraId="5E50F3F9" w14:textId="77777777" w:rsidR="00492DEC" w:rsidRPr="00492DEC" w:rsidRDefault="00492DEC" w:rsidP="00492DEC">
      <w:pPr>
        <w:spacing w:after="150" w:line="240" w:lineRule="auto"/>
        <w:jc w:val="both"/>
        <w:rPr>
          <w:rFonts w:ascii="Times New Roman" w:eastAsia="Times New Roman" w:hAnsi="Times New Roman" w:cs="Times New Roman"/>
          <w:sz w:val="24"/>
          <w:szCs w:val="24"/>
          <w:lang w:eastAsia="es-ES"/>
        </w:rPr>
      </w:pPr>
      <w:r w:rsidRPr="00492DEC">
        <w:rPr>
          <w:rFonts w:ascii="Times New Roman" w:eastAsia="Times New Roman" w:hAnsi="Times New Roman" w:cs="Times New Roman"/>
          <w:sz w:val="24"/>
          <w:szCs w:val="24"/>
          <w:lang w:eastAsia="es-ES"/>
        </w:rPr>
        <w:t>¡Aprendió sobre algunas de las diferencias básicas entre los circuitos en serie y en paralelo, así como también cómo alimentar múltiples LED de manera efectiva y segura!</w:t>
      </w:r>
    </w:p>
    <w:p w14:paraId="62AC78F0" w14:textId="77777777" w:rsidR="00492DEC" w:rsidRPr="00492DEC" w:rsidRDefault="00492DEC" w:rsidP="00492DEC">
      <w:pPr>
        <w:spacing w:after="150" w:line="240" w:lineRule="auto"/>
        <w:jc w:val="both"/>
        <w:rPr>
          <w:rFonts w:ascii="Times New Roman" w:eastAsia="Times New Roman" w:hAnsi="Times New Roman" w:cs="Times New Roman"/>
          <w:sz w:val="24"/>
          <w:szCs w:val="24"/>
          <w:lang w:eastAsia="es-ES"/>
        </w:rPr>
      </w:pPr>
      <w:r w:rsidRPr="00492DEC">
        <w:rPr>
          <w:rFonts w:ascii="Times New Roman" w:eastAsia="Times New Roman" w:hAnsi="Times New Roman" w:cs="Times New Roman"/>
          <w:b/>
          <w:bCs/>
          <w:sz w:val="24"/>
          <w:szCs w:val="24"/>
          <w:lang w:eastAsia="es-ES"/>
        </w:rPr>
        <w:t>Continuar jugando</w:t>
      </w:r>
    </w:p>
    <w:p w14:paraId="0DA87518" w14:textId="77777777" w:rsidR="00492DEC" w:rsidRPr="00492DEC" w:rsidRDefault="00492DEC" w:rsidP="00492DEC">
      <w:pPr>
        <w:numPr>
          <w:ilvl w:val="0"/>
          <w:numId w:val="8"/>
        </w:numPr>
        <w:spacing w:before="100" w:beforeAutospacing="1" w:after="100" w:afterAutospacing="1" w:line="240" w:lineRule="auto"/>
        <w:jc w:val="both"/>
        <w:rPr>
          <w:rFonts w:ascii="Times New Roman" w:eastAsia="Times New Roman" w:hAnsi="Times New Roman" w:cs="Times New Roman"/>
          <w:color w:val="464B59"/>
          <w:sz w:val="21"/>
          <w:szCs w:val="21"/>
          <w:lang w:eastAsia="es-ES"/>
        </w:rPr>
      </w:pPr>
      <w:r w:rsidRPr="00492DEC">
        <w:rPr>
          <w:rFonts w:ascii="Times New Roman" w:eastAsia="Times New Roman" w:hAnsi="Times New Roman" w:cs="Times New Roman"/>
          <w:color w:val="464B59"/>
          <w:sz w:val="21"/>
          <w:szCs w:val="21"/>
          <w:lang w:eastAsia="es-ES"/>
        </w:rPr>
        <w:t>Practique conectando LED en paralelo agregando LED adicionales al circuito paralelo.</w:t>
      </w:r>
    </w:p>
    <w:p w14:paraId="12A0CE65" w14:textId="77777777" w:rsidR="00492DEC" w:rsidRPr="00492DEC" w:rsidRDefault="00492DEC" w:rsidP="00492DEC">
      <w:pPr>
        <w:numPr>
          <w:ilvl w:val="0"/>
          <w:numId w:val="8"/>
        </w:numPr>
        <w:spacing w:before="100" w:beforeAutospacing="1" w:after="100" w:afterAutospacing="1" w:line="240" w:lineRule="auto"/>
        <w:jc w:val="both"/>
        <w:rPr>
          <w:rFonts w:ascii="Times New Roman" w:eastAsia="Times New Roman" w:hAnsi="Times New Roman" w:cs="Times New Roman"/>
          <w:color w:val="464B59"/>
          <w:sz w:val="21"/>
          <w:szCs w:val="21"/>
          <w:lang w:eastAsia="es-ES"/>
        </w:rPr>
      </w:pPr>
      <w:r w:rsidRPr="00492DEC">
        <w:rPr>
          <w:rFonts w:ascii="Times New Roman" w:eastAsia="Times New Roman" w:hAnsi="Times New Roman" w:cs="Times New Roman"/>
          <w:color w:val="464B59"/>
          <w:sz w:val="21"/>
          <w:szCs w:val="21"/>
          <w:lang w:eastAsia="es-ES"/>
        </w:rPr>
        <w:t>¿Se te ocurre otra forma de alimentar los LED en el circuito en serie? Puede intentar cambiar el tipo de batería o agregar baterías adicionales en serie (recuerde, los voltajes deben sumarse en un circuito en serie). Es posible que deba ajustar el valor de la resistencia para tener en cuenta las diferentes baterías. ¡Pruébalo!</w:t>
      </w:r>
    </w:p>
    <w:p w14:paraId="3E1AC6C4" w14:textId="23048AE6" w:rsidR="00492DEC" w:rsidRDefault="00492DEC" w:rsidP="00492DEC">
      <w:pPr>
        <w:shd w:val="clear" w:color="auto" w:fill="FFFFFF"/>
        <w:spacing w:after="0" w:line="240" w:lineRule="auto"/>
        <w:rPr>
          <w:rFonts w:ascii="Helvetica" w:eastAsia="Times New Roman" w:hAnsi="Helvetica" w:cs="Helvetica"/>
          <w:color w:val="333333"/>
          <w:sz w:val="21"/>
          <w:szCs w:val="21"/>
          <w:lang w:eastAsia="es-ES"/>
        </w:rPr>
      </w:pPr>
      <w:r w:rsidRPr="00492DEC">
        <w:rPr>
          <w:rFonts w:ascii="Helvetica" w:eastAsia="Times New Roman" w:hAnsi="Helvetica" w:cs="Helvetica"/>
          <w:noProof/>
          <w:color w:val="333333"/>
          <w:sz w:val="21"/>
          <w:szCs w:val="21"/>
          <w:lang w:eastAsia="es-ES"/>
        </w:rPr>
        <w:drawing>
          <wp:inline distT="0" distB="0" distL="0" distR="0" wp14:anchorId="242FF183" wp14:editId="4AAAC46B">
            <wp:extent cx="3048000" cy="36880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688080"/>
                    </a:xfrm>
                    <a:prstGeom prst="rect">
                      <a:avLst/>
                    </a:prstGeom>
                    <a:noFill/>
                    <a:ln>
                      <a:noFill/>
                    </a:ln>
                  </pic:spPr>
                </pic:pic>
              </a:graphicData>
            </a:graphic>
          </wp:inline>
        </w:drawing>
      </w:r>
    </w:p>
    <w:p w14:paraId="00514D09" w14:textId="70AB0960" w:rsidR="00492DEC" w:rsidRPr="00492DEC" w:rsidRDefault="00492DEC" w:rsidP="00492DEC">
      <w:pPr>
        <w:shd w:val="clear" w:color="auto" w:fill="FFFFFF"/>
        <w:spacing w:after="0" w:line="240" w:lineRule="auto"/>
        <w:rPr>
          <w:rFonts w:ascii="Helvetica" w:eastAsia="Times New Roman" w:hAnsi="Helvetica" w:cs="Helvetica"/>
          <w:color w:val="333333"/>
          <w:sz w:val="21"/>
          <w:szCs w:val="21"/>
          <w:lang w:eastAsia="es-ES"/>
        </w:rPr>
      </w:pPr>
      <w:hyperlink r:id="rId12" w:history="1">
        <w:r w:rsidRPr="00492DEC">
          <w:rPr>
            <w:rStyle w:val="Hipervnculo"/>
            <w:rFonts w:ascii="Helvetica" w:eastAsia="Times New Roman" w:hAnsi="Helvetica" w:cs="Helvetica"/>
            <w:sz w:val="21"/>
            <w:szCs w:val="21"/>
            <w:lang w:eastAsia="es-ES"/>
          </w:rPr>
          <w:t>ENLACE</w:t>
        </w:r>
      </w:hyperlink>
    </w:p>
    <w:sectPr w:rsidR="00492DEC" w:rsidRPr="00492DEC">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5284B" w14:textId="77777777" w:rsidR="004A4CB7" w:rsidRDefault="004A4CB7" w:rsidP="00D077DC">
      <w:pPr>
        <w:spacing w:after="0" w:line="240" w:lineRule="auto"/>
      </w:pPr>
      <w:r>
        <w:separator/>
      </w:r>
    </w:p>
  </w:endnote>
  <w:endnote w:type="continuationSeparator" w:id="0">
    <w:p w14:paraId="79656DA6" w14:textId="77777777" w:rsidR="004A4CB7" w:rsidRDefault="004A4CB7" w:rsidP="00D07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E0159" w14:textId="77777777" w:rsidR="00D077DC" w:rsidRDefault="00D077D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6E324B7B" w14:textId="77777777" w:rsidR="00D077DC" w:rsidRDefault="00D077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2E4BE" w14:textId="77777777" w:rsidR="004A4CB7" w:rsidRDefault="004A4CB7" w:rsidP="00D077DC">
      <w:pPr>
        <w:spacing w:after="0" w:line="240" w:lineRule="auto"/>
      </w:pPr>
      <w:r>
        <w:separator/>
      </w:r>
    </w:p>
  </w:footnote>
  <w:footnote w:type="continuationSeparator" w:id="0">
    <w:p w14:paraId="7F7EFB0D" w14:textId="77777777" w:rsidR="004A4CB7" w:rsidRDefault="004A4CB7" w:rsidP="00D07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DBC"/>
    <w:multiLevelType w:val="multilevel"/>
    <w:tmpl w:val="C44E71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CDA6884"/>
    <w:multiLevelType w:val="multilevel"/>
    <w:tmpl w:val="D4D6B0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01E1D5F"/>
    <w:multiLevelType w:val="multilevel"/>
    <w:tmpl w:val="EC5C2D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8B11703"/>
    <w:multiLevelType w:val="multilevel"/>
    <w:tmpl w:val="135650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0925D22"/>
    <w:multiLevelType w:val="multilevel"/>
    <w:tmpl w:val="546E7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5D1C5A"/>
    <w:multiLevelType w:val="multilevel"/>
    <w:tmpl w:val="AB00BB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8B30D6"/>
    <w:multiLevelType w:val="multilevel"/>
    <w:tmpl w:val="79787A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C1C05CB"/>
    <w:multiLevelType w:val="multilevel"/>
    <w:tmpl w:val="CDA005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89647038">
    <w:abstractNumId w:val="1"/>
  </w:num>
  <w:num w:numId="2" w16cid:durableId="1909266627">
    <w:abstractNumId w:val="7"/>
  </w:num>
  <w:num w:numId="3" w16cid:durableId="392237268">
    <w:abstractNumId w:val="3"/>
  </w:num>
  <w:num w:numId="4" w16cid:durableId="126899943">
    <w:abstractNumId w:val="6"/>
  </w:num>
  <w:num w:numId="5" w16cid:durableId="1177422320">
    <w:abstractNumId w:val="2"/>
  </w:num>
  <w:num w:numId="6" w16cid:durableId="1477381060">
    <w:abstractNumId w:val="0"/>
  </w:num>
  <w:num w:numId="7" w16cid:durableId="1517111028">
    <w:abstractNumId w:val="4"/>
  </w:num>
  <w:num w:numId="8" w16cid:durableId="413204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BE"/>
    <w:rsid w:val="000D7AF3"/>
    <w:rsid w:val="002765C6"/>
    <w:rsid w:val="00382A2C"/>
    <w:rsid w:val="00492DEC"/>
    <w:rsid w:val="004A4CB7"/>
    <w:rsid w:val="00784761"/>
    <w:rsid w:val="007918E5"/>
    <w:rsid w:val="00971C51"/>
    <w:rsid w:val="00BA23C4"/>
    <w:rsid w:val="00BE543E"/>
    <w:rsid w:val="00D077DC"/>
    <w:rsid w:val="00D77AA8"/>
    <w:rsid w:val="00E21FBE"/>
    <w:rsid w:val="00E50D00"/>
    <w:rsid w:val="00EC1E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19C3"/>
  <w15:chartTrackingRefBased/>
  <w15:docId w15:val="{D6441906-E91F-4174-8B62-6A967127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21FB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21FB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E21F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82A2C"/>
    <w:rPr>
      <w:b/>
      <w:bCs/>
    </w:rPr>
  </w:style>
  <w:style w:type="paragraph" w:styleId="Prrafodelista">
    <w:name w:val="List Paragraph"/>
    <w:basedOn w:val="Normal"/>
    <w:uiPriority w:val="34"/>
    <w:qFormat/>
    <w:rsid w:val="00382A2C"/>
    <w:pPr>
      <w:ind w:left="720"/>
      <w:contextualSpacing/>
    </w:pPr>
  </w:style>
  <w:style w:type="character" w:styleId="Hipervnculo">
    <w:name w:val="Hyperlink"/>
    <w:basedOn w:val="Fuentedeprrafopredeter"/>
    <w:uiPriority w:val="99"/>
    <w:unhideWhenUsed/>
    <w:rsid w:val="00382A2C"/>
    <w:rPr>
      <w:color w:val="0563C1" w:themeColor="hyperlink"/>
      <w:u w:val="single"/>
    </w:rPr>
  </w:style>
  <w:style w:type="character" w:styleId="Mencinsinresolver">
    <w:name w:val="Unresolved Mention"/>
    <w:basedOn w:val="Fuentedeprrafopredeter"/>
    <w:uiPriority w:val="99"/>
    <w:semiHidden/>
    <w:unhideWhenUsed/>
    <w:rsid w:val="00382A2C"/>
    <w:rPr>
      <w:color w:val="605E5C"/>
      <w:shd w:val="clear" w:color="auto" w:fill="E1DFDD"/>
    </w:rPr>
  </w:style>
  <w:style w:type="character" w:styleId="Hipervnculovisitado">
    <w:name w:val="FollowedHyperlink"/>
    <w:basedOn w:val="Fuentedeprrafopredeter"/>
    <w:uiPriority w:val="99"/>
    <w:semiHidden/>
    <w:unhideWhenUsed/>
    <w:rsid w:val="00382A2C"/>
    <w:rPr>
      <w:color w:val="954F72" w:themeColor="followedHyperlink"/>
      <w:u w:val="single"/>
    </w:rPr>
  </w:style>
  <w:style w:type="paragraph" w:styleId="Encabezado">
    <w:name w:val="header"/>
    <w:basedOn w:val="Normal"/>
    <w:link w:val="EncabezadoCar"/>
    <w:uiPriority w:val="99"/>
    <w:unhideWhenUsed/>
    <w:rsid w:val="00D077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7DC"/>
  </w:style>
  <w:style w:type="paragraph" w:styleId="Piedepgina">
    <w:name w:val="footer"/>
    <w:basedOn w:val="Normal"/>
    <w:link w:val="PiedepginaCar"/>
    <w:uiPriority w:val="99"/>
    <w:unhideWhenUsed/>
    <w:rsid w:val="00D077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0296">
      <w:bodyDiv w:val="1"/>
      <w:marLeft w:val="0"/>
      <w:marRight w:val="0"/>
      <w:marTop w:val="0"/>
      <w:marBottom w:val="0"/>
      <w:divBdr>
        <w:top w:val="none" w:sz="0" w:space="0" w:color="auto"/>
        <w:left w:val="none" w:sz="0" w:space="0" w:color="auto"/>
        <w:bottom w:val="none" w:sz="0" w:space="0" w:color="auto"/>
        <w:right w:val="none" w:sz="0" w:space="0" w:color="auto"/>
      </w:divBdr>
      <w:divsChild>
        <w:div w:id="729234233">
          <w:marLeft w:val="0"/>
          <w:marRight w:val="0"/>
          <w:marTop w:val="0"/>
          <w:marBottom w:val="0"/>
          <w:divBdr>
            <w:top w:val="none" w:sz="0" w:space="0" w:color="auto"/>
            <w:left w:val="none" w:sz="0" w:space="0" w:color="auto"/>
            <w:bottom w:val="none" w:sz="0" w:space="0" w:color="auto"/>
            <w:right w:val="none" w:sz="0" w:space="0" w:color="auto"/>
          </w:divBdr>
        </w:div>
      </w:divsChild>
    </w:div>
    <w:div w:id="829179466">
      <w:bodyDiv w:val="1"/>
      <w:marLeft w:val="0"/>
      <w:marRight w:val="0"/>
      <w:marTop w:val="0"/>
      <w:marBottom w:val="0"/>
      <w:divBdr>
        <w:top w:val="none" w:sz="0" w:space="0" w:color="auto"/>
        <w:left w:val="none" w:sz="0" w:space="0" w:color="auto"/>
        <w:bottom w:val="none" w:sz="0" w:space="0" w:color="auto"/>
        <w:right w:val="none" w:sz="0" w:space="0" w:color="auto"/>
      </w:divBdr>
      <w:divsChild>
        <w:div w:id="813720250">
          <w:marLeft w:val="0"/>
          <w:marRight w:val="0"/>
          <w:marTop w:val="0"/>
          <w:marBottom w:val="0"/>
          <w:divBdr>
            <w:top w:val="none" w:sz="0" w:space="0" w:color="auto"/>
            <w:left w:val="none" w:sz="0" w:space="0" w:color="auto"/>
            <w:bottom w:val="none" w:sz="0" w:space="0" w:color="auto"/>
            <w:right w:val="none" w:sz="0" w:space="0" w:color="auto"/>
          </w:divBdr>
        </w:div>
      </w:divsChild>
    </w:div>
    <w:div w:id="842429461">
      <w:bodyDiv w:val="1"/>
      <w:marLeft w:val="0"/>
      <w:marRight w:val="0"/>
      <w:marTop w:val="0"/>
      <w:marBottom w:val="0"/>
      <w:divBdr>
        <w:top w:val="none" w:sz="0" w:space="0" w:color="auto"/>
        <w:left w:val="none" w:sz="0" w:space="0" w:color="auto"/>
        <w:bottom w:val="none" w:sz="0" w:space="0" w:color="auto"/>
        <w:right w:val="none" w:sz="0" w:space="0" w:color="auto"/>
      </w:divBdr>
      <w:divsChild>
        <w:div w:id="1665013396">
          <w:marLeft w:val="0"/>
          <w:marRight w:val="0"/>
          <w:marTop w:val="0"/>
          <w:marBottom w:val="0"/>
          <w:divBdr>
            <w:top w:val="none" w:sz="0" w:space="0" w:color="auto"/>
            <w:left w:val="none" w:sz="0" w:space="0" w:color="auto"/>
            <w:bottom w:val="none" w:sz="0" w:space="0" w:color="auto"/>
            <w:right w:val="none" w:sz="0" w:space="0" w:color="auto"/>
          </w:divBdr>
        </w:div>
      </w:divsChild>
    </w:div>
    <w:div w:id="888734543">
      <w:bodyDiv w:val="1"/>
      <w:marLeft w:val="0"/>
      <w:marRight w:val="0"/>
      <w:marTop w:val="0"/>
      <w:marBottom w:val="0"/>
      <w:divBdr>
        <w:top w:val="none" w:sz="0" w:space="0" w:color="auto"/>
        <w:left w:val="none" w:sz="0" w:space="0" w:color="auto"/>
        <w:bottom w:val="none" w:sz="0" w:space="0" w:color="auto"/>
        <w:right w:val="none" w:sz="0" w:space="0" w:color="auto"/>
      </w:divBdr>
      <w:divsChild>
        <w:div w:id="987439238">
          <w:marLeft w:val="0"/>
          <w:marRight w:val="0"/>
          <w:marTop w:val="0"/>
          <w:marBottom w:val="0"/>
          <w:divBdr>
            <w:top w:val="none" w:sz="0" w:space="0" w:color="auto"/>
            <w:left w:val="none" w:sz="0" w:space="0" w:color="auto"/>
            <w:bottom w:val="none" w:sz="0" w:space="0" w:color="auto"/>
            <w:right w:val="none" w:sz="0" w:space="0" w:color="auto"/>
          </w:divBdr>
        </w:div>
      </w:divsChild>
    </w:div>
    <w:div w:id="998533001">
      <w:bodyDiv w:val="1"/>
      <w:marLeft w:val="0"/>
      <w:marRight w:val="0"/>
      <w:marTop w:val="0"/>
      <w:marBottom w:val="0"/>
      <w:divBdr>
        <w:top w:val="none" w:sz="0" w:space="0" w:color="auto"/>
        <w:left w:val="none" w:sz="0" w:space="0" w:color="auto"/>
        <w:bottom w:val="none" w:sz="0" w:space="0" w:color="auto"/>
        <w:right w:val="none" w:sz="0" w:space="0" w:color="auto"/>
      </w:divBdr>
    </w:div>
    <w:div w:id="1499072813">
      <w:bodyDiv w:val="1"/>
      <w:marLeft w:val="0"/>
      <w:marRight w:val="0"/>
      <w:marTop w:val="0"/>
      <w:marBottom w:val="0"/>
      <w:divBdr>
        <w:top w:val="none" w:sz="0" w:space="0" w:color="auto"/>
        <w:left w:val="none" w:sz="0" w:space="0" w:color="auto"/>
        <w:bottom w:val="none" w:sz="0" w:space="0" w:color="auto"/>
        <w:right w:val="none" w:sz="0" w:space="0" w:color="auto"/>
      </w:divBdr>
      <w:divsChild>
        <w:div w:id="2105029651">
          <w:marLeft w:val="0"/>
          <w:marRight w:val="0"/>
          <w:marTop w:val="0"/>
          <w:marBottom w:val="0"/>
          <w:divBdr>
            <w:top w:val="none" w:sz="0" w:space="0" w:color="auto"/>
            <w:left w:val="none" w:sz="0" w:space="0" w:color="auto"/>
            <w:bottom w:val="none" w:sz="0" w:space="0" w:color="auto"/>
            <w:right w:val="none" w:sz="0" w:space="0" w:color="auto"/>
          </w:divBdr>
        </w:div>
      </w:divsChild>
    </w:div>
    <w:div w:id="1657954345">
      <w:bodyDiv w:val="1"/>
      <w:marLeft w:val="0"/>
      <w:marRight w:val="0"/>
      <w:marTop w:val="0"/>
      <w:marBottom w:val="0"/>
      <w:divBdr>
        <w:top w:val="none" w:sz="0" w:space="0" w:color="auto"/>
        <w:left w:val="none" w:sz="0" w:space="0" w:color="auto"/>
        <w:bottom w:val="none" w:sz="0" w:space="0" w:color="auto"/>
        <w:right w:val="none" w:sz="0" w:space="0" w:color="auto"/>
      </w:divBdr>
      <w:divsChild>
        <w:div w:id="297534450">
          <w:marLeft w:val="0"/>
          <w:marRight w:val="0"/>
          <w:marTop w:val="0"/>
          <w:marBottom w:val="0"/>
          <w:divBdr>
            <w:top w:val="none" w:sz="0" w:space="0" w:color="auto"/>
            <w:left w:val="none" w:sz="0" w:space="0" w:color="auto"/>
            <w:bottom w:val="none" w:sz="0" w:space="0" w:color="auto"/>
            <w:right w:val="none" w:sz="0" w:space="0" w:color="auto"/>
          </w:divBdr>
        </w:div>
      </w:divsChild>
    </w:div>
    <w:div w:id="1659578428">
      <w:bodyDiv w:val="1"/>
      <w:marLeft w:val="0"/>
      <w:marRight w:val="0"/>
      <w:marTop w:val="0"/>
      <w:marBottom w:val="0"/>
      <w:divBdr>
        <w:top w:val="none" w:sz="0" w:space="0" w:color="auto"/>
        <w:left w:val="none" w:sz="0" w:space="0" w:color="auto"/>
        <w:bottom w:val="none" w:sz="0" w:space="0" w:color="auto"/>
        <w:right w:val="none" w:sz="0" w:space="0" w:color="auto"/>
      </w:divBdr>
      <w:divsChild>
        <w:div w:id="1810131321">
          <w:marLeft w:val="0"/>
          <w:marRight w:val="0"/>
          <w:marTop w:val="0"/>
          <w:marBottom w:val="0"/>
          <w:divBdr>
            <w:top w:val="none" w:sz="0" w:space="0" w:color="auto"/>
            <w:left w:val="none" w:sz="0" w:space="0" w:color="auto"/>
            <w:bottom w:val="none" w:sz="0" w:space="0" w:color="auto"/>
            <w:right w:val="none" w:sz="0" w:space="0" w:color="auto"/>
          </w:divBdr>
        </w:div>
      </w:divsChild>
    </w:div>
    <w:div w:id="1864516191">
      <w:bodyDiv w:val="1"/>
      <w:marLeft w:val="0"/>
      <w:marRight w:val="0"/>
      <w:marTop w:val="0"/>
      <w:marBottom w:val="0"/>
      <w:divBdr>
        <w:top w:val="none" w:sz="0" w:space="0" w:color="auto"/>
        <w:left w:val="none" w:sz="0" w:space="0" w:color="auto"/>
        <w:bottom w:val="none" w:sz="0" w:space="0" w:color="auto"/>
        <w:right w:val="none" w:sz="0" w:space="0" w:color="auto"/>
      </w:divBdr>
      <w:divsChild>
        <w:div w:id="1621184984">
          <w:marLeft w:val="0"/>
          <w:marRight w:val="0"/>
          <w:marTop w:val="0"/>
          <w:marBottom w:val="0"/>
          <w:divBdr>
            <w:top w:val="none" w:sz="0" w:space="0" w:color="auto"/>
            <w:left w:val="none" w:sz="0" w:space="0" w:color="auto"/>
            <w:bottom w:val="none" w:sz="0" w:space="0" w:color="auto"/>
            <w:right w:val="none" w:sz="0" w:space="0" w:color="auto"/>
          </w:divBdr>
        </w:div>
      </w:divsChild>
    </w:div>
    <w:div w:id="1912153149">
      <w:bodyDiv w:val="1"/>
      <w:marLeft w:val="0"/>
      <w:marRight w:val="0"/>
      <w:marTop w:val="0"/>
      <w:marBottom w:val="0"/>
      <w:divBdr>
        <w:top w:val="none" w:sz="0" w:space="0" w:color="auto"/>
        <w:left w:val="none" w:sz="0" w:space="0" w:color="auto"/>
        <w:bottom w:val="none" w:sz="0" w:space="0" w:color="auto"/>
        <w:right w:val="none" w:sz="0" w:space="0" w:color="auto"/>
      </w:divBdr>
      <w:divsChild>
        <w:div w:id="105273153">
          <w:marLeft w:val="0"/>
          <w:marRight w:val="0"/>
          <w:marTop w:val="0"/>
          <w:marBottom w:val="0"/>
          <w:divBdr>
            <w:top w:val="none" w:sz="0" w:space="0" w:color="auto"/>
            <w:left w:val="none" w:sz="0" w:space="0" w:color="auto"/>
            <w:bottom w:val="none" w:sz="0" w:space="0" w:color="auto"/>
            <w:right w:val="none" w:sz="0" w:space="0" w:color="auto"/>
          </w:divBdr>
        </w:div>
      </w:divsChild>
    </w:div>
    <w:div w:id="209558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reader.tinkercad.com/things/newv2?tenant=circuits&amp;lessonid=ES1842QJ2UPM2OT&amp;projectid=O2OZ3UNJ3OPN41A&amp;collectionid=O2OZ3UNJ3OPN41A&amp;title=Series%20and%20Parallel%20Circuits&amp;redirectTarget=/j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C29E8-B904-408C-94AB-4ECE6452A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580</Words>
  <Characters>3193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Ángela Bracho Núñez</dc:creator>
  <cp:keywords/>
  <dc:description/>
  <cp:lastModifiedBy>Ángela Bracho Núñez</cp:lastModifiedBy>
  <cp:revision>3</cp:revision>
  <dcterms:created xsi:type="dcterms:W3CDTF">2022-05-15T12:55:00Z</dcterms:created>
  <dcterms:modified xsi:type="dcterms:W3CDTF">2022-05-15T12:59:00Z</dcterms:modified>
</cp:coreProperties>
</file>