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8 Module Guide</w:t>
      </w:r>
    </w:p>
    <w:p>
      <w:pPr>
        <w:pStyle w:val="Heading2"/>
      </w:pPr>
      <w:r>
        <w:rPr>
          <w:b w:val="0"/>
          <w:i w:val="0"/>
        </w:rPr>
        <w:t>Research Methods and Literature Synthesis</w:t>
      </w:r>
    </w:p>
    <w:p>
      <w:pPr/>
      <w:r>
        <w:rPr>
          <w:b/>
          <w:i w:val="0"/>
        </w:rPr>
        <w:t>Chapter:</w:t>
      </w:r>
      <w:r>
        <w:rPr>
          <w:b w:val="0"/>
          <w:i w:val="0"/>
        </w:rPr>
        <w:t xml:space="preserve"> Chapter 8: Research Methods and Literature Synthesis</w:t>
      </w:r>
    </w:p>
    <w:p>
      <w:pPr/>
      <w:r>
        <w:rPr>
          <w:b/>
          <w:i w:val="0"/>
        </w:rPr>
        <w:t>Project:</w:t>
      </w:r>
      <w:r>
        <w:rPr>
          <w:b w:val="0"/>
          <w:i w:val="0"/>
        </w:rPr>
        <w:t xml:space="preserve"> Literature Review &amp; Project Proposal</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8 Introduction &amp; Objectives</w:t>
      </w:r>
    </w:p>
    <w:p>
      <w:pPr>
        <w:pStyle w:val="Heading4"/>
      </w:pPr>
      <w:r>
        <w:rPr>
          <w:b w:val="0"/>
          <w:i w:val="0"/>
        </w:rPr>
        <w:t>Module Introduction</w:t>
      </w:r>
    </w:p>
    <w:p>
      <w:pPr/>
      <w:r>
        <w:rPr>
          <w:b w:val="0"/>
          <w:i w:val="0"/>
        </w:rPr>
        <w:t>Every chapter so far has asked you to make a design decision, which model, which prompt, which retrieval strategy, and defend it in writing. But defend it against what, exactly? So far, mostly against your own reasoning and the concepts covered in each chapter. That's a real skill, but it has a ceiling: this field moves fast enough that a genuinely good decision often depends on knowing what's been tried, what's been shown to work, and what the field currently disagrees about, none of which you can reason your way to from first principles alone.</w:t>
      </w:r>
    </w:p>
    <w:p>
      <w:pPr/>
      <w:r>
        <w:rPr>
          <w:b w:val="0"/>
          <w:i w:val="0"/>
        </w:rPr>
        <w:t>This chapter is different from the others in one important way: it's not primarily about a new AI capability. It's about a skill this entire book has been assuming you'd eventually need and hasn't yet taught directly, how to find, read, and synthesize the research literature well enough to ground a real technical decision in something more solid than intuition. You're going to need this skill in two places immediately: your Week 8 project proposal, due at the end of this chapter, and every chapter from here forward, which will lean more heavily on primary sources than the earlier, more foundational chapters did.</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source credibility by publication type, methods, and evidence.</w:t>
            </w:r>
          </w:p>
        </w:tc>
        <w:tc>
          <w:tcPr>
            <w:tcW w:type="dxa" w:w="2280"/>
            <w:vAlign w:val="top"/>
            <w:shd w:fill="EAF2FA"/>
          </w:tcPr>
          <w:p>
            <w:pPr>
              <w:pStyle w:val="TableText"/>
            </w:pPr>
            <w:r>
              <w:rPr>
                <w:b w:val="0"/>
                <w:i w:val="0"/>
              </w:rPr>
              <w:t>CO 5 / PSLOs 1, 4, 6</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Analyze the comparability of benchmark claims and baselines.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Synthesize literature around themes and disagreements rather than separate summaries.</w:t>
            </w:r>
          </w:p>
        </w:tc>
        <w:tc>
          <w:tcPr>
            <w:tcW w:type="dxa" w:w="2280"/>
            <w:vAlign w:val="top"/>
            <w:shd w:fill="EAF2FA"/>
          </w:tcPr>
          <w:p>
            <w:pPr>
              <w:pStyle w:val="TableText"/>
            </w:pPr>
            <w:r>
              <w:rPr>
                <w:b w:val="0"/>
                <w:i w:val="0"/>
              </w:rPr>
              <w:t>CO 5 / PSLOs 1, 4, 6</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uncertainty and evidence gaps relevant to a project decision.</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a literature-grounded revision of the project proposal.</w:t>
            </w:r>
          </w:p>
        </w:tc>
        <w:tc>
          <w:tcPr>
            <w:tcW w:type="dxa" w:w="2280"/>
            <w:vAlign w:val="top"/>
            <w:shd w:fill="EAF2FA"/>
          </w:tcPr>
          <w:p>
            <w:pPr>
              <w:pStyle w:val="TableText"/>
            </w:pPr>
            <w:r>
              <w:rPr>
                <w:b w:val="0"/>
                <w:i w:val="0"/>
              </w:rPr>
              <w:t>CO 5 / PSLOs 1, 4, 6</w:t>
            </w:r>
          </w:p>
        </w:tc>
      </w:tr>
    </w:tbl>
    <w:p>
      <w:pPr>
        <w:pStyle w:val="Heading4"/>
      </w:pPr>
      <w:r>
        <w:rPr>
          <w:b w:val="0"/>
          <w:i w:val="0"/>
        </w:rPr>
        <w:t>Approved CO / PSLO Alignment</w:t>
      </w:r>
    </w:p>
    <w:p>
      <w:pPr/>
      <w:r>
        <w:rPr>
          <w:b w:val="0"/>
          <w:i w:val="0"/>
        </w:rPr>
        <w:t xml:space="preserve">This week emphasizes </w:t>
      </w:r>
      <w:r>
        <w:rPr>
          <w:b/>
          <w:i w:val="0"/>
        </w:rPr>
        <w:t>CO 3, CO 5 / PSLOs 1, 3, 4, 6</w:t>
      </w:r>
      <w:r>
        <w:rPr>
          <w:b w:val="0"/>
          <w:i w:val="0"/>
        </w:rPr>
        <w:t>. Each objective uses only the approved CO-to-PSLO mapping; a PSLO code indicates curricular alignment, not that this single week independently demonstrates the entire program outcome.</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8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8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8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Literature Review &amp; Project Proposal.</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8: Research Methods and Literature Synthesis</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a Wrong Benchmark Claim Spreads</w:t>
      </w:r>
      <w:r>
        <w:rPr>
          <w:b w:val="0"/>
          <w:i w:val="0"/>
        </w:rPr>
        <w:t xml:space="preserve">, the wrap-up, and </w:t>
      </w:r>
      <w:r>
        <w:rPr>
          <w:b/>
          <w:i w:val="0"/>
        </w:rPr>
        <w:t>Project Milestone: Literature Review &amp; Project Proposal</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3: Evaluation Methodology — selected material</w:t>
      </w:r>
    </w:p>
    <w:p>
      <w:pPr/>
      <w:r>
        <w:rPr>
          <w:b w:val="0"/>
          <w:i w:val="0"/>
        </w:rPr>
        <w:t>Focus: Measurement, comparison, limitations, and cautions about AI as a judge. This is evaluation context, not a research-methods textbook.</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8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Liang, P., et al. (2022). "Holistic Evaluation of Language Models (HELM)" — A model for how a rigorous, multi-dimensional benchmark effort is actually structured, worth reading as much for its methodology as its results.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8 Assignments</w:t>
      </w:r>
    </w:p>
    <w:p>
      <w:pPr/>
      <w:r>
        <w:rPr>
          <w:b w:val="0"/>
          <w:i w:val="0"/>
        </w:rPr>
        <w:t xml:space="preserve">The discussion develops a judgment about </w:t>
      </w:r>
      <w:r>
        <w:rPr>
          <w:b/>
          <w:i w:val="0"/>
        </w:rPr>
        <w:t>What Makes an AI Claim Credible</w:t>
      </w:r>
      <w:r>
        <w:rPr>
          <w:b w:val="0"/>
          <w:i w:val="0"/>
        </w:rPr>
        <w:t>. The applied work tests that judgment against How a Wrong Benchmark Claim Spreads. The milestone carries the evidence into Literature Review &amp; Project Proposal.</w:t>
      </w:r>
    </w:p>
    <w:p>
      <w:pPr>
        <w:pStyle w:val="Heading3"/>
      </w:pPr>
      <w:r>
        <w:rPr>
          <w:b w:val="0"/>
          <w:i w:val="0"/>
        </w:rPr>
        <w:t>Assignment 1 — What Makes an AI Claim Credible?</w:t>
      </w:r>
    </w:p>
    <w:p>
      <w:pPr>
        <w:pStyle w:val="Submission"/>
        <w:ind w:left="144" w:right="144"/>
        <w:shd w:fill="EAF3E5"/>
      </w:pPr>
      <w:r>
        <w:rPr>
          <w:b w:val="0"/>
          <w:i w:val="0"/>
        </w:rPr>
        <w:t>Type: Discussion Board. Points: 10. Submit one initial post and two peer responses in the Week 8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a specific AI capability claim relevant to your project and identify its original source.</w:t>
      </w:r>
    </w:p>
    <w:p>
      <w:pPr/>
      <w:r>
        <w:rPr>
          <w:b/>
          <w:i w:val="0"/>
        </w:rPr>
        <w:t>Part B — Comparison:</w:t>
      </w:r>
      <w:r>
        <w:rPr>
          <w:b w:val="0"/>
          <w:i w:val="0"/>
        </w:rPr>
        <w:t xml:space="preserve"> Assess the evaluation setup, baseline, source type, and scope of the claimed result. Explain a plausible alternative interpretation.</w:t>
      </w:r>
    </w:p>
    <w:p>
      <w:pPr/>
      <w:r>
        <w:rPr>
          <w:b/>
          <w:i w:val="0"/>
        </w:rPr>
        <w:t>Part C — Judgment:</w:t>
      </w:r>
      <w:r>
        <w:rPr>
          <w:b w:val="0"/>
          <w:i w:val="0"/>
        </w:rPr>
        <w:t xml:space="preserve"> State whether the claim should change your design now, later, or not at all, and identify the missing evidence.</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Benchmark Claim Investigation + Literature Synthesis</w:t>
      </w:r>
    </w:p>
    <w:p>
      <w:pPr>
        <w:pStyle w:val="Submission"/>
        <w:ind w:left="144" w:right="144"/>
        <w:shd w:fill="EAF3E5"/>
      </w:pPr>
      <w:r>
        <w:rPr>
          <w:b w:val="0"/>
          <w:i w:val="0"/>
        </w:rPr>
        <w:t>Type: Applied analysis. Points: 25. Submit one PDF or DOCX to Week 8 Assignment 2. Aim for 600–800 words of analysis plus the requested matrix, diagram, prompts, or evidence appendix; these artifacts are not included in the word guide.</w:t>
      </w:r>
    </w:p>
    <w:p>
      <w:pPr/>
      <w:r>
        <w:rPr>
          <w:b w:val="0"/>
          <w:i w:val="0"/>
        </w:rPr>
        <w:t xml:space="preserve">Use </w:t>
      </w:r>
      <w:r>
        <w:rPr>
          <w:b/>
          <w:i w:val="0"/>
        </w:rPr>
        <w:t>How a Wrong Benchmark Claim Spreads</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Start from How a Wrong Benchmark Claim Spreads. Select one real, traceable claim; do not accuse a source of contamination without evidence.</w:t>
      </w:r>
    </w:p>
    <w:p>
      <w:pPr>
        <w:pStyle w:val="ListNumber"/>
        <w:numPr>
          <w:ilvl w:val="0"/>
          <w:numId w:val="82"/>
        </w:numPr>
      </w:pPr>
      <w:r>
        <w:rPr>
          <w:b w:val="0"/>
          <w:i w:val="0"/>
        </w:rPr>
        <w:t>Create a claim-provenance table covering the original report, one independent discussion or evaluation where available, task, dataset, baseline, metric, and limitations. Mark missing evidence explicitly.</w:t>
      </w:r>
    </w:p>
    <w:p>
      <w:pPr>
        <w:pStyle w:val="ListNumber"/>
        <w:numPr>
          <w:ilvl w:val="0"/>
          <w:numId w:val="83"/>
        </w:numPr>
      </w:pPr>
      <w:r>
        <w:rPr>
          <w:b w:val="0"/>
          <w:i w:val="0"/>
        </w:rPr>
        <w:t>Compare what the evidence supports with what a headline might imply. Analyze contamination risk, setup mismatch, or baseline weakness as questions to investigate, not assumed findings.</w:t>
      </w:r>
    </w:p>
    <w:p>
      <w:pPr>
        <w:pStyle w:val="ListNumber"/>
        <w:numPr>
          <w:ilvl w:val="0"/>
          <w:numId w:val="84"/>
        </w:numPr>
      </w:pPr>
      <w:r>
        <w:rPr>
          <w:b w:val="0"/>
          <w:i w:val="0"/>
        </w:rPr>
        <w:t>Write a thematic synthesis connecting at least three sources to one project decision. Feed the strongest sources and gaps into your 5–8-source midterm proposal.</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8: Literature Review &amp; Project Proposal</w:t>
      </w:r>
    </w:p>
    <w:p>
      <w:pPr>
        <w:pStyle w:val="Submission"/>
        <w:ind w:left="144" w:right="144"/>
        <w:shd w:fill="EAF3E5"/>
      </w:pPr>
      <w:r>
        <w:rPr>
          <w:b w:val="0"/>
          <w:i w:val="0"/>
        </w:rPr>
        <w:t>Type: Project portfolio milestone. Points: 15. Submit a PDF or DOCX to Week 8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This week's milestone is your formal midterm checkpoint. Submit:</w:t>
      </w:r>
    </w:p>
    <w:p>
      <w:pPr>
        <w:pStyle w:val="ListNumber"/>
        <w:numPr>
          <w:ilvl w:val="0"/>
          <w:numId w:val="85"/>
        </w:numPr>
      </w:pPr>
      <w:r>
        <w:rPr>
          <w:b/>
          <w:i w:val="0"/>
        </w:rPr>
        <w:t>5–8 sources</w:t>
      </w:r>
      <w:r>
        <w:rPr>
          <w:b w:val="0"/>
          <w:i w:val="0"/>
        </w:rPr>
        <w:t xml:space="preserve"> grounding your project's key design decisions so far, drawn from a mix of papers, technical reports, and (where genuinely relevant) high-quality secondary sources.</w:t>
      </w:r>
    </w:p>
    <w:p>
      <w:pPr>
        <w:pStyle w:val="ListNumber"/>
        <w:numPr>
          <w:ilvl w:val="0"/>
          <w:numId w:val="85"/>
        </w:numPr>
      </w:pPr>
      <w:r>
        <w:rPr>
          <w:b/>
          <w:i w:val="0"/>
        </w:rPr>
        <w:t>A synthesized review</w:t>
      </w:r>
      <w:r>
        <w:rPr>
          <w:b w:val="0"/>
          <w:i w:val="0"/>
        </w:rPr>
        <w:t>, organized by theme per section 8.4, not by chapter or by source.</w:t>
      </w:r>
    </w:p>
    <w:p>
      <w:pPr>
        <w:pStyle w:val="ListNumber"/>
        <w:numPr>
          <w:ilvl w:val="0"/>
          <w:numId w:val="85"/>
        </w:numPr>
      </w:pPr>
      <w:r>
        <w:rPr>
          <w:b/>
          <w:i w:val="0"/>
        </w:rPr>
        <w:t>An honest gaps section</w:t>
      </w:r>
      <w:r>
        <w:rPr>
          <w:b w:val="0"/>
          <w:i w:val="0"/>
        </w:rPr>
        <w:t>: what's genuinely underexplored in the literature for your specific domain.</w:t>
      </w:r>
    </w:p>
    <w:p>
      <w:pPr>
        <w:pStyle w:val="ListNumber"/>
        <w:numPr>
          <w:ilvl w:val="0"/>
          <w:numId w:val="85"/>
        </w:numPr>
      </w:pPr>
      <w:r>
        <w:rPr>
          <w:b/>
          <w:i w:val="0"/>
        </w:rPr>
        <w:t>A revised project summary</w:t>
      </w:r>
      <w:r>
        <w:rPr>
          <w:b w:val="0"/>
          <w:i w:val="0"/>
        </w:rPr>
        <w:t>: given what the literature review surfaced, does anything about your Chapter 1 charter or later decisions need to change? Say so explicitly if it does.</w:t>
      </w:r>
    </w:p>
    <w:p>
      <w:pPr>
        <w:pStyle w:val="Heading4"/>
      </w:pPr>
      <w:r>
        <w:rPr>
          <w:b w:val="0"/>
          <w:i w:val="0"/>
        </w:rPr>
        <w:t>What Makes a Strong Milestone</w:t>
      </w:r>
    </w:p>
    <w:p>
      <w:pPr/>
      <w:r>
        <w:rPr>
          <w:b w:val="0"/>
          <w:i w:val="0"/>
        </w:rPr>
        <w:t xml:space="preserve">A strong </w:t>
      </w:r>
      <w:r>
        <w:rPr>
          <w:b/>
          <w:i w:val="0"/>
        </w:rPr>
        <w:t>Literature Review &amp; Project Proposal</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5–8 sources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A synthesized review</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An honest gaps section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 revised project summary</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8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What Makes an AI Claim Credible?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Benchmark Claim Investigation + Literature Synthesis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Literature Review &amp; Project Proposal</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Literature Review &amp; Project Proposal</w:t>
      </w:r>
      <w:r>
        <w:rPr>
          <w:b w:val="0"/>
          <w:i w:val="0"/>
        </w:rPr>
        <w:t xml:space="preserve"> becomes part 8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8 Module Guide</w:t>
    </w:r>
  </w:p>
  <w:p>
    <w:pPr>
      <w:pStyle w:val="Footer"/>
    </w:pPr>
    <w:r>
      <w:t>Research Methods and Literature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8-research-methods.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