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24 October 2026  •  Matchday 8  •  Start: 10:30</w:t>
              <w:br/>
              <w:t>Venue: HAS · Court 2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Girls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HAS — Hsinchu American School</w:t>
              <w:br/>
              <w:t>Away: PAS — Pacific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[HAS]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Girls Basketball — Matchday 8 — HAS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