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09:00</w:t>
              <w:br/>
              <w:t>Venue: Korrnell Academy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HCAS — Hsinchu County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6 — KA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