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10:30</w:t>
              <w:br/>
              <w:t>Venue: HCAS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HIA — Hsinchu International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5 — HCAS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