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56"/>
        </w:rPr>
        <w:t>WSCapp</w:t>
      </w:r>
    </w:p>
    <w:p>
      <w:pPr>
        <w:spacing w:after="200"/>
      </w:pPr>
      <w:r>
        <w:rPr>
          <w:rFonts w:ascii="Calibri" w:hAnsi="Calibri" w:eastAsia="Calibri"/>
          <w:b w:val="0"/>
          <w:i w:val="0"/>
          <w:color w:val="1F4D78"/>
          <w:sz w:val="36"/>
        </w:rPr>
        <w:t>Software Architecture and Software Design Analysis</w:t>
      </w:r>
    </w:p>
    <w:p>
      <w:pPr>
        <w:spacing w:after="80" w:line="252" w:lineRule="auto"/>
      </w:pPr>
      <w:r>
        <w:rPr>
          <w:rFonts w:ascii="Calibri" w:hAnsi="Calibri" w:eastAsia="Calibri"/>
          <w:b/>
          <w:i w:val="0"/>
          <w:color w:val="1F4D78"/>
          <w:sz w:val="18"/>
        </w:rPr>
        <w:t xml:space="preserve">SOURCE BRANCH: </w:t>
      </w:r>
      <w:r>
        <w:rPr>
          <w:rFonts w:ascii="Calibri" w:hAnsi="Calibri" w:eastAsia="Calibri"/>
          <w:b w:val="0"/>
          <w:i w:val="0"/>
          <w:color w:val="232323"/>
          <w:sz w:val="20"/>
        </w:rPr>
        <w:t>codex/hardening-mode-runtime-controller</w:t>
      </w:r>
    </w:p>
    <w:p>
      <w:pPr>
        <w:spacing w:after="80" w:line="252" w:lineRule="auto"/>
      </w:pPr>
      <w:r>
        <w:rPr>
          <w:rFonts w:ascii="Calibri" w:hAnsi="Calibri" w:eastAsia="Calibri"/>
          <w:b/>
          <w:i w:val="0"/>
          <w:color w:val="1F4D78"/>
          <w:sz w:val="18"/>
        </w:rPr>
        <w:t xml:space="preserve">SOURCE COMMIT: </w:t>
      </w:r>
      <w:r>
        <w:rPr>
          <w:rFonts w:ascii="Calibri" w:hAnsi="Calibri" w:eastAsia="Calibri"/>
          <w:b w:val="0"/>
          <w:i w:val="0"/>
          <w:color w:val="232323"/>
          <w:sz w:val="20"/>
        </w:rPr>
        <w:t>6b08c42</w:t>
      </w:r>
    </w:p>
    <w:p>
      <w:pPr>
        <w:spacing w:after="80" w:line="252" w:lineRule="auto"/>
      </w:pPr>
      <w:r>
        <w:rPr>
          <w:rFonts w:ascii="Calibri" w:hAnsi="Calibri" w:eastAsia="Calibri"/>
          <w:b/>
          <w:i w:val="0"/>
          <w:color w:val="1F4D78"/>
          <w:sz w:val="18"/>
        </w:rPr>
        <w:t xml:space="preserve">DATE: </w:t>
      </w:r>
      <w:r>
        <w:rPr>
          <w:rFonts w:ascii="Calibri" w:hAnsi="Calibri" w:eastAsia="Calibri"/>
          <w:b w:val="0"/>
          <w:i w:val="0"/>
          <w:color w:val="232323"/>
          <w:sz w:val="20"/>
        </w:rPr>
        <w:t>June 13, 2026</w:t>
      </w:r>
    </w:p>
    <w:p>
      <w:pPr>
        <w:spacing w:after="80" w:line="252" w:lineRule="auto"/>
      </w:pPr>
      <w:r>
        <w:rPr>
          <w:rFonts w:ascii="Calibri" w:hAnsi="Calibri" w:eastAsia="Calibri"/>
          <w:b/>
          <w:i w:val="0"/>
          <w:color w:val="1F4D78"/>
          <w:sz w:val="18"/>
        </w:rPr>
        <w:t xml:space="preserve">SCOPE: </w:t>
      </w:r>
      <w:r>
        <w:rPr>
          <w:rFonts w:ascii="Calibri" w:hAnsi="Calibri" w:eastAsia="Calibri"/>
          <w:b w:val="0"/>
          <w:i w:val="0"/>
          <w:color w:val="232323"/>
          <w:sz w:val="20"/>
        </w:rPr>
        <w:t>Current hardened GitHub codebase state, including the main vanilla JavaScript app, the React/TypeScript 3D campus preview, the content pipeline, deployment artifacts, security containment, and refactor roadmap.</w:t>
      </w:r>
    </w:p>
    <w:tbl>
      <w:tblPr>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072"/>
      </w:tblGrid>
      <w:tr>
        <w:tc>
          <w:tcPr>
            <w:tcW w:type="dxa" w:w="9360"/>
            <w:shd w:fill="E8EEF5"/>
            <w:tcMar>
              <w:top w:w="120" w:type="dxa"/>
              <w:start w:w="160" w:type="dxa"/>
              <w:bottom w:w="120" w:type="dxa"/>
              <w:end w:w="160" w:type="dxa"/>
            </w:tcMar>
          </w:tcPr>
          <w:p>
            <w:pPr>
              <w:spacing w:after="40"/>
            </w:pPr>
            <w:r>
              <w:rPr>
                <w:rFonts w:ascii="Calibri" w:hAnsi="Calibri" w:eastAsia="Calibri"/>
                <w:b/>
                <w:i w:val="0"/>
                <w:color w:val="1F4D78"/>
              </w:rPr>
              <w:t xml:space="preserve">Executive position: </w:t>
            </w:r>
            <w:r>
              <w:rPr>
                <w:rFonts w:ascii="Calibri" w:hAnsi="Calibri" w:eastAsia="Calibri"/>
                <w:b w:val="0"/>
                <w:i w:val="0"/>
                <w:color w:val="232323"/>
              </w:rPr>
              <w:t>WSCapp is not a small React app. It is a hybrid static study/game platform: a legacy but functioning vanilla JavaScript application, an increasingly modular service/controller bridge, a separate React/TypeScript 3D campus, a content-generation pipeline, and publication artifacts for GitHub Pages and future Vercel use. The app is now much more reviewable than before, but the main architectural risk remains the 19k-line app.js orchestrator and the browser-global runtime model.</w:t>
            </w:r>
          </w:p>
        </w:tc>
      </w:tr>
    </w:tbl>
    <w:p>
      <w:pPr>
        <w:spacing w:after="40"/>
      </w:pPr>
    </w:p>
    <w:p>
      <w:r>
        <w:br w:type="page"/>
      </w:r>
    </w:p>
    <w:p>
      <w:pPr>
        <w:pStyle w:val="Heading1"/>
        <w:keepNext/>
      </w:pPr>
      <w:r>
        <w:rPr>
          <w:rFonts w:ascii="Calibri" w:hAnsi="Calibri" w:eastAsia="Calibri"/>
          <w:b/>
          <w:i w:val="0"/>
          <w:color w:val="2E74B5"/>
          <w:sz w:val="32"/>
        </w:rPr>
        <w:t>Contents</w:t>
      </w:r>
    </w:p>
    <w:p>
      <w:pPr>
        <w:pStyle w:val="ListBullet"/>
        <w:spacing w:after="80" w:line="264" w:lineRule="auto"/>
      </w:pPr>
      <w:r>
        <w:rPr>
          <w:rFonts w:ascii="Calibri" w:hAnsi="Calibri" w:eastAsia="Calibri"/>
          <w:b w:val="0"/>
          <w:i w:val="0"/>
          <w:color w:val="232323"/>
        </w:rPr>
        <w:t>1. Executive Summary</w:t>
      </w:r>
    </w:p>
    <w:p>
      <w:pPr>
        <w:pStyle w:val="ListBullet"/>
        <w:spacing w:after="80" w:line="264" w:lineRule="auto"/>
      </w:pPr>
      <w:r>
        <w:rPr>
          <w:rFonts w:ascii="Calibri" w:hAnsi="Calibri" w:eastAsia="Calibri"/>
          <w:b w:val="0"/>
          <w:i w:val="0"/>
          <w:color w:val="232323"/>
        </w:rPr>
        <w:t>2. What The Application Is</w:t>
      </w:r>
    </w:p>
    <w:p>
      <w:pPr>
        <w:pStyle w:val="ListBullet"/>
        <w:spacing w:after="80" w:line="264" w:lineRule="auto"/>
      </w:pPr>
      <w:r>
        <w:rPr>
          <w:rFonts w:ascii="Calibri" w:hAnsi="Calibri" w:eastAsia="Calibri"/>
          <w:b w:val="0"/>
          <w:i w:val="0"/>
          <w:color w:val="232323"/>
        </w:rPr>
        <w:t>3. Current Runtime Architecture</w:t>
      </w:r>
    </w:p>
    <w:p>
      <w:pPr>
        <w:pStyle w:val="ListBullet"/>
        <w:spacing w:after="80" w:line="264" w:lineRule="auto"/>
      </w:pPr>
      <w:r>
        <w:rPr>
          <w:rFonts w:ascii="Calibri" w:hAnsi="Calibri" w:eastAsia="Calibri"/>
          <w:b w:val="0"/>
          <w:i w:val="0"/>
          <w:color w:val="232323"/>
        </w:rPr>
        <w:t>4. Repository And Source Ownership</w:t>
      </w:r>
    </w:p>
    <w:p>
      <w:pPr>
        <w:pStyle w:val="ListBullet"/>
        <w:spacing w:after="80" w:line="264" w:lineRule="auto"/>
      </w:pPr>
      <w:r>
        <w:rPr>
          <w:rFonts w:ascii="Calibri" w:hAnsi="Calibri" w:eastAsia="Calibri"/>
          <w:b w:val="0"/>
          <w:i w:val="0"/>
          <w:color w:val="232323"/>
        </w:rPr>
        <w:t>5. Content Pipeline Architecture</w:t>
      </w:r>
    </w:p>
    <w:p>
      <w:pPr>
        <w:pStyle w:val="ListBullet"/>
        <w:spacing w:after="80" w:line="264" w:lineRule="auto"/>
      </w:pPr>
      <w:r>
        <w:rPr>
          <w:rFonts w:ascii="Calibri" w:hAnsi="Calibri" w:eastAsia="Calibri"/>
          <w:b w:val="0"/>
          <w:i w:val="0"/>
          <w:color w:val="232323"/>
        </w:rPr>
        <w:t>6. Main App Software Design</w:t>
      </w:r>
    </w:p>
    <w:p>
      <w:pPr>
        <w:pStyle w:val="ListBullet"/>
        <w:spacing w:after="80" w:line="264" w:lineRule="auto"/>
      </w:pPr>
      <w:r>
        <w:rPr>
          <w:rFonts w:ascii="Calibri" w:hAnsi="Calibri" w:eastAsia="Calibri"/>
          <w:b w:val="0"/>
          <w:i w:val="0"/>
          <w:color w:val="232323"/>
        </w:rPr>
        <w:t>7. Extracted Service And Controller Layer</w:t>
      </w:r>
    </w:p>
    <w:p>
      <w:pPr>
        <w:pStyle w:val="ListBullet"/>
        <w:spacing w:after="80" w:line="264" w:lineRule="auto"/>
      </w:pPr>
      <w:r>
        <w:rPr>
          <w:rFonts w:ascii="Calibri" w:hAnsi="Calibri" w:eastAsia="Calibri"/>
          <w:b w:val="0"/>
          <w:i w:val="0"/>
          <w:color w:val="232323"/>
        </w:rPr>
        <w:t>8. 3D Campus Software Design</w:t>
      </w:r>
    </w:p>
    <w:p>
      <w:pPr>
        <w:pStyle w:val="ListBullet"/>
        <w:spacing w:after="80" w:line="264" w:lineRule="auto"/>
      </w:pPr>
      <w:r>
        <w:rPr>
          <w:rFonts w:ascii="Calibri" w:hAnsi="Calibri" w:eastAsia="Calibri"/>
          <w:b w:val="0"/>
          <w:i w:val="0"/>
          <w:color w:val="232323"/>
        </w:rPr>
        <w:t>9. Online, Multiplayer, And Realtime Boundaries</w:t>
      </w:r>
    </w:p>
    <w:p>
      <w:pPr>
        <w:pStyle w:val="ListBullet"/>
        <w:spacing w:after="80" w:line="264" w:lineRule="auto"/>
      </w:pPr>
      <w:r>
        <w:rPr>
          <w:rFonts w:ascii="Calibri" w:hAnsi="Calibri" w:eastAsia="Calibri"/>
          <w:b w:val="0"/>
          <w:i w:val="0"/>
          <w:color w:val="232323"/>
        </w:rPr>
        <w:t>10. Data, Storage, Supabase, And Security</w:t>
      </w:r>
    </w:p>
    <w:p>
      <w:pPr>
        <w:pStyle w:val="ListBullet"/>
        <w:spacing w:after="80" w:line="264" w:lineRule="auto"/>
      </w:pPr>
      <w:r>
        <w:rPr>
          <w:rFonts w:ascii="Calibri" w:hAnsi="Calibri" w:eastAsia="Calibri"/>
          <w:b w:val="0"/>
          <w:i w:val="0"/>
          <w:color w:val="232323"/>
        </w:rPr>
        <w:t>11. Build, Deployment, And Artifact Design</w:t>
      </w:r>
    </w:p>
    <w:p>
      <w:pPr>
        <w:pStyle w:val="ListBullet"/>
        <w:spacing w:after="80" w:line="264" w:lineRule="auto"/>
      </w:pPr>
      <w:r>
        <w:rPr>
          <w:rFonts w:ascii="Calibri" w:hAnsi="Calibri" w:eastAsia="Calibri"/>
          <w:b w:val="0"/>
          <w:i w:val="0"/>
          <w:color w:val="232323"/>
        </w:rPr>
        <w:t>12. Testing And Quality Gates</w:t>
      </w:r>
    </w:p>
    <w:p>
      <w:pPr>
        <w:pStyle w:val="ListBullet"/>
        <w:spacing w:after="80" w:line="264" w:lineRule="auto"/>
      </w:pPr>
      <w:r>
        <w:rPr>
          <w:rFonts w:ascii="Calibri" w:hAnsi="Calibri" w:eastAsia="Calibri"/>
          <w:b w:val="0"/>
          <w:i w:val="0"/>
          <w:color w:val="232323"/>
        </w:rPr>
        <w:t>13. UI, CSS, Accessibility, And Frontend Design</w:t>
      </w:r>
    </w:p>
    <w:p>
      <w:pPr>
        <w:pStyle w:val="ListBullet"/>
        <w:spacing w:after="80" w:line="264" w:lineRule="auto"/>
      </w:pPr>
      <w:r>
        <w:rPr>
          <w:rFonts w:ascii="Calibri" w:hAnsi="Calibri" w:eastAsia="Calibri"/>
          <w:b w:val="0"/>
          <w:i w:val="0"/>
          <w:color w:val="232323"/>
        </w:rPr>
        <w:t>14. Language And Framework Strategy</w:t>
      </w:r>
    </w:p>
    <w:p>
      <w:pPr>
        <w:pStyle w:val="ListBullet"/>
        <w:spacing w:after="80" w:line="264" w:lineRule="auto"/>
      </w:pPr>
      <w:r>
        <w:rPr>
          <w:rFonts w:ascii="Calibri" w:hAnsi="Calibri" w:eastAsia="Calibri"/>
          <w:b w:val="0"/>
          <w:i w:val="0"/>
          <w:color w:val="232323"/>
        </w:rPr>
        <w:t>15. Specialist Review Analysis</w:t>
      </w:r>
    </w:p>
    <w:p>
      <w:pPr>
        <w:pStyle w:val="ListBullet"/>
        <w:spacing w:after="80" w:line="264" w:lineRule="auto"/>
      </w:pPr>
      <w:r>
        <w:rPr>
          <w:rFonts w:ascii="Calibri" w:hAnsi="Calibri" w:eastAsia="Calibri"/>
          <w:b w:val="0"/>
          <w:i w:val="0"/>
          <w:color w:val="232323"/>
        </w:rPr>
        <w:t>16. Risk Matrix</w:t>
      </w:r>
    </w:p>
    <w:p>
      <w:pPr>
        <w:pStyle w:val="ListBullet"/>
        <w:spacing w:after="80" w:line="264" w:lineRule="auto"/>
      </w:pPr>
      <w:r>
        <w:rPr>
          <w:rFonts w:ascii="Calibri" w:hAnsi="Calibri" w:eastAsia="Calibri"/>
          <w:b w:val="0"/>
          <w:i w:val="0"/>
          <w:color w:val="232323"/>
        </w:rPr>
        <w:t>17. Refactor And Hardening Roadmap</w:t>
      </w:r>
    </w:p>
    <w:p>
      <w:pPr>
        <w:pStyle w:val="ListBullet"/>
        <w:spacing w:after="80" w:line="264" w:lineRule="auto"/>
      </w:pPr>
      <w:r>
        <w:rPr>
          <w:rFonts w:ascii="Calibri" w:hAnsi="Calibri" w:eastAsia="Calibri"/>
          <w:b w:val="0"/>
          <w:i w:val="0"/>
          <w:color w:val="232323"/>
        </w:rPr>
        <w:t>18. Recommended Target Architecture</w:t>
      </w:r>
    </w:p>
    <w:p>
      <w:pPr>
        <w:pStyle w:val="ListBullet"/>
        <w:spacing w:after="80" w:line="264" w:lineRule="auto"/>
      </w:pPr>
      <w:r>
        <w:rPr>
          <w:rFonts w:ascii="Calibri" w:hAnsi="Calibri" w:eastAsia="Calibri"/>
          <w:b w:val="0"/>
          <w:i w:val="0"/>
          <w:color w:val="232323"/>
        </w:rPr>
        <w:t>19. Acceptance Criteria For A Professional Review</w:t>
      </w:r>
    </w:p>
    <w:p>
      <w:pPr>
        <w:pStyle w:val="ListBullet"/>
        <w:spacing w:after="80" w:line="264" w:lineRule="auto"/>
      </w:pPr>
      <w:r>
        <w:rPr>
          <w:rFonts w:ascii="Calibri" w:hAnsi="Calibri" w:eastAsia="Calibri"/>
          <w:b w:val="0"/>
          <w:i w:val="0"/>
          <w:color w:val="232323"/>
        </w:rPr>
        <w:t>20. Appendices</w:t>
      </w:r>
    </w:p>
    <w:p>
      <w:r>
        <w:br w:type="page"/>
      </w:r>
    </w:p>
    <w:p>
      <w:pPr>
        <w:pStyle w:val="Heading1"/>
        <w:keepNext/>
      </w:pPr>
      <w:r>
        <w:rPr>
          <w:rFonts w:ascii="Calibri" w:hAnsi="Calibri" w:eastAsia="Calibri"/>
          <w:b/>
          <w:i w:val="0"/>
          <w:color w:val="2E74B5"/>
          <w:sz w:val="32"/>
        </w:rPr>
        <w:t>1. Executive Summary</w:t>
      </w:r>
    </w:p>
    <w:p>
      <w:pPr>
        <w:spacing w:after="120" w:line="264" w:lineRule="auto"/>
      </w:pPr>
      <w:r>
        <w:rPr>
          <w:rFonts w:ascii="Calibri" w:hAnsi="Calibri" w:eastAsia="Calibri"/>
          <w:b w:val="0"/>
          <w:i w:val="0"/>
          <w:color w:val="232323"/>
        </w:rPr>
        <w:t>WSCapp is currently best understood as a static educational product with game-like study modes and a separate 3D campus preview. It is not one single framework application. The main study shell is a vanilla JavaScript browser app loaded by script order from app/index.html. The 3D campus is a React/TypeScript/Vite sub-application rooted at app/alpaca-campus-3d/index.html and built into a public artifact. The content is driven by a theme source under content/themes/2026 and converted into browser globals under app/generated/current-runtime by Node-based generator scripts.</w:t>
      </w:r>
    </w:p>
    <w:p>
      <w:pPr>
        <w:spacing w:after="120" w:line="264" w:lineRule="auto"/>
      </w:pPr>
      <w:r>
        <w:rPr>
          <w:rFonts w:ascii="Calibri" w:hAnsi="Calibri" w:eastAsia="Calibri"/>
          <w:b w:val="0"/>
          <w:i w:val="0"/>
          <w:color w:val="232323"/>
        </w:rPr>
        <w:t>The recent hardening work moved the project from a fragile demo posture toward a reviewable engineering posture. The public online concept has been renamed and contained as 3D Campus Preview. Legacy live game rooms are disabled publicly. Alpaccount sign-in is email-only. Public artifacts are built from an allowlist and audited. The main HTML rendering surface is guarded by app-dom-service.js. Storage writes are non-fatal. GitHub Pages and Vercel artifact behavior are explicit. CI now has meaningful verification gates including typecheck, app smoke, theme validation, security/privacy checks, artifact audit, mobile/modal accessibility smoke, and 3D campus canvas/asset smoke.</w:t>
      </w:r>
    </w:p>
    <w:p>
      <w:pPr>
        <w:spacing w:after="120" w:line="264" w:lineRule="auto"/>
      </w:pPr>
      <w:r>
        <w:rPr>
          <w:rFonts w:ascii="Calibri" w:hAnsi="Calibri" w:eastAsia="Calibri"/>
          <w:b w:val="0"/>
          <w:i w:val="0"/>
          <w:color w:val="232323"/>
        </w:rPr>
        <w:t>The app is nevertheless not architecturally clean yet. The biggest remaining issue is app/app.js, which is still approximately 19,233 lines. It remains the central coordinator for state, event delegation, rendering policy, route orchestration, auth callbacks, progress decisions, games, timers, and legacy live room behavior. The second large risk is CSS: styles.css is now an import index, but the imported CSS still totals roughly the same scale as before and late override files preserve old cascade debt. The third risk is the runtime module model: app/index.html depends on strict script order and window.WSC_* globals rather than explicit imports and typed contracts.</w:t>
      </w:r>
    </w:p>
    <w:p>
      <w:pPr>
        <w:spacing w:after="120" w:line="264" w:lineRule="auto"/>
      </w:pPr>
      <w:r>
        <w:rPr>
          <w:rFonts w:ascii="Calibri" w:hAnsi="Calibri" w:eastAsia="Calibri"/>
          <w:b w:val="0"/>
          <w:i w:val="0"/>
          <w:color w:val="232323"/>
        </w:rPr>
        <w:t>The correct next move is not a full rewrite. The safer path is to continue containment-first extraction: small controllers, explicit boundaries, smoke tests after every change, and a later migration to typed modules once behavior is stable. React/TypeScript is probably the long-term direction for new UI and the 3D campus, but converting the whole main app to React immediately would be high-risk because the current app mixes content rendering, state transitions, game mechanics, storage, auth, and DOM updates in one long-lived runtime.</w:t>
      </w:r>
    </w:p>
    <w:p>
      <w:r>
        <w:br w:type="page"/>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0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Area</w:t>
            </w:r>
          </w:p>
        </w:tc>
        <w:tc>
          <w:tcPr>
            <w:tcW w:type="dxa" w:w="396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Current state</w:t>
            </w:r>
          </w:p>
        </w:tc>
        <w:tc>
          <w:tcPr>
            <w:tcW w:type="dxa" w:w="324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Assessment</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 shell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Vanilla JS app loaded by app/index.html scripts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Functional and demoable, but still centralized and script-order sensitive.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3D campus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React/TypeScript/Vite with React Three Fiber, Zustand, Supabase Realtime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Better modern boundary; should stay separate until shell architecture is cleaner.</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Content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Source theme under content/themes/2026, generated runtime globals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Strong separation concept; generators and validators make it credible.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Security</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Email-only Alpaccount, public key documented, HTML sink guard, Vercel headers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Improved containment, but RLS and MMO policies still require external review.</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Testing</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verify script combines typecheck, validators, artifact audits, Playwright smokes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baseline for refactor safety; not yet deep unit/visual/regression coverage.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Design debt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19k-line app.js, large CSS overrides, globals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Primary target for next cleanup waves.</w:t>
            </w:r>
          </w:p>
        </w:tc>
      </w:tr>
    </w:tbl>
    <w:p>
      <w:pPr>
        <w:spacing w:after="40"/>
      </w:pPr>
    </w:p>
    <w:p>
      <w:pPr>
        <w:pStyle w:val="Heading1"/>
        <w:keepNext/>
      </w:pPr>
      <w:r>
        <w:rPr>
          <w:rFonts w:ascii="Calibri" w:hAnsi="Calibri" w:eastAsia="Calibri"/>
          <w:b/>
          <w:i w:val="0"/>
          <w:color w:val="2E74B5"/>
          <w:sz w:val="32"/>
        </w:rPr>
        <w:t>2. What The Application Is</w:t>
      </w:r>
    </w:p>
    <w:p>
      <w:pPr>
        <w:spacing w:after="120" w:line="264" w:lineRule="auto"/>
      </w:pPr>
      <w:r>
        <w:rPr>
          <w:rFonts w:ascii="Calibri" w:hAnsi="Calibri" w:eastAsia="Calibri"/>
          <w:b w:val="0"/>
          <w:i w:val="0"/>
          <w:color w:val="232323"/>
        </w:rPr>
        <w:t>WSCapp is a World Scholar's Cup 2026 study routes application. It gives learners multiple ways to explore the theme: raw content, regular guides, Alpacards, video/channel material, mind maps, quizzes, Alpacapardy, and related play modes. The application also includes a 3D campus preview where users can enter a navigable learning environment.</w:t>
      </w:r>
    </w:p>
    <w:p>
      <w:pPr>
        <w:spacing w:after="120" w:line="264" w:lineRule="auto"/>
      </w:pPr>
      <w:r>
        <w:rPr>
          <w:rFonts w:ascii="Calibri" w:hAnsi="Calibri" w:eastAsia="Calibri"/>
          <w:b w:val="0"/>
          <w:i w:val="0"/>
          <w:color w:val="232323"/>
        </w:rPr>
        <w:t>The product is therefore part study companion, part content browser, part game platform, and part experimental online campus. That product shape explains why the software architecture is mixed. The codebase contains static content, content generators, classic DOM renderers, game engines, Supabase authentication and realtime hooks, a PWA/desktop packaging surface, and a React/Three.js sub-application.</w:t>
      </w:r>
    </w:p>
    <w:p>
      <w:pPr>
        <w:spacing w:after="120" w:line="264" w:lineRule="auto"/>
      </w:pPr>
      <w:r>
        <w:rPr>
          <w:rFonts w:ascii="Calibri" w:hAnsi="Calibri" w:eastAsia="Calibri"/>
          <w:b w:val="0"/>
          <w:i w:val="0"/>
          <w:color w:val="232323"/>
        </w:rPr>
        <w:t>A reviewer should not judge it as if it were a clean new SaaS app. It is closer to a prototype that has grown into a real product and is now being disciplined. That distinction matters: the design problem is not only to make code beautiful, but to keep existing learning modes working while extracting boundaries around them.</w:t>
      </w:r>
    </w:p>
    <w:p>
      <w:pPr>
        <w:pStyle w:val="Heading2"/>
        <w:keepNext/>
      </w:pPr>
      <w:r>
        <w:rPr>
          <w:rFonts w:ascii="Calibri" w:hAnsi="Calibri" w:eastAsia="Calibri"/>
          <w:b/>
          <w:i w:val="0"/>
          <w:color w:val="2E74B5"/>
          <w:sz w:val="26"/>
        </w:rPr>
        <w:t>2.1 User-Facing Modes</w:t>
      </w:r>
    </w:p>
    <w:p>
      <w:pPr>
        <w:pStyle w:val="ListBullet"/>
        <w:spacing w:after="80" w:line="264" w:lineRule="auto"/>
      </w:pPr>
      <w:r>
        <w:rPr>
          <w:rFonts w:ascii="Calibri" w:hAnsi="Calibri" w:eastAsia="Calibri"/>
          <w:b w:val="0"/>
          <w:i w:val="0"/>
          <w:color w:val="232323"/>
        </w:rPr>
        <w:t>Study solo: the local main app experience that exposes learn/play modes without requiring login.</w:t>
      </w:r>
    </w:p>
    <w:p>
      <w:pPr>
        <w:pStyle w:val="ListBullet"/>
        <w:spacing w:after="80" w:line="264" w:lineRule="auto"/>
      </w:pPr>
      <w:r>
        <w:rPr>
          <w:rFonts w:ascii="Calibri" w:hAnsi="Calibri" w:eastAsia="Calibri"/>
          <w:b w:val="0"/>
          <w:i w:val="0"/>
          <w:color w:val="232323"/>
        </w:rPr>
        <w:t>3D Campus Preview: the public online entry that opens ./alpaca-campus-3d/?mode=multiplayer and defaults visible online identity to Devalpacca without forcing sign-in.</w:t>
      </w:r>
    </w:p>
    <w:p>
      <w:pPr>
        <w:pStyle w:val="ListBullet"/>
        <w:spacing w:after="80" w:line="264" w:lineRule="auto"/>
      </w:pPr>
      <w:r>
        <w:rPr>
          <w:rFonts w:ascii="Calibri" w:hAnsi="Calibri" w:eastAsia="Calibri"/>
          <w:b w:val="0"/>
          <w:i w:val="0"/>
          <w:color w:val="232323"/>
        </w:rPr>
        <w:t>Connect Alpaccount: optional account/profile/progress sync surface. It is not required to enter the public 3D campus preview.</w:t>
      </w:r>
    </w:p>
    <w:p>
      <w:pPr>
        <w:pStyle w:val="ListBullet"/>
        <w:spacing w:after="80" w:line="264" w:lineRule="auto"/>
      </w:pPr>
      <w:r>
        <w:rPr>
          <w:rFonts w:ascii="Calibri" w:hAnsi="Calibri" w:eastAsia="Calibri"/>
          <w:b w:val="0"/>
          <w:i w:val="0"/>
          <w:color w:val="232323"/>
        </w:rPr>
        <w:t>Legacy live game rooms: older Alpacapardy/live game-room mechanics that remain in code but are disabled publicly until their Supabase/RLS/RPC model is reviewed.</w:t>
      </w:r>
    </w:p>
    <w:p>
      <w:pPr>
        <w:pStyle w:val="Heading2"/>
        <w:keepNext/>
      </w:pPr>
      <w:r>
        <w:rPr>
          <w:rFonts w:ascii="Calibri" w:hAnsi="Calibri" w:eastAsia="Calibri"/>
          <w:b/>
          <w:i w:val="0"/>
          <w:color w:val="2E74B5"/>
          <w:sz w:val="26"/>
        </w:rPr>
        <w:t>2.2 Product Readiness Position</w:t>
      </w:r>
    </w:p>
    <w:p>
      <w:pPr>
        <w:spacing w:after="120" w:line="264" w:lineRule="auto"/>
      </w:pPr>
      <w:r>
        <w:rPr>
          <w:rFonts w:ascii="Calibri" w:hAnsi="Calibri" w:eastAsia="Calibri"/>
          <w:b w:val="0"/>
          <w:i w:val="0"/>
          <w:color w:val="232323"/>
        </w:rPr>
        <w:t>The public promise should be conservative. The 3D path is a preview, not a full MMO. Realtime presence, movement, seat events, and chat can exist, but durable world state, moderation, authoritative room state, and server-side validation are not complete. The current product language should avoid implying production multiplayer persistence until backend policy and operations exist.</w:t>
      </w:r>
    </w:p>
    <w:p>
      <w:pPr>
        <w:pStyle w:val="Heading1"/>
        <w:keepNext/>
      </w:pPr>
      <w:r>
        <w:rPr>
          <w:rFonts w:ascii="Calibri" w:hAnsi="Calibri" w:eastAsia="Calibri"/>
          <w:b/>
          <w:i w:val="0"/>
          <w:color w:val="2E74B5"/>
          <w:sz w:val="32"/>
        </w:rPr>
        <w:t>3. Current Runtime Architecture</w:t>
      </w:r>
    </w:p>
    <w:p>
      <w:pPr>
        <w:spacing w:after="120" w:line="264" w:lineRule="auto"/>
      </w:pPr>
      <w:r>
        <w:rPr>
          <w:rFonts w:ascii="Calibri" w:hAnsi="Calibri" w:eastAsia="Calibri"/>
          <w:b w:val="0"/>
          <w:i w:val="0"/>
          <w:color w:val="232323"/>
        </w:rPr>
        <w:t>The architecture is hybrid. The main app is static and script-driven. The 3D campus is bundled by Vite. The content runtime is generated. The publication artifacts are prepared by a deployment script that copies only approved runtime files and overlays the built campus output.</w:t>
      </w:r>
    </w:p>
    <w:p>
      <w:pPr>
        <w:spacing w:before="80" w:after="160"/>
        <w:ind w:left="216"/>
      </w:pPr>
      <w:r>
        <w:rPr>
          <w:rFonts w:ascii="Courier New" w:hAnsi="Courier New" w:eastAsia="Courier New"/>
          <w:b w:val="0"/>
          <w:i w:val="0"/>
          <w:color w:val="1E1E1E"/>
          <w:sz w:val="18"/>
        </w:rPr>
        <w:t>WSCapp/</w:t>
      </w:r>
      <w:r>
        <w:br/>
      </w:r>
      <w:r>
        <w:rPr>
          <w:rFonts w:ascii="Courier New" w:hAnsi="Courier New" w:eastAsia="Courier New"/>
          <w:b w:val="0"/>
          <w:i w:val="0"/>
          <w:color w:val="1E1E1E"/>
          <w:sz w:val="18"/>
        </w:rPr>
        <w:t xml:space="preserve">  content/themes/2026/           source-of-truth content pack</w:t>
      </w:r>
      <w:r>
        <w:br/>
      </w:r>
      <w:r>
        <w:rPr>
          <w:rFonts w:ascii="Courier New" w:hAnsi="Courier New" w:eastAsia="Courier New"/>
          <w:b w:val="0"/>
          <w:i w:val="0"/>
          <w:color w:val="1E1E1E"/>
          <w:sz w:val="18"/>
        </w:rPr>
        <w:t xml:space="preserve">  tools/generators/              content-to-runtime generators</w:t>
      </w:r>
      <w:r>
        <w:br/>
      </w:r>
      <w:r>
        <w:rPr>
          <w:rFonts w:ascii="Courier New" w:hAnsi="Courier New" w:eastAsia="Courier New"/>
          <w:b w:val="0"/>
          <w:i w:val="0"/>
          <w:color w:val="1E1E1E"/>
          <w:sz w:val="18"/>
        </w:rPr>
        <w:t xml:space="preserve">  app/generated/current-runtime/ generated browser globals</w:t>
      </w:r>
      <w:r>
        <w:br/>
      </w:r>
      <w:r>
        <w:rPr>
          <w:rFonts w:ascii="Courier New" w:hAnsi="Courier New" w:eastAsia="Courier New"/>
          <w:b w:val="0"/>
          <w:i w:val="0"/>
          <w:color w:val="1E1E1E"/>
          <w:sz w:val="18"/>
        </w:rPr>
        <w:t xml:space="preserve">  app/index.html                 main static app entry</w:t>
      </w:r>
      <w:r>
        <w:br/>
      </w:r>
      <w:r>
        <w:rPr>
          <w:rFonts w:ascii="Courier New" w:hAnsi="Courier New" w:eastAsia="Courier New"/>
          <w:b w:val="0"/>
          <w:i w:val="0"/>
          <w:color w:val="1E1E1E"/>
          <w:sz w:val="18"/>
        </w:rPr>
        <w:t xml:space="preserve">  app/app.js                     main legacy orchestrator</w:t>
      </w:r>
      <w:r>
        <w:br/>
      </w:r>
      <w:r>
        <w:rPr>
          <w:rFonts w:ascii="Courier New" w:hAnsi="Courier New" w:eastAsia="Courier New"/>
          <w:b w:val="0"/>
          <w:i w:val="0"/>
          <w:color w:val="1E1E1E"/>
          <w:sz w:val="18"/>
        </w:rPr>
        <w:t xml:space="preserve">  app/src/                       extracted bridge services/controllers</w:t>
      </w:r>
      <w:r>
        <w:br/>
      </w:r>
      <w:r>
        <w:rPr>
          <w:rFonts w:ascii="Courier New" w:hAnsi="Courier New" w:eastAsia="Courier New"/>
          <w:b w:val="0"/>
          <w:i w:val="0"/>
          <w:color w:val="1E1E1E"/>
          <w:sz w:val="18"/>
        </w:rPr>
        <w:t xml:space="preserve">  app/src/modes/                 learn/play mode renderers and engines</w:t>
      </w:r>
      <w:r>
        <w:br/>
      </w:r>
      <w:r>
        <w:rPr>
          <w:rFonts w:ascii="Courier New" w:hAnsi="Courier New" w:eastAsia="Courier New"/>
          <w:b w:val="0"/>
          <w:i w:val="0"/>
          <w:color w:val="1E1E1E"/>
          <w:sz w:val="18"/>
        </w:rPr>
        <w:t xml:space="preserve">  app/alpaca-campus-3d/          3D campus HTML entry</w:t>
      </w:r>
      <w:r>
        <w:br/>
      </w:r>
      <w:r>
        <w:rPr>
          <w:rFonts w:ascii="Courier New" w:hAnsi="Courier New" w:eastAsia="Courier New"/>
          <w:b w:val="0"/>
          <w:i w:val="0"/>
          <w:color w:val="1E1E1E"/>
          <w:sz w:val="18"/>
        </w:rPr>
        <w:t xml:space="preserve">  app/src/features/alpaca-campus-3d/ React/TS/Three campus source</w:t>
      </w:r>
      <w:r>
        <w:br/>
      </w:r>
      <w:r>
        <w:rPr>
          <w:rFonts w:ascii="Courier New" w:hAnsi="Courier New" w:eastAsia="Courier New"/>
          <w:b w:val="0"/>
          <w:i w:val="0"/>
          <w:color w:val="1E1E1E"/>
          <w:sz w:val="18"/>
        </w:rPr>
        <w:t xml:space="preserve">  tools/deployment/              public artifact allowlist builder</w:t>
      </w:r>
      <w:r>
        <w:br/>
      </w:r>
      <w:r>
        <w:rPr>
          <w:rFonts w:ascii="Courier New" w:hAnsi="Courier New" w:eastAsia="Courier New"/>
          <w:b w:val="0"/>
          <w:i w:val="0"/>
          <w:color w:val="1E1E1E"/>
          <w:sz w:val="18"/>
        </w:rPr>
        <w:t xml:space="preserve">  app/dist-pages/                GitHub Pages artifact</w:t>
      </w:r>
      <w:r>
        <w:br/>
      </w:r>
      <w:r>
        <w:rPr>
          <w:rFonts w:ascii="Courier New" w:hAnsi="Courier New" w:eastAsia="Courier New"/>
          <w:b w:val="0"/>
          <w:i w:val="0"/>
          <w:color w:val="1E1E1E"/>
          <w:sz w:val="18"/>
        </w:rPr>
        <w:t xml:space="preserve">  app/dist-vercel/               future Vercel artifact</w:t>
      </w:r>
    </w:p>
    <w:p>
      <w:pPr>
        <w:spacing w:after="120" w:line="264" w:lineRule="auto"/>
      </w:pPr>
      <w:r>
        <w:rPr>
          <w:rFonts w:ascii="Calibri" w:hAnsi="Calibri" w:eastAsia="Calibri"/>
          <w:b w:val="0"/>
          <w:i w:val="0"/>
          <w:color w:val="232323"/>
        </w:rPr>
        <w:t>The app starts through app/index.html. That file loads generated content, configuration, services, renderers, engines, controllers, app.js, and pwa.js in a strict order. Each classic script attaches APIs to window.WSC_*; app.js then reads those globals and coordinates the application. This makes the current runtime easy to serve statically, but it weakens dependency boundaries because errors in script order become runtime failures rather than compile-time failures.</w:t>
      </w:r>
    </w:p>
    <w:p>
      <w:pPr>
        <w:spacing w:after="120" w:line="264" w:lineRule="auto"/>
      </w:pPr>
      <w:r>
        <w:rPr>
          <w:rFonts w:ascii="Calibri" w:hAnsi="Calibri" w:eastAsia="Calibri"/>
          <w:b w:val="0"/>
          <w:i w:val="0"/>
          <w:color w:val="232323"/>
        </w:rPr>
        <w:t>The 3D campus is different. It is a Vite-built React/TypeScript entry. Vite bundles React, Zustand, Three.js, and the campus source into dist-3d. The deployment preparation script copies that built output into the final public artifact under alpaca-campus-3d and assets. That is a cleaner modern boundary, but it currently sits beside the legacy main app rather than replacing it.</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165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Layer</w:t>
            </w:r>
          </w:p>
        </w:tc>
        <w:tc>
          <w:tcPr>
            <w:tcW w:type="dxa" w:w="180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Technology</w:t>
            </w:r>
          </w:p>
        </w:tc>
        <w:tc>
          <w:tcPr>
            <w:tcW w:type="dxa" w:w="338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Primary responsibility</w:t>
            </w:r>
          </w:p>
        </w:tc>
        <w:tc>
          <w:tcPr>
            <w:tcW w:type="dxa" w:w="2232"/>
            <w:shd w:fill="F2F4F7"/>
            <w:tcMar>
              <w:top w:w="80" w:type="dxa"/>
              <w:start w:w="120" w:type="dxa"/>
              <w:bottom w:w="80" w:type="dxa"/>
              <w:end w:w="120" w:type="dxa"/>
            </w:tcMar>
            <w:vAlign w:val="center"/>
          </w:tcPr>
          <w:p>
            <w:pPr>
              <w:spacing w:after="0"/>
            </w:pPr>
            <w:r>
              <w:rPr>
                <w:rFonts w:ascii="Calibri" w:hAnsi="Calibri" w:eastAsia="Calibri"/>
                <w:b/>
                <w:i w:val="0"/>
                <w:color w:val="1F4D78"/>
                <w:sz w:val="18"/>
              </w:rPr>
              <w:t>Boundary quality</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 app shell</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Classic browser JavaScript</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Navigation, route builder, modes, progress, auth callbacks, DOM rendering</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Improving but still weak due to app.js and globals.</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Extracted app bridge</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Classic JS services/controllers under app/src</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Mechanical responsibilities moved out of app.js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Moderate. Good stepping stone, not final modularity.</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Learn/play modes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Classic JS engines/renderers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Mode-specific rendering and game mechanics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Mixed. Some modules are clean, but app.js still orchestrates many flows.</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3D campus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React, TypeScript, Vite, React Three Fiber, Zustand</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Campus UI, scene, movement, rooms, chat, realtime hooks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Strongest modern boundary in the repo.</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Content pipeline</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Node scripts and generated JS globals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Theme validation and runtime generation</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source-of-truth model, still global at browser runtime.</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Deployment pipeline</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Vite plus Node artifact preparation</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Build campus, copy allowlist, audit artifacts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containment for public publishing.</w:t>
            </w:r>
          </w:p>
        </w:tc>
      </w:tr>
    </w:tbl>
    <w:p>
      <w:pPr>
        <w:spacing w:after="40"/>
      </w:pPr>
    </w:p>
    <w:p>
      <w:pPr>
        <w:pStyle w:val="Heading1"/>
        <w:keepNext/>
      </w:pPr>
      <w:r>
        <w:rPr>
          <w:rFonts w:ascii="Calibri" w:hAnsi="Calibri" w:eastAsia="Calibri"/>
          <w:b/>
          <w:i w:val="0"/>
          <w:color w:val="2E74B5"/>
          <w:sz w:val="32"/>
        </w:rPr>
        <w:t>4. Repository And Source Ownership</w:t>
      </w:r>
    </w:p>
    <w:p>
      <w:pPr>
        <w:spacing w:after="120" w:line="264" w:lineRule="auto"/>
      </w:pPr>
      <w:r>
        <w:rPr>
          <w:rFonts w:ascii="Calibri" w:hAnsi="Calibri" w:eastAsia="Calibri"/>
          <w:b w:val="0"/>
          <w:i w:val="0"/>
          <w:color w:val="232323"/>
        </w:rPr>
        <w:t>The clean source of truth is the GitHub-oriented repo state represented by branch codex/hardening-mode-runtime-controller at commit 6b08c42. Older local folders and archive material should not be merged wholesale. That decision is important because the local workspace previously contained many uncommitted changes, archives, outputs, and generated artifacts that could pollute the clean repo.</w:t>
      </w:r>
    </w:p>
    <w:p>
      <w:pPr>
        <w:spacing w:after="120" w:line="264" w:lineRule="auto"/>
      </w:pPr>
      <w:r>
        <w:rPr>
          <w:rFonts w:ascii="Calibri" w:hAnsi="Calibri" w:eastAsia="Calibri"/>
          <w:b w:val="0"/>
          <w:i w:val="0"/>
          <w:color w:val="232323"/>
        </w:rPr>
        <w:t>The ownership boundary is now clearer: app/ is the runtime application; content/themes/2026/ is the authoring source for the current theme; tools/ owns generators, validators, deployment preparation, and artifact servers; .github/workflows owns Pages deploy and verification; root docs explain architecture, security, reconciliation, online boundaries, and review process.</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30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Path</w:t>
            </w:r>
          </w:p>
        </w:tc>
        <w:tc>
          <w:tcPr>
            <w:tcW w:type="dxa" w:w="309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Role</w:t>
            </w:r>
          </w:p>
        </w:tc>
        <w:tc>
          <w:tcPr>
            <w:tcW w:type="dxa" w:w="374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Review guidance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Active web app root and desktop package source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Review runtime code here, but separate main classic app from 3D campus.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content/themes/2026/</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Source-of-truth content pack</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Edit content here first; generated runtime files are downstream.</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tools/generators/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Build browser runtime data from content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Critical for content consistency and should eventually have stronger unit tests.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tools/validators/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Smoke, privacy, artifact, HTML, campus, theme validators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Important quality gate; keep validators fast and deterministic.</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tools/deployment/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Prepare allowlisted public artifacts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Key IT/security boundary for GitHub Pages and Vercel artifacts.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.github/workflows/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CI and GitHub Pages deployment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Pages deploy and PR verify are intentionally separate.</w:t>
            </w:r>
          </w:p>
        </w:tc>
      </w:tr>
    </w:tbl>
    <w:p>
      <w:pPr>
        <w:spacing w:after="40"/>
      </w:pPr>
    </w:p>
    <w:p>
      <w:pPr>
        <w:pStyle w:val="Heading1"/>
        <w:keepNext/>
      </w:pPr>
      <w:r>
        <w:rPr>
          <w:rFonts w:ascii="Calibri" w:hAnsi="Calibri" w:eastAsia="Calibri"/>
          <w:b/>
          <w:i w:val="0"/>
          <w:color w:val="2E74B5"/>
          <w:sz w:val="32"/>
        </w:rPr>
        <w:t>5. Content Pipeline Architecture</w:t>
      </w:r>
    </w:p>
    <w:p>
      <w:pPr>
        <w:spacing w:after="120" w:line="264" w:lineRule="auto"/>
      </w:pPr>
      <w:r>
        <w:rPr>
          <w:rFonts w:ascii="Calibri" w:hAnsi="Calibri" w:eastAsia="Calibri"/>
          <w:b w:val="0"/>
          <w:i w:val="0"/>
          <w:color w:val="232323"/>
        </w:rPr>
        <w:t>The content pipeline is one of the stronger architectural ideas in WSCapp. The app does not rely only on hand-edited runtime arrays. The intended source is a structured theme under content/themes/2026. Generator scripts convert that theme into runtime browser files under app/generated/current-runtime. Validators compare runtime outputs and catch mismatches.</w:t>
      </w:r>
    </w:p>
    <w:p>
      <w:pPr>
        <w:spacing w:after="120" w:line="264" w:lineRule="auto"/>
      </w:pPr>
      <w:r>
        <w:rPr>
          <w:rFonts w:ascii="Calibri" w:hAnsi="Calibri" w:eastAsia="Calibri"/>
          <w:b w:val="0"/>
          <w:i w:val="0"/>
          <w:color w:val="232323"/>
        </w:rPr>
        <w:t>The key architectural benefit is separation of editorial content from application mechanics. In a cleaner future state, content authors should be able to edit the theme pack and run validation without opening app.js. Engineers should be able to work on renderers and game engines without manually editing question banks scattered across runtime files.</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68"/>
            <w:shd w:fill="F2F4F7"/>
            <w:tcMar>
              <w:top w:w="80" w:type="dxa"/>
              <w:start w:w="120" w:type="dxa"/>
              <w:bottom w:w="80" w:type="dxa"/>
              <w:end w:w="120" w:type="dxa"/>
            </w:tcMar>
            <w:vAlign w:val="center"/>
          </w:tcPr>
          <w:p>
            <w:pPr>
              <w:spacing w:after="0"/>
            </w:pPr>
            <w:r>
              <w:rPr>
                <w:rFonts w:ascii="Calibri" w:hAnsi="Calibri" w:eastAsia="Calibri"/>
                <w:b/>
                <w:i w:val="0"/>
                <w:color w:val="1F4D78"/>
                <w:sz w:val="18"/>
              </w:rPr>
              <w:t>Input/source</w:t>
            </w:r>
          </w:p>
        </w:tc>
        <w:tc>
          <w:tcPr>
            <w:tcW w:type="dxa" w:w="288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Generated/browser output</w:t>
            </w:r>
          </w:p>
        </w:tc>
        <w:tc>
          <w:tcPr>
            <w:tcW w:type="dxa" w:w="302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Purpose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theme.json, manifest.json, aliases.json, assets.json</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assets-config.js and related globals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Theme identity, content map, and asset lookup.</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sections/{section-id}/ raw content and guides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raw-content-bank.js, knowledge-bank.js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Raw Content and Regular Guide runtime data.</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questions/question-bank.json</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data.js quiz/question globals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Normalized quiz and game question source.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theme-wide Alpacards and videos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content/alpacards.js, alpaca-channel.js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Card and channel/video study modes.</w:t>
            </w:r>
          </w:p>
        </w:tc>
      </w:tr>
    </w:tbl>
    <w:p>
      <w:pPr>
        <w:spacing w:after="40"/>
      </w:pPr>
    </w:p>
    <w:p>
      <w:pPr>
        <w:spacing w:after="120" w:line="264" w:lineRule="auto"/>
      </w:pPr>
      <w:r>
        <w:rPr>
          <w:rFonts w:ascii="Calibri" w:hAnsi="Calibri" w:eastAsia="Calibri"/>
          <w:b w:val="0"/>
          <w:i w:val="0"/>
          <w:color w:val="232323"/>
        </w:rPr>
        <w:t>The current weakness is that generated browser files still attach globals. This is acceptable for the current compatibility layer, but the long-term target should be typed imports or generated JSON/TS modules consumed through a build step. The data pipeline itself is worth preserving; the browser delivery mechanism should evolve.</w:t>
      </w:r>
    </w:p>
    <w:p>
      <w:pPr>
        <w:pStyle w:val="Heading1"/>
        <w:keepNext/>
      </w:pPr>
      <w:r>
        <w:rPr>
          <w:rFonts w:ascii="Calibri" w:hAnsi="Calibri" w:eastAsia="Calibri"/>
          <w:b/>
          <w:i w:val="0"/>
          <w:color w:val="2E74B5"/>
          <w:sz w:val="32"/>
        </w:rPr>
        <w:t>6. Main App Software Design</w:t>
      </w:r>
    </w:p>
    <w:p>
      <w:pPr>
        <w:spacing w:after="120" w:line="264" w:lineRule="auto"/>
      </w:pPr>
      <w:r>
        <w:rPr>
          <w:rFonts w:ascii="Calibri" w:hAnsi="Calibri" w:eastAsia="Calibri"/>
          <w:b w:val="0"/>
          <w:i w:val="0"/>
          <w:color w:val="232323"/>
        </w:rPr>
        <w:t>The main app is still the architectural center of gravity. app.js is about 19,233 lines and remains responsible for too many categories of behavior. This is the most important issue for any coding specialist or software design reviewer. The file is functional, but it is hard to reason about, hard to test in isolation, and hard for new developers to modify safely.</w:t>
      </w:r>
    </w:p>
    <w:p>
      <w:pPr>
        <w:spacing w:after="120" w:line="264" w:lineRule="auto"/>
      </w:pPr>
      <w:r>
        <w:rPr>
          <w:rFonts w:ascii="Calibri" w:hAnsi="Calibri" w:eastAsia="Calibri"/>
          <w:b w:val="0"/>
          <w:i w:val="0"/>
          <w:color w:val="232323"/>
        </w:rPr>
        <w:t>The design pattern is central event delegation plus stateful rendering. Global listeners catch click/input/submit/keyboard/wheel/touch/resize events. Handlers interpret data attributes and mutate state. Render functions update large HTML areas. Various controllers now own some mechanics, but app.js still decides much of the policy: what mode exists, when render happens, when storage writes happen, how navigation flows, and which game cleanup paths run.</w:t>
      </w:r>
    </w:p>
    <w:p>
      <w:pPr>
        <w:pStyle w:val="Heading2"/>
        <w:keepNext/>
      </w:pPr>
      <w:r>
        <w:rPr>
          <w:rFonts w:ascii="Calibri" w:hAnsi="Calibri" w:eastAsia="Calibri"/>
          <w:b/>
          <w:i w:val="0"/>
          <w:color w:val="2E74B5"/>
          <w:sz w:val="26"/>
        </w:rPr>
        <w:t>6.1 What app.js Still Owns</w:t>
      </w:r>
    </w:p>
    <w:p>
      <w:pPr>
        <w:pStyle w:val="ListBullet"/>
        <w:spacing w:after="80" w:line="264" w:lineRule="auto"/>
      </w:pPr>
      <w:r>
        <w:rPr>
          <w:rFonts w:ascii="Calibri" w:hAnsi="Calibri" w:eastAsia="Calibri"/>
          <w:b w:val="0"/>
          <w:i w:val="0"/>
          <w:color w:val="232323"/>
        </w:rPr>
        <w:t>Global application state ownership and coordination.</w:t>
      </w:r>
    </w:p>
    <w:p>
      <w:pPr>
        <w:pStyle w:val="ListBullet"/>
        <w:spacing w:after="80" w:line="264" w:lineRule="auto"/>
      </w:pPr>
      <w:r>
        <w:rPr>
          <w:rFonts w:ascii="Calibri" w:hAnsi="Calibri" w:eastAsia="Calibri"/>
          <w:b w:val="0"/>
          <w:i w:val="0"/>
          <w:color w:val="232323"/>
        </w:rPr>
        <w:t>DOM event delegation and handler routing.</w:t>
      </w:r>
    </w:p>
    <w:p>
      <w:pPr>
        <w:pStyle w:val="ListBullet"/>
        <w:spacing w:after="80" w:line="264" w:lineRule="auto"/>
      </w:pPr>
      <w:r>
        <w:rPr>
          <w:rFonts w:ascii="Calibri" w:hAnsi="Calibri" w:eastAsia="Calibri"/>
          <w:b w:val="0"/>
          <w:i w:val="0"/>
          <w:color w:val="232323"/>
        </w:rPr>
        <w:t>Entry gate and local/online mode policy.</w:t>
      </w:r>
    </w:p>
    <w:p>
      <w:pPr>
        <w:pStyle w:val="ListBullet"/>
        <w:spacing w:after="80" w:line="264" w:lineRule="auto"/>
      </w:pPr>
      <w:r>
        <w:rPr>
          <w:rFonts w:ascii="Calibri" w:hAnsi="Calibri" w:eastAsia="Calibri"/>
          <w:b w:val="0"/>
          <w:i w:val="0"/>
          <w:color w:val="232323"/>
        </w:rPr>
        <w:t>Route builder rendering, scrolling, and mode launch policy.</w:t>
      </w:r>
    </w:p>
    <w:p>
      <w:pPr>
        <w:pStyle w:val="ListBullet"/>
        <w:spacing w:after="80" w:line="264" w:lineRule="auto"/>
      </w:pPr>
      <w:r>
        <w:rPr>
          <w:rFonts w:ascii="Calibri" w:hAnsi="Calibri" w:eastAsia="Calibri"/>
          <w:b w:val="0"/>
          <w:i w:val="0"/>
          <w:color w:val="232323"/>
        </w:rPr>
        <w:t>Renderer implementations for many experience surfaces.</w:t>
      </w:r>
    </w:p>
    <w:p>
      <w:pPr>
        <w:pStyle w:val="ListBullet"/>
        <w:spacing w:after="80" w:line="264" w:lineRule="auto"/>
      </w:pPr>
      <w:r>
        <w:rPr>
          <w:rFonts w:ascii="Calibri" w:hAnsi="Calibri" w:eastAsia="Calibri"/>
          <w:b w:val="0"/>
          <w:i w:val="0"/>
          <w:color w:val="232323"/>
        </w:rPr>
        <w:t>Compatibility wrappers for extracted services/controllers.</w:t>
      </w:r>
    </w:p>
    <w:p>
      <w:pPr>
        <w:pStyle w:val="ListBullet"/>
        <w:spacing w:after="80" w:line="264" w:lineRule="auto"/>
      </w:pPr>
      <w:r>
        <w:rPr>
          <w:rFonts w:ascii="Calibri" w:hAnsi="Calibri" w:eastAsia="Calibri"/>
          <w:b w:val="0"/>
          <w:i w:val="0"/>
          <w:color w:val="232323"/>
        </w:rPr>
        <w:t>Game-specific start, reset, timer, and cleanup behavior.</w:t>
      </w:r>
    </w:p>
    <w:p>
      <w:pPr>
        <w:pStyle w:val="ListBullet"/>
        <w:spacing w:after="80" w:line="264" w:lineRule="auto"/>
      </w:pPr>
      <w:r>
        <w:rPr>
          <w:rFonts w:ascii="Calibri" w:hAnsi="Calibri" w:eastAsia="Calibri"/>
          <w:b w:val="0"/>
          <w:i w:val="0"/>
          <w:color w:val="232323"/>
        </w:rPr>
        <w:t>Legacy live-room orchestration and older online UI paths.</w:t>
      </w:r>
    </w:p>
    <w:p>
      <w:pPr>
        <w:pStyle w:val="ListBullet"/>
        <w:spacing w:after="80" w:line="264" w:lineRule="auto"/>
      </w:pPr>
      <w:r>
        <w:rPr>
          <w:rFonts w:ascii="Calibri" w:hAnsi="Calibri" w:eastAsia="Calibri"/>
          <w:b w:val="0"/>
          <w:i w:val="0"/>
          <w:color w:val="232323"/>
        </w:rPr>
        <w:t>Modal open/close policy, even though focus mechanics are now extracted.</w:t>
      </w:r>
    </w:p>
    <w:p>
      <w:pPr>
        <w:pStyle w:val="Heading2"/>
        <w:keepNext/>
      </w:pPr>
      <w:r>
        <w:rPr>
          <w:rFonts w:ascii="Calibri" w:hAnsi="Calibri" w:eastAsia="Calibri"/>
          <w:b/>
          <w:i w:val="0"/>
          <w:color w:val="2E74B5"/>
          <w:sz w:val="26"/>
        </w:rPr>
        <w:t>6.2 Why This Is Risky</w:t>
      </w:r>
    </w:p>
    <w:p>
      <w:pPr>
        <w:spacing w:after="120" w:line="264" w:lineRule="auto"/>
      </w:pPr>
      <w:r>
        <w:rPr>
          <w:rFonts w:ascii="Calibri" w:hAnsi="Calibri" w:eastAsia="Calibri"/>
          <w:b w:val="0"/>
          <w:i w:val="0"/>
          <w:color w:val="232323"/>
        </w:rPr>
        <w:t>A god file creates several professional review concerns. First, unrelated features become coupled by shared state and helper order. Second, tests are harder because a small behavior often requires loading the whole app. Third, developer onboarding suffers because a new developer cannot know where a responsibility begins or ends. Fourth, refactors become risky because changes that appear local can trigger side effects in event handlers, render order, timers, or storage.</w:t>
      </w:r>
    </w:p>
    <w:p>
      <w:pPr>
        <w:spacing w:after="120" w:line="264" w:lineRule="auto"/>
      </w:pPr>
      <w:r>
        <w:rPr>
          <w:rFonts w:ascii="Calibri" w:hAnsi="Calibri" w:eastAsia="Calibri"/>
          <w:b w:val="0"/>
          <w:i w:val="0"/>
          <w:color w:val="232323"/>
        </w:rPr>
        <w:t>The current extraction strategy is correct: move mechanics out one bounded responsibility at a time, keep app.js as the policy coordinator temporarily, preserve compatibility wrappers, and run smoke/build checks after each extraction. Trying to split app.js mechanically by line number would be dangerous because the real boundaries are behavioral, not textual.</w:t>
      </w:r>
    </w:p>
    <w:p>
      <w:pPr>
        <w:pStyle w:val="Heading1"/>
        <w:keepNext/>
      </w:pPr>
      <w:r>
        <w:rPr>
          <w:rFonts w:ascii="Calibri" w:hAnsi="Calibri" w:eastAsia="Calibri"/>
          <w:b/>
          <w:i w:val="0"/>
          <w:color w:val="2E74B5"/>
          <w:sz w:val="32"/>
        </w:rPr>
        <w:t>7. Extracted Service And Controller Layer</w:t>
      </w:r>
    </w:p>
    <w:p>
      <w:pPr>
        <w:spacing w:after="120" w:line="264" w:lineRule="auto"/>
      </w:pPr>
      <w:r>
        <w:rPr>
          <w:rFonts w:ascii="Calibri" w:hAnsi="Calibri" w:eastAsia="Calibri"/>
          <w:b w:val="0"/>
          <w:i w:val="0"/>
          <w:color w:val="232323"/>
        </w:rPr>
        <w:t>The app/src layer is a bridge between the legacy global-script app and a cleaner future modular app. These files are still classic browser scripts, not ES modules, but they create named boundaries. Each extraction reduces app.js and gives reviewers a place to look for a specific responsibility.</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52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Extracted file</w:t>
            </w:r>
          </w:p>
        </w:tc>
        <w:tc>
          <w:tcPr>
            <w:tcW w:type="dxa" w:w="4392"/>
            <w:shd w:fill="F2F4F7"/>
            <w:tcMar>
              <w:top w:w="80" w:type="dxa"/>
              <w:start w:w="120" w:type="dxa"/>
              <w:bottom w:w="80" w:type="dxa"/>
              <w:end w:w="120" w:type="dxa"/>
            </w:tcMar>
            <w:vAlign w:val="center"/>
          </w:tcPr>
          <w:p>
            <w:pPr>
              <w:spacing w:after="0"/>
            </w:pPr>
            <w:r>
              <w:rPr>
                <w:rFonts w:ascii="Calibri" w:hAnsi="Calibri" w:eastAsia="Calibri"/>
                <w:b/>
                <w:i w:val="0"/>
                <w:color w:val="1F4D78"/>
                <w:sz w:val="18"/>
              </w:rPr>
              <w:t>Current responsibility</w:t>
            </w:r>
          </w:p>
        </w:tc>
        <w:tc>
          <w:tcPr>
            <w:tcW w:type="dxa" w:w="2232"/>
            <w:shd w:fill="F2F4F7"/>
            <w:tcMar>
              <w:top w:w="80" w:type="dxa"/>
              <w:start w:w="120" w:type="dxa"/>
              <w:bottom w:w="80" w:type="dxa"/>
              <w:end w:w="120" w:type="dxa"/>
            </w:tcMar>
            <w:vAlign w:val="center"/>
          </w:tcPr>
          <w:p>
            <w:pPr>
              <w:spacing w:after="0"/>
            </w:pPr>
            <w:r>
              <w:rPr>
                <w:rFonts w:ascii="Calibri" w:hAnsi="Calibri" w:eastAsia="Calibri"/>
                <w:b/>
                <w:i w:val="0"/>
                <w:color w:val="1F4D78"/>
                <w:sz w:val="18"/>
              </w:rPr>
              <w:t>Design status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app-entry-service.js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Entry labels, campus URL, mode switch button metadata, default visible online alpaca name.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small service; stable product metadata boundary.</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app-bootstrap-service.js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Startup task execution, app-ready signaling, global listener registration.</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mechanical lifecycle boundary.</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app-state-service.js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Initial state factories and selectors while app.js keeps mutable state ownership.</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Useful but should eventually feed typed state modules.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app-dom-service.js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DOM refs, trusted HTML boundary, escaping, parsing, text extraction, safe mounts.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Important security/design boundary; should stay strict.</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modal-focus-service.js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Focus trapping, background inerting, focus restoration.</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accessibility mechanics extraction.</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route-builder-controller.js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Route-builder selection mutations and deep-link mechanics.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start; rendering and launch policy still in app.js.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auth-controller.js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Alpaccount client/session setup, profile/progress loading, auth form actions.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Important privacy boundary; should be covered by more tests later.</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progress-storage-controller.js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Local stats, raw mastery, guest-name persistence, save failure reporting.</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centralization; policy timing still in app.js.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game-launch-controller.js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Selected-mode launch, unavailable-mode launch, route-attempt reset, close cleanup.</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Good game orchestration seam.</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mode-runtime-controller.js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Experience-panel render dispatch, empty-panel cleanup, lightbox reset, post-render sync.</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Latest extraction; reduces renderExperience switch in app.js.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online-mode-controller.js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Public 3D Campus Preview path separated from legacy live rooms.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Important product/security containment.</w:t>
            </w:r>
          </w:p>
        </w:tc>
      </w:tr>
    </w:tbl>
    <w:p>
      <w:pPr>
        <w:spacing w:after="40"/>
      </w:pPr>
    </w:p>
    <w:p>
      <w:pPr>
        <w:spacing w:after="120" w:line="264" w:lineRule="auto"/>
      </w:pPr>
      <w:r>
        <w:rPr>
          <w:rFonts w:ascii="Calibri" w:hAnsi="Calibri" w:eastAsia="Calibri"/>
          <w:b w:val="0"/>
          <w:i w:val="0"/>
          <w:color w:val="232323"/>
        </w:rPr>
        <w:t>The next design milestone is to make these boundaries explicit imports rather than window globals. That should not happen all at once. The safe route is to finish extracting behavior, then introduce a build step or module entry for the main app once the dependency graph is visible.</w:t>
      </w:r>
    </w:p>
    <w:p>
      <w:pPr>
        <w:pStyle w:val="Heading1"/>
        <w:keepNext/>
      </w:pPr>
      <w:r>
        <w:rPr>
          <w:rFonts w:ascii="Calibri" w:hAnsi="Calibri" w:eastAsia="Calibri"/>
          <w:b/>
          <w:i w:val="0"/>
          <w:color w:val="2E74B5"/>
          <w:sz w:val="32"/>
        </w:rPr>
        <w:t>8. 3D Campus Software Design</w:t>
      </w:r>
    </w:p>
    <w:p>
      <w:pPr>
        <w:spacing w:after="120" w:line="264" w:lineRule="auto"/>
      </w:pPr>
      <w:r>
        <w:rPr>
          <w:rFonts w:ascii="Calibri" w:hAnsi="Calibri" w:eastAsia="Calibri"/>
          <w:b w:val="0"/>
          <w:i w:val="0"/>
          <w:color w:val="232323"/>
        </w:rPr>
        <w:t>The 3D campus is the cleanest modern sub-application in the repo. It uses React, TypeScript, Vite, React Three Fiber, Three.js, @react-three/drei, @react-three/rapier, Zustand, and Supabase Realtime. It is intentionally separate from the vanilla main app and should remain separate until the main shell has better boundaries.</w:t>
      </w:r>
    </w:p>
    <w:p>
      <w:pPr>
        <w:spacing w:after="120" w:line="264" w:lineRule="auto"/>
      </w:pPr>
      <w:r>
        <w:rPr>
          <w:rFonts w:ascii="Calibri" w:hAnsi="Calibri" w:eastAsia="Calibri"/>
          <w:b w:val="0"/>
          <w:i w:val="0"/>
          <w:color w:val="232323"/>
        </w:rPr>
        <w:t>The campus architecture has a recognizable modern shape: main.tsx mounts React; Campus3DApp.tsx owns the UI shell, mode gate, chat, panels, controls, and realtime hook wiring; CampusScene.tsx owns the 3D scene, rooms, avatar movement, collision, camera, seats, and interactions; campus-store.ts owns state; use-campus-realtime.ts bridges Supabase presence and broadcast; public-url.ts resolves asset paths under root or /WSCapp/.</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94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Campus area</w:t>
            </w:r>
          </w:p>
        </w:tc>
        <w:tc>
          <w:tcPr>
            <w:tcW w:type="dxa" w:w="309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File(s)</w:t>
            </w:r>
          </w:p>
        </w:tc>
        <w:tc>
          <w:tcPr>
            <w:tcW w:type="dxa" w:w="410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Responsibility</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Entry/mount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main.tsx and alpaca-campus-3d/index.html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Boot the React app and load shared browser-script content/realtime bridges.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UI shell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Campus3DApp.tsx</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Mode gate, panels, chat, room dock, control surfaces, realtime wiring.</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3D world</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CampusScene.tsx</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R3F scene, avatar, rooms, objects, camera, collision, seats, interactions.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State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campus-store.ts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Zustand room/player/remote/chat/seats/panels/debug/camera state.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Realtime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use-campus-realtime.ts, room-channel.js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Supabase presence/broadcast and shared channel helpers.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Network guardrails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campus-network-guardrails.ts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Movement throttling, heartbeat, payload sizing, sanitization, remote cap.</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Assets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asset-manifest.ts, avatar-assets.ts, environment-assets.ts, public-url.ts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Asset references and public URL policy.</w:t>
            </w:r>
          </w:p>
        </w:tc>
      </w:tr>
    </w:tbl>
    <w:p>
      <w:pPr>
        <w:spacing w:after="40"/>
      </w:pPr>
    </w:p>
    <w:p>
      <w:pPr>
        <w:spacing w:after="120" w:line="264" w:lineRule="auto"/>
      </w:pPr>
      <w:r>
        <w:rPr>
          <w:rFonts w:ascii="Calibri" w:hAnsi="Calibri" w:eastAsia="Calibri"/>
          <w:b w:val="0"/>
          <w:i w:val="0"/>
          <w:color w:val="232323"/>
        </w:rPr>
        <w:t>The 3D campus now has important containment. Movement frames do not include avatar/display-name blobs where not needed. Movement broadcasts are gated by delta and idle heartbeat. Payload sizes are checked. Remote rendered players are capped. Asset references are validated. These are not enough to make it a production MMO, but they reduce accidental client-side overload and make the preview more responsible.</w:t>
      </w:r>
    </w:p>
    <w:p>
      <w:pPr>
        <w:spacing w:after="120" w:line="264" w:lineRule="auto"/>
      </w:pPr>
      <w:r>
        <w:rPr>
          <w:rFonts w:ascii="Calibri" w:hAnsi="Calibri" w:eastAsia="Calibri"/>
          <w:b w:val="0"/>
          <w:i w:val="0"/>
          <w:color w:val="232323"/>
        </w:rPr>
        <w:t>The main future risk is backend authority. Supabase Realtime presence and broadcast are fine for a preview, but a production MMO needs server-side room authority, moderation, rate limits, durable persistence where intended, abuse controls, and clear data retention. The campus should keep using preview language until those pieces exist.</w:t>
      </w:r>
    </w:p>
    <w:p>
      <w:pPr>
        <w:pStyle w:val="Heading1"/>
        <w:keepNext/>
      </w:pPr>
      <w:r>
        <w:rPr>
          <w:rFonts w:ascii="Calibri" w:hAnsi="Calibri" w:eastAsia="Calibri"/>
          <w:b/>
          <w:i w:val="0"/>
          <w:color w:val="2E74B5"/>
          <w:sz w:val="32"/>
        </w:rPr>
        <w:t>9. Online, Multiplayer, And Realtime Boundaries</w:t>
      </w:r>
    </w:p>
    <w:p>
      <w:pPr>
        <w:spacing w:after="120" w:line="264" w:lineRule="auto"/>
      </w:pPr>
      <w:r>
        <w:rPr>
          <w:rFonts w:ascii="Calibri" w:hAnsi="Calibri" w:eastAsia="Calibri"/>
          <w:b w:val="0"/>
          <w:i w:val="0"/>
          <w:color w:val="232323"/>
        </w:rPr>
        <w:t>A major software design correction is the split between two online concepts. Before containment, the product language and code could imply that Alpaca Online, live rooms, and the 3D campus were one thing. They are not. The current architecture names them separately.</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2088"/>
            <w:shd w:fill="F2F4F7"/>
            <w:tcMar>
              <w:top w:w="80" w:type="dxa"/>
              <w:start w:w="120" w:type="dxa"/>
              <w:bottom w:w="80" w:type="dxa"/>
              <w:end w:w="120" w:type="dxa"/>
            </w:tcMar>
            <w:vAlign w:val="center"/>
          </w:tcPr>
          <w:p>
            <w:pPr>
              <w:spacing w:after="0"/>
            </w:pPr>
            <w:r>
              <w:rPr>
                <w:rFonts w:ascii="Calibri" w:hAnsi="Calibri" w:eastAsia="Calibri"/>
                <w:b/>
                <w:i w:val="0"/>
                <w:color w:val="1F4D78"/>
                <w:sz w:val="18"/>
              </w:rPr>
              <w:t>Concept</w:t>
            </w:r>
          </w:p>
        </w:tc>
        <w:tc>
          <w:tcPr>
            <w:tcW w:type="dxa" w:w="1152"/>
            <w:shd w:fill="F2F4F7"/>
            <w:tcMar>
              <w:top w:w="80" w:type="dxa"/>
              <w:start w:w="120" w:type="dxa"/>
              <w:bottom w:w="80" w:type="dxa"/>
              <w:end w:w="120" w:type="dxa"/>
            </w:tcMar>
            <w:vAlign w:val="center"/>
          </w:tcPr>
          <w:p>
            <w:pPr>
              <w:spacing w:after="0"/>
            </w:pPr>
            <w:r>
              <w:rPr>
                <w:rFonts w:ascii="Calibri" w:hAnsi="Calibri" w:eastAsia="Calibri"/>
                <w:b/>
                <w:i w:val="0"/>
                <w:color w:val="1F4D78"/>
                <w:sz w:val="18"/>
              </w:rPr>
              <w:t>Public?</w:t>
            </w:r>
          </w:p>
        </w:tc>
        <w:tc>
          <w:tcPr>
            <w:tcW w:type="dxa" w:w="345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Path/mechanism</w:t>
            </w:r>
          </w:p>
        </w:tc>
        <w:tc>
          <w:tcPr>
            <w:tcW w:type="dxa" w:w="2448"/>
            <w:shd w:fill="F2F4F7"/>
            <w:tcMar>
              <w:top w:w="80" w:type="dxa"/>
              <w:start w:w="120" w:type="dxa"/>
              <w:bottom w:w="80" w:type="dxa"/>
              <w:end w:w="120" w:type="dxa"/>
            </w:tcMar>
            <w:vAlign w:val="center"/>
          </w:tcPr>
          <w:p>
            <w:pPr>
              <w:spacing w:after="0"/>
            </w:pPr>
            <w:r>
              <w:rPr>
                <w:rFonts w:ascii="Calibri" w:hAnsi="Calibri" w:eastAsia="Calibri"/>
                <w:b/>
                <w:i w:val="0"/>
                <w:color w:val="1F4D78"/>
                <w:sz w:val="18"/>
              </w:rPr>
              <w:t>Status</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3D Campus Preview</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Yes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./alpaca-campus-3d/?mode=multiplayer</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Public preview; no forced login; default visible identity Devalpacca.</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Legacy live game rooms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Main-app Alpacapardy/live room code and Supabase room tables</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Disabled publicly behind LEGACY_LIVE_ROOMS_PUBLIC_ENABLED = false.</w:t>
            </w:r>
          </w:p>
        </w:tc>
      </w:tr>
      <w:tr>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Future MMO/live world</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Not yet designed as authoritative backend system</w:t>
            </w:r>
          </w:p>
        </w:tc>
        <w:tc>
          <w:tcPr>
            <w:tcW w:type="dxa" w:w="234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Requires separate backend, RLS, moderation, persistence, and operations design.</w:t>
            </w:r>
          </w:p>
        </w:tc>
      </w:tr>
    </w:tbl>
    <w:p>
      <w:pPr>
        <w:spacing w:after="40"/>
      </w:pPr>
    </w:p>
    <w:p>
      <w:pPr>
        <w:spacing w:after="120" w:line="264" w:lineRule="auto"/>
      </w:pPr>
      <w:r>
        <w:rPr>
          <w:rFonts w:ascii="Calibri" w:hAnsi="Calibri" w:eastAsia="Calibri"/>
          <w:b w:val="0"/>
          <w:i w:val="0"/>
          <w:color w:val="232323"/>
        </w:rPr>
        <w:t>This distinction is both product design and IT design. It prevents over-promising to users and prevents developers from accidentally wiring legacy room-table assumptions into the public campus launcher. It also gives reviewers a clear place to ask security questions: if the topic is public preview movement/chat, inspect the campus realtime path; if the topic is durable live game rooms, inspect legacy live room SQL and services, but know that public UI is disabled.</w:t>
      </w:r>
    </w:p>
    <w:p>
      <w:pPr>
        <w:pStyle w:val="Heading1"/>
        <w:keepNext/>
      </w:pPr>
      <w:r>
        <w:rPr>
          <w:rFonts w:ascii="Calibri" w:hAnsi="Calibri" w:eastAsia="Calibri"/>
          <w:b/>
          <w:i w:val="0"/>
          <w:color w:val="2E74B5"/>
          <w:sz w:val="32"/>
        </w:rPr>
        <w:t>10. Data, Storage, Supabase, And Security</w:t>
      </w:r>
    </w:p>
    <w:p>
      <w:pPr>
        <w:spacing w:after="120" w:line="264" w:lineRule="auto"/>
      </w:pPr>
      <w:r>
        <w:rPr>
          <w:rFonts w:ascii="Calibri" w:hAnsi="Calibri" w:eastAsia="Calibri"/>
          <w:b w:val="0"/>
          <w:i w:val="0"/>
          <w:color w:val="232323"/>
        </w:rPr>
        <w:t>The app is a static browser app. Anything shipped in public artifacts is public. Therefore, security cannot rely on hiding browser-visible files. The Supabase URL and publishable key are intentionally public. Real protection must come from Row Level Security, table policies, RPC permissions, and never shipping service-role credentials.</w:t>
      </w:r>
    </w:p>
    <w:p>
      <w:pPr>
        <w:spacing w:after="120" w:line="264" w:lineRule="auto"/>
      </w:pPr>
      <w:r>
        <w:rPr>
          <w:rFonts w:ascii="Calibri" w:hAnsi="Calibri" w:eastAsia="Calibri"/>
          <w:b w:val="0"/>
          <w:i w:val="0"/>
          <w:color w:val="232323"/>
        </w:rPr>
        <w:t>The recent privacy hardening removed anonymous alpaca-name-to-email lookup from the client path. Alpaccount sign-in and password reset are email-only. Signup and name-related failures should use generic wording that does not expose account existence. The SQL setup drops resolve_alpaca_login(text), and active Supabase projects should be checked to make sure the RPC is absent there too.</w:t>
      </w:r>
    </w:p>
    <w:p>
      <w:pPr>
        <w:pStyle w:val="Heading2"/>
        <w:keepNext/>
      </w:pPr>
      <w:r>
        <w:rPr>
          <w:rFonts w:ascii="Calibri" w:hAnsi="Calibri" w:eastAsia="Calibri"/>
          <w:b/>
          <w:i w:val="0"/>
          <w:color w:val="2E74B5"/>
          <w:sz w:val="26"/>
        </w:rPr>
        <w:t>10.1 Browser Storage</w:t>
      </w:r>
    </w:p>
    <w:p>
      <w:pPr>
        <w:spacing w:after="120" w:line="264" w:lineRule="auto"/>
      </w:pPr>
      <w:r>
        <w:rPr>
          <w:rFonts w:ascii="Calibri" w:hAnsi="Calibri" w:eastAsia="Calibri"/>
          <w:b w:val="0"/>
          <w:i w:val="0"/>
          <w:color w:val="232323"/>
        </w:rPr>
        <w:t>Local progress and campus avatar persistence now go through safe storage helpers. Storage failure is non-fatal. If localStorage is blocked, the app should continue and show warning only where useful. This is a good design decision because browser storage often fails in private contexts, locked-down browsers, embedded views, or quota conditions.</w:t>
      </w:r>
    </w:p>
    <w:p>
      <w:pPr>
        <w:pStyle w:val="Heading2"/>
        <w:keepNext/>
      </w:pPr>
      <w:r>
        <w:rPr>
          <w:rFonts w:ascii="Calibri" w:hAnsi="Calibri" w:eastAsia="Calibri"/>
          <w:b/>
          <w:i w:val="0"/>
          <w:color w:val="2E74B5"/>
          <w:sz w:val="26"/>
        </w:rPr>
        <w:t>10.2 HTML Boundary</w:t>
      </w:r>
    </w:p>
    <w:p>
      <w:pPr>
        <w:spacing w:after="120" w:line="264" w:lineRule="auto"/>
      </w:pPr>
      <w:r>
        <w:rPr>
          <w:rFonts w:ascii="Calibri" w:hAnsi="Calibri" w:eastAsia="Calibri"/>
          <w:b w:val="0"/>
          <w:i w:val="0"/>
          <w:color w:val="232323"/>
        </w:rPr>
        <w:t>Classic renderers still produce HTML strings. That is a real risk, especially if future user-generated content is mixed into those strings. The current containment boundary is app-dom-service.js. It is the only approved file for direct innerHTML/outerHTML/insertAdjacentHTML or equivalent trusted markup operations. The test:html-sinks guard scans source files and blocks direct sinks outside that service.</w:t>
      </w:r>
    </w:p>
    <w:p>
      <w:pPr>
        <w:spacing w:after="120" w:line="264" w:lineRule="auto"/>
      </w:pPr>
      <w:r>
        <w:rPr>
          <w:rFonts w:ascii="Calibri" w:hAnsi="Calibri" w:eastAsia="Calibri"/>
          <w:b w:val="0"/>
          <w:i w:val="0"/>
          <w:color w:val="232323"/>
        </w:rPr>
        <w:t>This is a pragmatic design, not a final state. The final state would render untrusted values through text nodes, React JSX escaping, or explicitly sanitized templates. Until then, the trustedHtml naming convention is useful because it makes trust decisions visible in code review.</w:t>
      </w:r>
    </w:p>
    <w:p>
      <w:pPr>
        <w:pStyle w:val="Heading2"/>
        <w:keepNext/>
      </w:pPr>
      <w:r>
        <w:rPr>
          <w:rFonts w:ascii="Calibri" w:hAnsi="Calibri" w:eastAsia="Calibri"/>
          <w:b/>
          <w:i w:val="0"/>
          <w:color w:val="2E74B5"/>
          <w:sz w:val="26"/>
        </w:rPr>
        <w:t>10.3 Supabase And Realtime</w:t>
      </w:r>
    </w:p>
    <w:p>
      <w:pPr>
        <w:spacing w:after="120" w:line="264" w:lineRule="auto"/>
      </w:pPr>
      <w:r>
        <w:rPr>
          <w:rFonts w:ascii="Calibri" w:hAnsi="Calibri" w:eastAsia="Calibri"/>
          <w:b w:val="0"/>
          <w:i w:val="0"/>
          <w:color w:val="232323"/>
        </w:rPr>
        <w:t>Supabase is used for optional account/progress concepts and realtime campus preview behavior. The current documentation correctly says that public keys are not secrets. It also correctly warns that legacy live rooms and future MMO behavior need policy review before public use. The next security work should happen in the database project as well as in source: confirm RLS enabled, confirm policies applied, confirm no old RPC remains, confirm Realtime channels do not leak private profile/progress, and confirm anonymous access matches product intent.</w:t>
      </w:r>
    </w:p>
    <w:p>
      <w:pPr>
        <w:pStyle w:val="Heading1"/>
        <w:keepNext/>
      </w:pPr>
      <w:r>
        <w:rPr>
          <w:rFonts w:ascii="Calibri" w:hAnsi="Calibri" w:eastAsia="Calibri"/>
          <w:b/>
          <w:i w:val="0"/>
          <w:color w:val="2E74B5"/>
          <w:sz w:val="32"/>
        </w:rPr>
        <w:t>11. Build, Deployment, And Artifact Design</w:t>
      </w:r>
    </w:p>
    <w:p>
      <w:pPr>
        <w:spacing w:after="120" w:line="264" w:lineRule="auto"/>
      </w:pPr>
      <w:r>
        <w:rPr>
          <w:rFonts w:ascii="Calibri" w:hAnsi="Calibri" w:eastAsia="Calibri"/>
          <w:b w:val="0"/>
          <w:i w:val="0"/>
          <w:color w:val="232323"/>
        </w:rPr>
        <w:t>The build design is now much safer than a raw static folder publish. The Pages and Vercel artifact commands run Vite for the 3D campus, then call tools/deployment/prepare-github-pages.mjs with target=pages or target=vercel. The script copies top-level runtime files, generated runtime files, public content entries, runtime JS script directories, and asset directories from an allowlist. It overlays the built 3D campus output and prunes unused heavy campus custom props.</w:t>
      </w:r>
    </w:p>
    <w:p>
      <w:pPr>
        <w:spacing w:after="120" w:line="264" w:lineRule="auto"/>
      </w:pPr>
      <w:r>
        <w:rPr>
          <w:rFonts w:ascii="Calibri" w:hAnsi="Calibri" w:eastAsia="Calibri"/>
          <w:b w:val="0"/>
          <w:i w:val="0"/>
          <w:color w:val="232323"/>
        </w:rPr>
        <w:t>This matters because the repo contains files that should not be published: SQL, docs, package metadata, TypeScript source not needed by the classic browser runtime, tests, desktop code, local artifacts, and development outputs. The audit-public-artifact validator checks for missing required files and forbidden files in dist-pages or dist-vercel.</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16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Command/workflow</w:t>
            </w:r>
          </w:p>
        </w:tc>
        <w:tc>
          <w:tcPr>
            <w:tcW w:type="dxa" w:w="309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Purpose</w:t>
            </w:r>
          </w:p>
        </w:tc>
        <w:tc>
          <w:tcPr>
            <w:tcW w:type="dxa" w:w="3888"/>
            <w:shd w:fill="F2F4F7"/>
            <w:tcMar>
              <w:top w:w="80" w:type="dxa"/>
              <w:start w:w="120" w:type="dxa"/>
              <w:bottom w:w="80" w:type="dxa"/>
              <w:end w:w="120" w:type="dxa"/>
            </w:tcMar>
            <w:vAlign w:val="center"/>
          </w:tcPr>
          <w:p>
            <w:pPr>
              <w:spacing w:after="0"/>
            </w:pPr>
            <w:r>
              <w:rPr>
                <w:rFonts w:ascii="Calibri" w:hAnsi="Calibri" w:eastAsia="Calibri"/>
                <w:b/>
                <w:i w:val="0"/>
                <w:color w:val="1F4D78"/>
                <w:sz w:val="18"/>
              </w:rPr>
              <w:t>Design comment</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npm run build:pages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Build 3D campus and prepare app/dist-pages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Primary GitHub Pages artifact path.</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npm run audit:pages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Audit Pages artifact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Prevents accidental public leakage of source-only or sensitive files.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npm run build:vercel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Build local app/dist-vercel artifact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Configured but does not deploy by itself.</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npm run audit:vercel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Audit Vercel artifact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Ensures future Vercel output uses same allowlist discipline.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pages.yml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Deploy main branch to GitHub Pages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Build job read-only; deploy job gets pages/id-token permissions.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verify.yml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Run PR and codex branch checks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Runs npm run verify with Playwright Chromium installed.</w:t>
            </w:r>
          </w:p>
        </w:tc>
      </w:tr>
    </w:tbl>
    <w:p>
      <w:pPr>
        <w:spacing w:after="40"/>
      </w:pPr>
    </w:p>
    <w:p>
      <w:pPr>
        <w:spacing w:after="120" w:line="264" w:lineRule="auto"/>
      </w:pPr>
      <w:r>
        <w:rPr>
          <w:rFonts w:ascii="Calibri" w:hAnsi="Calibri" w:eastAsia="Calibri"/>
          <w:b w:val="0"/>
          <w:i w:val="0"/>
          <w:color w:val="232323"/>
        </w:rPr>
        <w:t>The Vercel config also adds baseline static security headers: CSP, X-Content-Type-Options, Referrer-Policy, Permissions-Policy, and X-Frame-Options. That is useful, but it should be revalidated before publishing Vercel because strict CSP can break third-party integrations if new sources are added.</w:t>
      </w:r>
    </w:p>
    <w:p>
      <w:pPr>
        <w:pStyle w:val="Heading1"/>
        <w:keepNext/>
      </w:pPr>
      <w:r>
        <w:rPr>
          <w:rFonts w:ascii="Calibri" w:hAnsi="Calibri" w:eastAsia="Calibri"/>
          <w:b/>
          <w:i w:val="0"/>
          <w:color w:val="2E74B5"/>
          <w:sz w:val="32"/>
        </w:rPr>
        <w:t>12. Testing And Quality Gates</w:t>
      </w:r>
    </w:p>
    <w:p>
      <w:pPr>
        <w:spacing w:after="120" w:line="264" w:lineRule="auto"/>
      </w:pPr>
      <w:r>
        <w:rPr>
          <w:rFonts w:ascii="Calibri" w:hAnsi="Calibri" w:eastAsia="Calibri"/>
          <w:b w:val="0"/>
          <w:i w:val="0"/>
          <w:color w:val="232323"/>
        </w:rPr>
        <w:t>The verification design is one of the strongest recent improvements. npm run verify chains typecheck:3d, theme validation, app smoke, privacy/auth checks, storage failure checks, header validation, HTML boundary checks, HTML sink guard, campus network guardrails, campus asset manifest validation, Pages build/audit, modal/mobile accessibility smoke, and 3D campus smoke.</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94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Gate</w:t>
            </w:r>
          </w:p>
        </w:tc>
        <w:tc>
          <w:tcPr>
            <w:tcW w:type="dxa" w:w="3672"/>
            <w:shd w:fill="F2F4F7"/>
            <w:tcMar>
              <w:top w:w="80" w:type="dxa"/>
              <w:start w:w="120" w:type="dxa"/>
              <w:bottom w:w="80" w:type="dxa"/>
              <w:end w:w="120" w:type="dxa"/>
            </w:tcMar>
            <w:vAlign w:val="center"/>
          </w:tcPr>
          <w:p>
            <w:pPr>
              <w:spacing w:after="0"/>
            </w:pPr>
            <w:r>
              <w:rPr>
                <w:rFonts w:ascii="Calibri" w:hAnsi="Calibri" w:eastAsia="Calibri"/>
                <w:b/>
                <w:i w:val="0"/>
                <w:color w:val="1F4D78"/>
                <w:sz w:val="18"/>
              </w:rPr>
              <w:t>What it protects</w:t>
            </w:r>
          </w:p>
        </w:tc>
        <w:tc>
          <w:tcPr>
            <w:tcW w:type="dxa" w:w="3528"/>
            <w:shd w:fill="F2F4F7"/>
            <w:tcMar>
              <w:top w:w="80" w:type="dxa"/>
              <w:start w:w="120" w:type="dxa"/>
              <w:bottom w:w="80" w:type="dxa"/>
              <w:end w:w="120" w:type="dxa"/>
            </w:tcMar>
            <w:vAlign w:val="center"/>
          </w:tcPr>
          <w:p>
            <w:pPr>
              <w:spacing w:after="0"/>
            </w:pPr>
            <w:r>
              <w:rPr>
                <w:rFonts w:ascii="Calibri" w:hAnsi="Calibri" w:eastAsia="Calibri"/>
                <w:b/>
                <w:i w:val="0"/>
                <w:color w:val="1F4D78"/>
                <w:sz w:val="18"/>
              </w:rPr>
              <w:t>Remaining gap</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typecheck:3d</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React/TypeScript campus compile safety</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 classic app remains untyped.</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test:theme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Content source and runtime compatibility</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Does not prove every rendered content path visually.</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test:smoke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 app boot and representative mode rendering</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Smoke-level only; not exhaustive user journeys.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test:auth-privacy</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 anonymous account lookup path in client tests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Real Supabase project permissions still require review.</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test:storage-failure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Blocked storage is non-fatal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User-facing warning coverage is minimal.</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test:html-sinks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Direct HTML sinks blocked outside approved service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Does not sanitize all existing trusted generated content.</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test:campus-network</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Payload sizes, delta gating, remote cap helpers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 adversarial network/load environment yet.</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test:a11y-smoke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Modal focus and 390px overflow smoke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Not a full accessibility audit.</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test:campus-smoke</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3D route loads, canvas nonblank, local assets 200</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Not a full playtest or performance test.</w:t>
            </w:r>
          </w:p>
        </w:tc>
      </w:tr>
    </w:tbl>
    <w:p>
      <w:pPr>
        <w:spacing w:after="40"/>
      </w:pPr>
    </w:p>
    <w:p>
      <w:pPr>
        <w:spacing w:after="120" w:line="264" w:lineRule="auto"/>
      </w:pPr>
      <w:r>
        <w:rPr>
          <w:rFonts w:ascii="Calibri" w:hAnsi="Calibri" w:eastAsia="Calibri"/>
          <w:b w:val="0"/>
          <w:i w:val="0"/>
          <w:color w:val="232323"/>
        </w:rPr>
        <w:t>The next testing step should be focused rather than broad. Add unit tests around extracted controllers as they appear. Add browser tests for the highest-value user journeys: entry gate, local route builder, Raw Content, Alpacards, Alpacapardy, Alpaccount modal, 3D campus launch, chat send/display, and mobile layout. Add visual regression only after the CSS selectors are stable enough to avoid churn.</w:t>
      </w:r>
    </w:p>
    <w:p>
      <w:pPr>
        <w:pStyle w:val="Heading1"/>
        <w:keepNext/>
      </w:pPr>
      <w:r>
        <w:rPr>
          <w:rFonts w:ascii="Calibri" w:hAnsi="Calibri" w:eastAsia="Calibri"/>
          <w:b/>
          <w:i w:val="0"/>
          <w:color w:val="2E74B5"/>
          <w:sz w:val="32"/>
        </w:rPr>
        <w:t>13. UI, CSS, Accessibility, And Frontend Design</w:t>
      </w:r>
    </w:p>
    <w:p>
      <w:pPr>
        <w:spacing w:after="120" w:line="264" w:lineRule="auto"/>
      </w:pPr>
      <w:r>
        <w:rPr>
          <w:rFonts w:ascii="Calibri" w:hAnsi="Calibri" w:eastAsia="Calibri"/>
          <w:b w:val="0"/>
          <w:i w:val="0"/>
          <w:color w:val="232323"/>
        </w:rPr>
        <w:t>The CSS situation has improved from one huge stylesheet to an ordered import index, but it is not yet a clean design system. app/styles.css imports feature-ish chunks. This reduces merge pain and lets reviewers locate selectors, but several files still encode historical override order rather than semantic ownership.</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38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CSS file</w:t>
            </w:r>
          </w:p>
        </w:tc>
        <w:tc>
          <w:tcPr>
            <w:tcW w:type="dxa" w:w="129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Approx. lines</w:t>
            </w:r>
          </w:p>
        </w:tc>
        <w:tc>
          <w:tcPr>
            <w:tcW w:type="dxa" w:w="446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Meaning</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14</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Import index.</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styles-app-shell.css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1,631</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 shell, entry gate, auth, base and early responsive shell styles.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styles-route-builder.css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848</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Initial route-builder/wizard/panel/choice-card styles.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styles-experience-shared.css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1,241</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Shared experience panels and early learn-mode selectors.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styles-play-live-modes.css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4,218</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Play, live, online hub, relay, race, jump, run selector groups.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styles-raw-content.css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779</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Raw Content and regular guide reader styles.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styles-late-shell-overrides.css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2,792</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Late shell/header/raw visual/online/live waiting overrides.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styles-route-builder-overrides.css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7,293</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Largest CSS risk: late route-builder/header/section/path overrides.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styles-learn-mode-overrides.css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398</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Mind Map orbit, app font, Raw/Guide gallery overrides.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styles-online-overrides.css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74</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Final online setup/lobby cleanup overrides.</w:t>
            </w:r>
          </w:p>
        </w:tc>
      </w:tr>
    </w:tbl>
    <w:p>
      <w:pPr>
        <w:spacing w:after="40"/>
      </w:pPr>
    </w:p>
    <w:p>
      <w:pPr>
        <w:spacing w:after="120" w:line="264" w:lineRule="auto"/>
      </w:pPr>
      <w:r>
        <w:rPr>
          <w:rFonts w:ascii="Calibri" w:hAnsi="Calibri" w:eastAsia="Calibri"/>
          <w:b w:val="0"/>
          <w:i w:val="0"/>
          <w:color w:val="232323"/>
        </w:rPr>
        <w:t>Frontend specialists will mainly worry about cascade fragility, component consistency, mobile overflow, and the absence of a formal token/component system. The correct next frontend work is not to repaint the app immediately. First, preserve screenshots for representative screens. Then move toward tokens, base styles, layout primitives, and feature components without renaming classes broadly. UI polish should come after rendering ownership is clearer.</w:t>
      </w:r>
    </w:p>
    <w:p>
      <w:pPr>
        <w:spacing w:after="120" w:line="264" w:lineRule="auto"/>
      </w:pPr>
      <w:r>
        <w:rPr>
          <w:rFonts w:ascii="Calibri" w:hAnsi="Calibri" w:eastAsia="Calibri"/>
          <w:b w:val="0"/>
          <w:i w:val="0"/>
          <w:color w:val="232323"/>
        </w:rPr>
        <w:t>Accessibility has improved through modal focus trapping, Escape close behavior, focus restoration, and mobile overflow smoke tests. It still needs broader keyboard navigation review, focus order review, color contrast review, semantic landmark review, and screen reader smoke tests for core flows.</w:t>
      </w:r>
    </w:p>
    <w:p>
      <w:pPr>
        <w:pStyle w:val="Heading1"/>
        <w:keepNext/>
      </w:pPr>
      <w:r>
        <w:rPr>
          <w:rFonts w:ascii="Calibri" w:hAnsi="Calibri" w:eastAsia="Calibri"/>
          <w:b/>
          <w:i w:val="0"/>
          <w:color w:val="2E74B5"/>
          <w:sz w:val="32"/>
        </w:rPr>
        <w:t>14. Language And Framework Strategy</w:t>
      </w:r>
    </w:p>
    <w:p>
      <w:pPr>
        <w:spacing w:after="120" w:line="264" w:lineRule="auto"/>
      </w:pPr>
      <w:r>
        <w:rPr>
          <w:rFonts w:ascii="Calibri" w:hAnsi="Calibri" w:eastAsia="Calibri"/>
          <w:b w:val="0"/>
          <w:i w:val="0"/>
          <w:color w:val="232323"/>
        </w:rPr>
        <w:t>The app uses multiple languages and frameworks because it serves multiple roles. JavaScript runs the classic static app. TypeScript is used for the modern 3D campus and stronger typed feature code. React is used where a component/state/render model is valuable, especially the 3D campus. CSS is used for visual styling. Node scripts power generators, validators, and deployment helpers. Python appears in tooling and asset/model workflows. SQL defines Supabase database surfaces. HTML remains the static entry and template shell.</w:t>
      </w:r>
    </w:p>
    <w:p>
      <w:pPr>
        <w:spacing w:after="120" w:line="264" w:lineRule="auto"/>
      </w:pPr>
      <w:r>
        <w:rPr>
          <w:rFonts w:ascii="Calibri" w:hAnsi="Calibri" w:eastAsia="Calibri"/>
          <w:b w:val="0"/>
          <w:i w:val="0"/>
          <w:color w:val="232323"/>
        </w:rPr>
        <w:t>This is normal for a web product of this shape. The goal should not be to force absolutely everything into one language. The goal should be to choose one primary language per layer and enforce clean boundaries between layers. For WSCapp, the sensible target is TypeScript for application logic and new frontend modules, SQL for database schema/policies, CSS or a future CSS module/token system for styling, and small Node tools for build/generation. Python can remain for asset-processing tools where it is already useful.</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944"/>
            <w:shd w:fill="F2F4F7"/>
            <w:tcMar>
              <w:top w:w="80" w:type="dxa"/>
              <w:start w:w="120" w:type="dxa"/>
              <w:bottom w:w="80" w:type="dxa"/>
              <w:end w:w="120" w:type="dxa"/>
            </w:tcMar>
            <w:vAlign w:val="center"/>
          </w:tcPr>
          <w:p>
            <w:pPr>
              <w:spacing w:after="0"/>
            </w:pPr>
            <w:r>
              <w:rPr>
                <w:rFonts w:ascii="Calibri" w:hAnsi="Calibri" w:eastAsia="Calibri"/>
                <w:b/>
                <w:i w:val="0"/>
                <w:color w:val="1F4D78"/>
                <w:sz w:val="18"/>
              </w:rPr>
              <w:t>Language/framework</w:t>
            </w:r>
          </w:p>
        </w:tc>
        <w:tc>
          <w:tcPr>
            <w:tcW w:type="dxa" w:w="324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Current use</w:t>
            </w:r>
          </w:p>
        </w:tc>
        <w:tc>
          <w:tcPr>
            <w:tcW w:type="dxa" w:w="396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Recommendation</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JavaScript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 app runtime, classic services, validators/generators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Keep for compatibility now; migrate modules gradually to TypeScript or ES modules.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TypeScript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3D campus and typed campus guardrails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Use as future direction for services, engines, and new UI boundaries.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React</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3D campus UI and scene shell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Use for new componentized surfaces only after state boundaries are clearer.</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Main app and campus styling</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Keep, but introduce tokens and component ownership before large redesign.</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Node.js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Generators, validators, artifact scripts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Appropriate for build/test tooling. Keep deterministic and documented.</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Python</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Asset and GLB/texture helper scripts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Keep for specialized asset workflows; do not move app logic there.</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SQL</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Supabase schema/RLS setup</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Essential; needs review and migration discipline before production live rooms.</w:t>
            </w:r>
          </w:p>
        </w:tc>
      </w:tr>
    </w:tbl>
    <w:p>
      <w:pPr>
        <w:spacing w:after="40"/>
      </w:pPr>
    </w:p>
    <w:p>
      <w:pPr>
        <w:spacing w:after="120" w:line="264" w:lineRule="auto"/>
      </w:pPr>
      <w:r>
        <w:rPr>
          <w:rFonts w:ascii="Calibri" w:hAnsi="Calibri" w:eastAsia="Calibri"/>
          <w:b w:val="0"/>
          <w:i w:val="0"/>
          <w:color w:val="232323"/>
        </w:rPr>
        <w:t>The long-term target should be coherent, not monolingual. A coherent architecture would mean TypeScript app modules import typed content/services, React owns componentized UI where appropriate, legacy global scripts disappear, database behavior lives in reviewed SQL migrations, and generated content has schemas. That is much better than trying to rewrite everything in one step.</w:t>
      </w:r>
    </w:p>
    <w:p>
      <w:pPr>
        <w:pStyle w:val="Heading1"/>
        <w:keepNext/>
      </w:pPr>
      <w:r>
        <w:rPr>
          <w:rFonts w:ascii="Calibri" w:hAnsi="Calibri" w:eastAsia="Calibri"/>
          <w:b/>
          <w:i w:val="0"/>
          <w:color w:val="2E74B5"/>
          <w:sz w:val="32"/>
        </w:rPr>
        <w:t>15. Specialist Review Analysis</w:t>
      </w:r>
    </w:p>
    <w:p>
      <w:pPr>
        <w:pStyle w:val="Heading2"/>
        <w:keepNext/>
      </w:pPr>
      <w:r>
        <w:rPr>
          <w:rFonts w:ascii="Calibri" w:hAnsi="Calibri" w:eastAsia="Calibri"/>
          <w:b/>
          <w:i w:val="0"/>
          <w:color w:val="2E74B5"/>
          <w:sz w:val="26"/>
        </w:rPr>
        <w:t>15.1 Coding Specialist</w:t>
      </w:r>
    </w:p>
    <w:p>
      <w:pPr>
        <w:spacing w:after="120" w:line="264" w:lineRule="auto"/>
      </w:pPr>
      <w:r>
        <w:rPr>
          <w:rFonts w:ascii="Calibri" w:hAnsi="Calibri" w:eastAsia="Calibri"/>
          <w:b w:val="0"/>
          <w:i w:val="0"/>
          <w:color w:val="232323"/>
        </w:rPr>
        <w:t>A coding specialist will appreciate the new small controllers, guard scripts, and validators. They will still flag app.js as the main code smell. The most important coding improvement is to continue replacing long conditional/event-handler sections with named services and controllers. They will also ask for less reliance on globals, more pure helpers, smaller renderers, and more unit tests around extracted modules.</w:t>
      </w:r>
    </w:p>
    <w:p>
      <w:pPr>
        <w:pStyle w:val="Heading2"/>
        <w:keepNext/>
      </w:pPr>
      <w:r>
        <w:rPr>
          <w:rFonts w:ascii="Calibri" w:hAnsi="Calibri" w:eastAsia="Calibri"/>
          <w:b/>
          <w:i w:val="0"/>
          <w:color w:val="2E74B5"/>
          <w:sz w:val="26"/>
        </w:rPr>
        <w:t>15.2 Software Engineering Specialist</w:t>
      </w:r>
    </w:p>
    <w:p>
      <w:pPr>
        <w:spacing w:after="120" w:line="264" w:lineRule="auto"/>
      </w:pPr>
      <w:r>
        <w:rPr>
          <w:rFonts w:ascii="Calibri" w:hAnsi="Calibri" w:eastAsia="Calibri"/>
          <w:b w:val="0"/>
          <w:i w:val="0"/>
          <w:color w:val="232323"/>
        </w:rPr>
        <w:t>A software engineering reviewer will focus on build repeatability, CI, artifact safety, test gates, and rollback size. This area has improved substantially. The branch strategy, PR-size discipline, npm run verify, Pages artifact audit, and no-Vercel-deploy constraint are all good signs. Remaining engineering gaps are lack of typed contracts for the main app, limited unit tests, and missing release/versioning discipline for content and database changes.</w:t>
      </w:r>
    </w:p>
    <w:p>
      <w:pPr>
        <w:pStyle w:val="Heading2"/>
        <w:keepNext/>
      </w:pPr>
      <w:r>
        <w:rPr>
          <w:rFonts w:ascii="Calibri" w:hAnsi="Calibri" w:eastAsia="Calibri"/>
          <w:b/>
          <w:i w:val="0"/>
          <w:color w:val="2E74B5"/>
          <w:sz w:val="26"/>
        </w:rPr>
        <w:t>15.3 Software Architect</w:t>
      </w:r>
    </w:p>
    <w:p>
      <w:pPr>
        <w:spacing w:after="120" w:line="264" w:lineRule="auto"/>
      </w:pPr>
      <w:r>
        <w:rPr>
          <w:rFonts w:ascii="Calibri" w:hAnsi="Calibri" w:eastAsia="Calibri"/>
          <w:b w:val="0"/>
          <w:i w:val="0"/>
          <w:color w:val="232323"/>
        </w:rPr>
        <w:t>An architect will see an app in transition. The architecture is not final, but the direction is credible: content pipeline, app bridge, mode modules, 3D sub-app, deployment artifacts, security notes, review guide. The main requested decision from architecture would be the future module strategy: either gradually introduce ES modules and a bundler for the main app, or continue classic scripts but enforce stricter dependency maps. The better long-term answer is TypeScript modules, but only after behavior is contained.</w:t>
      </w:r>
    </w:p>
    <w:p>
      <w:pPr>
        <w:pStyle w:val="Heading2"/>
        <w:keepNext/>
      </w:pPr>
      <w:r>
        <w:rPr>
          <w:rFonts w:ascii="Calibri" w:hAnsi="Calibri" w:eastAsia="Calibri"/>
          <w:b/>
          <w:i w:val="0"/>
          <w:color w:val="2E74B5"/>
          <w:sz w:val="26"/>
        </w:rPr>
        <w:t>15.4 Software Design Specialist</w:t>
      </w:r>
    </w:p>
    <w:p>
      <w:pPr>
        <w:spacing w:after="120" w:line="264" w:lineRule="auto"/>
      </w:pPr>
      <w:r>
        <w:rPr>
          <w:rFonts w:ascii="Calibri" w:hAnsi="Calibri" w:eastAsia="Calibri"/>
          <w:b w:val="0"/>
          <w:i w:val="0"/>
          <w:color w:val="232323"/>
        </w:rPr>
        <w:t>A software design reviewer will care about ownership and policy/mechanics separation. The current design is improving because services now own mechanics while app.js keeps policy. The risk is that controllers could become new mini-god files if they absorb product decisions too early. Each extraction should state whether it owns mechanics, policy, rendering, or data. That vocabulary should be enforced in code review.</w:t>
      </w:r>
    </w:p>
    <w:p>
      <w:pPr>
        <w:pStyle w:val="Heading2"/>
        <w:keepNext/>
      </w:pPr>
      <w:r>
        <w:rPr>
          <w:rFonts w:ascii="Calibri" w:hAnsi="Calibri" w:eastAsia="Calibri"/>
          <w:b/>
          <w:i w:val="0"/>
          <w:color w:val="2E74B5"/>
          <w:sz w:val="26"/>
        </w:rPr>
        <w:t>15.5 UI/Frontend Specialist</w:t>
      </w:r>
    </w:p>
    <w:p>
      <w:pPr>
        <w:spacing w:after="120" w:line="264" w:lineRule="auto"/>
      </w:pPr>
      <w:r>
        <w:rPr>
          <w:rFonts w:ascii="Calibri" w:hAnsi="Calibri" w:eastAsia="Calibri"/>
          <w:b w:val="0"/>
          <w:i w:val="0"/>
          <w:color w:val="232323"/>
        </w:rPr>
        <w:t>A frontend specialist will see two worlds: the classic HTML-string/CSS app and the modern React campus. They will probably recommend screenshot coverage before touching CSS and will want a design-token layer, better component boundaries, keyboard/a11y coverage, and less hidden/offscreen layout debt. They should not be asked to do a broad visual redesign until the selectors and render surfaces are safer.</w:t>
      </w:r>
    </w:p>
    <w:p>
      <w:pPr>
        <w:pStyle w:val="Heading2"/>
        <w:keepNext/>
      </w:pPr>
      <w:r>
        <w:rPr>
          <w:rFonts w:ascii="Calibri" w:hAnsi="Calibri" w:eastAsia="Calibri"/>
          <w:b/>
          <w:i w:val="0"/>
          <w:color w:val="2E74B5"/>
          <w:sz w:val="26"/>
        </w:rPr>
        <w:t>15.6 IT/Security Specialist</w:t>
      </w:r>
    </w:p>
    <w:p>
      <w:pPr>
        <w:spacing w:after="120" w:line="264" w:lineRule="auto"/>
      </w:pPr>
      <w:r>
        <w:rPr>
          <w:rFonts w:ascii="Calibri" w:hAnsi="Calibri" w:eastAsia="Calibri"/>
          <w:b w:val="0"/>
          <w:i w:val="0"/>
          <w:color w:val="232323"/>
        </w:rPr>
        <w:t>An IT/security specialist will like the explicit warning that Supabase publishable keys are public and that security comes from RLS. They will require active Supabase project verification, not only SQL files in repo. They will also want CSP review before Vercel publication, user-generated chat/profile escaping, Realtime access policy, rate limits, moderation, and no committed secrets. The current state is safer, not production-certified.</w:t>
      </w:r>
    </w:p>
    <w:p>
      <w:pPr>
        <w:pStyle w:val="Heading2"/>
        <w:keepNext/>
      </w:pPr>
      <w:r>
        <w:rPr>
          <w:rFonts w:ascii="Calibri" w:hAnsi="Calibri" w:eastAsia="Calibri"/>
          <w:b/>
          <w:i w:val="0"/>
          <w:color w:val="2E74B5"/>
          <w:sz w:val="26"/>
        </w:rPr>
        <w:t>15.7 QA Specialist</w:t>
      </w:r>
    </w:p>
    <w:p>
      <w:pPr>
        <w:spacing w:after="120" w:line="264" w:lineRule="auto"/>
      </w:pPr>
      <w:r>
        <w:rPr>
          <w:rFonts w:ascii="Calibri" w:hAnsi="Calibri" w:eastAsia="Calibri"/>
          <w:b w:val="0"/>
          <w:i w:val="0"/>
          <w:color w:val="232323"/>
        </w:rPr>
        <w:t>A QA specialist will like the verify chain and Playwright smoke tests. They will request a test matrix by feature and platform, negative tests for auth/storage/network failure, visual regression for CSS work, and better fixtures for game rules. QA will also want artifact tests to run on the exact published artifact, which the current serve-public-artifact approach already supports.</w:t>
      </w:r>
    </w:p>
    <w:p>
      <w:pPr>
        <w:pStyle w:val="Heading2"/>
        <w:keepNext/>
      </w:pPr>
      <w:r>
        <w:rPr>
          <w:rFonts w:ascii="Calibri" w:hAnsi="Calibri" w:eastAsia="Calibri"/>
          <w:b/>
          <w:i w:val="0"/>
          <w:color w:val="2E74B5"/>
          <w:sz w:val="26"/>
        </w:rPr>
        <w:t>15.8 3D/Game Specialist</w:t>
      </w:r>
    </w:p>
    <w:p>
      <w:pPr>
        <w:spacing w:after="120" w:line="264" w:lineRule="auto"/>
      </w:pPr>
      <w:r>
        <w:rPr>
          <w:rFonts w:ascii="Calibri" w:hAnsi="Calibri" w:eastAsia="Calibri"/>
          <w:b w:val="0"/>
          <w:i w:val="0"/>
          <w:color w:val="232323"/>
        </w:rPr>
        <w:t>A 3D/game specialist will focus on frame performance, asset size, collision quality, movement feel, multiplayer message rate, remote-player caps, and scene loading. The campus now has network guardrails and asset validation, but large assets and Three vendor chunks remain. The next 3D pass should profile load time and frame rate on mid-range hardware and mobile, then consider asset optimization, lazy loading, and LOD strategies.</w:t>
      </w:r>
    </w:p>
    <w:p>
      <w:pPr>
        <w:pStyle w:val="Heading2"/>
        <w:keepNext/>
      </w:pPr>
      <w:r>
        <w:rPr>
          <w:rFonts w:ascii="Calibri" w:hAnsi="Calibri" w:eastAsia="Calibri"/>
          <w:b/>
          <w:i w:val="0"/>
          <w:color w:val="2E74B5"/>
          <w:sz w:val="26"/>
        </w:rPr>
        <w:t>15.9 Product/Marketing/IT Design Specialist</w:t>
      </w:r>
    </w:p>
    <w:p>
      <w:pPr>
        <w:spacing w:after="120" w:line="264" w:lineRule="auto"/>
      </w:pPr>
      <w:r>
        <w:rPr>
          <w:rFonts w:ascii="Calibri" w:hAnsi="Calibri" w:eastAsia="Calibri"/>
          <w:b w:val="0"/>
          <w:i w:val="0"/>
          <w:color w:val="232323"/>
        </w:rPr>
        <w:t>A product/marketing reviewer will focus on promise clarity. The rename to 3D Campus Preview is correct because it avoids over-claiming. The app should keep a clear first-run explanation: study solo, explore the campus preview, connect an optional Alpaccount. The public language should avoid MMO, full multiplayer, persisted world, or live classroom claims until backend operations support those claims.</w:t>
      </w:r>
    </w:p>
    <w:p>
      <w:pPr>
        <w:pStyle w:val="Heading1"/>
        <w:keepNext/>
      </w:pPr>
      <w:r>
        <w:rPr>
          <w:rFonts w:ascii="Calibri" w:hAnsi="Calibri" w:eastAsia="Calibri"/>
          <w:b/>
          <w:i w:val="0"/>
          <w:color w:val="2E74B5"/>
          <w:sz w:val="32"/>
        </w:rPr>
        <w:t>16. Risk Matrix</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c>
          <w:tcPr>
            <w:tcW w:type="dxa" w:w="2088"/>
            <w:shd w:fill="F2F4F7"/>
            <w:tcMar>
              <w:top w:w="80" w:type="dxa"/>
              <w:start w:w="120" w:type="dxa"/>
              <w:bottom w:w="80" w:type="dxa"/>
              <w:end w:w="120" w:type="dxa"/>
            </w:tcMar>
            <w:vAlign w:val="center"/>
          </w:tcPr>
          <w:p>
            <w:pPr>
              <w:spacing w:after="0"/>
            </w:pPr>
            <w:r>
              <w:rPr>
                <w:rFonts w:ascii="Calibri" w:hAnsi="Calibri" w:eastAsia="Calibri"/>
                <w:b/>
                <w:i w:val="0"/>
                <w:color w:val="1F4D78"/>
                <w:sz w:val="18"/>
              </w:rPr>
              <w:t>Risk</w:t>
            </w:r>
          </w:p>
        </w:tc>
        <w:tc>
          <w:tcPr>
            <w:tcW w:type="dxa" w:w="108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Severity</w:t>
            </w:r>
          </w:p>
        </w:tc>
        <w:tc>
          <w:tcPr>
            <w:tcW w:type="dxa" w:w="1152"/>
            <w:shd w:fill="F2F4F7"/>
            <w:tcMar>
              <w:top w:w="80" w:type="dxa"/>
              <w:start w:w="120" w:type="dxa"/>
              <w:bottom w:w="80" w:type="dxa"/>
              <w:end w:w="120" w:type="dxa"/>
            </w:tcMar>
            <w:vAlign w:val="center"/>
          </w:tcPr>
          <w:p>
            <w:pPr>
              <w:spacing w:after="0"/>
            </w:pPr>
            <w:r>
              <w:rPr>
                <w:rFonts w:ascii="Calibri" w:hAnsi="Calibri" w:eastAsia="Calibri"/>
                <w:b/>
                <w:i w:val="0"/>
                <w:color w:val="1F4D78"/>
                <w:sz w:val="18"/>
              </w:rPr>
              <w:t>Likelihood</w:t>
            </w:r>
          </w:p>
        </w:tc>
        <w:tc>
          <w:tcPr>
            <w:tcW w:type="dxa" w:w="309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Why it matters</w:t>
            </w:r>
          </w:p>
        </w:tc>
        <w:tc>
          <w:tcPr>
            <w:tcW w:type="dxa" w:w="252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Recommended control</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app.js remains a god file</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Changes can create unrelated regressions and slow developer onboarding.</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Continue small controller extractions with smoke tests. Target below 10k lines.</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Strict script order and globals</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Runtime failures can appear only after load order changes.</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Move toward explicit module imports and dependency maps.</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CSS override debt</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Visual regressions are likely if selectors are reordered naively.</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Add screenshot coverage, then split semantic tokens/components.</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HTML-string rendering</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Future user-generated values could become XSS if trusted incorrectly.</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Keep sink guard, escape user values, migrate surfaces to safer renderers.</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Supabase/RLS mismatch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Repo SQL does not guarantee active project policies are correct.</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Run external Supabase policy review and permission tests.</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Realtime preview over-promised as MMO</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Users/reviewers may expect persistence/moderation/authority that does not exist.</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Keep preview copy, disable legacy rooms, design backend before MMO claim.</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Large 3D assets/performance</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Slow load or low FPS can hurt demo reliability.</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Profile, optimize assets, lazy load, monitor chunk sizes.</w:t>
            </w:r>
          </w:p>
        </w:tc>
      </w:tr>
      <w:tr>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Test coverage remains smoke-level</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Medium</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High</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Smoke tests catch boot failures, not detailed behavior errors.</w:t>
            </w:r>
          </w:p>
        </w:tc>
        <w:tc>
          <w:tcPr>
            <w:tcW w:type="dxa" w:w="1872"/>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Add focused unit and browser journey tests per extraction.</w:t>
            </w:r>
          </w:p>
        </w:tc>
      </w:tr>
    </w:tbl>
    <w:p>
      <w:pPr>
        <w:spacing w:after="40"/>
      </w:pPr>
    </w:p>
    <w:p>
      <w:pPr>
        <w:pStyle w:val="Heading1"/>
        <w:keepNext/>
      </w:pPr>
      <w:r>
        <w:rPr>
          <w:rFonts w:ascii="Calibri" w:hAnsi="Calibri" w:eastAsia="Calibri"/>
          <w:b/>
          <w:i w:val="0"/>
          <w:color w:val="2E74B5"/>
          <w:sz w:val="32"/>
        </w:rPr>
        <w:t>17. Refactor And Hardening Roadmap</w:t>
      </w:r>
    </w:p>
    <w:p>
      <w:pPr>
        <w:spacing w:after="120" w:line="264" w:lineRule="auto"/>
      </w:pPr>
      <w:r>
        <w:rPr>
          <w:rFonts w:ascii="Calibri" w:hAnsi="Calibri" w:eastAsia="Calibri"/>
          <w:b w:val="0"/>
          <w:i w:val="0"/>
          <w:color w:val="232323"/>
        </w:rPr>
        <w:t>The roadmap should stay incremental. Every step should change one responsibility, keep behavior stable, and pass the full verification gate. The goal is to make the app reviewable and maintainable, not to achieve architectural purity in one risky sprint.</w:t>
      </w:r>
    </w:p>
    <w:p>
      <w:pPr>
        <w:pStyle w:val="Heading2"/>
        <w:keepNext/>
      </w:pPr>
      <w:r>
        <w:rPr>
          <w:rFonts w:ascii="Calibri" w:hAnsi="Calibri" w:eastAsia="Calibri"/>
          <w:b/>
          <w:i w:val="0"/>
          <w:color w:val="2E74B5"/>
          <w:sz w:val="26"/>
        </w:rPr>
        <w:t>17.1 Immediate Next Passes</w:t>
      </w:r>
    </w:p>
    <w:p>
      <w:pPr>
        <w:pStyle w:val="ListNumber"/>
        <w:spacing w:after="80" w:line="264" w:lineRule="auto"/>
      </w:pPr>
      <w:r>
        <w:rPr>
          <w:rFonts w:ascii="Calibri" w:hAnsi="Calibri" w:eastAsia="Calibri"/>
          <w:b w:val="0"/>
          <w:i w:val="0"/>
          <w:color w:val="232323"/>
        </w:rPr>
        <w:t>Extract more of app.js by responsibility: event routing, modal policy, render orchestration, timer lifecycle, game-specific orchestration, and legacy live-room paths.</w:t>
      </w:r>
    </w:p>
    <w:p>
      <w:pPr>
        <w:pStyle w:val="ListNumber"/>
        <w:spacing w:after="80" w:line="264" w:lineRule="auto"/>
      </w:pPr>
      <w:r>
        <w:rPr>
          <w:rFonts w:ascii="Calibri" w:hAnsi="Calibri" w:eastAsia="Calibri"/>
          <w:b w:val="0"/>
          <w:i w:val="0"/>
          <w:color w:val="232323"/>
        </w:rPr>
        <w:t>Add tests for each extracted controller before or during extraction, especially where state transitions are pure enough to test without a browser.</w:t>
      </w:r>
    </w:p>
    <w:p>
      <w:pPr>
        <w:pStyle w:val="ListNumber"/>
        <w:spacing w:after="80" w:line="264" w:lineRule="auto"/>
      </w:pPr>
      <w:r>
        <w:rPr>
          <w:rFonts w:ascii="Calibri" w:hAnsi="Calibri" w:eastAsia="Calibri"/>
          <w:b w:val="0"/>
          <w:i w:val="0"/>
          <w:color w:val="232323"/>
        </w:rPr>
        <w:t>Create a dependency map for classic scripts in app/index.html so reviewers can see why each script must load before app.js.</w:t>
      </w:r>
    </w:p>
    <w:p>
      <w:pPr>
        <w:pStyle w:val="ListNumber"/>
        <w:spacing w:after="80" w:line="264" w:lineRule="auto"/>
      </w:pPr>
      <w:r>
        <w:rPr>
          <w:rFonts w:ascii="Calibri" w:hAnsi="Calibri" w:eastAsia="Calibri"/>
          <w:b w:val="0"/>
          <w:i w:val="0"/>
          <w:color w:val="232323"/>
        </w:rPr>
        <w:t>Continue converting direct rendering sinks to app-dom-service and require escapeHtml/textContent for any user-generated values.</w:t>
      </w:r>
    </w:p>
    <w:p>
      <w:pPr>
        <w:pStyle w:val="ListNumber"/>
        <w:spacing w:after="80" w:line="264" w:lineRule="auto"/>
      </w:pPr>
      <w:r>
        <w:rPr>
          <w:rFonts w:ascii="Calibri" w:hAnsi="Calibri" w:eastAsia="Calibri"/>
          <w:b w:val="0"/>
          <w:i w:val="0"/>
          <w:color w:val="232323"/>
        </w:rPr>
        <w:t>Add focused Playwright journeys for entry gate, route builder, Raw Content, Alpacards, Alpacapardy, Alpaccount, and 3D campus preview chat.</w:t>
      </w:r>
    </w:p>
    <w:p>
      <w:pPr>
        <w:pStyle w:val="Heading2"/>
        <w:keepNext/>
      </w:pPr>
      <w:r>
        <w:rPr>
          <w:rFonts w:ascii="Calibri" w:hAnsi="Calibri" w:eastAsia="Calibri"/>
          <w:b/>
          <w:i w:val="0"/>
          <w:color w:val="2E74B5"/>
          <w:sz w:val="26"/>
        </w:rPr>
        <w:t>17.2 Medium-Term Refactor</w:t>
      </w:r>
    </w:p>
    <w:p>
      <w:pPr>
        <w:pStyle w:val="ListNumber"/>
        <w:spacing w:after="80" w:line="264" w:lineRule="auto"/>
      </w:pPr>
      <w:r>
        <w:rPr>
          <w:rFonts w:ascii="Calibri" w:hAnsi="Calibri" w:eastAsia="Calibri"/>
          <w:b w:val="0"/>
          <w:i w:val="0"/>
          <w:color w:val="232323"/>
        </w:rPr>
        <w:t>Introduce a main-app build step or ES module entry once controller boundaries are stable.</w:t>
      </w:r>
    </w:p>
    <w:p>
      <w:pPr>
        <w:pStyle w:val="ListNumber"/>
        <w:spacing w:after="80" w:line="264" w:lineRule="auto"/>
      </w:pPr>
      <w:r>
        <w:rPr>
          <w:rFonts w:ascii="Calibri" w:hAnsi="Calibri" w:eastAsia="Calibri"/>
          <w:b w:val="0"/>
          <w:i w:val="0"/>
          <w:color w:val="232323"/>
        </w:rPr>
        <w:t>Move services and engines toward TypeScript without moving all UI at once.</w:t>
      </w:r>
    </w:p>
    <w:p>
      <w:pPr>
        <w:pStyle w:val="ListNumber"/>
        <w:spacing w:after="80" w:line="264" w:lineRule="auto"/>
      </w:pPr>
      <w:r>
        <w:rPr>
          <w:rFonts w:ascii="Calibri" w:hAnsi="Calibri" w:eastAsia="Calibri"/>
          <w:b w:val="0"/>
          <w:i w:val="0"/>
          <w:color w:val="232323"/>
        </w:rPr>
        <w:t>Separate renderer functions from app.js into feature-specific modules, keeping mode engines framework-agnostic.</w:t>
      </w:r>
    </w:p>
    <w:p>
      <w:pPr>
        <w:pStyle w:val="ListNumber"/>
        <w:spacing w:after="80" w:line="264" w:lineRule="auto"/>
      </w:pPr>
      <w:r>
        <w:rPr>
          <w:rFonts w:ascii="Calibri" w:hAnsi="Calibri" w:eastAsia="Calibri"/>
          <w:b w:val="0"/>
          <w:i w:val="0"/>
          <w:color w:val="232323"/>
        </w:rPr>
        <w:t>Replace historical CSS overrides with token/base/component/feature layers after screenshot coverage exists.</w:t>
      </w:r>
    </w:p>
    <w:p>
      <w:pPr>
        <w:pStyle w:val="ListNumber"/>
        <w:spacing w:after="80" w:line="264" w:lineRule="auto"/>
      </w:pPr>
      <w:r>
        <w:rPr>
          <w:rFonts w:ascii="Calibri" w:hAnsi="Calibri" w:eastAsia="Calibri"/>
          <w:b w:val="0"/>
          <w:i w:val="0"/>
          <w:color w:val="232323"/>
        </w:rPr>
        <w:t>Design a real live-room/MMO backend before reopening legacy live rooms or advertising multiplayer beyond preview.</w:t>
      </w:r>
    </w:p>
    <w:p>
      <w:pPr>
        <w:pStyle w:val="Heading2"/>
        <w:keepNext/>
      </w:pPr>
      <w:r>
        <w:rPr>
          <w:rFonts w:ascii="Calibri" w:hAnsi="Calibri" w:eastAsia="Calibri"/>
          <w:b/>
          <w:i w:val="0"/>
          <w:color w:val="2E74B5"/>
          <w:sz w:val="26"/>
        </w:rPr>
        <w:t>17.3 Long-Term Target</w:t>
      </w:r>
    </w:p>
    <w:p>
      <w:pPr>
        <w:pStyle w:val="ListNumber"/>
        <w:spacing w:after="80" w:line="264" w:lineRule="auto"/>
      </w:pPr>
      <w:r>
        <w:rPr>
          <w:rFonts w:ascii="Calibri" w:hAnsi="Calibri" w:eastAsia="Calibri"/>
          <w:b w:val="0"/>
          <w:i w:val="0"/>
          <w:color w:val="232323"/>
        </w:rPr>
        <w:t>A typed application shell with explicit imports and ownership boundaries.</w:t>
      </w:r>
    </w:p>
    <w:p>
      <w:pPr>
        <w:pStyle w:val="ListNumber"/>
        <w:spacing w:after="80" w:line="264" w:lineRule="auto"/>
      </w:pPr>
      <w:r>
        <w:rPr>
          <w:rFonts w:ascii="Calibri" w:hAnsi="Calibri" w:eastAsia="Calibri"/>
          <w:b w:val="0"/>
          <w:i w:val="0"/>
          <w:color w:val="232323"/>
        </w:rPr>
        <w:t>Framework-agnostic content and game engines consumed by UI layers.</w:t>
      </w:r>
    </w:p>
    <w:p>
      <w:pPr>
        <w:pStyle w:val="ListNumber"/>
        <w:spacing w:after="80" w:line="264" w:lineRule="auto"/>
      </w:pPr>
      <w:r>
        <w:rPr>
          <w:rFonts w:ascii="Calibri" w:hAnsi="Calibri" w:eastAsia="Calibri"/>
          <w:b w:val="0"/>
          <w:i w:val="0"/>
          <w:color w:val="232323"/>
        </w:rPr>
        <w:t>React/TypeScript components for complex interactive UI where they reduce state/render complexity.</w:t>
      </w:r>
    </w:p>
    <w:p>
      <w:pPr>
        <w:pStyle w:val="ListNumber"/>
        <w:spacing w:after="80" w:line="264" w:lineRule="auto"/>
      </w:pPr>
      <w:r>
        <w:rPr>
          <w:rFonts w:ascii="Calibri" w:hAnsi="Calibri" w:eastAsia="Calibri"/>
          <w:b w:val="0"/>
          <w:i w:val="0"/>
          <w:color w:val="232323"/>
        </w:rPr>
        <w:t>Database migrations and Supabase policy tests managed as first-class release artifacts.</w:t>
      </w:r>
    </w:p>
    <w:p>
      <w:pPr>
        <w:pStyle w:val="ListNumber"/>
        <w:spacing w:after="80" w:line="264" w:lineRule="auto"/>
      </w:pPr>
      <w:r>
        <w:rPr>
          <w:rFonts w:ascii="Calibri" w:hAnsi="Calibri" w:eastAsia="Calibri"/>
          <w:b w:val="0"/>
          <w:i w:val="0"/>
          <w:color w:val="232323"/>
        </w:rPr>
        <w:t>A stable design system with tokens, layout primitives, component states, accessibility contracts, and screenshot regression tests.</w:t>
      </w:r>
    </w:p>
    <w:p>
      <w:pPr>
        <w:pStyle w:val="Heading1"/>
        <w:keepNext/>
      </w:pPr>
      <w:r>
        <w:rPr>
          <w:rFonts w:ascii="Calibri" w:hAnsi="Calibri" w:eastAsia="Calibri"/>
          <w:b/>
          <w:i w:val="0"/>
          <w:color w:val="2E74B5"/>
          <w:sz w:val="32"/>
        </w:rPr>
        <w:t>18. Recommended Target Architecture</w:t>
      </w:r>
    </w:p>
    <w:p>
      <w:pPr>
        <w:spacing w:after="120" w:line="264" w:lineRule="auto"/>
      </w:pPr>
      <w:r>
        <w:rPr>
          <w:rFonts w:ascii="Calibri" w:hAnsi="Calibri" w:eastAsia="Calibri"/>
          <w:b w:val="0"/>
          <w:i w:val="0"/>
          <w:color w:val="232323"/>
        </w:rPr>
        <w:t>The recommended target is not one monolithic React rewrite. It is a layered, typed, testable architecture that preserves the best current parts: content source-of-truth, static deployability, 3D campus separation, and theme-driven study modes.</w:t>
      </w:r>
    </w:p>
    <w:p>
      <w:pPr>
        <w:spacing w:before="80" w:after="160"/>
        <w:ind w:left="216"/>
      </w:pPr>
      <w:r>
        <w:rPr>
          <w:rFonts w:ascii="Courier New" w:hAnsi="Courier New" w:eastAsia="Courier New"/>
          <w:b w:val="0"/>
          <w:i w:val="0"/>
          <w:color w:val="1E1E1E"/>
          <w:sz w:val="18"/>
        </w:rPr>
        <w:t>Target shape:</w:t>
      </w:r>
      <w:r>
        <w:br/>
      </w:r>
      <w:r>
        <w:rPr>
          <w:rFonts w:ascii="Courier New" w:hAnsi="Courier New" w:eastAsia="Courier New"/>
          <w:b w:val="0"/>
          <w:i w:val="0"/>
          <w:color w:val="1E1E1E"/>
          <w:sz w:val="18"/>
        </w:rPr>
        <w:t xml:space="preserve">  content package</w:t>
      </w:r>
      <w:r>
        <w:br/>
      </w:r>
      <w:r>
        <w:rPr>
          <w:rFonts w:ascii="Courier New" w:hAnsi="Courier New" w:eastAsia="Courier New"/>
          <w:b w:val="0"/>
          <w:i w:val="0"/>
          <w:color w:val="1E1E1E"/>
          <w:sz w:val="18"/>
        </w:rPr>
        <w:t xml:space="preserve">    -&gt; validated schemas</w:t>
      </w:r>
      <w:r>
        <w:br/>
      </w:r>
      <w:r>
        <w:rPr>
          <w:rFonts w:ascii="Courier New" w:hAnsi="Courier New" w:eastAsia="Courier New"/>
          <w:b w:val="0"/>
          <w:i w:val="0"/>
          <w:color w:val="1E1E1E"/>
          <w:sz w:val="18"/>
        </w:rPr>
        <w:t xml:space="preserve">    -&gt; generated typed runtime data</w:t>
      </w:r>
      <w:r>
        <w:br/>
      </w:r>
      <w:r>
        <w:rPr>
          <w:rFonts w:ascii="Courier New" w:hAnsi="Courier New" w:eastAsia="Courier New"/>
          <w:b w:val="0"/>
          <w:i w:val="0"/>
          <w:color w:val="1E1E1E"/>
          <w:sz w:val="18"/>
        </w:rPr>
        <w:t xml:space="preserve">  core services</w:t>
      </w:r>
      <w:r>
        <w:br/>
      </w:r>
      <w:r>
        <w:rPr>
          <w:rFonts w:ascii="Courier New" w:hAnsi="Courier New" w:eastAsia="Courier New"/>
          <w:b w:val="0"/>
          <w:i w:val="0"/>
          <w:color w:val="1E1E1E"/>
          <w:sz w:val="18"/>
        </w:rPr>
        <w:t xml:space="preserve">    -&gt; storage, auth, progress, assets, questions, routes</w:t>
      </w:r>
      <w:r>
        <w:br/>
      </w:r>
      <w:r>
        <w:rPr>
          <w:rFonts w:ascii="Courier New" w:hAnsi="Courier New" w:eastAsia="Courier New"/>
          <w:b w:val="0"/>
          <w:i w:val="0"/>
          <w:color w:val="1E1E1E"/>
          <w:sz w:val="18"/>
        </w:rPr>
        <w:t xml:space="preserve">  feature engines</w:t>
      </w:r>
      <w:r>
        <w:br/>
      </w:r>
      <w:r>
        <w:rPr>
          <w:rFonts w:ascii="Courier New" w:hAnsi="Courier New" w:eastAsia="Courier New"/>
          <w:b w:val="0"/>
          <w:i w:val="0"/>
          <w:color w:val="1E1E1E"/>
          <w:sz w:val="18"/>
        </w:rPr>
        <w:t xml:space="preserve">    -&gt; learn/play/game logic independent of DOM</w:t>
      </w:r>
      <w:r>
        <w:br/>
      </w:r>
      <w:r>
        <w:rPr>
          <w:rFonts w:ascii="Courier New" w:hAnsi="Courier New" w:eastAsia="Courier New"/>
          <w:b w:val="0"/>
          <w:i w:val="0"/>
          <w:color w:val="1E1E1E"/>
          <w:sz w:val="18"/>
        </w:rPr>
        <w:t xml:space="preserve">  UI shell</w:t>
      </w:r>
      <w:r>
        <w:br/>
      </w:r>
      <w:r>
        <w:rPr>
          <w:rFonts w:ascii="Courier New" w:hAnsi="Courier New" w:eastAsia="Courier New"/>
          <w:b w:val="0"/>
          <w:i w:val="0"/>
          <w:color w:val="1E1E1E"/>
          <w:sz w:val="18"/>
        </w:rPr>
        <w:t xml:space="preserve">    -&gt; typed route builder, entry gate, account UI, mode surfaces</w:t>
      </w:r>
      <w:r>
        <w:br/>
      </w:r>
      <w:r>
        <w:rPr>
          <w:rFonts w:ascii="Courier New" w:hAnsi="Courier New" w:eastAsia="Courier New"/>
          <w:b w:val="0"/>
          <w:i w:val="0"/>
          <w:color w:val="1E1E1E"/>
          <w:sz w:val="18"/>
        </w:rPr>
        <w:t xml:space="preserve">  3D campus sub-app</w:t>
      </w:r>
      <w:r>
        <w:br/>
      </w:r>
      <w:r>
        <w:rPr>
          <w:rFonts w:ascii="Courier New" w:hAnsi="Courier New" w:eastAsia="Courier New"/>
          <w:b w:val="0"/>
          <w:i w:val="0"/>
          <w:color w:val="1E1E1E"/>
          <w:sz w:val="18"/>
        </w:rPr>
        <w:t xml:space="preserve">    -&gt; React/TypeScript/Three feature, shared contracts only</w:t>
      </w:r>
      <w:r>
        <w:br/>
      </w:r>
      <w:r>
        <w:rPr>
          <w:rFonts w:ascii="Courier New" w:hAnsi="Courier New" w:eastAsia="Courier New"/>
          <w:b w:val="0"/>
          <w:i w:val="0"/>
          <w:color w:val="1E1E1E"/>
          <w:sz w:val="18"/>
        </w:rPr>
        <w:t xml:space="preserve">  backend/realtime</w:t>
      </w:r>
      <w:r>
        <w:br/>
      </w:r>
      <w:r>
        <w:rPr>
          <w:rFonts w:ascii="Courier New" w:hAnsi="Courier New" w:eastAsia="Courier New"/>
          <w:b w:val="0"/>
          <w:i w:val="0"/>
          <w:color w:val="1E1E1E"/>
          <w:sz w:val="18"/>
        </w:rPr>
        <w:t xml:space="preserve">    -&gt; reviewed Supabase policies, RPCs, room authority, moderation</w:t>
      </w:r>
      <w:r>
        <w:br/>
      </w:r>
      <w:r>
        <w:rPr>
          <w:rFonts w:ascii="Courier New" w:hAnsi="Courier New" w:eastAsia="Courier New"/>
          <w:b w:val="0"/>
          <w:i w:val="0"/>
          <w:color w:val="1E1E1E"/>
          <w:sz w:val="18"/>
        </w:rPr>
        <w:t xml:space="preserve">  deployment</w:t>
      </w:r>
      <w:r>
        <w:br/>
      </w:r>
      <w:r>
        <w:rPr>
          <w:rFonts w:ascii="Courier New" w:hAnsi="Courier New" w:eastAsia="Courier New"/>
          <w:b w:val="0"/>
          <w:i w:val="0"/>
          <w:color w:val="1E1E1E"/>
          <w:sz w:val="18"/>
        </w:rPr>
        <w:t xml:space="preserve">    -&gt; audited Pages/Vercel artifacts, headers, CI gates</w:t>
      </w:r>
    </w:p>
    <w:p>
      <w:pPr>
        <w:spacing w:after="120" w:line="264" w:lineRule="auto"/>
      </w:pPr>
      <w:r>
        <w:rPr>
          <w:rFonts w:ascii="Calibri" w:hAnsi="Calibri" w:eastAsia="Calibri"/>
          <w:b w:val="0"/>
          <w:i w:val="0"/>
          <w:color w:val="232323"/>
        </w:rPr>
        <w:t>In this target, app.js disappears as a god file. It may become a small bootstrap file or be replaced by a typed main entry. The main app does not need to become fully React immediately; however, any new complex interactive UI should strongly prefer typed modules and componentized rendering. The 3D campus remains a separate sub-app unless there is a deliberate product decision to unify shells.</w:t>
      </w:r>
    </w:p>
    <w:p>
      <w:pPr>
        <w:pStyle w:val="Heading1"/>
        <w:keepNext/>
      </w:pPr>
      <w:r>
        <w:rPr>
          <w:rFonts w:ascii="Calibri" w:hAnsi="Calibri" w:eastAsia="Calibri"/>
          <w:b/>
          <w:i w:val="0"/>
          <w:color w:val="2E74B5"/>
          <w:sz w:val="32"/>
        </w:rPr>
        <w:t>19. Acceptance Criteria For A Professional Review</w:t>
      </w:r>
    </w:p>
    <w:p>
      <w:pPr>
        <w:spacing w:after="120" w:line="264" w:lineRule="auto"/>
      </w:pPr>
      <w:r>
        <w:rPr>
          <w:rFonts w:ascii="Calibri" w:hAnsi="Calibri" w:eastAsia="Calibri"/>
          <w:b w:val="0"/>
          <w:i w:val="0"/>
          <w:color w:val="232323"/>
        </w:rPr>
        <w:t>A specialist team will not expect perfection, but they will expect clarity, containment, and honesty. The current repo is moving in that direction. The following criteria define what would make WSCapp look credible to independent reviewers.</w:t>
      </w:r>
    </w:p>
    <w:p>
      <w:pPr>
        <w:pStyle w:val="ListBullet"/>
        <w:spacing w:after="80" w:line="264" w:lineRule="auto"/>
      </w:pPr>
      <w:r>
        <w:rPr>
          <w:rFonts w:ascii="Calibri" w:hAnsi="Calibri" w:eastAsia="Calibri"/>
          <w:b w:val="0"/>
          <w:i w:val="0"/>
          <w:color w:val="232323"/>
        </w:rPr>
        <w:t>A new developer can read README, ARCHITECTURE_CURRENT, REVIEW_GUIDE, SECURITY_NOTES, and ONLINE_MODE_BOUNDARIES and understand where to start.</w:t>
      </w:r>
    </w:p>
    <w:p>
      <w:pPr>
        <w:pStyle w:val="ListBullet"/>
        <w:spacing w:after="80" w:line="264" w:lineRule="auto"/>
      </w:pPr>
      <w:r>
        <w:rPr>
          <w:rFonts w:ascii="Calibri" w:hAnsi="Calibri" w:eastAsia="Calibri"/>
          <w:b w:val="0"/>
          <w:i w:val="0"/>
          <w:color w:val="232323"/>
        </w:rPr>
        <w:t>app.js is visibly shrinking through responsibility-based extractions, not cosmetic splitting.</w:t>
      </w:r>
    </w:p>
    <w:p>
      <w:pPr>
        <w:pStyle w:val="ListBullet"/>
        <w:spacing w:after="80" w:line="264" w:lineRule="auto"/>
      </w:pPr>
      <w:r>
        <w:rPr>
          <w:rFonts w:ascii="Calibri" w:hAnsi="Calibri" w:eastAsia="Calibri"/>
          <w:b w:val="0"/>
          <w:i w:val="0"/>
          <w:color w:val="232323"/>
        </w:rPr>
        <w:t>Every extracted controller has a narrow role and does not become a new god file.</w:t>
      </w:r>
    </w:p>
    <w:p>
      <w:pPr>
        <w:pStyle w:val="ListBullet"/>
        <w:spacing w:after="80" w:line="264" w:lineRule="auto"/>
      </w:pPr>
      <w:r>
        <w:rPr>
          <w:rFonts w:ascii="Calibri" w:hAnsi="Calibri" w:eastAsia="Calibri"/>
          <w:b w:val="0"/>
          <w:i w:val="0"/>
          <w:color w:val="232323"/>
        </w:rPr>
        <w:t>The public artifact contains only runtime files and passes an allowlist audit.</w:t>
      </w:r>
    </w:p>
    <w:p>
      <w:pPr>
        <w:pStyle w:val="ListBullet"/>
        <w:spacing w:after="80" w:line="264" w:lineRule="auto"/>
      </w:pPr>
      <w:r>
        <w:rPr>
          <w:rFonts w:ascii="Calibri" w:hAnsi="Calibri" w:eastAsia="Calibri"/>
          <w:b w:val="0"/>
          <w:i w:val="0"/>
          <w:color w:val="232323"/>
        </w:rPr>
        <w:t>GitHub Pages and Vercel publication paths are explicit and tested separately.</w:t>
      </w:r>
    </w:p>
    <w:p>
      <w:pPr>
        <w:pStyle w:val="ListBullet"/>
        <w:spacing w:after="80" w:line="264" w:lineRule="auto"/>
      </w:pPr>
      <w:r>
        <w:rPr>
          <w:rFonts w:ascii="Calibri" w:hAnsi="Calibri" w:eastAsia="Calibri"/>
          <w:b w:val="0"/>
          <w:i w:val="0"/>
          <w:color w:val="232323"/>
        </w:rPr>
        <w:t>The app does not claim production MMO behavior before backend durability, authority, and moderation exist.</w:t>
      </w:r>
    </w:p>
    <w:p>
      <w:pPr>
        <w:pStyle w:val="ListBullet"/>
        <w:spacing w:after="80" w:line="264" w:lineRule="auto"/>
      </w:pPr>
      <w:r>
        <w:rPr>
          <w:rFonts w:ascii="Calibri" w:hAnsi="Calibri" w:eastAsia="Calibri"/>
          <w:b w:val="0"/>
          <w:i w:val="0"/>
          <w:color w:val="232323"/>
        </w:rPr>
        <w:t>Supabase public keys are documented correctly and no server secrets are shipped.</w:t>
      </w:r>
    </w:p>
    <w:p>
      <w:pPr>
        <w:pStyle w:val="ListBullet"/>
        <w:spacing w:after="80" w:line="264" w:lineRule="auto"/>
      </w:pPr>
      <w:r>
        <w:rPr>
          <w:rFonts w:ascii="Calibri" w:hAnsi="Calibri" w:eastAsia="Calibri"/>
          <w:b w:val="0"/>
          <w:i w:val="0"/>
          <w:color w:val="232323"/>
        </w:rPr>
        <w:t>HTML rendering has an explicit trust boundary and user-generated text is escaped.</w:t>
      </w:r>
    </w:p>
    <w:p>
      <w:pPr>
        <w:pStyle w:val="ListBullet"/>
        <w:spacing w:after="80" w:line="264" w:lineRule="auto"/>
      </w:pPr>
      <w:r>
        <w:rPr>
          <w:rFonts w:ascii="Calibri" w:hAnsi="Calibri" w:eastAsia="Calibri"/>
          <w:b w:val="0"/>
          <w:i w:val="0"/>
          <w:color w:val="232323"/>
        </w:rPr>
        <w:t>Main user journeys have browser smoke tests and important pure logic has unit tests.</w:t>
      </w:r>
    </w:p>
    <w:p>
      <w:pPr>
        <w:pStyle w:val="ListBullet"/>
        <w:spacing w:after="80" w:line="264" w:lineRule="auto"/>
      </w:pPr>
      <w:r>
        <w:rPr>
          <w:rFonts w:ascii="Calibri" w:hAnsi="Calibri" w:eastAsia="Calibri"/>
          <w:b w:val="0"/>
          <w:i w:val="0"/>
          <w:color w:val="232323"/>
        </w:rPr>
        <w:t>CSS cleanup is backed by screenshot coverage and class-name stability.</w:t>
      </w:r>
    </w:p>
    <w:p>
      <w:pPr>
        <w:pStyle w:val="Heading1"/>
        <w:keepNext/>
      </w:pPr>
      <w:r>
        <w:rPr>
          <w:rFonts w:ascii="Calibri" w:hAnsi="Calibri" w:eastAsia="Calibri"/>
          <w:b/>
          <w:i w:val="0"/>
          <w:color w:val="2E74B5"/>
          <w:sz w:val="32"/>
        </w:rPr>
        <w:t>20. Appendices</w:t>
      </w:r>
    </w:p>
    <w:p>
      <w:pPr>
        <w:pStyle w:val="Heading2"/>
        <w:keepNext/>
      </w:pPr>
      <w:r>
        <w:rPr>
          <w:rFonts w:ascii="Calibri" w:hAnsi="Calibri" w:eastAsia="Calibri"/>
          <w:b/>
          <w:i w:val="0"/>
          <w:color w:val="2E74B5"/>
          <w:sz w:val="26"/>
        </w:rPr>
        <w:t>20.1 Measured Size Hotspots</w:t>
      </w:r>
    </w:p>
    <w:tbl>
      <w:tblPr>
        <w:tblStyle w:val="TableGrid"/>
        <w:tblW w:type="auto" w:w="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456"/>
            <w:shd w:fill="F2F4F7"/>
            <w:tcMar>
              <w:top w:w="80" w:type="dxa"/>
              <w:start w:w="120" w:type="dxa"/>
              <w:bottom w:w="80" w:type="dxa"/>
              <w:end w:w="120" w:type="dxa"/>
            </w:tcMar>
            <w:vAlign w:val="center"/>
          </w:tcPr>
          <w:p>
            <w:pPr>
              <w:spacing w:after="0"/>
            </w:pPr>
            <w:r>
              <w:rPr>
                <w:rFonts w:ascii="Calibri" w:hAnsi="Calibri" w:eastAsia="Calibri"/>
                <w:b/>
                <w:i w:val="0"/>
                <w:color w:val="1F4D78"/>
                <w:sz w:val="18"/>
              </w:rPr>
              <w:t>File or group</w:t>
            </w:r>
          </w:p>
        </w:tc>
        <w:tc>
          <w:tcPr>
            <w:tcW w:type="dxa" w:w="1440"/>
            <w:shd w:fill="F2F4F7"/>
            <w:tcMar>
              <w:top w:w="80" w:type="dxa"/>
              <w:start w:w="120" w:type="dxa"/>
              <w:bottom w:w="80" w:type="dxa"/>
              <w:end w:w="120" w:type="dxa"/>
            </w:tcMar>
            <w:vAlign w:val="center"/>
          </w:tcPr>
          <w:p>
            <w:pPr>
              <w:spacing w:after="0"/>
            </w:pPr>
            <w:r>
              <w:rPr>
                <w:rFonts w:ascii="Calibri" w:hAnsi="Calibri" w:eastAsia="Calibri"/>
                <w:b/>
                <w:i w:val="0"/>
                <w:color w:val="1F4D78"/>
                <w:sz w:val="18"/>
              </w:rPr>
              <w:t>Approx. lines</w:t>
            </w:r>
          </w:p>
        </w:tc>
        <w:tc>
          <w:tcPr>
            <w:tcW w:type="dxa" w:w="4248"/>
            <w:shd w:fill="F2F4F7"/>
            <w:tcMar>
              <w:top w:w="80" w:type="dxa"/>
              <w:start w:w="120" w:type="dxa"/>
              <w:bottom w:w="80" w:type="dxa"/>
              <w:end w:w="120" w:type="dxa"/>
            </w:tcMar>
            <w:vAlign w:val="center"/>
          </w:tcPr>
          <w:p>
            <w:pPr>
              <w:spacing w:after="0"/>
            </w:pPr>
            <w:r>
              <w:rPr>
                <w:rFonts w:ascii="Calibri" w:hAnsi="Calibri" w:eastAsia="Calibri"/>
                <w:b/>
                <w:i w:val="0"/>
                <w:color w:val="1F4D78"/>
                <w:sz w:val="18"/>
              </w:rPr>
              <w:t>Interpretation</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app/app.js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19,233</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Primary god-file risk and highest priority for continued extraction.</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styles-route-builder-overrides.css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7,293</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Largest CSS override risk; needs screenshot coverage before semantic cleanup.</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styles-play-live-modes.css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4,218</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Large feature CSS group for play/live/online selectors.</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styles-late-shell-overrides.css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2,792</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Cascade preservation chunk; mixed responsibilities by design for now.</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app/src/app controllers/services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~1,722</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Bridge layer now visible and worth expanding carefully.</w:t>
            </w:r>
          </w:p>
        </w:tc>
      </w:tr>
      <w:tr>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app/src/services</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~1,743</w:t>
            </w:r>
          </w:p>
        </w:tc>
        <w:tc>
          <w:tcPr>
            <w:tcW w:type="dxa" w:w="3120"/>
            <w:tcMar>
              <w:top w:w="80" w:type="dxa"/>
              <w:start w:w="120" w:type="dxa"/>
              <w:bottom w:w="80" w:type="dxa"/>
              <w:end w:w="120" w:type="dxa"/>
            </w:tcMar>
            <w:vAlign w:val="center"/>
          </w:tcPr>
          <w:p>
            <w:pPr>
              <w:spacing w:after="0" w:line="252" w:lineRule="auto"/>
            </w:pPr>
            <w:r>
              <w:rPr>
                <w:rFonts w:ascii="Calibri" w:hAnsi="Calibri" w:eastAsia="Calibri"/>
                <w:b w:val="0"/>
                <w:i w:val="0"/>
                <w:color w:val="232323"/>
                <w:sz w:val="18"/>
              </w:rPr>
              <w:t>Service layer already meaningful; needs tests and typed contracts over time.</w:t>
            </w:r>
          </w:p>
        </w:tc>
      </w:tr>
    </w:tbl>
    <w:p>
      <w:pPr>
        <w:spacing w:after="40"/>
      </w:pPr>
    </w:p>
    <w:p>
      <w:pPr>
        <w:pStyle w:val="Heading2"/>
        <w:keepNext/>
      </w:pPr>
      <w:r>
        <w:rPr>
          <w:rFonts w:ascii="Calibri" w:hAnsi="Calibri" w:eastAsia="Calibri"/>
          <w:b/>
          <w:i w:val="0"/>
          <w:color w:val="2E74B5"/>
          <w:sz w:val="26"/>
        </w:rPr>
        <w:t>20.2 Key Commands</w:t>
      </w:r>
    </w:p>
    <w:p>
      <w:pPr>
        <w:spacing w:before="80" w:after="160"/>
        <w:ind w:left="216"/>
      </w:pPr>
      <w:r>
        <w:rPr>
          <w:rFonts w:ascii="Courier New" w:hAnsi="Courier New" w:eastAsia="Courier New"/>
          <w:b w:val="0"/>
          <w:i w:val="0"/>
          <w:color w:val="1E1E1E"/>
          <w:sz w:val="18"/>
        </w:rPr>
        <w:t>cd app</w:t>
      </w:r>
      <w:r>
        <w:br/>
      </w:r>
      <w:r>
        <w:rPr>
          <w:rFonts w:ascii="Courier New" w:hAnsi="Courier New" w:eastAsia="Courier New"/>
          <w:b w:val="0"/>
          <w:i w:val="0"/>
          <w:color w:val="1E1E1E"/>
          <w:sz w:val="18"/>
        </w:rPr>
        <w:t>npm run serve</w:t>
      </w:r>
      <w:r>
        <w:br/>
      </w:r>
      <w:r>
        <w:rPr>
          <w:rFonts w:ascii="Courier New" w:hAnsi="Courier New" w:eastAsia="Courier New"/>
          <w:b w:val="0"/>
          <w:i w:val="0"/>
          <w:color w:val="1E1E1E"/>
          <w:sz w:val="18"/>
        </w:rPr>
        <w:t>npm run typecheck:3d</w:t>
      </w:r>
      <w:r>
        <w:br/>
      </w:r>
      <w:r>
        <w:rPr>
          <w:rFonts w:ascii="Courier New" w:hAnsi="Courier New" w:eastAsia="Courier New"/>
          <w:b w:val="0"/>
          <w:i w:val="0"/>
          <w:color w:val="1E1E1E"/>
          <w:sz w:val="18"/>
        </w:rPr>
        <w:t>npm run test:theme</w:t>
      </w:r>
      <w:r>
        <w:br/>
      </w:r>
      <w:r>
        <w:rPr>
          <w:rFonts w:ascii="Courier New" w:hAnsi="Courier New" w:eastAsia="Courier New"/>
          <w:b w:val="0"/>
          <w:i w:val="0"/>
          <w:color w:val="1E1E1E"/>
          <w:sz w:val="18"/>
        </w:rPr>
        <w:t>npm run test:smoke</w:t>
      </w:r>
      <w:r>
        <w:br/>
      </w:r>
      <w:r>
        <w:rPr>
          <w:rFonts w:ascii="Courier New" w:hAnsi="Courier New" w:eastAsia="Courier New"/>
          <w:b w:val="0"/>
          <w:i w:val="0"/>
          <w:color w:val="1E1E1E"/>
          <w:sz w:val="18"/>
        </w:rPr>
        <w:t>npm run test:auth-privacy</w:t>
      </w:r>
      <w:r>
        <w:br/>
      </w:r>
      <w:r>
        <w:rPr>
          <w:rFonts w:ascii="Courier New" w:hAnsi="Courier New" w:eastAsia="Courier New"/>
          <w:b w:val="0"/>
          <w:i w:val="0"/>
          <w:color w:val="1E1E1E"/>
          <w:sz w:val="18"/>
        </w:rPr>
        <w:t>npm run test:storage-failure</w:t>
      </w:r>
      <w:r>
        <w:br/>
      </w:r>
      <w:r>
        <w:rPr>
          <w:rFonts w:ascii="Courier New" w:hAnsi="Courier New" w:eastAsia="Courier New"/>
          <w:b w:val="0"/>
          <w:i w:val="0"/>
          <w:color w:val="1E1E1E"/>
          <w:sz w:val="18"/>
        </w:rPr>
        <w:t>npm run test:headers</w:t>
      </w:r>
      <w:r>
        <w:br/>
      </w:r>
      <w:r>
        <w:rPr>
          <w:rFonts w:ascii="Courier New" w:hAnsi="Courier New" w:eastAsia="Courier New"/>
          <w:b w:val="0"/>
          <w:i w:val="0"/>
          <w:color w:val="1E1E1E"/>
          <w:sz w:val="18"/>
        </w:rPr>
        <w:t>npm run test:html-boundary</w:t>
      </w:r>
      <w:r>
        <w:br/>
      </w:r>
      <w:r>
        <w:rPr>
          <w:rFonts w:ascii="Courier New" w:hAnsi="Courier New" w:eastAsia="Courier New"/>
          <w:b w:val="0"/>
          <w:i w:val="0"/>
          <w:color w:val="1E1E1E"/>
          <w:sz w:val="18"/>
        </w:rPr>
        <w:t>npm run test:html-sinks</w:t>
      </w:r>
      <w:r>
        <w:br/>
      </w:r>
      <w:r>
        <w:rPr>
          <w:rFonts w:ascii="Courier New" w:hAnsi="Courier New" w:eastAsia="Courier New"/>
          <w:b w:val="0"/>
          <w:i w:val="0"/>
          <w:color w:val="1E1E1E"/>
          <w:sz w:val="18"/>
        </w:rPr>
        <w:t>npm run test:campus-network</w:t>
      </w:r>
      <w:r>
        <w:br/>
      </w:r>
      <w:r>
        <w:rPr>
          <w:rFonts w:ascii="Courier New" w:hAnsi="Courier New" w:eastAsia="Courier New"/>
          <w:b w:val="0"/>
          <w:i w:val="0"/>
          <w:color w:val="1E1E1E"/>
          <w:sz w:val="18"/>
        </w:rPr>
        <w:t>npm run test:campus-assets</w:t>
      </w:r>
      <w:r>
        <w:br/>
      </w:r>
      <w:r>
        <w:rPr>
          <w:rFonts w:ascii="Courier New" w:hAnsi="Courier New" w:eastAsia="Courier New"/>
          <w:b w:val="0"/>
          <w:i w:val="0"/>
          <w:color w:val="1E1E1E"/>
          <w:sz w:val="18"/>
        </w:rPr>
        <w:t>VITE_BASE=/WSCapp/ npm run build:pages</w:t>
      </w:r>
      <w:r>
        <w:br/>
      </w:r>
      <w:r>
        <w:rPr>
          <w:rFonts w:ascii="Courier New" w:hAnsi="Courier New" w:eastAsia="Courier New"/>
          <w:b w:val="0"/>
          <w:i w:val="0"/>
          <w:color w:val="1E1E1E"/>
          <w:sz w:val="18"/>
        </w:rPr>
        <w:t>npm run audit:pages</w:t>
      </w:r>
      <w:r>
        <w:br/>
      </w:r>
      <w:r>
        <w:rPr>
          <w:rFonts w:ascii="Courier New" w:hAnsi="Courier New" w:eastAsia="Courier New"/>
          <w:b w:val="0"/>
          <w:i w:val="0"/>
          <w:color w:val="1E1E1E"/>
          <w:sz w:val="18"/>
        </w:rPr>
        <w:t>npm run verify</w:t>
      </w:r>
      <w:r>
        <w:br/>
      </w:r>
      <w:r>
        <w:rPr>
          <w:rFonts w:ascii="Courier New" w:hAnsi="Courier New" w:eastAsia="Courier New"/>
          <w:b w:val="0"/>
          <w:i w:val="0"/>
          <w:color w:val="1E1E1E"/>
          <w:sz w:val="18"/>
        </w:rPr>
        <w:t>npm run build:vercel</w:t>
      </w:r>
      <w:r>
        <w:br/>
      </w:r>
      <w:r>
        <w:rPr>
          <w:rFonts w:ascii="Courier New" w:hAnsi="Courier New" w:eastAsia="Courier New"/>
          <w:b w:val="0"/>
          <w:i w:val="0"/>
          <w:color w:val="1E1E1E"/>
          <w:sz w:val="18"/>
        </w:rPr>
        <w:t>npm run audit:vercel</w:t>
      </w:r>
    </w:p>
    <w:p>
      <w:pPr>
        <w:pStyle w:val="Heading2"/>
        <w:keepNext/>
      </w:pPr>
      <w:r>
        <w:rPr>
          <w:rFonts w:ascii="Calibri" w:hAnsi="Calibri" w:eastAsia="Calibri"/>
          <w:b/>
          <w:i w:val="0"/>
          <w:color w:val="2E74B5"/>
          <w:sz w:val="26"/>
        </w:rPr>
        <w:t>20.3 Practical Guidance For The Friend Developer</w:t>
      </w:r>
    </w:p>
    <w:p>
      <w:pPr>
        <w:spacing w:after="120" w:line="264" w:lineRule="auto"/>
      </w:pPr>
      <w:r>
        <w:rPr>
          <w:rFonts w:ascii="Calibri" w:hAnsi="Calibri" w:eastAsia="Calibri"/>
          <w:b w:val="0"/>
          <w:i w:val="0"/>
          <w:color w:val="232323"/>
        </w:rPr>
        <w:t>Start by reviewing docs, not code. Then run npm run verify from app/. Then inspect app/index.html to understand script order. Then inspect app/app.js only with a target question. Do not try to understand the whole file top-to-bottom in one pass. Instead, inspect extracted controllers under app/src/app and compare each one to the app.js wrapper that calls it. For 3D work, start in app/src/features/alpaca-campus-3d and treat it as a separate Vite app. For online behavior, read ONLINE_MODE_BOUNDARIES before touching anything.</w:t>
      </w:r>
    </w:p>
    <w:p>
      <w:pPr>
        <w:pStyle w:val="Heading2"/>
        <w:keepNext/>
      </w:pPr>
      <w:r>
        <w:rPr>
          <w:rFonts w:ascii="Calibri" w:hAnsi="Calibri" w:eastAsia="Calibri"/>
          <w:b/>
          <w:i w:val="0"/>
          <w:color w:val="2E74B5"/>
          <w:sz w:val="26"/>
        </w:rPr>
        <w:t>20.4 Final Assessment</w:t>
      </w:r>
    </w:p>
    <w:p>
      <w:pPr>
        <w:spacing w:after="120" w:line="264" w:lineRule="auto"/>
      </w:pPr>
      <w:r>
        <w:rPr>
          <w:rFonts w:ascii="Calibri" w:hAnsi="Calibri" w:eastAsia="Calibri"/>
          <w:b w:val="0"/>
          <w:i w:val="0"/>
          <w:color w:val="232323"/>
        </w:rPr>
        <w:t>WSCapp is not yet clean in the strict sense. It is, however, now on a credible cleanup path. The most important shift is that the project has moved from hidden complexity to named complexity. The risks are documented, public artifacts are audited, online promises are contained, security posture is explicit, and each refactor pass now has a verification gate. A specialist team would still push hard on app.js, CSS, globals, and Supabase policy validation, but they would no longer be looking at an unbounded mess. They would be looking at a transitional architecture with a realistic route to professional maintainability.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A5A5A"/>
        <w:sz w:val="16"/>
      </w:rPr>
      <w:t>Prepared from branch codex/hardening-mode-runtime-controller, commit 6b08c42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A5A5A"/>
        <w:sz w:val="16"/>
      </w:rPr>
      <w:t>WSCapp architecture and software design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WSCapp Software Architecture and Software Design Analysis</dc:title>
  <dc:subject>Architecture, software design, security, frontend, 3D campus, testing, and refactor analysis</dc:subject>
  <dc:creator>Codex</dc:creator>
  <cp:keywords/>
  <dc:description>Generated from codex/hardening-mode-runtime-controller at 6b08c42 on June 13, 2026</dc:description>
  <cp:lastModifiedBy/>
  <cp:revision>1</cp:revision>
  <dcterms:created xsi:type="dcterms:W3CDTF">2013-12-23T23:15:00Z</dcterms:created>
  <dcterms:modified xsi:type="dcterms:W3CDTF">2013-12-23T23:15:00Z</dcterms:modified>
  <cp:category/>
</cp:coreProperties>
</file>