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70"/>
          <w:szCs w:val="70"/>
        </w:rPr>
      </w:pPr>
      <w:r w:rsidDel="00000000" w:rsidR="00000000" w:rsidRPr="00000000">
        <w:rPr>
          <w:rFonts w:ascii="Arial" w:cs="Arial" w:eastAsia="Arial" w:hAnsi="Arial"/>
          <w:sz w:val="70"/>
          <w:szCs w:val="70"/>
          <w:rtl w:val="0"/>
        </w:rPr>
        <w:t xml:space="preserve">Agentic AI Demo Project </w:t>
      </w:r>
    </w:p>
    <w:p w:rsidR="00000000" w:rsidDel="00000000" w:rsidP="00000000" w:rsidRDefault="00000000" w:rsidRPr="00000000" w14:paraId="00000002">
      <w:pPr>
        <w:pStyle w:val="Heading4"/>
        <w:spacing w:after="100" w:line="305" w:lineRule="auto"/>
        <w:rPr>
          <w:rFonts w:ascii="Arial" w:cs="Arial" w:eastAsia="Arial" w:hAnsi="Arial"/>
          <w:i w:val="0"/>
          <w:iCs w:val="0"/>
          <w:color w:val="1f2a44"/>
          <w:sz w:val="22"/>
          <w:szCs w:val="22"/>
        </w:rPr>
      </w:pPr>
      <w:r w:rsidDel="00000000" w:rsidR="00000000" w:rsidRPr="00000000">
        <w:rPr>
          <w:rFonts w:ascii="Arial" w:cs="Arial" w:eastAsia="Arial" w:hAnsi="Arial"/>
          <w:i w:val="0"/>
          <w:iCs w:val="0"/>
          <w:color w:val="1f2a44"/>
          <w:sz w:val="22"/>
          <w:szCs w:val="22"/>
          <w:rtl w:val="0"/>
        </w:rPr>
        <w:t xml:space="preserve">The purpose of this form is to capture information about the Demonstration Projects to inform a landscape analysis of partners, stakeholders, resource needs, timelines, and expectations, and map the supports/resources needed for successful implementation. </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tabs>
          <w:tab w:val="left" w:leader="none" w:pos="2540"/>
        </w:tabs>
        <w:rPr>
          <w:rFonts w:ascii="Arial" w:cs="Arial" w:eastAsia="Arial" w:hAnsi="Arial"/>
          <w:color w:val="1f2a44"/>
        </w:rPr>
      </w:pPr>
      <w:r w:rsidDel="00000000" w:rsidR="00000000" w:rsidRPr="00000000">
        <w:rPr>
          <w:rFonts w:ascii="Arial" w:cs="Arial" w:eastAsia="Arial" w:hAnsi="Arial"/>
          <w:b w:val="1"/>
          <w:bCs w:val="1"/>
          <w:color w:val="1f2a44"/>
          <w:rtl w:val="0"/>
        </w:rPr>
        <w:t xml:space="preserve">Date: 4/1/2026</w:t>
      </w:r>
      <w:r w:rsidDel="00000000" w:rsidR="00000000" w:rsidRPr="00000000">
        <w:rPr>
          <w:rtl w:val="0"/>
        </w:rPr>
      </w:r>
    </w:p>
    <w:p w:rsidR="00000000" w:rsidDel="00000000" w:rsidP="00000000" w:rsidRDefault="00000000" w:rsidRPr="00000000" w14:paraId="00000005">
      <w:pPr>
        <w:rPr>
          <w:rFonts w:ascii="Arial" w:cs="Arial" w:eastAsia="Arial" w:hAnsi="Arial"/>
          <w:color w:val="1f2a44"/>
        </w:rPr>
      </w:pPr>
      <w:r w:rsidDel="00000000" w:rsidR="00000000" w:rsidRPr="00000000">
        <w:rPr>
          <w:rFonts w:ascii="Arial" w:cs="Arial" w:eastAsia="Arial" w:hAnsi="Arial"/>
          <w:b w:val="1"/>
          <w:bCs w:val="1"/>
          <w:color w:val="1f2a44"/>
          <w:rtl w:val="0"/>
        </w:rPr>
        <w:t xml:space="preserve">Person(s) Completing Template: </w:t>
      </w:r>
      <w:r w:rsidDel="00000000" w:rsidR="00000000" w:rsidRPr="00000000">
        <w:rPr>
          <w:rFonts w:ascii="Arial" w:cs="Arial" w:eastAsia="Arial" w:hAnsi="Arial"/>
          <w:color w:val="666666"/>
          <w:rtl w:val="0"/>
        </w:rPr>
        <w:t xml:space="preserve">Gary Graves and Hongling Yang </w:t>
      </w:r>
      <w:r w:rsidDel="00000000" w:rsidR="00000000" w:rsidRPr="00000000">
        <w:rPr>
          <w:rtl w:val="0"/>
        </w:rPr>
      </w:r>
    </w:p>
    <w:p w:rsidR="00000000" w:rsidDel="00000000" w:rsidP="00000000" w:rsidRDefault="00000000" w:rsidRPr="00000000" w14:paraId="00000006">
      <w:pPr>
        <w:rPr>
          <w:rFonts w:ascii="Arial" w:cs="Arial" w:eastAsia="Arial" w:hAnsi="Arial"/>
          <w:b w:val="1"/>
          <w:bCs w:val="1"/>
          <w:color w:val="1f2a44"/>
        </w:rPr>
      </w:pPr>
      <w:r w:rsidDel="00000000" w:rsidR="00000000" w:rsidRPr="00000000">
        <w:rPr>
          <w:rFonts w:ascii="Arial" w:cs="Arial" w:eastAsia="Arial" w:hAnsi="Arial"/>
          <w:b w:val="1"/>
          <w:bCs w:val="1"/>
          <w:color w:val="1f2a44"/>
          <w:rtl w:val="0"/>
        </w:rPr>
        <w:t xml:space="preserve">Contact Information: </w:t>
      </w:r>
      <w:hyperlink r:id="rId7">
        <w:r w:rsidDel="00000000" w:rsidR="00000000" w:rsidRPr="00000000">
          <w:rPr>
            <w:rFonts w:ascii="Arial" w:cs="Arial" w:eastAsia="Arial" w:hAnsi="Arial"/>
            <w:color w:val="1155cc"/>
            <w:u w:val="single"/>
            <w:rtl w:val="0"/>
          </w:rPr>
          <w:t xml:space="preserve">ggraves@fullcoll.edu</w:t>
        </w:r>
      </w:hyperlink>
      <w:r w:rsidDel="00000000" w:rsidR="00000000" w:rsidRPr="00000000">
        <w:rPr>
          <w:rFonts w:ascii="Arial" w:cs="Arial" w:eastAsia="Arial" w:hAnsi="Arial"/>
          <w:color w:val="1f2a44"/>
          <w:rtl w:val="0"/>
        </w:rPr>
        <w:t xml:space="preserve"> </w:t>
      </w:r>
      <w:r w:rsidDel="00000000" w:rsidR="00000000" w:rsidRPr="00000000">
        <w:rPr>
          <w:rFonts w:ascii="Arial" w:cs="Arial" w:eastAsia="Arial" w:hAnsi="Arial"/>
          <w:color w:val="666666"/>
          <w:rtl w:val="0"/>
        </w:rPr>
        <w:t xml:space="preserve">and </w:t>
      </w:r>
      <w:hyperlink r:id="rId8">
        <w:r w:rsidDel="00000000" w:rsidR="00000000" w:rsidRPr="00000000">
          <w:rPr>
            <w:rFonts w:ascii="Arial" w:cs="Arial" w:eastAsia="Arial" w:hAnsi="Arial"/>
            <w:color w:val="1155cc"/>
            <w:u w:val="single"/>
            <w:rtl w:val="0"/>
          </w:rPr>
          <w:t xml:space="preserve">hyang@sdccd.edu</w:t>
        </w:r>
      </w:hyperlink>
      <w:r w:rsidDel="00000000" w:rsidR="00000000" w:rsidRPr="00000000">
        <w:rPr>
          <w:rFonts w:ascii="Arial" w:cs="Arial" w:eastAsia="Arial" w:hAnsi="Arial"/>
          <w:color w:val="666666"/>
          <w:rtl w:val="0"/>
        </w:rPr>
        <w:t xml:space="preserve"> </w:t>
      </w:r>
      <w:r w:rsidDel="00000000" w:rsidR="00000000" w:rsidRPr="00000000">
        <w:rPr>
          <w:rtl w:val="0"/>
        </w:rPr>
      </w:r>
    </w:p>
    <w:p w:rsidR="00000000" w:rsidDel="00000000" w:rsidP="00000000" w:rsidRDefault="00000000" w:rsidRPr="00000000" w14:paraId="00000007">
      <w:pPr>
        <w:pStyle w:val="Heading1"/>
        <w:rPr>
          <w:rFonts w:ascii="Arial" w:cs="Arial" w:eastAsia="Arial" w:hAnsi="Arial"/>
          <w:b w:val="1"/>
          <w:bCs w:val="1"/>
          <w:color w:val="0e2740"/>
          <w:sz w:val="32"/>
          <w:szCs w:val="32"/>
        </w:rPr>
      </w:pPr>
      <w:r w:rsidDel="00000000" w:rsidR="00000000" w:rsidRPr="00000000">
        <w:rPr>
          <w:rFonts w:ascii="Arial" w:cs="Arial" w:eastAsia="Arial" w:hAnsi="Arial"/>
          <w:rtl w:val="0"/>
        </w:rPr>
        <w:t xml:space="preserve">Section 1: About the Project</w:t>
      </w:r>
      <w:r w:rsidDel="00000000" w:rsidR="00000000" w:rsidRPr="00000000">
        <w:rPr>
          <w:rtl w:val="0"/>
        </w:rPr>
      </w:r>
    </w:p>
    <w:p w:rsidR="00000000" w:rsidDel="00000000" w:rsidP="00000000" w:rsidRDefault="00000000" w:rsidRPr="00000000" w14:paraId="00000008">
      <w:pPr>
        <w:pStyle w:val="Heading4"/>
        <w:spacing w:after="0" w:before="0" w:line="305" w:lineRule="auto"/>
        <w:ind w:left="720" w:firstLine="0"/>
        <w:rPr>
          <w:rFonts w:ascii="Arial" w:cs="Arial" w:eastAsia="Arial" w:hAnsi="Arial"/>
          <w:i w:val="0"/>
          <w:iCs w:val="0"/>
          <w:color w:val="000000"/>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Current Name of the Project: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Agentic AI Demo </w:t>
      </w:r>
      <w:r w:rsidDel="00000000" w:rsidR="00000000" w:rsidRPr="00000000">
        <w:rPr>
          <w:rFonts w:ascii="Arial" w:cs="Arial" w:eastAsia="Arial" w:hAnsi="Arial"/>
          <w:b w:val="1"/>
          <w:bCs w:val="1"/>
          <w:sz w:val="26"/>
          <w:szCs w:val="26"/>
          <w:rtl w:val="0"/>
        </w:rPr>
        <w:t xml:space="preserve">Project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Length of Project</w:t>
      </w:r>
    </w:p>
    <w:p w:rsidR="00000000" w:rsidDel="00000000" w:rsidP="00000000" w:rsidRDefault="00000000" w:rsidRPr="00000000" w14:paraId="0000000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Target start: 0</w:t>
      </w:r>
      <w:r w:rsidDel="00000000" w:rsidR="00000000" w:rsidRPr="00000000">
        <w:rPr>
          <w:rFonts w:ascii="Arial" w:cs="Arial" w:eastAsia="Arial" w:hAnsi="Arial"/>
          <w:rtl w:val="0"/>
        </w:rPr>
        <w:t xml:space="preserve">3</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/01/2026</w:t>
      </w:r>
    </w:p>
    <w:p w:rsidR="00000000" w:rsidDel="00000000" w:rsidP="00000000" w:rsidRDefault="00000000" w:rsidRPr="00000000" w14:paraId="0000000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Target end date:  06/30/2027</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1"/>
          <w:bCs w:val="1"/>
          <w:i w:val="1"/>
          <w:iCs w:val="1"/>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of Practice: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What </w:t>
      </w:r>
      <w:r w:rsidDel="00000000" w:rsidR="00000000" w:rsidRPr="00000000">
        <w:rPr>
          <w:rFonts w:ascii="Arial" w:cs="Arial" w:eastAsia="Arial" w:hAnsi="Arial"/>
          <w:b w:val="1"/>
          <w:bCs w:val="1"/>
          <w:i w:val="1"/>
          <w:iCs w:val="1"/>
          <w:rtl w:val="0"/>
        </w:rPr>
        <w:t xml:space="preserve">problem is the project</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aiming to solve</w:t>
      </w:r>
      <w:r w:rsidDel="00000000" w:rsidR="00000000" w:rsidRPr="00000000">
        <w:rPr>
          <w:rFonts w:ascii="Arial" w:cs="Arial" w:eastAsia="Arial" w:hAnsi="Arial"/>
          <w:b w:val="1"/>
          <w:bCs w:val="1"/>
          <w:i w:val="1"/>
          <w:iCs w:val="1"/>
          <w:rtl w:val="0"/>
        </w:rPr>
        <w:t xml:space="preserve">?</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br w:type="textWrapping"/>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California Community College system currently operates in a largely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reactive, fragmented, and labor-intensive model of student support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which limits its ability to effectively recruit, engage, and retain students at scale—especially those from underserved populations.  Despite the availability of digital systems (e.g., CRM, SIS, LMS), these systems primarily function 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“systems of record” rather than systems of action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requiring students to initiate interactions and staff to manually respond. This creates several persistent challenges: </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Enrollment inefficiencies and “summer melt”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due to </w:t>
      </w:r>
      <w:r w:rsidDel="00000000" w:rsidR="00000000" w:rsidRPr="00000000">
        <w:rPr>
          <w:rFonts w:ascii="Arial" w:cs="Arial" w:eastAsia="Arial" w:hAnsi="Arial"/>
          <w:rtl w:val="0"/>
        </w:rPr>
        <w:t xml:space="preserve">a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lack of proactive, personalized follow-up; </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Limited student engagement and support outside business hours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disproportionately affecting working and non-traditional students;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Staff capacity constraints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with high advisor-to-student ratios (e.g., ~1:375), leading to burnout and reduced ability to provide high-touch support;</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Disconnected student experience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where data exists across systems but is not actively used to guide or support students in real time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b w:val="1"/>
          <w:bCs w:val="1"/>
          <w:i w:val="0"/>
          <w:iCs w:val="0"/>
          <w:smallCaps w:val="0"/>
          <w:strike w:val="0"/>
          <w:color w:val="0e0e0e"/>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Emerging AI tools in higher education—such as chatbots—have improved access to information but remain largely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reactive and prompt-dependent</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failing to deliver meaningful, outcome-driven support.  As a result, community colleges face a critical gap:  </w:t>
      </w:r>
      <w:r w:rsidDel="00000000" w:rsidR="00000000" w:rsidRPr="00000000">
        <w:rPr>
          <w:rFonts w:ascii="Arial" w:cs="Arial" w:eastAsia="Arial" w:hAnsi="Arial"/>
          <w:b w:val="1"/>
          <w:bCs w:val="1"/>
          <w:i w:val="0"/>
          <w:iCs w:val="0"/>
          <w:smallCaps w:val="0"/>
          <w:strike w:val="0"/>
          <w:color w:val="0e0e0e"/>
          <w:u w:val="none"/>
          <w:shd w:fill="auto" w:val="clear"/>
          <w:vertAlign w:val="baseline"/>
          <w:rtl w:val="0"/>
        </w:rPr>
        <w:t xml:space="preserve">There is no widely implemented, scalable system that proactively guides students through their educational journey using autonomous, data-informed actions.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This project addresses that gap by exploring and demonstrating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Agentic AI systems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—which can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reason, plan, and take action across systems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—to transform colleges from passive service providers into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proactive, student-centered ecosystems</w:t>
      </w: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Narrative: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How will this project work to solve the problem?</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(500 words or less)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The Agentic AI Demonstration Project will address systemic inefficiencies in student engagement, enrollment, and support by transitioning community colleges from reactive service models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proactive, AI-enabled systems of action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This project will begin with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research-first approach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conducting a comprehensive landscape analysis across California community colleges and national higher education institutions to identify current and emerging uses of Agentic AI. This includes examining how partner platforms such as Element451 are currently deployed, the extent to which they operate as rule-based systems versus true agentic systems, and the types of use cases colleges most need but currently lack.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Building on this foundation, the project will define a set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high-impact, scalable use cases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aligned with student success and institutional effectiveness. These may include proactive enrollment support (e.g., identifying incomplete applications and triggering personalized outreach), AI-assisted advising workflows, and automated student engagement strategies that operate across communication channels such as SMS, web, and messaging platforms.</w:t>
      </w:r>
    </w:p>
    <w:p w:rsidR="00000000" w:rsidDel="00000000" w:rsidP="00000000" w:rsidRDefault="00000000" w:rsidRPr="00000000" w14:paraId="0000001D">
      <w:pPr>
        <w:spacing w:line="240" w:lineRule="auto"/>
        <w:ind w:left="720" w:firstLine="0"/>
        <w:rPr>
          <w:rFonts w:ascii="Arial" w:cs="Arial" w:eastAsia="Arial" w:hAnsi="Arial"/>
        </w:rPr>
      </w:pPr>
      <w:r w:rsidDel="00000000" w:rsidR="00000000" w:rsidRPr="00000000">
        <w:rPr>
          <w:rFonts w:ascii="Arial" w:cs="Arial" w:eastAsia="Arial" w:hAnsi="Arial"/>
          <w:rtl w:val="0"/>
        </w:rPr>
        <w:t xml:space="preserve">The project will then move into pilot design and implementation, selecting a cohort of colleges to test Agentic AI solutions in real-world settings through a three-pronged pilot approach. The </w:t>
      </w:r>
      <w:r w:rsidDel="00000000" w:rsidR="00000000" w:rsidRPr="00000000">
        <w:rPr>
          <w:rFonts w:ascii="Arial" w:cs="Arial" w:eastAsia="Arial" w:hAnsi="Arial"/>
          <w:b w:val="1"/>
          <w:bCs w:val="1"/>
          <w:rtl w:val="0"/>
        </w:rPr>
        <w:t xml:space="preserve">first pilot</w:t>
      </w:r>
      <w:r w:rsidDel="00000000" w:rsidR="00000000" w:rsidRPr="00000000">
        <w:rPr>
          <w:rFonts w:ascii="Arial" w:cs="Arial" w:eastAsia="Arial" w:hAnsi="Arial"/>
          <w:rtl w:val="0"/>
        </w:rPr>
        <w:t xml:space="preserve"> will focus on institution-facing Agentic AI, with colleges already leveraging platforms such as Element451 to enhance enrollment, engagement, and operational workflows through proactive, automated outreach and communication. </w:t>
        <w:br w:type="textWrapping"/>
        <w:br w:type="textWrapping"/>
        <w:t xml:space="preserve">The </w:t>
      </w:r>
      <w:r w:rsidDel="00000000" w:rsidR="00000000" w:rsidRPr="00000000">
        <w:rPr>
          <w:rFonts w:ascii="Arial" w:cs="Arial" w:eastAsia="Arial" w:hAnsi="Arial"/>
          <w:b w:val="1"/>
          <w:bCs w:val="1"/>
          <w:rtl w:val="0"/>
        </w:rPr>
        <w:t xml:space="preserve">second pilot</w:t>
      </w:r>
      <w:r w:rsidDel="00000000" w:rsidR="00000000" w:rsidRPr="00000000">
        <w:rPr>
          <w:rFonts w:ascii="Arial" w:cs="Arial" w:eastAsia="Arial" w:hAnsi="Arial"/>
          <w:rtl w:val="0"/>
        </w:rPr>
        <w:t xml:space="preserve"> will focus on the design and deployment of the student-facing CCCCO Personal Agentic AI system, intended to act as a persistent, goal-oriented digital assistant that supports students throughout their educational journey.  </w:t>
        <w:br w:type="textWrapping"/>
        <w:br w:type="textWrapping"/>
      </w:r>
      <w:r w:rsidDel="00000000" w:rsidR="00000000" w:rsidRPr="00000000">
        <w:rPr>
          <w:rFonts w:ascii="Arial" w:cs="Arial" w:eastAsia="Arial" w:hAnsi="Arial"/>
          <w:b w:val="1"/>
          <w:bCs w:val="1"/>
          <w:rtl w:val="0"/>
        </w:rPr>
        <w:t xml:space="preserve">The third pilot</w:t>
      </w:r>
      <w:r w:rsidDel="00000000" w:rsidR="00000000" w:rsidRPr="00000000">
        <w:rPr>
          <w:rFonts w:ascii="Arial" w:cs="Arial" w:eastAsia="Arial" w:hAnsi="Arial"/>
          <w:rtl w:val="0"/>
        </w:rPr>
        <w:t xml:space="preserve"> (future) will focus on Faculty-Facing Agentic AI systems designed to support teaching and learning through automated course development and instructional design. This Faculty Companion Agent will assist instructors in creating and maintaining high-quality courses by generating Canvas course shells, syllabi, structured modules, assignments, assessments, and instructional materials aligned to learning outcomes.</w:t>
      </w:r>
    </w:p>
    <w:p w:rsidR="00000000" w:rsidDel="00000000" w:rsidP="00000000" w:rsidRDefault="00000000" w:rsidRPr="00000000" w14:paraId="0000001E">
      <w:pPr>
        <w:spacing w:line="240" w:lineRule="auto"/>
        <w:ind w:left="720" w:firstLine="0"/>
        <w:rPr>
          <w:rFonts w:ascii="Arial" w:cs="Arial" w:eastAsia="Arial" w:hAnsi="Arial"/>
        </w:rPr>
      </w:pPr>
      <w:r w:rsidDel="00000000" w:rsidR="00000000" w:rsidRPr="00000000">
        <w:rPr>
          <w:rFonts w:ascii="Arial" w:cs="Arial" w:eastAsia="Arial" w:hAnsi="Arial"/>
          <w:rtl w:val="0"/>
        </w:rPr>
        <w:t xml:space="preserve">Leveraging Open Educational Resources (OER), the system will enable the creation of zero-cost course materials, improving affordability and equity for students. Additionally, the agent will support continuous course improvement by integrating updated industry content, particularly for Career Technical Education (CTE) programs, ensuring the curriculum remains current and workforce-aligned.</w:t>
      </w:r>
    </w:p>
    <w:p w:rsidR="00000000" w:rsidDel="00000000" w:rsidP="00000000" w:rsidRDefault="00000000" w:rsidRPr="00000000" w14:paraId="0000001F">
      <w:pPr>
        <w:spacing w:line="240" w:lineRule="auto"/>
        <w:ind w:left="720" w:firstLine="0"/>
        <w:rPr>
          <w:rFonts w:ascii="Arial" w:cs="Arial" w:eastAsia="Arial" w:hAnsi="Arial"/>
        </w:rPr>
      </w:pPr>
      <w:r w:rsidDel="00000000" w:rsidR="00000000" w:rsidRPr="00000000">
        <w:rPr>
          <w:rFonts w:ascii="Arial" w:cs="Arial" w:eastAsia="Arial" w:hAnsi="Arial"/>
          <w:rtl w:val="0"/>
        </w:rPr>
        <w:t xml:space="preserve">This pilot expands the project’s impact beyond student services and institutional operations by directly enhancing instructional capacity, reducing faculty workload, and improving the quality and consistency of course design across the system.</w:t>
      </w:r>
    </w:p>
    <w:p w:rsidR="00000000" w:rsidDel="00000000" w:rsidP="00000000" w:rsidRDefault="00000000" w:rsidRPr="00000000" w14:paraId="00000020">
      <w:pPr>
        <w:spacing w:line="240" w:lineRule="auto"/>
        <w:ind w:left="720" w:firstLine="0"/>
        <w:rPr>
          <w:rFonts w:ascii="Arial" w:cs="Arial" w:eastAsia="Arial" w:hAnsi="Arial"/>
        </w:rPr>
      </w:pPr>
      <w:r w:rsidDel="00000000" w:rsidR="00000000" w:rsidRPr="00000000">
        <w:rPr>
          <w:rFonts w:ascii="Arial" w:cs="Arial" w:eastAsia="Arial" w:hAnsi="Arial"/>
          <w:rtl w:val="0"/>
        </w:rPr>
        <w:t xml:space="preserve">Across the three pilots, AI agents will be embedded to reason, plan, and execute multi-step tasks—such as nudging students to complete key milestones, scheduling advising interactions, surfacing risk indicators, and guiding decision-making—without requiring continuous human prompting. Together, these pilots represent a shift from static systems to autonomous, coordinated digital support, transforming both institutional operations and the student experience.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 critical component of the project is the development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and ethical guardrails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Using HUMAN and PEOPLE frameworks centered on data governance, API integration, autonomy levels, and human-in-the-loop oversight, the project will establish clear standards to ensure student privacy (FERPA compliance), minimize bias, and prevent inappropriate automation in high-stakes decisions.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Throughout implementation, the project will collaborate closely with the CCCCO data team to define and track key performance indicators, including student engagement, enrollment yield, and operational efficiency. Continuous assessment will allow for iterative refinement of use cases and scaling strategies.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Finally, the project will produce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scalable implementation roadmap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for the broader California Community College system. This will include validated use cases, technology requirements, governance frameworks, and recommendations for systemwide adoption.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By combining research, pilot testing, and structured evaluation, this project will demonstrate how Agentic AI can transform institutional capacity—enabling colleges to deliver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personalized, proactive, and equitable student support at scale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while freeing staff to focus on high-impact human interactions.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b w:val="1"/>
          <w:bCs w:val="1"/>
          <w:i w:val="0"/>
          <w:iCs w:val="0"/>
          <w:smallCaps w:val="0"/>
          <w:strike w:val="0"/>
          <w:color w:val="000000"/>
          <w:sz w:val="22"/>
          <w:szCs w:val="22"/>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student populations/demographics are the focus of this project? (check all that apply)</w:t>
      </w:r>
      <w:r w:rsidDel="00000000" w:rsidR="00000000" w:rsidRPr="00000000">
        <w:rPr>
          <w:rtl w:val="0"/>
        </w:rPr>
      </w:r>
    </w:p>
    <w:p w:rsidR="00000000" w:rsidDel="00000000" w:rsidP="00000000" w:rsidRDefault="00000000" w:rsidRPr="00000000" w14:paraId="00000027">
      <w:pPr>
        <w:shd w:fill="ffffff" w:val="clear"/>
        <w:spacing w:after="0" w:lineRule="auto"/>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K-12 Dual Enrollment</w:t>
      </w:r>
      <w:r w:rsidDel="00000000" w:rsidR="00000000" w:rsidRPr="00000000">
        <w:rPr>
          <w:rFonts w:ascii="Arial" w:cs="Arial" w:eastAsia="Arial" w:hAnsi="Arial"/>
          <w:rtl w:val="0"/>
        </w:rPr>
        <w:tab/>
        <w:tab/>
        <w:tab/>
      </w:r>
      <w:r w:rsidDel="00000000" w:rsidR="00000000" w:rsidRPr="00000000">
        <w:rPr>
          <w:rFonts w:ascii="Arial" w:cs="Arial" w:eastAsia="Arial" w:hAnsi="Arial"/>
          <w:color w:val="000000"/>
          <w:sz w:val="22"/>
          <w:szCs w:val="22"/>
          <w:rtl w:val="0"/>
        </w:rPr>
        <w:t xml:space="preserve">☒First Gen</w:t>
      </w:r>
    </w:p>
    <w:p w:rsidR="00000000" w:rsidDel="00000000" w:rsidP="00000000" w:rsidRDefault="00000000" w:rsidRPr="00000000" w14:paraId="00000028">
      <w:pPr>
        <w:shd w:fill="ffffff" w:val="clear"/>
        <w:spacing w:after="0" w:lineRule="auto"/>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Justic Involved/Impacted</w:t>
      </w:r>
      <w:r w:rsidDel="00000000" w:rsidR="00000000" w:rsidRPr="00000000">
        <w:rPr>
          <w:rFonts w:ascii="Arial" w:cs="Arial" w:eastAsia="Arial" w:hAnsi="Arial"/>
          <w:rtl w:val="0"/>
        </w:rPr>
        <w:tab/>
        <w:tab/>
        <w:tab/>
      </w:r>
      <w:r w:rsidDel="00000000" w:rsidR="00000000" w:rsidRPr="00000000">
        <w:rPr>
          <w:rFonts w:ascii="Arial" w:cs="Arial" w:eastAsia="Arial" w:hAnsi="Arial"/>
          <w:color w:val="000000"/>
          <w:sz w:val="22"/>
          <w:szCs w:val="22"/>
          <w:rtl w:val="0"/>
        </w:rPr>
        <w:t xml:space="preserve">☒Students with Disabilities</w:t>
      </w:r>
    </w:p>
    <w:p w:rsidR="00000000" w:rsidDel="00000000" w:rsidP="00000000" w:rsidRDefault="00000000" w:rsidRPr="00000000" w14:paraId="00000029">
      <w:pPr>
        <w:shd w:fill="ffffff" w:val="clear"/>
        <w:spacing w:after="0" w:lineRule="auto"/>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Foster Youth</w:t>
      </w:r>
      <w:r w:rsidDel="00000000" w:rsidR="00000000" w:rsidRPr="00000000">
        <w:rPr>
          <w:rFonts w:ascii="Arial" w:cs="Arial" w:eastAsia="Arial" w:hAnsi="Arial"/>
          <w:rtl w:val="0"/>
        </w:rPr>
        <w:tab/>
        <w:tab/>
        <w:tab/>
        <w:tab/>
        <w:tab/>
      </w:r>
      <w:r w:rsidDel="00000000" w:rsidR="00000000" w:rsidRPr="00000000">
        <w:rPr>
          <w:rFonts w:ascii="Arial" w:cs="Arial" w:eastAsia="Arial" w:hAnsi="Arial"/>
          <w:color w:val="000000"/>
          <w:sz w:val="22"/>
          <w:szCs w:val="22"/>
          <w:rtl w:val="0"/>
        </w:rPr>
        <w:t xml:space="preserve">☒Low Income</w:t>
      </w:r>
    </w:p>
    <w:p w:rsidR="00000000" w:rsidDel="00000000" w:rsidP="00000000" w:rsidRDefault="00000000" w:rsidRPr="00000000" w14:paraId="0000002A">
      <w:pPr>
        <w:shd w:fill="ffffff" w:val="clear"/>
        <w:spacing w:after="0" w:lineRule="auto"/>
        <w:ind w:left="72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Veterans</w:t>
      </w:r>
      <w:r w:rsidDel="00000000" w:rsidR="00000000" w:rsidRPr="00000000">
        <w:rPr>
          <w:rFonts w:ascii="Arial" w:cs="Arial" w:eastAsia="Arial" w:hAnsi="Arial"/>
          <w:rtl w:val="0"/>
        </w:rPr>
        <w:tab/>
        <w:tab/>
        <w:tab/>
        <w:tab/>
        <w:tab/>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LGBT</w:t>
      </w:r>
    </w:p>
    <w:p w:rsidR="00000000" w:rsidDel="00000000" w:rsidP="00000000" w:rsidRDefault="00000000" w:rsidRPr="00000000" w14:paraId="0000002B">
      <w:pPr>
        <w:shd w:fill="ffffff" w:val="clear"/>
        <w:spacing w:after="0"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☒First Gen</w:t>
      </w:r>
      <w:r w:rsidDel="00000000" w:rsidR="00000000" w:rsidRPr="00000000">
        <w:rPr>
          <w:rFonts w:ascii="Arial" w:cs="Arial" w:eastAsia="Arial" w:hAnsi="Arial"/>
          <w:rtl w:val="0"/>
        </w:rPr>
        <w:tab/>
        <w:tab/>
        <w:tab/>
        <w:tab/>
        <w:tab/>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color w:val="000000"/>
          <w:sz w:val="22"/>
          <w:szCs w:val="22"/>
          <w:rtl w:val="0"/>
        </w:rPr>
        <w:t xml:space="preserve">Homeless Students</w:t>
      </w:r>
    </w:p>
    <w:p w:rsidR="00000000" w:rsidDel="00000000" w:rsidP="00000000" w:rsidRDefault="00000000" w:rsidRPr="00000000" w14:paraId="0000002C">
      <w:pPr>
        <w:shd w:fill="ffffff" w:val="clear"/>
        <w:spacing w:after="0"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☒Adult Learners (25+)</w:t>
      </w:r>
      <w:r w:rsidDel="00000000" w:rsidR="00000000" w:rsidRPr="00000000">
        <w:rPr>
          <w:rFonts w:ascii="Arial" w:cs="Arial" w:eastAsia="Arial" w:hAnsi="Arial"/>
          <w:rtl w:val="0"/>
        </w:rPr>
        <w:tab/>
        <w:tab/>
        <w:tab/>
        <w:tab/>
      </w:r>
      <w:r w:rsidDel="00000000" w:rsidR="00000000" w:rsidRPr="00000000">
        <w:rPr>
          <w:rFonts w:ascii="Arial" w:cs="Arial" w:eastAsia="Arial" w:hAnsi="Arial"/>
          <w:color w:val="000000"/>
          <w:sz w:val="22"/>
          <w:szCs w:val="22"/>
          <w:rtl w:val="0"/>
        </w:rPr>
        <w:t xml:space="preserve">☐ Other:    </w:t>
      </w: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p w:rsidR="00000000" w:rsidDel="00000000" w:rsidP="00000000" w:rsidRDefault="00000000" w:rsidRPr="00000000" w14:paraId="0000002D">
      <w:pPr>
        <w:shd w:fill="ffffff" w:val="clear"/>
        <w:spacing w:after="0"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☐Pathway/Program Specific</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ffffff" w:val="clear"/>
        <w:spacing w:after="0" w:before="0" w:line="279" w:lineRule="auto"/>
        <w:ind w:left="1170" w:right="0" w:hanging="18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Name(s) of Pathway(s)/Program(s):   </w:t>
      </w: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br w:type="textWrapping"/>
        <w:t xml:space="preserve">We will work with our colleges that have noticeable populations where success can be improved. We will make an effort to work within each of the above student target populations to discover their specific needs, create agents as needed, and address their unique needs.</w:t>
        <w:br w:type="textWrapp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b w:val="1"/>
          <w:bCs w:val="1"/>
          <w:i w:val="0"/>
          <w:iCs w:val="0"/>
          <w:smallCaps w:val="0"/>
          <w:strike w:val="0"/>
          <w:color w:val="666666"/>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Is this a completely new idea</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or is it building on an existing program/effort?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☒New Idea</w:t>
      </w:r>
    </w:p>
    <w:p w:rsidR="00000000" w:rsidDel="00000000" w:rsidP="00000000" w:rsidRDefault="00000000" w:rsidRPr="00000000" w14:paraId="0000003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new, is there data, research, or existing best practices that define or support the project? </w:t>
      </w:r>
    </w:p>
    <w:p w:rsidR="00000000" w:rsidDel="00000000" w:rsidP="00000000" w:rsidRDefault="00000000" w:rsidRPr="00000000" w14:paraId="0000003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While this project represents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new, system-level initiative within the California Community Colleges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it is grounded in a growing body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research, early adopter data, and emerging best practices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from both higher education and industry.  Agentic AI builds upon prior generations of technology (e.g., chatbots and CRM systems) but introduces a fundamentally different capability: the ability for systems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reason, plan, and take autonomous action toward defined outcomes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rather than simply respond to user prompts.    Evidence from early adopter institutions demonstrates measurable impact: Colleges using AI-driven engagement platforms have reported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increased enrollment yield and student engagement</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including documented gains in Full-Time Equivalent Students (FTES) Institutions such as Cypress College have achieved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measurable enrollment growth through proactive, automated outreach strategies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AI-enabled systems have shown the ability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reclaim significant staff time (up to ~75%)</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allowing personnel to focus on high-touch student support 24/7 multilingual AI support models are emerging 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best practice for improving equity and access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particularly for working and non-traditional students  In addition to institutional case studies, this project is informed by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established implementation frameworks and technical standards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including: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Agentic AI architecture model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(reasoning, memory, planning, and tool/API integration)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Data–API–Autonomy–Human-in-the-Loop framework</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which defines how AI systems operate responsibly within educational environments Governance best practices emphasizing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FERPA compliance, human oversight, and risk mitigation for automated decision-making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Finally, this project aligns with broader national and industry trends toward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“systems of action”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—where AI actively supports and guides users—rather than passive systems that require manual input.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666666"/>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☐Existing Program/Effort</w:t>
      </w:r>
    </w:p>
    <w:p w:rsidR="00000000" w:rsidDel="00000000" w:rsidP="00000000" w:rsidRDefault="00000000" w:rsidRPr="00000000" w14:paraId="0000003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79" w:lineRule="auto"/>
        <w:ind w:left="144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existing, are there additional resources or write-ups describing the existing project? (i.e.</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web links, white papers, external reviews, etc.)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Desired Outcomes: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How will we know this project was successful?</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9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Success for the Agentic AI Demonstration Project will be measured through a combination of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student impact, operational efficiency, and system-level scalability</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aligned with Vision 2030 priorities.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9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Improved Student Engagement and Enrollment Outcomes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Increased application completion rates and reduction in “summer melt</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Measurable growth in enrollment yield and Full-Time Equivalent Students (FTES)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Increased student engagement across communication channels (e.g., SMS, chat, web)</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sdt>
        <w:sdtPr>
          <w:id w:val="1455072533"/>
          <w:tag w:val="goog_rdk_0"/>
        </w:sdtPr>
        <w:sdtContent>
          <w:r w:rsidDel="00000000" w:rsidR="00000000" w:rsidRPr="00000000">
            <w:rPr>
              <w:rFonts w:ascii="Arial Unicode MS" w:cs="Arial Unicode MS" w:eastAsia="Arial Unicode MS" w:hAnsi="Arial Unicode MS"/>
              <w:i w:val="0"/>
              <w:iCs w:val="0"/>
              <w:smallCaps w:val="0"/>
              <w:strike w:val="0"/>
              <w:color w:val="000000"/>
              <w:sz w:val="24"/>
              <w:szCs w:val="24"/>
              <w:u w:val="none"/>
              <w:shd w:fill="auto" w:val="clear"/>
              <w:vertAlign w:val="baseline"/>
              <w:rtl w:val="0"/>
            </w:rPr>
            <w:t xml:space="preserve">Evidence of more timely student progression through key milestones (application → enrollment → persistence)</w:t>
          </w:r>
        </w:sdtContent>
      </w:sdt>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9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Expanded Equitable Access to Support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b w:val="0"/>
          <w:bCs w:val="0"/>
          <w:i w:val="0"/>
          <w:iCs w:val="0"/>
          <w:smallCaps w:val="0"/>
          <w:strike w:val="0"/>
          <w:color w:val="000000"/>
          <w:sz w:val="24"/>
          <w:szCs w:val="24"/>
          <w:u w:val="none"/>
          <w:shd w:fill="auto" w:val="clear"/>
          <w:vertAlign w:val="baseline"/>
        </w:rPr>
      </w:pPr>
      <w:sdt>
        <w:sdtPr>
          <w:id w:val="1706629886"/>
          <w:tag w:val="goog_rdk_1"/>
        </w:sdtPr>
        <w:sdtContent>
          <w:r w:rsidDel="00000000" w:rsidR="00000000" w:rsidRPr="00000000">
            <w:rPr>
              <w:rFonts w:ascii="Palanquin Dark" w:cs="Palanquin Dark" w:eastAsia="Palanquin Dark" w:hAnsi="Palanquin Dark"/>
              <w:i w:val="0"/>
              <w:iCs w:val="0"/>
              <w:smallCaps w:val="0"/>
              <w:strike w:val="0"/>
              <w:color w:val="000000"/>
              <w:sz w:val="24"/>
              <w:szCs w:val="24"/>
              <w:u w:val="none"/>
              <w:shd w:fill="auto" w:val="clear"/>
              <w:vertAlign w:val="baseline"/>
              <w:rtl w:val="0"/>
            </w:rPr>
            <w:t xml:space="preserve">Increased utilization of 24/7 student support सेवices, particularly among non-traditional and underserved students</w:t>
          </w:r>
        </w:sdtContent>
      </w:sdt>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Improved response times and accessibility of information outside standard business hours</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Demonstrated reduction in equity gaps in engagement and enrollment outcomes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9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Increased Institutional Capacity and Efficiency</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Reduction in staff time spent on repetitive administrative tasks (e.g., outreach, follow-ups, application tracking)</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Reallocation of staff time toward high-impact, student-facing activities (e.g., advising, counseling)</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Improved operational workflows through automation of multi-step processes</w:t>
      </w:r>
    </w:p>
    <w:p w:rsidR="00000000" w:rsidDel="00000000" w:rsidP="00000000" w:rsidRDefault="00000000" w:rsidRPr="00000000" w14:paraId="00000048">
      <w:pPr>
        <w:numPr>
          <w:ilvl w:val="0"/>
          <w:numId w:val="5"/>
        </w:numPr>
        <w:spacing w:after="0" w:afterAutospacing="0" w:line="240" w:lineRule="auto"/>
        <w:ind w:left="2160" w:hanging="360"/>
        <w:rPr>
          <w:rFonts w:ascii="Arial" w:cs="Arial" w:eastAsia="Arial" w:hAnsi="Arial"/>
        </w:rPr>
      </w:pPr>
      <w:r w:rsidDel="00000000" w:rsidR="00000000" w:rsidRPr="00000000">
        <w:rPr>
          <w:rFonts w:ascii="Arial" w:cs="Arial" w:eastAsia="Arial" w:hAnsi="Arial"/>
          <w:rtl w:val="0"/>
        </w:rPr>
        <w:t xml:space="preserve">Reduction in faculty time spent on course development and instructional design through AI-assisted automation</w:t>
      </w:r>
    </w:p>
    <w:p w:rsidR="00000000" w:rsidDel="00000000" w:rsidP="00000000" w:rsidRDefault="00000000" w:rsidRPr="00000000" w14:paraId="00000049">
      <w:pPr>
        <w:numPr>
          <w:ilvl w:val="0"/>
          <w:numId w:val="5"/>
        </w:numPr>
        <w:spacing w:line="240" w:lineRule="auto"/>
        <w:ind w:left="2160" w:hanging="360"/>
        <w:rPr>
          <w:rFonts w:ascii="Arial" w:cs="Arial" w:eastAsia="Arial" w:hAnsi="Arial"/>
        </w:rPr>
      </w:pPr>
      <w:r w:rsidDel="00000000" w:rsidR="00000000" w:rsidRPr="00000000">
        <w:rPr>
          <w:rFonts w:ascii="Arial" w:cs="Arial" w:eastAsia="Arial" w:hAnsi="Arial"/>
          <w:rtl w:val="0"/>
        </w:rPr>
        <w:t xml:space="preserve">Improved consistency and quality of course design across programs and colleges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9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Successful Implementation of Agentic AI Use Cases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Deployment and validation of multiple high-impact Agentic AI use cases (e.g., proactive outreach, advising support, enrollment nudges)</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Demonstrated ability of AI agents to execute multi-step tasks across systems with appropriate human oversight</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Integration with existing college systems (CRM, SIS, LMS) to enable “systems of action” rather than passive data repositories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9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Responsible and Scalable AI Governance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Establishment of clear guardrails for data privacy, FERPA compliance, and human-in-the-loop oversight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Documentation of governance models that mitigate risks such as bias, automation errors, and over-reliance on AI</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Creation of repeatable standards for safe and ethical deployment across colleges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99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Systemwide Readiness and Scalability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Development of a validated implementation roadmap for broader CCCCO adoption</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Identification of technology, data, and staffing requirements for scaling</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Expansion of partnerships and participation across multiple colleges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key activities will the project leverage to reach your desired outcomes?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Landscape Analysis and Research</w:t>
      </w:r>
      <w:r w:rsidDel="00000000" w:rsidR="00000000" w:rsidRPr="00000000">
        <w:rPr>
          <w:rtl w:val="0"/>
        </w:rPr>
      </w:r>
    </w:p>
    <w:p w:rsidR="00000000" w:rsidDel="00000000" w:rsidP="00000000" w:rsidRDefault="00000000" w:rsidRPr="00000000" w14:paraId="00000059">
      <w:pPr>
        <w:numPr>
          <w:ilvl w:val="0"/>
          <w:numId w:val="28"/>
        </w:numPr>
        <w:spacing w:after="0" w:before="280" w:line="240" w:lineRule="auto"/>
        <w:ind w:left="2160" w:hanging="360"/>
        <w:rPr>
          <w:rFonts w:ascii="Arial" w:cs="Arial" w:eastAsia="Arial" w:hAnsi="Arial"/>
        </w:rPr>
      </w:pPr>
      <w:r w:rsidDel="00000000" w:rsidR="00000000" w:rsidRPr="00000000">
        <w:rPr>
          <w:rFonts w:ascii="Arial" w:cs="Arial" w:eastAsia="Arial" w:hAnsi="Arial"/>
          <w:rtl w:val="0"/>
        </w:rPr>
        <w:t xml:space="preserve">Conduct a systemwide and national scan of Agentic AI use across community colleges and higher education</w:t>
      </w:r>
    </w:p>
    <w:p w:rsidR="00000000" w:rsidDel="00000000" w:rsidP="00000000" w:rsidRDefault="00000000" w:rsidRPr="00000000" w14:paraId="0000005A">
      <w:pPr>
        <w:numPr>
          <w:ilvl w:val="0"/>
          <w:numId w:val="28"/>
        </w:numPr>
        <w:spacing w:after="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Engage partner organizations (e.g., Element451) and participating colleges to document current capabilities, gaps, and priority use cases</w:t>
      </w:r>
    </w:p>
    <w:p w:rsidR="00000000" w:rsidDel="00000000" w:rsidP="00000000" w:rsidRDefault="00000000" w:rsidRPr="00000000" w14:paraId="0000005B">
      <w:pPr>
        <w:numPr>
          <w:ilvl w:val="0"/>
          <w:numId w:val="28"/>
        </w:numPr>
        <w:spacing w:after="28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Identify best practices and differentiate between rule-based automation and true agentic systems  </w:t>
      </w:r>
    </w:p>
    <w:p w:rsidR="00000000" w:rsidDel="00000000" w:rsidP="00000000" w:rsidRDefault="00000000" w:rsidRPr="00000000" w14:paraId="0000005C">
      <w:pPr>
        <w:spacing w:after="280" w:before="280" w:line="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2. Use Case Identification and Prioritization</w:t>
      </w:r>
      <w:r w:rsidDel="00000000" w:rsidR="00000000" w:rsidRPr="00000000">
        <w:rPr>
          <w:rtl w:val="0"/>
        </w:rPr>
      </w:r>
    </w:p>
    <w:p w:rsidR="00000000" w:rsidDel="00000000" w:rsidP="00000000" w:rsidRDefault="00000000" w:rsidRPr="00000000" w14:paraId="0000005D">
      <w:pPr>
        <w:numPr>
          <w:ilvl w:val="0"/>
          <w:numId w:val="10"/>
        </w:numPr>
        <w:spacing w:after="0" w:before="280" w:line="240" w:lineRule="auto"/>
        <w:ind w:left="2160" w:hanging="360"/>
        <w:rPr>
          <w:rFonts w:ascii="Arial" w:cs="Arial" w:eastAsia="Arial" w:hAnsi="Arial"/>
        </w:rPr>
      </w:pPr>
      <w:r w:rsidDel="00000000" w:rsidR="00000000" w:rsidRPr="00000000">
        <w:rPr>
          <w:rFonts w:ascii="Arial" w:cs="Arial" w:eastAsia="Arial" w:hAnsi="Arial"/>
          <w:rtl w:val="0"/>
        </w:rPr>
        <w:t xml:space="preserve">Define and prioritize high-impact use cases aligned with student success (e.g., enrollment nudges, advising support, application completion)</w:t>
      </w:r>
    </w:p>
    <w:p w:rsidR="00000000" w:rsidDel="00000000" w:rsidP="00000000" w:rsidRDefault="00000000" w:rsidRPr="00000000" w14:paraId="0000005E">
      <w:pPr>
        <w:numPr>
          <w:ilvl w:val="0"/>
          <w:numId w:val="10"/>
        </w:numPr>
        <w:spacing w:after="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Align use cases with Vision 2030 outcomes</w:t>
      </w:r>
    </w:p>
    <w:p w:rsidR="00000000" w:rsidDel="00000000" w:rsidP="00000000" w:rsidRDefault="00000000" w:rsidRPr="00000000" w14:paraId="0000005F">
      <w:pPr>
        <w:numPr>
          <w:ilvl w:val="0"/>
          <w:numId w:val="10"/>
        </w:numPr>
        <w:spacing w:after="28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Establish clear success metrics for each use case</w:t>
      </w:r>
    </w:p>
    <w:p w:rsidR="00000000" w:rsidDel="00000000" w:rsidP="00000000" w:rsidRDefault="00000000" w:rsidRPr="00000000" w14:paraId="00000060">
      <w:pPr>
        <w:spacing w:after="280" w:before="280" w:line="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3. Pilot Design and Implementation (Multi-Pilot Approach)</w:t>
      </w:r>
      <w:r w:rsidDel="00000000" w:rsidR="00000000" w:rsidRPr="00000000">
        <w:rPr>
          <w:rtl w:val="0"/>
        </w:rPr>
      </w:r>
    </w:p>
    <w:p w:rsidR="00000000" w:rsidDel="00000000" w:rsidP="00000000" w:rsidRDefault="00000000" w:rsidRPr="00000000" w14:paraId="00000061">
      <w:pPr>
        <w:spacing w:after="280" w:before="280" w:line="24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a. Institution-Facing Agentic AI: Tracking Colleges with Element451</w:t>
      </w:r>
      <w:r w:rsidDel="00000000" w:rsidR="00000000" w:rsidRPr="00000000">
        <w:rPr>
          <w:rtl w:val="0"/>
        </w:rPr>
      </w:r>
    </w:p>
    <w:p w:rsidR="00000000" w:rsidDel="00000000" w:rsidP="00000000" w:rsidRDefault="00000000" w:rsidRPr="00000000" w14:paraId="00000062">
      <w:pPr>
        <w:numPr>
          <w:ilvl w:val="0"/>
          <w:numId w:val="3"/>
        </w:numPr>
        <w:spacing w:after="0" w:afterAutospacing="0" w:before="280" w:line="240" w:lineRule="auto"/>
        <w:ind w:left="2880" w:hanging="360"/>
        <w:rPr>
          <w:rFonts w:ascii="Arial" w:cs="Arial" w:eastAsia="Arial" w:hAnsi="Arial"/>
        </w:rPr>
      </w:pPr>
      <w:r w:rsidDel="00000000" w:rsidR="00000000" w:rsidRPr="00000000">
        <w:rPr>
          <w:rFonts w:ascii="Arial" w:cs="Arial" w:eastAsia="Arial" w:hAnsi="Arial"/>
          <w:rtl w:val="0"/>
        </w:rPr>
        <w:t xml:space="preserve">Establish a working agreement with Element451 - data sharing </w:t>
      </w:r>
    </w:p>
    <w:p w:rsidR="00000000" w:rsidDel="00000000" w:rsidP="00000000" w:rsidRDefault="00000000" w:rsidRPr="00000000" w14:paraId="00000063">
      <w:pPr>
        <w:numPr>
          <w:ilvl w:val="0"/>
          <w:numId w:val="3"/>
        </w:numPr>
        <w:spacing w:after="0" w:afterAutospacing="0" w:before="0" w:beforeAutospacing="0" w:line="240" w:lineRule="auto"/>
        <w:ind w:left="2880" w:hanging="360"/>
        <w:rPr>
          <w:rFonts w:ascii="Arial" w:cs="Arial" w:eastAsia="Arial" w:hAnsi="Arial"/>
        </w:rPr>
      </w:pPr>
      <w:r w:rsidDel="00000000" w:rsidR="00000000" w:rsidRPr="00000000">
        <w:rPr>
          <w:rFonts w:ascii="Arial" w:cs="Arial" w:eastAsia="Arial" w:hAnsi="Arial"/>
          <w:rtl w:val="0"/>
        </w:rPr>
        <w:t xml:space="preserve">Partner with approximately 15-18 colleges already deploying Element451 agenticAI systems.  </w:t>
      </w:r>
    </w:p>
    <w:p w:rsidR="00000000" w:rsidDel="00000000" w:rsidP="00000000" w:rsidRDefault="00000000" w:rsidRPr="00000000" w14:paraId="00000064">
      <w:pPr>
        <w:numPr>
          <w:ilvl w:val="0"/>
          <w:numId w:val="3"/>
        </w:numPr>
        <w:spacing w:after="0" w:afterAutospacing="0" w:before="0" w:beforeAutospacing="0" w:line="240" w:lineRule="auto"/>
        <w:ind w:left="2880" w:hanging="360"/>
        <w:rPr>
          <w:rFonts w:ascii="Arial" w:cs="Arial" w:eastAsia="Arial" w:hAnsi="Arial"/>
        </w:rPr>
      </w:pPr>
      <w:r w:rsidDel="00000000" w:rsidR="00000000" w:rsidRPr="00000000">
        <w:rPr>
          <w:rFonts w:ascii="Arial" w:cs="Arial" w:eastAsia="Arial" w:hAnsi="Arial"/>
          <w:rtl w:val="0"/>
        </w:rPr>
        <w:t xml:space="preserve">Create a data-sharing agreement with Colleges in exchange for ??&gt;</w:t>
      </w:r>
    </w:p>
    <w:p w:rsidR="00000000" w:rsidDel="00000000" w:rsidP="00000000" w:rsidRDefault="00000000" w:rsidRPr="00000000" w14:paraId="00000065">
      <w:pPr>
        <w:numPr>
          <w:ilvl w:val="0"/>
          <w:numId w:val="3"/>
        </w:numPr>
        <w:spacing w:after="0" w:afterAutospacing="0" w:before="0" w:beforeAutospacing="0" w:line="240" w:lineRule="auto"/>
        <w:ind w:left="2880" w:hanging="360"/>
        <w:rPr>
          <w:rFonts w:ascii="Arial" w:cs="Arial" w:eastAsia="Arial" w:hAnsi="Arial"/>
        </w:rPr>
      </w:pPr>
      <w:r w:rsidDel="00000000" w:rsidR="00000000" w:rsidRPr="00000000">
        <w:rPr>
          <w:rFonts w:ascii="Arial" w:cs="Arial" w:eastAsia="Arial" w:hAnsi="Arial"/>
          <w:rtl w:val="0"/>
        </w:rPr>
        <w:t xml:space="preserve">Deploy, evaluate, and document the Agentic AI capabilities within existing institutional systems (e.g., CRM)</w:t>
      </w:r>
    </w:p>
    <w:p w:rsidR="00000000" w:rsidDel="00000000" w:rsidP="00000000" w:rsidRDefault="00000000" w:rsidRPr="00000000" w14:paraId="00000066">
      <w:pPr>
        <w:numPr>
          <w:ilvl w:val="0"/>
          <w:numId w:val="3"/>
        </w:numPr>
        <w:spacing w:after="0" w:before="0" w:beforeAutospacing="0" w:line="240" w:lineRule="auto"/>
        <w:ind w:left="2880" w:hanging="360"/>
        <w:rPr>
          <w:rFonts w:ascii="Arial" w:cs="Arial" w:eastAsia="Arial" w:hAnsi="Arial"/>
        </w:rPr>
      </w:pPr>
      <w:r w:rsidDel="00000000" w:rsidR="00000000" w:rsidRPr="00000000">
        <w:rPr>
          <w:rFonts w:ascii="Arial" w:cs="Arial" w:eastAsia="Arial" w:hAnsi="Arial"/>
          <w:rtl w:val="0"/>
        </w:rPr>
        <w:t xml:space="preserve">Offer assistance and consulting from AI Fellows</w:t>
      </w:r>
    </w:p>
    <w:p w:rsidR="00000000" w:rsidDel="00000000" w:rsidP="00000000" w:rsidRDefault="00000000" w:rsidRPr="00000000" w14:paraId="00000067">
      <w:pPr>
        <w:numPr>
          <w:ilvl w:val="0"/>
          <w:numId w:val="3"/>
        </w:numPr>
        <w:spacing w:after="0" w:before="0" w:line="240" w:lineRule="auto"/>
        <w:ind w:left="2880" w:hanging="360"/>
        <w:rPr>
          <w:rFonts w:ascii="Arial" w:cs="Arial" w:eastAsia="Arial" w:hAnsi="Arial"/>
        </w:rPr>
      </w:pPr>
      <w:r w:rsidDel="00000000" w:rsidR="00000000" w:rsidRPr="00000000">
        <w:rPr>
          <w:rFonts w:ascii="Arial" w:cs="Arial" w:eastAsia="Arial" w:hAnsi="Arial"/>
          <w:rtl w:val="0"/>
        </w:rPr>
        <w:t xml:space="preserve">Focus on operational use cases such as:</w:t>
      </w:r>
    </w:p>
    <w:p w:rsidR="00000000" w:rsidDel="00000000" w:rsidP="00000000" w:rsidRDefault="00000000" w:rsidRPr="00000000" w14:paraId="00000068">
      <w:pPr>
        <w:numPr>
          <w:ilvl w:val="1"/>
          <w:numId w:val="3"/>
        </w:numPr>
        <w:spacing w:after="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Proactive student outreach &lt;geneal&gt;&lt;targeted&gt;</w:t>
      </w:r>
    </w:p>
    <w:p w:rsidR="00000000" w:rsidDel="00000000" w:rsidP="00000000" w:rsidRDefault="00000000" w:rsidRPr="00000000" w14:paraId="00000069">
      <w:pPr>
        <w:numPr>
          <w:ilvl w:val="1"/>
          <w:numId w:val="3"/>
        </w:numPr>
        <w:spacing w:after="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Application completion and enrollment support</w:t>
      </w:r>
    </w:p>
    <w:p w:rsidR="00000000" w:rsidDel="00000000" w:rsidP="00000000" w:rsidRDefault="00000000" w:rsidRPr="00000000" w14:paraId="0000006A">
      <w:pPr>
        <w:numPr>
          <w:ilvl w:val="1"/>
          <w:numId w:val="3"/>
        </w:numPr>
        <w:spacing w:after="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Automated communication workflows</w:t>
      </w:r>
    </w:p>
    <w:p w:rsidR="00000000" w:rsidDel="00000000" w:rsidP="00000000" w:rsidRDefault="00000000" w:rsidRPr="00000000" w14:paraId="0000006B">
      <w:pPr>
        <w:numPr>
          <w:ilvl w:val="0"/>
          <w:numId w:val="3"/>
        </w:numPr>
        <w:spacing w:after="0" w:afterAutospacing="0" w:before="0" w:line="240" w:lineRule="auto"/>
        <w:ind w:left="2880" w:hanging="360"/>
        <w:rPr>
          <w:rFonts w:ascii="Arial" w:cs="Arial" w:eastAsia="Arial" w:hAnsi="Arial"/>
        </w:rPr>
      </w:pPr>
      <w:r w:rsidDel="00000000" w:rsidR="00000000" w:rsidRPr="00000000">
        <w:rPr>
          <w:rFonts w:ascii="Arial" w:cs="Arial" w:eastAsia="Arial" w:hAnsi="Arial"/>
          <w:rtl w:val="0"/>
        </w:rPr>
        <w:t xml:space="preserve">Assess impact on enrollment, engagement, and staff efficiency</w:t>
      </w:r>
    </w:p>
    <w:p w:rsidR="00000000" w:rsidDel="00000000" w:rsidP="00000000" w:rsidRDefault="00000000" w:rsidRPr="00000000" w14:paraId="0000006C">
      <w:pPr>
        <w:numPr>
          <w:ilvl w:val="0"/>
          <w:numId w:val="3"/>
        </w:numPr>
        <w:spacing w:after="0" w:afterAutospacing="0" w:before="0" w:line="240" w:lineRule="auto"/>
        <w:ind w:left="2880" w:hanging="360"/>
        <w:rPr>
          <w:rFonts w:ascii="Arial" w:cs="Arial" w:eastAsia="Arial" w:hAnsi="Arial"/>
          <w:u w:val="none"/>
        </w:rPr>
      </w:pPr>
      <w:r w:rsidDel="00000000" w:rsidR="00000000" w:rsidRPr="00000000">
        <w:rPr>
          <w:rFonts w:ascii="Arial" w:cs="Arial" w:eastAsia="Arial" w:hAnsi="Arial"/>
          <w:rtl w:val="0"/>
        </w:rPr>
        <w:t xml:space="preserve">Ask colleges for updates on monthly/quarterly basis</w:t>
      </w:r>
    </w:p>
    <w:p w:rsidR="00000000" w:rsidDel="00000000" w:rsidP="00000000" w:rsidRDefault="00000000" w:rsidRPr="00000000" w14:paraId="0000006D">
      <w:pPr>
        <w:numPr>
          <w:ilvl w:val="0"/>
          <w:numId w:val="3"/>
        </w:numPr>
        <w:spacing w:after="280" w:before="0" w:line="240" w:lineRule="auto"/>
        <w:ind w:left="2880" w:hanging="360"/>
        <w:rPr>
          <w:rFonts w:ascii="Arial" w:cs="Arial" w:eastAsia="Arial" w:hAnsi="Arial"/>
          <w:u w:val="none"/>
        </w:rPr>
      </w:pPr>
      <w:r w:rsidDel="00000000" w:rsidR="00000000" w:rsidRPr="00000000">
        <w:rPr>
          <w:rFonts w:ascii="Arial" w:cs="Arial" w:eastAsia="Arial" w:hAnsi="Arial"/>
          <w:rtl w:val="0"/>
        </w:rPr>
        <w:t xml:space="preserve">Participate in the CCC E451 Zoom Users Group</w:t>
      </w:r>
    </w:p>
    <w:p w:rsidR="00000000" w:rsidDel="00000000" w:rsidP="00000000" w:rsidRDefault="00000000" w:rsidRPr="00000000" w14:paraId="0000006E">
      <w:pPr>
        <w:spacing w:after="280" w:before="280" w:line="240" w:lineRule="auto"/>
        <w:ind w:left="1440" w:firstLine="0"/>
        <w:rPr>
          <w:rFonts w:ascii="Arial" w:cs="Arial" w:eastAsia="Arial" w:hAnsi="Arial"/>
        </w:rPr>
      </w:pPr>
      <w:r w:rsidDel="00000000" w:rsidR="00000000" w:rsidRPr="00000000">
        <w:rPr>
          <w:rFonts w:ascii="Arial" w:cs="Arial" w:eastAsia="Arial" w:hAnsi="Arial"/>
          <w:b w:val="1"/>
          <w:bCs w:val="1"/>
          <w:rtl w:val="0"/>
        </w:rPr>
        <w:t xml:space="preserve">b. Student-Facing Personal Agent: Create Student Agents (New Innovation Track)</w:t>
      </w:r>
      <w:r w:rsidDel="00000000" w:rsidR="00000000" w:rsidRPr="00000000">
        <w:rPr>
          <w:rtl w:val="0"/>
        </w:rPr>
      </w:r>
    </w:p>
    <w:p w:rsidR="00000000" w:rsidDel="00000000" w:rsidP="00000000" w:rsidRDefault="00000000" w:rsidRPr="00000000" w14:paraId="0000006F">
      <w:pPr>
        <w:numPr>
          <w:ilvl w:val="0"/>
          <w:numId w:val="29"/>
        </w:numPr>
        <w:spacing w:after="0" w:before="280" w:line="240" w:lineRule="auto"/>
        <w:ind w:left="2880" w:hanging="360"/>
        <w:rPr>
          <w:rFonts w:ascii="Times New Roman" w:cs="Times New Roman" w:eastAsia="Times New Roman" w:hAnsi="Times New Roman"/>
          <w:u w:val="none"/>
        </w:rPr>
      </w:pPr>
      <w:r w:rsidDel="00000000" w:rsidR="00000000" w:rsidRPr="00000000">
        <w:rPr>
          <w:rFonts w:ascii="Arial" w:cs="Arial" w:eastAsia="Arial" w:hAnsi="Arial"/>
          <w:rtl w:val="0"/>
        </w:rPr>
        <w:t xml:space="preserve">Design and prototype a </w:t>
      </w:r>
      <w:r w:rsidDel="00000000" w:rsidR="00000000" w:rsidRPr="00000000">
        <w:rPr>
          <w:rFonts w:ascii="Arial" w:cs="Arial" w:eastAsia="Arial" w:hAnsi="Arial"/>
          <w:b w:val="1"/>
          <w:bCs w:val="1"/>
          <w:rtl w:val="0"/>
        </w:rPr>
        <w:t xml:space="preserve">Personal Agentic AI system for students</w:t>
      </w:r>
      <w:r w:rsidDel="00000000" w:rsidR="00000000" w:rsidRPr="00000000">
        <w:rPr>
          <w:rFonts w:ascii="Arial" w:cs="Arial" w:eastAsia="Arial" w:hAnsi="Arial"/>
          <w:rtl w:val="0"/>
        </w:rPr>
        <w:t xml:space="preserve"> that acts as a persistent, goal-oriented digital assistant.</w:t>
      </w:r>
    </w:p>
    <w:p w:rsidR="00000000" w:rsidDel="00000000" w:rsidP="00000000" w:rsidRDefault="00000000" w:rsidRPr="00000000" w14:paraId="00000070">
      <w:pPr>
        <w:numPr>
          <w:ilvl w:val="0"/>
          <w:numId w:val="29"/>
        </w:numPr>
        <w:spacing w:after="0" w:before="0" w:line="240" w:lineRule="auto"/>
        <w:ind w:left="2880" w:hanging="360"/>
        <w:rPr>
          <w:rFonts w:ascii="Arial" w:cs="Arial" w:eastAsia="Arial" w:hAnsi="Arial"/>
        </w:rPr>
      </w:pPr>
      <w:r w:rsidDel="00000000" w:rsidR="00000000" w:rsidRPr="00000000">
        <w:rPr>
          <w:rFonts w:ascii="Arial" w:cs="Arial" w:eastAsia="Arial" w:hAnsi="Arial"/>
          <w:rtl w:val="0"/>
        </w:rPr>
        <w:t xml:space="preserve">Enable capabilities such as:</w:t>
      </w:r>
    </w:p>
    <w:p w:rsidR="00000000" w:rsidDel="00000000" w:rsidP="00000000" w:rsidRDefault="00000000" w:rsidRPr="00000000" w14:paraId="00000071">
      <w:pPr>
        <w:numPr>
          <w:ilvl w:val="1"/>
          <w:numId w:val="29"/>
        </w:numPr>
        <w:spacing w:after="0" w:before="0" w:line="240" w:lineRule="auto"/>
        <w:ind w:left="3600" w:hanging="360"/>
        <w:rPr>
          <w:rFonts w:ascii="Arial" w:cs="Arial" w:eastAsia="Arial" w:hAnsi="Arial"/>
        </w:rPr>
      </w:pPr>
      <w:sdt>
        <w:sdtPr>
          <w:id w:val="589716872"/>
          <w:tag w:val="goog_rdk_2"/>
        </w:sdtPr>
        <w:sdtContent>
          <w:r w:rsidDel="00000000" w:rsidR="00000000" w:rsidRPr="00000000">
            <w:rPr>
              <w:rFonts w:ascii="Arial Unicode MS" w:cs="Arial Unicode MS" w:eastAsia="Arial Unicode MS" w:hAnsi="Arial Unicode MS"/>
              <w:rtl w:val="0"/>
            </w:rPr>
            <w:t xml:space="preserve">Personalized guidance across the student lifecycle (onboarding → enrollment → persistence)</w:t>
          </w:r>
        </w:sdtContent>
      </w:sdt>
    </w:p>
    <w:p w:rsidR="00000000" w:rsidDel="00000000" w:rsidP="00000000" w:rsidRDefault="00000000" w:rsidRPr="00000000" w14:paraId="00000072">
      <w:pPr>
        <w:numPr>
          <w:ilvl w:val="1"/>
          <w:numId w:val="29"/>
        </w:numPr>
        <w:spacing w:after="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Proactive nudges, reminders, and task completion support</w:t>
      </w:r>
    </w:p>
    <w:p w:rsidR="00000000" w:rsidDel="00000000" w:rsidP="00000000" w:rsidRDefault="00000000" w:rsidRPr="00000000" w14:paraId="00000073">
      <w:pPr>
        <w:numPr>
          <w:ilvl w:val="1"/>
          <w:numId w:val="29"/>
        </w:numPr>
        <w:spacing w:after="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Integration with institutional systems (where appropriate) to provide real-time, contextual assistance (Long-term goal)</w:t>
      </w:r>
    </w:p>
    <w:p w:rsidR="00000000" w:rsidDel="00000000" w:rsidP="00000000" w:rsidRDefault="00000000" w:rsidRPr="00000000" w14:paraId="00000074">
      <w:pPr>
        <w:numPr>
          <w:ilvl w:val="0"/>
          <w:numId w:val="29"/>
        </w:numPr>
        <w:spacing w:after="0" w:afterAutospacing="0" w:before="0" w:line="240" w:lineRule="auto"/>
        <w:ind w:left="2880" w:hanging="360"/>
        <w:rPr>
          <w:rFonts w:ascii="Times New Roman" w:cs="Times New Roman" w:eastAsia="Times New Roman" w:hAnsi="Times New Roman"/>
          <w:u w:val="none"/>
        </w:rPr>
      </w:pPr>
      <w:r w:rsidDel="00000000" w:rsidR="00000000" w:rsidRPr="00000000">
        <w:rPr>
          <w:rFonts w:ascii="Arial" w:cs="Arial" w:eastAsia="Arial" w:hAnsi="Arial"/>
          <w:rtl w:val="0"/>
        </w:rPr>
        <w:t xml:space="preserve">Explore the concept of a </w:t>
      </w:r>
      <w:r w:rsidDel="00000000" w:rsidR="00000000" w:rsidRPr="00000000">
        <w:rPr>
          <w:rFonts w:ascii="Arial" w:cs="Arial" w:eastAsia="Arial" w:hAnsi="Arial"/>
          <w:b w:val="1"/>
          <w:bCs w:val="1"/>
          <w:rtl w:val="0"/>
        </w:rPr>
        <w:t xml:space="preserve">student-owned agent</w:t>
      </w:r>
      <w:r w:rsidDel="00000000" w:rsidR="00000000" w:rsidRPr="00000000">
        <w:rPr>
          <w:rFonts w:ascii="Arial" w:cs="Arial" w:eastAsia="Arial" w:hAnsi="Arial"/>
          <w:rtl w:val="0"/>
        </w:rPr>
        <w:t xml:space="preserve"> that supports autonomy, decision-making, and long-term success</w:t>
      </w:r>
    </w:p>
    <w:p w:rsidR="00000000" w:rsidDel="00000000" w:rsidP="00000000" w:rsidRDefault="00000000" w:rsidRPr="00000000" w14:paraId="00000075">
      <w:pPr>
        <w:numPr>
          <w:ilvl w:val="0"/>
          <w:numId w:val="29"/>
        </w:numPr>
        <w:spacing w:after="0" w:afterAutospacing="0" w:before="0" w:line="240" w:lineRule="auto"/>
        <w:ind w:left="2880" w:hanging="360"/>
        <w:rPr>
          <w:rFonts w:ascii="Arial" w:cs="Arial" w:eastAsia="Arial" w:hAnsi="Arial"/>
        </w:rPr>
      </w:pPr>
      <w:r w:rsidDel="00000000" w:rsidR="00000000" w:rsidRPr="00000000">
        <w:rPr>
          <w:rFonts w:ascii="Arial" w:cs="Arial" w:eastAsia="Arial" w:hAnsi="Arial"/>
          <w:rtl w:val="0"/>
        </w:rPr>
        <w:t xml:space="preserve">Allow secured uploads such as Resume, Transcript, Paycheck</w:t>
      </w:r>
    </w:p>
    <w:p w:rsidR="00000000" w:rsidDel="00000000" w:rsidP="00000000" w:rsidRDefault="00000000" w:rsidRPr="00000000" w14:paraId="00000076">
      <w:pPr>
        <w:numPr>
          <w:ilvl w:val="0"/>
          <w:numId w:val="29"/>
        </w:numPr>
        <w:spacing w:after="0" w:afterAutospacing="0" w:before="0" w:line="240" w:lineRule="auto"/>
        <w:ind w:left="2880" w:hanging="360"/>
        <w:rPr>
          <w:rFonts w:ascii="Arial" w:cs="Arial" w:eastAsia="Arial" w:hAnsi="Arial"/>
        </w:rPr>
      </w:pPr>
      <w:r w:rsidDel="00000000" w:rsidR="00000000" w:rsidRPr="00000000">
        <w:rPr>
          <w:rFonts w:ascii="Arial" w:cs="Arial" w:eastAsia="Arial" w:hAnsi="Arial"/>
          <w:rtl w:val="0"/>
        </w:rPr>
        <w:t xml:space="preserve">Has memory and goals</w:t>
      </w:r>
    </w:p>
    <w:p w:rsidR="00000000" w:rsidDel="00000000" w:rsidP="00000000" w:rsidRDefault="00000000" w:rsidRPr="00000000" w14:paraId="00000077">
      <w:pPr>
        <w:numPr>
          <w:ilvl w:val="0"/>
          <w:numId w:val="29"/>
        </w:numPr>
        <w:spacing w:after="0" w:afterAutospacing="0" w:before="0" w:line="240" w:lineRule="auto"/>
        <w:ind w:left="2880" w:hanging="360"/>
        <w:rPr>
          <w:rFonts w:ascii="Arial" w:cs="Arial" w:eastAsia="Arial" w:hAnsi="Arial"/>
        </w:rPr>
      </w:pPr>
      <w:r w:rsidDel="00000000" w:rsidR="00000000" w:rsidRPr="00000000">
        <w:rPr>
          <w:rFonts w:ascii="Arial" w:cs="Arial" w:eastAsia="Arial" w:hAnsi="Arial"/>
          <w:rtl w:val="0"/>
        </w:rPr>
        <w:t xml:space="preserve">Student “turns on” Potential Agents as needed such as:</w:t>
      </w:r>
    </w:p>
    <w:p w:rsidR="00000000" w:rsidDel="00000000" w:rsidP="00000000" w:rsidRDefault="00000000" w:rsidRPr="00000000" w14:paraId="00000078">
      <w:pPr>
        <w:numPr>
          <w:ilvl w:val="2"/>
          <w:numId w:val="29"/>
        </w:numPr>
        <w:spacing w:after="0" w:afterAutospacing="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Transfer Agent</w:t>
      </w:r>
    </w:p>
    <w:p w:rsidR="00000000" w:rsidDel="00000000" w:rsidP="00000000" w:rsidRDefault="00000000" w:rsidRPr="00000000" w14:paraId="00000079">
      <w:pPr>
        <w:numPr>
          <w:ilvl w:val="2"/>
          <w:numId w:val="29"/>
        </w:numPr>
        <w:spacing w:after="0" w:afterAutospacing="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Career Agent</w:t>
      </w:r>
    </w:p>
    <w:p w:rsidR="00000000" w:rsidDel="00000000" w:rsidP="00000000" w:rsidRDefault="00000000" w:rsidRPr="00000000" w14:paraId="0000007A">
      <w:pPr>
        <w:numPr>
          <w:ilvl w:val="2"/>
          <w:numId w:val="29"/>
        </w:numPr>
        <w:spacing w:after="0" w:afterAutospacing="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Degree Completion agent</w:t>
      </w:r>
    </w:p>
    <w:p w:rsidR="00000000" w:rsidDel="00000000" w:rsidP="00000000" w:rsidRDefault="00000000" w:rsidRPr="00000000" w14:paraId="0000007B">
      <w:pPr>
        <w:numPr>
          <w:ilvl w:val="2"/>
          <w:numId w:val="29"/>
        </w:numPr>
        <w:spacing w:after="0" w:afterAutospacing="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Course Agent</w:t>
      </w:r>
    </w:p>
    <w:p w:rsidR="00000000" w:rsidDel="00000000" w:rsidP="00000000" w:rsidRDefault="00000000" w:rsidRPr="00000000" w14:paraId="0000007C">
      <w:pPr>
        <w:numPr>
          <w:ilvl w:val="2"/>
          <w:numId w:val="29"/>
        </w:numPr>
        <w:spacing w:after="0" w:afterAutospacing="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Belonging Agent</w:t>
      </w:r>
    </w:p>
    <w:p w:rsidR="00000000" w:rsidDel="00000000" w:rsidP="00000000" w:rsidRDefault="00000000" w:rsidRPr="00000000" w14:paraId="0000007D">
      <w:pPr>
        <w:numPr>
          <w:ilvl w:val="2"/>
          <w:numId w:val="29"/>
        </w:numPr>
        <w:spacing w:after="0" w:afterAutospacing="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Credit for Prior Learning Agent</w:t>
      </w:r>
    </w:p>
    <w:p w:rsidR="00000000" w:rsidDel="00000000" w:rsidP="00000000" w:rsidRDefault="00000000" w:rsidRPr="00000000" w14:paraId="0000007E">
      <w:pPr>
        <w:numPr>
          <w:ilvl w:val="2"/>
          <w:numId w:val="29"/>
        </w:numPr>
        <w:spacing w:after="0" w:afterAutospacing="0" w:before="0" w:line="240" w:lineRule="auto"/>
        <w:ind w:left="3600" w:hanging="360"/>
        <w:rPr>
          <w:rFonts w:ascii="Arial" w:cs="Arial" w:eastAsia="Arial" w:hAnsi="Arial"/>
        </w:rPr>
      </w:pPr>
      <w:r w:rsidDel="00000000" w:rsidR="00000000" w:rsidRPr="00000000">
        <w:rPr>
          <w:rFonts w:ascii="Arial" w:cs="Arial" w:eastAsia="Arial" w:hAnsi="Arial"/>
          <w:rtl w:val="0"/>
        </w:rPr>
        <w:t xml:space="preserve">Internship Agent</w:t>
      </w:r>
    </w:p>
    <w:p w:rsidR="00000000" w:rsidDel="00000000" w:rsidP="00000000" w:rsidRDefault="00000000" w:rsidRPr="00000000" w14:paraId="0000007F">
      <w:pPr>
        <w:numPr>
          <w:ilvl w:val="2"/>
          <w:numId w:val="29"/>
        </w:numPr>
        <w:spacing w:after="0" w:afterAutospacing="0" w:before="0" w:line="240" w:lineRule="auto"/>
        <w:ind w:left="3600" w:hanging="360"/>
        <w:rPr>
          <w:rFonts w:ascii="Arial" w:cs="Arial" w:eastAsia="Arial" w:hAnsi="Arial"/>
          <w:u w:val="none"/>
        </w:rPr>
      </w:pPr>
      <w:r w:rsidDel="00000000" w:rsidR="00000000" w:rsidRPr="00000000">
        <w:rPr>
          <w:rFonts w:ascii="Arial" w:cs="Arial" w:eastAsia="Arial" w:hAnsi="Arial"/>
          <w:rtl w:val="0"/>
        </w:rPr>
        <w:t xml:space="preserve">Enrollment Agent</w:t>
      </w:r>
    </w:p>
    <w:p w:rsidR="00000000" w:rsidDel="00000000" w:rsidP="00000000" w:rsidRDefault="00000000" w:rsidRPr="00000000" w14:paraId="00000080">
      <w:pPr>
        <w:numPr>
          <w:ilvl w:val="2"/>
          <w:numId w:val="29"/>
        </w:numPr>
        <w:spacing w:after="0" w:afterAutospacing="0" w:before="0" w:line="240" w:lineRule="auto"/>
        <w:ind w:left="3600" w:hanging="360"/>
        <w:rPr>
          <w:rFonts w:ascii="Arial" w:cs="Arial" w:eastAsia="Arial" w:hAnsi="Arial"/>
          <w:u w:val="none"/>
        </w:rPr>
      </w:pPr>
      <w:r w:rsidDel="00000000" w:rsidR="00000000" w:rsidRPr="00000000">
        <w:rPr>
          <w:rFonts w:ascii="Arial" w:cs="Arial" w:eastAsia="Arial" w:hAnsi="Arial"/>
          <w:rtl w:val="0"/>
        </w:rPr>
        <w:t xml:space="preserve">Scholarship Agent</w:t>
      </w:r>
    </w:p>
    <w:p w:rsidR="00000000" w:rsidDel="00000000" w:rsidP="00000000" w:rsidRDefault="00000000" w:rsidRPr="00000000" w14:paraId="00000081">
      <w:pPr>
        <w:numPr>
          <w:ilvl w:val="2"/>
          <w:numId w:val="29"/>
        </w:numPr>
        <w:spacing w:after="0" w:afterAutospacing="0" w:before="0" w:line="240" w:lineRule="auto"/>
        <w:ind w:left="3600" w:hanging="360"/>
        <w:rPr>
          <w:rFonts w:ascii="Arial" w:cs="Arial" w:eastAsia="Arial" w:hAnsi="Arial"/>
          <w:u w:val="none"/>
        </w:rPr>
      </w:pPr>
      <w:r w:rsidDel="00000000" w:rsidR="00000000" w:rsidRPr="00000000">
        <w:rPr>
          <w:rFonts w:ascii="Arial" w:cs="Arial" w:eastAsia="Arial" w:hAnsi="Arial"/>
          <w:rtl w:val="0"/>
        </w:rPr>
        <w:t xml:space="preserve">FAFSA Agent</w:t>
      </w:r>
    </w:p>
    <w:p w:rsidR="00000000" w:rsidDel="00000000" w:rsidP="00000000" w:rsidRDefault="00000000" w:rsidRPr="00000000" w14:paraId="00000082">
      <w:pPr>
        <w:numPr>
          <w:ilvl w:val="2"/>
          <w:numId w:val="29"/>
        </w:numPr>
        <w:spacing w:after="0" w:afterAutospacing="0" w:before="0" w:line="240" w:lineRule="auto"/>
        <w:ind w:left="3600" w:hanging="360"/>
        <w:rPr>
          <w:rFonts w:ascii="Arial" w:cs="Arial" w:eastAsia="Arial" w:hAnsi="Arial"/>
          <w:u w:val="none"/>
        </w:rPr>
      </w:pPr>
      <w:r w:rsidDel="00000000" w:rsidR="00000000" w:rsidRPr="00000000">
        <w:rPr>
          <w:rFonts w:ascii="Arial" w:cs="Arial" w:eastAsia="Arial" w:hAnsi="Arial"/>
          <w:rtl w:val="0"/>
        </w:rPr>
        <w:t xml:space="preserve">Funding Agent</w:t>
      </w:r>
    </w:p>
    <w:p w:rsidR="00000000" w:rsidDel="00000000" w:rsidP="00000000" w:rsidRDefault="00000000" w:rsidRPr="00000000" w14:paraId="00000083">
      <w:pPr>
        <w:numPr>
          <w:ilvl w:val="2"/>
          <w:numId w:val="29"/>
        </w:numPr>
        <w:spacing w:after="280" w:before="0" w:line="240" w:lineRule="auto"/>
        <w:ind w:left="3600" w:hanging="360"/>
        <w:rPr>
          <w:rFonts w:ascii="Arial" w:cs="Arial" w:eastAsia="Arial" w:hAnsi="Arial"/>
          <w:u w:val="none"/>
        </w:rPr>
      </w:pPr>
      <w:r w:rsidDel="00000000" w:rsidR="00000000" w:rsidRPr="00000000">
        <w:rPr>
          <w:rFonts w:ascii="Arial" w:cs="Arial" w:eastAsia="Arial" w:hAnsi="Arial"/>
          <w:rtl w:val="0"/>
        </w:rPr>
        <w:t xml:space="preserve">Study Abroad Agent</w:t>
      </w:r>
    </w:p>
    <w:p w:rsidR="00000000" w:rsidDel="00000000" w:rsidP="00000000" w:rsidRDefault="00000000" w:rsidRPr="00000000" w14:paraId="00000084">
      <w:pPr>
        <w:spacing w:after="280" w:line="240" w:lineRule="auto"/>
        <w:ind w:left="720" w:firstLine="720"/>
        <w:rPr>
          <w:rFonts w:ascii="Arial" w:cs="Arial" w:eastAsia="Arial" w:hAnsi="Arial"/>
        </w:rPr>
      </w:pPr>
      <w:r w:rsidDel="00000000" w:rsidR="00000000" w:rsidRPr="00000000">
        <w:rPr>
          <w:rFonts w:ascii="Arial" w:cs="Arial" w:eastAsia="Arial" w:hAnsi="Arial"/>
          <w:b w:val="1"/>
          <w:bCs w:val="1"/>
          <w:rtl w:val="0"/>
        </w:rPr>
        <w:t xml:space="preserve">c. Faculty-Facing Agentic AI: Create Faculty Agents (Teaching &amp; Learning Innovation Track)</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280" w:line="240" w:lineRule="auto"/>
        <w:ind w:left="2880" w:right="0" w:hanging="360"/>
        <w:jc w:val="left"/>
        <w:rPr>
          <w:rFonts w:ascii="Arial" w:cs="Arial" w:eastAsia="Arial" w:hAnsi="Arial"/>
        </w:rPr>
      </w:pPr>
      <w:r w:rsidDel="00000000" w:rsidR="00000000" w:rsidRPr="00000000">
        <w:rPr>
          <w:rFonts w:ascii="Arial" w:cs="Arial" w:eastAsia="Arial" w:hAnsi="Arial"/>
          <w:rtl w:val="0"/>
        </w:rPr>
        <w:t xml:space="preserve">Design and prototype a Faculty Agentic AI Companion system to support course creation and instructional design</w:t>
      </w:r>
    </w:p>
    <w:p w:rsidR="00000000" w:rsidDel="00000000" w:rsidP="00000000" w:rsidRDefault="00000000" w:rsidRPr="00000000" w14:paraId="0000008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880" w:right="0" w:hanging="360"/>
        <w:jc w:val="left"/>
        <w:rPr>
          <w:rFonts w:ascii="Arial" w:cs="Arial" w:eastAsia="Arial" w:hAnsi="Arial"/>
        </w:rPr>
      </w:pPr>
      <w:r w:rsidDel="00000000" w:rsidR="00000000" w:rsidRPr="00000000">
        <w:rPr>
          <w:rFonts w:ascii="Arial" w:cs="Arial" w:eastAsia="Arial" w:hAnsi="Arial"/>
          <w:rtl w:val="0"/>
        </w:rPr>
        <w:t xml:space="preserve">Integrate with Canvas LMS APIs to automate course shell creation, module structuring, and content deployment</w:t>
      </w:r>
    </w:p>
    <w:p w:rsidR="00000000" w:rsidDel="00000000" w:rsidP="00000000" w:rsidRDefault="00000000" w:rsidRPr="00000000" w14:paraId="0000008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880" w:right="0" w:hanging="360"/>
        <w:jc w:val="left"/>
        <w:rPr>
          <w:rFonts w:ascii="Arial" w:cs="Arial" w:eastAsia="Arial" w:hAnsi="Arial"/>
        </w:rPr>
      </w:pPr>
      <w:r w:rsidDel="00000000" w:rsidR="00000000" w:rsidRPr="00000000">
        <w:rPr>
          <w:rFonts w:ascii="Arial" w:cs="Arial" w:eastAsia="Arial" w:hAnsi="Arial"/>
          <w:rtl w:val="0"/>
        </w:rPr>
        <w:t xml:space="preserve">Enable capabilities such as:</w:t>
      </w:r>
    </w:p>
    <w:p w:rsidR="00000000" w:rsidDel="00000000" w:rsidP="00000000" w:rsidRDefault="00000000" w:rsidRPr="00000000" w14:paraId="00000088">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0" w:right="0" w:hanging="360"/>
        <w:jc w:val="left"/>
        <w:rPr>
          <w:rFonts w:ascii="Arial" w:cs="Arial" w:eastAsia="Arial" w:hAnsi="Arial"/>
        </w:rPr>
      </w:pPr>
      <w:r w:rsidDel="00000000" w:rsidR="00000000" w:rsidRPr="00000000">
        <w:rPr>
          <w:rFonts w:ascii="Arial" w:cs="Arial" w:eastAsia="Arial" w:hAnsi="Arial"/>
          <w:rtl w:val="0"/>
        </w:rPr>
        <w:t xml:space="preserve">Automated syllabus generation aligned with course learning outcomes</w:t>
      </w:r>
    </w:p>
    <w:p w:rsidR="00000000" w:rsidDel="00000000" w:rsidP="00000000" w:rsidRDefault="00000000" w:rsidRPr="00000000" w14:paraId="00000089">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0" w:right="0" w:hanging="360"/>
        <w:jc w:val="left"/>
        <w:rPr>
          <w:rFonts w:ascii="Arial" w:cs="Arial" w:eastAsia="Arial" w:hAnsi="Arial"/>
        </w:rPr>
      </w:pPr>
      <w:r w:rsidDel="00000000" w:rsidR="00000000" w:rsidRPr="00000000">
        <w:rPr>
          <w:rFonts w:ascii="Arial" w:cs="Arial" w:eastAsia="Arial" w:hAnsi="Arial"/>
          <w:rtl w:val="0"/>
        </w:rPr>
        <w:t xml:space="preserve">Creation of assignments, quizzes, discussions, and grading rubrics </w:t>
      </w:r>
    </w:p>
    <w:p w:rsidR="00000000" w:rsidDel="00000000" w:rsidP="00000000" w:rsidRDefault="00000000" w:rsidRPr="00000000" w14:paraId="0000008A">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0" w:right="0" w:hanging="360"/>
        <w:jc w:val="left"/>
        <w:rPr>
          <w:rFonts w:ascii="Arial" w:cs="Arial" w:eastAsia="Arial" w:hAnsi="Arial"/>
        </w:rPr>
      </w:pPr>
      <w:r w:rsidDel="00000000" w:rsidR="00000000" w:rsidRPr="00000000">
        <w:rPr>
          <w:rFonts w:ascii="Arial" w:cs="Arial" w:eastAsia="Arial" w:hAnsi="Arial"/>
          <w:rtl w:val="0"/>
        </w:rPr>
        <w:t xml:space="preserve">Integration of Open Educational Resources (OER) to support zero-cost course materials</w:t>
      </w:r>
    </w:p>
    <w:p w:rsidR="00000000" w:rsidDel="00000000" w:rsidP="00000000" w:rsidRDefault="00000000" w:rsidRPr="00000000" w14:paraId="0000008B">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0" w:right="0" w:hanging="360"/>
        <w:jc w:val="left"/>
        <w:rPr>
          <w:rFonts w:ascii="Arial" w:cs="Arial" w:eastAsia="Arial" w:hAnsi="Arial"/>
        </w:rPr>
      </w:pPr>
      <w:r w:rsidDel="00000000" w:rsidR="00000000" w:rsidRPr="00000000">
        <w:rPr>
          <w:rFonts w:ascii="Arial" w:cs="Arial" w:eastAsia="Arial" w:hAnsi="Arial"/>
          <w:rtl w:val="0"/>
        </w:rPr>
        <w:t xml:space="preserve">Generation of lecture content, labs, and instructional activities</w:t>
      </w:r>
    </w:p>
    <w:p w:rsidR="00000000" w:rsidDel="00000000" w:rsidP="00000000" w:rsidRDefault="00000000" w:rsidRPr="00000000" w14:paraId="0000008C">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3600" w:right="0" w:hanging="360"/>
        <w:jc w:val="left"/>
        <w:rPr>
          <w:rFonts w:ascii="Arial" w:cs="Arial" w:eastAsia="Arial" w:hAnsi="Arial"/>
        </w:rPr>
      </w:pPr>
      <w:r w:rsidDel="00000000" w:rsidR="00000000" w:rsidRPr="00000000">
        <w:rPr>
          <w:rFonts w:ascii="Arial" w:cs="Arial" w:eastAsia="Arial" w:hAnsi="Arial"/>
          <w:rtl w:val="0"/>
        </w:rPr>
        <w:t xml:space="preserve">Continuous updating of course content based on industry trends and workforce needs (CTE focus)</w:t>
      </w:r>
    </w:p>
    <w:p w:rsidR="00000000" w:rsidDel="00000000" w:rsidP="00000000" w:rsidRDefault="00000000" w:rsidRPr="00000000" w14:paraId="0000008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880" w:right="0" w:hanging="360"/>
        <w:jc w:val="left"/>
        <w:rPr>
          <w:rFonts w:ascii="Arial" w:cs="Arial" w:eastAsia="Arial" w:hAnsi="Arial"/>
        </w:rPr>
      </w:pPr>
      <w:r w:rsidDel="00000000" w:rsidR="00000000" w:rsidRPr="00000000">
        <w:rPr>
          <w:rFonts w:ascii="Arial" w:cs="Arial" w:eastAsia="Arial" w:hAnsi="Arial"/>
          <w:rtl w:val="0"/>
        </w:rPr>
        <w:t xml:space="preserve">Ensure human-in-the-loop oversight, allowing faculty to review, modify, and approve all generated content</w:t>
      </w:r>
    </w:p>
    <w:p w:rsidR="00000000" w:rsidDel="00000000" w:rsidP="00000000" w:rsidRDefault="00000000" w:rsidRPr="00000000" w14:paraId="0000008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beforeAutospacing="0" w:line="240" w:lineRule="auto"/>
        <w:ind w:left="2880" w:right="0" w:hanging="360"/>
        <w:jc w:val="left"/>
        <w:rPr>
          <w:rFonts w:ascii="Arial" w:cs="Arial" w:eastAsia="Arial" w:hAnsi="Arial"/>
        </w:rPr>
      </w:pPr>
      <w:r w:rsidDel="00000000" w:rsidR="00000000" w:rsidRPr="00000000">
        <w:rPr>
          <w:rFonts w:ascii="Arial" w:cs="Arial" w:eastAsia="Arial" w:hAnsi="Arial"/>
          <w:rtl w:val="0"/>
        </w:rPr>
        <w:t xml:space="preserve">Evaluate the impact on faculty workload reduction, course quality, and time-to-course deployment</w:t>
      </w:r>
      <w:r w:rsidDel="00000000" w:rsidR="00000000" w:rsidRPr="00000000">
        <w:rPr>
          <w:rtl w:val="0"/>
        </w:rPr>
      </w:r>
    </w:p>
    <w:p w:rsidR="00000000" w:rsidDel="00000000" w:rsidP="00000000" w:rsidRDefault="00000000" w:rsidRPr="00000000" w14:paraId="0000008F">
      <w:pPr>
        <w:spacing w:after="0" w:line="240" w:lineRule="auto"/>
        <w:ind w:left="720" w:firstLine="0"/>
        <w:rPr>
          <w:rFonts w:ascii="Arial" w:cs="Arial" w:eastAsia="Arial" w:hAnsi="Arial"/>
          <w:color w:val="0e0e0e"/>
        </w:rPr>
      </w:pPr>
      <w:r w:rsidDel="00000000" w:rsidR="00000000" w:rsidRPr="00000000">
        <w:rPr>
          <w:rtl w:val="0"/>
        </w:rPr>
      </w:r>
    </w:p>
    <w:p w:rsidR="00000000" w:rsidDel="00000000" w:rsidP="00000000" w:rsidRDefault="00000000" w:rsidRPr="00000000" w14:paraId="00000090">
      <w:pPr>
        <w:spacing w:after="0" w:line="240" w:lineRule="auto"/>
        <w:ind w:left="720" w:firstLine="0"/>
        <w:rPr>
          <w:rFonts w:ascii="Arial" w:cs="Arial" w:eastAsia="Arial" w:hAnsi="Arial"/>
        </w:rPr>
      </w:pPr>
      <w:r w:rsidDel="00000000" w:rsidR="00000000" w:rsidRPr="00000000">
        <w:rPr>
          <w:rFonts w:ascii="Arial" w:cs="Arial" w:eastAsia="Arial" w:hAnsi="Arial"/>
          <w:color w:val="0e0e0e"/>
          <w:rtl w:val="0"/>
        </w:rPr>
        <w:t xml:space="preserve">This three-pronged pilot approach allows the project to test institution-driven efficiencies, student-centered transformation, and faculty empowerment through AI-enabled course design, creating a comprehensive model for transforming operations, learning, and student success across the system.</w:t>
      </w:r>
      <w:r w:rsidDel="00000000" w:rsidR="00000000" w:rsidRPr="00000000">
        <w:rPr>
          <w:rtl w:val="0"/>
        </w:rPr>
      </w:r>
    </w:p>
    <w:p w:rsidR="00000000" w:rsidDel="00000000" w:rsidP="00000000" w:rsidRDefault="00000000" w:rsidRPr="00000000" w14:paraId="00000091">
      <w:pPr>
        <w:spacing w:after="280" w:before="280" w:line="240" w:lineRule="auto"/>
        <w:ind w:left="630" w:firstLine="0"/>
        <w:rPr>
          <w:rFonts w:ascii="Arial" w:cs="Arial" w:eastAsia="Arial" w:hAnsi="Arial"/>
        </w:rPr>
      </w:pPr>
      <w:r w:rsidDel="00000000" w:rsidR="00000000" w:rsidRPr="00000000">
        <w:rPr>
          <w:rFonts w:ascii="Arial" w:cs="Arial" w:eastAsia="Arial" w:hAnsi="Arial"/>
          <w:b w:val="1"/>
          <w:bCs w:val="1"/>
          <w:rtl w:val="0"/>
        </w:rPr>
        <w:t xml:space="preserve">4. Data, Technology, and Governance Framework Development</w:t>
      </w:r>
      <w:r w:rsidDel="00000000" w:rsidR="00000000" w:rsidRPr="00000000">
        <w:rPr>
          <w:rtl w:val="0"/>
        </w:rPr>
      </w:r>
    </w:p>
    <w:p w:rsidR="00000000" w:rsidDel="00000000" w:rsidP="00000000" w:rsidRDefault="00000000" w:rsidRPr="00000000" w14:paraId="00000092">
      <w:pPr>
        <w:numPr>
          <w:ilvl w:val="0"/>
          <w:numId w:val="7"/>
        </w:numPr>
        <w:spacing w:after="0" w:afterAutospacing="0" w:before="280" w:line="240" w:lineRule="auto"/>
        <w:ind w:left="2160" w:hanging="360"/>
        <w:rPr>
          <w:rFonts w:ascii="Arial" w:cs="Arial" w:eastAsia="Arial" w:hAnsi="Arial"/>
        </w:rPr>
      </w:pPr>
      <w:r w:rsidDel="00000000" w:rsidR="00000000" w:rsidRPr="00000000">
        <w:rPr>
          <w:rFonts w:ascii="Arial" w:cs="Arial" w:eastAsia="Arial" w:hAnsi="Arial"/>
          <w:rtl w:val="0"/>
        </w:rPr>
        <w:t xml:space="preserve">Define required data elements, API integrations, and interoperability standards</w:t>
      </w:r>
    </w:p>
    <w:p w:rsidR="00000000" w:rsidDel="00000000" w:rsidP="00000000" w:rsidRDefault="00000000" w:rsidRPr="00000000" w14:paraId="00000093">
      <w:pPr>
        <w:numPr>
          <w:ilvl w:val="1"/>
          <w:numId w:val="7"/>
        </w:numPr>
        <w:spacing w:after="0" w:afterAutospacing="0" w:before="0" w:beforeAutospacing="0" w:line="240" w:lineRule="auto"/>
        <w:ind w:left="2880" w:hanging="360"/>
        <w:rPr>
          <w:rFonts w:ascii="Arial" w:cs="Arial" w:eastAsia="Arial" w:hAnsi="Arial"/>
        </w:rPr>
      </w:pPr>
      <w:r w:rsidDel="00000000" w:rsidR="00000000" w:rsidRPr="00000000">
        <w:rPr>
          <w:rFonts w:ascii="Arial" w:cs="Arial" w:eastAsia="Arial" w:hAnsi="Arial"/>
          <w:rtl w:val="0"/>
        </w:rPr>
        <w:t xml:space="preserve">CCCCO Datamart API</w:t>
      </w:r>
    </w:p>
    <w:p w:rsidR="00000000" w:rsidDel="00000000" w:rsidP="00000000" w:rsidRDefault="00000000" w:rsidRPr="00000000" w14:paraId="00000094">
      <w:pPr>
        <w:numPr>
          <w:ilvl w:val="1"/>
          <w:numId w:val="7"/>
        </w:numPr>
        <w:spacing w:after="0" w:before="0" w:beforeAutospacing="0" w:line="240" w:lineRule="auto"/>
        <w:ind w:left="2880" w:hanging="360"/>
        <w:rPr>
          <w:rFonts w:ascii="Arial" w:cs="Arial" w:eastAsia="Arial" w:hAnsi="Arial"/>
        </w:rPr>
      </w:pPr>
      <w:r w:rsidDel="00000000" w:rsidR="00000000" w:rsidRPr="00000000">
        <w:rPr>
          <w:rFonts w:ascii="Arial" w:cs="Arial" w:eastAsia="Arial" w:hAnsi="Arial"/>
          <w:rtl w:val="0"/>
        </w:rPr>
        <w:t xml:space="preserve">CCCCO Course and Program COCI API</w:t>
      </w:r>
    </w:p>
    <w:p w:rsidR="00000000" w:rsidDel="00000000" w:rsidP="00000000" w:rsidRDefault="00000000" w:rsidRPr="00000000" w14:paraId="00000095">
      <w:pPr>
        <w:numPr>
          <w:ilvl w:val="0"/>
          <w:numId w:val="7"/>
        </w:numPr>
        <w:spacing w:after="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Establish guardrails for privacy, FERPA compliance, and ethical AI use</w:t>
      </w:r>
    </w:p>
    <w:p w:rsidR="00000000" w:rsidDel="00000000" w:rsidP="00000000" w:rsidRDefault="00000000" w:rsidRPr="00000000" w14:paraId="00000096">
      <w:pPr>
        <w:numPr>
          <w:ilvl w:val="0"/>
          <w:numId w:val="7"/>
        </w:numPr>
        <w:spacing w:after="0" w:afterAutospacing="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Define levels of autonomy and ensure human-in-the-loop oversight for high-stakes actions  </w:t>
        <w:br w:type="textWrapping"/>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Identify 3-7 measurable objectives: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objectives should be related to the key activities above</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Arial" w:cs="Arial" w:eastAsia="Arial" w:hAnsi="Arial"/>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Complete Landscape Analysis and Needs Assessment</w:t>
      </w:r>
      <w:r w:rsidDel="00000000" w:rsidR="00000000" w:rsidRPr="00000000">
        <w:rPr>
          <w:rtl w:val="0"/>
        </w:rPr>
      </w:r>
    </w:p>
    <w:p w:rsidR="00000000" w:rsidDel="00000000" w:rsidP="00000000" w:rsidRDefault="00000000" w:rsidRPr="00000000" w14:paraId="00000099">
      <w:pPr>
        <w:spacing w:after="280" w:before="280" w:line="240" w:lineRule="auto"/>
        <w:ind w:left="1440" w:firstLine="0"/>
        <w:rPr>
          <w:rFonts w:ascii="Arial" w:cs="Arial" w:eastAsia="Arial" w:hAnsi="Arial"/>
        </w:rPr>
      </w:pPr>
      <w:r w:rsidDel="00000000" w:rsidR="00000000" w:rsidRPr="00000000">
        <w:rPr>
          <w:rFonts w:ascii="Arial" w:cs="Arial" w:eastAsia="Arial" w:hAnsi="Arial"/>
          <w:rtl w:val="0"/>
        </w:rPr>
        <w:t xml:space="preserve">Conduct and document a comprehensive analysis of Agentic AI use cases across at least </w:t>
      </w:r>
      <w:r w:rsidDel="00000000" w:rsidR="00000000" w:rsidRPr="00000000">
        <w:rPr>
          <w:rFonts w:ascii="Arial" w:cs="Arial" w:eastAsia="Arial" w:hAnsi="Arial"/>
          <w:b w:val="1"/>
          <w:bCs w:val="1"/>
          <w:rtl w:val="0"/>
        </w:rPr>
        <w:t xml:space="preserve">15–20 community colleges and/or partner institutions</w:t>
      </w:r>
      <w:r w:rsidDel="00000000" w:rsidR="00000000" w:rsidRPr="00000000">
        <w:rPr>
          <w:rFonts w:ascii="Arial" w:cs="Arial" w:eastAsia="Arial" w:hAnsi="Arial"/>
          <w:rtl w:val="0"/>
        </w:rPr>
        <w:t xml:space="preserve"> by the end of the planning phase, including identification of priority use cases and system gaps.</w:t>
      </w:r>
    </w:p>
    <w:p w:rsidR="00000000" w:rsidDel="00000000" w:rsidP="00000000" w:rsidRDefault="00000000" w:rsidRPr="00000000" w14:paraId="0000009A">
      <w:pPr>
        <w:numPr>
          <w:ilvl w:val="0"/>
          <w:numId w:val="19"/>
        </w:numPr>
        <w:spacing w:after="280" w:before="28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Define and Prioritize High-Impact Use Cases</w:t>
      </w:r>
      <w:r w:rsidDel="00000000" w:rsidR="00000000" w:rsidRPr="00000000">
        <w:rPr>
          <w:rtl w:val="0"/>
        </w:rPr>
      </w:r>
    </w:p>
    <w:p w:rsidR="00000000" w:rsidDel="00000000" w:rsidP="00000000" w:rsidRDefault="00000000" w:rsidRPr="00000000" w14:paraId="0000009B">
      <w:pPr>
        <w:spacing w:after="280" w:before="280" w:line="240" w:lineRule="auto"/>
        <w:ind w:left="1440" w:firstLine="0"/>
        <w:rPr>
          <w:rFonts w:ascii="Arial" w:cs="Arial" w:eastAsia="Arial" w:hAnsi="Arial"/>
        </w:rPr>
      </w:pPr>
      <w:r w:rsidDel="00000000" w:rsidR="00000000" w:rsidRPr="00000000">
        <w:rPr>
          <w:rFonts w:ascii="Arial" w:cs="Arial" w:eastAsia="Arial" w:hAnsi="Arial"/>
          <w:rtl w:val="0"/>
        </w:rPr>
        <w:t xml:space="preserve">Develop and validate </w:t>
      </w:r>
      <w:r w:rsidDel="00000000" w:rsidR="00000000" w:rsidRPr="00000000">
        <w:rPr>
          <w:rFonts w:ascii="Arial" w:cs="Arial" w:eastAsia="Arial" w:hAnsi="Arial"/>
          <w:b w:val="1"/>
          <w:bCs w:val="1"/>
          <w:rtl w:val="0"/>
        </w:rPr>
        <w:t xml:space="preserve">5–8 prioritized Agentic AI use cases</w:t>
      </w:r>
      <w:r w:rsidDel="00000000" w:rsidR="00000000" w:rsidRPr="00000000">
        <w:rPr>
          <w:rFonts w:ascii="Arial" w:cs="Arial" w:eastAsia="Arial" w:hAnsi="Arial"/>
          <w:rtl w:val="0"/>
        </w:rPr>
        <w:t xml:space="preserve"> aligned with student success and Vision 2030 outcomes, each with clearly defined goals, workflows, and success metrics.</w:t>
      </w:r>
    </w:p>
    <w:p w:rsidR="00000000" w:rsidDel="00000000" w:rsidP="00000000" w:rsidRDefault="00000000" w:rsidRPr="00000000" w14:paraId="0000009C">
      <w:pPr>
        <w:numPr>
          <w:ilvl w:val="0"/>
          <w:numId w:val="20"/>
        </w:numPr>
        <w:spacing w:after="280" w:before="28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Implement Institution-Facing Agentic AI Pilot (Element451)</w:t>
      </w:r>
      <w:r w:rsidDel="00000000" w:rsidR="00000000" w:rsidRPr="00000000">
        <w:rPr>
          <w:rtl w:val="0"/>
        </w:rPr>
      </w:r>
    </w:p>
    <w:p w:rsidR="00000000" w:rsidDel="00000000" w:rsidP="00000000" w:rsidRDefault="00000000" w:rsidRPr="00000000" w14:paraId="0000009D">
      <w:pPr>
        <w:spacing w:after="280" w:before="280" w:line="240" w:lineRule="auto"/>
        <w:ind w:left="1440" w:firstLine="0"/>
        <w:rPr>
          <w:rFonts w:ascii="Arial" w:cs="Arial" w:eastAsia="Arial" w:hAnsi="Arial"/>
        </w:rPr>
      </w:pPr>
      <w:r w:rsidDel="00000000" w:rsidR="00000000" w:rsidRPr="00000000">
        <w:rPr>
          <w:rFonts w:ascii="Arial" w:cs="Arial" w:eastAsia="Arial" w:hAnsi="Arial"/>
          <w:rtl w:val="0"/>
        </w:rPr>
        <w:t xml:space="preserve">Track Agentic AI solutions across at least </w:t>
      </w:r>
      <w:r w:rsidDel="00000000" w:rsidR="00000000" w:rsidRPr="00000000">
        <w:rPr>
          <w:rFonts w:ascii="Arial" w:cs="Arial" w:eastAsia="Arial" w:hAnsi="Arial"/>
          <w:b w:val="1"/>
          <w:bCs w:val="1"/>
          <w:rtl w:val="0"/>
        </w:rPr>
        <w:t xml:space="preserve">3–5 pilot colleges</w:t>
      </w:r>
      <w:r w:rsidDel="00000000" w:rsidR="00000000" w:rsidRPr="00000000">
        <w:rPr>
          <w:rFonts w:ascii="Arial" w:cs="Arial" w:eastAsia="Arial" w:hAnsi="Arial"/>
          <w:rtl w:val="0"/>
        </w:rPr>
        <w:t xml:space="preserve"> to support enrollment and engagement workflows, resulting in:</w:t>
      </w:r>
    </w:p>
    <w:p w:rsidR="00000000" w:rsidDel="00000000" w:rsidP="00000000" w:rsidRDefault="00000000" w:rsidRPr="00000000" w14:paraId="0000009E">
      <w:pPr>
        <w:numPr>
          <w:ilvl w:val="0"/>
          <w:numId w:val="21"/>
        </w:numPr>
        <w:spacing w:after="0" w:before="280" w:line="240" w:lineRule="auto"/>
        <w:ind w:left="2160" w:hanging="360"/>
        <w:rPr>
          <w:rFonts w:ascii="Times New Roman" w:cs="Times New Roman" w:eastAsia="Times New Roman" w:hAnsi="Times New Roman"/>
        </w:rPr>
      </w:pPr>
      <w:r w:rsidDel="00000000" w:rsidR="00000000" w:rsidRPr="00000000">
        <w:rPr>
          <w:rFonts w:ascii="Arial" w:cs="Arial" w:eastAsia="Arial" w:hAnsi="Arial"/>
          <w:rtl w:val="0"/>
        </w:rPr>
        <w:t xml:space="preserve">At least </w:t>
      </w:r>
      <w:r w:rsidDel="00000000" w:rsidR="00000000" w:rsidRPr="00000000">
        <w:rPr>
          <w:rFonts w:ascii="Arial" w:cs="Arial" w:eastAsia="Arial" w:hAnsi="Arial"/>
          <w:b w:val="1"/>
          <w:bCs w:val="1"/>
          <w:rtl w:val="0"/>
        </w:rPr>
        <w:t xml:space="preserve">10% increase in student engagement metrics</w:t>
      </w:r>
      <w:r w:rsidDel="00000000" w:rsidR="00000000" w:rsidRPr="00000000">
        <w:rPr>
          <w:rFonts w:ascii="Arial" w:cs="Arial" w:eastAsia="Arial" w:hAnsi="Arial"/>
          <w:rtl w:val="0"/>
        </w:rPr>
        <w:t xml:space="preserve"> (e.g., response rates, interactions), and/or</w:t>
      </w:r>
    </w:p>
    <w:p w:rsidR="00000000" w:rsidDel="00000000" w:rsidP="00000000" w:rsidRDefault="00000000" w:rsidRPr="00000000" w14:paraId="0000009F">
      <w:pPr>
        <w:numPr>
          <w:ilvl w:val="0"/>
          <w:numId w:val="21"/>
        </w:numPr>
        <w:spacing w:after="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Measurable improvement in application completion or enrollment yield</w:t>
      </w:r>
    </w:p>
    <w:p w:rsidR="00000000" w:rsidDel="00000000" w:rsidP="00000000" w:rsidRDefault="00000000" w:rsidRPr="00000000" w14:paraId="000000A0">
      <w:pPr>
        <w:numPr>
          <w:ilvl w:val="0"/>
          <w:numId w:val="21"/>
        </w:numPr>
        <w:spacing w:after="0" w:before="0" w:line="240" w:lineRule="auto"/>
        <w:ind w:left="2160" w:hanging="360"/>
        <w:rPr>
          <w:rFonts w:ascii="Arial" w:cs="Arial" w:eastAsia="Arial" w:hAnsi="Arial"/>
          <w:u w:val="none"/>
        </w:rPr>
      </w:pPr>
      <w:r w:rsidDel="00000000" w:rsidR="00000000" w:rsidRPr="00000000">
        <w:rPr>
          <w:rFonts w:ascii="Arial" w:cs="Arial" w:eastAsia="Arial" w:hAnsi="Arial"/>
          <w:rtl w:val="0"/>
        </w:rPr>
        <w:t xml:space="preserve">Plan and build an Element451 Co-Hort of CCC’s using E451 to document uses, best practices, shared workflows, and successes.</w:t>
      </w:r>
    </w:p>
    <w:p w:rsidR="00000000" w:rsidDel="00000000" w:rsidP="00000000" w:rsidRDefault="00000000" w:rsidRPr="00000000" w14:paraId="000000A1">
      <w:pPr>
        <w:numPr>
          <w:ilvl w:val="0"/>
          <w:numId w:val="22"/>
        </w:numPr>
        <w:spacing w:after="280" w:before="28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Design and Prototype Student-Facing Personal Agent System</w:t>
      </w:r>
      <w:r w:rsidDel="00000000" w:rsidR="00000000" w:rsidRPr="00000000">
        <w:rPr>
          <w:rtl w:val="0"/>
        </w:rPr>
      </w:r>
    </w:p>
    <w:p w:rsidR="00000000" w:rsidDel="00000000" w:rsidP="00000000" w:rsidRDefault="00000000" w:rsidRPr="00000000" w14:paraId="000000A2">
      <w:pPr>
        <w:spacing w:after="280" w:before="280" w:line="240" w:lineRule="auto"/>
        <w:ind w:left="1440" w:firstLine="0"/>
        <w:rPr>
          <w:rFonts w:ascii="Arial" w:cs="Arial" w:eastAsia="Arial" w:hAnsi="Arial"/>
        </w:rPr>
      </w:pPr>
      <w:r w:rsidDel="00000000" w:rsidR="00000000" w:rsidRPr="00000000">
        <w:rPr>
          <w:rFonts w:ascii="Arial" w:cs="Arial" w:eastAsia="Arial" w:hAnsi="Arial"/>
          <w:rtl w:val="0"/>
        </w:rPr>
        <w:t xml:space="preserve">Develop and launch a </w:t>
      </w:r>
      <w:r w:rsidDel="00000000" w:rsidR="00000000" w:rsidRPr="00000000">
        <w:rPr>
          <w:rFonts w:ascii="Arial" w:cs="Arial" w:eastAsia="Arial" w:hAnsi="Arial"/>
          <w:b w:val="1"/>
          <w:bCs w:val="1"/>
          <w:rtl w:val="0"/>
        </w:rPr>
        <w:t xml:space="preserve">functional MVP prototype</w:t>
      </w:r>
      <w:r w:rsidDel="00000000" w:rsidR="00000000" w:rsidRPr="00000000">
        <w:rPr>
          <w:rFonts w:ascii="Arial" w:cs="Arial" w:eastAsia="Arial" w:hAnsi="Arial"/>
          <w:rtl w:val="0"/>
        </w:rPr>
        <w:t xml:space="preserve"> of a Personal Agentic AI system for students, with at least:</w:t>
      </w:r>
    </w:p>
    <w:p w:rsidR="00000000" w:rsidDel="00000000" w:rsidP="00000000" w:rsidRDefault="00000000" w:rsidRPr="00000000" w14:paraId="000000A3">
      <w:pPr>
        <w:numPr>
          <w:ilvl w:val="0"/>
          <w:numId w:val="23"/>
        </w:numPr>
        <w:spacing w:after="0" w:before="280" w:line="240" w:lineRule="auto"/>
        <w:ind w:left="2160" w:hanging="360"/>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Pilot implementations</w:t>
      </w:r>
      <w:r w:rsidDel="00000000" w:rsidR="00000000" w:rsidRPr="00000000">
        <w:rPr>
          <w:rFonts w:ascii="Arial" w:cs="Arial" w:eastAsia="Arial" w:hAnsi="Arial"/>
          <w:rtl w:val="0"/>
        </w:rPr>
        <w:t xml:space="preserve"> at participating colleges that have readiness and willingness to participate and share data.</w:t>
      </w:r>
    </w:p>
    <w:p w:rsidR="00000000" w:rsidDel="00000000" w:rsidP="00000000" w:rsidRDefault="00000000" w:rsidRPr="00000000" w14:paraId="000000A4">
      <w:pPr>
        <w:numPr>
          <w:ilvl w:val="0"/>
          <w:numId w:val="23"/>
        </w:numPr>
        <w:spacing w:after="280" w:before="0" w:line="240" w:lineRule="auto"/>
        <w:ind w:left="2160" w:hanging="360"/>
        <w:rPr>
          <w:rFonts w:ascii="Times New Roman" w:cs="Times New Roman" w:eastAsia="Times New Roman" w:hAnsi="Times New Roman"/>
        </w:rPr>
      </w:pPr>
      <w:r w:rsidDel="00000000" w:rsidR="00000000" w:rsidRPr="00000000">
        <w:rPr>
          <w:rFonts w:ascii="Arial" w:cs="Arial" w:eastAsia="Arial" w:hAnsi="Arial"/>
          <w:rtl w:val="0"/>
        </w:rPr>
        <w:t xml:space="preserve">Demonstrated ability to support </w:t>
      </w:r>
      <w:r w:rsidDel="00000000" w:rsidR="00000000" w:rsidRPr="00000000">
        <w:rPr>
          <w:rFonts w:ascii="Arial" w:cs="Arial" w:eastAsia="Arial" w:hAnsi="Arial"/>
          <w:b w:val="1"/>
          <w:bCs w:val="1"/>
          <w:rtl w:val="0"/>
        </w:rPr>
        <w:t xml:space="preserve">multi-step student workflows</w:t>
      </w:r>
      <w:r w:rsidDel="00000000" w:rsidR="00000000" w:rsidRPr="00000000">
        <w:rPr>
          <w:rFonts w:ascii="Arial" w:cs="Arial" w:eastAsia="Arial" w:hAnsi="Arial"/>
          <w:rtl w:val="0"/>
        </w:rPr>
        <w:t xml:space="preserve"> (e.g., onboarding, reminders, task completion)</w:t>
      </w:r>
    </w:p>
    <w:p w:rsidR="00000000" w:rsidDel="00000000" w:rsidP="00000000" w:rsidRDefault="00000000" w:rsidRPr="00000000" w14:paraId="000000A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280" w:line="240" w:lineRule="auto"/>
        <w:ind w:left="1440" w:right="0" w:hanging="360"/>
        <w:jc w:val="left"/>
        <w:rPr>
          <w:rFonts w:ascii="Arial" w:cs="Arial" w:eastAsia="Arial" w:hAnsi="Arial"/>
        </w:rPr>
      </w:pPr>
      <w:r w:rsidDel="00000000" w:rsidR="00000000" w:rsidRPr="00000000">
        <w:rPr>
          <w:rFonts w:ascii="Arial" w:cs="Arial" w:eastAsia="Arial" w:hAnsi="Arial"/>
          <w:b w:val="1"/>
          <w:bCs w:val="1"/>
          <w:rtl w:val="0"/>
        </w:rPr>
        <w:t xml:space="preserve">Design and Prototype </w:t>
      </w:r>
      <w:r w:rsidDel="00000000" w:rsidR="00000000" w:rsidRPr="00000000">
        <w:rPr>
          <w:rFonts w:ascii="Arial" w:cs="Arial" w:eastAsia="Arial" w:hAnsi="Arial"/>
          <w:b w:val="1"/>
          <w:bCs w:val="1"/>
          <w:rtl w:val="0"/>
        </w:rPr>
        <w:t xml:space="preserve"> Faculty Agentic AI Pilot (Future)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40" w:right="0" w:firstLine="0"/>
        <w:jc w:val="left"/>
        <w:rPr>
          <w:rFonts w:ascii="Arial" w:cs="Arial" w:eastAsia="Arial" w:hAnsi="Arial"/>
        </w:rPr>
      </w:pPr>
      <w:r w:rsidDel="00000000" w:rsidR="00000000" w:rsidRPr="00000000">
        <w:rPr>
          <w:rFonts w:ascii="Arial" w:cs="Arial" w:eastAsia="Arial" w:hAnsi="Arial"/>
          <w:rtl w:val="0"/>
        </w:rPr>
        <w:t xml:space="preserve">Develop and deploy a Faculty Agentic AI Companion prototype across at least 2–3 pilot courses or colleges, resulting in:</w:t>
      </w:r>
    </w:p>
    <w:p w:rsidR="00000000" w:rsidDel="00000000" w:rsidP="00000000" w:rsidRDefault="00000000" w:rsidRPr="00000000" w14:paraId="000000A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rPr>
      </w:pPr>
      <w:r w:rsidDel="00000000" w:rsidR="00000000" w:rsidRPr="00000000">
        <w:rPr>
          <w:rFonts w:ascii="Arial" w:cs="Arial" w:eastAsia="Arial" w:hAnsi="Arial"/>
          <w:rtl w:val="0"/>
        </w:rPr>
        <w:t xml:space="preserve">Reduction in course development time by at least 30–50%</w:t>
      </w:r>
    </w:p>
    <w:p w:rsidR="00000000" w:rsidDel="00000000" w:rsidP="00000000" w:rsidRDefault="00000000" w:rsidRPr="00000000" w14:paraId="000000A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rPr>
      </w:pPr>
      <w:r w:rsidDel="00000000" w:rsidR="00000000" w:rsidRPr="00000000">
        <w:rPr>
          <w:rFonts w:ascii="Arial" w:cs="Arial" w:eastAsia="Arial" w:hAnsi="Arial"/>
          <w:rtl w:val="0"/>
        </w:rPr>
        <w:t xml:space="preserve">Creation of fully structured, OER-aligned course shells within Canvas</w:t>
      </w:r>
    </w:p>
    <w:p w:rsidR="00000000" w:rsidDel="00000000" w:rsidP="00000000" w:rsidRDefault="00000000" w:rsidRPr="00000000" w14:paraId="000000A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Arial" w:cs="Arial" w:eastAsia="Arial" w:hAnsi="Arial"/>
          <w:u w:val="none"/>
        </w:rPr>
      </w:pPr>
      <w:r w:rsidDel="00000000" w:rsidR="00000000" w:rsidRPr="00000000">
        <w:rPr>
          <w:rFonts w:ascii="Arial" w:cs="Arial" w:eastAsia="Arial" w:hAnsi="Arial"/>
          <w:rtl w:val="0"/>
        </w:rPr>
        <w:t xml:space="preserve">Updates to course content, such as Current News</w:t>
      </w:r>
    </w:p>
    <w:p w:rsidR="00000000" w:rsidDel="00000000" w:rsidP="00000000" w:rsidRDefault="00000000" w:rsidRPr="00000000" w14:paraId="000000A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Times New Roman" w:cs="Times New Roman" w:eastAsia="Times New Roman" w:hAnsi="Times New Roman"/>
        </w:rPr>
      </w:pPr>
      <w:r w:rsidDel="00000000" w:rsidR="00000000" w:rsidRPr="00000000">
        <w:rPr>
          <w:rFonts w:ascii="Arial" w:cs="Arial" w:eastAsia="Arial" w:hAnsi="Arial"/>
          <w:rtl w:val="0"/>
        </w:rPr>
        <w:t xml:space="preserve">Positive faculty feedback on usability, time savings, and instructional quality</w:t>
      </w:r>
      <w:r w:rsidDel="00000000" w:rsidR="00000000" w:rsidRPr="00000000">
        <w:rPr>
          <w:rtl w:val="0"/>
        </w:rPr>
      </w:r>
    </w:p>
    <w:p w:rsidR="00000000" w:rsidDel="00000000" w:rsidP="00000000" w:rsidRDefault="00000000" w:rsidRPr="00000000" w14:paraId="000000AB">
      <w:pPr>
        <w:numPr>
          <w:ilvl w:val="0"/>
          <w:numId w:val="24"/>
        </w:numPr>
        <w:spacing w:after="280" w:before="28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Establish Data, Integration, and Governance Frameworks</w:t>
      </w:r>
      <w:r w:rsidDel="00000000" w:rsidR="00000000" w:rsidRPr="00000000">
        <w:rPr>
          <w:rtl w:val="0"/>
        </w:rPr>
      </w:r>
    </w:p>
    <w:p w:rsidR="00000000" w:rsidDel="00000000" w:rsidP="00000000" w:rsidRDefault="00000000" w:rsidRPr="00000000" w14:paraId="000000AC">
      <w:pPr>
        <w:spacing w:after="280" w:before="280" w:line="240" w:lineRule="auto"/>
        <w:ind w:left="1440" w:firstLine="0"/>
        <w:rPr>
          <w:rFonts w:ascii="Arial" w:cs="Arial" w:eastAsia="Arial" w:hAnsi="Arial"/>
        </w:rPr>
      </w:pPr>
      <w:r w:rsidDel="00000000" w:rsidR="00000000" w:rsidRPr="00000000">
        <w:rPr>
          <w:rFonts w:ascii="Arial" w:cs="Arial" w:eastAsia="Arial" w:hAnsi="Arial"/>
          <w:rtl w:val="0"/>
        </w:rPr>
        <w:t xml:space="preserve">Define and document </w:t>
      </w:r>
      <w:r w:rsidDel="00000000" w:rsidR="00000000" w:rsidRPr="00000000">
        <w:rPr>
          <w:rFonts w:ascii="Arial" w:cs="Arial" w:eastAsia="Arial" w:hAnsi="Arial"/>
          <w:b w:val="1"/>
          <w:bCs w:val="1"/>
          <w:rtl w:val="0"/>
        </w:rPr>
        <w:t xml:space="preserve">standardized frameworks</w:t>
      </w:r>
      <w:r w:rsidDel="00000000" w:rsidR="00000000" w:rsidRPr="00000000">
        <w:rPr>
          <w:rFonts w:ascii="Arial" w:cs="Arial" w:eastAsia="Arial" w:hAnsi="Arial"/>
          <w:rtl w:val="0"/>
        </w:rPr>
        <w:t xml:space="preserve"> for:</w:t>
      </w:r>
    </w:p>
    <w:p w:rsidR="00000000" w:rsidDel="00000000" w:rsidP="00000000" w:rsidRDefault="00000000" w:rsidRPr="00000000" w14:paraId="000000AD">
      <w:pPr>
        <w:numPr>
          <w:ilvl w:val="0"/>
          <w:numId w:val="25"/>
        </w:numPr>
        <w:spacing w:after="0" w:before="280" w:line="240" w:lineRule="auto"/>
        <w:ind w:left="2160" w:hanging="360"/>
        <w:rPr>
          <w:rFonts w:ascii="Arial" w:cs="Arial" w:eastAsia="Arial" w:hAnsi="Arial"/>
        </w:rPr>
      </w:pPr>
      <w:r w:rsidDel="00000000" w:rsidR="00000000" w:rsidRPr="00000000">
        <w:rPr>
          <w:rFonts w:ascii="Arial" w:cs="Arial" w:eastAsia="Arial" w:hAnsi="Arial"/>
          <w:rtl w:val="0"/>
        </w:rPr>
        <w:t xml:space="preserve">Data elements and API integrations</w:t>
      </w:r>
    </w:p>
    <w:p w:rsidR="00000000" w:rsidDel="00000000" w:rsidP="00000000" w:rsidRDefault="00000000" w:rsidRPr="00000000" w14:paraId="000000AE">
      <w:pPr>
        <w:numPr>
          <w:ilvl w:val="0"/>
          <w:numId w:val="25"/>
        </w:numPr>
        <w:spacing w:after="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Privacy, FERPA compliance, and security guardrails</w:t>
      </w:r>
    </w:p>
    <w:p w:rsidR="00000000" w:rsidDel="00000000" w:rsidP="00000000" w:rsidRDefault="00000000" w:rsidRPr="00000000" w14:paraId="000000AF">
      <w:pPr>
        <w:numPr>
          <w:ilvl w:val="0"/>
          <w:numId w:val="25"/>
        </w:numPr>
        <w:spacing w:after="28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Human-in-the-loop oversight protocols</w:t>
      </w:r>
    </w:p>
    <w:p w:rsidR="00000000" w:rsidDel="00000000" w:rsidP="00000000" w:rsidRDefault="00000000" w:rsidRPr="00000000" w14:paraId="000000B0">
      <w:pPr>
        <w:spacing w:after="280" w:before="280" w:line="240" w:lineRule="auto"/>
        <w:ind w:left="1440" w:firstLine="0"/>
        <w:rPr>
          <w:rFonts w:ascii="Arial" w:cs="Arial" w:eastAsia="Arial" w:hAnsi="Arial"/>
        </w:rPr>
      </w:pPr>
      <w:r w:rsidDel="00000000" w:rsidR="00000000" w:rsidRPr="00000000">
        <w:rPr>
          <w:rFonts w:ascii="Arial" w:cs="Arial" w:eastAsia="Arial" w:hAnsi="Arial"/>
          <w:rtl w:val="0"/>
        </w:rPr>
        <w:t xml:space="preserve">These frameworks will be validated through pilot implementation and stakeholder review.</w:t>
      </w:r>
    </w:p>
    <w:p w:rsidR="00000000" w:rsidDel="00000000" w:rsidP="00000000" w:rsidRDefault="00000000" w:rsidRPr="00000000" w14:paraId="000000B1">
      <w:pPr>
        <w:numPr>
          <w:ilvl w:val="0"/>
          <w:numId w:val="26"/>
        </w:numPr>
        <w:spacing w:after="280" w:before="280" w:lin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Develop Evaluation Metrics and Scaling Roadmap</w:t>
      </w:r>
      <w:r w:rsidDel="00000000" w:rsidR="00000000" w:rsidRPr="00000000">
        <w:rPr>
          <w:rtl w:val="0"/>
        </w:rPr>
      </w:r>
    </w:p>
    <w:p w:rsidR="00000000" w:rsidDel="00000000" w:rsidP="00000000" w:rsidRDefault="00000000" w:rsidRPr="00000000" w14:paraId="000000B2">
      <w:pPr>
        <w:spacing w:after="280" w:before="280" w:line="240" w:lineRule="auto"/>
        <w:ind w:left="1440" w:firstLine="0"/>
        <w:rPr>
          <w:rFonts w:ascii="Arial" w:cs="Arial" w:eastAsia="Arial" w:hAnsi="Arial"/>
        </w:rPr>
      </w:pPr>
      <w:r w:rsidDel="00000000" w:rsidR="00000000" w:rsidRPr="00000000">
        <w:rPr>
          <w:rFonts w:ascii="Arial" w:cs="Arial" w:eastAsia="Arial" w:hAnsi="Arial"/>
          <w:rtl w:val="0"/>
        </w:rPr>
        <w:t xml:space="preserve">Create a comprehensive evaluation and scaling plan that includes:</w:t>
      </w:r>
    </w:p>
    <w:p w:rsidR="00000000" w:rsidDel="00000000" w:rsidP="00000000" w:rsidRDefault="00000000" w:rsidRPr="00000000" w14:paraId="000000B3">
      <w:pPr>
        <w:numPr>
          <w:ilvl w:val="0"/>
          <w:numId w:val="27"/>
        </w:numPr>
        <w:spacing w:after="0" w:before="280" w:line="240" w:lineRule="auto"/>
        <w:ind w:left="2160" w:hanging="360"/>
        <w:rPr>
          <w:rFonts w:ascii="Arial" w:cs="Arial" w:eastAsia="Arial" w:hAnsi="Arial"/>
        </w:rPr>
      </w:pPr>
      <w:r w:rsidDel="00000000" w:rsidR="00000000" w:rsidRPr="00000000">
        <w:rPr>
          <w:rFonts w:ascii="Arial" w:cs="Arial" w:eastAsia="Arial" w:hAnsi="Arial"/>
          <w:rtl w:val="0"/>
        </w:rPr>
        <w:t xml:space="preserve">Defined KPIs (e.g., engagement, FTES impact, efficiency gains)</w:t>
      </w:r>
    </w:p>
    <w:p w:rsidR="00000000" w:rsidDel="00000000" w:rsidP="00000000" w:rsidRDefault="00000000" w:rsidRPr="00000000" w14:paraId="000000B4">
      <w:pPr>
        <w:numPr>
          <w:ilvl w:val="0"/>
          <w:numId w:val="27"/>
        </w:numPr>
        <w:spacing w:after="0" w:before="0" w:line="240" w:lineRule="auto"/>
        <w:ind w:left="2160" w:hanging="360"/>
        <w:rPr>
          <w:rFonts w:ascii="Arial" w:cs="Arial" w:eastAsia="Arial" w:hAnsi="Arial"/>
        </w:rPr>
      </w:pPr>
      <w:r w:rsidDel="00000000" w:rsidR="00000000" w:rsidRPr="00000000">
        <w:rPr>
          <w:rFonts w:ascii="Arial" w:cs="Arial" w:eastAsia="Arial" w:hAnsi="Arial"/>
          <w:rtl w:val="0"/>
        </w:rPr>
        <w:t xml:space="preserve">Documented pilot outcomes and lessons learned</w:t>
      </w:r>
    </w:p>
    <w:p w:rsidR="00000000" w:rsidDel="00000000" w:rsidP="00000000" w:rsidRDefault="00000000" w:rsidRPr="00000000" w14:paraId="000000B5">
      <w:pPr>
        <w:numPr>
          <w:ilvl w:val="0"/>
          <w:numId w:val="27"/>
        </w:numPr>
        <w:spacing w:after="280" w:before="0" w:line="240" w:lineRule="auto"/>
        <w:ind w:left="2160" w:hanging="360"/>
        <w:rPr>
          <w:rFonts w:ascii="Times New Roman" w:cs="Times New Roman" w:eastAsia="Times New Roman" w:hAnsi="Times New Roman"/>
        </w:rPr>
      </w:pPr>
      <w:r w:rsidDel="00000000" w:rsidR="00000000" w:rsidRPr="00000000">
        <w:rPr>
          <w:rFonts w:ascii="Arial" w:cs="Arial" w:eastAsia="Arial" w:hAnsi="Arial"/>
          <w:rtl w:val="0"/>
        </w:rPr>
        <w:t xml:space="preserve">A </w:t>
      </w:r>
      <w:r w:rsidDel="00000000" w:rsidR="00000000" w:rsidRPr="00000000">
        <w:rPr>
          <w:rFonts w:ascii="Arial" w:cs="Arial" w:eastAsia="Arial" w:hAnsi="Arial"/>
          <w:b w:val="1"/>
          <w:bCs w:val="1"/>
          <w:rtl w:val="0"/>
        </w:rPr>
        <w:t xml:space="preserve">systemwide roadmap for scaling Agentic AI adoption</w:t>
      </w:r>
      <w:r w:rsidDel="00000000" w:rsidR="00000000" w:rsidRPr="00000000">
        <w:rPr>
          <w:rFonts w:ascii="Arial" w:cs="Arial" w:eastAsia="Arial" w:hAnsi="Arial"/>
          <w:rtl w:val="0"/>
        </w:rPr>
        <w:t xml:space="preserve"> across CCCCO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Have colleges already been identified to participate? </w:t>
      </w:r>
    </w:p>
    <w:p w:rsidR="00000000" w:rsidDel="00000000" w:rsidP="00000000" w:rsidRDefault="00000000" w:rsidRPr="00000000" w14:paraId="000000B8">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00B9">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00BA">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79" w:lineRule="auto"/>
        <w:ind w:left="2160" w:right="0" w:hanging="360"/>
        <w:jc w:val="left"/>
        <w:rPr>
          <w:rFonts w:ascii="Arial" w:cs="Arial" w:eastAsia="Arial" w:hAnsi="Arial"/>
        </w:rPr>
      </w:pPr>
      <w:r w:rsidDel="00000000" w:rsidR="00000000" w:rsidRPr="00000000">
        <w:rPr>
          <w:rFonts w:ascii="Arial" w:cs="Arial" w:eastAsia="Arial" w:hAnsi="Arial"/>
          <w:color w:val="666666"/>
          <w:rtl w:val="0"/>
        </w:rPr>
        <w:t xml:space="preserve">We have a list of the Elemetn451 Colleges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216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Would you categorize this Project as Design/Refine, Test, or Scale?: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hyperlink r:id="rId9">
        <w:r w:rsidDel="00000000" w:rsidR="00000000" w:rsidRPr="00000000">
          <w:rPr>
            <w:rFonts w:ascii="Arial" w:cs="Arial" w:eastAsia="Arial" w:hAnsi="Arial"/>
            <w:i w:val="0"/>
            <w:iCs w:val="0"/>
            <w:smallCaps w:val="0"/>
            <w:strike w:val="0"/>
            <w:color w:val="467886"/>
            <w:sz w:val="24"/>
            <w:szCs w:val="24"/>
            <w:u w:val="single"/>
            <w:shd w:fill="auto" w:val="clear"/>
            <w:vertAlign w:val="baseline"/>
            <w:rtl w:val="0"/>
          </w:rPr>
          <w:t xml:space="preserve">Innovation LifeCycle_3.17.25.docx</w:t>
        </w:r>
      </w:hyperlink>
      <w:r w:rsidDel="00000000" w:rsidR="00000000" w:rsidRPr="00000000">
        <w:rPr>
          <w:rtl w:val="0"/>
        </w:rPr>
      </w:r>
    </w:p>
    <w:p w:rsidR="00000000" w:rsidDel="00000000" w:rsidP="00000000" w:rsidRDefault="00000000" w:rsidRPr="00000000" w14:paraId="000000BE">
      <w:pPr>
        <w:keepNext w:val="1"/>
        <w:keepLines w:val="1"/>
        <w:spacing w:after="0" w:lineRule="auto"/>
        <w:ind w:left="1080" w:firstLine="0"/>
        <w:rPr>
          <w:rFonts w:ascii="Arial" w:cs="Arial" w:eastAsia="Arial" w:hAnsi="Arial"/>
        </w:rPr>
      </w:pPr>
      <w:r w:rsidDel="00000000" w:rsidR="00000000" w:rsidRPr="00000000">
        <w:rPr>
          <w:rFonts w:ascii="Arial" w:cs="Arial" w:eastAsia="Arial" w:hAnsi="Arial"/>
          <w:rtl w:val="0"/>
        </w:rPr>
        <w:t xml:space="preserve">☒Design/Refine</w:t>
      </w:r>
    </w:p>
    <w:p w:rsidR="00000000" w:rsidDel="00000000" w:rsidP="00000000" w:rsidRDefault="00000000" w:rsidRPr="00000000" w14:paraId="000000BF">
      <w:pPr>
        <w:keepNext w:val="1"/>
        <w:keepLines w:val="1"/>
        <w:spacing w:after="0" w:lineRule="auto"/>
        <w:ind w:left="1080" w:firstLine="0"/>
        <w:rPr>
          <w:rFonts w:ascii="Arial" w:cs="Arial" w:eastAsia="Arial" w:hAnsi="Arial"/>
        </w:rPr>
      </w:pPr>
      <w:r w:rsidDel="00000000" w:rsidR="00000000" w:rsidRPr="00000000">
        <w:rPr>
          <w:rFonts w:ascii="Arial" w:cs="Arial" w:eastAsia="Arial" w:hAnsi="Arial"/>
          <w:rtl w:val="0"/>
        </w:rPr>
        <w:t xml:space="preserve">☐Test</w:t>
      </w:r>
    </w:p>
    <w:p w:rsidR="00000000" w:rsidDel="00000000" w:rsidP="00000000" w:rsidRDefault="00000000" w:rsidRPr="00000000" w14:paraId="000000C0">
      <w:pPr>
        <w:keepNext w:val="1"/>
        <w:keepLines w:val="1"/>
        <w:spacing w:after="0" w:lineRule="auto"/>
        <w:ind w:left="1080" w:firstLine="0"/>
        <w:rPr>
          <w:rFonts w:ascii="Arial" w:cs="Arial" w:eastAsia="Arial" w:hAnsi="Arial"/>
        </w:rPr>
      </w:pPr>
      <w:r w:rsidDel="00000000" w:rsidR="00000000" w:rsidRPr="00000000">
        <w:rPr>
          <w:rFonts w:ascii="Arial" w:cs="Arial" w:eastAsia="Arial" w:hAnsi="Arial"/>
          <w:rtl w:val="0"/>
        </w:rPr>
        <w:t xml:space="preserve">☐Scale</w:t>
      </w:r>
    </w:p>
    <w:p w:rsidR="00000000" w:rsidDel="00000000" w:rsidP="00000000" w:rsidRDefault="00000000" w:rsidRPr="00000000" w14:paraId="000000C1">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rFonts w:ascii="Arial" w:cs="Arial" w:eastAsia="Arial" w:hAnsi="Arial"/>
        </w:rPr>
      </w:pPr>
      <w:r w:rsidDel="00000000" w:rsidR="00000000" w:rsidRPr="00000000">
        <w:rPr>
          <w:rFonts w:ascii="Arial" w:cs="Arial" w:eastAsia="Arial" w:hAnsi="Arial"/>
          <w:rtl w:val="0"/>
        </w:rPr>
        <w:t xml:space="preserve">Section 2: Alignment with V2030 (check all that apply)</w:t>
      </w:r>
    </w:p>
    <w:p w:rsidR="00000000" w:rsidDel="00000000" w:rsidP="00000000" w:rsidRDefault="00000000" w:rsidRPr="00000000" w14:paraId="000000C3">
      <w:pPr>
        <w:keepNext w:val="1"/>
        <w:keepLines w:val="1"/>
        <w:rPr>
          <w:rFonts w:ascii="Arial" w:cs="Arial" w:eastAsia="Arial" w:hAnsi="Arial"/>
          <w:b w:val="1"/>
          <w:bCs w:val="1"/>
        </w:rPr>
      </w:pPr>
      <w:r w:rsidDel="00000000" w:rsidR="00000000" w:rsidRPr="00000000">
        <w:rPr>
          <w:rFonts w:ascii="Arial" w:cs="Arial" w:eastAsia="Arial" w:hAnsi="Arial"/>
          <w:b w:val="1"/>
          <w:bCs w:val="1"/>
          <w:rtl w:val="0"/>
        </w:rPr>
        <w:t xml:space="preserve">Which Goals / Outcomes will your project aim to tackle? (check all that apply)</w:t>
      </w:r>
    </w:p>
    <w:p w:rsidR="00000000" w:rsidDel="00000000" w:rsidP="00000000" w:rsidRDefault="00000000" w:rsidRPr="00000000" w14:paraId="000000C4">
      <w:pPr>
        <w:keepNext w:val="1"/>
        <w:keepLines w:val="1"/>
        <w:spacing w:after="0" w:line="276" w:lineRule="auto"/>
        <w:ind w:left="36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☒Outcome 1: Increase with equity the number of students attending a California community college, with particular emphasis on the number of underserved Californians.</w:t>
      </w:r>
    </w:p>
    <w:p w:rsidR="00000000" w:rsidDel="00000000" w:rsidP="00000000" w:rsidRDefault="00000000" w:rsidRPr="00000000" w14:paraId="000000C5">
      <w:pPr>
        <w:spacing w:after="0" w:line="276" w:lineRule="auto"/>
        <w:ind w:left="36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☒Outcome 2: Increase with equity the number of California community college students who complete a meaningful educational outcome.</w:t>
      </w:r>
    </w:p>
    <w:p w:rsidR="00000000" w:rsidDel="00000000" w:rsidP="00000000" w:rsidRDefault="00000000" w:rsidRPr="00000000" w14:paraId="000000C6">
      <w:pPr>
        <w:spacing w:after="0" w:line="276" w:lineRule="auto"/>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☐Outcome 3a:</w:t>
      </w:r>
      <w:r w:rsidDel="00000000" w:rsidR="00000000" w:rsidRPr="00000000">
        <w:rPr>
          <w:rFonts w:ascii="Arial" w:cs="Arial" w:eastAsia="Arial" w:hAnsi="Arial"/>
          <w:color w:val="000000"/>
          <w:rtl w:val="0"/>
        </w:rPr>
        <w:t xml:space="preserve"> Increase with equity the number of California community college students who earn an associate degree for transfer (ADT).</w:t>
      </w:r>
    </w:p>
    <w:p w:rsidR="00000000" w:rsidDel="00000000" w:rsidP="00000000" w:rsidRDefault="00000000" w:rsidRPr="00000000" w14:paraId="000000C7">
      <w:pPr>
        <w:spacing w:after="0" w:line="276" w:lineRule="auto"/>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☐Outcome 3b:</w:t>
      </w:r>
      <w:r w:rsidDel="00000000" w:rsidR="00000000" w:rsidRPr="00000000">
        <w:rPr>
          <w:rFonts w:ascii="Arial" w:cs="Arial" w:eastAsia="Arial" w:hAnsi="Arial"/>
          <w:color w:val="000000"/>
          <w:rtl w:val="0"/>
        </w:rPr>
        <w:t xml:space="preserve"> Increase with equity the number of California community college students who </w:t>
      </w:r>
    </w:p>
    <w:p w:rsidR="00000000" w:rsidDel="00000000" w:rsidP="00000000" w:rsidRDefault="00000000" w:rsidRPr="00000000" w14:paraId="000000C8">
      <w:pPr>
        <w:spacing w:after="0" w:line="276" w:lineRule="auto"/>
        <w:ind w:left="360" w:firstLine="0"/>
        <w:rPr>
          <w:rFonts w:ascii="Arial" w:cs="Arial" w:eastAsia="Arial" w:hAnsi="Arial"/>
        </w:rPr>
      </w:pPr>
      <w:r w:rsidDel="00000000" w:rsidR="00000000" w:rsidRPr="00000000">
        <w:rPr>
          <w:rFonts w:ascii="Arial" w:cs="Arial" w:eastAsia="Arial" w:hAnsi="Arial"/>
          <w:color w:val="000000"/>
          <w:rtl w:val="0"/>
        </w:rPr>
        <w:t xml:space="preserve">earn a California community college baccalaureate degree</w:t>
      </w:r>
      <w:r w:rsidDel="00000000" w:rsidR="00000000" w:rsidRPr="00000000">
        <w:rPr>
          <w:rtl w:val="0"/>
        </w:rPr>
      </w:r>
    </w:p>
    <w:p w:rsidR="00000000" w:rsidDel="00000000" w:rsidP="00000000" w:rsidRDefault="00000000" w:rsidRPr="00000000" w14:paraId="000000C9">
      <w:pPr>
        <w:spacing w:after="0" w:line="276" w:lineRule="auto"/>
        <w:ind w:left="36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☒Outcome 3c: Increase with equity the number of California community college students who transfer to the California State University (CSU), University of California (UC), or non-profit private/ independent/out-of-state four-year institutions.</w:t>
      </w:r>
    </w:p>
    <w:p w:rsidR="00000000" w:rsidDel="00000000" w:rsidP="00000000" w:rsidRDefault="00000000" w:rsidRPr="00000000" w14:paraId="000000CA">
      <w:pPr>
        <w:spacing w:after="0" w:line="276" w:lineRule="auto"/>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☐Outcome 4:</w:t>
      </w:r>
      <w:r w:rsidDel="00000000" w:rsidR="00000000" w:rsidRPr="00000000">
        <w:rPr>
          <w:rFonts w:ascii="Arial" w:cs="Arial" w:eastAsia="Arial" w:hAnsi="Arial"/>
          <w:color w:val="000000"/>
          <w:rtl w:val="0"/>
        </w:rPr>
        <w:t xml:space="preserve"> Increase with equity the number of California community college students who earn a living wage.</w:t>
      </w:r>
    </w:p>
    <w:p w:rsidR="00000000" w:rsidDel="00000000" w:rsidP="00000000" w:rsidRDefault="00000000" w:rsidRPr="00000000" w14:paraId="000000CB">
      <w:pPr>
        <w:spacing w:after="0" w:line="276" w:lineRule="auto"/>
        <w:ind w:left="360" w:firstLine="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☒Outcome 5: Increase with equity the number of California community college students receiving state and federal aid for which they are eligible to better support their educational journey.</w:t>
      </w:r>
    </w:p>
    <w:p w:rsidR="00000000" w:rsidDel="00000000" w:rsidP="00000000" w:rsidRDefault="00000000" w:rsidRPr="00000000" w14:paraId="000000CC">
      <w:pPr>
        <w:spacing w:after="0" w:line="276" w:lineRule="auto"/>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☐Outcome 6:</w:t>
      </w:r>
      <w:r w:rsidDel="00000000" w:rsidR="00000000" w:rsidRPr="00000000">
        <w:rPr>
          <w:rFonts w:ascii="Arial" w:cs="Arial" w:eastAsia="Arial" w:hAnsi="Arial"/>
          <w:color w:val="000000"/>
          <w:rtl w:val="0"/>
        </w:rPr>
        <w:t xml:space="preserve"> Decrease with equity the number of units in excess of 60 units for the Associate Degree for Transfer (ADT).</w:t>
      </w:r>
    </w:p>
    <w:p w:rsidR="00000000" w:rsidDel="00000000" w:rsidP="00000000" w:rsidRDefault="00000000" w:rsidRPr="00000000" w14:paraId="000000CD">
      <w:pPr>
        <w:spacing w:after="0" w:line="276" w:lineRule="auto"/>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CE">
      <w:pPr>
        <w:shd w:fill="ffffff" w:val="clear"/>
        <w:spacing w:after="280" w:before="280" w:line="276"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F">
      <w:pPr>
        <w:shd w:fill="ffffff" w:val="clear"/>
        <w:spacing w:after="280" w:before="280" w:line="276" w:lineRule="auto"/>
        <w:rPr>
          <w:rFonts w:ascii="Arial" w:cs="Arial" w:eastAsia="Arial" w:hAnsi="Arial"/>
        </w:rPr>
      </w:pPr>
      <w:r w:rsidDel="00000000" w:rsidR="00000000" w:rsidRPr="00000000">
        <w:rPr>
          <w:rFonts w:ascii="Arial" w:cs="Arial" w:eastAsia="Arial" w:hAnsi="Arial"/>
          <w:color w:val="000000"/>
          <w:rtl w:val="0"/>
        </w:rPr>
        <w:t xml:space="preserve">Which Strategic Directions / Actions will your project leverage to achieve it’s goals?</w:t>
      </w:r>
      <w:r w:rsidDel="00000000" w:rsidR="00000000" w:rsidRPr="00000000">
        <w:rPr>
          <w:rFonts w:ascii="Arial" w:cs="Arial" w:eastAsia="Arial" w:hAnsi="Arial"/>
          <w:rtl w:val="0"/>
        </w:rPr>
        <w:t xml:space="preserve"> </w:t>
        <w:br w:type="textWrapping"/>
        <w:t xml:space="preserve">(check all that apply)</w:t>
      </w:r>
    </w:p>
    <w:p w:rsidR="00000000" w:rsidDel="00000000" w:rsidP="00000000" w:rsidRDefault="00000000" w:rsidRPr="00000000" w14:paraId="000000D0">
      <w:pPr>
        <w:rPr>
          <w:rFonts w:ascii="Arial" w:cs="Arial" w:eastAsia="Arial" w:hAnsi="Arial"/>
          <w:color w:val="155f81"/>
          <w:sz w:val="28"/>
          <w:szCs w:val="28"/>
        </w:rPr>
      </w:pPr>
      <w:r w:rsidDel="00000000" w:rsidR="00000000" w:rsidRPr="00000000">
        <w:rPr>
          <w:rFonts w:ascii="Arial" w:cs="Arial" w:eastAsia="Arial" w:hAnsi="Arial"/>
          <w:b w:val="1"/>
          <w:bCs w:val="1"/>
          <w:color w:val="155f81"/>
          <w:sz w:val="28"/>
          <w:szCs w:val="28"/>
          <w:u w:val="single"/>
          <w:rtl w:val="0"/>
        </w:rPr>
        <w:t xml:space="preserve">Actions for Equitable Baccalaureate Attainment</w:t>
      </w:r>
      <w:r w:rsidDel="00000000" w:rsidR="00000000" w:rsidRPr="00000000">
        <w:rPr>
          <w:rtl w:val="0"/>
        </w:rPr>
      </w:r>
    </w:p>
    <w:p w:rsidR="00000000" w:rsidDel="00000000" w:rsidP="00000000" w:rsidRDefault="00000000" w:rsidRPr="00000000" w14:paraId="000000D1">
      <w:pPr>
        <w:spacing w:after="0" w:lineRule="auto"/>
        <w:ind w:left="360" w:firstLine="0"/>
        <w:rPr>
          <w:rFonts w:ascii="Arial" w:cs="Arial" w:eastAsia="Arial" w:hAnsi="Arial"/>
          <w:color w:val="00000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color w:val="000000"/>
          <w:rtl w:val="0"/>
        </w:rPr>
        <w:t xml:space="preserve"> Center all actions and the resulting policies and procedures to advance equity in access, </w:t>
      </w:r>
    </w:p>
    <w:p w:rsidR="00000000" w:rsidDel="00000000" w:rsidP="00000000" w:rsidRDefault="00000000" w:rsidRPr="00000000" w14:paraId="000000D2">
      <w:pPr>
        <w:spacing w:after="0"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equity in success, and equity in support guided by state-of-the-art research and technologies. The actions should ensure that colleges are positioned to:</w:t>
      </w:r>
    </w:p>
    <w:p w:rsidR="00000000" w:rsidDel="00000000" w:rsidP="00000000" w:rsidRDefault="00000000" w:rsidRPr="00000000" w14:paraId="000000D3">
      <w:pPr>
        <w:spacing w:after="0" w:lineRule="auto"/>
        <w:ind w:left="1080" w:firstLine="0"/>
        <w:rPr>
          <w:rFonts w:ascii="Arial" w:cs="Arial" w:eastAsia="Arial" w:hAnsi="Arial"/>
          <w:color w:val="000000"/>
        </w:rPr>
      </w:pPr>
      <w:r w:rsidDel="00000000" w:rsidR="00000000" w:rsidRPr="00000000">
        <w:rPr>
          <w:rFonts w:ascii="Arial" w:cs="Arial" w:eastAsia="Arial" w:hAnsi="Arial"/>
          <w:color w:val="000000"/>
          <w:rtl w:val="0"/>
        </w:rPr>
        <w:t xml:space="preserve">☐a) Scale Credit for Prior Learning opportunities with a focus on military service, apprenticeships, and technical industry certifications, including service corps programs as detailed in the Vision 2030 Credit for Prior Learning Workplan.</w:t>
      </w:r>
    </w:p>
    <w:p w:rsidR="00000000" w:rsidDel="00000000" w:rsidP="00000000" w:rsidRDefault="00000000" w:rsidRPr="00000000" w14:paraId="000000D4">
      <w:pPr>
        <w:spacing w:after="0" w:lineRule="auto"/>
        <w:ind w:left="1080" w:firstLine="0"/>
        <w:rPr>
          <w:rFonts w:ascii="Arial" w:cs="Arial" w:eastAsia="Arial" w:hAnsi="Arial"/>
          <w:color w:val="000000"/>
        </w:rPr>
      </w:pPr>
      <w:r w:rsidDel="00000000" w:rsidR="00000000" w:rsidRPr="00000000">
        <w:rPr>
          <w:rFonts w:ascii="Arial" w:cs="Arial" w:eastAsia="Arial" w:hAnsi="Arial"/>
          <w:color w:val="000000"/>
          <w:rtl w:val="0"/>
        </w:rPr>
        <w:t xml:space="preserve">☐b) Integrate climate action work into our curriculum, facilities and infrastructure, workforce, and community engagement as detailed in the Vision 2030 Climate Action Workplan.</w:t>
      </w:r>
    </w:p>
    <w:p w:rsidR="00000000" w:rsidDel="00000000" w:rsidP="00000000" w:rsidRDefault="00000000" w:rsidRPr="00000000" w14:paraId="000000D5">
      <w:pPr>
        <w:spacing w:after="0" w:lineRule="auto"/>
        <w:ind w:left="1080" w:firstLine="0"/>
        <w:rPr>
          <w:rFonts w:ascii="Arial" w:cs="Arial" w:eastAsia="Arial" w:hAnsi="Arial"/>
          <w:color w:val="000000"/>
        </w:rPr>
      </w:pPr>
      <w:r w:rsidDel="00000000" w:rsidR="00000000" w:rsidRPr="00000000">
        <w:rPr>
          <w:rFonts w:ascii="Arial" w:cs="Arial" w:eastAsia="Arial" w:hAnsi="Arial"/>
          <w:color w:val="000000"/>
          <w:rtl w:val="0"/>
        </w:rPr>
        <w:t xml:space="preserve">☐c) Expand access to education in Generative AI for students, faculty, administrators, and staff to better understand the opportunities and challenges as well as how to appropriately integrate and leverage these new capabilities</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as detailed in the Vision 2030 Generative AI Workplan.</w:t>
      </w:r>
    </w:p>
    <w:p w:rsidR="00000000" w:rsidDel="00000000" w:rsidP="00000000" w:rsidRDefault="00000000" w:rsidRPr="00000000" w14:paraId="000000D6">
      <w:pPr>
        <w:spacing w:after="0" w:lineRule="auto"/>
        <w:ind w:left="1080" w:firstLine="0"/>
        <w:rPr>
          <w:rFonts w:ascii="Arial" w:cs="Arial" w:eastAsia="Arial" w:hAnsi="Arial"/>
          <w:color w:val="000000"/>
        </w:rPr>
      </w:pPr>
      <w:r w:rsidDel="00000000" w:rsidR="00000000" w:rsidRPr="00000000">
        <w:rPr>
          <w:rFonts w:ascii="Arial" w:cs="Arial" w:eastAsia="Arial" w:hAnsi="Arial"/>
          <w:color w:val="000000"/>
          <w:rtl w:val="0"/>
        </w:rPr>
        <w:t xml:space="preserve">☐d) Coordinate global and international education opportunities that provide students in California community colleges with rich immersive experiences in diverse cultural settings, broadening their perspectives and cultivating an understanding of local, national, and international socio-economic, cultural, and political histories and issues.</w:t>
      </w:r>
    </w:p>
    <w:p w:rsidR="00000000" w:rsidDel="00000000" w:rsidP="00000000" w:rsidRDefault="00000000" w:rsidRPr="00000000" w14:paraId="000000D7">
      <w:pPr>
        <w:spacing w:after="0" w:lineRule="auto"/>
        <w:ind w:left="360" w:firstLine="0"/>
        <w:rPr>
          <w:rFonts w:ascii="Arial" w:cs="Arial" w:eastAsia="Arial" w:hAnsi="Arial"/>
          <w:color w:val="00000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color w:val="000000"/>
          <w:rtl w:val="0"/>
        </w:rPr>
        <w:t xml:space="preserve"> Increase enrollments, completion, and support in associate and baccalaureate degree pathways for focused learner populations:</w:t>
      </w:r>
    </w:p>
    <w:p w:rsidR="00000000" w:rsidDel="00000000" w:rsidP="00000000" w:rsidRDefault="00000000" w:rsidRPr="00000000" w14:paraId="000000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Dual Enrollment students</w:t>
      </w:r>
    </w:p>
    <w:p w:rsidR="00000000" w:rsidDel="00000000" w:rsidP="00000000" w:rsidRDefault="00000000" w:rsidRPr="00000000" w14:paraId="000000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Justice-involved and justice-impacted Californians</w:t>
      </w:r>
    </w:p>
    <w:p w:rsidR="00000000" w:rsidDel="00000000" w:rsidP="00000000" w:rsidRDefault="00000000" w:rsidRPr="00000000" w14:paraId="000000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Foster youth</w:t>
      </w:r>
    </w:p>
    <w:p w:rsidR="00000000" w:rsidDel="00000000" w:rsidP="00000000" w:rsidRDefault="00000000" w:rsidRPr="00000000" w14:paraId="000000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Veterans</w:t>
      </w:r>
    </w:p>
    <w:p w:rsidR="00000000" w:rsidDel="00000000" w:rsidP="00000000" w:rsidRDefault="00000000" w:rsidRPr="00000000" w14:paraId="000000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Working learners such as apprentices, journeypersons, and student parents</w:t>
      </w:r>
    </w:p>
    <w:p w:rsidR="00000000" w:rsidDel="00000000" w:rsidP="00000000" w:rsidRDefault="00000000" w:rsidRPr="00000000" w14:paraId="000000DD">
      <w:pPr>
        <w:spacing w:after="0" w:lineRule="auto"/>
        <w:ind w:left="360" w:firstLine="0"/>
        <w:rPr>
          <w:rFonts w:ascii="Arial" w:cs="Arial" w:eastAsia="Arial" w:hAnsi="Arial"/>
          <w:color w:val="000000"/>
        </w:rPr>
      </w:pP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color w:val="000000"/>
          <w:rtl w:val="0"/>
        </w:rPr>
        <w:t xml:space="preserve">Increase and improve access, success, and support to quality online course offerings that satisfy certificate and degree requirements as detailed in the Vision 2030 Online Teaching and Learning Workplan.</w:t>
      </w:r>
    </w:p>
    <w:p w:rsidR="00000000" w:rsidDel="00000000" w:rsidP="00000000" w:rsidRDefault="00000000" w:rsidRPr="00000000" w14:paraId="000000DE">
      <w:pPr>
        <w:spacing w:after="0"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☐Increase the number of eligible students who apply for and receive federal, state, and local </w:t>
      </w:r>
    </w:p>
    <w:p w:rsidR="00000000" w:rsidDel="00000000" w:rsidP="00000000" w:rsidRDefault="00000000" w:rsidRPr="00000000" w14:paraId="000000DF">
      <w:pPr>
        <w:spacing w:after="0"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financial aid grants, including the federal Pell Grant, and the California College Promise Grant. </w:t>
      </w:r>
    </w:p>
    <w:p w:rsidR="00000000" w:rsidDel="00000000" w:rsidP="00000000" w:rsidRDefault="00000000" w:rsidRPr="00000000" w14:paraId="000000E0">
      <w:pPr>
        <w:spacing w:after="0"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☐Provide flexible course scheduling and credit for prior learning opportunities to optimize working learners’ abilities to reach their educational goals in an efficient timeline.</w:t>
      </w:r>
    </w:p>
    <w:p w:rsidR="00000000" w:rsidDel="00000000" w:rsidP="00000000" w:rsidRDefault="00000000" w:rsidRPr="00000000" w14:paraId="000000E1">
      <w:pPr>
        <w:spacing w:after="0"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Increase baccalaureate degree attainment by increasing:</w:t>
      </w:r>
    </w:p>
    <w:p w:rsidR="00000000" w:rsidDel="00000000" w:rsidP="00000000" w:rsidRDefault="00000000" w:rsidRPr="00000000" w14:paraId="000000E2">
      <w:pPr>
        <w:spacing w:after="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t xml:space="preserve">☐ a) ADT completion and opportunities for transfer to California State University, University of California, Association of Independent California Colleges and Universities institutions, and Historically Black Colleges and Universities;</w:t>
      </w:r>
    </w:p>
    <w:p w:rsidR="00000000" w:rsidDel="00000000" w:rsidP="00000000" w:rsidRDefault="00000000" w:rsidRPr="00000000" w14:paraId="000000E3">
      <w:pPr>
        <w:spacing w:after="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t xml:space="preserve">☐b) Access to a California community college baccalaureate degree, including transfer within the California Community College system as outlined in the Vision 2030 Transfer Workplan;</w:t>
      </w:r>
    </w:p>
    <w:p w:rsidR="00000000" w:rsidDel="00000000" w:rsidP="00000000" w:rsidRDefault="00000000" w:rsidRPr="00000000" w14:paraId="000000E4">
      <w:pPr>
        <w:spacing w:after="0" w:lineRule="auto"/>
        <w:ind w:left="1440" w:firstLine="0"/>
        <w:rPr>
          <w:rFonts w:ascii="Arial" w:cs="Arial" w:eastAsia="Arial" w:hAnsi="Arial"/>
          <w:color w:val="000000"/>
        </w:rPr>
      </w:pPr>
      <w:r w:rsidDel="00000000" w:rsidR="00000000" w:rsidRPr="00000000">
        <w:rPr>
          <w:rFonts w:ascii="Arial" w:cs="Arial" w:eastAsia="Arial" w:hAnsi="Arial"/>
          <w:color w:val="000000"/>
          <w:rtl w:val="0"/>
        </w:rPr>
        <w:t xml:space="preserve">☐c) The number of California community college baccalaureate degrees offered as detailed in the Vision 2030 Baccalaureate Degree Program Expansion Workplan.</w:t>
      </w:r>
    </w:p>
    <w:p w:rsidR="00000000" w:rsidDel="00000000" w:rsidP="00000000" w:rsidRDefault="00000000" w:rsidRPr="00000000" w14:paraId="000000E5">
      <w:pPr>
        <w:spacing w:after="0" w:lineRule="auto"/>
        <w:ind w:left="144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E6">
      <w:pPr>
        <w:rPr>
          <w:rFonts w:ascii="Arial" w:cs="Arial" w:eastAsia="Arial" w:hAnsi="Arial"/>
          <w:color w:val="155f81"/>
          <w:sz w:val="28"/>
          <w:szCs w:val="28"/>
        </w:rPr>
      </w:pPr>
      <w:r w:rsidDel="00000000" w:rsidR="00000000" w:rsidRPr="00000000">
        <w:rPr>
          <w:rFonts w:ascii="Arial" w:cs="Arial" w:eastAsia="Arial" w:hAnsi="Arial"/>
          <w:b w:val="1"/>
          <w:bCs w:val="1"/>
          <w:color w:val="155f81"/>
          <w:sz w:val="28"/>
          <w:szCs w:val="28"/>
          <w:u w:val="single"/>
          <w:rtl w:val="0"/>
        </w:rPr>
        <w:t xml:space="preserve">Actions for Equitable Workforce and Economic Development</w:t>
      </w:r>
      <w:r w:rsidDel="00000000" w:rsidR="00000000" w:rsidRPr="00000000">
        <w:rPr>
          <w:rtl w:val="0"/>
        </w:rPr>
      </w:r>
    </w:p>
    <w:p w:rsidR="00000000" w:rsidDel="00000000" w:rsidP="00000000" w:rsidRDefault="00000000" w:rsidRPr="00000000" w14:paraId="000000E7">
      <w:pPr>
        <w:spacing w:after="0"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Increase educational access for low-income workers to enhance their socio-economic</w:t>
      </w:r>
      <w:r w:rsidDel="00000000" w:rsidR="00000000" w:rsidRPr="00000000">
        <w:rPr>
          <w:rFonts w:ascii="Arial" w:cs="Arial" w:eastAsia="Arial" w:hAnsi="Arial"/>
          <w:rtl w:val="0"/>
        </w:rPr>
        <w:t xml:space="preserve"> status</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E8">
      <w:pPr>
        <w:spacing w:after="0" w:lineRule="auto"/>
        <w:ind w:left="360" w:firstLine="0"/>
        <w:rPr>
          <w:rFonts w:ascii="Arial" w:cs="Arial" w:eastAsia="Arial" w:hAnsi="Arial"/>
        </w:rPr>
      </w:pPr>
      <w:r w:rsidDel="00000000" w:rsidR="00000000" w:rsidRPr="00000000">
        <w:rPr>
          <w:rFonts w:ascii="Arial" w:cs="Arial" w:eastAsia="Arial" w:hAnsi="Arial"/>
          <w:color w:val="000000"/>
          <w:rtl w:val="0"/>
        </w:rPr>
        <w:t xml:space="preserve">mobility by:</w:t>
      </w:r>
      <w:r w:rsidDel="00000000" w:rsidR="00000000" w:rsidRPr="00000000">
        <w:rPr>
          <w:rtl w:val="0"/>
        </w:rPr>
      </w:r>
    </w:p>
    <w:p w:rsidR="00000000" w:rsidDel="00000000" w:rsidP="00000000" w:rsidRDefault="00000000" w:rsidRPr="00000000" w14:paraId="000000E9">
      <w:pPr>
        <w:spacing w:after="0" w:lineRule="auto"/>
        <w:ind w:left="360" w:firstLine="360"/>
        <w:rPr>
          <w:rFonts w:ascii="Arial" w:cs="Arial" w:eastAsia="Arial" w:hAnsi="Arial"/>
          <w:color w:val="000000"/>
        </w:rPr>
      </w:pPr>
      <w:r w:rsidDel="00000000" w:rsidR="00000000" w:rsidRPr="00000000">
        <w:rPr>
          <w:rFonts w:ascii="Arial" w:cs="Arial" w:eastAsia="Arial" w:hAnsi="Arial"/>
          <w:color w:val="000000"/>
          <w:rtl w:val="0"/>
        </w:rPr>
        <w:t xml:space="preserve">☐  Expanding “learn and earn models” like apprenticeship and work-based learning opportunities</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including College Corps/California Service Corps.</w:t>
      </w:r>
    </w:p>
    <w:p w:rsidR="00000000" w:rsidDel="00000000" w:rsidP="00000000" w:rsidRDefault="00000000" w:rsidRPr="00000000" w14:paraId="000000EA">
      <w:pPr>
        <w:spacing w:after="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 Increasing access to California community college baccalaureate degrees, especially for those communities where there is a workforce shortage as well as in a university desert.</w:t>
      </w:r>
    </w:p>
    <w:p w:rsidR="00000000" w:rsidDel="00000000" w:rsidP="00000000" w:rsidRDefault="00000000" w:rsidRPr="00000000" w14:paraId="000000EB">
      <w:pPr>
        <w:spacing w:after="0" w:lineRule="auto"/>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☐Health care</w:t>
      </w:r>
      <w:r w:rsidDel="00000000" w:rsidR="00000000" w:rsidRPr="00000000">
        <w:rPr>
          <w:rFonts w:ascii="Arial" w:cs="Arial" w:eastAsia="Arial" w:hAnsi="Arial"/>
          <w:color w:val="000000"/>
          <w:rtl w:val="0"/>
        </w:rPr>
        <w:t xml:space="preserve">: Expand access to innovative health care pathway programs with a concentrated focus on nursing, allied health, and mental/behavioral health.</w:t>
      </w:r>
    </w:p>
    <w:p w:rsidR="00000000" w:rsidDel="00000000" w:rsidP="00000000" w:rsidRDefault="00000000" w:rsidRPr="00000000" w14:paraId="000000EC">
      <w:pPr>
        <w:spacing w:after="0" w:lineRule="auto"/>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☐Climate action</w:t>
      </w:r>
      <w:r w:rsidDel="00000000" w:rsidR="00000000" w:rsidRPr="00000000">
        <w:rPr>
          <w:rFonts w:ascii="Arial" w:cs="Arial" w:eastAsia="Arial" w:hAnsi="Arial"/>
          <w:color w:val="000000"/>
          <w:rtl w:val="0"/>
        </w:rPr>
        <w:t xml:space="preserve">: Advance community college engagement with the four fields of climate practice — facilities and operations, workforce development for green and blue economy jobs, curriculum </w:t>
      </w:r>
    </w:p>
    <w:p w:rsidR="00000000" w:rsidDel="00000000" w:rsidP="00000000" w:rsidRDefault="00000000" w:rsidRPr="00000000" w14:paraId="000000ED">
      <w:pPr>
        <w:spacing w:after="0" w:lineRule="auto"/>
        <w:ind w:left="360" w:firstLine="0"/>
        <w:rPr>
          <w:rFonts w:ascii="Arial" w:cs="Arial" w:eastAsia="Arial" w:hAnsi="Arial"/>
          <w:color w:val="000000"/>
        </w:rPr>
      </w:pPr>
      <w:r w:rsidDel="00000000" w:rsidR="00000000" w:rsidRPr="00000000">
        <w:rPr>
          <w:rFonts w:ascii="Arial" w:cs="Arial" w:eastAsia="Arial" w:hAnsi="Arial"/>
          <w:color w:val="000000"/>
          <w:rtl w:val="0"/>
        </w:rPr>
        <w:t xml:space="preserve">integration of climate literacy, and community engagement. </w:t>
      </w:r>
    </w:p>
    <w:p w:rsidR="00000000" w:rsidDel="00000000" w:rsidP="00000000" w:rsidRDefault="00000000" w:rsidRPr="00000000" w14:paraId="000000EE">
      <w:pPr>
        <w:spacing w:after="0" w:lineRule="auto"/>
        <w:ind w:left="360" w:firstLine="0"/>
        <w:rPr>
          <w:rFonts w:ascii="Arial" w:cs="Arial" w:eastAsia="Arial" w:hAnsi="Arial"/>
        </w:rPr>
      </w:pPr>
      <w:r w:rsidDel="00000000" w:rsidR="00000000" w:rsidRPr="00000000">
        <w:rPr>
          <w:rFonts w:ascii="Arial" w:cs="Arial" w:eastAsia="Arial" w:hAnsi="Arial"/>
          <w:b w:val="1"/>
          <w:bCs w:val="1"/>
          <w:color w:val="000000"/>
          <w:rtl w:val="0"/>
        </w:rPr>
        <w:t xml:space="preserve">☒STEM</w:t>
      </w:r>
      <w:r w:rsidDel="00000000" w:rsidR="00000000" w:rsidRPr="00000000">
        <w:rPr>
          <w:rFonts w:ascii="Arial" w:cs="Arial" w:eastAsia="Arial" w:hAnsi="Arial"/>
          <w:color w:val="000000"/>
          <w:rtl w:val="0"/>
        </w:rPr>
        <w:t xml:space="preserve">: Expand access to innovative, educational pathways in STEM disciplines that empower all students, especially historically </w:t>
      </w:r>
      <w:r w:rsidDel="00000000" w:rsidR="00000000" w:rsidRPr="00000000">
        <w:rPr>
          <w:rFonts w:ascii="Arial" w:cs="Arial" w:eastAsia="Arial" w:hAnsi="Arial"/>
          <w:rtl w:val="0"/>
        </w:rPr>
        <w:t xml:space="preserve">underserved</w:t>
      </w:r>
      <w:r w:rsidDel="00000000" w:rsidR="00000000" w:rsidRPr="00000000">
        <w:rPr>
          <w:rFonts w:ascii="Arial" w:cs="Arial" w:eastAsia="Arial" w:hAnsi="Arial"/>
          <w:color w:val="000000"/>
          <w:rtl w:val="0"/>
        </w:rPr>
        <w:t xml:space="preserve"> students</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to discover and pursue their passions.</w:t>
      </w:r>
      <w:r w:rsidDel="00000000" w:rsidR="00000000" w:rsidRPr="00000000">
        <w:rPr>
          <w:rtl w:val="0"/>
        </w:rPr>
      </w:r>
    </w:p>
    <w:p w:rsidR="00000000" w:rsidDel="00000000" w:rsidP="00000000" w:rsidRDefault="00000000" w:rsidRPr="00000000" w14:paraId="000000EF">
      <w:pPr>
        <w:spacing w:after="0" w:lineRule="auto"/>
        <w:ind w:left="360" w:firstLine="0"/>
        <w:rPr>
          <w:rFonts w:ascii="Arial" w:cs="Arial" w:eastAsia="Arial" w:hAnsi="Arial"/>
          <w:color w:val="000000"/>
        </w:rPr>
      </w:pPr>
      <w:r w:rsidDel="00000000" w:rsidR="00000000" w:rsidRPr="00000000">
        <w:rPr>
          <w:rFonts w:ascii="Arial" w:cs="Arial" w:eastAsia="Arial" w:hAnsi="Arial"/>
          <w:b w:val="1"/>
          <w:bCs w:val="1"/>
          <w:color w:val="000000"/>
          <w:rtl w:val="0"/>
        </w:rPr>
        <w:t xml:space="preserve">☒Education</w:t>
      </w:r>
      <w:r w:rsidDel="00000000" w:rsidR="00000000" w:rsidRPr="00000000">
        <w:rPr>
          <w:rFonts w:ascii="Arial" w:cs="Arial" w:eastAsia="Arial" w:hAnsi="Arial"/>
          <w:color w:val="000000"/>
          <w:rtl w:val="0"/>
        </w:rPr>
        <w:t xml:space="preserve">: Expand education and early childhood education workforce and address faculty </w:t>
      </w:r>
    </w:p>
    <w:p w:rsidR="00000000" w:rsidDel="00000000" w:rsidP="00000000" w:rsidRDefault="00000000" w:rsidRPr="00000000" w14:paraId="000000F0">
      <w:pPr>
        <w:spacing w:after="0" w:lineRule="auto"/>
        <w:ind w:left="360" w:firstLine="0"/>
        <w:rPr>
          <w:rFonts w:ascii="Arial" w:cs="Arial" w:eastAsia="Arial" w:hAnsi="Arial"/>
        </w:rPr>
      </w:pPr>
      <w:r w:rsidDel="00000000" w:rsidR="00000000" w:rsidRPr="00000000">
        <w:rPr>
          <w:rFonts w:ascii="Arial" w:cs="Arial" w:eastAsia="Arial" w:hAnsi="Arial"/>
          <w:color w:val="000000"/>
          <w:rtl w:val="0"/>
        </w:rPr>
        <w:t xml:space="preserve">shortages in high-demand fields through stackable credentials and credit for prior learning opportunities.</w:t>
      </w:r>
      <w:r w:rsidDel="00000000" w:rsidR="00000000" w:rsidRPr="00000000">
        <w:rPr>
          <w:rtl w:val="0"/>
        </w:rPr>
      </w:r>
    </w:p>
    <w:p w:rsidR="00000000" w:rsidDel="00000000" w:rsidP="00000000" w:rsidRDefault="00000000" w:rsidRPr="00000000" w14:paraId="000000F1">
      <w:pPr>
        <w:spacing w:after="0" w:lineRule="auto"/>
        <w:ind w:left="36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F2">
      <w:pPr>
        <w:rPr>
          <w:rFonts w:ascii="Arial" w:cs="Arial" w:eastAsia="Arial" w:hAnsi="Arial"/>
          <w:color w:val="155f81"/>
          <w:sz w:val="28"/>
          <w:szCs w:val="28"/>
        </w:rPr>
      </w:pPr>
      <w:r w:rsidDel="00000000" w:rsidR="00000000" w:rsidRPr="00000000">
        <w:rPr>
          <w:rFonts w:ascii="Arial" w:cs="Arial" w:eastAsia="Arial" w:hAnsi="Arial"/>
          <w:b w:val="1"/>
          <w:bCs w:val="1"/>
          <w:color w:val="155f81"/>
          <w:sz w:val="28"/>
          <w:szCs w:val="28"/>
          <w:u w:val="single"/>
          <w:rtl w:val="0"/>
        </w:rPr>
        <w:t xml:space="preserve">Actions for the Future of Learning</w:t>
      </w:r>
      <w:r w:rsidDel="00000000" w:rsidR="00000000" w:rsidRPr="00000000">
        <w:rPr>
          <w:rtl w:val="0"/>
        </w:rPr>
      </w:r>
    </w:p>
    <w:p w:rsidR="00000000" w:rsidDel="00000000" w:rsidP="00000000" w:rsidRDefault="00000000" w:rsidRPr="00000000" w14:paraId="000000F3">
      <w:pPr>
        <w:rPr>
          <w:rFonts w:ascii="Arial" w:cs="Arial" w:eastAsia="Arial" w:hAnsi="Arial"/>
          <w:color w:val="000000"/>
        </w:rPr>
      </w:pPr>
      <w:r w:rsidDel="00000000" w:rsidR="00000000" w:rsidRPr="00000000">
        <w:rPr>
          <w:rFonts w:ascii="Arial" w:cs="Arial" w:eastAsia="Arial" w:hAnsi="Arial"/>
          <w:color w:val="000000"/>
          <w:rtl w:val="0"/>
        </w:rPr>
        <w:t xml:space="preserve">Actively engage with the impacts of generative AI on the future of teaching and learning to:</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a) Center students in the development of this work.</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 Ensure all students, faculty, and staff have the fundamentals of GenAI literacy;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 Leverage innovative data infrastructure, including the Common Cloud Data Platform to apply GenAI and other big data solutions to enhance our ability to provide students with timely, proactive support, and guidance.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 Modernize system infrastructure to support online education delivery, enhanced learning services, and faculty access to emergent technology.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 Conduct analyses of the impact of GenAI technology and its potential implications for teaching and learning to inform necessary policy reform and system practices that will advance access, success, and support for our students.</w:t>
      </w:r>
    </w:p>
    <w:p w:rsidR="00000000" w:rsidDel="00000000" w:rsidP="00000000" w:rsidRDefault="00000000" w:rsidRPr="00000000" w14:paraId="000000F9">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rPr>
          <w:rFonts w:ascii="Arial" w:cs="Arial" w:eastAsia="Arial" w:hAnsi="Arial"/>
          <w:b w:val="1"/>
          <w:bCs w:val="1"/>
          <w:color w:val="1f2a44"/>
          <w:sz w:val="32"/>
          <w:szCs w:val="32"/>
        </w:rPr>
      </w:pPr>
      <w:r w:rsidDel="00000000" w:rsidR="00000000" w:rsidRPr="00000000">
        <w:rPr>
          <w:rFonts w:ascii="Arial" w:cs="Arial" w:eastAsia="Arial" w:hAnsi="Arial"/>
          <w:rtl w:val="0"/>
        </w:rPr>
        <w:t xml:space="preserve">Section 3: Roles and Responsibilities</w:t>
      </w: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Will this project contract an external Project Manager to manage it?</w:t>
      </w:r>
    </w:p>
    <w:p w:rsidR="00000000" w:rsidDel="00000000" w:rsidP="00000000" w:rsidRDefault="00000000" w:rsidRPr="00000000" w14:paraId="000000FC">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00FD">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9" w:lineRule="auto"/>
        <w:ind w:left="2160" w:right="0" w:hanging="18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so, who</w:t>
      </w:r>
    </w:p>
    <w:p w:rsidR="00000000" w:rsidDel="00000000" w:rsidP="00000000" w:rsidRDefault="00000000" w:rsidRPr="00000000" w14:paraId="000000FE">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Company: </w:t>
      </w: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Email: </w:t>
      </w: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p w:rsidR="00000000" w:rsidDel="00000000" w:rsidP="00000000" w:rsidRDefault="00000000" w:rsidRPr="00000000" w14:paraId="00000101">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0102">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279" w:lineRule="auto"/>
        <w:ind w:left="2160" w:right="0" w:hanging="18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If no, who will be PM internally</w:t>
      </w:r>
    </w:p>
    <w:p w:rsidR="00000000" w:rsidDel="00000000" w:rsidP="00000000" w:rsidRDefault="00000000" w:rsidRPr="00000000" w14:paraId="00000103">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Gary Graves / Hongli</w:t>
      </w:r>
      <w:r w:rsidDel="00000000" w:rsidR="00000000" w:rsidRPr="00000000">
        <w:rPr>
          <w:rFonts w:ascii="Arial" w:cs="Arial" w:eastAsia="Arial" w:hAnsi="Arial"/>
          <w:rtl w:val="0"/>
        </w:rPr>
        <w:t xml:space="preserve">ng Yang</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79" w:lineRule="auto"/>
        <w:ind w:left="288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Email: ggraves@fullcoll.edu</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216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08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☐Unknown at this time</w:t>
      </w:r>
    </w:p>
    <w:p w:rsidR="00000000" w:rsidDel="00000000" w:rsidP="00000000" w:rsidRDefault="00000000" w:rsidRPr="00000000" w14:paraId="00000107">
      <w:pPr>
        <w:rPr>
          <w:rFonts w:ascii="Arial" w:cs="Arial" w:eastAsia="Arial" w:hAnsi="Arial"/>
        </w:rPr>
      </w:pPr>
      <w:r w:rsidDel="00000000" w:rsidR="00000000" w:rsidRPr="00000000">
        <w:rPr>
          <w:rtl w:val="0"/>
        </w:rPr>
      </w:r>
    </w:p>
    <w:p w:rsidR="00000000" w:rsidDel="00000000" w:rsidP="00000000" w:rsidRDefault="00000000" w:rsidRPr="00000000" w14:paraId="00000108">
      <w:pPr>
        <w:rPr>
          <w:rFonts w:ascii="Arial" w:cs="Arial" w:eastAsia="Arial" w:hAnsi="Arial"/>
          <w:i w:val="1"/>
          <w:iCs w:val="1"/>
        </w:rPr>
      </w:pPr>
      <w:r w:rsidDel="00000000" w:rsidR="00000000" w:rsidRPr="00000000">
        <w:rPr>
          <w:rFonts w:ascii="Arial" w:cs="Arial" w:eastAsia="Arial" w:hAnsi="Arial"/>
          <w:i w:val="1"/>
          <w:iCs w:val="1"/>
          <w:rtl w:val="0"/>
        </w:rPr>
        <w:t xml:space="preserve">For all tables below, if more than one person is identified, please add rows as needed. Click on the “+” at the bottom right corner to add rows.</w:t>
      </w:r>
    </w:p>
    <w:p w:rsidR="00000000" w:rsidDel="00000000" w:rsidP="00000000" w:rsidRDefault="00000000" w:rsidRPr="00000000" w14:paraId="00000109">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rtl w:val="0"/>
        </w:rPr>
        <w:t xml:space="preserve">Responsible (R) - Chancellor’s Office Lead</w:t>
      </w: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Title, Division</w:t>
            </w:r>
          </w:p>
        </w:tc>
        <w:tc>
          <w:tcPr>
            <w:shd w:fill="dae8f8" w:val="clea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Responsibilities</w:t>
            </w:r>
          </w:p>
        </w:tc>
      </w:tr>
      <w:tr>
        <w:trPr>
          <w:cantSplit w:val="0"/>
          <w:trHeight w:val="300" w:hRule="atLeast"/>
          <w:tblHeader w:val="0"/>
        </w:trPr>
        <w:tc>
          <w:tcPr/>
          <w:p w:rsidR="00000000" w:rsidDel="00000000" w:rsidP="00000000" w:rsidRDefault="00000000" w:rsidRPr="00000000" w14:paraId="0000010C">
            <w:pPr>
              <w:rPr>
                <w:rFonts w:ascii="Arial" w:cs="Arial" w:eastAsia="Arial" w:hAnsi="Arial"/>
              </w:rPr>
            </w:pPr>
            <w:r w:rsidDel="00000000" w:rsidR="00000000" w:rsidRPr="00000000">
              <w:rPr>
                <w:rFonts w:ascii="Arial" w:cs="Arial" w:eastAsia="Arial" w:hAnsi="Arial"/>
                <w:color w:val="666666"/>
                <w:rtl w:val="0"/>
              </w:rPr>
              <w:t xml:space="preserve">Don Daves-Rougeaux </w:t>
            </w:r>
            <w:r w:rsidDel="00000000" w:rsidR="00000000" w:rsidRPr="00000000">
              <w:rPr>
                <w:rtl w:val="0"/>
              </w:rPr>
            </w:r>
          </w:p>
        </w:tc>
        <w:tc>
          <w:tcPr/>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10E">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rtl w:val="0"/>
        </w:rPr>
        <w:t xml:space="preserve">Responsible (R) - External Lead(s)</w:t>
      </w: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Title, Division</w:t>
            </w:r>
          </w:p>
        </w:tc>
        <w:tc>
          <w:tcPr>
            <w:shd w:fill="dae8f8"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Responsibilities</w:t>
            </w:r>
          </w:p>
        </w:tc>
      </w:tr>
      <w:tr>
        <w:trPr>
          <w:cantSplit w:val="0"/>
          <w:trHeight w:val="300" w:hRule="atLeast"/>
          <w:tblHeader w:val="0"/>
        </w:trPr>
        <w:tc>
          <w:tcPr/>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color w:val="666666"/>
                <w:rtl w:val="0"/>
              </w:rPr>
              <w:t xml:space="preserve">Gary Graves</w:t>
            </w:r>
            <w:r w:rsidDel="00000000" w:rsidR="00000000" w:rsidRPr="00000000">
              <w:rPr>
                <w:rtl w:val="0"/>
              </w:rPr>
            </w:r>
          </w:p>
        </w:tc>
        <w:tc>
          <w:tcPr/>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color w:val="666666"/>
                <w:rtl w:val="0"/>
              </w:rPr>
              <w:t xml:space="preserve">Co-Lead; Technical Lead</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13">
            <w:pPr>
              <w:rPr>
                <w:rFonts w:ascii="Arial" w:cs="Arial" w:eastAsia="Arial" w:hAnsi="Arial"/>
                <w:color w:val="666666"/>
              </w:rPr>
            </w:pPr>
            <w:r w:rsidDel="00000000" w:rsidR="00000000" w:rsidRPr="00000000">
              <w:rPr>
                <w:rFonts w:ascii="Arial" w:cs="Arial" w:eastAsia="Arial" w:hAnsi="Arial"/>
                <w:color w:val="666666"/>
                <w:rtl w:val="0"/>
              </w:rPr>
              <w:t xml:space="preserve">Hongling Yang</w:t>
            </w:r>
          </w:p>
        </w:tc>
        <w:tc>
          <w:tcPr/>
          <w:p w:rsidR="00000000" w:rsidDel="00000000" w:rsidP="00000000" w:rsidRDefault="00000000" w:rsidRPr="00000000" w14:paraId="00000114">
            <w:pPr>
              <w:rPr>
                <w:rFonts w:ascii="Arial" w:cs="Arial" w:eastAsia="Arial" w:hAnsi="Arial"/>
                <w:color w:val="666666"/>
              </w:rPr>
            </w:pPr>
            <w:r w:rsidDel="00000000" w:rsidR="00000000" w:rsidRPr="00000000">
              <w:rPr>
                <w:rFonts w:ascii="Arial" w:cs="Arial" w:eastAsia="Arial" w:hAnsi="Arial"/>
                <w:color w:val="666666"/>
                <w:rtl w:val="0"/>
              </w:rPr>
              <w:t xml:space="preserve">Co-Lead; Researcher; </w:t>
            </w:r>
          </w:p>
        </w:tc>
      </w:tr>
      <w:tr>
        <w:trPr>
          <w:cantSplit w:val="0"/>
          <w:trHeight w:val="300" w:hRule="atLeast"/>
          <w:tblHeader w:val="0"/>
        </w:trPr>
        <w:tc>
          <w:tcPr/>
          <w:p w:rsidR="00000000" w:rsidDel="00000000" w:rsidP="00000000" w:rsidRDefault="00000000" w:rsidRPr="00000000" w14:paraId="00000115">
            <w:pPr>
              <w:rPr>
                <w:rFonts w:ascii="Arial" w:cs="Arial" w:eastAsia="Arial" w:hAnsi="Arial"/>
                <w:color w:val="666666"/>
              </w:rPr>
            </w:pPr>
            <w:r w:rsidDel="00000000" w:rsidR="00000000" w:rsidRPr="00000000">
              <w:rPr>
                <w:rFonts w:ascii="Arial" w:cs="Arial" w:eastAsia="Arial" w:hAnsi="Arial"/>
                <w:color w:val="666666"/>
                <w:rtl w:val="0"/>
              </w:rPr>
              <w:t xml:space="preserve">Alicia Cardenas</w:t>
            </w:r>
          </w:p>
        </w:tc>
        <w:tc>
          <w:tcPr/>
          <w:p w:rsidR="00000000" w:rsidDel="00000000" w:rsidP="00000000" w:rsidRDefault="00000000" w:rsidRPr="00000000" w14:paraId="00000116">
            <w:pPr>
              <w:rPr>
                <w:rFonts w:ascii="Arial" w:cs="Arial" w:eastAsia="Arial" w:hAnsi="Arial"/>
                <w:color w:val="666666"/>
              </w:rPr>
            </w:pPr>
            <w:r w:rsidDel="00000000" w:rsidR="00000000" w:rsidRPr="00000000">
              <w:rPr>
                <w:rFonts w:ascii="Arial" w:cs="Arial" w:eastAsia="Arial" w:hAnsi="Arial"/>
                <w:color w:val="666666"/>
                <w:rtl w:val="0"/>
              </w:rPr>
              <w:t xml:space="preserve">Counselor; Assist with student review, language by AI</w:t>
            </w:r>
          </w:p>
        </w:tc>
      </w:tr>
      <w:tr>
        <w:trPr>
          <w:cantSplit w:val="0"/>
          <w:trHeight w:val="300" w:hRule="atLeast"/>
          <w:tblHeader w:val="0"/>
        </w:trPr>
        <w:tc>
          <w:tcPr/>
          <w:p w:rsidR="00000000" w:rsidDel="00000000" w:rsidP="00000000" w:rsidRDefault="00000000" w:rsidRPr="00000000" w14:paraId="00000117">
            <w:pPr>
              <w:rPr>
                <w:rFonts w:ascii="Arial" w:cs="Arial" w:eastAsia="Arial" w:hAnsi="Arial"/>
                <w:color w:val="666666"/>
              </w:rPr>
            </w:pPr>
            <w:r w:rsidDel="00000000" w:rsidR="00000000" w:rsidRPr="00000000">
              <w:rPr>
                <w:rFonts w:ascii="Arial" w:cs="Arial" w:eastAsia="Arial" w:hAnsi="Arial"/>
                <w:color w:val="666666"/>
                <w:rtl w:val="0"/>
              </w:rPr>
              <w:t xml:space="preserve">Donnell Layne</w:t>
            </w:r>
          </w:p>
        </w:tc>
        <w:tc>
          <w:tcPr/>
          <w:p w:rsidR="00000000" w:rsidDel="00000000" w:rsidP="00000000" w:rsidRDefault="00000000" w:rsidRPr="00000000" w14:paraId="00000118">
            <w:pPr>
              <w:rPr>
                <w:rFonts w:ascii="Arial" w:cs="Arial" w:eastAsia="Arial" w:hAnsi="Arial"/>
                <w:color w:val="666666"/>
              </w:rPr>
            </w:pPr>
            <w:r w:rsidDel="00000000" w:rsidR="00000000" w:rsidRPr="00000000">
              <w:rPr>
                <w:rFonts w:ascii="Arial" w:cs="Arial" w:eastAsia="Arial" w:hAnsi="Arial"/>
                <w:color w:val="666666"/>
                <w:rtl w:val="0"/>
              </w:rPr>
              <w:t xml:space="preserve">Technical Reviewer</w:t>
            </w:r>
          </w:p>
        </w:tc>
      </w:tr>
      <w:tr>
        <w:trPr>
          <w:cantSplit w:val="0"/>
          <w:trHeight w:val="300" w:hRule="atLeast"/>
          <w:tblHeader w:val="0"/>
        </w:trPr>
        <w:tc>
          <w:tcPr/>
          <w:p w:rsidR="00000000" w:rsidDel="00000000" w:rsidP="00000000" w:rsidRDefault="00000000" w:rsidRPr="00000000" w14:paraId="00000119">
            <w:pPr>
              <w:rPr>
                <w:rFonts w:ascii="Arial" w:cs="Arial" w:eastAsia="Arial" w:hAnsi="Arial"/>
                <w:color w:val="666666"/>
              </w:rPr>
            </w:pPr>
            <w:r w:rsidDel="00000000" w:rsidR="00000000" w:rsidRPr="00000000">
              <w:rPr>
                <w:rFonts w:ascii="Arial" w:cs="Arial" w:eastAsia="Arial" w:hAnsi="Arial"/>
                <w:color w:val="666666"/>
                <w:rtl w:val="0"/>
              </w:rPr>
              <w:t xml:space="preserve">Jackie Hester</w:t>
            </w:r>
          </w:p>
        </w:tc>
        <w:tc>
          <w:tcPr/>
          <w:p w:rsidR="00000000" w:rsidDel="00000000" w:rsidP="00000000" w:rsidRDefault="00000000" w:rsidRPr="00000000" w14:paraId="0000011A">
            <w:pPr>
              <w:rPr>
                <w:rFonts w:ascii="Arial" w:cs="Arial" w:eastAsia="Arial" w:hAnsi="Arial"/>
                <w:color w:val="666666"/>
              </w:rPr>
            </w:pPr>
            <w:r w:rsidDel="00000000" w:rsidR="00000000" w:rsidRPr="00000000">
              <w:rPr>
                <w:rFonts w:ascii="Arial" w:cs="Arial" w:eastAsia="Arial" w:hAnsi="Arial"/>
                <w:color w:val="666666"/>
                <w:rtl w:val="0"/>
              </w:rPr>
              <w:t xml:space="preserve">College Liasion - helps to identify core group for MVP Testing</w:t>
            </w:r>
          </w:p>
        </w:tc>
      </w:tr>
    </w:tbl>
    <w:p w:rsidR="00000000" w:rsidDel="00000000" w:rsidP="00000000" w:rsidRDefault="00000000" w:rsidRPr="00000000" w14:paraId="0000011B">
      <w:pPr>
        <w:pStyle w:val="Heading2"/>
        <w:rPr>
          <w:rFonts w:ascii="Arial" w:cs="Arial" w:eastAsia="Arial" w:hAnsi="Arial"/>
          <w:b w:val="1"/>
          <w:bCs w:val="1"/>
          <w:i w:val="1"/>
          <w:iCs w:val="1"/>
          <w:sz w:val="28"/>
          <w:szCs w:val="28"/>
        </w:rPr>
      </w:pPr>
      <w:r w:rsidDel="00000000" w:rsidR="00000000" w:rsidRPr="00000000">
        <w:rPr>
          <w:rFonts w:ascii="Arial" w:cs="Arial" w:eastAsia="Arial" w:hAnsi="Arial"/>
          <w:b w:val="1"/>
          <w:bCs w:val="1"/>
          <w:rtl w:val="0"/>
        </w:rPr>
        <w:t xml:space="preserve">Accountable (A) - Chancellor’s Office Sponsor(s) </w:t>
      </w:r>
      <w:r w:rsidDel="00000000" w:rsidR="00000000" w:rsidRPr="00000000">
        <w:rPr>
          <w:rtl w:val="0"/>
        </w:rPr>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Title, Division</w:t>
            </w:r>
          </w:p>
        </w:tc>
        <w:tc>
          <w:tcPr>
            <w:shd w:fill="dae8f8" w:val="clea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Responsibilities</w:t>
            </w:r>
          </w:p>
        </w:tc>
      </w:tr>
      <w:tr>
        <w:trPr>
          <w:cantSplit w:val="0"/>
          <w:trHeight w:val="300" w:hRule="atLeast"/>
          <w:tblHeader w:val="0"/>
        </w:trPr>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color w:val="666666"/>
                <w:rtl w:val="0"/>
              </w:rPr>
              <w:t xml:space="preserve">Student Services</w:t>
            </w:r>
            <w:r w:rsidDel="00000000" w:rsidR="00000000" w:rsidRPr="00000000">
              <w:rPr>
                <w:rtl w:val="0"/>
              </w:rPr>
            </w:r>
          </w:p>
        </w:tc>
        <w:tc>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color w:val="666666"/>
                <w:rtl w:val="0"/>
              </w:rPr>
              <w:t xml:space="preserve">Assist with known resources to improve Student Service related agents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0">
            <w:pPr>
              <w:rPr>
                <w:rFonts w:ascii="Arial" w:cs="Arial" w:eastAsia="Arial" w:hAnsi="Arial"/>
                <w:color w:val="666666"/>
              </w:rPr>
            </w:pPr>
            <w:r w:rsidDel="00000000" w:rsidR="00000000" w:rsidRPr="00000000">
              <w:rPr>
                <w:rFonts w:ascii="Arial" w:cs="Arial" w:eastAsia="Arial" w:hAnsi="Arial"/>
                <w:color w:val="666666"/>
                <w:rtl w:val="0"/>
              </w:rPr>
              <w:t xml:space="preserve">WEDD</w:t>
            </w:r>
          </w:p>
        </w:tc>
        <w:tc>
          <w:tcPr/>
          <w:p w:rsidR="00000000" w:rsidDel="00000000" w:rsidP="00000000" w:rsidRDefault="00000000" w:rsidRPr="00000000" w14:paraId="00000121">
            <w:pPr>
              <w:rPr>
                <w:rFonts w:ascii="Arial" w:cs="Arial" w:eastAsia="Arial" w:hAnsi="Arial"/>
                <w:color w:val="666666"/>
              </w:rPr>
            </w:pPr>
            <w:r w:rsidDel="00000000" w:rsidR="00000000" w:rsidRPr="00000000">
              <w:rPr>
                <w:rFonts w:ascii="Arial" w:cs="Arial" w:eastAsia="Arial" w:hAnsi="Arial"/>
                <w:color w:val="666666"/>
                <w:rtl w:val="0"/>
              </w:rPr>
              <w:t xml:space="preserve">Assist with known resources to improve labor, career-related agents</w:t>
            </w:r>
          </w:p>
        </w:tc>
      </w:tr>
    </w:tbl>
    <w:p w:rsidR="00000000" w:rsidDel="00000000" w:rsidP="00000000" w:rsidRDefault="00000000" w:rsidRPr="00000000" w14:paraId="00000122">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rtl w:val="0"/>
        </w:rPr>
        <w:t xml:space="preserve">Consulted (C) - Additional Chancellor’s Office staff assigned to support</w:t>
      </w:r>
      <w:r w:rsidDel="00000000" w:rsidR="00000000" w:rsidRPr="00000000">
        <w:rPr>
          <w:rtl w:val="0"/>
        </w:rPr>
      </w:r>
    </w:p>
    <w:tbl>
      <w:tblPr>
        <w:tblStyle w:val="Table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Title, Division</w:t>
            </w:r>
          </w:p>
        </w:tc>
        <w:tc>
          <w:tcPr>
            <w:shd w:fill="dae8f8"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Responsibilities</w:t>
            </w:r>
          </w:p>
        </w:tc>
      </w:tr>
      <w:tr>
        <w:trPr>
          <w:cantSplit w:val="0"/>
          <w:trHeight w:val="300" w:hRule="atLeast"/>
          <w:tblHeader w:val="0"/>
        </w:trPr>
        <w:tc>
          <w:tcPr/>
          <w:p w:rsidR="00000000" w:rsidDel="00000000" w:rsidP="00000000" w:rsidRDefault="00000000" w:rsidRPr="00000000" w14:paraId="00000125">
            <w:pPr>
              <w:rPr>
                <w:rFonts w:ascii="Arial" w:cs="Arial" w:eastAsia="Arial" w:hAnsi="Arial"/>
                <w:color w:val="666666"/>
              </w:rPr>
            </w:pPr>
            <w:r w:rsidDel="00000000" w:rsidR="00000000" w:rsidRPr="00000000">
              <w:rPr>
                <w:rFonts w:ascii="Arial" w:cs="Arial" w:eastAsia="Arial" w:hAnsi="Arial"/>
                <w:color w:val="666666"/>
                <w:rtl w:val="0"/>
              </w:rPr>
              <w:t xml:space="preserve">Person responsible for COCI API Access</w:t>
            </w:r>
          </w:p>
        </w:tc>
        <w:tc>
          <w:tcPr/>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color w:val="666666"/>
                <w:rtl w:val="0"/>
              </w:rPr>
              <w:t xml:space="preserve">Provide access to COCI courses and programs database.</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27">
            <w:pPr>
              <w:rPr>
                <w:rFonts w:ascii="Arial" w:cs="Arial" w:eastAsia="Arial" w:hAnsi="Arial"/>
                <w:color w:val="666666"/>
              </w:rPr>
            </w:pPr>
            <w:r w:rsidDel="00000000" w:rsidR="00000000" w:rsidRPr="00000000">
              <w:rPr>
                <w:rFonts w:ascii="Arial" w:cs="Arial" w:eastAsia="Arial" w:hAnsi="Arial"/>
                <w:color w:val="666666"/>
                <w:rtl w:val="0"/>
              </w:rPr>
              <w:t xml:space="preserve">Person responsible for CPL API Access</w:t>
            </w:r>
          </w:p>
        </w:tc>
        <w:tc>
          <w:tcPr/>
          <w:p w:rsidR="00000000" w:rsidDel="00000000" w:rsidP="00000000" w:rsidRDefault="00000000" w:rsidRPr="00000000" w14:paraId="00000128">
            <w:pPr>
              <w:rPr>
                <w:rFonts w:ascii="Arial" w:cs="Arial" w:eastAsia="Arial" w:hAnsi="Arial"/>
                <w:color w:val="666666"/>
              </w:rPr>
            </w:pPr>
            <w:r w:rsidDel="00000000" w:rsidR="00000000" w:rsidRPr="00000000">
              <w:rPr>
                <w:rFonts w:ascii="Arial" w:cs="Arial" w:eastAsia="Arial" w:hAnsi="Arial"/>
                <w:color w:val="666666"/>
                <w:rtl w:val="0"/>
              </w:rPr>
              <w:t xml:space="preserve">Provide access to the CPL system</w:t>
            </w:r>
          </w:p>
        </w:tc>
      </w:tr>
      <w:tr>
        <w:trPr>
          <w:cantSplit w:val="0"/>
          <w:trHeight w:val="300" w:hRule="atLeast"/>
          <w:tblHeader w:val="0"/>
        </w:trPr>
        <w:tc>
          <w:tcPr/>
          <w:p w:rsidR="00000000" w:rsidDel="00000000" w:rsidP="00000000" w:rsidRDefault="00000000" w:rsidRPr="00000000" w14:paraId="00000129">
            <w:pPr>
              <w:rPr>
                <w:rFonts w:ascii="Arial" w:cs="Arial" w:eastAsia="Arial" w:hAnsi="Arial"/>
                <w:color w:val="666666"/>
              </w:rPr>
            </w:pPr>
            <w:r w:rsidDel="00000000" w:rsidR="00000000" w:rsidRPr="00000000">
              <w:rPr>
                <w:rFonts w:ascii="Arial" w:cs="Arial" w:eastAsia="Arial" w:hAnsi="Arial"/>
                <w:color w:val="666666"/>
                <w:rtl w:val="0"/>
              </w:rPr>
              <w:t xml:space="preserve">Person responsible for the </w:t>
            </w:r>
            <w:r w:rsidDel="00000000" w:rsidR="00000000" w:rsidRPr="00000000">
              <w:rPr>
                <w:rFonts w:ascii="Arial" w:cs="Arial" w:eastAsia="Arial" w:hAnsi="Arial"/>
                <w:rtl w:val="0"/>
              </w:rPr>
              <w:t xml:space="preserve">CCCCO Datamart API</w:t>
            </w:r>
            <w:r w:rsidDel="00000000" w:rsidR="00000000" w:rsidRPr="00000000">
              <w:rPr>
                <w:rtl w:val="0"/>
              </w:rPr>
            </w:r>
          </w:p>
        </w:tc>
        <w:tc>
          <w:tcPr/>
          <w:p w:rsidR="00000000" w:rsidDel="00000000" w:rsidP="00000000" w:rsidRDefault="00000000" w:rsidRPr="00000000" w14:paraId="0000012A">
            <w:pPr>
              <w:rPr>
                <w:rFonts w:ascii="Arial" w:cs="Arial" w:eastAsia="Arial" w:hAnsi="Arial"/>
                <w:color w:val="666666"/>
              </w:rPr>
            </w:pPr>
            <w:r w:rsidDel="00000000" w:rsidR="00000000" w:rsidRPr="00000000">
              <w:rPr>
                <w:rFonts w:ascii="Arial" w:cs="Arial" w:eastAsia="Arial" w:hAnsi="Arial"/>
                <w:color w:val="666666"/>
                <w:rtl w:val="0"/>
              </w:rPr>
              <w:t xml:space="preserve">Provide access to the Datamart system</w:t>
            </w:r>
          </w:p>
        </w:tc>
      </w:tr>
    </w:tbl>
    <w:p w:rsidR="00000000" w:rsidDel="00000000" w:rsidP="00000000" w:rsidRDefault="00000000" w:rsidRPr="00000000" w14:paraId="0000012B">
      <w:pPr>
        <w:pStyle w:val="Heading2"/>
        <w:rPr>
          <w:rFonts w:ascii="Arial" w:cs="Arial" w:eastAsia="Arial" w:hAnsi="Arial"/>
          <w:b w:val="1"/>
          <w:bCs w:val="1"/>
        </w:rPr>
      </w:pPr>
      <w:r w:rsidDel="00000000" w:rsidR="00000000" w:rsidRPr="00000000">
        <w:rPr>
          <w:rtl w:val="0"/>
        </w:rPr>
      </w:r>
    </w:p>
    <w:p w:rsidR="00000000" w:rsidDel="00000000" w:rsidP="00000000" w:rsidRDefault="00000000" w:rsidRPr="00000000" w14:paraId="0000012C">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rtl w:val="0"/>
        </w:rPr>
        <w:t xml:space="preserve">Consulted (C) - Other Partners</w:t>
      </w:r>
      <w:r w:rsidDel="00000000" w:rsidR="00000000" w:rsidRPr="00000000">
        <w:rPr>
          <w:rtl w:val="0"/>
        </w:rPr>
      </w:r>
    </w:p>
    <w:p w:rsidR="00000000" w:rsidDel="00000000" w:rsidP="00000000" w:rsidRDefault="00000000" w:rsidRPr="00000000" w14:paraId="0000012D">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Lead College/District:</w:t>
      </w:r>
    </w:p>
    <w:p w:rsidR="00000000" w:rsidDel="00000000" w:rsidP="00000000" w:rsidRDefault="00000000" w:rsidRPr="00000000" w14:paraId="0000012E">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☐Not Applicable </w:t>
      </w:r>
    </w:p>
    <w:p w:rsidR="00000000" w:rsidDel="00000000" w:rsidP="00000000" w:rsidRDefault="00000000" w:rsidRPr="00000000" w14:paraId="0000012F">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☐Unknown at this time</w:t>
      </w:r>
    </w:p>
    <w:tbl>
      <w:tblPr>
        <w:tblStyle w:val="Table5"/>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Title, College</w:t>
            </w:r>
          </w:p>
        </w:tc>
        <w:tc>
          <w:tcPr>
            <w:shd w:fill="dae8f8"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Responsibilities</w:t>
            </w:r>
          </w:p>
        </w:tc>
      </w:tr>
      <w:tr>
        <w:trPr>
          <w:cantSplit w:val="0"/>
          <w:trHeight w:val="300" w:hRule="atLeast"/>
          <w:tblHeader w:val="0"/>
        </w:trPr>
        <w:tc>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color w:val="666666"/>
                <w:rtl w:val="0"/>
              </w:rPr>
              <w:t xml:space="preserve">TBD</w:t>
            </w:r>
            <w:r w:rsidDel="00000000" w:rsidR="00000000" w:rsidRPr="00000000">
              <w:rPr>
                <w:rtl w:val="0"/>
              </w:rPr>
            </w:r>
          </w:p>
        </w:tc>
        <w:tc>
          <w:tcPr/>
          <w:p w:rsidR="00000000" w:rsidDel="00000000" w:rsidP="00000000" w:rsidRDefault="00000000" w:rsidRPr="00000000" w14:paraId="00000133">
            <w:pPr>
              <w:rPr>
                <w:rFonts w:ascii="Arial" w:cs="Arial" w:eastAsia="Arial" w:hAnsi="Arial"/>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34">
            <w:pPr>
              <w:rPr>
                <w:rFonts w:ascii="Arial" w:cs="Arial" w:eastAsia="Arial" w:hAnsi="Arial"/>
                <w:color w:val="666666"/>
              </w:rPr>
            </w:pPr>
            <w:r w:rsidDel="00000000" w:rsidR="00000000" w:rsidRPr="00000000">
              <w:rPr>
                <w:rtl w:val="0"/>
              </w:rPr>
            </w:r>
          </w:p>
        </w:tc>
        <w:tc>
          <w:tcPr/>
          <w:p w:rsidR="00000000" w:rsidDel="00000000" w:rsidP="00000000" w:rsidRDefault="00000000" w:rsidRPr="00000000" w14:paraId="00000135">
            <w:pPr>
              <w:rPr>
                <w:rFonts w:ascii="Arial" w:cs="Arial" w:eastAsia="Arial" w:hAnsi="Arial"/>
              </w:rPr>
            </w:pP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144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Participating College(s)</w:t>
      </w:r>
    </w:p>
    <w:p w:rsidR="00000000" w:rsidDel="00000000" w:rsidP="00000000" w:rsidRDefault="00000000" w:rsidRPr="00000000" w14:paraId="00000138">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☐Not Applicable </w:t>
      </w:r>
    </w:p>
    <w:p w:rsidR="00000000" w:rsidDel="00000000" w:rsidP="00000000" w:rsidRDefault="00000000" w:rsidRPr="00000000" w14:paraId="00000139">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☐Unknown at this time</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37"/>
        <w:gridCol w:w="3705"/>
        <w:gridCol w:w="3758"/>
        <w:tblGridChange w:id="0">
          <w:tblGrid>
            <w:gridCol w:w="3337"/>
            <w:gridCol w:w="3705"/>
            <w:gridCol w:w="3758"/>
          </w:tblGrid>
        </w:tblGridChange>
      </w:tblGrid>
      <w:tr>
        <w:trPr>
          <w:cantSplit w:val="0"/>
          <w:trHeight w:val="300" w:hRule="atLeast"/>
          <w:tblHeader w:val="0"/>
        </w:trPr>
        <w:tc>
          <w:tcPr>
            <w:shd w:fill="dae8f8"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College Name</w:t>
            </w:r>
          </w:p>
        </w:tc>
        <w:tc>
          <w:tcPr>
            <w:shd w:fill="dae8f8" w:val="clear"/>
            <w:vAlign w:val="center"/>
          </w:tcPr>
          <w:p w:rsidR="00000000" w:rsidDel="00000000" w:rsidP="00000000" w:rsidRDefault="00000000" w:rsidRPr="00000000" w14:paraId="0000013B">
            <w:pPr>
              <w:jc w:val="center"/>
              <w:rPr>
                <w:rFonts w:ascii="Arial" w:cs="Arial" w:eastAsia="Arial" w:hAnsi="Arial"/>
              </w:rPr>
            </w:pPr>
            <w:r w:rsidDel="00000000" w:rsidR="00000000" w:rsidRPr="00000000">
              <w:rPr>
                <w:rFonts w:ascii="Arial" w:cs="Arial" w:eastAsia="Arial" w:hAnsi="Arial"/>
                <w:rtl w:val="0"/>
              </w:rPr>
              <w:t xml:space="preserve">Contact/Lead</w:t>
            </w:r>
          </w:p>
        </w:tc>
        <w:tc>
          <w:tcPr>
            <w:shd w:fill="dae8f8" w:val="cle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Title/Role</w:t>
            </w:r>
          </w:p>
        </w:tc>
      </w:tr>
      <w:tr>
        <w:trPr>
          <w:cantSplit w:val="0"/>
          <w:trHeight w:val="300" w:hRule="atLeast"/>
          <w:tblHeader w:val="0"/>
        </w:trPr>
        <w:tc>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13F">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Fonts w:ascii="Arial" w:cs="Arial" w:eastAsia="Arial" w:hAnsi="Arial"/>
          <w:b w:val="1"/>
          <w:bCs w:val="1"/>
          <w:i w:val="1"/>
          <w:iCs w:val="1"/>
          <w:rtl w:val="0"/>
        </w:rPr>
        <w:t xml:space="preserve">Foundation CCC</w:t>
      </w:r>
      <w:r w:rsidDel="00000000" w:rsidR="00000000" w:rsidRPr="00000000">
        <w:rPr>
          <w:rFonts w:ascii="Arial" w:cs="Arial" w:eastAsia="Arial" w:hAnsi="Arial"/>
          <w:rtl w:val="0"/>
        </w:rPr>
        <w:t xml:space="preserve"> </w:t>
      </w:r>
    </w:p>
    <w:p w:rsidR="00000000" w:rsidDel="00000000" w:rsidP="00000000" w:rsidRDefault="00000000" w:rsidRPr="00000000" w14:paraId="00000142">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☐Not Applicable </w:t>
      </w:r>
    </w:p>
    <w:p w:rsidR="00000000" w:rsidDel="00000000" w:rsidP="00000000" w:rsidRDefault="00000000" w:rsidRPr="00000000" w14:paraId="00000143">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☐Unknown at this time</w:t>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Name, Title, and Department/Division</w:t>
            </w:r>
          </w:p>
        </w:tc>
        <w:tc>
          <w:tcPr>
            <w:shd w:fill="dae8f8" w:val="cle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Responsibilities</w:t>
            </w:r>
          </w:p>
        </w:tc>
      </w:tr>
      <w:tr>
        <w:trPr>
          <w:cantSplit w:val="0"/>
          <w:trHeight w:val="300" w:hRule="atLeast"/>
          <w:tblHeader w:val="0"/>
        </w:trPr>
        <w:tc>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color w:val="666666"/>
                <w:rtl w:val="0"/>
              </w:rPr>
              <w:t xml:space="preserve">None</w:t>
            </w:r>
            <w:r w:rsidDel="00000000" w:rsidR="00000000" w:rsidRPr="00000000">
              <w:rPr>
                <w:rtl w:val="0"/>
              </w:rPr>
            </w:r>
          </w:p>
        </w:tc>
        <w:tc>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9">
      <w:pPr>
        <w:spacing w:after="0" w:line="24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Other state, system, and local partner associations, organizations and/or government entities </w:t>
      </w:r>
    </w:p>
    <w:p w:rsidR="00000000" w:rsidDel="00000000" w:rsidP="00000000" w:rsidRDefault="00000000" w:rsidRPr="00000000" w14:paraId="0000014A">
      <w:pPr>
        <w:spacing w:after="0" w:line="240" w:lineRule="auto"/>
        <w:rPr>
          <w:rFonts w:ascii="Arial" w:cs="Arial" w:eastAsia="Arial" w:hAnsi="Arial"/>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i w:val="1"/>
          <w:iCs w:val="1"/>
          <w:sz w:val="20"/>
          <w:szCs w:val="20"/>
          <w:rtl w:val="0"/>
        </w:rPr>
        <w:t xml:space="preserve">please spell out organization</w:t>
      </w:r>
      <w:r w:rsidDel="00000000" w:rsidR="00000000" w:rsidRPr="00000000">
        <w:rPr>
          <w:rtl w:val="0"/>
        </w:rPr>
      </w:r>
    </w:p>
    <w:p w:rsidR="00000000" w:rsidDel="00000000" w:rsidP="00000000" w:rsidRDefault="00000000" w:rsidRPr="00000000" w14:paraId="0000014B">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☐Not Applicable </w:t>
      </w:r>
    </w:p>
    <w:p w:rsidR="00000000" w:rsidDel="00000000" w:rsidP="00000000" w:rsidRDefault="00000000" w:rsidRPr="00000000" w14:paraId="0000014C">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☐Unknown at this time</w:t>
      </w:r>
    </w:p>
    <w:tbl>
      <w:tblPr>
        <w:tblStyle w:val="Table8"/>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Title, and Organization</w:t>
            </w:r>
            <w:r w:rsidDel="00000000" w:rsidR="00000000" w:rsidRPr="00000000">
              <w:rPr>
                <w:rtl w:val="0"/>
              </w:rPr>
            </w:r>
          </w:p>
        </w:tc>
        <w:tc>
          <w:tcPr>
            <w:shd w:fill="dae8f8" w:val="clea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Responsibilities</w:t>
            </w:r>
          </w:p>
        </w:tc>
      </w:tr>
      <w:tr>
        <w:trPr>
          <w:cantSplit w:val="0"/>
          <w:trHeight w:val="300" w:hRule="atLeast"/>
          <w:tblHeader w:val="0"/>
        </w:trPr>
        <w:tc>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color w:val="666666"/>
                <w:rtl w:val="0"/>
              </w:rPr>
              <w:t xml:space="preserve">UNKNOWN</w:t>
            </w:r>
            <w:r w:rsidDel="00000000" w:rsidR="00000000" w:rsidRPr="00000000">
              <w:rPr>
                <w:rtl w:val="0"/>
              </w:rPr>
            </w:r>
          </w:p>
        </w:tc>
        <w:tc>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2">
      <w:pPr>
        <w:spacing w:after="0" w:lineRule="auto"/>
        <w:rPr>
          <w:rFonts w:ascii="Arial" w:cs="Arial" w:eastAsia="Arial" w:hAnsi="Arial"/>
          <w:b w:val="1"/>
          <w:bCs w:val="1"/>
          <w:i w:val="1"/>
          <w:iCs w:val="1"/>
          <w:sz w:val="20"/>
          <w:szCs w:val="20"/>
        </w:rPr>
      </w:pPr>
      <w:r w:rsidDel="00000000" w:rsidR="00000000" w:rsidRPr="00000000">
        <w:rPr>
          <w:rFonts w:ascii="Arial" w:cs="Arial" w:eastAsia="Arial" w:hAnsi="Arial"/>
          <w:b w:val="1"/>
          <w:bCs w:val="1"/>
          <w:i w:val="1"/>
          <w:iCs w:val="1"/>
          <w:sz w:val="22"/>
          <w:szCs w:val="22"/>
          <w:rtl w:val="0"/>
        </w:rPr>
        <w:t xml:space="preserve">Consultant(s) </w:t>
      </w:r>
      <w:r w:rsidDel="00000000" w:rsidR="00000000" w:rsidRPr="00000000">
        <w:rPr>
          <w:rtl w:val="0"/>
        </w:rPr>
      </w:r>
    </w:p>
    <w:p w:rsidR="00000000" w:rsidDel="00000000" w:rsidP="00000000" w:rsidRDefault="00000000" w:rsidRPr="00000000" w14:paraId="00000153">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☐Not Applicable </w:t>
      </w:r>
    </w:p>
    <w:p w:rsidR="00000000" w:rsidDel="00000000" w:rsidP="00000000" w:rsidRDefault="00000000" w:rsidRPr="00000000" w14:paraId="00000154">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☐Unknown at this time</w:t>
      </w:r>
    </w:p>
    <w:tbl>
      <w:tblPr>
        <w:tblStyle w:val="Table9"/>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Title, Organization</w:t>
            </w:r>
          </w:p>
        </w:tc>
        <w:tc>
          <w:tcPr>
            <w:shd w:fill="dae8f8" w:val="clea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Responsibilities</w:t>
            </w:r>
          </w:p>
        </w:tc>
      </w:tr>
      <w:tr>
        <w:trPr>
          <w:cantSplit w:val="0"/>
          <w:trHeight w:val="300" w:hRule="atLeast"/>
          <w:tblHeader w:val="0"/>
        </w:trPr>
        <w:tc>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rial" w:cs="Arial" w:eastAsia="Arial" w:hAnsi="Arial"/>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5A">
      <w:pPr>
        <w:spacing w:after="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Chancellor's Office Committees/Councils/Task Forces</w:t>
      </w:r>
    </w:p>
    <w:p w:rsidR="00000000" w:rsidDel="00000000" w:rsidP="00000000" w:rsidRDefault="00000000" w:rsidRPr="00000000" w14:paraId="0000015B">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☐Not Applicable </w:t>
      </w:r>
    </w:p>
    <w:p w:rsidR="00000000" w:rsidDel="00000000" w:rsidP="00000000" w:rsidRDefault="00000000" w:rsidRPr="00000000" w14:paraId="0000015C">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☐Unknown at this time</w:t>
      </w:r>
    </w:p>
    <w:tbl>
      <w:tblPr>
        <w:tblStyle w:val="Table10"/>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of Entity</w:t>
            </w:r>
          </w:p>
        </w:tc>
        <w:tc>
          <w:tcPr>
            <w:shd w:fill="dae8f8" w:val="clea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Role</w:t>
            </w:r>
          </w:p>
        </w:tc>
      </w:tr>
      <w:tr>
        <w:trPr>
          <w:cantSplit w:val="0"/>
          <w:trHeight w:val="300" w:hRule="atLeast"/>
          <w:tblHeader w:val="0"/>
        </w:trPr>
        <w:tc>
          <w:tcPr/>
          <w:p w:rsidR="00000000" w:rsidDel="00000000" w:rsidP="00000000" w:rsidRDefault="00000000" w:rsidRPr="00000000" w14:paraId="0000015F">
            <w:pPr>
              <w:rPr>
                <w:rFonts w:ascii="Arial" w:cs="Arial" w:eastAsia="Arial" w:hAnsi="Arial"/>
              </w:rPr>
            </w:pPr>
            <w:r w:rsidDel="00000000" w:rsidR="00000000" w:rsidRPr="00000000">
              <w:rPr>
                <w:rtl w:val="0"/>
              </w:rPr>
            </w:r>
          </w:p>
        </w:tc>
        <w:tc>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1440" w:right="0" w:firstLine="0"/>
        <w:jc w:val="left"/>
        <w:rPr>
          <w:rFonts w:ascii="Arial" w:cs="Arial" w:eastAsia="Arial" w:hAnsi="Arial"/>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2"/>
        <w:rPr>
          <w:rFonts w:ascii="Arial" w:cs="Arial" w:eastAsia="Arial" w:hAnsi="Arial"/>
          <w:b w:val="1"/>
          <w:bCs w:val="1"/>
          <w:color w:val="000000"/>
          <w:sz w:val="28"/>
          <w:szCs w:val="28"/>
        </w:rPr>
      </w:pPr>
      <w:r w:rsidDel="00000000" w:rsidR="00000000" w:rsidRPr="00000000">
        <w:rPr>
          <w:rFonts w:ascii="Arial" w:cs="Arial" w:eastAsia="Arial" w:hAnsi="Arial"/>
          <w:b w:val="1"/>
          <w:bCs w:val="1"/>
          <w:rtl w:val="0"/>
        </w:rPr>
        <w:t xml:space="preserve">Informed (I) - Other partners/entities to be informed</w:t>
      </w:r>
      <w:r w:rsidDel="00000000" w:rsidR="00000000" w:rsidRPr="00000000">
        <w:rPr>
          <w:rtl w:val="0"/>
        </w:rPr>
      </w:r>
    </w:p>
    <w:p w:rsidR="00000000" w:rsidDel="00000000" w:rsidP="00000000" w:rsidRDefault="00000000" w:rsidRPr="00000000" w14:paraId="00000163">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☐Not Applicable </w:t>
      </w:r>
    </w:p>
    <w:p w:rsidR="00000000" w:rsidDel="00000000" w:rsidP="00000000" w:rsidRDefault="00000000" w:rsidRPr="00000000" w14:paraId="00000164">
      <w:pPr>
        <w:spacing w:after="0" w:lineRule="auto"/>
        <w:ind w:left="360" w:firstLine="0"/>
        <w:rPr>
          <w:rFonts w:ascii="Arial" w:cs="Arial" w:eastAsia="Arial" w:hAnsi="Arial"/>
        </w:rPr>
      </w:pPr>
      <w:r w:rsidDel="00000000" w:rsidR="00000000" w:rsidRPr="00000000">
        <w:rPr>
          <w:rFonts w:ascii="Arial" w:cs="Arial" w:eastAsia="Arial" w:hAnsi="Arial"/>
          <w:rtl w:val="0"/>
        </w:rPr>
        <w:t xml:space="preserve">☐Unknown at this time</w:t>
      </w:r>
    </w:p>
    <w:tbl>
      <w:tblPr>
        <w:tblStyle w:val="Table1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30"/>
        <w:gridCol w:w="5970"/>
        <w:tblGridChange w:id="0">
          <w:tblGrid>
            <w:gridCol w:w="4830"/>
            <w:gridCol w:w="5970"/>
          </w:tblGrid>
        </w:tblGridChange>
      </w:tblGrid>
      <w:tr>
        <w:trPr>
          <w:cantSplit w:val="0"/>
          <w:trHeight w:val="300" w:hRule="atLeast"/>
          <w:tblHeader w:val="0"/>
        </w:trPr>
        <w:tc>
          <w:tcPr>
            <w:shd w:fill="dae8f8" w:val="cle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9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Name, Title, Organization</w:t>
            </w:r>
          </w:p>
        </w:tc>
        <w:tc>
          <w:tcPr>
            <w:shd w:fill="dae8f8" w:val="cle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9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Role</w:t>
            </w:r>
          </w:p>
        </w:tc>
      </w:tr>
      <w:tr>
        <w:trPr>
          <w:cantSplit w:val="0"/>
          <w:trHeight w:val="300" w:hRule="atLeast"/>
          <w:tblHeader w:val="0"/>
        </w:trPr>
        <w:tc>
          <w:tcPr/>
          <w:p w:rsidR="00000000" w:rsidDel="00000000" w:rsidP="00000000" w:rsidRDefault="00000000" w:rsidRPr="00000000" w14:paraId="00000167">
            <w:pPr>
              <w:rPr>
                <w:rFonts w:ascii="Arial" w:cs="Arial" w:eastAsia="Arial" w:hAnsi="Arial"/>
              </w:rPr>
            </w:pPr>
            <w:r w:rsidDel="00000000" w:rsidR="00000000" w:rsidRPr="00000000">
              <w:rPr>
                <w:rFonts w:ascii="Arial" w:cs="Arial" w:eastAsia="Arial" w:hAnsi="Arial"/>
                <w:color w:val="666666"/>
                <w:rtl w:val="0"/>
              </w:rPr>
              <w:t xml:space="preserve">VC Student Support Services</w:t>
            </w:r>
            <w:r w:rsidDel="00000000" w:rsidR="00000000" w:rsidRPr="00000000">
              <w:rPr>
                <w:rtl w:val="0"/>
              </w:rPr>
            </w:r>
          </w:p>
        </w:tc>
        <w:tc>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color w:val="666666"/>
                <w:rtl w:val="0"/>
              </w:rPr>
              <w:t xml:space="preserve">Aware of the work</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69">
            <w:pPr>
              <w:rPr>
                <w:rFonts w:ascii="Arial" w:cs="Arial" w:eastAsia="Arial" w:hAnsi="Arial"/>
                <w:color w:val="666666"/>
              </w:rPr>
            </w:pPr>
            <w:r w:rsidDel="00000000" w:rsidR="00000000" w:rsidRPr="00000000">
              <w:rPr>
                <w:rFonts w:ascii="Arial" w:cs="Arial" w:eastAsia="Arial" w:hAnsi="Arial"/>
                <w:color w:val="666666"/>
                <w:rtl w:val="0"/>
              </w:rPr>
              <w:t xml:space="preserve">Craig Howard</w:t>
            </w:r>
          </w:p>
        </w:tc>
        <w:tc>
          <w:tcPr/>
          <w:p w:rsidR="00000000" w:rsidDel="00000000" w:rsidP="00000000" w:rsidRDefault="00000000" w:rsidRPr="00000000" w14:paraId="0000016A">
            <w:pPr>
              <w:rPr>
                <w:rFonts w:ascii="Arial" w:cs="Arial" w:eastAsia="Arial" w:hAnsi="Arial"/>
                <w:color w:val="666666"/>
              </w:rPr>
            </w:pPr>
            <w:r w:rsidDel="00000000" w:rsidR="00000000" w:rsidRPr="00000000">
              <w:rPr>
                <w:rFonts w:ascii="Arial" w:cs="Arial" w:eastAsia="Arial" w:hAnsi="Arial"/>
                <w:color w:val="666666"/>
                <w:rtl w:val="0"/>
              </w:rPr>
              <w:t xml:space="preserve">Aware of the work</w:t>
            </w:r>
          </w:p>
        </w:tc>
      </w:tr>
      <w:tr>
        <w:trPr>
          <w:cantSplit w:val="0"/>
          <w:trHeight w:val="300" w:hRule="atLeast"/>
          <w:tblHeader w:val="0"/>
        </w:trPr>
        <w:tc>
          <w:tcPr/>
          <w:p w:rsidR="00000000" w:rsidDel="00000000" w:rsidP="00000000" w:rsidRDefault="00000000" w:rsidRPr="00000000" w14:paraId="0000016B">
            <w:pPr>
              <w:rPr>
                <w:rFonts w:ascii="Arial" w:cs="Arial" w:eastAsia="Arial" w:hAnsi="Arial"/>
                <w:color w:val="666666"/>
              </w:rPr>
            </w:pPr>
            <w:r w:rsidDel="00000000" w:rsidR="00000000" w:rsidRPr="00000000">
              <w:rPr>
                <w:rFonts w:ascii="Arial" w:cs="Arial" w:eastAsia="Arial" w:hAnsi="Arial"/>
                <w:color w:val="666666"/>
                <w:rtl w:val="0"/>
              </w:rPr>
              <w:t xml:space="preserve">Anthony XX - WEDD</w:t>
            </w:r>
          </w:p>
        </w:tc>
        <w:tc>
          <w:tcPr/>
          <w:p w:rsidR="00000000" w:rsidDel="00000000" w:rsidP="00000000" w:rsidRDefault="00000000" w:rsidRPr="00000000" w14:paraId="0000016C">
            <w:pPr>
              <w:rPr>
                <w:rFonts w:ascii="Arial" w:cs="Arial" w:eastAsia="Arial" w:hAnsi="Arial"/>
                <w:color w:val="666666"/>
              </w:rPr>
            </w:pPr>
            <w:r w:rsidDel="00000000" w:rsidR="00000000" w:rsidRPr="00000000">
              <w:rPr>
                <w:rFonts w:ascii="Arial" w:cs="Arial" w:eastAsia="Arial" w:hAnsi="Arial"/>
                <w:color w:val="666666"/>
                <w:rtl w:val="0"/>
              </w:rPr>
              <w:t xml:space="preserve">Aware of the work</w:t>
            </w:r>
          </w:p>
        </w:tc>
      </w:tr>
      <w:tr>
        <w:trPr>
          <w:cantSplit w:val="0"/>
          <w:trHeight w:val="300" w:hRule="atLeast"/>
          <w:tblHeader w:val="0"/>
        </w:trPr>
        <w:tc>
          <w:tcPr/>
          <w:p w:rsidR="00000000" w:rsidDel="00000000" w:rsidP="00000000" w:rsidRDefault="00000000" w:rsidRPr="00000000" w14:paraId="0000016D">
            <w:pPr>
              <w:rPr>
                <w:rFonts w:ascii="Arial" w:cs="Arial" w:eastAsia="Arial" w:hAnsi="Arial"/>
                <w:color w:val="666666"/>
              </w:rPr>
            </w:pPr>
            <w:r w:rsidDel="00000000" w:rsidR="00000000" w:rsidRPr="00000000">
              <w:rPr>
                <w:rFonts w:ascii="Arial" w:cs="Arial" w:eastAsia="Arial" w:hAnsi="Arial"/>
                <w:color w:val="666666"/>
                <w:rtl w:val="0"/>
              </w:rPr>
              <w:t xml:space="preserve">Chancellor</w:t>
            </w:r>
          </w:p>
        </w:tc>
        <w:tc>
          <w:tcPr/>
          <w:p w:rsidR="00000000" w:rsidDel="00000000" w:rsidP="00000000" w:rsidRDefault="00000000" w:rsidRPr="00000000" w14:paraId="0000016E">
            <w:pPr>
              <w:rPr>
                <w:rFonts w:ascii="Arial" w:cs="Arial" w:eastAsia="Arial" w:hAnsi="Arial"/>
                <w:color w:val="666666"/>
              </w:rPr>
            </w:pPr>
            <w:r w:rsidDel="00000000" w:rsidR="00000000" w:rsidRPr="00000000">
              <w:rPr>
                <w:rFonts w:ascii="Arial" w:cs="Arial" w:eastAsia="Arial" w:hAnsi="Arial"/>
                <w:color w:val="666666"/>
                <w:rtl w:val="0"/>
              </w:rPr>
              <w:t xml:space="preserve">Aware of the work</w:t>
            </w:r>
          </w:p>
        </w:tc>
      </w:tr>
    </w:tbl>
    <w:p w:rsidR="00000000" w:rsidDel="00000000" w:rsidP="00000000" w:rsidRDefault="00000000" w:rsidRPr="00000000" w14:paraId="0000016F">
      <w:pPr>
        <w:pStyle w:val="Heading1"/>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rPr>
          <w:rFonts w:ascii="Arial" w:cs="Arial" w:eastAsia="Arial" w:hAnsi="Arial"/>
        </w:rPr>
      </w:pPr>
      <w:r w:rsidDel="00000000" w:rsidR="00000000" w:rsidRPr="00000000">
        <w:rPr>
          <w:rFonts w:ascii="Arial" w:cs="Arial" w:eastAsia="Arial" w:hAnsi="Arial"/>
          <w:rtl w:val="0"/>
        </w:rPr>
        <w:t xml:space="preserve">Section 4: Resources</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Have you secured funding for this project? </w:t>
      </w:r>
    </w:p>
    <w:p w:rsidR="00000000" w:rsidDel="00000000" w:rsidP="00000000" w:rsidRDefault="00000000" w:rsidRPr="00000000" w14:paraId="00000172">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0173">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0174">
      <w:pPr>
        <w:spacing w:after="0" w:lineRule="auto"/>
        <w:ind w:left="1080" w:firstLine="0"/>
        <w:rPr>
          <w:rFonts w:ascii="Arial" w:cs="Arial" w:eastAsia="Arial" w:hAnsi="Arial"/>
          <w:sz w:val="16"/>
          <w:szCs w:val="16"/>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Will you be making set-aside requests for this project? </w:t>
      </w:r>
    </w:p>
    <w:p w:rsidR="00000000" w:rsidDel="00000000" w:rsidP="00000000" w:rsidRDefault="00000000" w:rsidRPr="00000000" w14:paraId="00000176">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0177">
      <w:pPr>
        <w:spacing w:after="0" w:lineRule="auto"/>
        <w:ind w:left="1080" w:firstLine="0"/>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0178">
      <w:pPr>
        <w:spacing w:after="0" w:lineRule="auto"/>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Estimated costs (these can be</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 very rough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estimates)</w:t>
      </w:r>
    </w:p>
    <w:tbl>
      <w:tblPr>
        <w:tblStyle w:val="Table1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065"/>
        <w:gridCol w:w="2040"/>
        <w:gridCol w:w="4695"/>
        <w:tblGridChange w:id="0">
          <w:tblGrid>
            <w:gridCol w:w="4065"/>
            <w:gridCol w:w="2040"/>
            <w:gridCol w:w="4695"/>
          </w:tblGrid>
        </w:tblGridChange>
      </w:tblGrid>
      <w:tr>
        <w:trPr>
          <w:cantSplit w:val="0"/>
          <w:trHeight w:val="300" w:hRule="atLeast"/>
          <w:tblHeader w:val="0"/>
        </w:trPr>
        <w:tc>
          <w:tcPr>
            <w:shd w:fill="dae8f8" w:val="clear"/>
            <w:vAlign w:val="center"/>
          </w:tcPr>
          <w:p w:rsidR="00000000" w:rsidDel="00000000" w:rsidP="00000000" w:rsidRDefault="00000000" w:rsidRPr="00000000" w14:paraId="0000017A">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Item</w:t>
            </w:r>
          </w:p>
        </w:tc>
        <w:tc>
          <w:tcPr>
            <w:shd w:fill="dae8f8" w:val="clear"/>
            <w:vAlign w:val="center"/>
          </w:tcPr>
          <w:p w:rsidR="00000000" w:rsidDel="00000000" w:rsidP="00000000" w:rsidRDefault="00000000" w:rsidRPr="00000000" w14:paraId="0000017B">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Amount</w:t>
            </w:r>
          </w:p>
        </w:tc>
        <w:tc>
          <w:tcPr>
            <w:shd w:fill="dae8f8" w:val="clear"/>
            <w:vAlign w:val="center"/>
          </w:tcPr>
          <w:p w:rsidR="00000000" w:rsidDel="00000000" w:rsidP="00000000" w:rsidRDefault="00000000" w:rsidRPr="00000000" w14:paraId="0000017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Notes</w:t>
            </w:r>
          </w:p>
        </w:tc>
      </w:tr>
      <w:tr>
        <w:trPr>
          <w:cantSplit w:val="0"/>
          <w:trHeight w:val="300" w:hRule="atLeast"/>
          <w:tblHeader w:val="0"/>
        </w:trPr>
        <w:tc>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Personnel</w:t>
            </w:r>
          </w:p>
        </w:tc>
        <w:tc>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150,000</w:t>
            </w:r>
          </w:p>
        </w:tc>
        <w:tc>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Consultants</w:t>
            </w:r>
          </w:p>
        </w:tc>
        <w:tc>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100,000</w:t>
            </w:r>
          </w:p>
        </w:tc>
        <w:tc>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Travel and Conferences</w:t>
            </w:r>
          </w:p>
        </w:tc>
        <w:tc>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6">
            <w:pPr>
              <w:rPr>
                <w:rFonts w:ascii="Arial" w:cs="Arial" w:eastAsia="Arial" w:hAnsi="Arial"/>
              </w:rPr>
            </w:pPr>
            <w:r w:rsidDel="00000000" w:rsidR="00000000" w:rsidRPr="00000000">
              <w:rPr>
                <w:rFonts w:ascii="Arial" w:cs="Arial" w:eastAsia="Arial" w:hAnsi="Arial"/>
                <w:rtl w:val="0"/>
              </w:rPr>
              <w:t xml:space="preserve">Convenings</w:t>
            </w:r>
          </w:p>
        </w:tc>
        <w:tc>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50,000</w:t>
            </w:r>
          </w:p>
        </w:tc>
        <w:tc>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Communications planning, production, and placement</w:t>
            </w:r>
          </w:p>
        </w:tc>
        <w:tc>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50,000</w:t>
            </w:r>
          </w:p>
        </w:tc>
        <w:tc>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C">
            <w:pPr>
              <w:rPr>
                <w:rFonts w:ascii="Arial" w:cs="Arial" w:eastAsia="Arial" w:hAnsi="Arial"/>
              </w:rPr>
            </w:pPr>
            <w:r w:rsidDel="00000000" w:rsidR="00000000" w:rsidRPr="00000000">
              <w:rPr>
                <w:rFonts w:ascii="Arial" w:cs="Arial" w:eastAsia="Arial" w:hAnsi="Arial"/>
                <w:rtl w:val="0"/>
              </w:rPr>
              <w:t xml:space="preserve">Technology purchase, licensing and/or development and testing</w:t>
            </w:r>
          </w:p>
        </w:tc>
        <w:tc>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rtl w:val="0"/>
              </w:rPr>
              <w:t xml:space="preserve">300,000</w:t>
            </w:r>
          </w:p>
        </w:tc>
        <w:tc>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8F">
            <w:pPr>
              <w:rPr>
                <w:rFonts w:ascii="Arial" w:cs="Arial" w:eastAsia="Arial" w:hAnsi="Arial"/>
              </w:rPr>
            </w:pPr>
            <w:r w:rsidDel="00000000" w:rsidR="00000000" w:rsidRPr="00000000">
              <w:rPr>
                <w:rFonts w:ascii="Arial" w:cs="Arial" w:eastAsia="Arial" w:hAnsi="Arial"/>
                <w:rtl w:val="0"/>
              </w:rPr>
              <w:t xml:space="preserve">Research or evaluation</w:t>
            </w:r>
          </w:p>
        </w:tc>
        <w:tc>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rtl w:val="0"/>
              </w:rPr>
              <w:t xml:space="preserve">50,000</w:t>
            </w:r>
          </w:p>
        </w:tc>
        <w:tc>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2">
            <w:pPr>
              <w:rPr>
                <w:rFonts w:ascii="Arial" w:cs="Arial" w:eastAsia="Arial" w:hAnsi="Arial"/>
              </w:rPr>
            </w:pPr>
            <w:r w:rsidDel="00000000" w:rsidR="00000000" w:rsidRPr="00000000">
              <w:rPr>
                <w:rFonts w:ascii="Arial" w:cs="Arial" w:eastAsia="Arial" w:hAnsi="Arial"/>
                <w:rtl w:val="0"/>
              </w:rPr>
              <w:t xml:space="preserve">Sub-agreements: Contracts for services</w:t>
            </w:r>
          </w:p>
        </w:tc>
        <w:tc>
          <w:tcPr/>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100,000</w:t>
            </w:r>
          </w:p>
        </w:tc>
        <w:tc>
          <w:tcPr/>
          <w:p w:rsidR="00000000" w:rsidDel="00000000" w:rsidP="00000000" w:rsidRDefault="00000000" w:rsidRPr="00000000" w14:paraId="00000194">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5">
            <w:pPr>
              <w:rPr>
                <w:rFonts w:ascii="Arial" w:cs="Arial" w:eastAsia="Arial" w:hAnsi="Arial"/>
              </w:rPr>
            </w:pPr>
            <w:r w:rsidDel="00000000" w:rsidR="00000000" w:rsidRPr="00000000">
              <w:rPr>
                <w:rFonts w:ascii="Arial" w:cs="Arial" w:eastAsia="Arial" w:hAnsi="Arial"/>
                <w:rtl w:val="0"/>
              </w:rPr>
              <w:t xml:space="preserve">Sub-agreements: Payments to colleges</w:t>
            </w:r>
          </w:p>
        </w:tc>
        <w:tc>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100,000</w:t>
            </w:r>
          </w:p>
        </w:tc>
        <w:tc>
          <w:tcPr/>
          <w:p w:rsidR="00000000" w:rsidDel="00000000" w:rsidP="00000000" w:rsidRDefault="00000000" w:rsidRPr="00000000" w14:paraId="00000197">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Sub-agreements): Other</w:t>
            </w:r>
          </w:p>
        </w:tc>
        <w:tc>
          <w:tcPr/>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Stipends, honoraria, awards</w:t>
            </w:r>
          </w:p>
        </w:tc>
        <w:tc>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50,000</w:t>
            </w:r>
          </w:p>
        </w:tc>
        <w:tc>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Other</w:t>
            </w:r>
          </w:p>
        </w:tc>
        <w:tc>
          <w:tcPr/>
          <w:p w:rsidR="00000000" w:rsidDel="00000000" w:rsidP="00000000" w:rsidRDefault="00000000" w:rsidRPr="00000000" w14:paraId="0000019F">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1A0">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r>
        <w:trPr>
          <w:cantSplit w:val="0"/>
          <w:trHeight w:val="300" w:hRule="atLeast"/>
          <w:tblHeader w:val="0"/>
        </w:trPr>
        <w:tc>
          <w:tcPr>
            <w:vAlign w:val="bottom"/>
          </w:tcPr>
          <w:p w:rsidR="00000000" w:rsidDel="00000000" w:rsidP="00000000" w:rsidRDefault="00000000" w:rsidRPr="00000000" w14:paraId="000001A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p w:rsidR="00000000" w:rsidDel="00000000" w:rsidP="00000000" w:rsidRDefault="00000000" w:rsidRPr="00000000" w14:paraId="000001A2">
            <w:pPr>
              <w:rPr>
                <w:rFonts w:ascii="Arial" w:cs="Arial" w:eastAsia="Arial" w:hAnsi="Arial"/>
              </w:rPr>
            </w:pPr>
            <w:r w:rsidDel="00000000" w:rsidR="00000000" w:rsidRPr="00000000">
              <w:rPr>
                <w:rFonts w:ascii="Arial" w:cs="Arial" w:eastAsia="Arial" w:hAnsi="Arial"/>
                <w:color w:val="666666"/>
                <w:rtl w:val="0"/>
              </w:rPr>
              <w:t xml:space="preserve">=sum(above)</w:t>
            </w:r>
            <w:r w:rsidDel="00000000" w:rsidR="00000000" w:rsidRPr="00000000">
              <w:rPr>
                <w:rtl w:val="0"/>
              </w:rPr>
            </w:r>
          </w:p>
        </w:tc>
        <w:tc>
          <w:tcPr/>
          <w:p w:rsidR="00000000" w:rsidDel="00000000" w:rsidP="00000000" w:rsidRDefault="00000000" w:rsidRPr="00000000" w14:paraId="000001A3">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1A4">
      <w:pPr>
        <w:rPr>
          <w:rFonts w:ascii="Arial" w:cs="Arial" w:eastAsia="Arial" w:hAnsi="Arial"/>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Funding Sources </w:t>
      </w:r>
    </w:p>
    <w:tbl>
      <w:tblPr>
        <w:tblStyle w:val="Table13"/>
        <w:tblW w:w="744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7"/>
        <w:gridCol w:w="4087"/>
        <w:tblGridChange w:id="0">
          <w:tblGrid>
            <w:gridCol w:w="3357"/>
            <w:gridCol w:w="4087"/>
          </w:tblGrid>
        </w:tblGridChange>
      </w:tblGrid>
      <w:tr>
        <w:trPr>
          <w:cantSplit w:val="0"/>
          <w:tblHeader w:val="0"/>
        </w:trPr>
        <w:tc>
          <w:tcPr>
            <w:shd w:fill="d9d9d9"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Funding Sources (Confirmed)</w:t>
            </w:r>
          </w:p>
        </w:tc>
        <w:tc>
          <w:tcPr>
            <w:shd w:fill="d9d9d9"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Amount</w:t>
            </w:r>
          </w:p>
        </w:tc>
      </w:tr>
      <w:tr>
        <w:trPr>
          <w:cantSplit w:val="0"/>
          <w:tblHeader w:val="0"/>
        </w:trPr>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tc>
      </w:tr>
      <w:tr>
        <w:trPr>
          <w:cantSplit w:val="0"/>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72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744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7"/>
        <w:gridCol w:w="4087"/>
        <w:tblGridChange w:id="0">
          <w:tblGrid>
            <w:gridCol w:w="3357"/>
            <w:gridCol w:w="4087"/>
          </w:tblGrid>
        </w:tblGridChange>
      </w:tblGrid>
      <w:tr>
        <w:trPr>
          <w:cantSplit w:val="0"/>
          <w:tblHeader w:val="0"/>
        </w:trPr>
        <w:tc>
          <w:tcPr>
            <w:shd w:fill="d9d9d9" w:val="cle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Funding Sources (Potential)</w:t>
            </w:r>
          </w:p>
        </w:tc>
        <w:tc>
          <w:tcPr>
            <w:shd w:fill="d9d9d9" w:val="cle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Amount</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9"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tc>
      </w:tr>
      <w:tr>
        <w:trPr>
          <w:cantSplit w:val="0"/>
          <w:tblHeader w:val="0"/>
        </w:trPr>
        <w:tc>
          <w:tcPr/>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c>
          <w:tcPr/>
          <w:p w:rsidR="00000000" w:rsidDel="00000000" w:rsidP="00000000" w:rsidRDefault="00000000" w:rsidRPr="00000000" w14:paraId="000001B2">
            <w:pPr>
              <w:rPr>
                <w:rFonts w:ascii="Arial" w:cs="Arial" w:eastAsia="Arial" w:hAnsi="Arial"/>
              </w:rPr>
            </w:pPr>
            <w:r w:rsidDel="00000000" w:rsidR="00000000" w:rsidRPr="00000000">
              <w:rPr>
                <w:rFonts w:ascii="Arial" w:cs="Arial" w:eastAsia="Arial" w:hAnsi="Arial"/>
                <w:color w:val="666666"/>
                <w:rtl w:val="0"/>
              </w:rPr>
              <w:t xml:space="preserve">Click or tap here to enter text.</w:t>
            </w:r>
            <w:r w:rsidDel="00000000" w:rsidR="00000000" w:rsidRPr="00000000">
              <w:rPr>
                <w:rtl w:val="0"/>
              </w:rPr>
            </w:r>
          </w:p>
        </w:tc>
      </w:tr>
    </w:tbl>
    <w:p w:rsidR="00000000" w:rsidDel="00000000" w:rsidP="00000000" w:rsidRDefault="00000000" w:rsidRPr="00000000" w14:paraId="000001B3">
      <w:pPr>
        <w:rPr>
          <w:rFonts w:ascii="Arial" w:cs="Arial" w:eastAsia="Arial" w:hAnsi="Arial"/>
        </w:rPr>
      </w:pP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rial" w:cs="Arial" w:eastAsia="Arial" w:hAnsi="Arial"/>
          <w:i w:val="0"/>
          <w:iCs w:val="0"/>
          <w:smallCaps w:val="0"/>
          <w:strike w:val="0"/>
          <w:color w:val="545758"/>
          <w:sz w:val="20"/>
          <w:szCs w:val="20"/>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Additional resources needed </w:t>
      </w:r>
      <w:r w:rsidDel="00000000" w:rsidR="00000000" w:rsidRPr="00000000">
        <w:rPr>
          <w:rFonts w:ascii="Arial" w:cs="Arial" w:eastAsia="Arial" w:hAnsi="Arial"/>
          <w:rtl w:val="0"/>
        </w:rPr>
        <w:t xml:space="preserve">beyond existing funding sources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iCs w:val="0"/>
          <w:smallCaps w:val="0"/>
          <w:strike w:val="0"/>
          <w:color w:val="666666"/>
          <w:sz w:val="24"/>
          <w:szCs w:val="24"/>
          <w:u w:val="none"/>
          <w:shd w:fill="auto" w:val="clear"/>
          <w:vertAlign w:val="baseline"/>
          <w:rtl w:val="0"/>
        </w:rPr>
        <w:t xml:space="preserve">Click or tap here to enter text.</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Aptos"/>
  <w:font w:name="Play">
    <w:embedRegular w:fontKey="{00000000-0000-0000-0000-000000000000}" r:id="rId1" w:subsetted="0"/>
    <w:embedBold w:fontKey="{00000000-0000-0000-0000-000000000000}" r:id="rId2" w:subsetted="0"/>
  </w:font>
  <w:font w:name="Palanquin Dark">
    <w:embedRegular w:fontKey="{00000000-0000-0000-0000-000000000000}" r:id="rId3" w:subsetted="0"/>
    <w:embedBold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2">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4">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lowerLetter"/>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paragraph" w:styleId="ListParagraph">
    <w:name w:val="List Paragraph"/>
    <w:basedOn w:val="Normal"/>
    <w:uiPriority w:val="34"/>
    <w:qFormat w:val="1"/>
    <w:pPr>
      <w:ind w:left="720"/>
      <w:contextualSpacing w:val="1"/>
    </w:pPr>
  </w:style>
  <w:style w:type="character" w:styleId="Hyperlink">
    <w:name w:val="Hyperlink"/>
    <w:basedOn w:val="DefaultParagraphFont"/>
    <w:uiPriority w:val="99"/>
    <w:unhideWhenUsed w:val="1"/>
    <w:rsid w:val="7E5C9F37"/>
    <w:rPr>
      <w:color w:val="467886"/>
      <w:u w:val="single"/>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character" w:styleId="PlaceholderText">
    <w:name w:val="Placeholder Text"/>
    <w:basedOn w:val="DefaultParagraphFont"/>
    <w:uiPriority w:val="99"/>
    <w:semiHidden w:val="1"/>
    <w:rsid w:val="008A6778"/>
    <w:rPr>
      <w:color w:val="666666"/>
    </w:rPr>
  </w:style>
  <w:style w:type="paragraph" w:styleId="CommentSubject">
    <w:name w:val="annotation subject"/>
    <w:basedOn w:val="CommentText"/>
    <w:next w:val="CommentText"/>
    <w:link w:val="CommentSubjectChar"/>
    <w:uiPriority w:val="99"/>
    <w:semiHidden w:val="1"/>
    <w:unhideWhenUsed w:val="1"/>
    <w:rsid w:val="002F7DF3"/>
    <w:rPr>
      <w:b w:val="1"/>
      <w:bCs w:val="1"/>
    </w:rPr>
  </w:style>
  <w:style w:type="character" w:styleId="CommentSubjectChar" w:customStyle="1">
    <w:name w:val="Comment Subject Char"/>
    <w:basedOn w:val="CommentTextChar"/>
    <w:link w:val="CommentSubject"/>
    <w:uiPriority w:val="99"/>
    <w:semiHidden w:val="1"/>
    <w:rsid w:val="002F7DF3"/>
    <w:rPr>
      <w:b w:val="1"/>
      <w:bCs w:val="1"/>
      <w:sz w:val="20"/>
      <w:szCs w:val="20"/>
    </w:rPr>
  </w:style>
  <w:style w:type="character" w:styleId="UnresolvedMention">
    <w:name w:val="Unresolved Mention"/>
    <w:basedOn w:val="DefaultParagraphFont"/>
    <w:uiPriority w:val="99"/>
    <w:semiHidden w:val="1"/>
    <w:unhideWhenUsed w:val="1"/>
    <w:rsid w:val="007B4A2E"/>
    <w:rPr>
      <w:color w:val="605e5c"/>
      <w:shd w:color="auto" w:fill="e1dfdd" w:val="clear"/>
    </w:rPr>
  </w:style>
  <w:style w:type="paragraph" w:styleId="p1" w:customStyle="1">
    <w:name w:val="p1"/>
    <w:basedOn w:val="Normal"/>
    <w:rsid w:val="007B4A2E"/>
    <w:pPr>
      <w:spacing w:after="100" w:afterAutospacing="1" w:before="100" w:beforeAutospacing="1" w:line="240" w:lineRule="auto"/>
    </w:pPr>
    <w:rPr>
      <w:rFonts w:ascii="Times New Roman" w:cs="Times New Roman" w:eastAsia="Times New Roman" w:hAnsi="Times New Roman"/>
      <w:lang w:eastAsia="en-US"/>
    </w:rPr>
  </w:style>
  <w:style w:type="character" w:styleId="s1" w:customStyle="1">
    <w:name w:val="s1"/>
    <w:basedOn w:val="DefaultParagraphFont"/>
    <w:rsid w:val="007B4A2E"/>
  </w:style>
  <w:style w:type="paragraph" w:styleId="p2" w:customStyle="1">
    <w:name w:val="p2"/>
    <w:basedOn w:val="Normal"/>
    <w:rsid w:val="007B4A2E"/>
    <w:pPr>
      <w:spacing w:after="100" w:afterAutospacing="1" w:before="100" w:beforeAutospacing="1" w:line="240" w:lineRule="auto"/>
    </w:pPr>
    <w:rPr>
      <w:rFonts w:ascii="Times New Roman" w:cs="Times New Roman" w:eastAsia="Times New Roman" w:hAnsi="Times New Roman"/>
      <w:lang w:eastAsia="en-US"/>
    </w:rPr>
  </w:style>
  <w:style w:type="character" w:styleId="apple-converted-space" w:customStyle="1">
    <w:name w:val="apple-converted-space"/>
    <w:basedOn w:val="DefaultParagraphFont"/>
    <w:rsid w:val="007B4A2E"/>
  </w:style>
  <w:style w:type="paragraph" w:styleId="p3" w:customStyle="1">
    <w:name w:val="p3"/>
    <w:basedOn w:val="Normal"/>
    <w:rsid w:val="007B4A2E"/>
    <w:pPr>
      <w:spacing w:after="100" w:afterAutospacing="1" w:before="100" w:beforeAutospacing="1" w:line="240" w:lineRule="auto"/>
    </w:pPr>
    <w:rPr>
      <w:rFonts w:ascii="Times New Roman" w:cs="Times New Roman" w:eastAsia="Times New Roman" w:hAnsi="Times New Roman"/>
      <w:lang w:eastAsia="en-US"/>
    </w:rPr>
  </w:style>
  <w:style w:type="character" w:styleId="s2" w:customStyle="1">
    <w:name w:val="s2"/>
    <w:basedOn w:val="DefaultParagraphFont"/>
    <w:rsid w:val="007B4A2E"/>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undationccc.sharepoint.com/:w:/s/Vision2030ProjectManagementSite/ETlGZakvSiZCpRkiw427iDwBug-5N5BcKfQnAayB1T-nkQ?e=xXQs0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graves@fullcoll.edu" TargetMode="External"/><Relationship Id="rId8" Type="http://schemas.openxmlformats.org/officeDocument/2006/relationships/hyperlink" Target="mailto:hyang@sdcc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lanquinDark-regular.ttf"/><Relationship Id="rId4" Type="http://schemas.openxmlformats.org/officeDocument/2006/relationships/font" Target="fonts/PalanquinDark-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OHO8qm86edXJlLMZTabG/vHing==">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2025-07-28T20:27:00Z</dcterms:created>
  <dc:creator>Michelle Stricker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0x010100A1D4CC133593E54E8BD0848CF429AA39</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xd_ProgID">
    <vt:lpwstr/>
  </property>
  <property fmtid="{D5CDD505-2E9C-101B-9397-08002B2CF9AE}" pid="8" name="TemplateUrl">
    <vt:lpwstr/>
  </property>
  <property fmtid="{D5CDD505-2E9C-101B-9397-08002B2CF9AE}" pid="9" name="xd_Signature">
    <vt:bool>false</vt:bool>
  </property>
</Properties>
</file>