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92.99212598425072" w:firstLine="0"/>
        <w:jc w:val="left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職 務 経 歴 書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2022年</w:t>
          </w:r>
        </w:sdtContent>
      </w:sdt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月1日現在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氏名　</w:t>
          </w:r>
        </w:sdtContent>
      </w:sdt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u w:val="single"/>
              <w:rtl w:val="0"/>
            </w:rPr>
            <w:t xml:space="preserve">D・Y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■職務要約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大学卒業後、システムエンジニアとして約3年間勤務しており、インフラ設計・構築を担当しておりました。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■活かせる経験・知識・技術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・インフラ基盤全体の提案・設計・構築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・パブリッククラウドの知見（AWS・GCP）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・NetBackupを用いたバックアップ基盤の提案・設計・構築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・pythonでのスクリプト作成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・IaCの知見（terraform）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161513"/>
          <w:sz w:val="18"/>
          <w:szCs w:val="18"/>
        </w:rPr>
      </w:pPr>
      <w:bookmarkStart w:colFirst="0" w:colLast="0" w:name="_heading=h.tyjcwt" w:id="5"/>
      <w:bookmarkEnd w:id="5"/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・Cloudbuildを利用したCI/CD構築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■職務経歴</w:t>
          </w:r>
        </w:sdtContent>
      </w:sdt>
    </w:p>
    <w:tbl>
      <w:tblPr>
        <w:tblStyle w:val="Table1"/>
        <w:tblW w:w="14955.0" w:type="dxa"/>
        <w:jc w:val="left"/>
        <w:tblInd w:w="16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735"/>
        <w:gridCol w:w="5265"/>
        <w:gridCol w:w="2955"/>
        <w:tblGridChange w:id="0">
          <w:tblGrid>
            <w:gridCol w:w="6735"/>
            <w:gridCol w:w="5265"/>
            <w:gridCol w:w="2955"/>
          </w:tblGrid>
        </w:tblGridChange>
      </w:tblGrid>
      <w:tr>
        <w:trPr>
          <w:cantSplit w:val="0"/>
          <w:trHeight w:val="3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2018年5月～2018年8月　／　自動車業界　インフラ提案業務</w:t>
                </w:r>
              </w:sdtContent>
            </w:sdt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自動車業界大手の受注管理システム更改</w:t>
                </w:r>
              </w:sdtContent>
            </w:sdt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提案・要件定義</w:t>
                </w:r>
              </w:sdtContent>
            </w:sdt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・Windows Server調査</w:t>
                </w:r>
              </w:sdtContent>
            </w:sdt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・Linux Server調査</w:t>
                </w:r>
              </w:sdtContent>
            </w:sdt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・ドキュメント作成</w:t>
                </w:r>
              </w:sdtContent>
            </w:sdt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Windows（2000,2003,2008,2008R2,2012,2012R2）</w:t>
                </w:r>
              </w:sdtContent>
            </w:sdt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Hat5,6)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メンバー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（チーム6名）</w:t>
                </w:r>
              </w:sdtContent>
            </w:sdt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2018年9月～2019年3月　／　食品業界　インフラ提案・設計・構築業務</w:t>
                </w:r>
              </w:sdtContent>
            </w:sdt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受注管理システムの更改・移行案件</w:t>
                </w:r>
              </w:sdtContent>
            </w:sdt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提案・要件定義・設計・構築・移行</w:t>
                </w:r>
              </w:sdtContent>
            </w:sdt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■提案・要件定義</w:t>
                </w:r>
              </w:sdtContent>
            </w:sdt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・提案資料作成</w:t>
                </w:r>
              </w:sdtContent>
            </w:sdt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・現行調査のため、既存環境のWindows,LinuxのOS情報等をスクリプトで取得・整形</w:t>
                </w:r>
              </w:sdtContent>
            </w:sdt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・既存ソフトウェアのライセンス体系についての調査</w:t>
                </w:r>
              </w:sdtContent>
            </w:sdt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・ベンダーとの渉外</w:t>
                </w:r>
              </w:sdtContent>
            </w:sdt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■設計</w:t>
                </w:r>
              </w:sdtContent>
            </w:sdt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・ネットワーク図改修（物理・論理）</w:t>
                </w:r>
              </w:sdtContent>
            </w:sdt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・ラック図改修</w:t>
                </w:r>
              </w:sdtContent>
            </w:sdt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vSphereの既存パラメータシート改修</w:t>
                </w:r>
              </w:sdtContent>
            </w:sdt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ｖCenter Applianceパラメータシート作成</w:t>
                </w:r>
              </w:sdtContent>
            </w:sdt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・OS設定仕様書改修（Winodws2016,Linux(Red Hat6))</w:t>
                </w:r>
              </w:sdtContent>
            </w:sdt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・ILO5設定仕様書作成</w:t>
                </w:r>
              </w:sdtContent>
            </w:sdt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■構築</w:t>
                </w:r>
              </w:sdtContent>
            </w:sdt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vSphere6.0</w:t>
                </w:r>
              </w:sdtContent>
            </w:sdt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ILO設定、BIOS設定、、VMware vSphere Hypervisor導入、HAクラスタ設定、仮想スイッチ（標準）設定、仮想NIC設定、VMKermel設定、仮想マシンポートグループ設定、仮想NICチーミング設定、アカウント設定、サービス設定</w:t>
                </w:r>
              </w:sdtContent>
            </w:sdt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・Vmware ｖCenter Appliance</w:t>
                </w:r>
              </w:sdtContent>
            </w:sdt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導入、アカウント設定、IP設定、NTP設定、DNS設定</w:t>
                </w:r>
              </w:sdtContent>
            </w:sdt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・Windows (2016)、Linux(Red Hat6)</w:t>
                </w:r>
              </w:sdtContent>
            </w:sdt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ILO設定、BIOS設定、RAID設定（HW）、OS導入、パーティション設定、IP設定、hosts設定、DNS設定、資格情報マネージャ設定（win）、NTP設定、アカウント設定、サービス設定、FW設定、NFSマウント設定(linux)、cron設定(linux)、ログ設定、環境変数設定</w:t>
                </w:r>
              </w:sdtContent>
            </w:sdt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■テスト</w:t>
                </w:r>
              </w:sdtContent>
            </w:sdt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・テスト仕様書改修</w:t>
                </w:r>
              </w:sdtContent>
            </w:sdt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・単体テスト、結合テスト実施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Windows（2008R2,2012,2012R2,2016）</w:t>
                </w:r>
              </w:sdtContent>
            </w:sdt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Hat5,6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Oracle 13.1.0.x】</w:t>
                </w:r>
              </w:sdtContent>
            </w:sdt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NetBackup7.x,8.x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VＭware vSphere5.5,6.0</w:t>
                </w:r>
              </w:sdtContent>
            </w:sdt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Vmware ｖCenter Appliance</w:t>
                </w:r>
              </w:sdtContent>
            </w:sdt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【storage】</w:t>
                </w:r>
              </w:sdtContent>
            </w:sdt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DataDomain(SAN)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Unity(SAN)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hydra(NAS)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（チーム4名）</w:t>
                </w:r>
              </w:sdtContent>
            </w:sdt>
          </w:p>
        </w:tc>
      </w:tr>
      <w:tr>
        <w:trPr>
          <w:cantSplit w:val="0"/>
          <w:trHeight w:val="6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2019年4月～2019年7月　／　電機メーカー　ストレージ移行業務</w:t>
                </w:r>
              </w:sdtContent>
            </w:sdt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ストレージ更改・データ移行案件</w:t>
                </w:r>
              </w:sdtContent>
            </w:sdt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提案・移行</w:t>
                </w:r>
              </w:sdtContent>
            </w:sdt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■移行</w:t>
                </w:r>
              </w:sdtContent>
            </w:sdt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・ネットワーク図改修</w:t>
                </w:r>
              </w:sdtContent>
            </w:sdt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・ラック図改修</w:t>
                </w:r>
              </w:sdtContent>
            </w:sdt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・ストレージOS設定仕様書作成</w:t>
                </w:r>
              </w:sdtContent>
            </w:sdt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・移行手順書作成・実施</w:t>
                </w:r>
              </w:sdtContent>
            </w:sdt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・スクリプト改修(shell,batch)</w:t>
                </w:r>
              </w:sdtContent>
            </w:sdt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■運用引継ぎ</w:t>
                </w:r>
              </w:sdtContent>
            </w:sdt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・運用手順書改修・作成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（2008,2008R2,2012,2012R2,2016）</w:t>
                </w:r>
              </w:sdtContent>
            </w:sdt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Hat6,7)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NetBackup7.x,8.x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VＭware vSphere6.5</w:t>
                </w:r>
              </w:sdtContent>
            </w:sdt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【storage】</w:t>
                </w:r>
              </w:sdtContent>
            </w:sdt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DataDomain(SAN)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Store Once（NAS）</w:t>
                </w:r>
              </w:sdtContent>
            </w:sdt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3PAR（SAN）</w:t>
                </w:r>
              </w:sdtContent>
            </w:sdt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全3名</w:t>
                </w:r>
              </w:sdtContent>
            </w:sdt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1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2019年7月～2019年12月　／　電機メーカー　インフラ提案・設計・構築業務</w:t>
                </w:r>
              </w:sdtContent>
            </w:sdt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バックアップシステムの更改・移行案件</w:t>
                </w:r>
              </w:sdtContent>
            </w:sdt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提案・要件定義・設計・構築・移行</w:t>
                </w:r>
              </w:sdtContent>
            </w:sdt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・提案資料作成</w:t>
                </w:r>
              </w:sdtContent>
            </w:sdt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現行調査のため、既存環境のWindows,LinuxサーバのOS情報等をスクリプトで取得・整形</w:t>
                </w:r>
              </w:sdtContent>
            </w:sdt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既存ソフトウェアのライセンス体系についての調査</w:t>
                </w:r>
              </w:sdtContent>
            </w:sdt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PP、HW、OS、NW機器、ストレージの互換性調査</w:t>
                </w:r>
              </w:sdtContent>
            </w:sdt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■設計</w:t>
                </w:r>
              </w:sdtContent>
            </w:sdt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・ネットワーク図改修（物理・論理）</w:t>
                </w:r>
              </w:sdtContent>
            </w:sdt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・ラック図改修</w:t>
                </w:r>
              </w:sdtContent>
            </w:sdt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・OS設定仕様書作成（Winodws2016,Linux(Red Hat7))</w:t>
                </w:r>
              </w:sdtContent>
            </w:sdt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・ILO5設定仕様書作成</w:t>
                </w:r>
              </w:sdtContent>
            </w:sdt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・HW仕様書作成</w:t>
                </w:r>
              </w:sdtContent>
            </w:sdt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・MW設定仕様書作成（NetBackup(8.1.2)</w:t>
                </w:r>
              </w:sdtContent>
            </w:sdt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■構築</w:t>
                </w:r>
              </w:sdtContent>
            </w:sdt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・Windows (2016)、Linux(Red Hat7)</w:t>
                </w:r>
              </w:sdtContent>
            </w:sdt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ILO設定、BIOS設定、RAID設定（HW）、OS導入、パーティション設定、IP設定、hosts設定、DNS設定、資格情報マネージャ設定（win）、NTP設定、アカウント設定、サービス設定、FW設定、NFSマウント設定(linux)、cron設定(linux)、ログ設定、環境変数設定、タスクスケジューラ設定（win）、NICチーミング（OS標準）、VLAN設定</w:t>
                </w:r>
              </w:sdtContent>
            </w:sdt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・NetBackup(8.1.2)</w:t>
                </w:r>
              </w:sdtContent>
            </w:sdt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MW導入(マスター・メディアサーバ)、ホストプロパティー設定、ストレージユニット設定、バックアップポリシー設定、カタログ設定</w:t>
                </w:r>
              </w:sdtContent>
            </w:sdt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■テスト</w:t>
                </w:r>
              </w:sdtContent>
            </w:sdt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・テスト仕様書改修</w:t>
                </w:r>
              </w:sdtContent>
            </w:sdt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・単体テスト、結合テスト実施</w:t>
                </w:r>
              </w:sdtContent>
            </w:sdt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■移行</w:t>
                </w:r>
              </w:sdtContent>
            </w:sdt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・移行手順書作成・作業実施</w:t>
                </w:r>
              </w:sdtContent>
            </w:sdt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・MW設定情報(NetBackup)Import/Export</w:t>
                </w:r>
              </w:sdtContent>
            </w:sdt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・OSアップデート(Red Hatマイナーバージョン)</w:t>
                </w:r>
              </w:sdtContent>
            </w:sdt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・スクリプト改修</w:t>
                </w:r>
              </w:sdtContent>
            </w:sdt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■運用引継ぎ</w:t>
                </w:r>
              </w:sdtContent>
            </w:sdt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運用手順書改修・作成(shell,batch)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（2008,2008R2,2012,2012R2,2016）</w:t>
                </w:r>
              </w:sdtContent>
            </w:sdt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Linux(Red Hat6,7)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NetBackup7.x,8.x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VＭware vSphere6.5</w:t>
                </w:r>
              </w:sdtContent>
            </w:sdt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【storage】</w:t>
                </w:r>
              </w:sdtContent>
            </w:sdt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DataDomain(SAN)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Store Once（NAS）</w:t>
                </w:r>
              </w:sdtContent>
            </w:sdt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3PAR（SAN）</w:t>
                </w:r>
              </w:sdtContent>
            </w:sdt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Shell(bash)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全4名</w:t>
                </w:r>
              </w:sdtContent>
            </w:sdt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118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2020年10月～2020年12月　／　分析者向け　分析基盤設計・構築業務</w:t>
                </w:r>
              </w:sdtContent>
            </w:sdt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データ分析基盤機能追加案件</w:t>
                </w:r>
              </w:sdtContent>
            </w:sdt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設計・構築</w:t>
                </w:r>
              </w:sdtContent>
            </w:sdt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■設計</w:t>
                </w:r>
              </w:sdtContent>
            </w:sdt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・S3内部設計書改修（クロスアカウントレプリケーション設定、バケットポリシー設定、webホスティング設定、通知設定）</w:t>
                </w:r>
              </w:sdtContent>
            </w:sdt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・IAM内部設計書改修（ポリシー設定、ロール設定）</w:t>
                </w:r>
              </w:sdtContent>
            </w:sdt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・VPC内部設計書改修(VPCエンドポイントポリシー設定、VPCピアリング設定)</w:t>
                </w:r>
              </w:sdtContent>
            </w:sdt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■テスト</w:t>
                </w:r>
              </w:sdtContent>
            </w:sdt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・テスト仕様書作成</w:t>
                </w:r>
              </w:sdtContent>
            </w:sdt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単体テスト、結合テスト実施</w:t>
                </w:r>
              </w:sdtContent>
            </w:sdt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・WorkSpaces（WindowsOSの定義設定確認）</w:t>
                </w:r>
              </w:sdtContent>
            </w:sdt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・Active Directory（グループポリシー定義確認、OU定義確認、グループ定義確認、ユーザ定義確認）</w:t>
                </w:r>
              </w:sdtContent>
            </w:sdt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・ESSREC（ログ確認、サービス停止・開始確認）</w:t>
                </w:r>
              </w:sdtContent>
            </w:sdt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・CloudWatch(アラーム定義確認)</w:t>
                </w:r>
              </w:sdtContent>
            </w:sdt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・CloudWatchLogs（ログ確認）</w:t>
                </w:r>
              </w:sdtContent>
            </w:sdt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・Logstorage for AWS(ログ確認、ログ定義確認)</w:t>
                </w:r>
              </w:sdtContent>
            </w:sdt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・JP1(ルートジョブネット定義確認、ネストジョブネット定義確認、ジョブ定義確認,正常系異常系実行確認)</w:t>
                </w:r>
              </w:sdtContent>
            </w:sdt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・タスクスケジューラ（ログ管理サーバの設定確認）</w:t>
                </w:r>
              </w:sdtContent>
            </w:sdt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・squid（ホワイトリスト、ブラックリスト定義確認）</w:t>
                </w:r>
              </w:sdtContent>
            </w:sdt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・ウイルスバスター（ウイルス検知確認、定義確認）</w:t>
                </w:r>
              </w:sdtContent>
            </w:sdt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・powershell（正常系異常系実行確認）</w:t>
                </w:r>
              </w:sdtContent>
            </w:sdt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■リリース</w:t>
                </w:r>
              </w:sdtContent>
            </w:sdt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リリース手順作成</w:t>
                </w:r>
              </w:sdtContent>
            </w:sdt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試験項目表作成</w:t>
                </w:r>
              </w:sdtContent>
            </w:sdt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■運用引継ぎ</w:t>
                </w:r>
              </w:sdtContent>
            </w:sdt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運用手順書改修・作成</w:t>
                </w:r>
              </w:sdtContent>
            </w:sdt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・運用管理者用分析基盤構築・削除手順（AWS、OS、PP）</w:t>
                </w:r>
              </w:sdtContent>
            </w:sdt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・WorkSpaces構築・削除手順</w:t>
                </w:r>
              </w:sdtContent>
            </w:sdt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・SSL証明書作成手順</w:t>
                </w:r>
              </w:sdtContent>
            </w:sdt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・監査ログ確認手順</w:t>
                </w:r>
              </w:sdtContent>
            </w:sdt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・分析者用ガイドライン（ログインから分析作業まで）</w:t>
                </w:r>
              </w:sdtContent>
            </w:sdt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【実績・取り組み】</w:t>
                </w:r>
              </w:sdtContent>
            </w:sdt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・分析者が社外からログインして、分析できる環境構築。</w:t>
                </w:r>
              </w:sdtContent>
            </w:sdt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【AWS】</w:t>
                </w:r>
              </w:sdtContent>
            </w:sdt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EC2,S3,IAM,VPC,SG,EBS,CloudFormation.CloudWatch.CloudWatchLogs,CloudTrail,WorkSpaces,</w:t>
            </w: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Log Storage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,RDS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（2012,2012R2）</w:t>
                </w:r>
              </w:sdtContent>
            </w:sdt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Linux(Amazon Linux)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JP1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squid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python(conda,pip)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SVN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全8名</w:t>
                </w:r>
              </w:sdtContent>
            </w:sdt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6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2021年3月～2022年4月　／　社内向けポータルサイト構築・保守・運用業務</w:t>
                </w:r>
              </w:sdtContent>
            </w:sdt>
          </w:p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社内向けポータルサイト保守運用案件</w:t>
                </w:r>
              </w:sdtContent>
            </w:sdt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構築・保守・運用</w:t>
                </w:r>
              </w:sdtContent>
            </w:sdt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・terraform・ansible・dockerでのインフラ管理</w:t>
                </w:r>
              </w:sdtContent>
            </w:sdt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・Cloudbuildを利用したCI/CD構築</w:t>
                </w:r>
              </w:sdtContent>
            </w:sdt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・GCEインスタンス自動開始停止スクリプト作成（python）</w:t>
                </w:r>
              </w:sdtContent>
            </w:sdt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 SQLへSQLを実行し、CSVで出力スクリプト改修（python）</w:t>
                </w:r>
              </w:sdtContent>
            </w:sdt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・アプリ開発に合わせたリリース作業</w:t>
                </w:r>
              </w:sdtContent>
            </w:sdt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・アラート監視・ログ監視設定作業</w:t>
                </w:r>
              </w:sdtContent>
            </w:sdt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・アラートログ対応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【GCP】</w:t>
                </w:r>
              </w:sdtContent>
            </w:sdt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GCE,GCS,cloud SQL,GCR,VPC,,IAP,CLB,Armor,CloudDNS,IAM,pub/sub,functions,Secret Manager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,Stackdriver Logging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,Stackdriver Monitoring、Cloud Shell</w:t>
                </w:r>
              </w:sdtContent>
            </w:sdt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,Cloud Scheduler,Cloud Build,SDK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【OS】</w:t>
                </w:r>
              </w:sdtContent>
            </w:sdt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Centos7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ansible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cloudmine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Confluence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全3名</w:t>
                </w:r>
              </w:sdtContent>
            </w:sdt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2021年12月～2022年4月　／　製造業外販向け　分析基盤設計・構築業務</w:t>
                </w:r>
              </w:sdtContent>
            </w:sdt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分析基盤設計・構築案件</w:t>
                </w:r>
              </w:sdtContent>
            </w:sdt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設計・構築</w:t>
                </w:r>
              </w:sdtContent>
            </w:sdt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・terraformでのインフラ管理</w:t>
                </w:r>
              </w:sdtContent>
            </w:sdt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・Cloudbuildを利用したCI/CD構築</w:t>
                </w:r>
              </w:sdtContent>
            </w:sdt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・気象データ提供API基盤構築</w:t>
                </w:r>
              </w:sdtContent>
            </w:sdt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C</w:t>
            </w: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loudbuildのworkerpoolを利用したテスト自動化基盤構築</w:t>
                </w:r>
              </w:sdtContent>
            </w:sdt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 SQL自動停止スクリプト作成（python）</w:t>
                </w:r>
              </w:sdtContent>
            </w:sdt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・IoTデバイスからのログアップロード機能基盤構築</w:t>
                </w:r>
              </w:sdtContent>
            </w:sdt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・IoTデバイスからのデータ送信機能検証・追加</w:t>
                </w:r>
              </w:sdtContent>
            </w:sdt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・GCP利用料の料金試算</w:t>
                </w:r>
              </w:sdtContent>
            </w:sdt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【GCP】</w:t>
                </w:r>
              </w:sdtContent>
            </w:sdt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GCE,GCS,cloud SQL,VPC,IAP,IAM.functions,</w:t>
            </w: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pub sub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,Cloud Shell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,Scheduler,Cloud Build,SDK,bigtable,GAE,APIGateway,IoT core,</w:t>
            </w: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Dataflow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,bigquery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,GAE,Firebase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goss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cloudmine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Confluence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全25名</w:t>
                </w:r>
              </w:sdtContent>
            </w:sdt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5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2021年8月～2022年4月　／　製造業工場向け　分析基盤設計・構築業務</w:t>
                </w:r>
              </w:sdtContent>
            </w:sdt>
          </w:p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分析基盤設計・構築案件</w:t>
                </w:r>
              </w:sdtContent>
            </w:sdt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設計・構築</w:t>
                </w:r>
              </w:sdtContent>
            </w:sdt>
          </w:p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・terraformでのインフラ管理</w:t>
                </w:r>
              </w:sdtContent>
            </w:sdt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・Cloudbuildを利用したCI/CD構築</w:t>
                </w:r>
              </w:sdtContent>
            </w:sdt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・IoTデバイスからのHTTP通信を受信するスクリプト作成（python）</w:t>
                </w:r>
              </w:sdtContent>
            </w:sdt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</w:rPr>
            </w:pP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・</w:t>
                </w:r>
              </w:sdtContent>
            </w:sdt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highlight w:val="white"/>
                    <w:u w:val="none"/>
                    <w:vertAlign w:val="baseline"/>
                    <w:rtl w:val="0"/>
                  </w:rPr>
                  <w:t xml:space="preserve">Dataflowを利用したパイプライン作成</w:t>
                </w:r>
              </w:sdtContent>
            </w:sdt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202124" w:val="clear"/>
                <w:vertAlign w:val="baseline"/>
              </w:rPr>
            </w:pP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highlight w:val="white"/>
                    <w:u w:val="none"/>
                    <w:vertAlign w:val="baseline"/>
                    <w:rtl w:val="0"/>
                  </w:rPr>
                  <w:t xml:space="preserve">・Data Catalog検証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【GCP】</w:t>
                </w:r>
              </w:sdtContent>
            </w:sdt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IAM,pub/sub,functions,Cloud Shell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,Cloud Build,Data flow,GCS,bigquery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【PP】</w:t>
                </w:r>
              </w:sdtContent>
            </w:sdt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【言語】</w:t>
                </w:r>
              </w:sdtContent>
            </w:sdt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【ツール】</w:t>
                </w:r>
              </w:sdtContent>
            </w:sdt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cloudmine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Confluence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全8名</w:t>
                </w:r>
              </w:sdtContent>
            </w:sdt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メンバー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現在～　／AWSに構築したインフラをIaCを用いて構築、改善業務</w:t>
                </w:r>
              </w:sdtContent>
            </w:sdt>
          </w:p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【プロジェクト概要】</w:t>
                </w:r>
              </w:sdtContent>
            </w:sdt>
          </w:p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アプリ開発基盤・構築・改善案件</w:t>
                </w:r>
              </w:sdtContent>
            </w:sdt>
          </w:p>
          <w:p w:rsidR="00000000" w:rsidDel="00000000" w:rsidP="00000000" w:rsidRDefault="00000000" w:rsidRPr="00000000" w14:paraId="00000191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【担当フェーズ】</w:t>
                </w:r>
              </w:sdtContent>
            </w:sdt>
          </w:p>
          <w:p w:rsidR="00000000" w:rsidDel="00000000" w:rsidP="00000000" w:rsidRDefault="00000000" w:rsidRPr="00000000" w14:paraId="00000192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要件定義〜運用保守</w:t>
                </w:r>
              </w:sdtContent>
            </w:sdt>
          </w:p>
          <w:p w:rsidR="00000000" w:rsidDel="00000000" w:rsidP="00000000" w:rsidRDefault="00000000" w:rsidRPr="00000000" w14:paraId="00000193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【業務内容】</w:t>
                </w:r>
              </w:sdtContent>
            </w:sdt>
          </w:p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  <w:highlight w:val="white"/>
              </w:rPr>
            </w:pPr>
            <w:sdt>
              <w:sdtPr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highlight w:val="white"/>
                    <w:rtl w:val="0"/>
                  </w:rPr>
                  <w:t xml:space="preserve">・AWS EC2インスタンスなどをTerraformなどを使い構築や構成変更</w:t>
                  <w:br w:type="textWrapping"/>
                  <w:t xml:space="preserve">・Terraformコードのリファクタリングし設計改善</w:t>
                </w:r>
              </w:sdtContent>
            </w:sdt>
          </w:p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  <w:highlight w:val="white"/>
              </w:rPr>
            </w:pPr>
            <w:sdt>
              <w:sdtPr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highlight w:val="white"/>
                    <w:rtl w:val="0"/>
                  </w:rPr>
                  <w:t xml:space="preserve">・既存インフラの設計改善</w:t>
                </w:r>
              </w:sdtContent>
            </w:sdt>
          </w:p>
          <w:p w:rsidR="00000000" w:rsidDel="00000000" w:rsidP="00000000" w:rsidRDefault="00000000" w:rsidRPr="00000000" w14:paraId="00000197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4"/>
                <w:szCs w:val="14"/>
              </w:rPr>
            </w:pPr>
            <w:sdt>
              <w:sdtPr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highlight w:val="white"/>
                    <w:rtl w:val="0"/>
                  </w:rPr>
                  <w:t xml:space="preserve">・業務フローの作成や改善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color w:val="fbfef8"/>
                <w:sz w:val="18"/>
                <w:szCs w:val="18"/>
                <w:u w:val="single"/>
                <w:shd w:fill="fbfe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color w:val="fbfef8"/>
                <w:sz w:val="18"/>
                <w:szCs w:val="18"/>
                <w:u w:val="single"/>
                <w:shd w:fill="fbfe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161513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16151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161513"/>
          <w:sz w:val="18"/>
          <w:szCs w:val="18"/>
          <w:u w:val="none"/>
          <w:shd w:fill="auto" w:val="clear"/>
          <w:vertAlign w:val="baseline"/>
        </w:rPr>
      </w:pPr>
      <w:sdt>
        <w:sdtPr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161513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■資格</w:t>
          </w:r>
        </w:sdtContent>
      </w:sdt>
    </w:p>
    <w:tbl>
      <w:tblPr>
        <w:tblStyle w:val="Table2"/>
        <w:tblW w:w="1476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7020"/>
        <w:gridCol w:w="7740"/>
        <w:tblGridChange w:id="0">
          <w:tblGrid>
            <w:gridCol w:w="7020"/>
            <w:gridCol w:w="77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普通自動車第運転免許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2014年4月取得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中学教諭一種（社会）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2018年3月</w:t>
                </w:r>
              </w:sdtContent>
            </w:sdt>
            <w:sdt>
              <w:sdtPr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高等学校教諭一種（公民）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2018年3月</w:t>
                </w:r>
              </w:sdtContent>
            </w:sdt>
            <w:sdt>
              <w:sdtPr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18"/>
                <w:szCs w:val="18"/>
                <w:highlight w:val="white"/>
                <w:rtl w:val="0"/>
              </w:rPr>
              <w:t xml:space="preserve">LinuC Level-1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2018年7月</w:t>
                </w:r>
              </w:sdtContent>
            </w:sdt>
            <w:sdt>
              <w:sdtPr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CompTIA Server+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2018年9月</w:t>
                </w:r>
              </w:sdtContent>
            </w:sdt>
            <w:sdt>
              <w:sdtPr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ORACLE MASTER Bronze Oracle Database 12c Certification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2018年12月</w:t>
                </w:r>
              </w:sdtContent>
            </w:sdt>
            <w:sdt>
              <w:sdtPr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Certified Solutions Architect – 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2019年2月</w:t>
                </w:r>
              </w:sdtContent>
            </w:sdt>
            <w:sdt>
              <w:sdtPr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18"/>
                <w:szCs w:val="18"/>
                <w:highlight w:val="white"/>
                <w:rtl w:val="0"/>
              </w:rPr>
              <w:t xml:space="preserve">LinuC Level-2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2019年6月</w:t>
                </w:r>
              </w:sdtContent>
            </w:sdt>
            <w:sdt>
              <w:sdtPr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18"/>
                <w:szCs w:val="18"/>
                <w:highlight w:val="white"/>
                <w:rtl w:val="0"/>
              </w:rPr>
              <w:t xml:space="preserve">LinuC Level-3 Certification 304 Virtualization &amp; High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2020年10月</w:t>
                </w:r>
              </w:sdtContent>
            </w:sdt>
            <w:sdt>
              <w:sdtPr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DLA Deep Learning for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2020年11月</w:t>
                </w:r>
              </w:sdtContent>
            </w:sdt>
            <w:sdt>
              <w:sdtPr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Certified Cloud Practitioner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2020年12月</w:t>
                </w:r>
              </w:sdtContent>
            </w:sdt>
            <w:sdt>
              <w:sdtPr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LinuC Level-3 Certification 303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2021年4月</w:t>
                </w:r>
              </w:sdtContent>
            </w:sdt>
            <w:sdt>
              <w:sdtPr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jc w:val="left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LinuC Level-3 Certification 300 Mixed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2021年4月</w:t>
                </w:r>
              </w:sdtContent>
            </w:sdt>
            <w:sdt>
              <w:sdtPr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Python 3 エンジニア認定基礎試験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2021年5月</w:t>
                </w:r>
              </w:sdtContent>
            </w:sdt>
            <w:sdt>
              <w:sdtPr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Python 3 エンジニア認定データ分析試験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2021年5月</w:t>
                </w:r>
              </w:sdtContent>
            </w:sdt>
            <w:sdt>
              <w:sdtPr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Certified Solutions Architect - Professional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</w:t>
                </w:r>
              </w:sdtContent>
            </w:sdt>
            <w:sdt>
              <w:sdtPr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AWS Certified DevOps Engineer -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</w:t>
                </w:r>
              </w:sdtContent>
            </w:sdt>
            <w:sdt>
              <w:sdtPr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Google Cloud Certified - Professional Cloud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2021年8月</w:t>
                </w:r>
              </w:sdtContent>
            </w:sdt>
            <w:sdt>
              <w:sdtPr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ORACLE MASTER Silver DBA 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161513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smallCaps w:val="0"/>
                    <w:strike w:val="0"/>
                    <w:color w:val="16151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2022年1月</w:t>
                </w:r>
              </w:sdtContent>
            </w:sdt>
            <w:sdt>
              <w:sdtPr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61513"/>
                <w:sz w:val="18"/>
                <w:szCs w:val="18"/>
                <w:rtl w:val="0"/>
              </w:rPr>
              <w:t xml:space="preserve">AWS Certified Developer – Associate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Arial" w:cs="Arial" w:eastAsia="Arial" w:hAnsi="Arial"/>
                <w:color w:val="161513"/>
                <w:sz w:val="18"/>
                <w:szCs w:val="18"/>
              </w:rPr>
            </w:pPr>
            <w:sdt>
              <w:sdtPr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1513"/>
                    <w:sz w:val="18"/>
                    <w:szCs w:val="18"/>
                    <w:rtl w:val="0"/>
                  </w:rPr>
                  <w:t xml:space="preserve">2022年5月取得</w:t>
                </w:r>
              </w:sdtContent>
            </w:sdt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-10883899</wp:posOffset>
                </wp:positionV>
                <wp:extent cx="970281" cy="659259"/>
                <wp:effectExtent b="0" l="0" r="0" t="0"/>
                <wp:wrapNone/>
                <wp:docPr descr="グループ" id="10737418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0860" y="3450371"/>
                          <a:ext cx="970281" cy="659259"/>
                          <a:chOff x="4860860" y="3450371"/>
                          <a:chExt cx="970281" cy="659259"/>
                        </a:xfrm>
                      </wpg:grpSpPr>
                      <wpg:grpSp>
                        <wpg:cNvGrpSpPr/>
                        <wpg:grpSpPr>
                          <a:xfrm>
                            <a:off x="4860860" y="3450371"/>
                            <a:ext cx="970281" cy="659259"/>
                            <a:chOff x="4860860" y="3450371"/>
                            <a:chExt cx="970282" cy="659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60860" y="3450371"/>
                              <a:ext cx="970275" cy="65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860860" y="3450371"/>
                              <a:ext cx="970282" cy="659260"/>
                              <a:chOff x="0" y="0"/>
                              <a:chExt cx="970281" cy="659259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970275" cy="65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970281" cy="659259"/>
                              </a:xfrm>
                              <a:custGeom>
                                <a:rect b="b" l="l" r="r" t="t"/>
                                <a:pathLst>
                                  <a:path extrusionOk="0" h="21600" w="21600">
                                    <a:moveTo>
                                      <a:pt x="0" y="2000"/>
                                    </a:moveTo>
                                    <a:cubicBezTo>
                                      <a:pt x="0" y="895"/>
                                      <a:pt x="608" y="0"/>
                                      <a:pt x="1359" y="0"/>
                                    </a:cubicBezTo>
                                    <a:lnTo>
                                      <a:pt x="3600" y="0"/>
                                    </a:lnTo>
                                    <a:lnTo>
                                      <a:pt x="20241" y="0"/>
                                    </a:lnTo>
                                    <a:cubicBezTo>
                                      <a:pt x="20992" y="0"/>
                                      <a:pt x="21600" y="895"/>
                                      <a:pt x="21600" y="2000"/>
                                    </a:cubicBezTo>
                                    <a:lnTo>
                                      <a:pt x="21600" y="9998"/>
                                    </a:lnTo>
                                    <a:cubicBezTo>
                                      <a:pt x="21600" y="11102"/>
                                      <a:pt x="20992" y="11998"/>
                                      <a:pt x="20241" y="11998"/>
                                    </a:cubicBezTo>
                                    <a:lnTo>
                                      <a:pt x="9000" y="11998"/>
                                    </a:lnTo>
                                    <a:lnTo>
                                      <a:pt x="1185" y="21600"/>
                                    </a:lnTo>
                                    <a:lnTo>
                                      <a:pt x="3600" y="11998"/>
                                    </a:lnTo>
                                    <a:lnTo>
                                      <a:pt x="1359" y="11998"/>
                                    </a:lnTo>
                                    <a:cubicBezTo>
                                      <a:pt x="608" y="11998"/>
                                      <a:pt x="0" y="11102"/>
                                      <a:pt x="0" y="9998"/>
                                    </a:cubicBezTo>
                                    <a:lnTo>
                                      <a:pt x="0" y="9998"/>
                                    </a:lnTo>
                                    <a:lnTo>
                                      <a:pt x="0" y="69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88037" y="22637"/>
                                <a:ext cx="794206" cy="320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" w:cs="Century" w:eastAsia="Century" w:hAnsi="Centur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あまり、限定せずに簡潔に！</w:t>
                                  </w:r>
                                </w:p>
                              </w:txbxContent>
                            </wps:txbx>
                            <wps:bodyPr anchorCtr="0" anchor="t" bIns="8875" lIns="8875" spcFirstLastPara="1" rIns="8875" wrap="square" tIns="88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-10883899</wp:posOffset>
                </wp:positionV>
                <wp:extent cx="970281" cy="659259"/>
                <wp:effectExtent b="0" l="0" r="0" t="0"/>
                <wp:wrapNone/>
                <wp:docPr descr="グループ" id="1073741829" name="image1.png"/>
                <a:graphic>
                  <a:graphicData uri="http://schemas.openxmlformats.org/drawingml/2006/picture">
                    <pic:pic>
                      <pic:nvPicPr>
                        <pic:cNvPr descr="グループ"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281" cy="6592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以上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23811" w:w="16838" w:orient="portrait"/>
      <w:pgMar w:bottom="680.3149606299213" w:top="850.3937007874016" w:left="1133.8582677165355" w:right="907.086614173228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MS Mincho"/>
  <w:font w:name="Arial"/>
  <w:font w:name="Arial Unicode MS"/>
  <w:font w:name="Century"/>
  <w:font w:name="ヒラギノ角ゴ ProN W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entury" w:cs="Century" w:eastAsia="Century" w:hAnsi="Century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entury" w:cs="Century" w:eastAsia="Century" w:hAnsi="Century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ヒラギノ角ゴ ProN W3" w:cs="ヒラギノ角ゴ ProN W3" w:eastAsia="ヒラギノ角ゴ ProN W3" w:hAnsi="ヒラギノ角ゴ ProN W3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ヒラギノ角ゴ ProN W3" w:cs="Arial Unicode MS" w:eastAsia="Arial Unicode MS" w:hAnsi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color="auto" w:fill="auto" w:val="clear"/>
      <w:suppressAutoHyphens w:val="0"/>
      <w:bidi w:val="0"/>
      <w:spacing w:after="0" w:before="0" w:line="240" w:lineRule="auto"/>
      <w:ind w:left="0" w:right="0" w:firstLine="0"/>
      <w:jc w:val="both"/>
      <w:outlineLvl w:val="9"/>
    </w:pPr>
    <w:rPr>
      <w:rFonts w:ascii="Century" w:cs="Century" w:eastAsia="Century" w:hAnsi="Centur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paragraph" w:styleId="表スタイル2">
    <w:name w:val="表スタイル2"/>
    <w:next w:val="表スタイル2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ヒラギノ角ゴ ProN W3" w:cs="ヒラギノ角ゴ ProN W3" w:eastAsia="ヒラギノ角ゴ ProN W3" w:hAnsi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デフォルト">
    <w:name w:val="デフォルト"/>
    <w:next w:val="デフォルト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ヒラギノ角ゴ ProN W3" w:cs="ヒラギノ角ゴ ProN W3" w:eastAsia="ヒラギノ角ゴ ProN W3" w:hAnsi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ScBgtX9r8q5KPV/UESSnTKY5ug==">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