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C08" w:rsidRPr="00BB3470" w:rsidRDefault="00955C08" w:rsidP="00276803">
      <w:pPr>
        <w:pStyle w:val="Heading1"/>
      </w:pPr>
      <w:bookmarkStart w:id="0" w:name="_Toc73565906"/>
      <w:bookmarkStart w:id="1" w:name="_Toc73602813"/>
      <w:r>
        <w:t>Source Control Screenshot</w:t>
      </w:r>
      <w:bookmarkEnd w:id="0"/>
      <w:bookmarkEnd w:id="1"/>
    </w:p>
    <w:p w:rsidR="00955C08" w:rsidRPr="003E25E2" w:rsidRDefault="00955C08" w:rsidP="004C1542">
      <w:r>
        <w:t xml:space="preserve">Link: </w:t>
      </w:r>
      <w:hyperlink r:id="rId4" w:history="1">
        <w:r w:rsidRPr="001F3FA1">
          <w:rPr>
            <w:rStyle w:val="Hyperlink"/>
          </w:rPr>
          <w:t>https://github.com/profiteroles/RAD</w:t>
        </w:r>
      </w:hyperlink>
    </w:p>
    <w:p w:rsidR="00955C08" w:rsidRDefault="00955C08" w:rsidP="00714715">
      <w:r>
        <w:t>Screenshot:</w:t>
      </w:r>
    </w:p>
    <w:p w:rsidR="00955C08" w:rsidRDefault="00955C08" w:rsidP="00C7180A">
      <w:pPr>
        <w:keepNext/>
        <w:spacing w:after="0"/>
      </w:pPr>
      <w:r>
        <w:rPr>
          <w:rFonts w:ascii="Arial Narrow" w:eastAsiaTheme="majorEastAsia" w:hAnsi="Arial Narrow" w:cstheme="majorBidi"/>
          <w:bCs/>
          <w:caps/>
          <w:color w:val="E7E6E6" w:themeColor="background2"/>
          <w:sz w:val="32"/>
          <w:szCs w:val="32"/>
          <w14:textOutline w14:w="9525" w14:cap="rnd" w14:cmpd="sng" w14:algn="ctr">
            <w14:solidFill>
              <w14:srgbClr w14:val="00B050"/>
            </w14:solidFill>
            <w14:prstDash w14:val="solid"/>
            <w14:bevel/>
          </w14:textOutli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0pt;height:213.75pt">
            <v:imagedata r:id="rId5" o:title="Github Project"/>
          </v:shape>
        </w:pict>
      </w:r>
    </w:p>
    <w:p w:rsidR="00955C08" w:rsidRDefault="00955C08" w:rsidP="00C7180A">
      <w:pPr>
        <w:pStyle w:val="Caption"/>
        <w:rPr>
          <w:rFonts w:ascii="Arial Narrow" w:eastAsiaTheme="majorEastAsia" w:hAnsi="Arial Narrow" w:cstheme="majorBidi"/>
          <w:bCs/>
          <w:caps/>
          <w:color w:val="E7E6E6" w:themeColor="background2"/>
          <w:sz w:val="32"/>
          <w:szCs w:val="32"/>
          <w14:textOutline w14:w="9525" w14:cap="rnd" w14:cmpd="sng" w14:algn="ctr">
            <w14:solidFill>
              <w14:srgbClr w14:val="00B050"/>
            </w14:solidFill>
            <w14:prstDash w14:val="solid"/>
            <w14:bevel/>
          </w14:textOutline>
        </w:rPr>
      </w:pPr>
      <w:bookmarkStart w:id="2" w:name="_Toc73576992"/>
      <w:r>
        <w:t xml:space="preserve">Figure </w:t>
      </w:r>
      <w:r>
        <w:fldChar w:fldCharType="begin"/>
      </w:r>
      <w:r>
        <w:instrText xml:space="preserve"> SEQ Figure \* ARABIC </w:instrText>
      </w:r>
      <w:r>
        <w:fldChar w:fldCharType="separate"/>
      </w:r>
      <w:r>
        <w:rPr>
          <w:noProof/>
        </w:rPr>
        <w:t>1</w:t>
      </w:r>
      <w:r>
        <w:fldChar w:fldCharType="end"/>
      </w:r>
      <w:r>
        <w:t>- GitHub Screenshot</w:t>
      </w:r>
      <w:bookmarkEnd w:id="2"/>
    </w:p>
    <w:p w:rsidR="00955C08" w:rsidRDefault="00955C08" w:rsidP="00714715">
      <w:pPr>
        <w:spacing w:after="0"/>
        <w:rPr>
          <w:rFonts w:ascii="Arial Narrow" w:eastAsiaTheme="majorEastAsia" w:hAnsi="Arial Narrow" w:cstheme="majorBidi"/>
          <w:bCs/>
          <w:caps/>
          <w:color w:val="E7E6E6" w:themeColor="background2"/>
          <w:sz w:val="32"/>
          <w:szCs w:val="32"/>
          <w14:textOutline w14:w="9525" w14:cap="rnd" w14:cmpd="sng" w14:algn="ctr">
            <w14:solidFill>
              <w14:srgbClr w14:val="00B050"/>
            </w14:solidFill>
            <w14:prstDash w14:val="solid"/>
            <w14:bevel/>
          </w14:textOutline>
        </w:rPr>
      </w:pPr>
    </w:p>
    <w:p w:rsidR="00955C08" w:rsidRDefault="00955C08" w:rsidP="00C7180A">
      <w:pPr>
        <w:keepNext/>
        <w:spacing w:after="0"/>
      </w:pPr>
      <w:r>
        <w:rPr>
          <w:rFonts w:ascii="Arial Narrow" w:eastAsiaTheme="majorEastAsia" w:hAnsi="Arial Narrow" w:cstheme="majorBidi"/>
          <w:bCs/>
          <w:caps/>
          <w:color w:val="E7E6E6" w:themeColor="background2"/>
          <w:sz w:val="32"/>
          <w:szCs w:val="32"/>
          <w14:textOutline w14:w="9525" w14:cap="rnd" w14:cmpd="sng" w14:algn="ctr">
            <w14:solidFill>
              <w14:srgbClr w14:val="00B050"/>
            </w14:solidFill>
            <w14:prstDash w14:val="solid"/>
            <w14:bevel/>
          </w14:textOutline>
        </w:rPr>
        <w:pict>
          <v:shape id="_x0000_i1029" type="#_x0000_t75" style="width:450.75pt;height:306pt">
            <v:imagedata r:id="rId6" o:title="PMP1"/>
          </v:shape>
        </w:pict>
      </w:r>
      <w:bookmarkStart w:id="3" w:name="_Toc41658738"/>
    </w:p>
    <w:p w:rsidR="00955C08" w:rsidRDefault="00955C08" w:rsidP="00C7180A">
      <w:pPr>
        <w:pStyle w:val="Caption"/>
        <w:rPr>
          <w:rFonts w:ascii="Arial Narrow" w:eastAsiaTheme="majorEastAsia" w:hAnsi="Arial Narrow" w:cstheme="majorBidi"/>
          <w:bCs/>
          <w:caps/>
          <w:color w:val="E7E6E6" w:themeColor="background2"/>
          <w:sz w:val="32"/>
          <w:szCs w:val="32"/>
          <w14:textOutline w14:w="9525" w14:cap="rnd" w14:cmpd="sng" w14:algn="ctr">
            <w14:solidFill>
              <w14:srgbClr w14:val="00B050"/>
            </w14:solidFill>
            <w14:prstDash w14:val="solid"/>
            <w14:bevel/>
          </w14:textOutline>
        </w:rPr>
      </w:pPr>
      <w:bookmarkStart w:id="4" w:name="_Toc73576993"/>
      <w:r>
        <w:t xml:space="preserve">Figure </w:t>
      </w:r>
      <w:r>
        <w:fldChar w:fldCharType="begin"/>
      </w:r>
      <w:r>
        <w:instrText xml:space="preserve"> SEQ Figure \* ARABIC </w:instrText>
      </w:r>
      <w:r>
        <w:fldChar w:fldCharType="separate"/>
      </w:r>
      <w:r>
        <w:rPr>
          <w:noProof/>
        </w:rPr>
        <w:t>2</w:t>
      </w:r>
      <w:r>
        <w:fldChar w:fldCharType="end"/>
      </w:r>
      <w:r>
        <w:t>- GANTT Chart</w:t>
      </w:r>
      <w:bookmarkEnd w:id="4"/>
    </w:p>
    <w:p w:rsidR="00955C08" w:rsidRDefault="00955C08" w:rsidP="00721096">
      <w:pPr>
        <w:spacing w:after="0"/>
        <w:rPr>
          <w:rFonts w:ascii="Arial Narrow" w:eastAsiaTheme="majorEastAsia" w:hAnsi="Arial Narrow" w:cstheme="majorBidi"/>
          <w:bCs/>
          <w:caps/>
          <w:color w:val="E7E6E6" w:themeColor="background2"/>
          <w:sz w:val="32"/>
          <w:szCs w:val="32"/>
          <w14:textOutline w14:w="9525" w14:cap="rnd" w14:cmpd="sng" w14:algn="ctr">
            <w14:solidFill>
              <w14:srgbClr w14:val="00B050"/>
            </w14:solidFill>
            <w14:prstDash w14:val="solid"/>
            <w14:bevel/>
          </w14:textOutline>
        </w:rPr>
      </w:pPr>
    </w:p>
    <w:p w:rsidR="00955C08" w:rsidRDefault="00955C08" w:rsidP="00C7180A">
      <w:pPr>
        <w:keepNext/>
        <w:spacing w:after="0"/>
      </w:pPr>
      <w:r>
        <w:rPr>
          <w:rFonts w:ascii="Arial Narrow" w:eastAsiaTheme="majorEastAsia" w:hAnsi="Arial Narrow" w:cstheme="majorBidi"/>
          <w:bCs/>
          <w:caps/>
          <w:color w:val="E7E6E6" w:themeColor="background2"/>
          <w:sz w:val="32"/>
          <w:szCs w:val="32"/>
          <w14:textOutline w14:w="9525" w14:cap="rnd" w14:cmpd="sng" w14:algn="ctr">
            <w14:solidFill>
              <w14:srgbClr w14:val="00B050"/>
            </w14:solidFill>
            <w14:prstDash w14:val="solid"/>
            <w14:bevel/>
          </w14:textOutline>
        </w:rPr>
        <w:pict>
          <v:shape id="_x0000_i1030" type="#_x0000_t75" style="width:468pt;height:225pt">
            <v:imagedata r:id="rId7" o:title="PMP 2"/>
          </v:shape>
        </w:pict>
      </w:r>
    </w:p>
    <w:p w:rsidR="00955C08" w:rsidRDefault="00955C08" w:rsidP="00C7180A">
      <w:pPr>
        <w:pStyle w:val="Caption"/>
        <w:rPr>
          <w:rFonts w:ascii="Arial Narrow" w:eastAsiaTheme="majorEastAsia" w:hAnsi="Arial Narrow" w:cstheme="majorBidi"/>
          <w:bCs/>
          <w:caps/>
          <w:color w:val="E7E6E6" w:themeColor="background2"/>
          <w:sz w:val="32"/>
          <w:szCs w:val="32"/>
          <w14:textOutline w14:w="9525" w14:cap="rnd" w14:cmpd="sng" w14:algn="ctr">
            <w14:solidFill>
              <w14:srgbClr w14:val="00B050"/>
            </w14:solidFill>
            <w14:prstDash w14:val="solid"/>
            <w14:bevel/>
          </w14:textOutline>
        </w:rPr>
      </w:pPr>
      <w:bookmarkStart w:id="5" w:name="_Toc73576994"/>
      <w:r>
        <w:t xml:space="preserve">Figure </w:t>
      </w:r>
      <w:r>
        <w:fldChar w:fldCharType="begin"/>
      </w:r>
      <w:r>
        <w:instrText xml:space="preserve"> SEQ Figure \* ARABIC </w:instrText>
      </w:r>
      <w:r>
        <w:fldChar w:fldCharType="separate"/>
      </w:r>
      <w:r>
        <w:rPr>
          <w:noProof/>
        </w:rPr>
        <w:t>3</w:t>
      </w:r>
      <w:r>
        <w:fldChar w:fldCharType="end"/>
      </w:r>
      <w:r>
        <w:t>- GANTT Chart (continued)</w:t>
      </w:r>
      <w:bookmarkEnd w:id="5"/>
    </w:p>
    <w:p w:rsidR="00955C08" w:rsidRDefault="00955C08" w:rsidP="00F9494E">
      <w:pPr>
        <w:rPr>
          <w:rFonts w:eastAsiaTheme="majorEastAsia"/>
        </w:rPr>
        <w:sectPr w:rsidR="00955C08" w:rsidSect="00155BE5">
          <w:type w:val="continuous"/>
          <w:pgSz w:w="11906" w:h="16838"/>
          <w:pgMar w:top="1440" w:right="1440" w:bottom="1440" w:left="1440" w:header="708" w:footer="708" w:gutter="0"/>
          <w:pgNumType w:start="1"/>
          <w:cols w:space="708"/>
          <w:titlePg/>
          <w:docGrid w:linePitch="360"/>
        </w:sectPr>
      </w:pPr>
      <w:r>
        <w:rPr>
          <w:rFonts w:eastAsiaTheme="majorEastAsia"/>
        </w:rPr>
        <w:br w:type="page"/>
      </w:r>
      <w:bookmarkEnd w:id="3"/>
    </w:p>
    <w:p w:rsidR="00955C08" w:rsidRDefault="00955C08" w:rsidP="00AC6FD7">
      <w:subDoc r:id="rId8"/>
      <w:r>
        <w:t>Overall the only data being tested for consistency validation is the database itself. The current measures we have in place in case of failure a</w:t>
      </w:r>
      <w:r>
        <w:t>re that we have the original SQL</w:t>
      </w:r>
      <w:r>
        <w:t xml:space="preserve"> file used to create the database stored in multiple locations such as personal data storage and a </w:t>
      </w:r>
      <w:r>
        <w:t>GitHub</w:t>
      </w:r>
      <w:r>
        <w:t xml:space="preserve"> repository. </w:t>
      </w:r>
    </w:p>
    <w:p w:rsidR="00955C08" w:rsidRDefault="00955C08" w:rsidP="00AC6FD7">
      <w:r>
        <w:t>As such if the file on the server is corrupted or damaged in any way the database can be easily restored. This will lose any updates made since the last time this backup was renewed but will restore the database to working order.</w:t>
      </w:r>
    </w:p>
    <w:p w:rsidR="00955C08" w:rsidRDefault="00955C08" w:rsidP="00E84D6F">
      <w:r>
        <w:t>A table showing how the data will be in a multitude of events is included below:</w:t>
      </w:r>
    </w:p>
    <w:p w:rsidR="00955C08" w:rsidRDefault="00955C08" w:rsidP="00E84D6F">
      <w:r>
        <w:br w:type="page"/>
      </w:r>
    </w:p>
    <w:tbl>
      <w:tblPr>
        <w:tblStyle w:val="TableGrid"/>
        <w:tblW w:w="0" w:type="auto"/>
        <w:tblLook w:val="04A0" w:firstRow="1" w:lastRow="0" w:firstColumn="1" w:lastColumn="0" w:noHBand="0" w:noVBand="1"/>
      </w:tblPr>
      <w:tblGrid>
        <w:gridCol w:w="733"/>
        <w:gridCol w:w="1516"/>
        <w:gridCol w:w="1642"/>
        <w:gridCol w:w="2489"/>
        <w:gridCol w:w="2636"/>
      </w:tblGrid>
      <w:tr w:rsidR="00955C08" w:rsidTr="00C920E9">
        <w:tc>
          <w:tcPr>
            <w:tcW w:w="562" w:type="dxa"/>
          </w:tcPr>
          <w:p w:rsidR="00955C08" w:rsidRPr="00411DA3" w:rsidRDefault="00955C08" w:rsidP="00C920E9">
            <w:pPr>
              <w:spacing w:line="360" w:lineRule="auto"/>
              <w:rPr>
                <w:b/>
                <w:bCs/>
                <w:lang w:val="en-AU"/>
              </w:rPr>
            </w:pPr>
            <w:r>
              <w:rPr>
                <w:b/>
                <w:bCs/>
                <w:lang w:val="en-AU"/>
              </w:rPr>
              <w:t>Event no</w:t>
            </w:r>
          </w:p>
        </w:tc>
        <w:tc>
          <w:tcPr>
            <w:tcW w:w="1560" w:type="dxa"/>
          </w:tcPr>
          <w:p w:rsidR="00955C08" w:rsidRPr="00411DA3" w:rsidRDefault="00955C08" w:rsidP="00C920E9">
            <w:pPr>
              <w:spacing w:line="360" w:lineRule="auto"/>
              <w:rPr>
                <w:b/>
                <w:bCs/>
                <w:lang w:val="en-AU"/>
              </w:rPr>
            </w:pPr>
            <w:r w:rsidRPr="00411DA3">
              <w:rPr>
                <w:b/>
                <w:bCs/>
                <w:lang w:val="en-AU"/>
              </w:rPr>
              <w:t>description</w:t>
            </w:r>
          </w:p>
        </w:tc>
        <w:tc>
          <w:tcPr>
            <w:tcW w:w="1701" w:type="dxa"/>
          </w:tcPr>
          <w:p w:rsidR="00955C08" w:rsidRPr="00411DA3" w:rsidRDefault="00955C08" w:rsidP="00C920E9">
            <w:pPr>
              <w:spacing w:line="360" w:lineRule="auto"/>
              <w:rPr>
                <w:b/>
                <w:bCs/>
                <w:lang w:val="en-AU"/>
              </w:rPr>
            </w:pPr>
            <w:r w:rsidRPr="00411DA3">
              <w:rPr>
                <w:b/>
                <w:bCs/>
                <w:lang w:val="en-AU"/>
              </w:rPr>
              <w:t>Main file status</w:t>
            </w:r>
          </w:p>
        </w:tc>
        <w:tc>
          <w:tcPr>
            <w:tcW w:w="2693" w:type="dxa"/>
          </w:tcPr>
          <w:p w:rsidR="00955C08" w:rsidRPr="00411DA3" w:rsidRDefault="00955C08" w:rsidP="00C920E9">
            <w:pPr>
              <w:spacing w:line="360" w:lineRule="auto"/>
              <w:rPr>
                <w:b/>
                <w:bCs/>
                <w:lang w:val="en-AU"/>
              </w:rPr>
            </w:pPr>
            <w:r w:rsidRPr="00411DA3">
              <w:rPr>
                <w:b/>
                <w:bCs/>
                <w:lang w:val="en-AU"/>
              </w:rPr>
              <w:t>Backup status</w:t>
            </w:r>
          </w:p>
        </w:tc>
        <w:tc>
          <w:tcPr>
            <w:tcW w:w="2834" w:type="dxa"/>
          </w:tcPr>
          <w:p w:rsidR="00955C08" w:rsidRPr="00411DA3" w:rsidRDefault="00955C08" w:rsidP="00C920E9">
            <w:pPr>
              <w:spacing w:line="360" w:lineRule="auto"/>
              <w:rPr>
                <w:b/>
                <w:bCs/>
                <w:lang w:val="en-AU"/>
              </w:rPr>
            </w:pPr>
            <w:r w:rsidRPr="00411DA3">
              <w:rPr>
                <w:b/>
                <w:bCs/>
                <w:lang w:val="en-AU"/>
              </w:rPr>
              <w:t>Explanation</w:t>
            </w:r>
          </w:p>
        </w:tc>
      </w:tr>
      <w:tr w:rsidR="00955C08" w:rsidTr="00C920E9">
        <w:tc>
          <w:tcPr>
            <w:tcW w:w="562" w:type="dxa"/>
          </w:tcPr>
          <w:p w:rsidR="00955C08" w:rsidRDefault="00955C08" w:rsidP="00C920E9">
            <w:pPr>
              <w:spacing w:line="360" w:lineRule="auto"/>
              <w:rPr>
                <w:lang w:val="en-AU"/>
              </w:rPr>
            </w:pPr>
            <w:r>
              <w:rPr>
                <w:lang w:val="en-AU"/>
              </w:rPr>
              <w:t>1</w:t>
            </w:r>
          </w:p>
        </w:tc>
        <w:tc>
          <w:tcPr>
            <w:tcW w:w="1560" w:type="dxa"/>
          </w:tcPr>
          <w:p w:rsidR="00955C08" w:rsidRDefault="00955C08" w:rsidP="00C920E9">
            <w:pPr>
              <w:spacing w:line="360" w:lineRule="auto"/>
              <w:rPr>
                <w:lang w:val="en-AU"/>
              </w:rPr>
            </w:pPr>
            <w:r>
              <w:rPr>
                <w:lang w:val="en-AU"/>
              </w:rPr>
              <w:t>Main file is corrupted or deleted</w:t>
            </w:r>
          </w:p>
        </w:tc>
        <w:tc>
          <w:tcPr>
            <w:tcW w:w="1701" w:type="dxa"/>
          </w:tcPr>
          <w:p w:rsidR="00955C08" w:rsidRDefault="00955C08" w:rsidP="00C920E9">
            <w:pPr>
              <w:spacing w:line="360" w:lineRule="auto"/>
              <w:rPr>
                <w:lang w:val="en-AU"/>
              </w:rPr>
            </w:pPr>
            <w:r>
              <w:rPr>
                <w:lang w:val="en-AU"/>
              </w:rPr>
              <w:t>Main file recoverable from backup</w:t>
            </w:r>
          </w:p>
        </w:tc>
        <w:tc>
          <w:tcPr>
            <w:tcW w:w="2693" w:type="dxa"/>
          </w:tcPr>
          <w:p w:rsidR="00955C08" w:rsidRDefault="00955C08" w:rsidP="00C920E9">
            <w:pPr>
              <w:spacing w:line="360" w:lineRule="auto"/>
              <w:rPr>
                <w:lang w:val="en-AU"/>
              </w:rPr>
            </w:pPr>
            <w:r>
              <w:rPr>
                <w:lang w:val="en-AU"/>
              </w:rPr>
              <w:t>Unchanged</w:t>
            </w:r>
          </w:p>
        </w:tc>
        <w:tc>
          <w:tcPr>
            <w:tcW w:w="2834" w:type="dxa"/>
          </w:tcPr>
          <w:p w:rsidR="00955C08" w:rsidRDefault="00955C08" w:rsidP="00C920E9">
            <w:pPr>
              <w:spacing w:line="360" w:lineRule="auto"/>
              <w:rPr>
                <w:lang w:val="en-AU"/>
              </w:rPr>
            </w:pPr>
            <w:r>
              <w:rPr>
                <w:lang w:val="en-AU"/>
              </w:rPr>
              <w:t>Problem can be resolved easily however site will not operate in the meantime</w:t>
            </w:r>
          </w:p>
        </w:tc>
      </w:tr>
      <w:tr w:rsidR="00955C08" w:rsidTr="00C920E9">
        <w:tc>
          <w:tcPr>
            <w:tcW w:w="562" w:type="dxa"/>
          </w:tcPr>
          <w:p w:rsidR="00955C08" w:rsidRDefault="00955C08" w:rsidP="00C920E9">
            <w:pPr>
              <w:spacing w:line="360" w:lineRule="auto"/>
              <w:rPr>
                <w:lang w:val="en-AU"/>
              </w:rPr>
            </w:pPr>
            <w:r>
              <w:rPr>
                <w:lang w:val="en-AU"/>
              </w:rPr>
              <w:t>2</w:t>
            </w:r>
          </w:p>
        </w:tc>
        <w:tc>
          <w:tcPr>
            <w:tcW w:w="1560" w:type="dxa"/>
          </w:tcPr>
          <w:p w:rsidR="00955C08" w:rsidRDefault="00955C08" w:rsidP="00C920E9">
            <w:pPr>
              <w:spacing w:line="360" w:lineRule="auto"/>
              <w:rPr>
                <w:lang w:val="en-AU"/>
              </w:rPr>
            </w:pPr>
            <w:r>
              <w:rPr>
                <w:lang w:val="en-AU"/>
              </w:rPr>
              <w:t>One backup lost</w:t>
            </w:r>
          </w:p>
        </w:tc>
        <w:tc>
          <w:tcPr>
            <w:tcW w:w="1701" w:type="dxa"/>
          </w:tcPr>
          <w:p w:rsidR="00955C08" w:rsidRDefault="00955C08" w:rsidP="00C920E9">
            <w:pPr>
              <w:spacing w:line="360" w:lineRule="auto"/>
              <w:rPr>
                <w:lang w:val="en-AU"/>
              </w:rPr>
            </w:pPr>
            <w:r>
              <w:rPr>
                <w:lang w:val="en-AU"/>
              </w:rPr>
              <w:t>unchanged</w:t>
            </w:r>
          </w:p>
        </w:tc>
        <w:tc>
          <w:tcPr>
            <w:tcW w:w="2693" w:type="dxa"/>
          </w:tcPr>
          <w:p w:rsidR="00955C08" w:rsidRDefault="00955C08" w:rsidP="00C920E9">
            <w:pPr>
              <w:spacing w:line="360" w:lineRule="auto"/>
              <w:rPr>
                <w:lang w:val="en-AU"/>
              </w:rPr>
            </w:pPr>
            <w:r>
              <w:rPr>
                <w:lang w:val="en-AU"/>
              </w:rPr>
              <w:t>Backup can be restored either from second backup instance or generated again from main file</w:t>
            </w:r>
          </w:p>
        </w:tc>
        <w:tc>
          <w:tcPr>
            <w:tcW w:w="2834" w:type="dxa"/>
          </w:tcPr>
          <w:p w:rsidR="00955C08" w:rsidRDefault="00955C08" w:rsidP="00C920E9">
            <w:pPr>
              <w:spacing w:line="360" w:lineRule="auto"/>
              <w:rPr>
                <w:lang w:val="en-AU"/>
              </w:rPr>
            </w:pPr>
            <w:r>
              <w:rPr>
                <w:lang w:val="en-AU"/>
              </w:rPr>
              <w:t>This will have absolutely no effect other than the need to re-generate a backup</w:t>
            </w:r>
          </w:p>
        </w:tc>
      </w:tr>
      <w:tr w:rsidR="00955C08" w:rsidTr="00C920E9">
        <w:tc>
          <w:tcPr>
            <w:tcW w:w="562" w:type="dxa"/>
          </w:tcPr>
          <w:p w:rsidR="00955C08" w:rsidRDefault="00955C08" w:rsidP="00C920E9">
            <w:pPr>
              <w:spacing w:line="360" w:lineRule="auto"/>
              <w:rPr>
                <w:lang w:val="en-AU"/>
              </w:rPr>
            </w:pPr>
            <w:r>
              <w:rPr>
                <w:lang w:val="en-AU"/>
              </w:rPr>
              <w:t>3</w:t>
            </w:r>
          </w:p>
        </w:tc>
        <w:tc>
          <w:tcPr>
            <w:tcW w:w="1560" w:type="dxa"/>
          </w:tcPr>
          <w:p w:rsidR="00955C08" w:rsidRDefault="00955C08" w:rsidP="00C920E9">
            <w:pPr>
              <w:spacing w:line="360" w:lineRule="auto"/>
              <w:rPr>
                <w:lang w:val="en-AU"/>
              </w:rPr>
            </w:pPr>
            <w:r>
              <w:rPr>
                <w:lang w:val="en-AU"/>
              </w:rPr>
              <w:t>All backups lost</w:t>
            </w:r>
          </w:p>
        </w:tc>
        <w:tc>
          <w:tcPr>
            <w:tcW w:w="1701" w:type="dxa"/>
          </w:tcPr>
          <w:p w:rsidR="00955C08" w:rsidRDefault="00955C08" w:rsidP="00C920E9">
            <w:pPr>
              <w:spacing w:line="360" w:lineRule="auto"/>
              <w:rPr>
                <w:lang w:val="en-AU"/>
              </w:rPr>
            </w:pPr>
            <w:r>
              <w:rPr>
                <w:lang w:val="en-AU"/>
              </w:rPr>
              <w:t>unchanged</w:t>
            </w:r>
          </w:p>
        </w:tc>
        <w:tc>
          <w:tcPr>
            <w:tcW w:w="2693" w:type="dxa"/>
          </w:tcPr>
          <w:p w:rsidR="00955C08" w:rsidRDefault="00955C08" w:rsidP="00C920E9">
            <w:pPr>
              <w:spacing w:line="360" w:lineRule="auto"/>
              <w:rPr>
                <w:lang w:val="en-AU"/>
              </w:rPr>
            </w:pPr>
            <w:r>
              <w:rPr>
                <w:lang w:val="en-AU"/>
              </w:rPr>
              <w:t>All backups gone but can be re-generated from main file fairly painlessly and restored</w:t>
            </w:r>
          </w:p>
        </w:tc>
        <w:tc>
          <w:tcPr>
            <w:tcW w:w="2834" w:type="dxa"/>
          </w:tcPr>
          <w:p w:rsidR="00955C08" w:rsidRDefault="00955C08" w:rsidP="00C920E9">
            <w:pPr>
              <w:spacing w:line="360" w:lineRule="auto"/>
              <w:rPr>
                <w:lang w:val="en-AU"/>
              </w:rPr>
            </w:pPr>
            <w:r>
              <w:rPr>
                <w:lang w:val="en-AU"/>
              </w:rPr>
              <w:t>This will be a dangerous situation however it will be easy to resolve as it will simply need the generation of a new backup and it being placed in all the places it needs to be</w:t>
            </w:r>
          </w:p>
        </w:tc>
      </w:tr>
      <w:tr w:rsidR="00955C08" w:rsidTr="00C920E9">
        <w:tc>
          <w:tcPr>
            <w:tcW w:w="562" w:type="dxa"/>
          </w:tcPr>
          <w:p w:rsidR="00955C08" w:rsidRDefault="00955C08" w:rsidP="00C920E9">
            <w:pPr>
              <w:spacing w:line="360" w:lineRule="auto"/>
              <w:rPr>
                <w:lang w:val="en-AU"/>
              </w:rPr>
            </w:pPr>
            <w:r>
              <w:rPr>
                <w:lang w:val="en-AU"/>
              </w:rPr>
              <w:t>4</w:t>
            </w:r>
          </w:p>
        </w:tc>
        <w:tc>
          <w:tcPr>
            <w:tcW w:w="1560" w:type="dxa"/>
          </w:tcPr>
          <w:p w:rsidR="00955C08" w:rsidRDefault="00955C08" w:rsidP="00C920E9">
            <w:pPr>
              <w:spacing w:line="360" w:lineRule="auto"/>
              <w:rPr>
                <w:lang w:val="en-AU"/>
              </w:rPr>
            </w:pPr>
            <w:r>
              <w:rPr>
                <w:lang w:val="en-AU"/>
              </w:rPr>
              <w:t>Main file and all backups lost</w:t>
            </w:r>
          </w:p>
        </w:tc>
        <w:tc>
          <w:tcPr>
            <w:tcW w:w="1701" w:type="dxa"/>
          </w:tcPr>
          <w:p w:rsidR="00955C08" w:rsidRDefault="00955C08" w:rsidP="00C920E9">
            <w:pPr>
              <w:spacing w:line="360" w:lineRule="auto"/>
              <w:rPr>
                <w:lang w:val="en-AU"/>
              </w:rPr>
            </w:pPr>
            <w:r>
              <w:rPr>
                <w:lang w:val="en-AU"/>
              </w:rPr>
              <w:t>Lost</w:t>
            </w:r>
          </w:p>
        </w:tc>
        <w:tc>
          <w:tcPr>
            <w:tcW w:w="2693" w:type="dxa"/>
          </w:tcPr>
          <w:p w:rsidR="00955C08" w:rsidRDefault="00955C08" w:rsidP="00C920E9">
            <w:pPr>
              <w:spacing w:line="360" w:lineRule="auto"/>
              <w:rPr>
                <w:lang w:val="en-AU"/>
              </w:rPr>
            </w:pPr>
            <w:r>
              <w:rPr>
                <w:lang w:val="en-AU"/>
              </w:rPr>
              <w:t>Lost</w:t>
            </w:r>
          </w:p>
        </w:tc>
        <w:tc>
          <w:tcPr>
            <w:tcW w:w="2834" w:type="dxa"/>
          </w:tcPr>
          <w:p w:rsidR="00955C08" w:rsidRDefault="00955C08" w:rsidP="00C920E9">
            <w:pPr>
              <w:spacing w:line="360" w:lineRule="auto"/>
              <w:rPr>
                <w:lang w:val="en-AU"/>
              </w:rPr>
            </w:pPr>
            <w:r>
              <w:rPr>
                <w:lang w:val="en-AU"/>
              </w:rPr>
              <w:t>This would be a catastrophic situation however the chance of it happening are insanely small as it would require the simultaneous deletion or corruption of multiple files stored entirely separately from one another</w:t>
            </w:r>
          </w:p>
        </w:tc>
      </w:tr>
    </w:tbl>
    <w:p w:rsidR="00955C08" w:rsidRPr="00AC6FD7" w:rsidRDefault="00955C08" w:rsidP="00AC6FD7">
      <w:pPr>
        <w:rPr>
          <w:rFonts w:eastAsiaTheme="minorHAnsi"/>
        </w:rPr>
        <w:sectPr w:rsidR="00955C08" w:rsidRPr="00AC6FD7" w:rsidSect="00155BE5">
          <w:type w:val="continuous"/>
          <w:pgSz w:w="11906" w:h="16838"/>
          <w:pgMar w:top="1440" w:right="1440" w:bottom="1440" w:left="1440" w:header="708" w:footer="708" w:gutter="0"/>
          <w:pgNumType w:start="1"/>
          <w:cols w:space="708"/>
          <w:titlePg/>
          <w:docGrid w:linePitch="360"/>
        </w:sectPr>
      </w:pPr>
    </w:p>
    <w:p w:rsidR="00A63792" w:rsidRDefault="00A63792"/>
    <w:sectPr w:rsidR="00A63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1A9"/>
    <w:rsid w:val="00225F56"/>
    <w:rsid w:val="00277856"/>
    <w:rsid w:val="00296B05"/>
    <w:rsid w:val="003A24CA"/>
    <w:rsid w:val="00545933"/>
    <w:rsid w:val="00573CCC"/>
    <w:rsid w:val="005F799E"/>
    <w:rsid w:val="009423C3"/>
    <w:rsid w:val="0095014B"/>
    <w:rsid w:val="00954D3E"/>
    <w:rsid w:val="00955C08"/>
    <w:rsid w:val="009901A9"/>
    <w:rsid w:val="00A44A73"/>
    <w:rsid w:val="00A63792"/>
    <w:rsid w:val="00A87747"/>
    <w:rsid w:val="00B364C7"/>
    <w:rsid w:val="00B419A7"/>
    <w:rsid w:val="00B7083E"/>
    <w:rsid w:val="00B71D23"/>
    <w:rsid w:val="00C55D3C"/>
    <w:rsid w:val="00CF41AB"/>
    <w:rsid w:val="00EB76E5"/>
    <w:rsid w:val="00F10DF1"/>
    <w:rsid w:val="00F91A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0767D-5FEF-4A01-A177-A1B2F5047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01A9"/>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next w:val="Normal"/>
    <w:link w:val="Heading2Char"/>
    <w:uiPriority w:val="9"/>
    <w:unhideWhenUsed/>
    <w:qFormat/>
    <w:rsid w:val="00A44A73"/>
    <w:pPr>
      <w:keepNext/>
      <w:keepLines/>
      <w:spacing w:before="40" w:after="0"/>
      <w:outlineLvl w:val="1"/>
    </w:pPr>
    <w:rPr>
      <w:rFonts w:asciiTheme="majorHAnsi" w:eastAsiaTheme="majorEastAsia" w:hAnsiTheme="majorHAnsi" w:cstheme="majorBidi"/>
      <w:color w:val="2E74B5" w:themeColor="accent1" w:themeShade="BF"/>
      <w:sz w:val="26"/>
      <w:szCs w:val="26"/>
      <w:lang w:val="en-US" w:eastAsia="en-US"/>
    </w:rPr>
  </w:style>
  <w:style w:type="paragraph" w:styleId="Heading3">
    <w:name w:val="heading 3"/>
    <w:basedOn w:val="Normal"/>
    <w:next w:val="Normal"/>
    <w:link w:val="Heading3Char"/>
    <w:uiPriority w:val="9"/>
    <w:unhideWhenUsed/>
    <w:qFormat/>
    <w:rsid w:val="00B71D23"/>
    <w:pPr>
      <w:keepNext/>
      <w:keepLines/>
      <w:spacing w:before="40" w:after="0"/>
      <w:outlineLvl w:val="2"/>
    </w:pPr>
    <w:rPr>
      <w:rFonts w:asciiTheme="majorHAnsi" w:eastAsiaTheme="majorEastAsia" w:hAnsiTheme="majorHAnsi" w:cstheme="majorBidi"/>
      <w:color w:val="1F4D78" w:themeColor="accent1" w:themeShade="7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1A9"/>
    <w:rPr>
      <w:rFonts w:asciiTheme="majorHAnsi" w:eastAsiaTheme="majorEastAsia" w:hAnsiTheme="majorHAnsi" w:cstheme="majorBidi"/>
      <w:color w:val="2E74B5" w:themeColor="accent1" w:themeShade="BF"/>
      <w:sz w:val="32"/>
      <w:szCs w:val="32"/>
      <w:lang w:val="en-US" w:eastAsia="en-US"/>
    </w:rPr>
  </w:style>
  <w:style w:type="character" w:styleId="Hyperlink">
    <w:name w:val="Hyperlink"/>
    <w:basedOn w:val="DefaultParagraphFont"/>
    <w:uiPriority w:val="99"/>
    <w:unhideWhenUsed/>
    <w:rsid w:val="009901A9"/>
    <w:rPr>
      <w:color w:val="0000FF"/>
      <w:u w:val="single"/>
    </w:rPr>
  </w:style>
  <w:style w:type="paragraph" w:styleId="ListParagraph">
    <w:name w:val="List Paragraph"/>
    <w:basedOn w:val="Normal"/>
    <w:uiPriority w:val="34"/>
    <w:qFormat/>
    <w:rsid w:val="009901A9"/>
    <w:pPr>
      <w:ind w:left="720"/>
      <w:contextualSpacing/>
    </w:pPr>
    <w:rPr>
      <w:rFonts w:eastAsiaTheme="minorHAnsi"/>
      <w:lang w:val="en-US" w:eastAsia="en-US"/>
    </w:rPr>
  </w:style>
  <w:style w:type="paragraph" w:styleId="Caption">
    <w:name w:val="caption"/>
    <w:basedOn w:val="Normal"/>
    <w:next w:val="Normal"/>
    <w:uiPriority w:val="35"/>
    <w:unhideWhenUsed/>
    <w:qFormat/>
    <w:rsid w:val="00CF41AB"/>
    <w:pPr>
      <w:spacing w:after="200" w:line="240" w:lineRule="auto"/>
    </w:pPr>
    <w:rPr>
      <w:rFonts w:eastAsiaTheme="minorHAnsi"/>
      <w:i/>
      <w:iCs/>
      <w:color w:val="44546A" w:themeColor="text2"/>
      <w:sz w:val="18"/>
      <w:szCs w:val="18"/>
      <w:lang w:val="en-US" w:eastAsia="en-US"/>
    </w:rPr>
  </w:style>
  <w:style w:type="character" w:customStyle="1" w:styleId="Heading2Char">
    <w:name w:val="Heading 2 Char"/>
    <w:basedOn w:val="DefaultParagraphFont"/>
    <w:link w:val="Heading2"/>
    <w:uiPriority w:val="9"/>
    <w:rsid w:val="00A44A73"/>
    <w:rPr>
      <w:rFonts w:asciiTheme="majorHAnsi" w:eastAsiaTheme="majorEastAsia" w:hAnsiTheme="majorHAnsi" w:cstheme="majorBidi"/>
      <w:color w:val="2E74B5" w:themeColor="accent1" w:themeShade="BF"/>
      <w:sz w:val="26"/>
      <w:szCs w:val="26"/>
      <w:lang w:val="en-US" w:eastAsia="en-US"/>
    </w:rPr>
  </w:style>
  <w:style w:type="character" w:customStyle="1" w:styleId="Heading3Char">
    <w:name w:val="Heading 3 Char"/>
    <w:basedOn w:val="DefaultParagraphFont"/>
    <w:link w:val="Heading3"/>
    <w:uiPriority w:val="9"/>
    <w:rsid w:val="00B71D23"/>
    <w:rPr>
      <w:rFonts w:asciiTheme="majorHAnsi" w:eastAsiaTheme="majorEastAsia" w:hAnsiTheme="majorHAnsi" w:cstheme="majorBidi"/>
      <w:color w:val="1F4D78" w:themeColor="accent1" w:themeShade="7F"/>
      <w:sz w:val="24"/>
      <w:szCs w:val="24"/>
      <w:lang w:val="en-US" w:eastAsia="en-US"/>
    </w:rPr>
  </w:style>
  <w:style w:type="table" w:styleId="TableGrid">
    <w:name w:val="Table Grid"/>
    <w:basedOn w:val="TableNormal"/>
    <w:uiPriority w:val="39"/>
    <w:rsid w:val="00B7083E"/>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ubDocument" Target="AnalysisReport.docx"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profiteroles/RA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Tai</dc:creator>
  <cp:keywords/>
  <dc:description/>
  <cp:lastModifiedBy/>
  <cp:revision>1</cp:revision>
  <dcterms:created xsi:type="dcterms:W3CDTF">2021-06-01T07:33:00Z</dcterms:created>
</cp:coreProperties>
</file>