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Robert Stupak</w:t>
      </w:r>
    </w:p>
    <w:p>
      <w:r>
        <w:rPr>
          <w:rFonts w:ascii="Aptos" w:hAnsi="Aptos"/>
          <w:color w:val="666666"/>
          <w:sz w:val="20"/>
        </w:rPr>
        <w:t>Executive Director, Marketing, E-Commerce, Pricing, Tech &amp; Data; Member of the Board | Carrefour | robert_stupak@carrefour.com</w:t>
      </w:r>
    </w:p>
    <w:p>
      <w:r>
        <w:rPr>
          <w:rFonts w:ascii="Aptos" w:hAnsi="Aptos"/>
          <w:i/>
          <w:color w:val="888888"/>
          <w:sz w:val="18"/>
        </w:rPr>
        <w:t>Panel: Łączenie systemów zwiększa nie tylko efektywność  -  ujawnia też miejsca podatne na ryzyka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robert_stupak@carrefour.com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Carrefour: dane są wartościowe dopiero, gdy poprawiają decyzję</w:t>
      </w:r>
    </w:p>
    <w:p/>
    <w:p>
      <w:r>
        <w:rPr>
          <w:rFonts w:ascii="Aptos" w:hAnsi="Aptos"/>
          <w:color w:val="000000"/>
          <w:sz w:val="22"/>
        </w:rPr>
        <w:t>Dzień dobry Panie Robercie,</w:t>
      </w:r>
    </w:p>
    <w:p>
      <w:r>
        <w:rPr>
          <w:rFonts w:ascii="Aptos" w:hAnsi="Aptos"/>
          <w:color w:val="000000"/>
          <w:sz w:val="22"/>
        </w:rPr>
        <w:t>dziękuję za bardzo interesujący głos w panelu „Łączenie systemów zwiększa nie tylko efektywność  -  ujawnia też miejsca podatne na ryzyka” podczas Poland &amp; CEE Retail Summit 2026.</w:t>
      </w:r>
    </w:p>
    <w:p>
      <w:r>
        <w:rPr>
          <w:rFonts w:ascii="Aptos" w:hAnsi="Aptos"/>
          <w:color w:val="000000"/>
          <w:sz w:val="22"/>
        </w:rPr>
        <w:t>Dla osoby odpowiadającej w Carrefour jednocześnie za marketing, e-commerce, pricing, tech i data szczególnie trafne było to, że integracja danych nie jest celem samym w sobie. Jej realna wartość pojawia się dopiero wtedy, gdy poprawia decyzje handlowe i operacyjne  -  od ceny i promocji, przez dostępność, po warunki zakupowe i marżę.</w:t>
      </w:r>
    </w:p>
    <w:p>
      <w:r>
        <w:rPr>
          <w:rFonts w:ascii="Aptos" w:hAnsi="Aptos"/>
          <w:color w:val="000000"/>
          <w:sz w:val="22"/>
        </w:rPr>
        <w:t>W Profitii pracujemy właśnie na takim styku. Łączymy analizę kosztu, trendów i ryzyka dostawcy z decyzją biznesową, tak aby dane nie kończyły się w dashboardzie, tylko wzmacniały negocjacje i przewidywalność kategorii.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perspektywą na ten obszar.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robert_stupak@carrefour.com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Carrefour: dane są wartościowe dopiero, gdy poprawiają decyzję</w:t>
      </w:r>
    </w:p>
    <w:p/>
    <w:p>
      <w:r>
        <w:rPr>
          <w:rFonts w:ascii="Aptos" w:hAnsi="Aptos"/>
          <w:color w:val="000000"/>
          <w:sz w:val="22"/>
        </w:rPr>
        <w:t>Dzień dobry Panie Robercie,</w:t>
      </w:r>
    </w:p>
    <w:p>
      <w:r>
        <w:rPr>
          <w:rFonts w:ascii="Aptos" w:hAnsi="Aptos"/>
          <w:color w:val="000000"/>
          <w:sz w:val="22"/>
        </w:rPr>
        <w:t>wracam, bo przy tak szerokiej odpowiedzialności jak pricing, e-commerce i data bardzo szybko widać, czy organizacja naprawdę pracuje na wspólnym obrazie kategorii.</w:t>
      </w:r>
    </w:p>
    <w:p>
      <w:r>
        <w:rPr>
          <w:rFonts w:ascii="Aptos" w:hAnsi="Aptos"/>
          <w:color w:val="000000"/>
          <w:sz w:val="22"/>
        </w:rPr>
        <w:t>W praktyce największy problem pojawia się wtedy, gdy dane są zintegrowane technologicznie, ale nadal nie przekładają się na lepszą ocenę kosztu, właściwy moment negocjacji albo obronę marży w rozmowach z dostawcami. Wtedy ryzyko wraca inną drogą  -  przez pricing, dostępność albo rentowność promocji.</w:t>
      </w:r>
    </w:p>
    <w:p>
      <w:r>
        <w:rPr>
          <w:rFonts w:ascii="Aptos" w:hAnsi="Aptos"/>
          <w:color w:val="000000"/>
          <w:sz w:val="22"/>
        </w:rPr>
        <w:t>Jeśli to dla Pana interesujące, chętnie pokażę, jak firmy porządkują ten obszar w praktyce.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robert_stupak@carrefour.com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rozmowa o danych i marży?</w:t>
      </w:r>
    </w:p>
    <w:p/>
    <w:p>
      <w:r>
        <w:rPr>
          <w:rFonts w:ascii="Aptos" w:hAnsi="Aptos"/>
          <w:color w:val="000000"/>
          <w:sz w:val="22"/>
        </w:rPr>
        <w:t>Dzień dobry Panie Robercie,</w:t>
      </w:r>
    </w:p>
    <w:p>
      <w:r>
        <w:rPr>
          <w:rFonts w:ascii="Aptos" w:hAnsi="Aptos"/>
          <w:color w:val="000000"/>
          <w:sz w:val="22"/>
        </w:rPr>
        <w:t>zostawię już krótkie domknięcie. Jeśli uzna Pan, że warto porozmawiać o tym, jak połączyć dane, pricing i decyzje zakupowe w sposób bardziej wspierający marżę Carrefour, chętnie znajdę dogodny termin.</w:t>
      </w:r>
    </w:p>
    <w:p>
      <w:r>
        <w:rPr>
          <w:rFonts w:ascii="Aptos" w:hAnsi="Aptos"/>
          <w:color w:val="000000"/>
          <w:sz w:val="22"/>
        </w:rPr>
        <w:t>Może to być też krótki sanity check dla jednej kategorii.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