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Wojciech Normand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Board Member | Deichmann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Łączenie systemów zwiększa nie tylko efektywność  -  ujawnia też miejsca podatne na ryzyka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Panel o integracji systemów i ryzykach operacyjnych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Wojciechu,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„Łączenie systemów zwiększa nie tylko efektywność  -  ujawnia też miejsca podatne na ryzyka"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zauważyłem, że integracja danych bez prognoz kosztowych i analizy dostawców może prowadzić do niepełnego obrazu sytuacji. W retailu, szczególnie w branży obuwniczej, jakość prognoz decyduje o dostępności produktów, zapasach i kosztach, co bezpośrednio wpływa na doświadczenie klienta.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stosujemy podejście łączące analizę kosztów, trendów rynkowych, ocenę ryzyka dostawców oraz decyzje zakupowe, co pozwala lepiej zarządzać marżą i minimalizować ryzyko operacyjne.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rozmowę, aby wymienić się spostrzeżeniami na ten temat?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Kontrola kosztów i dostępności w retailu obuwniczym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Wojciechu,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chciałem nawiązać do mojej poprzedniej wiadomości i podkreślić, jak ważne jest łączenie prognoz kosztowych z analizą ryzyka dostawców w zarządzaniu dostępnością produktów.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przykładowo, uporządkowanie decyzji zakupowych wokół kosztów, trendów i ryzyka dostawcy pozwala skuteczniej negocjować warunki u dostawców i chronić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miałby Pan ochotę, chętnie podzielę się praktycznymi przykładami podczas krótkiej rozmowy.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o dostępności i kosztach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Wojciechu,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chwilę na szybką wymianę perspektyw albo sanity check dotyczący dostępności produktu i prognoz kosztowych w Deichmann?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Byłbym wdzięczny za możliwość krótkiej rozmowy.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