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A4FA9" w14:textId="77777777" w:rsidR="0077660B" w:rsidRDefault="00F84117">
      <w:pPr>
        <w:spacing w:after="0"/>
        <w:jc w:val="center"/>
      </w:pPr>
      <w:r>
        <w:rPr>
          <w:b/>
          <w:color w:val="173F5F"/>
          <w:sz w:val="42"/>
        </w:rPr>
        <w:t>MATRIZ DE CONSISTENCIA</w:t>
      </w:r>
    </w:p>
    <w:p w14:paraId="463EE57A" w14:textId="77777777" w:rsidR="0077660B" w:rsidRDefault="00F84117">
      <w:pPr>
        <w:spacing w:after="160"/>
        <w:jc w:val="center"/>
      </w:pPr>
      <w:r>
        <w:rPr>
          <w:b/>
          <w:color w:val="247C8A"/>
          <w:sz w:val="25"/>
        </w:rPr>
        <w:t>Detección experimental de etiquetas Anemia/Normal a partir de imágenes de conjuntiva palpebral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566"/>
      </w:tblGrid>
      <w:tr w:rsidR="0077660B" w14:paraId="08C3DC55" w14:textId="77777777">
        <w:trPr>
          <w:jc w:val="center"/>
        </w:trPr>
        <w:tc>
          <w:tcPr>
            <w:tcW w:w="15596" w:type="dxa"/>
            <w:tcBorders>
              <w:top w:val="single" w:sz="12" w:space="0" w:color="247C8A"/>
              <w:left w:val="single" w:sz="12" w:space="0" w:color="247C8A"/>
              <w:bottom w:val="single" w:sz="12" w:space="0" w:color="247C8A"/>
              <w:right w:val="single" w:sz="12" w:space="0" w:color="247C8A"/>
            </w:tcBorders>
            <w:shd w:val="clear" w:color="auto" w:fill="EAF3F7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75F6666A" w14:textId="77777777" w:rsidR="0077660B" w:rsidRDefault="00F84117">
            <w:pPr>
              <w:spacing w:before="20" w:after="20" w:line="252" w:lineRule="auto"/>
            </w:pPr>
            <w:r>
              <w:rPr>
                <w:b/>
                <w:color w:val="173F5F"/>
                <w:sz w:val="17"/>
              </w:rPr>
              <w:t xml:space="preserve">Alcance científico. </w:t>
            </w:r>
            <w:r>
              <w:rPr>
                <w:color w:val="1F2933"/>
                <w:sz w:val="17"/>
              </w:rPr>
              <w:t xml:space="preserve">El estudio evalúa el comportamiento experimental de un sistema de visión por computadora sobre imágenes </w:t>
            </w:r>
            <w:r>
              <w:rPr>
                <w:color w:val="1F2933"/>
                <w:sz w:val="17"/>
              </w:rPr>
              <w:t>etiquetadas como Anemia o Normal. “Detección” significa identificar la etiqueta Anemia en el conjunto evaluado; no equivale a diagnóstico clínico de anemia.</w:t>
            </w:r>
          </w:p>
        </w:tc>
      </w:tr>
    </w:tbl>
    <w:p w14:paraId="5CE86B0A" w14:textId="77777777" w:rsidR="0077660B" w:rsidRDefault="00F84117">
      <w:pPr>
        <w:keepNext/>
        <w:spacing w:before="120" w:after="60"/>
      </w:pPr>
      <w:r>
        <w:rPr>
          <w:b/>
          <w:color w:val="173F5F"/>
          <w:sz w:val="30"/>
        </w:rPr>
        <w:t>1. Matriz rectora: problema, objetivo, hipótesis y dictamen de logro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12572"/>
        <w:gridCol w:w="60"/>
      </w:tblGrid>
      <w:tr w:rsidR="0077660B" w14:paraId="184C891F" w14:textId="77777777">
        <w:trPr>
          <w:jc w:val="center"/>
        </w:trPr>
        <w:tc>
          <w:tcPr>
            <w:tcW w:w="3024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173F5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5F4762" w14:textId="77777777" w:rsidR="0077660B" w:rsidRDefault="00F84117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Problema / pregunta general</w:t>
            </w:r>
          </w:p>
        </w:tc>
        <w:tc>
          <w:tcPr>
            <w:tcW w:w="12312" w:type="dxa"/>
            <w:gridSpan w:val="2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7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4251E4" w14:textId="77777777" w:rsidR="0077660B" w:rsidRDefault="00F84117">
            <w:pPr>
              <w:spacing w:after="0" w:line="240" w:lineRule="auto"/>
            </w:pPr>
            <w:r>
              <w:rPr>
                <w:color w:val="1F2933"/>
                <w:sz w:val="17"/>
              </w:rPr>
              <w:t>¿</w:t>
            </w:r>
            <w:r>
              <w:rPr>
                <w:color w:val="1F2933"/>
                <w:sz w:val="17"/>
              </w:rPr>
              <w:t>El sistema propuesto, compuesto por localización automática de una región de interés (ROI) mediante YOLOv8n y clasificación con EfficientNet-B0, mejora la detección experimental de imágenes de conjuntiva palpebral etiquetadas como Anemia, medida mediante r</w:t>
            </w:r>
            <w:r>
              <w:rPr>
                <w:color w:val="1F2933"/>
                <w:sz w:val="17"/>
              </w:rPr>
              <w:t>ecall de Anemia y falsos negativos, y simultáneamente mejora el desempeño global frente a configuraciones internas de referencia?</w:t>
            </w:r>
          </w:p>
        </w:tc>
      </w:tr>
      <w:tr w:rsidR="0077660B" w14:paraId="44B81B68" w14:textId="77777777">
        <w:trPr>
          <w:jc w:val="center"/>
        </w:trPr>
        <w:tc>
          <w:tcPr>
            <w:tcW w:w="3024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AF3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B353650" w14:textId="77777777" w:rsidR="0077660B" w:rsidRDefault="00F84117">
            <w:pPr>
              <w:spacing w:after="0" w:line="240" w:lineRule="auto"/>
            </w:pPr>
            <w:r>
              <w:rPr>
                <w:b/>
                <w:color w:val="173F5F"/>
                <w:sz w:val="17"/>
              </w:rPr>
              <w:t>Objetivo general evaluable</w:t>
            </w:r>
          </w:p>
        </w:tc>
        <w:tc>
          <w:tcPr>
            <w:tcW w:w="12312" w:type="dxa"/>
            <w:gridSpan w:val="2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7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37182EA" w14:textId="77777777" w:rsidR="0077660B" w:rsidRDefault="00F84117">
            <w:pPr>
              <w:spacing w:after="0" w:line="240" w:lineRule="auto"/>
            </w:pPr>
            <w:r>
              <w:rPr>
                <w:color w:val="1F2933"/>
                <w:sz w:val="17"/>
              </w:rPr>
              <w:t>Determinar si el sistema propuesto mejora simultáneamente: (a) la detección experimental de imágen</w:t>
            </w:r>
            <w:r>
              <w:rPr>
                <w:color w:val="1F2933"/>
                <w:sz w:val="17"/>
              </w:rPr>
              <w:t>es etiquetadas como Anemia, mediante mayor o igual recall de Anemia y menor o igual número de falsos negativos; y (b) el desempeño global de clasificación, mediante mayor accuracy y F1 macro, frente a las configuraciones internas de referencia en las misma</w:t>
            </w:r>
            <w:r>
              <w:rPr>
                <w:color w:val="1F2933"/>
                <w:sz w:val="17"/>
              </w:rPr>
              <w:t>s 285 imágenes de evaluación final.</w:t>
            </w:r>
          </w:p>
        </w:tc>
      </w:tr>
      <w:tr w:rsidR="0077660B" w14:paraId="75DB0249" w14:textId="77777777">
        <w:trPr>
          <w:jc w:val="center"/>
        </w:trPr>
        <w:tc>
          <w:tcPr>
            <w:tcW w:w="3024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AF3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003ACC" w14:textId="77777777" w:rsidR="0077660B" w:rsidRDefault="00F84117">
            <w:pPr>
              <w:spacing w:after="0" w:line="240" w:lineRule="auto"/>
            </w:pPr>
            <w:r>
              <w:rPr>
                <w:b/>
                <w:color w:val="173F5F"/>
                <w:sz w:val="17"/>
              </w:rPr>
              <w:t>Hipótesis general de trabajo</w:t>
            </w:r>
          </w:p>
        </w:tc>
        <w:tc>
          <w:tcPr>
            <w:tcW w:w="12312" w:type="dxa"/>
            <w:gridSpan w:val="2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7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1DC9208" w14:textId="77777777" w:rsidR="0077660B" w:rsidRDefault="00F84117">
            <w:pPr>
              <w:spacing w:after="0" w:line="240" w:lineRule="auto"/>
            </w:pPr>
            <w:r>
              <w:rPr>
                <w:color w:val="1F2933"/>
                <w:sz w:val="17"/>
              </w:rPr>
              <w:t xml:space="preserve">El sistema propuesto alcanzará recall de Anemia mayor o igual al de la referencia principal, menor o igual número de falsos negativos y valores superiores de accuracy y F1 macro frente a </w:t>
            </w:r>
            <w:r>
              <w:rPr>
                <w:color w:val="1F2933"/>
                <w:sz w:val="17"/>
              </w:rPr>
              <w:t>las configuraciones internas de referencia.</w:t>
            </w:r>
          </w:p>
        </w:tc>
      </w:tr>
      <w:tr w:rsidR="0077660B" w14:paraId="7C483DEB" w14:textId="77777777">
        <w:trPr>
          <w:jc w:val="center"/>
        </w:trPr>
        <w:tc>
          <w:tcPr>
            <w:tcW w:w="3024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AF3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F3B25D" w14:textId="77777777" w:rsidR="0077660B" w:rsidRDefault="00F84117">
            <w:pPr>
              <w:spacing w:after="0" w:line="240" w:lineRule="auto"/>
            </w:pPr>
            <w:r>
              <w:rPr>
                <w:b/>
                <w:color w:val="173F5F"/>
                <w:sz w:val="17"/>
              </w:rPr>
              <w:t>Unidad de análisis</w:t>
            </w:r>
          </w:p>
        </w:tc>
        <w:tc>
          <w:tcPr>
            <w:tcW w:w="12312" w:type="dxa"/>
            <w:gridSpan w:val="2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7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90E7FC3" w14:textId="77777777" w:rsidR="0077660B" w:rsidRDefault="00F84117">
            <w:pPr>
              <w:spacing w:after="0" w:line="240" w:lineRule="auto"/>
            </w:pPr>
            <w:r>
              <w:rPr>
                <w:color w:val="1F2933"/>
                <w:sz w:val="17"/>
              </w:rPr>
              <w:t>Cada imagen digital de conjuntiva palpebral etiquetada como Anemia o Normal. La evaluación final incluyó 285 imágenes: 141 con etiqueta Anemia y 144 con etiqueta Normal.</w:t>
            </w:r>
          </w:p>
        </w:tc>
      </w:tr>
      <w:tr w:rsidR="0077660B" w14:paraId="7EBAAE60" w14:textId="77777777">
        <w:trPr>
          <w:jc w:val="center"/>
        </w:trPr>
        <w:tc>
          <w:tcPr>
            <w:tcW w:w="3024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AF3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A7C57A7" w14:textId="77777777" w:rsidR="0077660B" w:rsidRDefault="00F84117">
            <w:pPr>
              <w:spacing w:after="0" w:line="240" w:lineRule="auto"/>
            </w:pPr>
            <w:r>
              <w:rPr>
                <w:b/>
                <w:color w:val="173F5F"/>
                <w:sz w:val="17"/>
              </w:rPr>
              <w:t>Sistema propuesto y r</w:t>
            </w:r>
            <w:r>
              <w:rPr>
                <w:b/>
                <w:color w:val="173F5F"/>
                <w:sz w:val="17"/>
              </w:rPr>
              <w:t>eferencias internas</w:t>
            </w:r>
          </w:p>
        </w:tc>
        <w:tc>
          <w:tcPr>
            <w:tcW w:w="12312" w:type="dxa"/>
            <w:gridSpan w:val="2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7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F3BA878" w14:textId="77777777" w:rsidR="0077660B" w:rsidRDefault="00F84117">
            <w:pPr>
              <w:spacing w:after="0" w:line="240" w:lineRule="auto"/>
            </w:pPr>
            <w:r>
              <w:rPr>
                <w:color w:val="1F2933"/>
                <w:sz w:val="17"/>
              </w:rPr>
              <w:t>Sistema propuesto: Var2 = ROI automática por YOLOv8n + EfficientNet-B0. Referencia principal: Baseline = imagen completa + EfficientNet-B0. Referencia analítica: Var1 = ROI con bbox real + EfficientNet-B0; no representa un flujo despleg</w:t>
            </w:r>
            <w:r>
              <w:rPr>
                <w:color w:val="1F2933"/>
                <w:sz w:val="17"/>
              </w:rPr>
              <w:t>able end-to-end.</w:t>
            </w:r>
          </w:p>
        </w:tc>
      </w:tr>
      <w:tr w:rsidR="0077660B" w14:paraId="6C20472B" w14:textId="77777777">
        <w:trPr>
          <w:jc w:val="center"/>
        </w:trPr>
        <w:tc>
          <w:tcPr>
            <w:tcW w:w="3024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AF3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AC08E36" w14:textId="77777777" w:rsidR="0077660B" w:rsidRDefault="00F84117">
            <w:pPr>
              <w:spacing w:after="0" w:line="240" w:lineRule="auto"/>
            </w:pPr>
            <w:r>
              <w:rPr>
                <w:b/>
                <w:color w:val="173F5F"/>
                <w:sz w:val="17"/>
              </w:rPr>
              <w:t>Criterio de logro integral</w:t>
            </w:r>
          </w:p>
        </w:tc>
        <w:tc>
          <w:tcPr>
            <w:tcW w:w="12312" w:type="dxa"/>
            <w:gridSpan w:val="2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7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1C98D7" w14:textId="77777777" w:rsidR="0077660B" w:rsidRDefault="00F84117">
            <w:pPr>
              <w:spacing w:after="0" w:line="240" w:lineRule="auto"/>
            </w:pPr>
            <w:r>
              <w:rPr>
                <w:color w:val="1F2933"/>
                <w:sz w:val="17"/>
              </w:rPr>
              <w:t>Se considera logrado integralmente solo si Var2 cumple simultáneamente: recall de Anemia &gt;= 86.52%, falsos negativos &lt;= 19, y accuracy y F1 macro estrictamente mayores que Baseline y Var1.</w:t>
            </w:r>
          </w:p>
        </w:tc>
      </w:tr>
      <w:tr w:rsidR="0077660B" w14:paraId="7D0505B1" w14:textId="77777777">
        <w:trPr>
          <w:jc w:val="center"/>
        </w:trPr>
        <w:tc>
          <w:tcPr>
            <w:tcW w:w="3024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AF3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D573F5F" w14:textId="77777777" w:rsidR="0077660B" w:rsidRDefault="00F84117">
            <w:pPr>
              <w:spacing w:after="0" w:line="240" w:lineRule="auto"/>
            </w:pPr>
            <w:r>
              <w:rPr>
                <w:b/>
                <w:color w:val="173F5F"/>
                <w:sz w:val="17"/>
              </w:rPr>
              <w:t>Resultado observado y</w:t>
            </w:r>
            <w:r>
              <w:rPr>
                <w:b/>
                <w:color w:val="173F5F"/>
                <w:sz w:val="17"/>
              </w:rPr>
              <w:t xml:space="preserve"> dictamen</w:t>
            </w:r>
          </w:p>
        </w:tc>
        <w:tc>
          <w:tcPr>
            <w:tcW w:w="12312" w:type="dxa"/>
            <w:gridSpan w:val="2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BEAE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26F801" w14:textId="77777777" w:rsidR="0077660B" w:rsidRDefault="00F84117">
            <w:pPr>
              <w:spacing w:after="0" w:line="240" w:lineRule="auto"/>
            </w:pPr>
            <w:r>
              <w:rPr>
                <w:b/>
                <w:color w:val="1F2933"/>
                <w:sz w:val="17"/>
              </w:rPr>
              <w:t>Var2 alcanzó recall de Anemia=80.14% y 28 falsos negativos; por ello no superó a Baseline en detección de la etiqueta Anemia. Sí obtuvo mayor accuracy=81.40% y F1 macro=81.40%. Dictamen: OBJETIVO GENERAL NO LOGRADO DE MANERA INTEGRAL; logro parci</w:t>
            </w:r>
            <w:r>
              <w:rPr>
                <w:b/>
                <w:color w:val="1F2933"/>
                <w:sz w:val="17"/>
              </w:rPr>
              <w:t>al en desempeño global, no en recuperación de Anemia.</w:t>
            </w:r>
          </w:p>
        </w:tc>
      </w:tr>
      <w:tr w:rsidR="0077660B" w14:paraId="6E8EC6C8" w14:textId="77777777">
        <w:trPr>
          <w:gridAfter w:val="1"/>
          <w:wAfter w:w="60" w:type="dxa"/>
          <w:jc w:val="center"/>
        </w:trPr>
        <w:tc>
          <w:tcPr>
            <w:tcW w:w="15596" w:type="dxa"/>
            <w:gridSpan w:val="2"/>
            <w:tcBorders>
              <w:top w:val="single" w:sz="12" w:space="0" w:color="B8860B"/>
              <w:left w:val="single" w:sz="12" w:space="0" w:color="B8860B"/>
              <w:bottom w:val="single" w:sz="12" w:space="0" w:color="B8860B"/>
              <w:right w:val="single" w:sz="12" w:space="0" w:color="B8860B"/>
            </w:tcBorders>
            <w:shd w:val="clear" w:color="auto" w:fill="FFF6DD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44B85482" w14:textId="77777777" w:rsidR="0077660B" w:rsidRDefault="00F84117">
            <w:pPr>
              <w:spacing w:before="20" w:after="20" w:line="252" w:lineRule="auto"/>
            </w:pPr>
            <w:r>
              <w:rPr>
                <w:b/>
                <w:color w:val="173F5F"/>
                <w:sz w:val="17"/>
              </w:rPr>
              <w:t xml:space="preserve">Lectura imprescindible. </w:t>
            </w:r>
            <w:r>
              <w:rPr>
                <w:color w:val="1F2933"/>
                <w:sz w:val="17"/>
              </w:rPr>
              <w:t xml:space="preserve">El sistema sí identifica experimentalmente 113 de 141 imágenes etiquetadas como Anemia (80.14%). Sin embargo, Baseline identificó 122 de 141 (86.52%). Por tanto, Var2 no </w:t>
            </w:r>
            <w:r>
              <w:rPr>
                <w:color w:val="1F2933"/>
                <w:sz w:val="17"/>
              </w:rPr>
              <w:t>puede presentarse como una mejora de la detección de Anemia frente a Baseline en el punto de operación evaluado.</w:t>
            </w:r>
          </w:p>
        </w:tc>
      </w:tr>
    </w:tbl>
    <w:p w14:paraId="766CD266" w14:textId="77777777" w:rsidR="0077660B" w:rsidRDefault="00F84117">
      <w:r>
        <w:br w:type="page"/>
      </w:r>
    </w:p>
    <w:p w14:paraId="47D09B0D" w14:textId="77777777" w:rsidR="0077660B" w:rsidRDefault="00F84117">
      <w:pPr>
        <w:keepNext/>
        <w:spacing w:before="120" w:after="60"/>
      </w:pPr>
      <w:r>
        <w:rPr>
          <w:b/>
          <w:color w:val="173F5F"/>
          <w:sz w:val="30"/>
        </w:rPr>
        <w:lastRenderedPageBreak/>
        <w:t>2. Objetivos específicos: criterio de logro, resultado y estado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16"/>
        <w:gridCol w:w="3398"/>
        <w:gridCol w:w="4118"/>
        <w:gridCol w:w="3816"/>
      </w:tblGrid>
      <w:tr w:rsidR="0077660B" w14:paraId="4EA0C6BF" w14:textId="77777777">
        <w:trPr>
          <w:tblHeader/>
          <w:jc w:val="center"/>
        </w:trPr>
        <w:tc>
          <w:tcPr>
            <w:tcW w:w="3816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173F5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D90F46" w14:textId="77777777" w:rsidR="0077660B" w:rsidRDefault="00F84117">
            <w:pPr>
              <w:jc w:val="center"/>
            </w:pPr>
            <w:r>
              <w:rPr>
                <w:b/>
                <w:color w:val="FFFFFF"/>
                <w:sz w:val="16"/>
              </w:rPr>
              <w:t>Objetivo específico orientado a resultado</w:t>
            </w:r>
          </w:p>
        </w:tc>
        <w:tc>
          <w:tcPr>
            <w:tcW w:w="3398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173F5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2BCA32" w14:textId="77777777" w:rsidR="0077660B" w:rsidRDefault="00F84117">
            <w:pPr>
              <w:jc w:val="center"/>
            </w:pPr>
            <w:r>
              <w:rPr>
                <w:b/>
                <w:color w:val="FFFFFF"/>
                <w:sz w:val="16"/>
              </w:rPr>
              <w:t>Criterio de logro o no logro</w:t>
            </w:r>
          </w:p>
        </w:tc>
        <w:tc>
          <w:tcPr>
            <w:tcW w:w="4118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173F5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F8AADD" w14:textId="77777777" w:rsidR="0077660B" w:rsidRDefault="00F84117">
            <w:pPr>
              <w:jc w:val="center"/>
            </w:pPr>
            <w:r>
              <w:rPr>
                <w:b/>
                <w:color w:val="FFFFFF"/>
                <w:sz w:val="16"/>
              </w:rPr>
              <w:t>Resul</w:t>
            </w:r>
            <w:r>
              <w:rPr>
                <w:b/>
                <w:color w:val="FFFFFF"/>
                <w:sz w:val="16"/>
              </w:rPr>
              <w:t>tado verificable del notebook</w:t>
            </w:r>
          </w:p>
        </w:tc>
        <w:tc>
          <w:tcPr>
            <w:tcW w:w="3816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173F5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BFE429" w14:textId="77777777" w:rsidR="0077660B" w:rsidRDefault="00F84117">
            <w:pPr>
              <w:jc w:val="center"/>
            </w:pPr>
            <w:r>
              <w:rPr>
                <w:b/>
                <w:color w:val="FFFFFF"/>
                <w:sz w:val="16"/>
              </w:rPr>
              <w:t>Dictamen objetivo</w:t>
            </w:r>
          </w:p>
        </w:tc>
      </w:tr>
      <w:tr w:rsidR="0077660B" w14:paraId="7ADF4C18" w14:textId="77777777">
        <w:trPr>
          <w:jc w:val="center"/>
        </w:trPr>
        <w:tc>
          <w:tcPr>
            <w:tcW w:w="3816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BEAE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8F55CAA" w14:textId="77777777" w:rsidR="0077660B" w:rsidRDefault="00F84117">
            <w:r>
              <w:rPr>
                <w:color w:val="1F2933"/>
                <w:sz w:val="16"/>
              </w:rPr>
              <w:t>OE1. Determinar si el sistema propuesto mejora la detección experimental de imágenes etiquetadas como Anemia frente a la referencia principal.</w:t>
            </w:r>
          </w:p>
        </w:tc>
        <w:tc>
          <w:tcPr>
            <w:tcW w:w="3398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BEAE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7F09FFA" w14:textId="77777777" w:rsidR="0077660B" w:rsidRDefault="00F84117">
            <w:r>
              <w:rPr>
                <w:color w:val="1F2933"/>
                <w:sz w:val="16"/>
              </w:rPr>
              <w:t>Logro: recall de Anemia &gt;= 86.52% y falsos negativos &lt;= 19.</w:t>
            </w:r>
            <w:r>
              <w:br/>
            </w:r>
            <w:r>
              <w:rPr>
                <w:color w:val="1F2933"/>
                <w:sz w:val="16"/>
              </w:rPr>
              <w:t xml:space="preserve">No </w:t>
            </w:r>
            <w:r>
              <w:rPr>
                <w:color w:val="1F2933"/>
                <w:sz w:val="16"/>
              </w:rPr>
              <w:t>logro: no cumplir cualquiera de ambos criterios.</w:t>
            </w:r>
          </w:p>
        </w:tc>
        <w:tc>
          <w:tcPr>
            <w:tcW w:w="4118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BEAE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3618D4" w14:textId="77777777" w:rsidR="0077660B" w:rsidRDefault="00F84117">
            <w:r>
              <w:rPr>
                <w:color w:val="1F2933"/>
                <w:sz w:val="16"/>
              </w:rPr>
              <w:t>Var2: recall Anemia=80.14%; 113/141 imágenes identificadas; 28 FN.</w:t>
            </w:r>
            <w:r>
              <w:br/>
            </w:r>
            <w:r>
              <w:rPr>
                <w:color w:val="1F2933"/>
                <w:sz w:val="16"/>
              </w:rPr>
              <w:t>Baseline: recall Anemia=86.52%; 122/141; 19 FN.</w:t>
            </w:r>
          </w:p>
        </w:tc>
        <w:tc>
          <w:tcPr>
            <w:tcW w:w="3816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BEAE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7636325" w14:textId="77777777" w:rsidR="0077660B" w:rsidRDefault="00F84117">
            <w:r>
              <w:rPr>
                <w:color w:val="1F2933"/>
                <w:sz w:val="16"/>
              </w:rPr>
              <w:t>NO LOGRADO. Var2 identifica imágenes etiquetadas como Anemia, pero no las recupera mejor que</w:t>
            </w:r>
            <w:r>
              <w:rPr>
                <w:color w:val="1F2933"/>
                <w:sz w:val="16"/>
              </w:rPr>
              <w:t xml:space="preserve"> Baseline en el umbral calibrado.</w:t>
            </w:r>
          </w:p>
        </w:tc>
      </w:tr>
      <w:tr w:rsidR="0077660B" w14:paraId="172F3005" w14:textId="77777777">
        <w:trPr>
          <w:jc w:val="center"/>
        </w:trPr>
        <w:tc>
          <w:tcPr>
            <w:tcW w:w="3816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7F3E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37723C3" w14:textId="77777777" w:rsidR="0077660B" w:rsidRDefault="00F84117">
            <w:r>
              <w:rPr>
                <w:color w:val="1F2933"/>
                <w:sz w:val="16"/>
              </w:rPr>
              <w:t>OE2. Determinar si el sistema propuesto mejora el desempeño global de clasificación frente a las configuraciones internas de referencia.</w:t>
            </w:r>
          </w:p>
        </w:tc>
        <w:tc>
          <w:tcPr>
            <w:tcW w:w="3398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7F3E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CA3D12B" w14:textId="77777777" w:rsidR="0077660B" w:rsidRDefault="00F84117">
            <w:r>
              <w:rPr>
                <w:color w:val="1F2933"/>
                <w:sz w:val="16"/>
              </w:rPr>
              <w:t>Logro: accuracy y F1 macro de Var2 estrictamente mayores que Baseline y Var1.</w:t>
            </w:r>
          </w:p>
        </w:tc>
        <w:tc>
          <w:tcPr>
            <w:tcW w:w="4118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7F3E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39C5CF3" w14:textId="77777777" w:rsidR="0077660B" w:rsidRDefault="00F84117">
            <w:r>
              <w:rPr>
                <w:color w:val="1F2933"/>
                <w:sz w:val="16"/>
              </w:rPr>
              <w:t xml:space="preserve">Var2: </w:t>
            </w:r>
            <w:r>
              <w:rPr>
                <w:color w:val="1F2933"/>
                <w:sz w:val="16"/>
              </w:rPr>
              <w:t>accuracy=81.40%; F1 macro=81.40%.</w:t>
            </w:r>
            <w:r>
              <w:br/>
            </w:r>
            <w:r>
              <w:rPr>
                <w:color w:val="1F2933"/>
                <w:sz w:val="16"/>
              </w:rPr>
              <w:t>Baseline: 72.28%; 71.78%.</w:t>
            </w:r>
            <w:r>
              <w:br/>
            </w:r>
            <w:r>
              <w:rPr>
                <w:color w:val="1F2933"/>
                <w:sz w:val="16"/>
              </w:rPr>
              <w:t>Var1: 72.28%; 70.90%.</w:t>
            </w:r>
          </w:p>
        </w:tc>
        <w:tc>
          <w:tcPr>
            <w:tcW w:w="3816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7F3E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0A6B9B6" w14:textId="77777777" w:rsidR="0077660B" w:rsidRDefault="00F84117">
            <w:r>
              <w:rPr>
                <w:color w:val="1F2933"/>
                <w:sz w:val="16"/>
              </w:rPr>
              <w:t>LOGRADO DESCRIPTIVAMENTE. Var2 obtuvo el mayor desempeño global. No se demostró significancia estadística.</w:t>
            </w:r>
          </w:p>
        </w:tc>
      </w:tr>
      <w:tr w:rsidR="0077660B" w14:paraId="576C3601" w14:textId="77777777">
        <w:trPr>
          <w:jc w:val="center"/>
        </w:trPr>
        <w:tc>
          <w:tcPr>
            <w:tcW w:w="3816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7F3E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851EC70" w14:textId="77777777" w:rsidR="0077660B" w:rsidRDefault="00F84117">
            <w:r>
              <w:rPr>
                <w:color w:val="1F2933"/>
                <w:sz w:val="16"/>
              </w:rPr>
              <w:t xml:space="preserve">OE3. Determinar si el sistema propuesto logra un </w:t>
            </w:r>
            <w:r>
              <w:rPr>
                <w:color w:val="1F2933"/>
                <w:sz w:val="16"/>
              </w:rPr>
              <w:t>desempeño más equilibrado entre las etiquetas Anemia y Normal.</w:t>
            </w:r>
          </w:p>
        </w:tc>
        <w:tc>
          <w:tcPr>
            <w:tcW w:w="3398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7F3E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E841A4" w14:textId="77777777" w:rsidR="0077660B" w:rsidRDefault="00F84117">
            <w:r>
              <w:rPr>
                <w:color w:val="1F2933"/>
                <w:sz w:val="16"/>
              </w:rPr>
              <w:t>Logro: diferencia absoluta entre recall de Anemia y recall de Normal menor que ambas referencias.</w:t>
            </w:r>
          </w:p>
        </w:tc>
        <w:tc>
          <w:tcPr>
            <w:tcW w:w="4118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7F3E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2B1491" w14:textId="77777777" w:rsidR="0077660B" w:rsidRDefault="00F84117">
            <w:r>
              <w:rPr>
                <w:color w:val="1F2933"/>
                <w:sz w:val="16"/>
              </w:rPr>
              <w:t>Delta recall: Var2=2.50 pp; Baseline=28.19 pp; Var1=42.00 pp.</w:t>
            </w:r>
            <w:r>
              <w:br/>
            </w:r>
            <w:r>
              <w:rPr>
                <w:color w:val="1F2933"/>
                <w:sz w:val="16"/>
              </w:rPr>
              <w:t>Var2: 25 FP y 28 FN.</w:t>
            </w:r>
          </w:p>
        </w:tc>
        <w:tc>
          <w:tcPr>
            <w:tcW w:w="3816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7F3E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5C0FB10" w14:textId="77777777" w:rsidR="0077660B" w:rsidRDefault="00F84117">
            <w:r>
              <w:rPr>
                <w:color w:val="1F2933"/>
                <w:sz w:val="16"/>
              </w:rPr>
              <w:t xml:space="preserve">LOGRADO CON </w:t>
            </w:r>
            <w:r>
              <w:rPr>
                <w:color w:val="1F2933"/>
                <w:sz w:val="16"/>
              </w:rPr>
              <w:t>ESTE INDICADOR. El equilibrio no compensa el menor recall de Anemia frente a Baseline.</w:t>
            </w:r>
          </w:p>
        </w:tc>
      </w:tr>
      <w:tr w:rsidR="0077660B" w14:paraId="2ACBDE3C" w14:textId="77777777">
        <w:trPr>
          <w:jc w:val="center"/>
        </w:trPr>
        <w:tc>
          <w:tcPr>
            <w:tcW w:w="3816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7F3E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60B01C" w14:textId="77777777" w:rsidR="0077660B" w:rsidRDefault="00F84117">
            <w:r>
              <w:rPr>
                <w:color w:val="1F2933"/>
                <w:sz w:val="16"/>
              </w:rPr>
              <w:t>OE4. Determinar si la salida probabilística del sistema propuesto separa las etiquetas Anemia y Normal por encima del azar en la evaluación final.</w:t>
            </w:r>
          </w:p>
        </w:tc>
        <w:tc>
          <w:tcPr>
            <w:tcW w:w="3398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7F3E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15103A8" w14:textId="77777777" w:rsidR="0077660B" w:rsidRDefault="00F84117">
            <w:r>
              <w:rPr>
                <w:color w:val="1F2933"/>
                <w:sz w:val="16"/>
              </w:rPr>
              <w:t>Logro: AUC-ROC &gt; 0.50</w:t>
            </w:r>
            <w:r>
              <w:rPr>
                <w:color w:val="1F2933"/>
                <w:sz w:val="16"/>
              </w:rPr>
              <w:t>. AP se reporta como indicador complementario.</w:t>
            </w:r>
          </w:p>
        </w:tc>
        <w:tc>
          <w:tcPr>
            <w:tcW w:w="4118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7F3E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C0603A6" w14:textId="77777777" w:rsidR="0077660B" w:rsidRDefault="00F84117">
            <w:r>
              <w:rPr>
                <w:color w:val="1F2933"/>
                <w:sz w:val="16"/>
              </w:rPr>
              <w:t>AUC-ROC=0.873; AP=0.840.</w:t>
            </w:r>
            <w:r>
              <w:br/>
            </w:r>
            <w:r>
              <w:rPr>
                <w:color w:val="1F2933"/>
                <w:sz w:val="16"/>
              </w:rPr>
              <w:t>Con umbral 0.55: recall Anemia=0.801; FPR=0.174.</w:t>
            </w:r>
          </w:p>
        </w:tc>
        <w:tc>
          <w:tcPr>
            <w:tcW w:w="3816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7F3E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DC6B2F2" w14:textId="77777777" w:rsidR="0077660B" w:rsidRDefault="00F84117">
            <w:r>
              <w:rPr>
                <w:color w:val="1F2933"/>
                <w:sz w:val="16"/>
              </w:rPr>
              <w:t>LOGRADO EN ESTA MUESTRA. Demuestra separación probabilística sobre las etiquetas evaluadas, no utilidad clínica externa.</w:t>
            </w:r>
          </w:p>
        </w:tc>
      </w:tr>
      <w:tr w:rsidR="0077660B" w14:paraId="40BA06B0" w14:textId="77777777">
        <w:trPr>
          <w:jc w:val="center"/>
        </w:trPr>
        <w:tc>
          <w:tcPr>
            <w:tcW w:w="3816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7F3E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A1961FC" w14:textId="77777777" w:rsidR="0077660B" w:rsidRDefault="00F84117">
            <w:r>
              <w:rPr>
                <w:color w:val="1F2933"/>
                <w:sz w:val="16"/>
              </w:rPr>
              <w:t>OE5. Determin</w:t>
            </w:r>
            <w:r>
              <w:rPr>
                <w:color w:val="1F2933"/>
                <w:sz w:val="16"/>
              </w:rPr>
              <w:t>ar si el sistema propuesto completa la evaluación end-to-end sin fallos de generación de ROI y cuantificar su costo temporal.</w:t>
            </w:r>
          </w:p>
        </w:tc>
        <w:tc>
          <w:tcPr>
            <w:tcW w:w="3398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7F3E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AD0F79B" w14:textId="77777777" w:rsidR="0077660B" w:rsidRDefault="00F84117">
            <w:r>
              <w:rPr>
                <w:color w:val="1F2933"/>
                <w:sz w:val="16"/>
              </w:rPr>
              <w:t>Logro operativo: 285/285 imágenes procesadas y detection_failures=0. La latencia se describe; no se clasificó como tiempo real por</w:t>
            </w:r>
            <w:r>
              <w:rPr>
                <w:color w:val="1F2933"/>
                <w:sz w:val="16"/>
              </w:rPr>
              <w:t xml:space="preserve"> no existir umbral predefinido.</w:t>
            </w:r>
          </w:p>
        </w:tc>
        <w:tc>
          <w:tcPr>
            <w:tcW w:w="4118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7F3E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B7E732" w14:textId="77777777" w:rsidR="0077660B" w:rsidRDefault="00F84117">
            <w:r>
              <w:rPr>
                <w:color w:val="1F2933"/>
                <w:sz w:val="16"/>
              </w:rPr>
              <w:t>Var2: 285/285; detection_rate=1.00; detection_failures=0; 51.68 ms/imagen.</w:t>
            </w:r>
            <w:r>
              <w:br/>
            </w:r>
            <w:r>
              <w:rPr>
                <w:color w:val="1F2933"/>
                <w:sz w:val="16"/>
              </w:rPr>
              <w:t>Baseline=23.47 ms/imagen; Var1=16.78 ms/imagen.</w:t>
            </w:r>
          </w:p>
        </w:tc>
        <w:tc>
          <w:tcPr>
            <w:tcW w:w="3816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7F3E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2D6CF7" w14:textId="77777777" w:rsidR="0077660B" w:rsidRDefault="00F84117">
            <w:r>
              <w:rPr>
                <w:color w:val="1F2933"/>
                <w:sz w:val="16"/>
              </w:rPr>
              <w:t>LOGRADO OPERATIVAMENTE. El flujo completó el test, pero fue 2.20 veces más lento que Baseline.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566"/>
      </w:tblGrid>
      <w:tr w:rsidR="0077660B" w14:paraId="6D712E0F" w14:textId="77777777">
        <w:trPr>
          <w:jc w:val="center"/>
        </w:trPr>
        <w:tc>
          <w:tcPr>
            <w:tcW w:w="15596" w:type="dxa"/>
            <w:tcBorders>
              <w:top w:val="single" w:sz="12" w:space="0" w:color="A94442"/>
              <w:left w:val="single" w:sz="12" w:space="0" w:color="A94442"/>
              <w:bottom w:val="single" w:sz="12" w:space="0" w:color="A94442"/>
              <w:right w:val="single" w:sz="12" w:space="0" w:color="A94442"/>
            </w:tcBorders>
            <w:shd w:val="clear" w:color="auto" w:fill="FBEAEC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3B9F684D" w14:textId="77777777" w:rsidR="0077660B" w:rsidRDefault="00F84117">
            <w:pPr>
              <w:spacing w:before="20" w:after="20" w:line="252" w:lineRule="auto"/>
            </w:pPr>
            <w:r>
              <w:rPr>
                <w:b/>
                <w:color w:val="173F5F"/>
                <w:sz w:val="17"/>
              </w:rPr>
              <w:t>Resul</w:t>
            </w:r>
            <w:r>
              <w:rPr>
                <w:b/>
                <w:color w:val="173F5F"/>
                <w:sz w:val="17"/>
              </w:rPr>
              <w:t xml:space="preserve">tado global de los objetivos. </w:t>
            </w:r>
            <w:r>
              <w:rPr>
                <w:color w:val="1F2933"/>
                <w:sz w:val="17"/>
              </w:rPr>
              <w:t>No se cumplieron todos. OE1, que es el objetivo principal de detección de la etiqueta Anemia, NO se cumplió frente a Baseline. OE2, OE3, OE4 y OE5 se cumplieron dentro de sus criterios y límites declarados.</w:t>
            </w:r>
          </w:p>
        </w:tc>
      </w:tr>
    </w:tbl>
    <w:p w14:paraId="2A00D85B" w14:textId="77777777" w:rsidR="0077660B" w:rsidRDefault="00F84117">
      <w:r>
        <w:br w:type="page"/>
      </w:r>
    </w:p>
    <w:p w14:paraId="7D78EBE7" w14:textId="77777777" w:rsidR="0077660B" w:rsidRDefault="00F84117">
      <w:pPr>
        <w:keepNext/>
        <w:spacing w:before="120" w:after="60"/>
      </w:pPr>
      <w:r>
        <w:rPr>
          <w:b/>
          <w:color w:val="173F5F"/>
          <w:sz w:val="30"/>
        </w:rPr>
        <w:lastRenderedPageBreak/>
        <w:t xml:space="preserve">3. </w:t>
      </w:r>
      <w:r>
        <w:rPr>
          <w:b/>
          <w:color w:val="173F5F"/>
          <w:sz w:val="30"/>
        </w:rPr>
        <w:t>Variables, operacionalización y coherencia metodológica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5112"/>
        <w:gridCol w:w="3600"/>
        <w:gridCol w:w="3125"/>
      </w:tblGrid>
      <w:tr w:rsidR="0077660B" w14:paraId="4B2CD991" w14:textId="77777777">
        <w:trPr>
          <w:tblHeader/>
          <w:jc w:val="center"/>
        </w:trPr>
        <w:tc>
          <w:tcPr>
            <w:tcW w:w="3312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173F5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FEFCBF" w14:textId="77777777" w:rsidR="0077660B" w:rsidRDefault="00F84117">
            <w:pPr>
              <w:jc w:val="center"/>
            </w:pPr>
            <w:r>
              <w:rPr>
                <w:b/>
                <w:color w:val="FFFFFF"/>
                <w:sz w:val="16"/>
              </w:rPr>
              <w:t>Variable / dimensión</w:t>
            </w:r>
          </w:p>
        </w:tc>
        <w:tc>
          <w:tcPr>
            <w:tcW w:w="5112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173F5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3300BB" w14:textId="77777777" w:rsidR="0077660B" w:rsidRDefault="00F84117">
            <w:pPr>
              <w:jc w:val="center"/>
            </w:pPr>
            <w:r>
              <w:rPr>
                <w:b/>
                <w:color w:val="FFFFFF"/>
                <w:sz w:val="16"/>
              </w:rPr>
              <w:t>Definición operacional y categorías</w:t>
            </w:r>
          </w:p>
        </w:tc>
        <w:tc>
          <w:tcPr>
            <w:tcW w:w="3600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173F5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AFDB80" w14:textId="77777777" w:rsidR="0077660B" w:rsidRDefault="00F84117">
            <w:pPr>
              <w:jc w:val="center"/>
            </w:pPr>
            <w:r>
              <w:rPr>
                <w:b/>
                <w:color w:val="FFFFFF"/>
                <w:sz w:val="16"/>
              </w:rPr>
              <w:t>Indicadores</w:t>
            </w:r>
          </w:p>
        </w:tc>
        <w:tc>
          <w:tcPr>
            <w:tcW w:w="3125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173F5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84A7FA" w14:textId="77777777" w:rsidR="0077660B" w:rsidRDefault="00F84117">
            <w:pPr>
              <w:jc w:val="center"/>
            </w:pPr>
            <w:r>
              <w:rPr>
                <w:b/>
                <w:color w:val="FFFFFF"/>
                <w:sz w:val="16"/>
              </w:rPr>
              <w:t>Regla de interpretación</w:t>
            </w:r>
          </w:p>
        </w:tc>
      </w:tr>
      <w:tr w:rsidR="0077660B" w14:paraId="46EE2208" w14:textId="77777777">
        <w:trPr>
          <w:jc w:val="center"/>
        </w:trPr>
        <w:tc>
          <w:tcPr>
            <w:tcW w:w="3312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AF3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A36EEA" w14:textId="77777777" w:rsidR="0077660B" w:rsidRDefault="00F84117">
            <w:r>
              <w:rPr>
                <w:color w:val="1F2933"/>
                <w:sz w:val="16"/>
              </w:rPr>
              <w:t>VI: configuración completa del pipeline</w:t>
            </w:r>
          </w:p>
        </w:tc>
        <w:tc>
          <w:tcPr>
            <w:tcW w:w="5112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AF3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2E2B551" w14:textId="77777777" w:rsidR="0077660B" w:rsidRDefault="00F84117">
            <w:r>
              <w:rPr>
                <w:color w:val="1F2933"/>
                <w:sz w:val="16"/>
              </w:rPr>
              <w:t xml:space="preserve">Sistema propuesto: Var2 (ROI automática por YOLOv8n + </w:t>
            </w:r>
            <w:r>
              <w:rPr>
                <w:color w:val="1F2933"/>
                <w:sz w:val="16"/>
              </w:rPr>
              <w:t>EfficientNet-B0).</w:t>
            </w:r>
            <w:r>
              <w:br/>
            </w:r>
            <w:r>
              <w:rPr>
                <w:color w:val="1F2933"/>
                <w:sz w:val="16"/>
              </w:rPr>
              <w:t>Referencia principal: Baseline (imagen completa + EfficientNet-B0).</w:t>
            </w:r>
            <w:r>
              <w:br/>
            </w:r>
            <w:r>
              <w:rPr>
                <w:color w:val="1F2933"/>
                <w:sz w:val="16"/>
              </w:rPr>
              <w:t>Referencia analítica: Var1 (ROI con bbox real + EfficientNet-B0).</w:t>
            </w:r>
            <w:r>
              <w:br/>
            </w:r>
            <w:r>
              <w:rPr>
                <w:color w:val="1F2933"/>
                <w:sz w:val="16"/>
              </w:rPr>
              <w:t>Cada flujo fue calibrado únicamente con validación.</w:t>
            </w:r>
          </w:p>
        </w:tc>
        <w:tc>
          <w:tcPr>
            <w:tcW w:w="3600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AF3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52A1A4" w14:textId="77777777" w:rsidR="0077660B" w:rsidRDefault="00F84117">
            <w:r>
              <w:rPr>
                <w:color w:val="1F2933"/>
                <w:sz w:val="16"/>
              </w:rPr>
              <w:t xml:space="preserve">Origen de la imagen/ROI; clasificador; </w:t>
            </w:r>
            <w:r>
              <w:rPr>
                <w:color w:val="1F2933"/>
                <w:sz w:val="16"/>
              </w:rPr>
              <w:t>temperatura calibrada; umbral de decisión.</w:t>
            </w:r>
            <w:r>
              <w:br/>
            </w:r>
            <w:r>
              <w:rPr>
                <w:color w:val="1F2933"/>
                <w:sz w:val="16"/>
              </w:rPr>
              <w:t>Umbrales: Baseline=0.41; Var1=0.73; Var2=0.55.</w:t>
            </w:r>
          </w:p>
        </w:tc>
        <w:tc>
          <w:tcPr>
            <w:tcW w:w="3125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AF3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0FF9C6" w14:textId="77777777" w:rsidR="0077660B" w:rsidRDefault="00F84117">
            <w:r>
              <w:rPr>
                <w:color w:val="1F2933"/>
                <w:sz w:val="16"/>
              </w:rPr>
              <w:t>La comparación es entre pipelines completos calibrados. No aísla el efecto exclusivo de la ROI. Var1 es control analítico y no flujo desplegable.</w:t>
            </w:r>
          </w:p>
        </w:tc>
      </w:tr>
      <w:tr w:rsidR="0077660B" w14:paraId="7AAD93B9" w14:textId="77777777">
        <w:trPr>
          <w:jc w:val="center"/>
        </w:trPr>
        <w:tc>
          <w:tcPr>
            <w:tcW w:w="3312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7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89C658C" w14:textId="77777777" w:rsidR="0077660B" w:rsidRDefault="00F84117">
            <w:r>
              <w:rPr>
                <w:color w:val="1F2933"/>
                <w:sz w:val="16"/>
              </w:rPr>
              <w:t>VD primaria: detecc</w:t>
            </w:r>
            <w:r>
              <w:rPr>
                <w:color w:val="1F2933"/>
                <w:sz w:val="16"/>
              </w:rPr>
              <w:t>ión experimental de la etiqueta Anemia</w:t>
            </w:r>
          </w:p>
        </w:tc>
        <w:tc>
          <w:tcPr>
            <w:tcW w:w="5112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7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F08120" w14:textId="77777777" w:rsidR="0077660B" w:rsidRDefault="00F84117">
            <w:r>
              <w:rPr>
                <w:color w:val="1F2933"/>
                <w:sz w:val="16"/>
              </w:rPr>
              <w:t>Capacidad del sistema para identificar como Anemia las imágenes del conjunto final que tienen etiqueta Anemia.</w:t>
            </w:r>
          </w:p>
        </w:tc>
        <w:tc>
          <w:tcPr>
            <w:tcW w:w="3600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7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F969D97" w14:textId="77777777" w:rsidR="0077660B" w:rsidRDefault="00F84117">
            <w:r>
              <w:rPr>
                <w:color w:val="1F2933"/>
                <w:sz w:val="16"/>
              </w:rPr>
              <w:t>Recall de Anemia = TP/(TP+FN); verdaderos positivos; falsos negativos.</w:t>
            </w:r>
          </w:p>
        </w:tc>
        <w:tc>
          <w:tcPr>
            <w:tcW w:w="3125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7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0287217" w14:textId="77777777" w:rsidR="0077660B" w:rsidRDefault="00F84117">
            <w:r>
              <w:rPr>
                <w:color w:val="1F2933"/>
                <w:sz w:val="16"/>
              </w:rPr>
              <w:t>Es la dimensión principal porque re</w:t>
            </w:r>
            <w:r>
              <w:rPr>
                <w:color w:val="1F2933"/>
                <w:sz w:val="16"/>
              </w:rPr>
              <w:t>sponde a “detecta o no detecta” la etiqueta Anemia. No equivale a sensibilidad clínica ni diagnóstico médico.</w:t>
            </w:r>
          </w:p>
        </w:tc>
      </w:tr>
      <w:tr w:rsidR="0077660B" w14:paraId="67152AA0" w14:textId="77777777">
        <w:trPr>
          <w:jc w:val="center"/>
        </w:trPr>
        <w:tc>
          <w:tcPr>
            <w:tcW w:w="3312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7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0092953" w14:textId="77777777" w:rsidR="0077660B" w:rsidRDefault="00F84117">
            <w:r>
              <w:rPr>
                <w:color w:val="1F2933"/>
                <w:sz w:val="16"/>
              </w:rPr>
              <w:t>VD secundaria: desempeño global de clasificación</w:t>
            </w:r>
          </w:p>
        </w:tc>
        <w:tc>
          <w:tcPr>
            <w:tcW w:w="5112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7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A833E94" w14:textId="77777777" w:rsidR="0077660B" w:rsidRDefault="00F84117">
            <w:r>
              <w:rPr>
                <w:color w:val="1F2933"/>
                <w:sz w:val="16"/>
              </w:rPr>
              <w:t>Comportamiento global del pipeline al clasificar etiquetas Anemia/Normal.</w:t>
            </w:r>
          </w:p>
        </w:tc>
        <w:tc>
          <w:tcPr>
            <w:tcW w:w="3600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7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8047D20" w14:textId="77777777" w:rsidR="0077660B" w:rsidRDefault="00F84117">
            <w:r>
              <w:rPr>
                <w:color w:val="1F2933"/>
                <w:sz w:val="16"/>
              </w:rPr>
              <w:t xml:space="preserve">Accuracy; F1 </w:t>
            </w:r>
            <w:r>
              <w:rPr>
                <w:color w:val="1F2933"/>
                <w:sz w:val="16"/>
              </w:rPr>
              <w:t>macro; precisión y recall por clase; matriz de confusión.</w:t>
            </w:r>
          </w:p>
        </w:tc>
        <w:tc>
          <w:tcPr>
            <w:tcW w:w="3125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7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F40E16F" w14:textId="77777777" w:rsidR="0077660B" w:rsidRDefault="00F84117">
            <w:r>
              <w:rPr>
                <w:color w:val="1F2933"/>
                <w:sz w:val="16"/>
              </w:rPr>
              <w:t>Complementa la detección primaria. Un mayor accuracy no demuestra, por sí solo, mayor recuperación de Anemia.</w:t>
            </w:r>
          </w:p>
        </w:tc>
      </w:tr>
      <w:tr w:rsidR="0077660B" w14:paraId="090A050B" w14:textId="77777777">
        <w:trPr>
          <w:jc w:val="center"/>
        </w:trPr>
        <w:tc>
          <w:tcPr>
            <w:tcW w:w="3312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7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2112B05" w14:textId="77777777" w:rsidR="0077660B" w:rsidRDefault="00F84117">
            <w:r>
              <w:rPr>
                <w:color w:val="1F2933"/>
                <w:sz w:val="16"/>
              </w:rPr>
              <w:t>VD secundaria: equilibrio, discriminación y operación</w:t>
            </w:r>
          </w:p>
        </w:tc>
        <w:tc>
          <w:tcPr>
            <w:tcW w:w="5112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7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7AC3210" w14:textId="77777777" w:rsidR="0077660B" w:rsidRDefault="00F84117">
            <w:r>
              <w:rPr>
                <w:color w:val="1F2933"/>
                <w:sz w:val="16"/>
              </w:rPr>
              <w:t>Balance entre recalls de ambas et</w:t>
            </w:r>
            <w:r>
              <w:rPr>
                <w:color w:val="1F2933"/>
                <w:sz w:val="16"/>
              </w:rPr>
              <w:t>iquetas; capacidad probabilística de separación; continuidad y tiempo de procesamiento.</w:t>
            </w:r>
          </w:p>
        </w:tc>
        <w:tc>
          <w:tcPr>
            <w:tcW w:w="3600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7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4096216" w14:textId="77777777" w:rsidR="0077660B" w:rsidRDefault="00F84117">
            <w:r>
              <w:rPr>
                <w:color w:val="1F2933"/>
                <w:sz w:val="16"/>
              </w:rPr>
              <w:t>Delta recall; AUC-ROC; AP; FPR; detection_rate; detection_failures; ms/imagen.</w:t>
            </w:r>
          </w:p>
        </w:tc>
        <w:tc>
          <w:tcPr>
            <w:tcW w:w="3125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7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704AA66" w14:textId="77777777" w:rsidR="0077660B" w:rsidRDefault="00F84117">
            <w:r>
              <w:rPr>
                <w:color w:val="1F2933"/>
                <w:sz w:val="16"/>
              </w:rPr>
              <w:t>El equilibrio se define solo como |recall Anemia - recall Normal|. AUC/AP y operación des</w:t>
            </w:r>
            <w:r>
              <w:rPr>
                <w:color w:val="1F2933"/>
                <w:sz w:val="16"/>
              </w:rPr>
              <w:t>criben el conjunto evaluado.</w:t>
            </w:r>
          </w:p>
        </w:tc>
      </w:tr>
    </w:tbl>
    <w:p w14:paraId="60701F61" w14:textId="77777777" w:rsidR="0077660B" w:rsidRDefault="00F84117">
      <w:pPr>
        <w:keepNext/>
        <w:spacing w:before="120" w:after="60"/>
      </w:pPr>
      <w:r>
        <w:rPr>
          <w:b/>
          <w:color w:val="173F5F"/>
          <w:sz w:val="30"/>
        </w:rPr>
        <w:t>4. Trazabilidad del flujo de datos y decisiones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5875"/>
        <w:gridCol w:w="5890"/>
      </w:tblGrid>
      <w:tr w:rsidR="0077660B" w14:paraId="0BA127E0" w14:textId="77777777">
        <w:trPr>
          <w:tblHeader/>
          <w:jc w:val="center"/>
        </w:trPr>
        <w:tc>
          <w:tcPr>
            <w:tcW w:w="3384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173F5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70C8C5" w14:textId="77777777" w:rsidR="0077660B" w:rsidRDefault="00F84117">
            <w:pPr>
              <w:jc w:val="center"/>
            </w:pPr>
            <w:r>
              <w:rPr>
                <w:b/>
                <w:color w:val="FFFFFF"/>
                <w:sz w:val="16"/>
              </w:rPr>
              <w:t>Etapa / evidencia revisada</w:t>
            </w:r>
          </w:p>
        </w:tc>
        <w:tc>
          <w:tcPr>
            <w:tcW w:w="5875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173F5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D30310" w14:textId="77777777" w:rsidR="0077660B" w:rsidRDefault="00F84117">
            <w:pPr>
              <w:jc w:val="center"/>
            </w:pPr>
            <w:r>
              <w:rPr>
                <w:b/>
                <w:color w:val="FFFFFF"/>
                <w:sz w:val="16"/>
              </w:rPr>
              <w:t>Control ejecutado</w:t>
            </w:r>
          </w:p>
        </w:tc>
        <w:tc>
          <w:tcPr>
            <w:tcW w:w="5890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173F5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2939F5" w14:textId="77777777" w:rsidR="0077660B" w:rsidRDefault="00F84117">
            <w:pPr>
              <w:jc w:val="center"/>
            </w:pPr>
            <w:r>
              <w:rPr>
                <w:b/>
                <w:color w:val="FFFFFF"/>
                <w:sz w:val="16"/>
              </w:rPr>
              <w:t>Salida verificable y lectura permitida</w:t>
            </w:r>
          </w:p>
        </w:tc>
      </w:tr>
      <w:tr w:rsidR="0077660B" w14:paraId="0DC7B872" w14:textId="77777777">
        <w:trPr>
          <w:jc w:val="center"/>
        </w:trPr>
        <w:tc>
          <w:tcPr>
            <w:tcW w:w="3384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7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08374DF" w14:textId="77777777" w:rsidR="0077660B" w:rsidRDefault="00F84117">
            <w:r>
              <w:rPr>
                <w:color w:val="1F2933"/>
                <w:sz w:val="16"/>
              </w:rPr>
              <w:t>1. Entorno y configuración</w:t>
            </w:r>
            <w:r>
              <w:br/>
            </w:r>
            <w:r>
              <w:rPr>
                <w:color w:val="1F2933"/>
                <w:sz w:val="16"/>
              </w:rPr>
              <w:t>Celda 32, pasos 1-3</w:t>
            </w:r>
          </w:p>
        </w:tc>
        <w:tc>
          <w:tcPr>
            <w:tcW w:w="5875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7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276735" w14:textId="77777777" w:rsidR="0077660B" w:rsidRDefault="00F84117">
            <w:r>
              <w:rPr>
                <w:color w:val="1F2933"/>
                <w:sz w:val="16"/>
              </w:rPr>
              <w:t xml:space="preserve">Se validaron entorno .venv, CUDA, rutas y </w:t>
            </w:r>
            <w:r>
              <w:rPr>
                <w:color w:val="1F2933"/>
                <w:sz w:val="16"/>
              </w:rPr>
              <w:t>carga de data_clean.yaml. Clases reportadas: 0=Anemia; 1=Normal.</w:t>
            </w:r>
          </w:p>
        </w:tc>
        <w:tc>
          <w:tcPr>
            <w:tcW w:w="5890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7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8AF07B7" w14:textId="77777777" w:rsidR="0077660B" w:rsidRDefault="00F84117">
            <w:r>
              <w:rPr>
                <w:color w:val="1F2933"/>
                <w:sz w:val="16"/>
              </w:rPr>
              <w:t>Estado OK. Python 3.10.0, CUDA 12.6, GTX 1660 SUPER. Particiones cargadas: train=2,053; validación=251; test=285.</w:t>
            </w:r>
          </w:p>
        </w:tc>
      </w:tr>
      <w:tr w:rsidR="0077660B" w14:paraId="3056E223" w14:textId="77777777">
        <w:trPr>
          <w:jc w:val="center"/>
        </w:trPr>
        <w:tc>
          <w:tcPr>
            <w:tcW w:w="3384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AF3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FBB366" w14:textId="77777777" w:rsidR="0077660B" w:rsidRDefault="00F84117">
            <w:r>
              <w:rPr>
                <w:color w:val="1F2933"/>
                <w:sz w:val="16"/>
              </w:rPr>
              <w:t>2. Auditoría de contaminación</w:t>
            </w:r>
            <w:r>
              <w:br/>
            </w:r>
            <w:r>
              <w:rPr>
                <w:color w:val="1F2933"/>
                <w:sz w:val="16"/>
              </w:rPr>
              <w:t>Celda 32, paso 4</w:t>
            </w:r>
          </w:p>
        </w:tc>
        <w:tc>
          <w:tcPr>
            <w:tcW w:w="5875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AF3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01E1C8E" w14:textId="77777777" w:rsidR="0077660B" w:rsidRDefault="00F84117">
            <w:r>
              <w:rPr>
                <w:color w:val="1F2933"/>
                <w:sz w:val="16"/>
              </w:rPr>
              <w:t>Comparación train-validación,</w:t>
            </w:r>
            <w:r>
              <w:rPr>
                <w:color w:val="1F2933"/>
                <w:sz w:val="16"/>
              </w:rPr>
              <w:t xml:space="preserve"> train-test y validación-test con fail_on_leakage=True.</w:t>
            </w:r>
          </w:p>
        </w:tc>
        <w:tc>
          <w:tcPr>
            <w:tcW w:w="5890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AF3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E3A5EE2" w14:textId="77777777" w:rsidR="0077660B" w:rsidRDefault="00F84117">
            <w:r>
              <w:rPr>
                <w:color w:val="1F2933"/>
                <w:sz w:val="16"/>
              </w:rPr>
              <w:t>0 coincidencias por identificador base en los tres pares. Controla solapamiento por archivo/aumento; no verifica independencia por paciente.</w:t>
            </w:r>
          </w:p>
        </w:tc>
      </w:tr>
      <w:tr w:rsidR="0077660B" w14:paraId="4C5A941D" w14:textId="77777777">
        <w:trPr>
          <w:jc w:val="center"/>
        </w:trPr>
        <w:tc>
          <w:tcPr>
            <w:tcW w:w="3384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7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02E30FC" w14:textId="77777777" w:rsidR="0077660B" w:rsidRDefault="00F84117">
            <w:r>
              <w:rPr>
                <w:color w:val="1F2933"/>
                <w:sz w:val="16"/>
              </w:rPr>
              <w:t>3. Construcción de las tres configuraciones</w:t>
            </w:r>
            <w:r>
              <w:br/>
            </w:r>
            <w:r>
              <w:rPr>
                <w:color w:val="1F2933"/>
                <w:sz w:val="16"/>
              </w:rPr>
              <w:t xml:space="preserve">Celda 32, </w:t>
            </w:r>
            <w:r>
              <w:rPr>
                <w:color w:val="1F2933"/>
                <w:sz w:val="16"/>
              </w:rPr>
              <w:t>pasos 6-9</w:t>
            </w:r>
          </w:p>
        </w:tc>
        <w:tc>
          <w:tcPr>
            <w:tcW w:w="5875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7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719E5F9" w14:textId="77777777" w:rsidR="0077660B" w:rsidRDefault="00F84117">
            <w:r>
              <w:rPr>
                <w:color w:val="1F2933"/>
                <w:sz w:val="16"/>
              </w:rPr>
              <w:t>YOLOv8n para ROI automática; Baseline con imagen completa; Var1 con bbox real; Var2 con ROI automática.</w:t>
            </w:r>
          </w:p>
        </w:tc>
        <w:tc>
          <w:tcPr>
            <w:tcW w:w="5890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7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9864AA" w14:textId="77777777" w:rsidR="0077660B" w:rsidRDefault="00F84117">
            <w:r>
              <w:rPr>
                <w:color w:val="1F2933"/>
                <w:sz w:val="16"/>
              </w:rPr>
              <w:t>Los tres flujos se evaluaron sobre las mismas 285 imágenes. La ROI no cuenta con validación anatómica por expertos.</w:t>
            </w:r>
          </w:p>
        </w:tc>
      </w:tr>
      <w:tr w:rsidR="0077660B" w14:paraId="4C0AF5AB" w14:textId="77777777">
        <w:trPr>
          <w:jc w:val="center"/>
        </w:trPr>
        <w:tc>
          <w:tcPr>
            <w:tcW w:w="3384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AF3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F10BE1" w14:textId="77777777" w:rsidR="0077660B" w:rsidRDefault="00F84117">
            <w:r>
              <w:rPr>
                <w:color w:val="1F2933"/>
                <w:sz w:val="16"/>
              </w:rPr>
              <w:t>4. Calibración</w:t>
            </w:r>
            <w:r>
              <w:br/>
            </w:r>
            <w:r>
              <w:rPr>
                <w:color w:val="1F2933"/>
                <w:sz w:val="16"/>
              </w:rPr>
              <w:t xml:space="preserve">Celda 32, </w:t>
            </w:r>
            <w:r>
              <w:rPr>
                <w:color w:val="1F2933"/>
                <w:sz w:val="16"/>
              </w:rPr>
              <w:t>pasos 7-9</w:t>
            </w:r>
          </w:p>
        </w:tc>
        <w:tc>
          <w:tcPr>
            <w:tcW w:w="5875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AF3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F618D6E" w14:textId="77777777" w:rsidR="0077660B" w:rsidRDefault="00F84117">
            <w:r>
              <w:rPr>
                <w:color w:val="1F2933"/>
                <w:sz w:val="16"/>
              </w:rPr>
              <w:t>Temperature scaling y selección de umbral para F1 macro solo con validación.</w:t>
            </w:r>
          </w:p>
        </w:tc>
        <w:tc>
          <w:tcPr>
            <w:tcW w:w="5890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AF3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C7B94DF" w14:textId="77777777" w:rsidR="0077660B" w:rsidRDefault="00F84117">
            <w:r>
              <w:rPr>
                <w:color w:val="1F2933"/>
                <w:sz w:val="16"/>
              </w:rPr>
              <w:t>El test no se usó para definir temperaturas ni umbrales. Se comparan pipelines calibrados con umbrales diferentes.</w:t>
            </w:r>
          </w:p>
        </w:tc>
      </w:tr>
      <w:tr w:rsidR="0077660B" w14:paraId="7D4EE035" w14:textId="77777777">
        <w:trPr>
          <w:jc w:val="center"/>
        </w:trPr>
        <w:tc>
          <w:tcPr>
            <w:tcW w:w="3384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7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7F85F9" w14:textId="77777777" w:rsidR="0077660B" w:rsidRDefault="00F84117">
            <w:r>
              <w:rPr>
                <w:color w:val="1F2933"/>
                <w:sz w:val="16"/>
              </w:rPr>
              <w:t>5. Evaluación final y figuras</w:t>
            </w:r>
            <w:r>
              <w:br/>
            </w:r>
            <w:r>
              <w:rPr>
                <w:color w:val="1F2933"/>
                <w:sz w:val="16"/>
              </w:rPr>
              <w:t>Celdas 33-34</w:t>
            </w:r>
          </w:p>
        </w:tc>
        <w:tc>
          <w:tcPr>
            <w:tcW w:w="5875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7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438E07" w14:textId="77777777" w:rsidR="0077660B" w:rsidRDefault="00F84117">
            <w:r>
              <w:rPr>
                <w:color w:val="1F2933"/>
                <w:sz w:val="16"/>
              </w:rPr>
              <w:t xml:space="preserve">Métricas, </w:t>
            </w:r>
            <w:r>
              <w:rPr>
                <w:color w:val="1F2933"/>
                <w:sz w:val="16"/>
              </w:rPr>
              <w:t>matriz de confusión, curvas ROC/Precision-Recall, tiempos y figuras de defensa.</w:t>
            </w:r>
          </w:p>
        </w:tc>
        <w:tc>
          <w:tcPr>
            <w:tcW w:w="5890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7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AC83F4" w14:textId="77777777" w:rsidR="0077660B" w:rsidRDefault="00F84117">
            <w:r>
              <w:rPr>
                <w:color w:val="1F2933"/>
                <w:sz w:val="16"/>
              </w:rPr>
              <w:t>Var2: 232 aciertos, 53 errores; matriz [[113,28],[25,119]]. Figuras finales sin advertencias críticas reportadas.</w:t>
            </w:r>
          </w:p>
        </w:tc>
      </w:tr>
      <w:tr w:rsidR="0077660B" w14:paraId="09E44D11" w14:textId="77777777">
        <w:trPr>
          <w:jc w:val="center"/>
        </w:trPr>
        <w:tc>
          <w:tcPr>
            <w:tcW w:w="3384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7F3E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5FC56C6" w14:textId="77777777" w:rsidR="0077660B" w:rsidRDefault="00F84117">
            <w:r>
              <w:rPr>
                <w:color w:val="1F2933"/>
                <w:sz w:val="16"/>
              </w:rPr>
              <w:t>6. Revisión de ejecución</w:t>
            </w:r>
            <w:r>
              <w:br/>
            </w:r>
            <w:r>
              <w:rPr>
                <w:color w:val="1F2933"/>
                <w:sz w:val="16"/>
              </w:rPr>
              <w:t>Celda 32</w:t>
            </w:r>
          </w:p>
        </w:tc>
        <w:tc>
          <w:tcPr>
            <w:tcW w:w="5875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7F3E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C99DE25" w14:textId="77777777" w:rsidR="0077660B" w:rsidRDefault="00F84117">
            <w:r>
              <w:rPr>
                <w:color w:val="1F2933"/>
                <w:sz w:val="16"/>
              </w:rPr>
              <w:t xml:space="preserve">Se verificaron los 11 </w:t>
            </w:r>
            <w:r>
              <w:rPr>
                <w:color w:val="1F2933"/>
                <w:sz w:val="16"/>
              </w:rPr>
              <w:t>pasos registrados del pipeline.</w:t>
            </w:r>
          </w:p>
        </w:tc>
        <w:tc>
          <w:tcPr>
            <w:tcW w:w="5890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7F3E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EC00B7" w14:textId="77777777" w:rsidR="0077660B" w:rsidRDefault="00F84117">
            <w:r>
              <w:rPr>
                <w:color w:val="1F2933"/>
                <w:sz w:val="16"/>
              </w:rPr>
              <w:t>Los pasos 1/11 a 11/11 registraron estado OK. No se identificaron salidas de error en las celdas de ejecución revisadas.</w:t>
            </w:r>
          </w:p>
        </w:tc>
      </w:tr>
    </w:tbl>
    <w:p w14:paraId="166D3DD3" w14:textId="77777777" w:rsidR="0077660B" w:rsidRDefault="00F84117">
      <w:r>
        <w:br w:type="page"/>
      </w:r>
    </w:p>
    <w:p w14:paraId="77E9876A" w14:textId="77777777" w:rsidR="0077660B" w:rsidRDefault="00F84117">
      <w:pPr>
        <w:keepNext/>
        <w:spacing w:before="120" w:after="60"/>
      </w:pPr>
      <w:r>
        <w:rPr>
          <w:b/>
          <w:color w:val="173F5F"/>
          <w:sz w:val="30"/>
        </w:rPr>
        <w:lastRenderedPageBreak/>
        <w:t>5. Resultados consolidados de la evaluación final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566"/>
      </w:tblGrid>
      <w:tr w:rsidR="0077660B" w14:paraId="03C86D02" w14:textId="77777777">
        <w:trPr>
          <w:jc w:val="center"/>
        </w:trPr>
        <w:tc>
          <w:tcPr>
            <w:tcW w:w="15596" w:type="dxa"/>
            <w:tcBorders>
              <w:top w:val="single" w:sz="12" w:space="0" w:color="B8860B"/>
              <w:left w:val="single" w:sz="12" w:space="0" w:color="B8860B"/>
              <w:bottom w:val="single" w:sz="12" w:space="0" w:color="B8860B"/>
              <w:right w:val="single" w:sz="12" w:space="0" w:color="B8860B"/>
            </w:tcBorders>
            <w:shd w:val="clear" w:color="auto" w:fill="FFF6DD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54FCDD73" w14:textId="77777777" w:rsidR="0077660B" w:rsidRDefault="00F84117">
            <w:pPr>
              <w:spacing w:before="20" w:after="20" w:line="252" w:lineRule="auto"/>
            </w:pPr>
            <w:r>
              <w:rPr>
                <w:b/>
                <w:color w:val="173F5F"/>
                <w:sz w:val="17"/>
              </w:rPr>
              <w:t xml:space="preserve">Cómo leer esta tabla. </w:t>
            </w:r>
            <w:r>
              <w:rPr>
                <w:color w:val="1F2933"/>
                <w:sz w:val="17"/>
              </w:rPr>
              <w:t>La columna “recall Anemia” e</w:t>
            </w:r>
            <w:r>
              <w:rPr>
                <w:color w:val="1F2933"/>
                <w:sz w:val="17"/>
              </w:rPr>
              <w:t>s la medida central de detección experimental de la etiqueta Anemia. Var2 tiene el mayor desempeño global, pero Baseline tiene mayor recall de Anemia y menos falsos negativos.</w:t>
            </w:r>
          </w:p>
        </w:tc>
      </w:tr>
    </w:tbl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2952"/>
        <w:gridCol w:w="1181"/>
        <w:gridCol w:w="1181"/>
        <w:gridCol w:w="1512"/>
        <w:gridCol w:w="1512"/>
        <w:gridCol w:w="1325"/>
        <w:gridCol w:w="648"/>
        <w:gridCol w:w="648"/>
        <w:gridCol w:w="1224"/>
      </w:tblGrid>
      <w:tr w:rsidR="0077660B" w14:paraId="4895571A" w14:textId="77777777">
        <w:trPr>
          <w:tblHeader/>
          <w:jc w:val="center"/>
        </w:trPr>
        <w:tc>
          <w:tcPr>
            <w:tcW w:w="1656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173F5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0A8C3E" w14:textId="77777777" w:rsidR="0077660B" w:rsidRDefault="00F84117">
            <w:pPr>
              <w:jc w:val="center"/>
            </w:pPr>
            <w:r>
              <w:rPr>
                <w:b/>
                <w:color w:val="FFFFFF"/>
                <w:sz w:val="15"/>
              </w:rPr>
              <w:t>Configuración</w:t>
            </w:r>
          </w:p>
        </w:tc>
        <w:tc>
          <w:tcPr>
            <w:tcW w:w="2952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173F5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B2E7F0" w14:textId="77777777" w:rsidR="0077660B" w:rsidRDefault="00F84117">
            <w:pPr>
              <w:jc w:val="center"/>
            </w:pPr>
            <w:r>
              <w:rPr>
                <w:b/>
                <w:color w:val="FFFFFF"/>
                <w:sz w:val="15"/>
              </w:rPr>
              <w:t>Entrada / flujo</w:t>
            </w:r>
          </w:p>
        </w:tc>
        <w:tc>
          <w:tcPr>
            <w:tcW w:w="1181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173F5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78AB9E" w14:textId="77777777" w:rsidR="0077660B" w:rsidRDefault="00F84117">
            <w:pPr>
              <w:jc w:val="center"/>
            </w:pPr>
            <w:r>
              <w:rPr>
                <w:b/>
                <w:color w:val="FFFFFF"/>
                <w:sz w:val="15"/>
              </w:rPr>
              <w:t>Accuracy</w:t>
            </w:r>
          </w:p>
        </w:tc>
        <w:tc>
          <w:tcPr>
            <w:tcW w:w="1181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173F5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5CA68A" w14:textId="77777777" w:rsidR="0077660B" w:rsidRDefault="00F84117">
            <w:pPr>
              <w:jc w:val="center"/>
            </w:pPr>
            <w:r>
              <w:rPr>
                <w:b/>
                <w:color w:val="FFFFFF"/>
                <w:sz w:val="15"/>
              </w:rPr>
              <w:t>F1 macro</w:t>
            </w:r>
          </w:p>
        </w:tc>
        <w:tc>
          <w:tcPr>
            <w:tcW w:w="1512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173F5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6DC351" w14:textId="77777777" w:rsidR="0077660B" w:rsidRDefault="00F84117">
            <w:pPr>
              <w:jc w:val="center"/>
            </w:pPr>
            <w:r>
              <w:rPr>
                <w:b/>
                <w:color w:val="FFFFFF"/>
                <w:sz w:val="15"/>
              </w:rPr>
              <w:t>Recall Anemia</w:t>
            </w:r>
          </w:p>
        </w:tc>
        <w:tc>
          <w:tcPr>
            <w:tcW w:w="1512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173F5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EAC355" w14:textId="77777777" w:rsidR="0077660B" w:rsidRDefault="00F84117"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Recall </w:t>
            </w:r>
            <w:r>
              <w:rPr>
                <w:b/>
                <w:color w:val="FFFFFF"/>
                <w:sz w:val="15"/>
              </w:rPr>
              <w:t>Normal</w:t>
            </w:r>
          </w:p>
        </w:tc>
        <w:tc>
          <w:tcPr>
            <w:tcW w:w="1325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173F5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54639A" w14:textId="77777777" w:rsidR="0077660B" w:rsidRDefault="00F84117">
            <w:pPr>
              <w:jc w:val="center"/>
            </w:pPr>
            <w:r>
              <w:rPr>
                <w:b/>
                <w:color w:val="FFFFFF"/>
                <w:sz w:val="15"/>
              </w:rPr>
              <w:t>Delta recall</w:t>
            </w:r>
          </w:p>
        </w:tc>
        <w:tc>
          <w:tcPr>
            <w:tcW w:w="648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173F5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7DEEFA" w14:textId="77777777" w:rsidR="0077660B" w:rsidRDefault="00F84117">
            <w:pPr>
              <w:jc w:val="center"/>
            </w:pPr>
            <w:r>
              <w:rPr>
                <w:b/>
                <w:color w:val="FFFFFF"/>
                <w:sz w:val="15"/>
              </w:rPr>
              <w:t>FP</w:t>
            </w:r>
          </w:p>
        </w:tc>
        <w:tc>
          <w:tcPr>
            <w:tcW w:w="648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173F5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45B31B" w14:textId="77777777" w:rsidR="0077660B" w:rsidRDefault="00F84117">
            <w:pPr>
              <w:jc w:val="center"/>
            </w:pPr>
            <w:r>
              <w:rPr>
                <w:b/>
                <w:color w:val="FFFFFF"/>
                <w:sz w:val="15"/>
              </w:rPr>
              <w:t>FN</w:t>
            </w:r>
          </w:p>
        </w:tc>
        <w:tc>
          <w:tcPr>
            <w:tcW w:w="1224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173F5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F4D4D3" w14:textId="77777777" w:rsidR="0077660B" w:rsidRDefault="00F84117">
            <w:pPr>
              <w:jc w:val="center"/>
            </w:pPr>
            <w:r>
              <w:rPr>
                <w:b/>
                <w:color w:val="FFFFFF"/>
                <w:sz w:val="15"/>
              </w:rPr>
              <w:t>Tiempo (ms/img)</w:t>
            </w:r>
          </w:p>
        </w:tc>
      </w:tr>
      <w:tr w:rsidR="0077660B" w14:paraId="7D450A3E" w14:textId="77777777">
        <w:trPr>
          <w:jc w:val="center"/>
        </w:trPr>
        <w:tc>
          <w:tcPr>
            <w:tcW w:w="1656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7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43B5FFB" w14:textId="77777777" w:rsidR="0077660B" w:rsidRDefault="00F84117">
            <w:r>
              <w:rPr>
                <w:color w:val="1F2933"/>
                <w:sz w:val="16"/>
              </w:rPr>
              <w:t>Baseline</w:t>
            </w:r>
          </w:p>
        </w:tc>
        <w:tc>
          <w:tcPr>
            <w:tcW w:w="2952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7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DDEA5E" w14:textId="77777777" w:rsidR="0077660B" w:rsidRDefault="00F84117">
            <w:r>
              <w:rPr>
                <w:color w:val="1F2933"/>
                <w:sz w:val="16"/>
              </w:rPr>
              <w:t>Imagen completa + EfficientNet-B0</w:t>
            </w:r>
          </w:p>
        </w:tc>
        <w:tc>
          <w:tcPr>
            <w:tcW w:w="1181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7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074C4E2" w14:textId="77777777" w:rsidR="0077660B" w:rsidRDefault="00F84117">
            <w:r>
              <w:rPr>
                <w:color w:val="1F2933"/>
                <w:sz w:val="16"/>
              </w:rPr>
              <w:t>72.28%</w:t>
            </w:r>
          </w:p>
        </w:tc>
        <w:tc>
          <w:tcPr>
            <w:tcW w:w="1181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7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AB1D670" w14:textId="77777777" w:rsidR="0077660B" w:rsidRDefault="00F84117">
            <w:r>
              <w:rPr>
                <w:color w:val="1F2933"/>
                <w:sz w:val="16"/>
              </w:rPr>
              <w:t>71.78%</w:t>
            </w:r>
          </w:p>
        </w:tc>
        <w:tc>
          <w:tcPr>
            <w:tcW w:w="1512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7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37C5357" w14:textId="77777777" w:rsidR="0077660B" w:rsidRDefault="00F84117">
            <w:r>
              <w:rPr>
                <w:color w:val="1F2933"/>
                <w:sz w:val="16"/>
              </w:rPr>
              <w:t>86.52%</w:t>
            </w:r>
          </w:p>
        </w:tc>
        <w:tc>
          <w:tcPr>
            <w:tcW w:w="1512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7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3960379" w14:textId="77777777" w:rsidR="0077660B" w:rsidRDefault="00F84117">
            <w:r>
              <w:rPr>
                <w:color w:val="1F2933"/>
                <w:sz w:val="16"/>
              </w:rPr>
              <w:t>58.33%</w:t>
            </w:r>
          </w:p>
        </w:tc>
        <w:tc>
          <w:tcPr>
            <w:tcW w:w="1325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7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10351E" w14:textId="77777777" w:rsidR="0077660B" w:rsidRDefault="00F84117">
            <w:r>
              <w:rPr>
                <w:color w:val="1F2933"/>
                <w:sz w:val="16"/>
              </w:rPr>
              <w:t>28.19 pp</w:t>
            </w:r>
          </w:p>
        </w:tc>
        <w:tc>
          <w:tcPr>
            <w:tcW w:w="648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7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D2728D" w14:textId="77777777" w:rsidR="0077660B" w:rsidRDefault="00F84117">
            <w:r>
              <w:rPr>
                <w:color w:val="1F2933"/>
                <w:sz w:val="16"/>
              </w:rPr>
              <w:t>60</w:t>
            </w:r>
          </w:p>
        </w:tc>
        <w:tc>
          <w:tcPr>
            <w:tcW w:w="648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7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815CF8" w14:textId="77777777" w:rsidR="0077660B" w:rsidRDefault="00F84117">
            <w:r>
              <w:rPr>
                <w:color w:val="1F2933"/>
                <w:sz w:val="16"/>
              </w:rPr>
              <w:t>19</w:t>
            </w:r>
          </w:p>
        </w:tc>
        <w:tc>
          <w:tcPr>
            <w:tcW w:w="1224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7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D87674" w14:textId="77777777" w:rsidR="0077660B" w:rsidRDefault="00F84117">
            <w:r>
              <w:rPr>
                <w:color w:val="1F2933"/>
                <w:sz w:val="16"/>
              </w:rPr>
              <w:t>23.47</w:t>
            </w:r>
          </w:p>
        </w:tc>
      </w:tr>
      <w:tr w:rsidR="0077660B" w14:paraId="4E8A5113" w14:textId="77777777">
        <w:trPr>
          <w:jc w:val="center"/>
        </w:trPr>
        <w:tc>
          <w:tcPr>
            <w:tcW w:w="1656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7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CA6DF03" w14:textId="77777777" w:rsidR="0077660B" w:rsidRDefault="00F84117">
            <w:r>
              <w:rPr>
                <w:color w:val="1F2933"/>
                <w:sz w:val="16"/>
              </w:rPr>
              <w:t>Var1</w:t>
            </w:r>
          </w:p>
        </w:tc>
        <w:tc>
          <w:tcPr>
            <w:tcW w:w="2952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7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8C664EA" w14:textId="77777777" w:rsidR="0077660B" w:rsidRDefault="00F84117">
            <w:r>
              <w:rPr>
                <w:color w:val="1F2933"/>
                <w:sz w:val="16"/>
              </w:rPr>
              <w:t>ROI con bbox real + EfficientNet-B0</w:t>
            </w:r>
          </w:p>
        </w:tc>
        <w:tc>
          <w:tcPr>
            <w:tcW w:w="1181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7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E1A0AEC" w14:textId="77777777" w:rsidR="0077660B" w:rsidRDefault="00F84117">
            <w:r>
              <w:rPr>
                <w:color w:val="1F2933"/>
                <w:sz w:val="16"/>
              </w:rPr>
              <w:t>72.28%</w:t>
            </w:r>
          </w:p>
        </w:tc>
        <w:tc>
          <w:tcPr>
            <w:tcW w:w="1181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7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821D621" w14:textId="77777777" w:rsidR="0077660B" w:rsidRDefault="00F84117">
            <w:r>
              <w:rPr>
                <w:color w:val="1F2933"/>
                <w:sz w:val="16"/>
              </w:rPr>
              <w:t>70.90%</w:t>
            </w:r>
          </w:p>
        </w:tc>
        <w:tc>
          <w:tcPr>
            <w:tcW w:w="1512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7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207407" w14:textId="77777777" w:rsidR="0077660B" w:rsidRDefault="00F84117">
            <w:r>
              <w:rPr>
                <w:color w:val="1F2933"/>
                <w:sz w:val="16"/>
              </w:rPr>
              <w:t>51.06%</w:t>
            </w:r>
          </w:p>
        </w:tc>
        <w:tc>
          <w:tcPr>
            <w:tcW w:w="1512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7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0FE153" w14:textId="77777777" w:rsidR="0077660B" w:rsidRDefault="00F84117">
            <w:r>
              <w:rPr>
                <w:color w:val="1F2933"/>
                <w:sz w:val="16"/>
              </w:rPr>
              <w:t>93.06%</w:t>
            </w:r>
          </w:p>
        </w:tc>
        <w:tc>
          <w:tcPr>
            <w:tcW w:w="1325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7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143EA26" w14:textId="77777777" w:rsidR="0077660B" w:rsidRDefault="00F84117">
            <w:r>
              <w:rPr>
                <w:color w:val="1F2933"/>
                <w:sz w:val="16"/>
              </w:rPr>
              <w:t>42.00 pp</w:t>
            </w:r>
          </w:p>
        </w:tc>
        <w:tc>
          <w:tcPr>
            <w:tcW w:w="648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7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7A61BC" w14:textId="77777777" w:rsidR="0077660B" w:rsidRDefault="00F84117">
            <w:r>
              <w:rPr>
                <w:color w:val="1F2933"/>
                <w:sz w:val="16"/>
              </w:rPr>
              <w:t>10</w:t>
            </w:r>
          </w:p>
        </w:tc>
        <w:tc>
          <w:tcPr>
            <w:tcW w:w="648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7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045065" w14:textId="77777777" w:rsidR="0077660B" w:rsidRDefault="00F84117">
            <w:r>
              <w:rPr>
                <w:color w:val="1F2933"/>
                <w:sz w:val="16"/>
              </w:rPr>
              <w:t>69</w:t>
            </w:r>
          </w:p>
        </w:tc>
        <w:tc>
          <w:tcPr>
            <w:tcW w:w="1224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7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8D3080" w14:textId="77777777" w:rsidR="0077660B" w:rsidRDefault="00F84117">
            <w:r>
              <w:rPr>
                <w:color w:val="1F2933"/>
                <w:sz w:val="16"/>
              </w:rPr>
              <w:t>16.78</w:t>
            </w:r>
          </w:p>
        </w:tc>
      </w:tr>
      <w:tr w:rsidR="0077660B" w14:paraId="4080A20C" w14:textId="77777777">
        <w:trPr>
          <w:jc w:val="center"/>
        </w:trPr>
        <w:tc>
          <w:tcPr>
            <w:tcW w:w="1656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7F3E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B55370C" w14:textId="77777777" w:rsidR="0077660B" w:rsidRDefault="00F84117">
            <w:r>
              <w:rPr>
                <w:color w:val="1F2933"/>
                <w:sz w:val="16"/>
              </w:rPr>
              <w:t>Var2</w:t>
            </w:r>
            <w:r>
              <w:br/>
            </w:r>
            <w:r>
              <w:rPr>
                <w:color w:val="1F2933"/>
                <w:sz w:val="16"/>
              </w:rPr>
              <w:t xml:space="preserve">Sistema </w:t>
            </w:r>
            <w:r>
              <w:rPr>
                <w:color w:val="1F2933"/>
                <w:sz w:val="16"/>
              </w:rPr>
              <w:t>propuesto</w:t>
            </w:r>
          </w:p>
        </w:tc>
        <w:tc>
          <w:tcPr>
            <w:tcW w:w="2952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7F3E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2D8579" w14:textId="77777777" w:rsidR="0077660B" w:rsidRDefault="00F84117">
            <w:r>
              <w:rPr>
                <w:color w:val="1F2933"/>
                <w:sz w:val="16"/>
              </w:rPr>
              <w:t>ROI automática YOLOv8n + EfficientNet-B0</w:t>
            </w:r>
          </w:p>
        </w:tc>
        <w:tc>
          <w:tcPr>
            <w:tcW w:w="1181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7F3E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066630E" w14:textId="77777777" w:rsidR="0077660B" w:rsidRDefault="00F84117">
            <w:r>
              <w:rPr>
                <w:color w:val="1F2933"/>
                <w:sz w:val="16"/>
              </w:rPr>
              <w:t>81.40%</w:t>
            </w:r>
          </w:p>
        </w:tc>
        <w:tc>
          <w:tcPr>
            <w:tcW w:w="1181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7F3E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2F2B95F" w14:textId="77777777" w:rsidR="0077660B" w:rsidRDefault="00F84117">
            <w:r>
              <w:rPr>
                <w:color w:val="1F2933"/>
                <w:sz w:val="16"/>
              </w:rPr>
              <w:t>81.40%</w:t>
            </w:r>
          </w:p>
        </w:tc>
        <w:tc>
          <w:tcPr>
            <w:tcW w:w="1512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7F3E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BE4E92" w14:textId="77777777" w:rsidR="0077660B" w:rsidRDefault="00F84117">
            <w:r>
              <w:rPr>
                <w:color w:val="1F2933"/>
                <w:sz w:val="16"/>
              </w:rPr>
              <w:t>80.14%</w:t>
            </w:r>
          </w:p>
        </w:tc>
        <w:tc>
          <w:tcPr>
            <w:tcW w:w="1512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7F3E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D927CE" w14:textId="77777777" w:rsidR="0077660B" w:rsidRDefault="00F84117">
            <w:r>
              <w:rPr>
                <w:color w:val="1F2933"/>
                <w:sz w:val="16"/>
              </w:rPr>
              <w:t>82.64%</w:t>
            </w:r>
          </w:p>
        </w:tc>
        <w:tc>
          <w:tcPr>
            <w:tcW w:w="1325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7F3E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CD8F1E8" w14:textId="77777777" w:rsidR="0077660B" w:rsidRDefault="00F84117">
            <w:r>
              <w:rPr>
                <w:color w:val="1F2933"/>
                <w:sz w:val="16"/>
              </w:rPr>
              <w:t>2.50 pp</w:t>
            </w:r>
          </w:p>
        </w:tc>
        <w:tc>
          <w:tcPr>
            <w:tcW w:w="648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7F3E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C55CF3" w14:textId="77777777" w:rsidR="0077660B" w:rsidRDefault="00F84117">
            <w:r>
              <w:rPr>
                <w:color w:val="1F2933"/>
                <w:sz w:val="16"/>
              </w:rPr>
              <w:t>25</w:t>
            </w:r>
          </w:p>
        </w:tc>
        <w:tc>
          <w:tcPr>
            <w:tcW w:w="648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7F3E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38B9FEF" w14:textId="77777777" w:rsidR="0077660B" w:rsidRDefault="00F84117">
            <w:r>
              <w:rPr>
                <w:color w:val="1F2933"/>
                <w:sz w:val="16"/>
              </w:rPr>
              <w:t>28</w:t>
            </w:r>
          </w:p>
        </w:tc>
        <w:tc>
          <w:tcPr>
            <w:tcW w:w="1224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7F3E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835C81" w14:textId="77777777" w:rsidR="0077660B" w:rsidRDefault="00F84117">
            <w:r>
              <w:rPr>
                <w:color w:val="1F2933"/>
                <w:sz w:val="16"/>
              </w:rPr>
              <w:t>51.68</w:t>
            </w:r>
          </w:p>
        </w:tc>
      </w:tr>
    </w:tbl>
    <w:p w14:paraId="21D57077" w14:textId="77777777" w:rsidR="0077660B" w:rsidRDefault="00F84117">
      <w:pPr>
        <w:keepNext/>
        <w:spacing w:before="120" w:after="60"/>
      </w:pPr>
      <w:r>
        <w:rPr>
          <w:b/>
          <w:color w:val="173F5F"/>
          <w:sz w:val="30"/>
        </w:rPr>
        <w:t>6. Dictamen de cumplimiento y límites de interpretación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3"/>
        <w:gridCol w:w="9720"/>
        <w:gridCol w:w="2160"/>
      </w:tblGrid>
      <w:tr w:rsidR="0077660B" w14:paraId="1E25D1D9" w14:textId="77777777">
        <w:trPr>
          <w:tblHeader/>
          <w:jc w:val="center"/>
        </w:trPr>
        <w:tc>
          <w:tcPr>
            <w:tcW w:w="3283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173F5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48515C" w14:textId="77777777" w:rsidR="0077660B" w:rsidRDefault="00F84117">
            <w:pPr>
              <w:jc w:val="center"/>
            </w:pPr>
            <w:r>
              <w:rPr>
                <w:b/>
                <w:color w:val="FFFFFF"/>
                <w:sz w:val="16"/>
              </w:rPr>
              <w:t>Aspecto</w:t>
            </w:r>
          </w:p>
        </w:tc>
        <w:tc>
          <w:tcPr>
            <w:tcW w:w="9720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173F5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65FEE1" w14:textId="77777777" w:rsidR="0077660B" w:rsidRDefault="00F84117">
            <w:pPr>
              <w:jc w:val="center"/>
            </w:pPr>
            <w:r>
              <w:rPr>
                <w:b/>
                <w:color w:val="FFFFFF"/>
                <w:sz w:val="16"/>
              </w:rPr>
              <w:t>Conclusión verificable</w:t>
            </w:r>
          </w:p>
        </w:tc>
        <w:tc>
          <w:tcPr>
            <w:tcW w:w="2160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173F5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EFCA04" w14:textId="77777777" w:rsidR="0077660B" w:rsidRDefault="00F84117">
            <w:pPr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</w:tr>
      <w:tr w:rsidR="0077660B" w14:paraId="1C01EAF5" w14:textId="77777777">
        <w:trPr>
          <w:jc w:val="center"/>
        </w:trPr>
        <w:tc>
          <w:tcPr>
            <w:tcW w:w="3283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BEAE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BF035DE" w14:textId="77777777" w:rsidR="0077660B" w:rsidRDefault="00F84117">
            <w:r>
              <w:rPr>
                <w:color w:val="1F2933"/>
                <w:sz w:val="16"/>
              </w:rPr>
              <w:t>Detección de la etiqueta Anemia</w:t>
            </w:r>
          </w:p>
        </w:tc>
        <w:tc>
          <w:tcPr>
            <w:tcW w:w="9720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BEAE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94F5CCA" w14:textId="77777777" w:rsidR="0077660B" w:rsidRDefault="00F84117">
            <w:r>
              <w:rPr>
                <w:color w:val="1F2933"/>
                <w:sz w:val="16"/>
              </w:rPr>
              <w:t xml:space="preserve">Var2 detectó 113/141 </w:t>
            </w:r>
            <w:r>
              <w:rPr>
                <w:color w:val="1F2933"/>
                <w:sz w:val="16"/>
              </w:rPr>
              <w:t>imágenes etiquetadas como Anemia (80.14%), pero Baseline detectó 122/141 (86.52%) y cometió menos FN (19 frente a 28).</w:t>
            </w:r>
          </w:p>
        </w:tc>
        <w:tc>
          <w:tcPr>
            <w:tcW w:w="2160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BEAE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A794BD" w14:textId="77777777" w:rsidR="0077660B" w:rsidRDefault="00F84117">
            <w:r>
              <w:rPr>
                <w:color w:val="1F2933"/>
                <w:sz w:val="16"/>
              </w:rPr>
              <w:t>NO LOGRADO frente a Baseline</w:t>
            </w:r>
          </w:p>
        </w:tc>
      </w:tr>
      <w:tr w:rsidR="0077660B" w14:paraId="2B2EE5E5" w14:textId="77777777">
        <w:trPr>
          <w:jc w:val="center"/>
        </w:trPr>
        <w:tc>
          <w:tcPr>
            <w:tcW w:w="3283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7F3E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09F79BF" w14:textId="77777777" w:rsidR="0077660B" w:rsidRDefault="00F84117">
            <w:r>
              <w:rPr>
                <w:color w:val="1F2933"/>
                <w:sz w:val="16"/>
              </w:rPr>
              <w:t>Desempeño global</w:t>
            </w:r>
          </w:p>
        </w:tc>
        <w:tc>
          <w:tcPr>
            <w:tcW w:w="9720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7F3E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10E4577" w14:textId="77777777" w:rsidR="0077660B" w:rsidRDefault="00F84117">
            <w:r>
              <w:rPr>
                <w:color w:val="1F2933"/>
                <w:sz w:val="16"/>
              </w:rPr>
              <w:t>Var2 obtuvo accuracy=81.40% y F1 macro=81.40%, valores mayores que Baseline y Var1.</w:t>
            </w:r>
          </w:p>
        </w:tc>
        <w:tc>
          <w:tcPr>
            <w:tcW w:w="2160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7F3E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B8BBF19" w14:textId="77777777" w:rsidR="0077660B" w:rsidRDefault="00F84117">
            <w:r>
              <w:rPr>
                <w:color w:val="1F2933"/>
                <w:sz w:val="16"/>
              </w:rPr>
              <w:t>LOGRAD</w:t>
            </w:r>
            <w:r>
              <w:rPr>
                <w:color w:val="1F2933"/>
                <w:sz w:val="16"/>
              </w:rPr>
              <w:t>O descriptivamente</w:t>
            </w:r>
          </w:p>
        </w:tc>
      </w:tr>
      <w:tr w:rsidR="0077660B" w14:paraId="3FD497E3" w14:textId="77777777">
        <w:trPr>
          <w:jc w:val="center"/>
        </w:trPr>
        <w:tc>
          <w:tcPr>
            <w:tcW w:w="3283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7F3E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36446E" w14:textId="77777777" w:rsidR="0077660B" w:rsidRDefault="00F84117">
            <w:r>
              <w:rPr>
                <w:color w:val="1F2933"/>
                <w:sz w:val="16"/>
              </w:rPr>
              <w:t>Equilibrio entre etiquetas</w:t>
            </w:r>
          </w:p>
        </w:tc>
        <w:tc>
          <w:tcPr>
            <w:tcW w:w="9720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7F3E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9EBF951" w14:textId="77777777" w:rsidR="0077660B" w:rsidRDefault="00F84117">
            <w:r>
              <w:rPr>
                <w:color w:val="1F2933"/>
                <w:sz w:val="16"/>
              </w:rPr>
              <w:t>Var2 obtuvo el menor Delta recall: 2.50 pp frente a 28.19 pp y 42.00 pp.</w:t>
            </w:r>
          </w:p>
        </w:tc>
        <w:tc>
          <w:tcPr>
            <w:tcW w:w="2160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7F3E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CC86B99" w14:textId="77777777" w:rsidR="0077660B" w:rsidRDefault="00F84117">
            <w:r>
              <w:rPr>
                <w:color w:val="1F2933"/>
                <w:sz w:val="16"/>
              </w:rPr>
              <w:t>LOGRADO bajo este indicador</w:t>
            </w:r>
          </w:p>
        </w:tc>
      </w:tr>
      <w:tr w:rsidR="0077660B" w14:paraId="69826B48" w14:textId="77777777">
        <w:trPr>
          <w:jc w:val="center"/>
        </w:trPr>
        <w:tc>
          <w:tcPr>
            <w:tcW w:w="3283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7F3E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9D3A7FF" w14:textId="77777777" w:rsidR="0077660B" w:rsidRDefault="00F84117">
            <w:r>
              <w:rPr>
                <w:color w:val="1F2933"/>
                <w:sz w:val="16"/>
              </w:rPr>
              <w:t>Discriminación probabilística</w:t>
            </w:r>
          </w:p>
        </w:tc>
        <w:tc>
          <w:tcPr>
            <w:tcW w:w="9720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7F3E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7E0B4E2" w14:textId="77777777" w:rsidR="0077660B" w:rsidRDefault="00F84117">
            <w:r>
              <w:rPr>
                <w:color w:val="1F2933"/>
                <w:sz w:val="16"/>
              </w:rPr>
              <w:t>AUC-ROC=0.873 y AP=0.840 en el conjunto final.</w:t>
            </w:r>
          </w:p>
        </w:tc>
        <w:tc>
          <w:tcPr>
            <w:tcW w:w="2160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7F3E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88145F" w14:textId="77777777" w:rsidR="0077660B" w:rsidRDefault="00F84117">
            <w:r>
              <w:rPr>
                <w:color w:val="1F2933"/>
                <w:sz w:val="16"/>
              </w:rPr>
              <w:t>LOGRADO en esta muestra</w:t>
            </w:r>
          </w:p>
        </w:tc>
      </w:tr>
      <w:tr w:rsidR="0077660B" w14:paraId="7BA4B9D7" w14:textId="77777777">
        <w:trPr>
          <w:jc w:val="center"/>
        </w:trPr>
        <w:tc>
          <w:tcPr>
            <w:tcW w:w="3283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7F3E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B5AA337" w14:textId="77777777" w:rsidR="0077660B" w:rsidRDefault="00F84117">
            <w:r>
              <w:rPr>
                <w:color w:val="1F2933"/>
                <w:sz w:val="16"/>
              </w:rPr>
              <w:t>Operación end-to-end</w:t>
            </w:r>
          </w:p>
        </w:tc>
        <w:tc>
          <w:tcPr>
            <w:tcW w:w="9720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7F3E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F344AB2" w14:textId="77777777" w:rsidR="0077660B" w:rsidRDefault="00F84117">
            <w:r>
              <w:rPr>
                <w:color w:val="1F2933"/>
                <w:sz w:val="16"/>
              </w:rPr>
              <w:t>Var2 procesó 285/285 sin fallos de ROI; latencia=51.68 ms/imagen.</w:t>
            </w:r>
          </w:p>
        </w:tc>
        <w:tc>
          <w:tcPr>
            <w:tcW w:w="2160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E7F3E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228713" w14:textId="77777777" w:rsidR="0077660B" w:rsidRDefault="00F84117">
            <w:r>
              <w:rPr>
                <w:color w:val="1F2933"/>
                <w:sz w:val="16"/>
              </w:rPr>
              <w:t>LOGRADO operativamente</w:t>
            </w:r>
          </w:p>
        </w:tc>
      </w:tr>
      <w:tr w:rsidR="0077660B" w14:paraId="44CE9D47" w14:textId="77777777">
        <w:trPr>
          <w:jc w:val="center"/>
        </w:trPr>
        <w:tc>
          <w:tcPr>
            <w:tcW w:w="3283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BEAE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97A7A6B" w14:textId="77777777" w:rsidR="0077660B" w:rsidRDefault="00F84117">
            <w:r>
              <w:rPr>
                <w:color w:val="1F2933"/>
                <w:sz w:val="16"/>
              </w:rPr>
              <w:t>Inferencia clínica y generalización</w:t>
            </w:r>
          </w:p>
        </w:tc>
        <w:tc>
          <w:tcPr>
            <w:tcW w:w="9720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BEAE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AB74AE3" w14:textId="77777777" w:rsidR="0077660B" w:rsidRDefault="00F84117">
            <w:r>
              <w:rPr>
                <w:color w:val="1F2933"/>
                <w:sz w:val="16"/>
              </w:rPr>
              <w:t>No se ejecutaron validación clínica, comparación con estado del arte, significancia estadística, auditoría po</w:t>
            </w:r>
            <w:r>
              <w:rPr>
                <w:color w:val="1F2933"/>
                <w:sz w:val="16"/>
              </w:rPr>
              <w:t>r paciente ni validación anatómica de ROI.</w:t>
            </w:r>
          </w:p>
        </w:tc>
        <w:tc>
          <w:tcPr>
            <w:tcW w:w="2160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BEAE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C0D596" w14:textId="77777777" w:rsidR="0077660B" w:rsidRDefault="00F84117">
            <w:r>
              <w:rPr>
                <w:color w:val="1F2933"/>
                <w:sz w:val="16"/>
              </w:rPr>
              <w:t>NO DEMOSTRADO / NO EVALUADO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566"/>
      </w:tblGrid>
      <w:tr w:rsidR="0077660B" w14:paraId="2520E6B6" w14:textId="77777777">
        <w:trPr>
          <w:jc w:val="center"/>
        </w:trPr>
        <w:tc>
          <w:tcPr>
            <w:tcW w:w="15596" w:type="dxa"/>
            <w:tcBorders>
              <w:top w:val="single" w:sz="12" w:space="0" w:color="337A50"/>
              <w:left w:val="single" w:sz="12" w:space="0" w:color="337A50"/>
              <w:bottom w:val="single" w:sz="12" w:space="0" w:color="337A50"/>
              <w:right w:val="single" w:sz="12" w:space="0" w:color="337A50"/>
            </w:tcBorders>
            <w:shd w:val="clear" w:color="auto" w:fill="E7F3EA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45749910" w14:textId="77777777" w:rsidR="0077660B" w:rsidRDefault="00F84117">
            <w:pPr>
              <w:spacing w:before="20" w:after="20" w:line="252" w:lineRule="auto"/>
            </w:pPr>
            <w:r>
              <w:rPr>
                <w:b/>
                <w:color w:val="173F5F"/>
                <w:sz w:val="17"/>
              </w:rPr>
              <w:t xml:space="preserve">Decisión de presentación. </w:t>
            </w:r>
            <w:r>
              <w:rPr>
                <w:color w:val="1F2933"/>
                <w:sz w:val="17"/>
              </w:rPr>
              <w:t xml:space="preserve">La matriz es presentable como tesis experimental comparativa de visión por computadora si se afirma: “Var2 mejoró el desempeño global y el </w:t>
            </w:r>
            <w:r>
              <w:rPr>
                <w:color w:val="1F2933"/>
                <w:sz w:val="17"/>
              </w:rPr>
              <w:t>equilibrio relativo entre etiquetas, pero no mejoró la recuperación de imágenes etiquetadas como Anemia frente a Baseline.” No debe afirmarse diagnóstico clínico, superioridad estadística, validación médica ni mayor sensibilidad para Anemia.</w:t>
            </w:r>
          </w:p>
        </w:tc>
      </w:tr>
    </w:tbl>
    <w:p w14:paraId="7A3F9D2B" w14:textId="77777777" w:rsidR="0077660B" w:rsidRDefault="00F84117">
      <w:pPr>
        <w:keepNext/>
        <w:spacing w:before="120" w:after="60"/>
      </w:pPr>
      <w:r>
        <w:rPr>
          <w:b/>
          <w:color w:val="173F5F"/>
          <w:sz w:val="26"/>
        </w:rPr>
        <w:t>7. Revisión d</w:t>
      </w:r>
      <w:r>
        <w:rPr>
          <w:b/>
          <w:color w:val="173F5F"/>
          <w:sz w:val="26"/>
        </w:rPr>
        <w:t>ocumental por archivo y resultado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28"/>
        <w:gridCol w:w="7344"/>
        <w:gridCol w:w="4291"/>
      </w:tblGrid>
      <w:tr w:rsidR="0077660B" w14:paraId="4E4227B7" w14:textId="77777777">
        <w:trPr>
          <w:tblHeader/>
          <w:jc w:val="center"/>
        </w:trPr>
        <w:tc>
          <w:tcPr>
            <w:tcW w:w="3528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173F5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7D7EA4" w14:textId="77777777" w:rsidR="0077660B" w:rsidRDefault="00F84117">
            <w:pPr>
              <w:jc w:val="center"/>
            </w:pPr>
            <w:r>
              <w:rPr>
                <w:b/>
                <w:color w:val="FFFFFF"/>
                <w:sz w:val="15"/>
              </w:rPr>
              <w:t>Archivo o elemento</w:t>
            </w:r>
          </w:p>
        </w:tc>
        <w:tc>
          <w:tcPr>
            <w:tcW w:w="7344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173F5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705BE0" w14:textId="77777777" w:rsidR="0077660B" w:rsidRDefault="00F84117">
            <w:pPr>
              <w:jc w:val="center"/>
            </w:pPr>
            <w:r>
              <w:rPr>
                <w:b/>
                <w:color w:val="FFFFFF"/>
                <w:sz w:val="15"/>
              </w:rPr>
              <w:t>Trazas revisadas</w:t>
            </w:r>
          </w:p>
        </w:tc>
        <w:tc>
          <w:tcPr>
            <w:tcW w:w="4291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173F5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819BC7" w14:textId="77777777" w:rsidR="0077660B" w:rsidRDefault="00F84117">
            <w:pPr>
              <w:jc w:val="center"/>
            </w:pPr>
            <w:r>
              <w:rPr>
                <w:b/>
                <w:color w:val="FFFFFF"/>
                <w:sz w:val="15"/>
              </w:rPr>
              <w:t>Resultado de revisión</w:t>
            </w:r>
          </w:p>
        </w:tc>
      </w:tr>
      <w:tr w:rsidR="0077660B" w14:paraId="23EA346A" w14:textId="77777777">
        <w:trPr>
          <w:jc w:val="center"/>
        </w:trPr>
        <w:tc>
          <w:tcPr>
            <w:tcW w:w="3528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7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AFA6C39" w14:textId="77777777" w:rsidR="0077660B" w:rsidRDefault="00F84117">
            <w:r>
              <w:rPr>
                <w:color w:val="1F2933"/>
                <w:sz w:val="14"/>
              </w:rPr>
              <w:t>cp_v3_semana6_pipeline(28).ipynb</w:t>
            </w:r>
          </w:p>
        </w:tc>
        <w:tc>
          <w:tcPr>
            <w:tcW w:w="7344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7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416B141" w14:textId="77777777" w:rsidR="0077660B" w:rsidRDefault="00F84117">
            <w:r>
              <w:rPr>
                <w:color w:val="1F2933"/>
                <w:sz w:val="14"/>
              </w:rPr>
              <w:t>36 celdas. C32: 11 pasos y métricas; C33: test formal; C34: figuras; C35: demo excluida.</w:t>
            </w:r>
          </w:p>
        </w:tc>
        <w:tc>
          <w:tcPr>
            <w:tcW w:w="4291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7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59AEFB2" w14:textId="77777777" w:rsidR="0077660B" w:rsidRDefault="00F84117">
            <w:r>
              <w:rPr>
                <w:color w:val="1F2933"/>
                <w:sz w:val="14"/>
              </w:rPr>
              <w:t xml:space="preserve">COHERENTE. Métricas y límites </w:t>
            </w:r>
            <w:r>
              <w:rPr>
                <w:color w:val="1F2933"/>
                <w:sz w:val="14"/>
              </w:rPr>
              <w:t>coinciden con las salidas auditadas.</w:t>
            </w:r>
          </w:p>
        </w:tc>
      </w:tr>
      <w:tr w:rsidR="0077660B" w14:paraId="744F981A" w14:textId="77777777">
        <w:trPr>
          <w:jc w:val="center"/>
        </w:trPr>
        <w:tc>
          <w:tcPr>
            <w:tcW w:w="3528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FF6D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AE99B8D" w14:textId="77777777" w:rsidR="0077660B" w:rsidRDefault="00F84117">
            <w:r>
              <w:rPr>
                <w:color w:val="1F2933"/>
                <w:sz w:val="14"/>
              </w:rPr>
              <w:t>data_clean.yaml (referido por el notebook)</w:t>
            </w:r>
          </w:p>
        </w:tc>
        <w:tc>
          <w:tcPr>
            <w:tcW w:w="7344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FF6D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F015048" w14:textId="77777777" w:rsidR="0077660B" w:rsidRDefault="00F84117">
            <w:r>
              <w:rPr>
                <w:color w:val="1F2933"/>
                <w:sz w:val="14"/>
              </w:rPr>
              <w:t>No fue adjuntado. C32, paso 3, reporta carga exitosa, particiones y clases.</w:t>
            </w:r>
          </w:p>
        </w:tc>
        <w:tc>
          <w:tcPr>
            <w:tcW w:w="4291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FF6D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071AEE7" w14:textId="77777777" w:rsidR="0077660B" w:rsidRDefault="00F84117">
            <w:r>
              <w:rPr>
                <w:color w:val="1F2933"/>
                <w:sz w:val="14"/>
              </w:rPr>
              <w:t>VERIFICACIÓN INDIRECTA. Sin afirmaciones fuera de lo reportado por el notebook.</w:t>
            </w:r>
          </w:p>
        </w:tc>
      </w:tr>
      <w:tr w:rsidR="0077660B" w14:paraId="603D8054" w14:textId="77777777">
        <w:trPr>
          <w:jc w:val="center"/>
        </w:trPr>
        <w:tc>
          <w:tcPr>
            <w:tcW w:w="3528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7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C8B0286" w14:textId="77777777" w:rsidR="0077660B" w:rsidRDefault="00F84117">
            <w:r>
              <w:rPr>
                <w:color w:val="1F2933"/>
                <w:sz w:val="14"/>
              </w:rPr>
              <w:t xml:space="preserve">Documento </w:t>
            </w:r>
            <w:r>
              <w:rPr>
                <w:color w:val="1F2933"/>
                <w:sz w:val="14"/>
              </w:rPr>
              <w:t>previo orientado a logro</w:t>
            </w:r>
          </w:p>
        </w:tc>
        <w:tc>
          <w:tcPr>
            <w:tcW w:w="7344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7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BECA9DD" w14:textId="77777777" w:rsidR="0077660B" w:rsidRDefault="00F84117">
            <w:r>
              <w:rPr>
                <w:color w:val="1F2933"/>
                <w:sz w:val="14"/>
              </w:rPr>
              <w:t>Se corrigió la jerarquía: detección de Anemia es la dimensión primaria y el no logro queda explícito.</w:t>
            </w:r>
          </w:p>
        </w:tc>
        <w:tc>
          <w:tcPr>
            <w:tcW w:w="4291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7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13D85A8" w14:textId="77777777" w:rsidR="0077660B" w:rsidRDefault="00F84117">
            <w:r>
              <w:rPr>
                <w:color w:val="1F2933"/>
                <w:sz w:val="14"/>
              </w:rPr>
              <w:t>SUSTITUIDO por esta versión corregida.</w:t>
            </w:r>
          </w:p>
        </w:tc>
      </w:tr>
    </w:tbl>
    <w:p w14:paraId="327111EC" w14:textId="77777777" w:rsidR="00F84117" w:rsidRDefault="00F84117"/>
    <w:sectPr w:rsidR="00F84117" w:rsidSect="00034616">
      <w:headerReference w:type="default" r:id="rId8"/>
      <w:footerReference w:type="default" r:id="rId9"/>
      <w:pgSz w:w="16834" w:h="11909" w:orient="landscape"/>
      <w:pgMar w:top="576" w:right="619" w:bottom="605" w:left="619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0881C" w14:textId="77777777" w:rsidR="00F84117" w:rsidRDefault="00F84117">
      <w:pPr>
        <w:spacing w:after="0" w:line="240" w:lineRule="auto"/>
      </w:pPr>
      <w:r>
        <w:separator/>
      </w:r>
    </w:p>
  </w:endnote>
  <w:endnote w:type="continuationSeparator" w:id="0">
    <w:p w14:paraId="652BC800" w14:textId="77777777" w:rsidR="00F84117" w:rsidRDefault="00F84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959AD" w14:textId="77777777" w:rsidR="0077660B" w:rsidRDefault="00F84117">
    <w:pPr>
      <w:pStyle w:val="Piedepgina"/>
      <w:jc w:val="center"/>
    </w:pPr>
    <w:r>
      <w:rPr>
        <w:color w:val="5B6670"/>
        <w:sz w:val="15"/>
      </w:rPr>
      <w:t>Fuente auditada: cp_v3_semana6_pipeline(28).ipynb | Ejecución registrada: 05/06/2026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123DE4" w14:textId="77777777" w:rsidR="00F84117" w:rsidRDefault="00F84117">
      <w:pPr>
        <w:spacing w:after="0" w:line="240" w:lineRule="auto"/>
      </w:pPr>
      <w:r>
        <w:separator/>
      </w:r>
    </w:p>
  </w:footnote>
  <w:footnote w:type="continuationSeparator" w:id="0">
    <w:p w14:paraId="4D6A7F19" w14:textId="77777777" w:rsidR="00F84117" w:rsidRDefault="00F841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88E2A" w14:textId="77777777" w:rsidR="0077660B" w:rsidRDefault="00F84117">
    <w:pPr>
      <w:pStyle w:val="Encabezado"/>
      <w:jc w:val="right"/>
    </w:pPr>
    <w:r>
      <w:rPr>
        <w:b/>
        <w:color w:val="5B6670"/>
        <w:sz w:val="15"/>
      </w:rPr>
      <w:t xml:space="preserve">MATRIZ DE CONSISTENCIA | DETECCIÓN EXPERIMENTAL DE ETIQUETAS </w:t>
    </w:r>
    <w:r>
      <w:rPr>
        <w:b/>
        <w:color w:val="5B6670"/>
        <w:sz w:val="15"/>
      </w:rPr>
      <w:t>ANEMIA/NORMAL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7660B"/>
    <w:rsid w:val="00AA1D8D"/>
    <w:rsid w:val="00B47730"/>
    <w:rsid w:val="00CB0664"/>
    <w:rsid w:val="00DC6DF2"/>
    <w:rsid w:val="00F841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5FDF3DE"/>
  <w14:defaultImageDpi w14:val="300"/>
  <w15:docId w15:val="{9422D04A-50CE-4F1A-A76F-E05298041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1810</Words>
  <Characters>9955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Consistencia - Detección Experimental de Etiquetas Anemia/Normal</dc:title>
  <dc:subject>Matriz de consistencia basada en resultados verificables de un pipeline de visión por computadora.</dc:subject>
  <dc:creator>OpenAI</dc:creator>
  <cp:keywords/>
  <dc:description>Documento elaborado a partir de cp_v3_semana6_pipeline(28).ipynb.</dc:description>
  <cp:lastModifiedBy>JohnR</cp:lastModifiedBy>
  <cp:revision>2</cp:revision>
  <dcterms:created xsi:type="dcterms:W3CDTF">2026-06-27T01:40:00Z</dcterms:created>
  <dcterms:modified xsi:type="dcterms:W3CDTF">2026-06-27T01:40:00Z</dcterms:modified>
  <cp:category/>
</cp:coreProperties>
</file>