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D27209">
      <w:pPr>
        <w:pStyle w:val="Heading1"/>
        <w:jc w:val="center"/>
      </w:pPr>
      <w:r>
        <w:t>Exercises</w:t>
      </w:r>
      <w:r w:rsidR="00EE26A0">
        <w:t>:</w:t>
      </w:r>
      <w:r w:rsidR="00C3399F">
        <w:t xml:space="preserve"> </w:t>
      </w:r>
      <w:r>
        <w:t xml:space="preserve">Implement </w:t>
      </w:r>
      <w:r w:rsidR="00D27209">
        <w:t>Circular Queue</w:t>
      </w:r>
      <w:r>
        <w:t xml:space="preserve"> in C#</w:t>
      </w:r>
    </w:p>
    <w:p w:rsidR="0033720D" w:rsidRDefault="00EB264B" w:rsidP="00D27209">
      <w:r>
        <w:t xml:space="preserve">This document </w:t>
      </w:r>
      <w:r w:rsidR="00A4260B">
        <w:t xml:space="preserve">defines </w:t>
      </w:r>
      <w:r w:rsidR="007F4D40">
        <w:t xml:space="preserve">the </w:t>
      </w:r>
      <w:r w:rsidR="008A67DA" w:rsidRPr="008A67DA">
        <w:rPr>
          <w:b/>
          <w:bCs/>
        </w:rPr>
        <w:t>in-class exercises</w:t>
      </w:r>
      <w:r>
        <w:t xml:space="preserve"> assignments </w:t>
      </w:r>
      <w:r w:rsidR="00F06C3D">
        <w:t xml:space="preserve">the </w:t>
      </w:r>
      <w:hyperlink r:id="rId8" w:history="1">
        <w:r w:rsidR="00F06C3D">
          <w:rPr>
            <w:rStyle w:val="Hyperlink"/>
            <w:noProof/>
          </w:rPr>
          <w:t>"Data Structures" course @ Software University</w:t>
        </w:r>
      </w:hyperlink>
      <w:r w:rsidR="00F06C3D">
        <w:t xml:space="preserve">. You can submit your code in the SoftUni Judge System - </w:t>
      </w:r>
      <w:hyperlink r:id="rId9" w:history="1">
        <w:r w:rsidR="0075091A">
          <w:rPr>
            <w:rStyle w:val="Hyperlink"/>
          </w:rPr>
          <w:t>https://judge.softuni.bg/Contests/574/Linear-Data-Structures-Stacks-and-Queues-Lab</w:t>
        </w:r>
      </w:hyperlink>
      <w:r w:rsidR="00F06C3D" w:rsidRPr="00022668">
        <w:t>.</w:t>
      </w:r>
      <w:r w:rsidR="00F06C3D">
        <w:t xml:space="preserve"> </w:t>
      </w:r>
      <w:r w:rsidR="00F06C3D">
        <w:br/>
      </w:r>
      <w:r w:rsidR="00F06C3D">
        <w:br/>
      </w:r>
      <w:r w:rsidR="00FA277B">
        <w:t>You have to implement a</w:t>
      </w:r>
      <w:r w:rsidR="00D27209">
        <w:t xml:space="preserve">n </w:t>
      </w:r>
      <w:r w:rsidR="00D27209" w:rsidRPr="00D27209">
        <w:rPr>
          <w:b/>
          <w:bCs/>
        </w:rPr>
        <w:t>array-based</w:t>
      </w:r>
      <w:r w:rsidR="00FA277B">
        <w:t xml:space="preserve"> </w:t>
      </w:r>
      <w:r w:rsidR="00D27209">
        <w:rPr>
          <w:b/>
          <w:bCs/>
        </w:rPr>
        <w:t>circular queue</w:t>
      </w:r>
      <w:r w:rsidR="00FA277B">
        <w:t xml:space="preserve"> </w:t>
      </w:r>
      <w:r w:rsidR="00F30239">
        <w:t xml:space="preserve">in C# </w:t>
      </w:r>
      <w:r w:rsidR="00FA277B">
        <w:t xml:space="preserve">– a data structure that holds </w:t>
      </w:r>
      <w:r w:rsidR="00D27209">
        <w:rPr>
          <w:b/>
          <w:bCs/>
        </w:rPr>
        <w:t>elements</w:t>
      </w:r>
      <w:r w:rsidR="00D27209">
        <w:t xml:space="preserve"> and follows FIFO (</w:t>
      </w:r>
      <w:r w:rsidR="00D27209" w:rsidRPr="00D27209">
        <w:rPr>
          <w:b/>
          <w:bCs/>
        </w:rPr>
        <w:t>F</w:t>
      </w:r>
      <w:r w:rsidR="00D27209">
        <w:t xml:space="preserve">irst </w:t>
      </w:r>
      <w:r w:rsidR="00D27209" w:rsidRPr="00D27209">
        <w:rPr>
          <w:b/>
          <w:bCs/>
        </w:rPr>
        <w:t>I</w:t>
      </w:r>
      <w:r w:rsidR="00D27209">
        <w:t xml:space="preserve">n, </w:t>
      </w:r>
      <w:r w:rsidR="00D27209" w:rsidRPr="00D27209">
        <w:rPr>
          <w:b/>
          <w:bCs/>
        </w:rPr>
        <w:t>F</w:t>
      </w:r>
      <w:r w:rsidR="00D27209">
        <w:t xml:space="preserve">irst </w:t>
      </w:r>
      <w:r w:rsidR="00D27209" w:rsidRPr="00D27209">
        <w:rPr>
          <w:b/>
          <w:bCs/>
        </w:rPr>
        <w:t>O</w:t>
      </w:r>
      <w:r w:rsidR="00D27209">
        <w:t xml:space="preserve">ut) behavior, with fixed internal </w:t>
      </w:r>
      <w:r w:rsidR="00D27209" w:rsidRPr="00D27209">
        <w:rPr>
          <w:b/>
          <w:bCs/>
        </w:rPr>
        <w:t>capacity</w:t>
      </w:r>
      <w:r w:rsidR="00D27209">
        <w:rPr>
          <w:b/>
          <w:bCs/>
        </w:rPr>
        <w:t xml:space="preserve"> </w:t>
      </w:r>
      <w:r w:rsidR="00D27209" w:rsidRPr="00D27209">
        <w:t>that doubles its size when filled</w:t>
      </w:r>
      <w:r w:rsidR="00FA277B">
        <w:t>:</w:t>
      </w:r>
    </w:p>
    <w:p w:rsidR="00FA277B" w:rsidRDefault="00D27209" w:rsidP="00FA277B">
      <w:pPr>
        <w:jc w:val="center"/>
      </w:pPr>
      <w:r>
        <w:rPr>
          <w:noProof/>
          <w:lang w:val="bg-BG" w:eastAsia="bg-BG"/>
        </w:rPr>
        <w:drawing>
          <wp:inline distT="0" distB="0" distL="0" distR="0" wp14:anchorId="7D887A27">
            <wp:extent cx="3000372" cy="11330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5938" cy="1142749"/>
                    </a:xfrm>
                    <a:prstGeom prst="rect">
                      <a:avLst/>
                    </a:prstGeom>
                    <a:noFill/>
                  </pic:spPr>
                </pic:pic>
              </a:graphicData>
            </a:graphic>
          </wp:inline>
        </w:drawing>
      </w:r>
    </w:p>
    <w:p w:rsidR="00D27209" w:rsidRPr="00AC30E7" w:rsidRDefault="00D27209" w:rsidP="00343237">
      <w:r>
        <w:t xml:space="preserve">In the figure above, the queue elements {12, 5, -2, 3, 4} stay in an array with fixed capacity of 8. The queue </w:t>
      </w:r>
      <w:r w:rsidRPr="00D27209">
        <w:rPr>
          <w:b/>
          <w:bCs/>
        </w:rPr>
        <w:t>capacity</w:t>
      </w:r>
      <w:r>
        <w:t xml:space="preserve"> is 8, the elements </w:t>
      </w:r>
      <w:r w:rsidRPr="00D27209">
        <w:rPr>
          <w:b/>
          <w:bCs/>
        </w:rPr>
        <w:t>count</w:t>
      </w:r>
      <w:r>
        <w:t xml:space="preserve"> is </w:t>
      </w:r>
      <w:r w:rsidR="00AF71FD">
        <w:t>5</w:t>
      </w:r>
      <w:r>
        <w:t xml:space="preserve"> and </w:t>
      </w:r>
      <w:r w:rsidR="00AF71FD">
        <w:t>3</w:t>
      </w:r>
      <w:r>
        <w:t xml:space="preserve"> cells stay empty.</w:t>
      </w:r>
      <w:r w:rsidR="00AC30E7">
        <w:rPr>
          <w:lang w:val="bg-BG"/>
        </w:rPr>
        <w:t xml:space="preserve"> </w:t>
      </w:r>
      <w:r w:rsidR="00AC30E7">
        <w:t xml:space="preserve">The </w:t>
      </w:r>
      <w:r w:rsidR="00AC30E7" w:rsidRPr="00AC30E7">
        <w:rPr>
          <w:rStyle w:val="CodeChar"/>
        </w:rPr>
        <w:t>startIndex</w:t>
      </w:r>
      <w:r w:rsidR="00AC30E7">
        <w:t xml:space="preserve"> points the </w:t>
      </w:r>
      <w:r w:rsidR="00AC30E7" w:rsidRPr="00AC30E7">
        <w:rPr>
          <w:b/>
          <w:bCs/>
        </w:rPr>
        <w:t>first</w:t>
      </w:r>
      <w:r w:rsidR="00AC30E7">
        <w:t xml:space="preserve"> non-empty element in the queue. The </w:t>
      </w:r>
      <w:r w:rsidR="00AC30E7" w:rsidRPr="00AC30E7">
        <w:rPr>
          <w:rStyle w:val="CodeChar"/>
        </w:rPr>
        <w:t>endIndex</w:t>
      </w:r>
      <w:r w:rsidR="00AC30E7">
        <w:t xml:space="preserve"> points just after the last non-empty element in the queue</w:t>
      </w:r>
      <w:r w:rsidR="00AF71FD">
        <w:t xml:space="preserve"> – the place where the next coming element will be </w:t>
      </w:r>
      <w:r w:rsidR="00AF71FD">
        <w:rPr>
          <w:noProof/>
        </w:rPr>
        <w:t>enqueued</w:t>
      </w:r>
      <w:r w:rsidR="00AF71FD">
        <w:t>.</w:t>
      </w:r>
      <w:r w:rsidR="00343237">
        <w:t xml:space="preserve"> Note that the queue is </w:t>
      </w:r>
      <w:r w:rsidR="00343237" w:rsidRPr="00343237">
        <w:rPr>
          <w:b/>
          <w:bCs/>
        </w:rPr>
        <w:t>circular</w:t>
      </w:r>
      <w:r w:rsidR="00343237">
        <w:t xml:space="preserve">: after </w:t>
      </w:r>
      <w:r w:rsidR="009C5C00">
        <w:t xml:space="preserve">the </w:t>
      </w:r>
      <w:r w:rsidR="00343237">
        <w:t>element at the last position 7 comes the element at the first position 0.</w:t>
      </w:r>
    </w:p>
    <w:p w:rsidR="00F30239" w:rsidRDefault="00F30239" w:rsidP="00AF71FD">
      <w:pPr>
        <w:pStyle w:val="Heading2"/>
        <w:rPr>
          <w:lang w:val="en-GB"/>
        </w:rPr>
      </w:pPr>
      <w:r>
        <w:rPr>
          <w:noProof/>
        </w:rPr>
        <w:t xml:space="preserve">Learn about </w:t>
      </w:r>
      <w:r w:rsidR="00AF71FD">
        <w:rPr>
          <w:noProof/>
        </w:rPr>
        <w:t>Circular Queue</w:t>
      </w:r>
      <w:r>
        <w:rPr>
          <w:noProof/>
        </w:rPr>
        <w:t xml:space="preserve"> in Wikipedia</w:t>
      </w:r>
    </w:p>
    <w:p w:rsidR="00F30239" w:rsidRDefault="00CF54AC" w:rsidP="00AF71FD">
      <w:pPr>
        <w:spacing w:after="120"/>
      </w:pPr>
      <w:r>
        <w:t xml:space="preserve">Before starting, get familiar with the concept of </w:t>
      </w:r>
      <w:r w:rsidR="00AF71FD">
        <w:t>circular queue</w:t>
      </w:r>
      <w:r>
        <w:t xml:space="preserve">: </w:t>
      </w:r>
      <w:hyperlink r:id="rId11" w:history="1">
        <w:r w:rsidR="00AF71FD" w:rsidRPr="00C87EEE">
          <w:rPr>
            <w:rStyle w:val="Hyperlink"/>
          </w:rPr>
          <w:t>https://en.wikipedia.org/wiki/circular_buffer</w:t>
        </w:r>
      </w:hyperlink>
      <w:r>
        <w:t>.</w:t>
      </w:r>
    </w:p>
    <w:p w:rsidR="00FA277B" w:rsidRDefault="00FA277B" w:rsidP="00AF71FD">
      <w:r>
        <w:t xml:space="preserve">The typical </w:t>
      </w:r>
      <w:r w:rsidRPr="00AF71FD">
        <w:rPr>
          <w:b/>
          <w:bCs/>
        </w:rPr>
        <w:t>operations</w:t>
      </w:r>
      <w:r>
        <w:t xml:space="preserve"> over a </w:t>
      </w:r>
      <w:r w:rsidR="00AF71FD">
        <w:t xml:space="preserve">circular queue </w:t>
      </w:r>
      <w:r>
        <w:t xml:space="preserve">are </w:t>
      </w:r>
      <w:r w:rsidR="00AF71FD">
        <w:rPr>
          <w:b/>
          <w:bCs/>
        </w:rPr>
        <w:t>enqueue</w:t>
      </w:r>
      <w:r>
        <w:t xml:space="preserve"> / </w:t>
      </w:r>
      <w:r w:rsidR="00AF71FD">
        <w:rPr>
          <w:b/>
          <w:bCs/>
        </w:rPr>
        <w:t>dequeue</w:t>
      </w:r>
      <w:r>
        <w:t xml:space="preserve"> </w:t>
      </w:r>
      <w:r w:rsidR="00AF71FD">
        <w:t xml:space="preserve">and </w:t>
      </w:r>
      <w:r w:rsidR="00AF71FD" w:rsidRPr="00AF71FD">
        <w:rPr>
          <w:b/>
          <w:bCs/>
        </w:rPr>
        <w:t>get</w:t>
      </w:r>
      <w:r w:rsidR="00AF71FD">
        <w:t xml:space="preserve"> </w:t>
      </w:r>
      <w:r w:rsidR="00AF71FD" w:rsidRPr="00AF71FD">
        <w:rPr>
          <w:b/>
          <w:bCs/>
        </w:rPr>
        <w:t>count</w:t>
      </w:r>
      <w:r>
        <w:t>.</w:t>
      </w:r>
      <w:r w:rsidR="005D23A7">
        <w:t xml:space="preserve"> </w:t>
      </w:r>
      <w:r w:rsidR="005D23A7">
        <w:rPr>
          <w:noProof/>
        </w:rPr>
        <w:t>Let's</w:t>
      </w:r>
      <w:r w:rsidR="005D23A7">
        <w:t xml:space="preserve"> start coding!</w:t>
      </w:r>
    </w:p>
    <w:p w:rsidR="00630E25" w:rsidRDefault="00AF71FD" w:rsidP="005D23A7">
      <w:pPr>
        <w:pStyle w:val="Heading2"/>
        <w:rPr>
          <w:lang w:val="en-GB"/>
        </w:rPr>
      </w:pPr>
      <w:r>
        <w:rPr>
          <w:noProof/>
          <w:lang w:val="en-GB"/>
        </w:rPr>
        <w:t>CircularQueue</w:t>
      </w:r>
      <w:r w:rsidR="005D23A7" w:rsidRPr="005D23A7">
        <w:rPr>
          <w:noProof/>
          <w:lang w:val="en-GB"/>
        </w:rPr>
        <w:t>&lt;T&gt;</w:t>
      </w:r>
      <w:r w:rsidR="005D23A7">
        <w:rPr>
          <w:lang w:val="en-GB"/>
        </w:rPr>
        <w:t xml:space="preserve"> – Project Skeleton</w:t>
      </w:r>
    </w:p>
    <w:p w:rsidR="0039520F" w:rsidRDefault="005D23A7" w:rsidP="00AF71FD">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t xml:space="preserve"> </w:t>
      </w:r>
      <w:r w:rsidR="00AF71FD">
        <w:rPr>
          <w:rStyle w:val="CodeChar"/>
          <w:lang w:val="en-GB"/>
        </w:rPr>
        <w:t>CircularQueue</w:t>
      </w:r>
      <w:r w:rsidRPr="005D23A7">
        <w:rPr>
          <w:rStyle w:val="CodeChar"/>
          <w:lang w:val="en-GB"/>
        </w:rPr>
        <w:t>&lt;T&gt;</w:t>
      </w:r>
      <w:r>
        <w:t xml:space="preserve"> class</w:t>
      </w:r>
      <w:r w:rsidR="00AF71FD">
        <w:t xml:space="preserve"> and </w:t>
      </w:r>
      <w:r w:rsidR="00AF71FD" w:rsidRPr="00AF71FD">
        <w:rPr>
          <w:b/>
          <w:bCs/>
        </w:rPr>
        <w:t>unit tests</w:t>
      </w:r>
      <w:r w:rsidR="00AF71FD">
        <w:t xml:space="preserve"> for its functionality</w:t>
      </w:r>
      <w:r>
        <w:t>. The project holds the following assets:</w:t>
      </w:r>
    </w:p>
    <w:p w:rsidR="005D23A7" w:rsidRDefault="00846858" w:rsidP="00A755E5">
      <w:pPr>
        <w:jc w:val="center"/>
      </w:pPr>
      <w:r>
        <w:rPr>
          <w:noProof/>
          <w:lang w:val="bg-BG" w:eastAsia="bg-BG"/>
        </w:rPr>
        <w:drawing>
          <wp:inline distT="0" distB="0" distL="0" distR="0" wp14:anchorId="414E20EC" wp14:editId="70DAF6EF">
            <wp:extent cx="2181225" cy="1571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571625"/>
                    </a:xfrm>
                    <a:prstGeom prst="rect">
                      <a:avLst/>
                    </a:prstGeom>
                  </pic:spPr>
                </pic:pic>
              </a:graphicData>
            </a:graphic>
          </wp:inline>
        </w:drawing>
      </w:r>
    </w:p>
    <w:p w:rsidR="00F30239" w:rsidRDefault="00F30239" w:rsidP="00F30239">
      <w:r>
        <w:t xml:space="preserve">The project skeleton opens correctly in </w:t>
      </w:r>
      <w:r w:rsidR="00C8448E">
        <w:rPr>
          <w:b/>
          <w:bCs/>
          <w:noProof/>
        </w:rPr>
        <w:t>Visual Studio 2017</w:t>
      </w:r>
      <w:r>
        <w:t xml:space="preserve"> but can be open in other Visual Studio versions as well and also can run in </w:t>
      </w:r>
      <w:r w:rsidRPr="00F30239">
        <w:rPr>
          <w:b/>
          <w:bCs/>
          <w:noProof/>
        </w:rPr>
        <w:t>SharpDevelop</w:t>
      </w:r>
      <w:r>
        <w:t xml:space="preserve"> and </w:t>
      </w:r>
      <w:r w:rsidRPr="00F30239">
        <w:rPr>
          <w:b/>
          <w:bCs/>
          <w:noProof/>
        </w:rPr>
        <w:t>Xamarin Studio</w:t>
      </w:r>
      <w:r>
        <w:t>.</w:t>
      </w:r>
    </w:p>
    <w:p w:rsidR="00A755E5" w:rsidRDefault="00A755E5" w:rsidP="00846858">
      <w:r>
        <w:t xml:space="preserve">The main class stays in the file </w:t>
      </w:r>
      <w:r w:rsidR="00846858">
        <w:rPr>
          <w:rStyle w:val="CodeChar"/>
          <w:lang w:val="en-GB"/>
        </w:rPr>
        <w:t>CircularQueue</w:t>
      </w:r>
      <w:r>
        <w:rPr>
          <w:rStyle w:val="CodeChar"/>
          <w:lang w:val="en-GB"/>
        </w:rPr>
        <w:t>.cs</w:t>
      </w:r>
      <w:r>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39520F" w:rsidRPr="00A755E5" w:rsidTr="0039520F">
        <w:tc>
          <w:tcPr>
            <w:tcW w:w="10401" w:type="dxa"/>
          </w:tcPr>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class</w:t>
            </w:r>
            <w:r>
              <w:rPr>
                <w:rFonts w:ascii="Consolas" w:hAnsi="Consolas" w:cs="Consolas"/>
                <w:noProof/>
                <w:color w:val="000000"/>
                <w:sz w:val="25"/>
                <w:szCs w:val="25"/>
                <w:highlight w:val="white"/>
              </w:rPr>
              <w:t xml:space="preserve"> </w:t>
            </w:r>
            <w:r>
              <w:rPr>
                <w:rFonts w:ascii="Consolas" w:hAnsi="Consolas" w:cs="Consolas"/>
                <w:noProof/>
                <w:color w:val="2B91AF"/>
                <w:sz w:val="25"/>
                <w:szCs w:val="25"/>
                <w:highlight w:val="white"/>
              </w:rPr>
              <w:t>CircularQueue</w:t>
            </w:r>
            <w:r>
              <w:rPr>
                <w:rFonts w:ascii="Consolas" w:hAnsi="Consolas" w:cs="Consolas"/>
                <w:noProof/>
                <w:color w:val="000000"/>
                <w:sz w:val="25"/>
                <w:szCs w:val="25"/>
                <w:highlight w:val="white"/>
              </w:rPr>
              <w:t>&lt;T&gt;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const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sidR="00577938">
              <w:rPr>
                <w:rFonts w:ascii="Consolas" w:hAnsi="Consolas" w:cs="Consolas"/>
                <w:noProof/>
                <w:color w:val="000000"/>
                <w:sz w:val="25"/>
                <w:szCs w:val="25"/>
                <w:highlight w:val="white"/>
              </w:rPr>
              <w:t xml:space="preserve"> DefaultCapacity = 4</w:t>
            </w: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lastRenderedPageBreak/>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Count { </w:t>
            </w:r>
            <w:r>
              <w:rPr>
                <w:rFonts w:ascii="Consolas" w:hAnsi="Consolas" w:cs="Consolas"/>
                <w:noProof/>
                <w:color w:val="0000FF"/>
                <w:sz w:val="25"/>
                <w:szCs w:val="25"/>
                <w:highlight w:val="white"/>
              </w:rPr>
              <w:t>get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set</w:t>
            </w:r>
            <w:r>
              <w:rPr>
                <w:rFonts w:ascii="Consolas" w:hAnsi="Consolas" w:cs="Consolas"/>
                <w:noProof/>
                <w:color w:val="000000"/>
                <w:sz w:val="25"/>
                <w:szCs w:val="25"/>
                <w:highlight w:val="white"/>
              </w:rPr>
              <w:t>;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CircularQueue(</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capacity = </w:t>
            </w:r>
            <w:r w:rsidR="00577938">
              <w:rPr>
                <w:rFonts w:ascii="Consolas" w:hAnsi="Consolas" w:cs="Consolas"/>
                <w:noProof/>
                <w:color w:val="000000"/>
                <w:sz w:val="25"/>
                <w:szCs w:val="25"/>
                <w:highlight w:val="white"/>
              </w:rPr>
              <w:t>DefaultCapacity</w:t>
            </w:r>
            <w:r>
              <w:rPr>
                <w:rFonts w:ascii="Consolas" w:hAnsi="Consolas" w:cs="Consolas"/>
                <w:noProof/>
                <w:color w:val="000000"/>
                <w:sz w:val="25"/>
                <w:szCs w:val="25"/>
                <w:highlight w:val="white"/>
              </w:rPr>
              <w: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void</w:t>
            </w:r>
            <w:r>
              <w:rPr>
                <w:rFonts w:ascii="Consolas" w:hAnsi="Consolas" w:cs="Consolas"/>
                <w:noProof/>
                <w:color w:val="000000"/>
                <w:sz w:val="25"/>
                <w:szCs w:val="25"/>
                <w:highlight w:val="white"/>
              </w:rPr>
              <w:t xml:space="preserve"> Enqueue(T element)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Dequeue()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ToArray() { … }</w:t>
            </w:r>
          </w:p>
          <w:p w:rsidR="0039520F" w:rsidRPr="00577938" w:rsidRDefault="00846858" w:rsidP="00846858">
            <w:pPr>
              <w:rPr>
                <w:noProof/>
                <w:lang w:val="bg-BG"/>
              </w:rPr>
            </w:pPr>
            <w:r>
              <w:rPr>
                <w:rFonts w:ascii="Consolas" w:hAnsi="Consolas" w:cs="Consolas"/>
                <w:noProof/>
                <w:color w:val="000000"/>
                <w:sz w:val="25"/>
                <w:szCs w:val="25"/>
                <w:highlight w:val="white"/>
              </w:rPr>
              <w:t>}</w:t>
            </w:r>
            <w:bookmarkStart w:id="0" w:name="_GoBack"/>
            <w:bookmarkEnd w:id="0"/>
          </w:p>
        </w:tc>
      </w:tr>
    </w:tbl>
    <w:p w:rsidR="00A755E5" w:rsidRDefault="00A755E5" w:rsidP="00846858">
      <w:pPr>
        <w:spacing w:before="120" w:after="120"/>
      </w:pPr>
      <w:r>
        <w:lastRenderedPageBreak/>
        <w:t xml:space="preserve">The project comes with </w:t>
      </w:r>
      <w:r w:rsidRPr="00F30239">
        <w:rPr>
          <w:b/>
          <w:bCs/>
        </w:rPr>
        <w:t>unit tests</w:t>
      </w:r>
      <w:r>
        <w:t xml:space="preserve"> covering the entire functionality of the </w:t>
      </w:r>
      <w:r w:rsidR="00846858">
        <w:t>circular queue</w:t>
      </w:r>
      <w:r>
        <w:t xml:space="preserve"> (see the class </w:t>
      </w:r>
      <w:r w:rsidR="00846858" w:rsidRPr="00846858">
        <w:rPr>
          <w:rStyle w:val="CodeChar"/>
        </w:rPr>
        <w:t>UnitTestsCircularQueue</w:t>
      </w:r>
      <w:r>
        <w:t>)</w:t>
      </w:r>
      <w:r w:rsidR="00F30239">
        <w:t>:</w:t>
      </w:r>
    </w:p>
    <w:p w:rsidR="00F30239" w:rsidRDefault="00846858" w:rsidP="00F30239">
      <w:pPr>
        <w:spacing w:before="120" w:after="120"/>
      </w:pPr>
      <w:r>
        <w:rPr>
          <w:noProof/>
          <w:lang w:val="bg-BG" w:eastAsia="bg-BG"/>
        </w:rPr>
        <w:drawing>
          <wp:inline distT="0" distB="0" distL="0" distR="0" wp14:anchorId="5E1C6D3D" wp14:editId="13F3D9CC">
            <wp:extent cx="6626225" cy="482473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4824730"/>
                    </a:xfrm>
                    <a:prstGeom prst="rect">
                      <a:avLst/>
                    </a:prstGeom>
                  </pic:spPr>
                </pic:pic>
              </a:graphicData>
            </a:graphic>
          </wp:inline>
        </w:drawing>
      </w:r>
    </w:p>
    <w:p w:rsidR="0039520F" w:rsidRDefault="00A755E5" w:rsidP="00A755E5">
      <w:pPr>
        <w:pStyle w:val="Heading2"/>
        <w:rPr>
          <w:lang w:val="en-GB"/>
        </w:rPr>
      </w:pPr>
      <w:r>
        <w:rPr>
          <w:lang w:val="en-GB"/>
        </w:rPr>
        <w:t xml:space="preserve">Run the Unit Tests to Ensure All of Them </w:t>
      </w:r>
      <w:r w:rsidR="00EE5E40">
        <w:rPr>
          <w:lang w:val="en-GB"/>
        </w:rPr>
        <w:t xml:space="preserve">Initially </w:t>
      </w:r>
      <w:r>
        <w:rPr>
          <w:lang w:val="en-GB"/>
        </w:rPr>
        <w:t>Fail</w:t>
      </w:r>
    </w:p>
    <w:p w:rsidR="0039520F" w:rsidRPr="00F30239" w:rsidRDefault="00A755E5" w:rsidP="00846858">
      <w:pPr>
        <w:rPr>
          <w:lang w:val="bg-BG"/>
        </w:rPr>
      </w:pPr>
      <w:r w:rsidRPr="00A755E5">
        <w:rPr>
          <w:b/>
          <w:bCs/>
        </w:rPr>
        <w:t>Run the unit tests</w:t>
      </w:r>
      <w:r>
        <w:t xml:space="preserve"> from the </w:t>
      </w:r>
      <w:r w:rsidR="00846858" w:rsidRPr="00846858">
        <w:rPr>
          <w:rStyle w:val="CodeChar"/>
        </w:rPr>
        <w:t>CircularQueue.Tests</w:t>
      </w:r>
      <w:r>
        <w:t xml:space="preserve"> project</w:t>
      </w:r>
      <w:r w:rsidR="00F30239">
        <w:t>. Right click on the file "</w:t>
      </w:r>
      <w:r w:rsidR="00846858" w:rsidRPr="00846858">
        <w:rPr>
          <w:rStyle w:val="CodeChar"/>
        </w:rPr>
        <w:t>UnitTestsCircularQueue</w:t>
      </w:r>
      <w:r w:rsidR="00F30239" w:rsidRPr="00F30239">
        <w:rPr>
          <w:rStyle w:val="CodeChar"/>
        </w:rPr>
        <w:t>.cs</w:t>
      </w:r>
      <w:r w:rsidR="00F30239">
        <w:t xml:space="preserve">" in Solution Explorer and select </w:t>
      </w:r>
      <w:r w:rsidR="00F30239" w:rsidRPr="00F30239">
        <w:rPr>
          <w:b/>
          <w:bCs/>
        </w:rPr>
        <w:t>[Run Unit Tests]</w:t>
      </w:r>
      <w:r w:rsidR="00F30239">
        <w:t>:</w:t>
      </w:r>
    </w:p>
    <w:p w:rsidR="00A755E5" w:rsidRDefault="00846858" w:rsidP="00A755E5">
      <w:pPr>
        <w:jc w:val="center"/>
      </w:pPr>
      <w:r w:rsidRPr="00846858">
        <w:rPr>
          <w:noProof/>
          <w:lang w:val="bg-BG" w:eastAsia="bg-BG"/>
        </w:rPr>
        <w:lastRenderedPageBreak/>
        <w:drawing>
          <wp:inline distT="0" distB="0" distL="0" distR="0" wp14:anchorId="4402040A" wp14:editId="6EB2B106">
            <wp:extent cx="4250866" cy="2274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380" cy="2305429"/>
                    </a:xfrm>
                    <a:prstGeom prst="rect">
                      <a:avLst/>
                    </a:prstGeom>
                  </pic:spPr>
                </pic:pic>
              </a:graphicData>
            </a:graphic>
          </wp:inline>
        </w:drawing>
      </w:r>
    </w:p>
    <w:p w:rsidR="008A0CE3" w:rsidRDefault="008A0CE3" w:rsidP="008A0CE3">
      <w:r>
        <w:t>The results is like this:</w:t>
      </w:r>
    </w:p>
    <w:p w:rsidR="00A755E5" w:rsidRDefault="001A0E56" w:rsidP="00A755E5">
      <w:pPr>
        <w:jc w:val="center"/>
      </w:pPr>
      <w:r w:rsidRPr="001A0E56">
        <w:rPr>
          <w:noProof/>
          <w:lang w:val="bg-BG" w:eastAsia="bg-BG"/>
        </w:rPr>
        <w:drawing>
          <wp:inline distT="0" distB="0" distL="0" distR="0" wp14:anchorId="01ADA453" wp14:editId="0D6C9278">
            <wp:extent cx="4286848" cy="2438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2438740"/>
                    </a:xfrm>
                    <a:prstGeom prst="rect">
                      <a:avLst/>
                    </a:prstGeom>
                  </pic:spPr>
                </pic:pic>
              </a:graphicData>
            </a:graphic>
          </wp:inline>
        </w:drawing>
      </w:r>
    </w:p>
    <w:p w:rsidR="00A755E5" w:rsidRDefault="00A755E5" w:rsidP="00A755E5">
      <w:r>
        <w:t xml:space="preserve">This is quite normal. We have unit tests, but the code covered by these tests is missing. Let's write it. </w:t>
      </w:r>
    </w:p>
    <w:p w:rsidR="00B40669" w:rsidRDefault="008A0CE3" w:rsidP="008A0CE3">
      <w:pPr>
        <w:pStyle w:val="Heading2"/>
        <w:rPr>
          <w:lang w:val="en-GB"/>
        </w:rPr>
      </w:pPr>
      <w:r>
        <w:rPr>
          <w:lang w:val="en-GB"/>
        </w:rPr>
        <w:t>Define</w:t>
      </w:r>
      <w:r w:rsidR="00A755E5">
        <w:rPr>
          <w:lang w:val="en-GB"/>
        </w:rPr>
        <w:t xml:space="preserve"> </w:t>
      </w:r>
      <w:r w:rsidR="001A0E56">
        <w:rPr>
          <w:noProof/>
          <w:lang w:val="en-GB"/>
        </w:rPr>
        <w:t xml:space="preserve">the </w:t>
      </w:r>
      <w:r w:rsidR="007831B5">
        <w:rPr>
          <w:noProof/>
          <w:lang w:val="en-GB"/>
        </w:rPr>
        <w:t>Queue Internal Data</w:t>
      </w:r>
    </w:p>
    <w:p w:rsidR="00B40669" w:rsidRDefault="00A755E5" w:rsidP="001A0E56">
      <w:r>
        <w:t xml:space="preserve">The first step </w:t>
      </w:r>
      <w:r w:rsidR="001A0E56">
        <w:t xml:space="preserve">is to define the inner </w:t>
      </w:r>
      <w:r w:rsidR="001A0E56" w:rsidRPr="0083555B">
        <w:rPr>
          <w:b/>
          <w:bCs/>
        </w:rPr>
        <w:t>data</w:t>
      </w:r>
      <w:r w:rsidR="001A0E56">
        <w:t xml:space="preserve"> that holds the queue elements and the start + end indexes</w:t>
      </w:r>
      <w:r>
        <w:t>:</w:t>
      </w:r>
    </w:p>
    <w:p w:rsidR="001A0E56" w:rsidRDefault="001A0E56" w:rsidP="001A0E56">
      <w:pPr>
        <w:pStyle w:val="ListParagraph"/>
        <w:numPr>
          <w:ilvl w:val="0"/>
          <w:numId w:val="2"/>
        </w:numPr>
      </w:pPr>
      <w:r w:rsidRPr="001A0E56">
        <w:rPr>
          <w:rStyle w:val="CodeChar"/>
        </w:rPr>
        <w:t>T[] elements</w:t>
      </w:r>
      <w:r w:rsidR="00A755E5">
        <w:t xml:space="preserve"> </w:t>
      </w:r>
      <w:r>
        <w:t>– an array that holds the queue elements</w:t>
      </w:r>
    </w:p>
    <w:p w:rsidR="001A0E56" w:rsidRDefault="001A0E56" w:rsidP="001A0E56">
      <w:pPr>
        <w:pStyle w:val="ListParagraph"/>
        <w:numPr>
          <w:ilvl w:val="1"/>
          <w:numId w:val="2"/>
        </w:numPr>
      </w:pPr>
      <w:r>
        <w:t>Non-empty cells hold elements</w:t>
      </w:r>
    </w:p>
    <w:p w:rsidR="00A755E5" w:rsidRDefault="001A0E56" w:rsidP="001A0E56">
      <w:pPr>
        <w:pStyle w:val="ListParagraph"/>
        <w:numPr>
          <w:ilvl w:val="1"/>
          <w:numId w:val="2"/>
        </w:numPr>
      </w:pPr>
      <w:r>
        <w:t>Empty cells are free for adding new elements</w:t>
      </w:r>
    </w:p>
    <w:p w:rsidR="001A0E56" w:rsidRDefault="001A0E56" w:rsidP="001A0E56">
      <w:pPr>
        <w:pStyle w:val="ListParagraph"/>
        <w:numPr>
          <w:ilvl w:val="1"/>
          <w:numId w:val="2"/>
        </w:numPr>
      </w:pPr>
      <w:r>
        <w:t xml:space="preserve">The array </w:t>
      </w:r>
      <w:r w:rsidRPr="001A0E56">
        <w:rPr>
          <w:b/>
          <w:bCs/>
        </w:rPr>
        <w:t>Length</w:t>
      </w:r>
      <w:r>
        <w:t xml:space="preserve"> holds the queue </w:t>
      </w:r>
      <w:r w:rsidRPr="001A0E56">
        <w:rPr>
          <w:b/>
          <w:bCs/>
        </w:rPr>
        <w:t>capacity</w:t>
      </w:r>
    </w:p>
    <w:p w:rsidR="001A0E56" w:rsidRDefault="001A0E56" w:rsidP="001A0E56">
      <w:pPr>
        <w:pStyle w:val="ListParagraph"/>
        <w:numPr>
          <w:ilvl w:val="0"/>
          <w:numId w:val="2"/>
        </w:numPr>
      </w:pPr>
      <w:r w:rsidRPr="001A0E56">
        <w:rPr>
          <w:rStyle w:val="CodeChar"/>
        </w:rPr>
        <w:t>int startIndex</w:t>
      </w:r>
      <w:r>
        <w:t xml:space="preserve"> – holds the queue start index (the </w:t>
      </w:r>
      <w:r w:rsidR="008A0CE3">
        <w:t xml:space="preserve">index of the </w:t>
      </w:r>
      <w:r>
        <w:t>first entered element in the queue)</w:t>
      </w:r>
    </w:p>
    <w:p w:rsidR="001A0E56" w:rsidRDefault="001A0E56" w:rsidP="001A0E56">
      <w:pPr>
        <w:pStyle w:val="ListParagraph"/>
        <w:numPr>
          <w:ilvl w:val="0"/>
          <w:numId w:val="2"/>
        </w:numPr>
      </w:pPr>
      <w:r w:rsidRPr="001A0E56">
        <w:rPr>
          <w:rStyle w:val="CodeChar"/>
        </w:rPr>
        <w:t xml:space="preserve">int </w:t>
      </w:r>
      <w:r>
        <w:rPr>
          <w:rStyle w:val="CodeChar"/>
          <w:lang w:val="en-US"/>
        </w:rPr>
        <w:t>end</w:t>
      </w:r>
      <w:r w:rsidRPr="001A0E56">
        <w:rPr>
          <w:rStyle w:val="CodeChar"/>
        </w:rPr>
        <w:t>Index</w:t>
      </w:r>
      <w:r>
        <w:t xml:space="preserve"> – holds the queue end index (the index in the array that follows the </w:t>
      </w:r>
      <w:r w:rsidR="008A0CE3">
        <w:t xml:space="preserve">last </w:t>
      </w:r>
      <w:r>
        <w:t>queue element)</w:t>
      </w:r>
    </w:p>
    <w:p w:rsidR="001A0E56" w:rsidRDefault="001A0E56" w:rsidP="001A0E56">
      <w:pPr>
        <w:pStyle w:val="ListParagraph"/>
        <w:numPr>
          <w:ilvl w:val="0"/>
          <w:numId w:val="2"/>
        </w:numPr>
      </w:pPr>
      <w:r w:rsidRPr="001A0E56">
        <w:rPr>
          <w:rStyle w:val="CodeChar"/>
        </w:rPr>
        <w:t>int Count</w:t>
      </w:r>
      <w:r>
        <w:t xml:space="preserve"> – holds the number of elements in the queue</w:t>
      </w:r>
    </w:p>
    <w:p w:rsidR="007831B5" w:rsidRDefault="007831B5" w:rsidP="007831B5">
      <w:r>
        <w:t>The code might look like this:</w:t>
      </w:r>
    </w:p>
    <w:p w:rsidR="00CF54AC" w:rsidRDefault="00410BBF" w:rsidP="00D733D5">
      <w:pPr>
        <w:jc w:val="center"/>
      </w:pPr>
      <w:r>
        <w:rPr>
          <w:noProof/>
          <w:lang w:val="bg-BG" w:eastAsia="bg-BG"/>
        </w:rPr>
        <w:lastRenderedPageBreak/>
        <w:drawing>
          <wp:inline distT="0" distB="0" distL="0" distR="0" wp14:anchorId="1AA09877" wp14:editId="45ED2A77">
            <wp:extent cx="36576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571625"/>
                    </a:xfrm>
                    <a:prstGeom prst="rect">
                      <a:avLst/>
                    </a:prstGeom>
                  </pic:spPr>
                </pic:pic>
              </a:graphicData>
            </a:graphic>
          </wp:inline>
        </w:drawing>
      </w:r>
    </w:p>
    <w:p w:rsidR="00410BBF" w:rsidRDefault="00410BBF" w:rsidP="00A653BA">
      <w:pPr>
        <w:pStyle w:val="Heading2"/>
        <w:rPr>
          <w:lang w:val="en-GB"/>
        </w:rPr>
      </w:pPr>
      <w:r>
        <w:rPr>
          <w:lang w:val="en-GB"/>
        </w:rPr>
        <w:t>Implement the Queue Constructor</w:t>
      </w:r>
    </w:p>
    <w:p w:rsidR="00410BBF" w:rsidRDefault="00410BBF" w:rsidP="0083555B">
      <w:pPr>
        <w:rPr>
          <w:lang w:val="en-GB"/>
        </w:rPr>
      </w:pPr>
      <w:r>
        <w:rPr>
          <w:lang w:val="en-GB"/>
        </w:rPr>
        <w:t xml:space="preserve">Now, let's implement the queue constructor. Its purpose is to allocate the specified capacity of elements in the underlying array in the </w:t>
      </w:r>
      <w:r w:rsidRPr="00410BBF">
        <w:rPr>
          <w:rStyle w:val="CodeChar"/>
        </w:rPr>
        <w:t>CircularQueue&lt;T&gt;</w:t>
      </w:r>
      <w:r>
        <w:rPr>
          <w:lang w:val="en-GB"/>
        </w:rPr>
        <w:t xml:space="preserve"> class. </w:t>
      </w:r>
      <w:r w:rsidR="0083555B">
        <w:rPr>
          <w:lang w:val="en-GB"/>
        </w:rPr>
        <w:t>The queue constructor</w:t>
      </w:r>
      <w:r>
        <w:rPr>
          <w:lang w:val="en-GB"/>
        </w:rPr>
        <w:t xml:space="preserve"> has two forms:</w:t>
      </w:r>
    </w:p>
    <w:p w:rsidR="00410BBF" w:rsidRDefault="00410BBF" w:rsidP="00410BBF">
      <w:pPr>
        <w:pStyle w:val="ListParagraph"/>
        <w:numPr>
          <w:ilvl w:val="0"/>
          <w:numId w:val="6"/>
        </w:numPr>
        <w:rPr>
          <w:lang w:val="en-GB"/>
        </w:rPr>
      </w:pPr>
      <w:r>
        <w:rPr>
          <w:noProof/>
          <w:lang w:val="en-GB"/>
        </w:rPr>
        <w:t>Parameterless</w:t>
      </w:r>
      <w:r>
        <w:rPr>
          <w:lang w:val="en-GB"/>
        </w:rPr>
        <w:t xml:space="preserve"> constructor – should allocate 16 elements (16 is the default initial queue capacity)</w:t>
      </w:r>
    </w:p>
    <w:p w:rsidR="00410BBF" w:rsidRDefault="00410BBF" w:rsidP="008A0CE3">
      <w:pPr>
        <w:pStyle w:val="ListParagraph"/>
        <w:numPr>
          <w:ilvl w:val="0"/>
          <w:numId w:val="6"/>
        </w:numPr>
        <w:rPr>
          <w:lang w:val="en-GB"/>
        </w:rPr>
      </w:pPr>
      <w:r>
        <w:rPr>
          <w:lang w:val="en-GB"/>
        </w:rPr>
        <w:t xml:space="preserve">Constructor with parameter </w:t>
      </w:r>
      <w:r w:rsidRPr="00410BBF">
        <w:rPr>
          <w:rStyle w:val="CodeChar"/>
        </w:rPr>
        <w:t>capacity</w:t>
      </w:r>
      <w:r>
        <w:rPr>
          <w:lang w:val="en-GB"/>
        </w:rPr>
        <w:t xml:space="preserve"> – allocates </w:t>
      </w:r>
      <w:r w:rsidR="008A0CE3">
        <w:rPr>
          <w:lang w:val="en-GB"/>
        </w:rPr>
        <w:t>the specified</w:t>
      </w:r>
      <w:r>
        <w:rPr>
          <w:lang w:val="en-GB"/>
        </w:rPr>
        <w:t xml:space="preserve"> capacity in the underlying array</w:t>
      </w:r>
    </w:p>
    <w:p w:rsidR="00410BBF" w:rsidRDefault="00410BBF" w:rsidP="008A0CE3">
      <w:pPr>
        <w:rPr>
          <w:lang w:val="en-GB"/>
        </w:rPr>
      </w:pPr>
      <w:r>
        <w:rPr>
          <w:lang w:val="en-GB"/>
        </w:rPr>
        <w:t xml:space="preserve">The code might look like </w:t>
      </w:r>
      <w:r w:rsidR="0083555B">
        <w:rPr>
          <w:lang w:val="en-GB"/>
        </w:rPr>
        <w:t>the sample below</w:t>
      </w:r>
      <w:r>
        <w:rPr>
          <w:lang w:val="en-GB"/>
        </w:rPr>
        <w:t xml:space="preserve"> (note that we have combined </w:t>
      </w:r>
      <w:r w:rsidR="008A0CE3">
        <w:rPr>
          <w:lang w:val="en-GB"/>
        </w:rPr>
        <w:t>the above described</w:t>
      </w:r>
      <w:r>
        <w:rPr>
          <w:lang w:val="en-GB"/>
        </w:rPr>
        <w:t xml:space="preserve"> two constructor</w:t>
      </w:r>
      <w:r w:rsidR="0083555B">
        <w:rPr>
          <w:lang w:val="en-GB"/>
        </w:rPr>
        <w:t>s</w:t>
      </w:r>
      <w:r>
        <w:rPr>
          <w:lang w:val="en-GB"/>
        </w:rPr>
        <w:t xml:space="preserve"> in a single constructor through default parameter value). We also introduce</w:t>
      </w:r>
      <w:r w:rsidR="0083555B">
        <w:rPr>
          <w:lang w:val="en-GB"/>
        </w:rPr>
        <w:t>d</w:t>
      </w:r>
      <w:r>
        <w:rPr>
          <w:lang w:val="en-GB"/>
        </w:rPr>
        <w:t xml:space="preserve"> the constant </w:t>
      </w:r>
      <w:r w:rsidRPr="00410BBF">
        <w:rPr>
          <w:rStyle w:val="CodeChar"/>
          <w:lang w:val="en-GB"/>
        </w:rPr>
        <w:t>InitialCapacity</w:t>
      </w:r>
      <w:r>
        <w:rPr>
          <w:lang w:val="en-GB"/>
        </w:rPr>
        <w:t xml:space="preserve"> to hold the initial queue capacity (16 elements):</w:t>
      </w:r>
    </w:p>
    <w:p w:rsidR="00410BBF" w:rsidRPr="00410BBF" w:rsidRDefault="00410BBF" w:rsidP="00410BBF">
      <w:pPr>
        <w:jc w:val="center"/>
        <w:rPr>
          <w:lang w:val="en-GB"/>
        </w:rPr>
      </w:pPr>
      <w:r>
        <w:rPr>
          <w:noProof/>
          <w:lang w:val="bg-BG" w:eastAsia="bg-BG"/>
        </w:rPr>
        <w:drawing>
          <wp:inline distT="0" distB="0" distL="0" distR="0" wp14:anchorId="615B9CBD" wp14:editId="5E8346FD">
            <wp:extent cx="45243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343025"/>
                    </a:xfrm>
                    <a:prstGeom prst="rect">
                      <a:avLst/>
                    </a:prstGeom>
                  </pic:spPr>
                </pic:pic>
              </a:graphicData>
            </a:graphic>
          </wp:inline>
        </w:drawing>
      </w:r>
    </w:p>
    <w:p w:rsidR="00A653BA" w:rsidRDefault="007831B5" w:rsidP="00A653BA">
      <w:pPr>
        <w:pStyle w:val="Heading2"/>
        <w:rPr>
          <w:lang w:val="en-GB"/>
        </w:rPr>
      </w:pPr>
      <w:r>
        <w:rPr>
          <w:noProof/>
          <w:lang w:val="en-GB"/>
        </w:rPr>
        <w:t>Implement the Enqueue(…) Method</w:t>
      </w:r>
    </w:p>
    <w:p w:rsidR="00A653BA" w:rsidRDefault="00A653BA" w:rsidP="0083555B">
      <w:r>
        <w:t xml:space="preserve">Now, </w:t>
      </w:r>
      <w:r w:rsidR="0083555B">
        <w:t xml:space="preserve">we are ready to implement the </w:t>
      </w:r>
      <w:r w:rsidR="0083555B" w:rsidRPr="0083555B">
        <w:rPr>
          <w:rStyle w:val="CodeChar"/>
        </w:rPr>
        <w:t>Enqueue(</w:t>
      </w:r>
      <w:r w:rsidR="0083555B">
        <w:rPr>
          <w:rStyle w:val="CodeChar"/>
          <w:lang w:val="en-US"/>
        </w:rPr>
        <w:t>element</w:t>
      </w:r>
      <w:r w:rsidR="0083555B" w:rsidRPr="0083555B">
        <w:rPr>
          <w:rStyle w:val="CodeChar"/>
        </w:rPr>
        <w:t>)</w:t>
      </w:r>
      <w:r w:rsidR="0083555B">
        <w:t xml:space="preserve"> method that appends a new element at the queue end</w:t>
      </w:r>
      <w:r w:rsidR="00210ECD">
        <w:t>:</w:t>
      </w:r>
    </w:p>
    <w:p w:rsidR="00210ECD" w:rsidRDefault="0083555B" w:rsidP="00210ECD">
      <w:pPr>
        <w:jc w:val="center"/>
      </w:pPr>
      <w:r>
        <w:rPr>
          <w:noProof/>
          <w:lang w:val="bg-BG" w:eastAsia="bg-BG"/>
        </w:rPr>
        <w:drawing>
          <wp:inline distT="0" distB="0" distL="0" distR="0" wp14:anchorId="74F5AF68" wp14:editId="7ACEFD16">
            <wp:extent cx="54483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1981200"/>
                    </a:xfrm>
                    <a:prstGeom prst="rect">
                      <a:avLst/>
                    </a:prstGeom>
                  </pic:spPr>
                </pic:pic>
              </a:graphicData>
            </a:graphic>
          </wp:inline>
        </w:drawing>
      </w:r>
    </w:p>
    <w:p w:rsidR="008A0CE3" w:rsidRDefault="0083555B" w:rsidP="008A0CE3">
      <w:r>
        <w:t xml:space="preserve">How it works? First, if the queue is </w:t>
      </w:r>
      <w:r w:rsidR="008A0CE3">
        <w:t xml:space="preserve">full, </w:t>
      </w:r>
      <w:r w:rsidRPr="0083555B">
        <w:rPr>
          <w:b/>
          <w:bCs/>
        </w:rPr>
        <w:t>grow</w:t>
      </w:r>
      <w:r>
        <w:t xml:space="preserve"> it (resize its capacity to 2 times bigger capacity). Next, put the new element at position </w:t>
      </w:r>
      <w:r w:rsidRPr="0083555B">
        <w:rPr>
          <w:rStyle w:val="CodeChar"/>
        </w:rPr>
        <w:t>endIndex</w:t>
      </w:r>
      <w:r>
        <w:t xml:space="preserve"> (the index, just after the last queue element) + move the </w:t>
      </w:r>
      <w:r w:rsidR="008A0CE3">
        <w:t>end</w:t>
      </w:r>
      <w:r>
        <w:t xml:space="preserve"> index to point the position on the right</w:t>
      </w:r>
      <w:r w:rsidR="008A0CE3">
        <w:t xml:space="preserve"> of it</w:t>
      </w:r>
      <w:r>
        <w:t xml:space="preserve"> + increase the internal elements counter </w:t>
      </w:r>
      <w:r w:rsidRPr="0083555B">
        <w:rPr>
          <w:rStyle w:val="CodeChar"/>
        </w:rPr>
        <w:t>Count</w:t>
      </w:r>
      <w:r>
        <w:t>.</w:t>
      </w:r>
    </w:p>
    <w:p w:rsidR="00DD79F5" w:rsidRDefault="0083555B" w:rsidP="008A0CE3">
      <w:r>
        <w:t xml:space="preserve">Note that the </w:t>
      </w:r>
      <w:r w:rsidR="008A0CE3">
        <w:t xml:space="preserve">queue is circular, so the </w:t>
      </w:r>
      <w:r>
        <w:t>element after the last element (</w:t>
      </w:r>
      <w:r w:rsidRPr="0083555B">
        <w:rPr>
          <w:rStyle w:val="CodeChar"/>
        </w:rPr>
        <w:t>this.elements.Length-1</w:t>
      </w:r>
      <w:r>
        <w:t xml:space="preserve">) is </w:t>
      </w:r>
      <w:r w:rsidRPr="0083555B">
        <w:rPr>
          <w:rStyle w:val="CodeChar"/>
        </w:rPr>
        <w:t>0</w:t>
      </w:r>
      <w:r>
        <w:t>.</w:t>
      </w:r>
    </w:p>
    <w:p w:rsidR="0083555B" w:rsidRDefault="0083555B" w:rsidP="00DD79F5">
      <w:r>
        <w:lastRenderedPageBreak/>
        <w:t xml:space="preserve">Thus, </w:t>
      </w:r>
      <w:r w:rsidR="00DD79F5">
        <w:t xml:space="preserve">we have a </w:t>
      </w:r>
      <w:r w:rsidR="00DD79F5" w:rsidRPr="00DD79F5">
        <w:rPr>
          <w:b/>
          <w:bCs/>
        </w:rPr>
        <w:t>formula</w:t>
      </w:r>
      <w:r w:rsidR="00DD79F5">
        <w:t xml:space="preserve">: </w:t>
      </w:r>
      <w:r>
        <w:t xml:space="preserve">the next element after </w:t>
      </w:r>
      <w:r>
        <w:rPr>
          <w:rStyle w:val="CodeChar"/>
          <w:lang w:val="en-US"/>
        </w:rPr>
        <w:t>p</w:t>
      </w:r>
      <w:r>
        <w:t xml:space="preserve"> comes at position </w:t>
      </w:r>
      <w:r w:rsidRPr="0083555B">
        <w:rPr>
          <w:rStyle w:val="CodeChar"/>
          <w:highlight w:val="white"/>
        </w:rPr>
        <w:t xml:space="preserve">(p + 1) % </w:t>
      </w:r>
      <w:r w:rsidRPr="0083555B">
        <w:rPr>
          <w:rStyle w:val="CodeChar"/>
        </w:rPr>
        <w:t>capacity</w:t>
      </w:r>
      <w:r w:rsidR="00DD79F5">
        <w:t>. In the code we have:</w:t>
      </w:r>
    </w:p>
    <w:p w:rsidR="0083555B" w:rsidRDefault="0083555B" w:rsidP="0083555B">
      <w:pPr>
        <w:pStyle w:val="Code"/>
        <w:jc w:val="center"/>
      </w:pPr>
      <w:r>
        <w:rPr>
          <w:highlight w:val="white"/>
        </w:rPr>
        <w:t>(</w:t>
      </w:r>
      <w:r>
        <w:rPr>
          <w:color w:val="0000FF"/>
          <w:highlight w:val="white"/>
        </w:rPr>
        <w:t>this</w:t>
      </w:r>
      <w:r>
        <w:rPr>
          <w:highlight w:val="white"/>
        </w:rPr>
        <w:t xml:space="preserve">.endIndex + 1) % </w:t>
      </w:r>
      <w:r>
        <w:rPr>
          <w:color w:val="0000FF"/>
          <w:highlight w:val="white"/>
        </w:rPr>
        <w:t>this</w:t>
      </w:r>
      <w:r>
        <w:rPr>
          <w:highlight w:val="white"/>
        </w:rPr>
        <w:t>.elements.Length</w:t>
      </w:r>
    </w:p>
    <w:p w:rsidR="00210ECD" w:rsidRDefault="00210ECD" w:rsidP="0083555B">
      <w:pPr>
        <w:pStyle w:val="Heading2"/>
        <w:rPr>
          <w:lang w:val="en-GB"/>
        </w:rPr>
      </w:pPr>
      <w:r>
        <w:rPr>
          <w:lang w:val="en-GB"/>
        </w:rPr>
        <w:t xml:space="preserve">Implement </w:t>
      </w:r>
      <w:r w:rsidR="0083555B">
        <w:rPr>
          <w:noProof/>
        </w:rPr>
        <w:t xml:space="preserve">the Grow() </w:t>
      </w:r>
      <w:r>
        <w:rPr>
          <w:lang w:val="en-GB"/>
        </w:rPr>
        <w:t>Method</w:t>
      </w:r>
    </w:p>
    <w:p w:rsidR="004D3467" w:rsidRDefault="0083555B" w:rsidP="00DD79F5">
      <w:pPr>
        <w:spacing w:after="120"/>
        <w:rPr>
          <w:lang w:val="en-GB"/>
        </w:rPr>
      </w:pPr>
      <w:r>
        <w:rPr>
          <w:lang w:val="en-GB"/>
        </w:rPr>
        <w:t xml:space="preserve">The </w:t>
      </w:r>
      <w:r w:rsidRPr="0083555B">
        <w:rPr>
          <w:rStyle w:val="CodeChar"/>
        </w:rPr>
        <w:t>Grow()</w:t>
      </w:r>
      <w:r>
        <w:rPr>
          <w:lang w:val="en-GB"/>
        </w:rPr>
        <w:t xml:space="preserve"> method is called when the queue has filled its capacity (</w:t>
      </w:r>
      <w:r w:rsidRPr="0083555B">
        <w:rPr>
          <w:rStyle w:val="CodeChar"/>
        </w:rPr>
        <w:t>capacity == Count</w:t>
      </w:r>
      <w:r>
        <w:rPr>
          <w:lang w:val="en-GB"/>
        </w:rPr>
        <w:t xml:space="preserve">) and we are trying to add a new element. The </w:t>
      </w:r>
      <w:r w:rsidR="00926C3A" w:rsidRPr="0083555B">
        <w:rPr>
          <w:rStyle w:val="CodeChar"/>
        </w:rPr>
        <w:t>Grow()</w:t>
      </w:r>
      <w:r>
        <w:rPr>
          <w:lang w:val="en-GB"/>
        </w:rPr>
        <w:t xml:space="preserve"> method should allocate a new underlying array with </w:t>
      </w:r>
      <w:r w:rsidRPr="00DD79F5">
        <w:rPr>
          <w:b/>
          <w:bCs/>
          <w:lang w:val="en-GB"/>
        </w:rPr>
        <w:t>doubled capacity</w:t>
      </w:r>
      <w:r>
        <w:rPr>
          <w:lang w:val="en-GB"/>
        </w:rPr>
        <w:t xml:space="preserve"> and move all elements </w:t>
      </w:r>
      <w:r w:rsidR="00926C3A">
        <w:rPr>
          <w:lang w:val="en-GB"/>
        </w:rPr>
        <w:t xml:space="preserve">from the old array to the new </w:t>
      </w:r>
      <w:r w:rsidR="004D3467">
        <w:rPr>
          <w:lang w:val="en-GB"/>
        </w:rPr>
        <w:t>array:</w:t>
      </w:r>
    </w:p>
    <w:p w:rsidR="004D3467" w:rsidRDefault="004D3467" w:rsidP="004D3467">
      <w:pPr>
        <w:jc w:val="center"/>
        <w:rPr>
          <w:lang w:val="en-GB"/>
        </w:rPr>
      </w:pPr>
      <w:r>
        <w:rPr>
          <w:noProof/>
          <w:lang w:val="bg-BG" w:eastAsia="bg-BG"/>
        </w:rPr>
        <w:drawing>
          <wp:inline distT="0" distB="0" distL="0" distR="0" wp14:anchorId="46A998A7">
            <wp:extent cx="5898915" cy="246697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610" cy="2477721"/>
                    </a:xfrm>
                    <a:prstGeom prst="rect">
                      <a:avLst/>
                    </a:prstGeom>
                    <a:noFill/>
                  </pic:spPr>
                </pic:pic>
              </a:graphicData>
            </a:graphic>
          </wp:inline>
        </w:drawing>
      </w:r>
    </w:p>
    <w:p w:rsidR="0083555B" w:rsidRDefault="004D3467" w:rsidP="00926C3A">
      <w:pPr>
        <w:rPr>
          <w:lang w:val="en-GB"/>
        </w:rPr>
      </w:pPr>
      <w:r>
        <w:rPr>
          <w:lang w:val="en-GB"/>
        </w:rPr>
        <w:t>The code</w:t>
      </w:r>
      <w:r w:rsidR="00926C3A">
        <w:rPr>
          <w:lang w:val="en-GB"/>
        </w:rPr>
        <w:t xml:space="preserve"> </w:t>
      </w:r>
      <w:r w:rsidR="00CB13B7">
        <w:rPr>
          <w:lang w:val="en-GB"/>
        </w:rPr>
        <w:t xml:space="preserve">to grow the queue capacity </w:t>
      </w:r>
      <w:r w:rsidR="00926C3A">
        <w:rPr>
          <w:lang w:val="en-GB"/>
        </w:rPr>
        <w:t>might look like this:</w:t>
      </w:r>
    </w:p>
    <w:p w:rsidR="00926C3A" w:rsidRPr="0083555B" w:rsidRDefault="00926C3A" w:rsidP="00926C3A">
      <w:pPr>
        <w:jc w:val="center"/>
        <w:rPr>
          <w:lang w:val="en-GB"/>
        </w:rPr>
      </w:pPr>
      <w:r>
        <w:rPr>
          <w:noProof/>
          <w:lang w:val="bg-BG" w:eastAsia="bg-BG"/>
        </w:rPr>
        <w:drawing>
          <wp:inline distT="0" distB="0" distL="0" distR="0" wp14:anchorId="12514A0A" wp14:editId="6D94B810">
            <wp:extent cx="4676775" cy="1628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628775"/>
                    </a:xfrm>
                    <a:prstGeom prst="rect">
                      <a:avLst/>
                    </a:prstGeom>
                  </pic:spPr>
                </pic:pic>
              </a:graphicData>
            </a:graphic>
          </wp:inline>
        </w:drawing>
      </w:r>
    </w:p>
    <w:p w:rsidR="00210ECD" w:rsidRDefault="00926C3A" w:rsidP="00DD79F5">
      <w:r>
        <w:t>An important part of the "</w:t>
      </w:r>
      <w:r w:rsidRPr="00926C3A">
        <w:rPr>
          <w:b/>
          <w:bCs/>
        </w:rPr>
        <w:t>grow</w:t>
      </w:r>
      <w:r>
        <w:t xml:space="preserve">" process is to </w:t>
      </w:r>
      <w:r w:rsidR="00DD79F5">
        <w:rPr>
          <w:b/>
          <w:bCs/>
        </w:rPr>
        <w:t>copy</w:t>
      </w:r>
      <w:r w:rsidRPr="00926C3A">
        <w:rPr>
          <w:b/>
          <w:bCs/>
        </w:rPr>
        <w:t xml:space="preserve"> the old array elements to the new array</w:t>
      </w:r>
      <w:r>
        <w:t>. This might be implemented as follows:</w:t>
      </w:r>
    </w:p>
    <w:p w:rsidR="00210ECD" w:rsidRDefault="00926C3A" w:rsidP="00210ECD">
      <w:pPr>
        <w:jc w:val="center"/>
      </w:pPr>
      <w:r>
        <w:rPr>
          <w:noProof/>
          <w:lang w:val="bg-BG" w:eastAsia="bg-BG"/>
        </w:rPr>
        <w:drawing>
          <wp:inline distT="0" distB="0" distL="0" distR="0" wp14:anchorId="375EE9EE" wp14:editId="6DB7B2D1">
            <wp:extent cx="5629275" cy="2219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2219325"/>
                    </a:xfrm>
                    <a:prstGeom prst="rect">
                      <a:avLst/>
                    </a:prstGeom>
                  </pic:spPr>
                </pic:pic>
              </a:graphicData>
            </a:graphic>
          </wp:inline>
        </w:drawing>
      </w:r>
    </w:p>
    <w:p w:rsidR="00357067" w:rsidRDefault="00DD79F5" w:rsidP="00DD79F5">
      <w:r>
        <w:lastRenderedPageBreak/>
        <w:t xml:space="preserve">We use the </w:t>
      </w:r>
      <w:r w:rsidR="00CB13B7">
        <w:t xml:space="preserve">already mentioned </w:t>
      </w:r>
      <w:r>
        <w:t>formula for</w:t>
      </w:r>
      <w:r w:rsidRPr="00DD763F">
        <w:t xml:space="preserve"> </w:t>
      </w:r>
      <w:r>
        <w:t xml:space="preserve">the </w:t>
      </w:r>
      <w:r w:rsidRPr="00357067">
        <w:rPr>
          <w:b/>
          <w:bCs/>
        </w:rPr>
        <w:t>next element after</w:t>
      </w:r>
      <w:r>
        <w:t xml:space="preserve"> </w:t>
      </w:r>
      <w:r>
        <w:rPr>
          <w:rStyle w:val="CodeChar"/>
          <w:lang w:val="en-US"/>
        </w:rPr>
        <w:t>sourceIndex</w:t>
      </w:r>
      <w:r>
        <w:t>:</w:t>
      </w:r>
    </w:p>
    <w:p w:rsidR="00DD79F5" w:rsidRDefault="00DD79F5"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sourceIndex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noProof/>
          <w:lang w:val="en-GB"/>
        </w:rPr>
      </w:pPr>
      <w:r>
        <w:rPr>
          <w:noProof/>
          <w:lang w:val="en-GB"/>
        </w:rPr>
        <w:t>Implement Dequeue() Method</w:t>
      </w:r>
    </w:p>
    <w:p w:rsidR="004D3467" w:rsidRDefault="004D3467" w:rsidP="00DD79F5">
      <w:pPr>
        <w:rPr>
          <w:lang w:val="en-GB"/>
        </w:rPr>
      </w:pPr>
      <w:r>
        <w:rPr>
          <w:lang w:val="en-GB"/>
        </w:rPr>
        <w:t xml:space="preserve">Next comes the </w:t>
      </w:r>
      <w:r w:rsidRPr="004D3467">
        <w:rPr>
          <w:rStyle w:val="CodeChar"/>
        </w:rPr>
        <w:t>Dequeue()</w:t>
      </w:r>
      <w:r>
        <w:rPr>
          <w:lang w:val="en-GB"/>
        </w:rPr>
        <w:t xml:space="preserve"> method. </w:t>
      </w:r>
      <w:r w:rsidR="008A5F8D">
        <w:rPr>
          <w:lang w:val="en-GB"/>
        </w:rPr>
        <w:t>Its</w:t>
      </w:r>
      <w:r>
        <w:rPr>
          <w:lang w:val="en-GB"/>
        </w:rPr>
        <w:t xml:space="preserve"> purpose is to return </w:t>
      </w:r>
      <w:r w:rsidR="00DD79F5">
        <w:rPr>
          <w:lang w:val="en-GB"/>
        </w:rPr>
        <w:t>and remove from the queue its</w:t>
      </w:r>
      <w:r>
        <w:rPr>
          <w:lang w:val="en-GB"/>
        </w:rPr>
        <w:t xml:space="preserve"> first added element (the element at position </w:t>
      </w:r>
      <w:r w:rsidRPr="004D3467">
        <w:rPr>
          <w:rStyle w:val="CodeChar"/>
        </w:rPr>
        <w:t>startIndex</w:t>
      </w:r>
      <w:r>
        <w:rPr>
          <w:lang w:val="en-GB"/>
        </w:rPr>
        <w:t xml:space="preserve">). </w:t>
      </w:r>
      <w:r w:rsidR="00DD79F5">
        <w:rPr>
          <w:lang w:val="en-GB"/>
        </w:rPr>
        <w:t>The code</w:t>
      </w:r>
      <w:r>
        <w:rPr>
          <w:lang w:val="en-GB"/>
        </w:rPr>
        <w:t xml:space="preserve"> might look as follows:</w:t>
      </w:r>
    </w:p>
    <w:p w:rsidR="00D27866" w:rsidRDefault="004F674B" w:rsidP="00D27866">
      <w:pPr>
        <w:jc w:val="center"/>
        <w:rPr>
          <w:lang w:val="en-GB"/>
        </w:rPr>
      </w:pPr>
      <w:r>
        <w:rPr>
          <w:noProof/>
          <w:lang w:val="bg-BG" w:eastAsia="bg-BG"/>
        </w:rPr>
        <w:drawing>
          <wp:inline distT="0" distB="0" distL="0" distR="0" wp14:anchorId="4D516E54" wp14:editId="307A9BA4">
            <wp:extent cx="5838825" cy="24098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2409825"/>
                    </a:xfrm>
                    <a:prstGeom prst="rect">
                      <a:avLst/>
                    </a:prstGeom>
                  </pic:spPr>
                </pic:pic>
              </a:graphicData>
            </a:graphic>
          </wp:inline>
        </w:drawing>
      </w:r>
    </w:p>
    <w:p w:rsidR="00357067" w:rsidRDefault="004F674B" w:rsidP="00DD763F">
      <w:r>
        <w:rPr>
          <w:lang w:val="en-GB"/>
        </w:rPr>
        <w:t xml:space="preserve">How it </w:t>
      </w:r>
      <w:r w:rsidR="00DD763F">
        <w:rPr>
          <w:lang w:val="en-GB"/>
        </w:rPr>
        <w:t>works? If the queue is empty, an</w:t>
      </w:r>
      <w:r>
        <w:rPr>
          <w:lang w:val="en-GB"/>
        </w:rPr>
        <w:t xml:space="preserve"> exception is thrown. Otherwise</w:t>
      </w:r>
      <w:r w:rsidR="00DD763F">
        <w:rPr>
          <w:lang w:val="en-GB"/>
        </w:rPr>
        <w:t>,</w:t>
      </w:r>
      <w:r>
        <w:rPr>
          <w:lang w:val="en-GB"/>
        </w:rPr>
        <w:t xml:space="preserve"> the first</w:t>
      </w:r>
      <w:r>
        <w:rPr>
          <w:lang w:val="bg-BG"/>
        </w:rPr>
        <w:t xml:space="preserve"> </w:t>
      </w:r>
      <w:r w:rsidR="00DD763F">
        <w:t xml:space="preserve">queue </w:t>
      </w:r>
      <w:r>
        <w:t xml:space="preserve">element is taken (the element at position </w:t>
      </w:r>
      <w:r w:rsidRPr="004F674B">
        <w:rPr>
          <w:rStyle w:val="CodeChar"/>
        </w:rPr>
        <w:t>startIndex</w:t>
      </w:r>
      <w:r w:rsidR="00DD79F5">
        <w:t>);</w:t>
      </w:r>
      <w:r>
        <w:t xml:space="preserve"> the </w:t>
      </w:r>
      <w:r w:rsidRPr="004F674B">
        <w:rPr>
          <w:rStyle w:val="CodeChar"/>
        </w:rPr>
        <w:t>startIndex</w:t>
      </w:r>
      <w:r>
        <w:t xml:space="preserve"> is moved to its next position</w:t>
      </w:r>
      <w:r w:rsidR="00DD79F5">
        <w:t>;</w:t>
      </w:r>
      <w:r w:rsidR="00DD763F">
        <w:t xml:space="preserve"> the </w:t>
      </w:r>
      <w:r w:rsidR="00DD763F" w:rsidRPr="00DD763F">
        <w:rPr>
          <w:rStyle w:val="CodeChar"/>
        </w:rPr>
        <w:t>Count</w:t>
      </w:r>
      <w:r w:rsidR="00DD763F">
        <w:t xml:space="preserve"> is decreased</w:t>
      </w:r>
      <w:r>
        <w:t>.</w:t>
      </w:r>
    </w:p>
    <w:p w:rsidR="00357067" w:rsidRDefault="00DD763F" w:rsidP="00DD763F">
      <w:r>
        <w:t xml:space="preserve">Again, we use the </w:t>
      </w:r>
      <w:r w:rsidR="00CB13B7">
        <w:t xml:space="preserve">same </w:t>
      </w:r>
      <w:r>
        <w:t>formula for</w:t>
      </w:r>
      <w:r w:rsidRPr="00DD763F">
        <w:t xml:space="preserve"> </w:t>
      </w:r>
      <w:r>
        <w:t xml:space="preserve">the next element after </w:t>
      </w:r>
      <w:r>
        <w:rPr>
          <w:rStyle w:val="CodeChar"/>
          <w:lang w:val="en-US"/>
        </w:rPr>
        <w:t>startIndex</w:t>
      </w:r>
      <w:r>
        <w:t>:</w:t>
      </w:r>
    </w:p>
    <w:p w:rsidR="004F674B" w:rsidRPr="004F674B" w:rsidRDefault="00DD763F"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startIndex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lang w:val="en-GB"/>
        </w:rPr>
      </w:pPr>
      <w:r>
        <w:rPr>
          <w:lang w:val="en-GB"/>
        </w:rPr>
        <w:t>Run the Unit Tests</w:t>
      </w:r>
    </w:p>
    <w:p w:rsidR="00791FA3" w:rsidRDefault="004D3467" w:rsidP="00357067">
      <w:pPr>
        <w:spacing w:after="120"/>
      </w:pPr>
      <w:r>
        <w:t xml:space="preserve">Now we </w:t>
      </w:r>
      <w:r w:rsidR="00357067">
        <w:t xml:space="preserve">have implemented </w:t>
      </w:r>
      <w:r>
        <w:t xml:space="preserve">the </w:t>
      </w:r>
      <w:r w:rsidR="00357067">
        <w:t xml:space="preserve">queue </w:t>
      </w:r>
      <w:r w:rsidRPr="00357067">
        <w:rPr>
          <w:b/>
          <w:bCs/>
        </w:rPr>
        <w:t>constructor</w:t>
      </w:r>
      <w:r w:rsidR="00357067">
        <w:t>,</w:t>
      </w:r>
      <w:r>
        <w:t xml:space="preserve"> </w:t>
      </w:r>
      <w:r w:rsidRPr="00357067">
        <w:rPr>
          <w:rStyle w:val="CodeChar"/>
        </w:rPr>
        <w:t>Enqueue(element)</w:t>
      </w:r>
      <w:r w:rsidR="00357067">
        <w:t xml:space="preserve"> and </w:t>
      </w:r>
      <w:r w:rsidR="00357067" w:rsidRPr="00357067">
        <w:rPr>
          <w:rStyle w:val="CodeChar"/>
        </w:rPr>
        <w:t>Dequeue()</w:t>
      </w:r>
      <w:r>
        <w:t xml:space="preserve"> method</w:t>
      </w:r>
      <w:r w:rsidR="00357067">
        <w:t>s</w:t>
      </w:r>
      <w:r w:rsidR="00791FA3">
        <w:t xml:space="preserve">. We are ready to </w:t>
      </w:r>
      <w:r w:rsidR="00791FA3" w:rsidRPr="00357067">
        <w:rPr>
          <w:b/>
          <w:bCs/>
        </w:rPr>
        <w:t>run the unit tests</w:t>
      </w:r>
      <w:r w:rsidR="00791FA3">
        <w:t xml:space="preserve"> to ensure they are correctly implemented. Most of the </w:t>
      </w:r>
      <w:r w:rsidR="00791FA3" w:rsidRPr="00791FA3">
        <w:rPr>
          <w:b/>
          <w:bCs/>
        </w:rPr>
        <w:t>unit tests</w:t>
      </w:r>
      <w:r w:rsidR="00791FA3">
        <w:t xml:space="preserve"> create a </w:t>
      </w:r>
      <w:r>
        <w:t>queue</w:t>
      </w:r>
      <w:r w:rsidR="00791FA3">
        <w:t xml:space="preserve">, </w:t>
      </w:r>
      <w:r>
        <w:t>enqueue</w:t>
      </w:r>
      <w:r w:rsidR="00791FA3">
        <w:t xml:space="preserve"> / </w:t>
      </w:r>
      <w:r>
        <w:t>dequeue</w:t>
      </w:r>
      <w:r w:rsidR="00791FA3">
        <w:t xml:space="preserve"> elements and then check whether the elements in the </w:t>
      </w:r>
      <w:r>
        <w:t>queue</w:t>
      </w:r>
      <w:r w:rsidR="00791FA3">
        <w:t xml:space="preserve"> are as expected. For example, let's examine </w:t>
      </w:r>
      <w:r w:rsidR="00357067">
        <w:t>the following</w:t>
      </w:r>
      <w:r w:rsidR="00791FA3">
        <w:t xml:space="preserve"> unit test:</w:t>
      </w:r>
    </w:p>
    <w:p w:rsidR="00791FA3" w:rsidRDefault="00357067" w:rsidP="00791FA3">
      <w:pPr>
        <w:jc w:val="center"/>
      </w:pPr>
      <w:r>
        <w:rPr>
          <w:noProof/>
          <w:lang w:val="bg-BG" w:eastAsia="bg-BG"/>
        </w:rPr>
        <w:lastRenderedPageBreak/>
        <w:drawing>
          <wp:inline distT="0" distB="0" distL="0" distR="0" wp14:anchorId="69787889" wp14:editId="1CD4332A">
            <wp:extent cx="4048125" cy="31623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3162300"/>
                    </a:xfrm>
                    <a:prstGeom prst="rect">
                      <a:avLst/>
                    </a:prstGeom>
                  </pic:spPr>
                </pic:pic>
              </a:graphicData>
            </a:graphic>
          </wp:inline>
        </w:drawing>
      </w:r>
    </w:p>
    <w:p w:rsidR="00CB13B7" w:rsidRDefault="00CB13B7" w:rsidP="00CB13B7">
      <w:pPr>
        <w:spacing w:before="120" w:after="120"/>
      </w:pPr>
      <w:r>
        <w:t>This unit test creates a queue of strings, add an element to the queue (enqueue), removes an element from the queue (dequeue) and checks whether the queue is empty at the end and the element from the queue is the same like the element added to the queue earlier.</w:t>
      </w:r>
    </w:p>
    <w:p w:rsidR="00791FA3" w:rsidRDefault="00791FA3" w:rsidP="00791FA3">
      <w:pPr>
        <w:spacing w:before="120" w:after="120"/>
      </w:pPr>
      <w:r>
        <w:t xml:space="preserve">If we </w:t>
      </w:r>
      <w:r w:rsidRPr="00791FA3">
        <w:rPr>
          <w:b/>
          <w:bCs/>
        </w:rPr>
        <w:t>run the unit tests</w:t>
      </w:r>
      <w:r>
        <w:t>, some of them will now pass</w:t>
      </w:r>
      <w:r w:rsidR="00357067">
        <w:t xml:space="preserve"> and some of the</w:t>
      </w:r>
      <w:r w:rsidR="003309BC">
        <w:t>m</w:t>
      </w:r>
      <w:r w:rsidR="00357067">
        <w:t xml:space="preserve"> will still fail</w:t>
      </w:r>
      <w:r>
        <w:t>:</w:t>
      </w:r>
    </w:p>
    <w:p w:rsidR="00791FA3" w:rsidRDefault="00357067" w:rsidP="00791FA3">
      <w:pPr>
        <w:jc w:val="center"/>
      </w:pPr>
      <w:r>
        <w:rPr>
          <w:noProof/>
          <w:lang w:val="bg-BG" w:eastAsia="bg-BG"/>
        </w:rPr>
        <w:drawing>
          <wp:inline distT="0" distB="0" distL="0" distR="0" wp14:anchorId="1F9E7DF4" wp14:editId="36BCDBEE">
            <wp:extent cx="4086225" cy="1533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1533525"/>
                    </a:xfrm>
                    <a:prstGeom prst="rect">
                      <a:avLst/>
                    </a:prstGeom>
                  </pic:spPr>
                </pic:pic>
              </a:graphicData>
            </a:graphic>
          </wp:inline>
        </w:drawing>
      </w:r>
    </w:p>
    <w:p w:rsidR="003309BC" w:rsidRDefault="00CB13B7" w:rsidP="003309BC">
      <w:r>
        <w:t>A</w:t>
      </w:r>
      <w:r w:rsidR="003309BC">
        <w:t xml:space="preserve">ll tests, except the test for the unimplemented </w:t>
      </w:r>
      <w:r w:rsidR="003309BC" w:rsidRPr="003309BC">
        <w:rPr>
          <w:rStyle w:val="CodeChar"/>
        </w:rPr>
        <w:t>ToArray()</w:t>
      </w:r>
      <w:r w:rsidR="003309BC">
        <w:t xml:space="preserve"> method, pass successfully. We are almost done.</w:t>
      </w:r>
    </w:p>
    <w:p w:rsidR="00791FA3" w:rsidRDefault="00791FA3" w:rsidP="003309BC">
      <w:pPr>
        <w:pStyle w:val="Heading2"/>
        <w:rPr>
          <w:lang w:val="en-GB"/>
        </w:rPr>
      </w:pPr>
      <w:r>
        <w:rPr>
          <w:lang w:val="en-GB"/>
        </w:rPr>
        <w:t xml:space="preserve">Implement </w:t>
      </w:r>
      <w:r w:rsidR="003309BC">
        <w:rPr>
          <w:noProof/>
        </w:rPr>
        <w:t>ToArray</w:t>
      </w:r>
      <w:r w:rsidRPr="00210ECD">
        <w:rPr>
          <w:noProof/>
        </w:rPr>
        <w:t>()</w:t>
      </w:r>
      <w:r>
        <w:rPr>
          <w:lang w:val="en-GB"/>
        </w:rPr>
        <w:t xml:space="preserve"> Method</w:t>
      </w:r>
    </w:p>
    <w:p w:rsidR="003309BC" w:rsidRDefault="00791FA3" w:rsidP="00CB13B7">
      <w:pPr>
        <w:spacing w:before="120" w:after="120"/>
      </w:pPr>
      <w:r>
        <w:t xml:space="preserve">Next, implement the </w:t>
      </w:r>
      <w:r w:rsidR="003309BC">
        <w:rPr>
          <w:rStyle w:val="CodeChar"/>
          <w:lang w:val="en-US"/>
        </w:rPr>
        <w:t>ToArray()</w:t>
      </w:r>
      <w:r>
        <w:t xml:space="preserve"> method</w:t>
      </w:r>
      <w:r w:rsidR="004871C9">
        <w:t xml:space="preserve">. </w:t>
      </w:r>
      <w:r w:rsidR="003309BC">
        <w:t xml:space="preserve">It should allocate an array with capacity of </w:t>
      </w:r>
      <w:r w:rsidR="003309BC" w:rsidRPr="003309BC">
        <w:rPr>
          <w:rStyle w:val="CodeChar"/>
        </w:rPr>
        <w:t>this.Count</w:t>
      </w:r>
      <w:r w:rsidR="003309BC">
        <w:t xml:space="preserve"> and </w:t>
      </w:r>
      <w:r w:rsidR="003309BC" w:rsidRPr="003309BC">
        <w:rPr>
          <w:b/>
          <w:bCs/>
        </w:rPr>
        <w:t>copy all queue elements</w:t>
      </w:r>
      <w:r w:rsidR="003309BC">
        <w:t xml:space="preserve"> to it. We already have a method to copy the queue element to an array</w:t>
      </w:r>
      <w:r w:rsidR="00CB13B7">
        <w:t xml:space="preserve">, so the </w:t>
      </w:r>
      <w:r w:rsidR="003309BC">
        <w:t>code will be very short and easy to write.</w:t>
      </w:r>
      <w:r w:rsidR="00CB13B7">
        <w:t xml:space="preserve"> The code below is intentionally blurred.</w:t>
      </w:r>
      <w:r w:rsidR="003309BC">
        <w:t xml:space="preserve"> Try </w:t>
      </w:r>
      <w:r w:rsidR="00CB13B7">
        <w:t xml:space="preserve">to write it </w:t>
      </w:r>
      <w:r w:rsidR="003309BC">
        <w:t>alone.</w:t>
      </w:r>
    </w:p>
    <w:p w:rsidR="00791FA3" w:rsidRDefault="003309BC" w:rsidP="004871C9">
      <w:pPr>
        <w:spacing w:before="120" w:after="120"/>
        <w:jc w:val="center"/>
      </w:pPr>
      <w:r w:rsidRPr="003309BC">
        <w:rPr>
          <w:noProof/>
          <w:lang w:val="bg-BG" w:eastAsia="bg-BG"/>
        </w:rPr>
        <w:drawing>
          <wp:inline distT="0" distB="0" distL="0" distR="0" wp14:anchorId="70E684B3" wp14:editId="78A95985">
            <wp:extent cx="3324689"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689" cy="1209844"/>
                    </a:xfrm>
                    <a:prstGeom prst="rect">
                      <a:avLst/>
                    </a:prstGeom>
                  </pic:spPr>
                </pic:pic>
              </a:graphicData>
            </a:graphic>
          </wp:inline>
        </w:drawing>
      </w:r>
    </w:p>
    <w:p w:rsidR="00A653BA" w:rsidRDefault="004871C9" w:rsidP="003309BC">
      <w:pPr>
        <w:spacing w:before="120" w:after="120"/>
      </w:pPr>
      <w:r>
        <w:t xml:space="preserve">Now </w:t>
      </w:r>
      <w:r w:rsidRPr="004871C9">
        <w:rPr>
          <w:b/>
          <w:bCs/>
        </w:rPr>
        <w:t>run the unit tests</w:t>
      </w:r>
      <w:r>
        <w:t xml:space="preserve"> again. You should have </w:t>
      </w:r>
      <w:r w:rsidR="003309BC">
        <w:t>all the tests</w:t>
      </w:r>
      <w:r>
        <w:t xml:space="preserve"> passed (green):</w:t>
      </w:r>
    </w:p>
    <w:p w:rsidR="004871C9" w:rsidRDefault="003309BC" w:rsidP="004871C9">
      <w:pPr>
        <w:jc w:val="center"/>
      </w:pPr>
      <w:r>
        <w:rPr>
          <w:noProof/>
          <w:lang w:val="bg-BG" w:eastAsia="bg-BG"/>
        </w:rPr>
        <w:lastRenderedPageBreak/>
        <w:drawing>
          <wp:inline distT="0" distB="0" distL="0" distR="0" wp14:anchorId="484A82AA" wp14:editId="44C05365">
            <wp:extent cx="4124325" cy="1609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1609725"/>
                    </a:xfrm>
                    <a:prstGeom prst="rect">
                      <a:avLst/>
                    </a:prstGeom>
                  </pic:spPr>
                </pic:pic>
              </a:graphicData>
            </a:graphic>
          </wp:inline>
        </w:drawing>
      </w:r>
    </w:p>
    <w:p w:rsidR="005D02CA" w:rsidRDefault="005D02CA" w:rsidP="00341652">
      <w:pPr>
        <w:spacing w:before="120" w:after="120"/>
      </w:pPr>
      <w:r>
        <w:t>Congratulations! You have impl</w:t>
      </w:r>
      <w:r w:rsidR="004178DF">
        <w:t xml:space="preserve">emented your </w:t>
      </w:r>
      <w:r w:rsidR="00341652">
        <w:t>circular queue</w:t>
      </w:r>
      <w:r>
        <w:t>.</w:t>
      </w:r>
    </w:p>
    <w:p w:rsidR="005D02CA" w:rsidRDefault="005D02CA" w:rsidP="005D02CA">
      <w:pPr>
        <w:spacing w:before="120" w:after="120"/>
      </w:pPr>
    </w:p>
    <w:sectPr w:rsidR="005D02CA" w:rsidSect="00806A4A">
      <w:headerReference w:type="default" r:id="rId27"/>
      <w:footerReference w:type="default" r:id="rId2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31F" w:rsidRDefault="0033031F" w:rsidP="008068A2">
      <w:pPr>
        <w:spacing w:after="0" w:line="240" w:lineRule="auto"/>
      </w:pPr>
      <w:r>
        <w:separator/>
      </w:r>
    </w:p>
  </w:endnote>
  <w:endnote w:type="continuationSeparator" w:id="0">
    <w:p w:rsidR="0033031F" w:rsidRDefault="0033031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793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793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77938">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7793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C336FB"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31F" w:rsidRDefault="0033031F" w:rsidP="008068A2">
      <w:pPr>
        <w:spacing w:after="0" w:line="240" w:lineRule="auto"/>
      </w:pPr>
      <w:r>
        <w:separator/>
      </w:r>
    </w:p>
  </w:footnote>
  <w:footnote w:type="continuationSeparator" w:id="0">
    <w:p w:rsidR="0033031F" w:rsidRDefault="0033031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1222"/>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0EC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117EE"/>
    <w:rsid w:val="003226CA"/>
    <w:rsid w:val="0032335A"/>
    <w:rsid w:val="0033031F"/>
    <w:rsid w:val="003309BC"/>
    <w:rsid w:val="0033212E"/>
    <w:rsid w:val="0033490F"/>
    <w:rsid w:val="0033720D"/>
    <w:rsid w:val="00337B46"/>
    <w:rsid w:val="003400E5"/>
    <w:rsid w:val="00341652"/>
    <w:rsid w:val="00343237"/>
    <w:rsid w:val="0034325B"/>
    <w:rsid w:val="0034428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7D5"/>
    <w:rsid w:val="00495DF0"/>
    <w:rsid w:val="004960A0"/>
    <w:rsid w:val="004A13E1"/>
    <w:rsid w:val="004A7E77"/>
    <w:rsid w:val="004B1532"/>
    <w:rsid w:val="004B177D"/>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77938"/>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16717"/>
    <w:rsid w:val="00722D09"/>
    <w:rsid w:val="00724DA4"/>
    <w:rsid w:val="00726D5C"/>
    <w:rsid w:val="00727E2A"/>
    <w:rsid w:val="00732C77"/>
    <w:rsid w:val="00732EB9"/>
    <w:rsid w:val="00734DE4"/>
    <w:rsid w:val="0073688F"/>
    <w:rsid w:val="00743928"/>
    <w:rsid w:val="00746232"/>
    <w:rsid w:val="0075091A"/>
    <w:rsid w:val="007554F2"/>
    <w:rsid w:val="0075661A"/>
    <w:rsid w:val="00756676"/>
    <w:rsid w:val="007569D8"/>
    <w:rsid w:val="00760D9C"/>
    <w:rsid w:val="0076251F"/>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61DC"/>
    <w:rsid w:val="00861625"/>
    <w:rsid w:val="008617B5"/>
    <w:rsid w:val="0087074D"/>
    <w:rsid w:val="00870828"/>
    <w:rsid w:val="0088014E"/>
    <w:rsid w:val="0088080B"/>
    <w:rsid w:val="008828E9"/>
    <w:rsid w:val="00882B81"/>
    <w:rsid w:val="00883920"/>
    <w:rsid w:val="008846E7"/>
    <w:rsid w:val="008850E0"/>
    <w:rsid w:val="0089139C"/>
    <w:rsid w:val="008918FB"/>
    <w:rsid w:val="0089362D"/>
    <w:rsid w:val="00897974"/>
    <w:rsid w:val="00897EE5"/>
    <w:rsid w:val="008A0CE3"/>
    <w:rsid w:val="008A1638"/>
    <w:rsid w:val="008A4F96"/>
    <w:rsid w:val="008A5F8D"/>
    <w:rsid w:val="008A67DA"/>
    <w:rsid w:val="008B46F0"/>
    <w:rsid w:val="008B6BE8"/>
    <w:rsid w:val="008C2A26"/>
    <w:rsid w:val="008C2B83"/>
    <w:rsid w:val="008C3FFA"/>
    <w:rsid w:val="008C44D1"/>
    <w:rsid w:val="008D0A66"/>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8E"/>
    <w:rsid w:val="00C84E4D"/>
    <w:rsid w:val="00C86FD6"/>
    <w:rsid w:val="00C90505"/>
    <w:rsid w:val="00C923D1"/>
    <w:rsid w:val="00C92805"/>
    <w:rsid w:val="00C9597C"/>
    <w:rsid w:val="00C9689E"/>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3578"/>
    <w:rsid w:val="00D37E23"/>
    <w:rsid w:val="00D429ED"/>
    <w:rsid w:val="00D4354E"/>
    <w:rsid w:val="00D4587D"/>
    <w:rsid w:val="00D46998"/>
    <w:rsid w:val="00D544F5"/>
    <w:rsid w:val="00D5665A"/>
    <w:rsid w:val="00D56C13"/>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17F6D"/>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5E40"/>
    <w:rsid w:val="00EE6EE2"/>
    <w:rsid w:val="00EF0EC6"/>
    <w:rsid w:val="00EF55A2"/>
    <w:rsid w:val="00F02A48"/>
    <w:rsid w:val="00F065E6"/>
    <w:rsid w:val="00F06C3D"/>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F82C1"/>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structur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rcular_buff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574/Linear-Data-Structures-Stacks-and-Queues-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70544-CCEA-47B0-B34C-07A124A02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8</Pages>
  <Words>1060</Words>
  <Characters>6043</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https://softuni.bg/opencourses/data-structures</dc:description>
  <cp:lastModifiedBy>Simeon Sheytanov</cp:lastModifiedBy>
  <cp:revision>435</cp:revision>
  <cp:lastPrinted>2014-02-12T16:33:00Z</cp:lastPrinted>
  <dcterms:created xsi:type="dcterms:W3CDTF">2013-11-06T12:04:00Z</dcterms:created>
  <dcterms:modified xsi:type="dcterms:W3CDTF">2017-05-26T08:47:00Z</dcterms:modified>
  <cp:category>programming, education, software engineering, software development</cp:category>
</cp:coreProperties>
</file>