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0D132E23"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rsidR="001D67E1">
        <w:t xml:space="preserve"> </w:t>
      </w:r>
      <w:r w:rsidR="001D67E1" w:rsidRPr="001D67E1">
        <w:t xml:space="preserve">DDD </w:t>
      </w:r>
      <w:r w:rsidR="00012B70" w:rsidRPr="00012B70">
        <w:t>may be</w:t>
      </w:r>
      <w:r w:rsidR="00012B70">
        <w:t xml:space="preserve"> </w:t>
      </w:r>
      <w:r w:rsidR="001D67E1" w:rsidRPr="001D67E1">
        <w:t>categorized as</w:t>
      </w:r>
      <w:r w:rsidR="00887933">
        <w:t xml:space="preserve"> </w:t>
      </w:r>
      <w:r w:rsidR="00012B70" w:rsidRPr="00012B70">
        <w:t>key determinant</w:t>
      </w:r>
      <w:r w:rsidR="00012B70">
        <w:t xml:space="preserve"> </w:t>
      </w:r>
      <w:r w:rsidR="00887933">
        <w:t>for the</w:t>
      </w:r>
      <w:r w:rsidR="001D67E1" w:rsidRPr="001D67E1">
        <w:t xml:space="preserve"> the application</w:t>
      </w:r>
      <w:r w:rsidR="00887933">
        <w:t xml:space="preserve"> and data</w:t>
      </w:r>
      <w:r w:rsidR="001D67E1" w:rsidRPr="001D67E1">
        <w:t xml:space="preserve"> layer</w:t>
      </w:r>
      <w:r w:rsidR="00887933">
        <w:t>s</w:t>
      </w:r>
      <w:r w:rsidR="001D67E1" w:rsidRPr="001D67E1">
        <w:t xml:space="preserve"> of the overarching Platform-as-a-Service and Infrastructure-as-a-Service stack models</w:t>
      </w:r>
      <w:r w:rsidR="001D67E1">
        <w:t xml:space="preserve">. </w:t>
      </w:r>
      <w:r w:rsidRPr="00E12E08">
        <w:t xml:space="preserve">The </w:t>
      </w:r>
      <w:r w:rsidR="00BC1688">
        <w:t>goal</w:t>
      </w:r>
      <w:r w:rsidRPr="00E12E08">
        <w:t xml:space="preser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5AC3D3E6" w14:textId="44F6D0C8" w:rsidR="007E0B2A"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r w:rsidR="0053320A">
        <w:rPr>
          <w:lang w:val="en-US"/>
        </w:rPr>
        <w:t>Despite this promising approach</w:t>
      </w:r>
      <w:r w:rsidR="00004BAD" w:rsidRPr="00004BAD">
        <w:t>, there is a prominent research gap in the practical studies that thoroughly investigate the interaction between DDD concepts and</w:t>
      </w:r>
      <w:r w:rsidR="00A23C3A">
        <w:t xml:space="preserve"> </w:t>
      </w:r>
      <w:r w:rsidR="002566E0">
        <w:t>cloud</w:t>
      </w:r>
      <w:r w:rsidR="00004BAD" w:rsidRPr="00004BAD">
        <w:t xml:space="preserve"> </w:t>
      </w:r>
      <w:r w:rsidR="00A23C3A" w:rsidRPr="00A23C3A">
        <w:t>development framework for building web apps</w:t>
      </w:r>
      <w:r w:rsidR="00004BAD" w:rsidRPr="00004BAD">
        <w:t>.</w:t>
      </w:r>
      <w:r w:rsidR="001812A9" w:rsidRPr="001812A9">
        <w:t xml:space="preserve"> The research question that is addressed in the paper is as follows: </w:t>
      </w:r>
      <w:r w:rsidR="001812A9">
        <w:br/>
      </w:r>
      <w:r w:rsidR="001812A9" w:rsidRPr="001812A9">
        <w:rPr>
          <w:i/>
          <w:iCs/>
        </w:rPr>
        <w:t>How the DDD concepts are implemented with .NET and released in Azure?</w:t>
      </w:r>
      <w:r w:rsidR="00004BAD" w:rsidRPr="001812A9">
        <w:rPr>
          <w:i/>
          <w:iCs/>
        </w:rPr>
        <w:t xml:space="preserve"> </w:t>
      </w:r>
      <w:r w:rsidR="001812A9">
        <w:br/>
      </w:r>
      <w:r w:rsidR="00CA2BC2">
        <w:t>The objective</w:t>
      </w:r>
      <w:r w:rsidR="00CA2BC2" w:rsidRPr="00DA3877">
        <w:t xml:space="preserve"> </w:t>
      </w:r>
      <w:r w:rsidR="00CA2BC2">
        <w:t xml:space="preserve">of this </w:t>
      </w:r>
      <w:r w:rsidRPr="00DA3877">
        <w:t xml:space="preserve">study </w:t>
      </w:r>
      <w:r w:rsidR="00CA2BC2">
        <w:t xml:space="preserve">is to furnish a holistic view of </w:t>
      </w:r>
      <w:r w:rsidR="00295BE1" w:rsidRPr="00295BE1">
        <w:t xml:space="preserve">the strategic choices, architectural factors, and subsequent results of </w:t>
      </w:r>
      <w:r w:rsidR="002E3ADC">
        <w:t>mentioned</w:t>
      </w:r>
      <w:r w:rsidR="00295BE1" w:rsidRPr="00295BE1">
        <w:t xml:space="preserve"> integration. </w:t>
      </w:r>
      <w:r w:rsidR="00D06319" w:rsidRPr="00D06319">
        <w:t>To fulfill the specified scoping objective, this study employs a qualitative research methodology that is linked to the use of multiple case studies.</w:t>
      </w:r>
      <w:r w:rsidR="00720F74">
        <w:t xml:space="preserve"> </w:t>
      </w:r>
      <w:r w:rsidR="00D06319">
        <w:t>DDD</w:t>
      </w:r>
      <w:r w:rsidR="002D1121">
        <w:t xml:space="preserve"> offers a philosophy and set of guidelines </w:t>
      </w:r>
      <w:r w:rsidR="007E0B2A">
        <w:t>such as Bounded Contexts, Command Query Responsibility Segregation (CQRS), and ubiquitous language</w:t>
      </w:r>
      <w:r w:rsidR="002E3ADC">
        <w:t xml:space="preserve"> (UL)</w:t>
      </w:r>
      <w:r w:rsidR="007E0B2A">
        <w:t xml:space="preserv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w:t>
      </w:r>
      <w:r w:rsidR="009F0DA3" w:rsidRPr="009F0DA3">
        <w:t>Furthermore, this research article centers around on the examination of many aspects, including components, messaging, monitoring, and the financial ramifications.</w:t>
      </w:r>
      <w:r w:rsidR="004D4D82">
        <w:t xml:space="preserve"> </w:t>
      </w:r>
      <w:r w:rsidR="004D4D82" w:rsidRPr="004D4D82">
        <w:t>Ultimately</w:t>
      </w:r>
      <w:r w:rsidR="004D4D82">
        <w:t xml:space="preserve"> </w:t>
      </w:r>
      <w:r w:rsidR="004D4D82" w:rsidRPr="004D4D82">
        <w:t>answering the preceding study question will not only make a valuable contribution to the</w:t>
      </w:r>
      <w:r w:rsidR="004D4D82">
        <w:t xml:space="preserve"> </w:t>
      </w:r>
      <w:r w:rsidR="004D4D82" w:rsidRPr="004D4D82">
        <w:t>scholarly discourse</w:t>
      </w:r>
      <w:r w:rsidR="004D4D82">
        <w:t>,</w:t>
      </w:r>
      <w:r w:rsidR="004D4D82" w:rsidRPr="004D4D82">
        <w:t xml:space="preserve"> </w:t>
      </w:r>
      <w:r w:rsidR="004D4D82" w:rsidRPr="004D4D82">
        <w:t>but also build well-defined programming principles. The results of this study will provide valuable insights for software developers and architects in effectively designing and implementing appropriate data structures and algorithms.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lastRenderedPageBreak/>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w:t>
      </w:r>
      <w:r w:rsidR="00A62202">
        <w:lastRenderedPageBreak/>
        <w:t>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w:t>
      </w:r>
      <w:r>
        <w:lastRenderedPageBreak/>
        <w:t xml:space="preserve">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369D9263"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r w:rsidR="00A51798">
        <w:t xml:space="preserve"> </w:t>
      </w:r>
      <w:r w:rsidR="00A51798" w:rsidRPr="009F0DA3">
        <w:t>According to survey data, it is projected that there would be a significant growth in</w:t>
      </w:r>
      <w:r w:rsidR="00A51798">
        <w:t xml:space="preserve"> Azure‘s</w:t>
      </w:r>
      <w:r w:rsidR="00A51798" w:rsidRPr="009F0DA3">
        <w:t xml:space="preserve"> revenue of around 26% by the</w:t>
      </w:r>
      <w:r w:rsidR="00A51798">
        <w:t xml:space="preserve"> end of</w:t>
      </w:r>
      <w:r w:rsidR="00A51798" w:rsidRPr="009F0DA3">
        <w:t xml:space="preserve"> year 2024, </w:t>
      </w:r>
      <w:r w:rsidR="00A51798">
        <w:t>reachin US-$</w:t>
      </w:r>
      <w:r w:rsidR="00A51798" w:rsidRPr="009F0DA3">
        <w:t xml:space="preserve"> 70 billion</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7B650FF6" w14:textId="6C6C27B8" w:rsidR="004C4488" w:rsidRDefault="004C4488" w:rsidP="00771A6E">
      <w:r w:rsidRPr="004C4488">
        <w:t xml:space="preserve">The case study methodology is considered to be a viable strategy in the particular scenario, as it aligns with the research topic about the impact of DDD on cloud solutions. Case study research is often regarded as a valuable method for facilitating </w:t>
      </w:r>
      <w:r w:rsidR="007B295C" w:rsidRPr="007B295C">
        <w:t>the establishment of a comprehensive knowledge of a particular phenomenon, aligning with the aims of the present study.</w:t>
      </w:r>
    </w:p>
    <w:p w14:paraId="3A6A3463" w14:textId="77777777" w:rsidR="004C4488" w:rsidRDefault="004C4488" w:rsidP="004C4488">
      <w:r>
        <w:rPr>
          <w:noProof/>
        </w:rPr>
        <w:lastRenderedPageBreak/>
        <w:drawing>
          <wp:inline distT="0" distB="0" distL="0" distR="0" wp14:anchorId="20D024F6" wp14:editId="6C26AAFC">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446038A7" w14:textId="5A39D061" w:rsidR="004C4488" w:rsidRDefault="004C4488" w:rsidP="00771A6E">
      <w:r>
        <w:t>Figure X.</w:t>
      </w:r>
      <w:r w:rsidRPr="008D2825">
        <w:t xml:space="preserve"> theoretical model of</w:t>
      </w:r>
      <w:r>
        <w:t xml:space="preserve"> the </w:t>
      </w:r>
      <w:r w:rsidRPr="008D2825">
        <w:t>DDD Approaches in</w:t>
      </w:r>
      <w:r>
        <w:t xml:space="preserve"> the</w:t>
      </w:r>
      <w:r w:rsidRPr="008D2825">
        <w:t xml:space="preserve"> Cloud </w:t>
      </w:r>
      <w:r>
        <w:t>Enviorment.</w:t>
      </w:r>
    </w:p>
    <w:p w14:paraId="5985DF27" w14:textId="1F1893BB" w:rsidR="00771A6E" w:rsidRDefault="009C12F2" w:rsidP="00771A6E">
      <w:r w:rsidRPr="006A2BE8">
        <w:t>Within the theoretical framework</w:t>
      </w:r>
      <w:r>
        <w:t>, presented on the following figure</w:t>
      </w:r>
      <w:r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The study expands on these approaches in the context of a cloud-native environment. It employs a case study approach to provide empirical observations on the feasibility and effectiveness.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lastRenderedPageBreak/>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41EFC652"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zure</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7181E4F7" w14:textId="2C00E4DA" w:rsidR="00BB4C55"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Motivated by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r w:rsidR="00371044" w:rsidRPr="00371044">
        <w:t xml:space="preserve"> </w:t>
      </w:r>
      <w:r w:rsidR="00371044" w:rsidRPr="00371044">
        <w:rPr>
          <w:lang w:val="en-US"/>
        </w:rPr>
        <w:t xml:space="preserve">The findings </w:t>
      </w:r>
      <w:r w:rsidR="00A95C98" w:rsidRPr="00371044">
        <w:rPr>
          <w:lang w:val="en-US"/>
        </w:rPr>
        <w:t>point</w:t>
      </w:r>
      <w:r w:rsidR="00371044" w:rsidRPr="00371044">
        <w:rPr>
          <w:lang w:val="en-US"/>
        </w:rPr>
        <w:t xml:space="preserve"> out a necessity of implementing </w:t>
      </w:r>
      <w:r w:rsidR="00371044">
        <w:rPr>
          <w:lang w:val="en-US"/>
        </w:rPr>
        <w:t>the</w:t>
      </w:r>
      <w:r w:rsidR="00371044" w:rsidRPr="00371044">
        <w:rPr>
          <w:lang w:val="en-US"/>
        </w:rPr>
        <w:t xml:space="preserve"> full set of technologies and patterns, </w:t>
      </w:r>
      <w:r w:rsidR="00A95C98" w:rsidRPr="00371044">
        <w:rPr>
          <w:lang w:val="en-US"/>
        </w:rPr>
        <w:t>to</w:t>
      </w:r>
      <w:r w:rsidR="00371044" w:rsidRPr="00371044">
        <w:rPr>
          <w:lang w:val="en-US"/>
        </w:rPr>
        <w:t xml:space="preserve"> ensure the seamless functioning of system components and maximize the benefits.</w:t>
      </w:r>
      <w:r w:rsidR="00A95C98">
        <w:rPr>
          <w:lang w:val="en-US"/>
        </w:rPr>
        <w:t xml:space="preserve"> </w:t>
      </w:r>
      <w:r w:rsidR="00A95C98" w:rsidRPr="00371044">
        <w:rPr>
          <w:lang w:val="en-US"/>
        </w:rPr>
        <w:t>Previous research has presented preliminary findings that suggest potential implications, which are further substantiated in the present study and may assist IT professionals in implementing these outcomes in a production-type environment.</w:t>
      </w:r>
    </w:p>
    <w:p w14:paraId="6B40B93C" w14:textId="018D258A" w:rsidR="00B345F2" w:rsidRDefault="00B345F2" w:rsidP="00B345F2">
      <w:pPr>
        <w:pStyle w:val="Heading3"/>
      </w:pPr>
      <w:r>
        <w:t>6.</w:t>
      </w:r>
      <w:r w:rsidR="004B4705">
        <w:t>2</w:t>
      </w:r>
      <w:r>
        <w:t xml:space="preserve">. </w:t>
      </w:r>
      <w:r w:rsidRPr="000F47B8">
        <w:t>Challenges and Limitations</w:t>
      </w:r>
    </w:p>
    <w:p w14:paraId="5E14A473" w14:textId="506874CA" w:rsidR="009960D9" w:rsidRPr="000F47B8" w:rsidRDefault="009960D9" w:rsidP="000F47B8">
      <w:r w:rsidRPr="009960D9">
        <w:t xml:space="preserve">The DDD solutions have some limits that may </w:t>
      </w:r>
      <w:r w:rsidRPr="009960D9">
        <w:rPr>
          <w:highlight w:val="yellow"/>
        </w:rPr>
        <w:t>contribute to increased complexity in managing transactions</w:t>
      </w:r>
      <w:r w:rsidRPr="009960D9">
        <w:t xml:space="preserve">. Additionally, persistent innovations can lead to the accumulation of large event logs, which can be challenging to maintain and query over time. </w:t>
      </w:r>
      <w:r>
        <w:t xml:space="preserve">It is important to take </w:t>
      </w:r>
      <w:r w:rsidRPr="009960D9">
        <w:t xml:space="preserve">into account the constraints associated </w:t>
      </w:r>
      <w:r>
        <w:t>with</w:t>
      </w:r>
      <w:r w:rsidRPr="009960D9">
        <w:t xml:space="preserve"> FP in the.NET, which may result in inefficiencies and a more challenging learning process for programmers with a background in conventional object-oriented programming</w:t>
      </w:r>
      <w:r>
        <w:t xml:space="preserve"> (OOP)</w:t>
      </w:r>
      <w:r w:rsidRPr="009960D9">
        <w:t>. The process of integrating and conducting unit testing inside a DDD requires accurate planning due to the intricate nature of domain models, which might pose</w:t>
      </w:r>
      <w:r w:rsidR="00CA1EF4">
        <w:t xml:space="preserve"> </w:t>
      </w:r>
      <w:r w:rsidR="00CA1EF4" w:rsidRPr="00CA1EF4">
        <w:t xml:space="preserve">difficulties </w:t>
      </w:r>
      <w:r w:rsidRPr="009960D9">
        <w:t xml:space="preserve">in effectively isolating </w:t>
      </w:r>
      <w:r w:rsidR="00CA1EF4">
        <w:t>classes</w:t>
      </w:r>
      <w:r w:rsidRPr="009960D9">
        <w:t>. In the overall picture of Azure, the wide range of services and configurations offered can occasionally lead to an overwhelming variety of options, resulting in confusion over choices. Moreover, the dependence on .NET and Azure may result in vendor lock-in, so limiting the adaptability of the system and its ability to be transferred to other platforms</w:t>
      </w:r>
      <w:r w:rsidR="00BB2BB2">
        <w:t>, such as Java and Amazon Web Services (AWS) or Go and Google Cloud Platfor (GCP).</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04BAD"/>
    <w:rsid w:val="00012B70"/>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10E5"/>
    <w:rsid w:val="00143748"/>
    <w:rsid w:val="00152CDD"/>
    <w:rsid w:val="001537D6"/>
    <w:rsid w:val="00153DAA"/>
    <w:rsid w:val="00157DBF"/>
    <w:rsid w:val="00164596"/>
    <w:rsid w:val="001662D3"/>
    <w:rsid w:val="00170EA3"/>
    <w:rsid w:val="00173FF1"/>
    <w:rsid w:val="00176BDA"/>
    <w:rsid w:val="0018081A"/>
    <w:rsid w:val="001812A9"/>
    <w:rsid w:val="001911C0"/>
    <w:rsid w:val="00192C12"/>
    <w:rsid w:val="001D67E1"/>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566E0"/>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E3ADC"/>
    <w:rsid w:val="002F049C"/>
    <w:rsid w:val="002F6FB6"/>
    <w:rsid w:val="003036ED"/>
    <w:rsid w:val="00303996"/>
    <w:rsid w:val="00305D0D"/>
    <w:rsid w:val="003168B3"/>
    <w:rsid w:val="00317F40"/>
    <w:rsid w:val="00322194"/>
    <w:rsid w:val="00341C85"/>
    <w:rsid w:val="00342093"/>
    <w:rsid w:val="00346AB7"/>
    <w:rsid w:val="00355703"/>
    <w:rsid w:val="00356C15"/>
    <w:rsid w:val="00361D66"/>
    <w:rsid w:val="00364B7C"/>
    <w:rsid w:val="0036611F"/>
    <w:rsid w:val="00371044"/>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C4488"/>
    <w:rsid w:val="004D4D82"/>
    <w:rsid w:val="004E04A3"/>
    <w:rsid w:val="004F20A9"/>
    <w:rsid w:val="004F2902"/>
    <w:rsid w:val="004F40C1"/>
    <w:rsid w:val="00520CFF"/>
    <w:rsid w:val="005276B1"/>
    <w:rsid w:val="00527840"/>
    <w:rsid w:val="00530E0C"/>
    <w:rsid w:val="0053320A"/>
    <w:rsid w:val="00541126"/>
    <w:rsid w:val="00543EE7"/>
    <w:rsid w:val="0055112D"/>
    <w:rsid w:val="00560382"/>
    <w:rsid w:val="005773BF"/>
    <w:rsid w:val="00582417"/>
    <w:rsid w:val="005850A0"/>
    <w:rsid w:val="00593B84"/>
    <w:rsid w:val="005B04C3"/>
    <w:rsid w:val="005C3423"/>
    <w:rsid w:val="005C67B0"/>
    <w:rsid w:val="005F57E3"/>
    <w:rsid w:val="00603A8E"/>
    <w:rsid w:val="00607A4B"/>
    <w:rsid w:val="00616C1C"/>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5E1D"/>
    <w:rsid w:val="00717C48"/>
    <w:rsid w:val="00720F74"/>
    <w:rsid w:val="00721040"/>
    <w:rsid w:val="00734E60"/>
    <w:rsid w:val="007375C9"/>
    <w:rsid w:val="00742B5A"/>
    <w:rsid w:val="007570EB"/>
    <w:rsid w:val="007707EC"/>
    <w:rsid w:val="00771A6E"/>
    <w:rsid w:val="00777939"/>
    <w:rsid w:val="007910D6"/>
    <w:rsid w:val="007954EC"/>
    <w:rsid w:val="007966FA"/>
    <w:rsid w:val="007B0495"/>
    <w:rsid w:val="007B295C"/>
    <w:rsid w:val="007C3CB7"/>
    <w:rsid w:val="007C4131"/>
    <w:rsid w:val="007D5641"/>
    <w:rsid w:val="007D7FC4"/>
    <w:rsid w:val="007E0B2A"/>
    <w:rsid w:val="007F7053"/>
    <w:rsid w:val="0080443B"/>
    <w:rsid w:val="008058D0"/>
    <w:rsid w:val="0081060B"/>
    <w:rsid w:val="008152DF"/>
    <w:rsid w:val="008168E0"/>
    <w:rsid w:val="00825B77"/>
    <w:rsid w:val="00831AA0"/>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8793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960D9"/>
    <w:rsid w:val="009A24AD"/>
    <w:rsid w:val="009A4641"/>
    <w:rsid w:val="009A5B5E"/>
    <w:rsid w:val="009B07CD"/>
    <w:rsid w:val="009B47D6"/>
    <w:rsid w:val="009C12F2"/>
    <w:rsid w:val="009D3B9A"/>
    <w:rsid w:val="009D4936"/>
    <w:rsid w:val="009D715A"/>
    <w:rsid w:val="009D734A"/>
    <w:rsid w:val="009F06BC"/>
    <w:rsid w:val="009F0DA3"/>
    <w:rsid w:val="009F1317"/>
    <w:rsid w:val="009F405A"/>
    <w:rsid w:val="00A00534"/>
    <w:rsid w:val="00A23C3A"/>
    <w:rsid w:val="00A25242"/>
    <w:rsid w:val="00A516F9"/>
    <w:rsid w:val="00A51798"/>
    <w:rsid w:val="00A57379"/>
    <w:rsid w:val="00A60227"/>
    <w:rsid w:val="00A61BAD"/>
    <w:rsid w:val="00A62202"/>
    <w:rsid w:val="00A811C8"/>
    <w:rsid w:val="00A8779D"/>
    <w:rsid w:val="00A95C98"/>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B2BB2"/>
    <w:rsid w:val="00BB4C55"/>
    <w:rsid w:val="00BC087D"/>
    <w:rsid w:val="00BC122B"/>
    <w:rsid w:val="00BC1688"/>
    <w:rsid w:val="00BE0004"/>
    <w:rsid w:val="00BE3A07"/>
    <w:rsid w:val="00BF0D2B"/>
    <w:rsid w:val="00C0710E"/>
    <w:rsid w:val="00C10345"/>
    <w:rsid w:val="00C205C9"/>
    <w:rsid w:val="00C22F7A"/>
    <w:rsid w:val="00C24D26"/>
    <w:rsid w:val="00C26028"/>
    <w:rsid w:val="00C332FA"/>
    <w:rsid w:val="00C41C07"/>
    <w:rsid w:val="00C50A31"/>
    <w:rsid w:val="00C50A47"/>
    <w:rsid w:val="00C52D68"/>
    <w:rsid w:val="00C5666A"/>
    <w:rsid w:val="00C62123"/>
    <w:rsid w:val="00C628FD"/>
    <w:rsid w:val="00C6318C"/>
    <w:rsid w:val="00C660BB"/>
    <w:rsid w:val="00C81DAA"/>
    <w:rsid w:val="00C85377"/>
    <w:rsid w:val="00C90F41"/>
    <w:rsid w:val="00CA1EF4"/>
    <w:rsid w:val="00CA1F37"/>
    <w:rsid w:val="00CA2BC2"/>
    <w:rsid w:val="00CB08AE"/>
    <w:rsid w:val="00CB130A"/>
    <w:rsid w:val="00CB24E4"/>
    <w:rsid w:val="00CC21F5"/>
    <w:rsid w:val="00CC3AFF"/>
    <w:rsid w:val="00CC7E23"/>
    <w:rsid w:val="00CE27FA"/>
    <w:rsid w:val="00CE41F7"/>
    <w:rsid w:val="00CF6E55"/>
    <w:rsid w:val="00D01336"/>
    <w:rsid w:val="00D03C82"/>
    <w:rsid w:val="00D06319"/>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D632E"/>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18</Pages>
  <Words>6675</Words>
  <Characters>38052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400</cp:revision>
  <dcterms:created xsi:type="dcterms:W3CDTF">2023-10-16T12:02:00Z</dcterms:created>
  <dcterms:modified xsi:type="dcterms:W3CDTF">2023-11-06T05:21:00Z</dcterms:modified>
</cp:coreProperties>
</file>