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299963" w14:textId="31FA43E3" w:rsidR="0041044F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680819" w:history="1">
            <w:r w:rsidR="0041044F" w:rsidRPr="00AA6FCD">
              <w:rPr>
                <w:rStyle w:val="Hyperlink"/>
                <w:noProof/>
                <w:lang w:val="bg-BG"/>
              </w:rPr>
              <w:t>Списък на съкращенията</w:t>
            </w:r>
            <w:r w:rsidR="0041044F">
              <w:rPr>
                <w:noProof/>
                <w:webHidden/>
              </w:rPr>
              <w:tab/>
            </w:r>
            <w:r w:rsidR="0041044F">
              <w:rPr>
                <w:noProof/>
                <w:webHidden/>
              </w:rPr>
              <w:fldChar w:fldCharType="begin"/>
            </w:r>
            <w:r w:rsidR="0041044F">
              <w:rPr>
                <w:noProof/>
                <w:webHidden/>
              </w:rPr>
              <w:instrText xml:space="preserve"> PAGEREF _Toc101680819 \h </w:instrText>
            </w:r>
            <w:r w:rsidR="0041044F">
              <w:rPr>
                <w:noProof/>
                <w:webHidden/>
              </w:rPr>
            </w:r>
            <w:r w:rsidR="0041044F"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2</w:t>
            </w:r>
            <w:r w:rsidR="0041044F">
              <w:rPr>
                <w:noProof/>
                <w:webHidden/>
              </w:rPr>
              <w:fldChar w:fldCharType="end"/>
            </w:r>
          </w:hyperlink>
        </w:p>
        <w:p w14:paraId="66EE55CF" w14:textId="107701D9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0" w:history="1">
            <w:r w:rsidRPr="00AA6FCD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E726" w14:textId="3B784D0D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1" w:history="1">
            <w:r w:rsidRPr="00AA6FCD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8DCC" w14:textId="14017A8D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2" w:history="1">
            <w:r w:rsidRPr="00AA6FC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Механизъм за трансфер на репрезентативно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A1A7" w14:textId="512F6FA7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3" w:history="1">
            <w:r w:rsidRPr="00AA6FCD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Механизъм за заявки към отдалечени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55A4" w14:textId="2A9EBC0C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4" w:history="1">
            <w:r w:rsidRPr="00AA6FCD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Сравнение на двата стила за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437A" w14:textId="0611105E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5" w:history="1">
            <w:r w:rsidRPr="00AA6FCD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836C" w14:textId="3C4FA540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6" w:history="1">
            <w:r w:rsidRPr="00AA6FCD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Базирана на съобщения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B9D9" w14:textId="09F4F6EB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7" w:history="1">
            <w:r w:rsidRPr="00AA6FC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Съгласуваност между услугите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9E16" w14:textId="4DBA5933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8" w:history="1">
            <w:r w:rsidRPr="00AA6FCD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8D2F" w14:textId="01A10828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29" w:history="1">
            <w:r w:rsidRPr="00AA6FCD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F9BA" w14:textId="58DA8490" w:rsidR="0041044F" w:rsidRDefault="0041044F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30" w:history="1">
            <w:r w:rsidRPr="00AA6FCD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</w:rPr>
              <w:t>Използване на шлюз за приложните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0A24" w14:textId="25BED603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31" w:history="1">
            <w:r w:rsidRPr="00AA6FCD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A6FCD">
              <w:rPr>
                <w:rStyle w:val="Hyperlink"/>
                <w:noProof/>
                <w:lang w:val="bg-BG"/>
              </w:rPr>
              <w:t>Препоръки при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0268" w14:textId="1846A7F7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32" w:history="1">
            <w:r w:rsidRPr="00AA6FC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4F62" w14:textId="2FF292D7" w:rsidR="0041044F" w:rsidRDefault="0041044F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80833" w:history="1">
            <w:r w:rsidRPr="00AA6FCD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3ADA494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680819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680820"/>
      <w:r w:rsidRPr="005B7F19">
        <w:rPr>
          <w:lang w:val="bg-BG"/>
        </w:rPr>
        <w:lastRenderedPageBreak/>
        <w:t>Въведение</w:t>
      </w:r>
      <w:bookmarkEnd w:id="2"/>
    </w:p>
    <w:p w14:paraId="376B0EE2" w14:textId="2FEB7814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691FEB">
        <w:rPr>
          <w:szCs w:val="28"/>
          <w:lang w:val="bg-BG"/>
        </w:rPr>
        <w:t>С</w:t>
      </w:r>
      <w:r w:rsidR="00EF3923">
        <w:rPr>
          <w:szCs w:val="28"/>
          <w:lang w:val="bg-BG"/>
        </w:rPr>
        <w:t xml:space="preserve">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50CCC423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144914C1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680821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776A58C0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691FEB">
        <w:rPr>
          <w:lang w:val="bg-BG"/>
        </w:rPr>
        <w:t>,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680822"/>
      <w:r w:rsidRPr="00641F8D">
        <w:t>Механизъм за трансфер на репрезентативно състояние</w:t>
      </w:r>
      <w:bookmarkEnd w:id="4"/>
    </w:p>
    <w:p w14:paraId="491F98C2" w14:textId="45DBB483" w:rsidR="007D6974" w:rsidRPr="004063B6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>REST</w:t>
      </w:r>
      <w:r w:rsidR="00873010">
        <w:rPr>
          <w:lang w:val="en-US"/>
        </w:rPr>
        <w:t>,</w:t>
      </w:r>
      <w:r w:rsidR="00C77E44" w:rsidRPr="00C77E44">
        <w:rPr>
          <w:lang w:val="bg-BG"/>
        </w:rPr>
        <w:t xml:space="preserve">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proofErr w:type="spellStart"/>
      <w:r w:rsidR="004063B6" w:rsidRPr="004063B6">
        <w:rPr>
          <w:lang w:val="en-US"/>
        </w:rPr>
        <w:t>Прайс</w:t>
      </w:r>
      <w:proofErr w:type="spellEnd"/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18A8DBAF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proofErr w:type="spellStart"/>
      <w:r w:rsidR="00715EC7" w:rsidRPr="00715EC7">
        <w:rPr>
          <w:lang w:val="bg-BG"/>
        </w:rPr>
        <w:t>Petersen</w:t>
      </w:r>
      <w:proofErr w:type="spellEnd"/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691FEB">
        <w:rPr>
          <w:lang w:val="bg-BG"/>
        </w:rPr>
        <w:t>,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обект</w:t>
            </w:r>
            <w:proofErr w:type="spellEnd"/>
            <w:r w:rsidRPr="009647F1">
              <w:rPr>
                <w:lang w:val="ru-RU"/>
              </w:rPr>
              <w:t xml:space="preserve">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9647F1">
              <w:rPr>
                <w:lang w:val="ru-RU"/>
              </w:rPr>
              <w:t>аменя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 xml:space="preserve">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 xml:space="preserve">ресурса, </w:t>
            </w:r>
            <w:proofErr w:type="spellStart"/>
            <w:r w:rsidRPr="009647F1">
              <w:rPr>
                <w:lang w:val="ru-RU"/>
              </w:rPr>
              <w:t>който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трябва</w:t>
            </w:r>
            <w:proofErr w:type="spellEnd"/>
            <w:r w:rsidRPr="009647F1">
              <w:rPr>
                <w:lang w:val="ru-RU"/>
              </w:rPr>
              <w:t xml:space="preserve"> да </w:t>
            </w:r>
            <w:proofErr w:type="spellStart"/>
            <w:r w:rsidRPr="009647F1">
              <w:rPr>
                <w:lang w:val="ru-RU"/>
              </w:rPr>
              <w:t>бъде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ремахва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proofErr w:type="spellStart"/>
            <w:r w:rsidRPr="009647F1">
              <w:rPr>
                <w:lang w:val="ru-RU"/>
              </w:rPr>
              <w:t>ъздава</w:t>
            </w:r>
            <w:proofErr w:type="spellEnd"/>
            <w:r w:rsidRPr="009647F1">
              <w:rPr>
                <w:lang w:val="ru-RU"/>
              </w:rPr>
              <w:t xml:space="preserve"> нов ресурс.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предоставя</w:t>
            </w:r>
            <w:proofErr w:type="spellEnd"/>
            <w:r w:rsidRPr="009647F1">
              <w:rPr>
                <w:lang w:val="ru-RU"/>
              </w:rPr>
              <w:t xml:space="preserve"> подробности за </w:t>
            </w:r>
            <w:proofErr w:type="spellStart"/>
            <w:r w:rsidRPr="009647F1">
              <w:rPr>
                <w:lang w:val="ru-RU"/>
              </w:rPr>
              <w:t>новия</w:t>
            </w:r>
            <w:proofErr w:type="spellEnd"/>
            <w:r w:rsidRPr="009647F1">
              <w:rPr>
                <w:lang w:val="ru-RU"/>
              </w:rPr>
              <w:t xml:space="preserve">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редоставя</w:t>
            </w:r>
            <w:proofErr w:type="spellEnd"/>
            <w:r w:rsidRPr="009647F1">
              <w:rPr>
                <w:lang w:val="ru-RU"/>
              </w:rPr>
              <w:t xml:space="preserve"> мета </w:t>
            </w:r>
            <w:proofErr w:type="spellStart"/>
            <w:r w:rsidRPr="009647F1">
              <w:rPr>
                <w:lang w:val="ru-RU"/>
              </w:rPr>
              <w:t>данни</w:t>
            </w:r>
            <w:proofErr w:type="spellEnd"/>
            <w:r w:rsidRPr="009647F1">
              <w:rPr>
                <w:lang w:val="ru-RU"/>
              </w:rPr>
              <w:t xml:space="preserve">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9647F1">
              <w:rPr>
                <w:lang w:val="ru-RU"/>
              </w:rPr>
              <w:t>звършва</w:t>
            </w:r>
            <w:proofErr w:type="spellEnd"/>
            <w:r w:rsidRPr="009647F1">
              <w:rPr>
                <w:lang w:val="ru-RU"/>
              </w:rPr>
              <w:t xml:space="preserve">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</w:t>
      </w:r>
      <w:proofErr w:type="spellStart"/>
      <w:r w:rsidR="00282249" w:rsidRPr="00282249">
        <w:rPr>
          <w:lang w:val="bg-BG"/>
        </w:rPr>
        <w:t>RESTful</w:t>
      </w:r>
      <w:proofErr w:type="spellEnd"/>
      <w:r w:rsidR="00282249" w:rsidRPr="00282249">
        <w:rPr>
          <w:lang w:val="bg-BG"/>
        </w:rPr>
        <w:t xml:space="preserve">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680823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>.</w:t>
      </w:r>
    </w:p>
    <w:p w14:paraId="670CD189" w14:textId="2100971A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084AD9">
        <w:rPr>
          <w:lang w:val="en-US"/>
        </w:rPr>
        <w:t xml:space="preserve"> (</w:t>
      </w:r>
      <w:proofErr w:type="spellStart"/>
      <w:r w:rsidR="00084AD9" w:rsidRPr="004E4078">
        <w:rPr>
          <w:lang w:val="en-US"/>
        </w:rPr>
        <w:t>Vettor</w:t>
      </w:r>
      <w:proofErr w:type="spellEnd"/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="00BE7CB1">
        <w:rPr>
          <w:lang w:val="bg-BG"/>
        </w:rPr>
        <w:t xml:space="preserve"> (</w:t>
      </w:r>
      <w:proofErr w:type="spellStart"/>
      <w:r w:rsidR="00F526FF" w:rsidRPr="00E55ECD">
        <w:rPr>
          <w:szCs w:val="28"/>
          <w:lang w:val="en-US"/>
        </w:rPr>
        <w:t>Vettor</w:t>
      </w:r>
      <w:proofErr w:type="spellEnd"/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 xml:space="preserve">, който е </w:t>
      </w:r>
      <w:proofErr w:type="gramStart"/>
      <w:r w:rsidR="001B5689">
        <w:rPr>
          <w:lang w:val="bg-BG"/>
        </w:rPr>
        <w:t>текстов</w:t>
      </w:r>
      <w:r w:rsidR="00A915BC">
        <w:rPr>
          <w:lang w:val="en-US"/>
        </w:rPr>
        <w:t>;</w:t>
      </w:r>
      <w:proofErr w:type="gramEnd"/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Поддържа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изпращане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множество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паралелни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заявки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през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една</w:t>
      </w:r>
      <w:proofErr w:type="spellEnd"/>
      <w:r w:rsidRPr="00A915BC">
        <w:rPr>
          <w:lang w:val="en-US"/>
        </w:rPr>
        <w:t xml:space="preserve"> и </w:t>
      </w:r>
      <w:proofErr w:type="spellStart"/>
      <w:r w:rsidRPr="00A915BC">
        <w:rPr>
          <w:lang w:val="en-US"/>
        </w:rPr>
        <w:t>съща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връзка</w:t>
      </w:r>
      <w:proofErr w:type="spellEnd"/>
      <w:r>
        <w:rPr>
          <w:lang w:val="en-US"/>
        </w:rPr>
        <w:t>;</w:t>
      </w:r>
      <w:proofErr w:type="gramEnd"/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Компресира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</w:t>
      </w:r>
      <w:proofErr w:type="spellStart"/>
      <w:r w:rsidRPr="00A915BC">
        <w:rPr>
          <w:lang w:val="en-US"/>
        </w:rPr>
        <w:t>което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намалява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 xml:space="preserve">натоварването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мрежата</w:t>
      </w:r>
      <w:proofErr w:type="spellEnd"/>
      <w:r w:rsidR="00916B63">
        <w:rPr>
          <w:lang w:val="bg-BG"/>
        </w:rPr>
        <w:t>;</w:t>
      </w:r>
      <w:proofErr w:type="gramEnd"/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lastRenderedPageBreak/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прото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файла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компилаторът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="00314F94" w:rsidRPr="00314F94">
        <w:rPr>
          <w:lang w:val="en-US"/>
        </w:rPr>
        <w:t>генерира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както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клиентски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така</w:t>
      </w:r>
      <w:proofErr w:type="spellEnd"/>
      <w:r w:rsidR="00314F94"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="00314F94"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платформа</w:t>
      </w:r>
      <w:proofErr w:type="spellEnd"/>
      <w:r w:rsidR="00314F94" w:rsidRPr="00314F94">
        <w:rPr>
          <w:lang w:val="en-US"/>
        </w:rPr>
        <w:t xml:space="preserve">. </w:t>
      </w:r>
    </w:p>
    <w:p w14:paraId="65374165" w14:textId="531CE339" w:rsidR="00314F94" w:rsidRPr="00314F94" w:rsidRDefault="00314F94" w:rsidP="00FC4623">
      <w:pPr>
        <w:rPr>
          <w:lang w:val="en-US"/>
        </w:rPr>
      </w:pP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>.</w:t>
      </w:r>
      <w:r w:rsidR="004A3CB3">
        <w:rPr>
          <w:lang w:val="bg-BG"/>
        </w:rPr>
        <w:t xml:space="preserve"> Е</w:t>
      </w:r>
      <w:proofErr w:type="spellStart"/>
      <w:r w:rsidR="00155D4F" w:rsidRPr="00155D4F">
        <w:rPr>
          <w:lang w:val="en-US"/>
        </w:rPr>
        <w:t>диница</w:t>
      </w:r>
      <w:proofErr w:type="spellEnd"/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за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обем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на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информация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двоичен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вид</w:t>
      </w:r>
      <w:proofErr w:type="spellEnd"/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680824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proofErr w:type="spellStart"/>
      <w:r w:rsidRPr="00162971">
        <w:rPr>
          <w:i/>
          <w:iCs/>
          <w:lang w:val="en-US"/>
        </w:rPr>
        <w:t>gRPC</w:t>
      </w:r>
      <w:proofErr w:type="spellEnd"/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данни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2DEBF94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146F06" w:rsidRPr="00146F06">
        <w:rPr>
          <w:lang w:val="bg-BG"/>
        </w:rPr>
        <w:t>ориентирана към услуги</w:t>
      </w:r>
      <w:r w:rsidR="00146F06">
        <w:rPr>
          <w:lang w:val="bg-BG"/>
        </w:rPr>
        <w:t xml:space="preserve"> </w:t>
      </w:r>
      <w:r w:rsidR="002B4136">
        <w:rPr>
          <w:lang w:val="bg-BG"/>
        </w:rPr>
        <w:t>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 xml:space="preserve">зависимости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680825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между подсистемите</w:t>
      </w:r>
      <w:bookmarkEnd w:id="8"/>
    </w:p>
    <w:p w14:paraId="5ACE609A" w14:textId="375FEE25" w:rsidR="00C107C3" w:rsidRPr="00021F8A" w:rsidRDefault="00873010" w:rsidP="00A563F0">
      <w:pPr>
        <w:rPr>
          <w:lang w:val="en-US"/>
        </w:rPr>
      </w:pPr>
      <w:r>
        <w:rPr>
          <w:lang w:val="bg-BG"/>
        </w:rPr>
        <w:t>Съществен</w:t>
      </w:r>
      <w:r w:rsidR="00E60C53" w:rsidRPr="00E60C53">
        <w:t xml:space="preserve"> момент при изграждането на </w:t>
      </w:r>
      <w:r w:rsidR="007E5BF0" w:rsidRPr="007E5BF0">
        <w:t xml:space="preserve">ориентираната към  услуги архитектура </w:t>
      </w:r>
      <w:r w:rsidR="00E60C53" w:rsidRPr="00E60C53">
        <w:t>е интегр</w:t>
      </w:r>
      <w:proofErr w:type="spellStart"/>
      <w:r w:rsidR="00E60C53">
        <w:rPr>
          <w:lang w:val="bg-BG"/>
        </w:rPr>
        <w:t>ацията</w:t>
      </w:r>
      <w:proofErr w:type="spellEnd"/>
      <w:r w:rsidR="00E60C53">
        <w:rPr>
          <w:lang w:val="bg-BG"/>
        </w:rPr>
        <w:t xml:space="preserve"> помежду им</w:t>
      </w:r>
      <w:r w:rsidR="00E60C53" w:rsidRPr="00E60C53">
        <w:t xml:space="preserve">. </w:t>
      </w:r>
      <w:r w:rsidR="00E60C53">
        <w:rPr>
          <w:lang w:val="bg-BG"/>
        </w:rPr>
        <w:t>К</w:t>
      </w:r>
      <w:r w:rsidR="00E60C53" w:rsidRPr="00E60C53">
        <w:t xml:space="preserve">омуникацията между </w:t>
      </w:r>
      <w:r w:rsidR="009463C0">
        <w:rPr>
          <w:lang w:val="bg-BG"/>
        </w:rPr>
        <w:t>подсистемите</w:t>
      </w:r>
      <w:r w:rsidR="00E60C53">
        <w:rPr>
          <w:lang w:val="bg-BG"/>
        </w:rPr>
        <w:t xml:space="preserve"> </w:t>
      </w:r>
      <w:r w:rsidR="00E60C53" w:rsidRPr="00E60C53">
        <w:t xml:space="preserve">трябва да </w:t>
      </w:r>
      <w:r w:rsidR="00756AF3">
        <w:rPr>
          <w:lang w:val="bg-BG"/>
        </w:rPr>
        <w:t>бъде</w:t>
      </w:r>
      <w:r w:rsidR="00E60C53">
        <w:rPr>
          <w:lang w:val="bg-BG"/>
        </w:rPr>
        <w:t xml:space="preserve"> </w:t>
      </w:r>
      <w:r w:rsidR="00E60C53" w:rsidRPr="00E60C53">
        <w:t>сведе</w:t>
      </w:r>
      <w:r w:rsidR="00E60C53">
        <w:rPr>
          <w:lang w:val="bg-BG"/>
        </w:rPr>
        <w:t>на</w:t>
      </w:r>
      <w:r w:rsidR="00E60C53" w:rsidRPr="00E60C53">
        <w:t xml:space="preserve"> до минимум. </w:t>
      </w:r>
      <w:r w:rsidR="00A563F0" w:rsidRPr="00A563F0">
        <w:rPr>
          <w:lang w:val="bg-BG"/>
        </w:rPr>
        <w:t>Целта на вс</w:t>
      </w:r>
      <w:r w:rsidR="00756AF3">
        <w:rPr>
          <w:lang w:val="bg-BG"/>
        </w:rPr>
        <w:t xml:space="preserve">еки </w:t>
      </w:r>
      <w:proofErr w:type="spellStart"/>
      <w:r w:rsidR="00756AF3" w:rsidRPr="00756AF3">
        <w:rPr>
          <w:lang w:val="bg-BG"/>
        </w:rPr>
        <w:t>микросървис</w:t>
      </w:r>
      <w:proofErr w:type="spellEnd"/>
      <w:r w:rsidR="00756AF3" w:rsidRPr="00756AF3">
        <w:rPr>
          <w:lang w:val="bg-BG"/>
        </w:rPr>
        <w:t xml:space="preserve"> </w:t>
      </w:r>
      <w:r w:rsidR="00A563F0" w:rsidRPr="00A563F0">
        <w:rPr>
          <w:lang w:val="bg-BG"/>
        </w:rPr>
        <w:t>е да</w:t>
      </w:r>
      <w:r w:rsidR="000244A9">
        <w:rPr>
          <w:lang w:val="en-US"/>
        </w:rPr>
        <w:t xml:space="preserve"> </w:t>
      </w:r>
      <w:r w:rsidR="000244A9">
        <w:rPr>
          <w:lang w:val="bg-BG"/>
        </w:rPr>
        <w:t>той</w:t>
      </w:r>
      <w:r w:rsidR="00A563F0" w:rsidRPr="00A563F0">
        <w:rPr>
          <w:lang w:val="bg-BG"/>
        </w:rPr>
        <w:t xml:space="preserve"> бъде автоном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и достъп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E0930">
        <w:rPr>
          <w:lang w:val="bg-BG"/>
        </w:rPr>
        <w:t>Силна зависимост в архите</w:t>
      </w:r>
      <w:r w:rsidR="001F6933">
        <w:rPr>
          <w:lang w:val="bg-BG"/>
        </w:rPr>
        <w:t>ктурата може да опишем</w:t>
      </w:r>
      <w:r w:rsidR="00CD0F45" w:rsidRPr="00CD0F45">
        <w:rPr>
          <w:lang w:val="en-US"/>
        </w:rPr>
        <w:t xml:space="preserve"> </w:t>
      </w:r>
      <w:r w:rsidR="001F6933">
        <w:rPr>
          <w:lang w:val="bg-BG"/>
        </w:rPr>
        <w:t>в</w:t>
      </w:r>
      <w:r w:rsidR="00CE0930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CE0930">
        <w:rPr>
          <w:lang w:val="bg-BG"/>
        </w:rPr>
        <w:t>обработи</w:t>
      </w:r>
      <w:r w:rsidR="00AA51F2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E0930">
        <w:rPr>
          <w:lang w:val="bg-BG"/>
        </w:rPr>
        <w:t>.</w:t>
      </w:r>
      <w:r w:rsidR="00507F69">
        <w:rPr>
          <w:lang w:val="bg-BG"/>
        </w:rPr>
        <w:t xml:space="preserve"> Програмният продукт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</w:t>
      </w:r>
      <w:proofErr w:type="spellEnd"/>
      <w:r w:rsidR="00D95A85">
        <w:rPr>
          <w:lang w:val="bg-BG"/>
        </w:rPr>
        <w:t xml:space="preserve"> ако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680826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7607FF48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>огато настъпят промени, системата се нуждае от начин за съгласуване в различните модели. Решението</w:t>
      </w:r>
      <w:r w:rsidR="00BC5FB0">
        <w:rPr>
          <w:lang w:val="bg-BG"/>
        </w:rPr>
        <w:t>:</w:t>
      </w:r>
      <w:r w:rsidR="001E39A3" w:rsidRPr="001E39A3">
        <w:rPr>
          <w:lang w:val="bg-BG"/>
        </w:rPr>
        <w:t xml:space="preserve"> 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6E17FFB9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>Когато се използва асинхронна комуникация, управлявана от събития</w:t>
      </w:r>
      <w:r w:rsidR="002D5367">
        <w:rPr>
          <w:lang w:val="bg-BG"/>
        </w:rPr>
        <w:t>,</w:t>
      </w:r>
      <w:r w:rsidRPr="00E71C94">
        <w:rPr>
          <w:lang w:val="bg-BG"/>
        </w:rPr>
        <w:t xml:space="preserve">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680827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proofErr w:type="spellStart"/>
      <w:r>
        <w:rPr>
          <w:lang w:val="bg-BG"/>
        </w:rPr>
        <w:t>ване</w:t>
      </w:r>
      <w:proofErr w:type="spellEnd"/>
      <w:r>
        <w:rPr>
          <w:lang w:val="bg-BG"/>
        </w:rPr>
        <w:t xml:space="preserve">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680828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680829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1532E653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</w:t>
      </w:r>
      <w:r w:rsidR="0048104B">
        <w:rPr>
          <w:lang w:val="bg-BG"/>
        </w:rPr>
        <w:t>.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49DB939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265834" w:rsidRPr="00265834">
        <w:rPr>
          <w:i/>
          <w:iCs/>
          <w:sz w:val="24"/>
          <w:szCs w:val="20"/>
          <w:lang w:val="bg-BG"/>
        </w:rPr>
        <w:t>Vettor</w:t>
      </w:r>
      <w:proofErr w:type="spellEnd"/>
      <w:r w:rsidR="00265834" w:rsidRPr="00265834">
        <w:rPr>
          <w:i/>
          <w:iCs/>
          <w:sz w:val="24"/>
          <w:szCs w:val="20"/>
          <w:lang w:val="bg-BG"/>
        </w:rPr>
        <w:t>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680830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17C87AA0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>които мо</w:t>
      </w:r>
      <w:r w:rsidR="005C00CE">
        <w:rPr>
          <w:lang w:val="bg-BG"/>
        </w:rPr>
        <w:t>г</w:t>
      </w:r>
      <w:r w:rsidR="00C5355B" w:rsidRPr="00C5355B">
        <w:rPr>
          <w:lang w:val="bg-BG"/>
        </w:rPr>
        <w:t>ат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0A4EA200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="008A1343">
        <w:rPr>
          <w:lang w:val="bg-BG"/>
        </w:rPr>
        <w:t>.</w:t>
      </w:r>
      <w:r w:rsidRPr="005D5B49">
        <w:rPr>
          <w:lang w:val="bg-BG"/>
        </w:rPr>
        <w:t xml:space="preserve">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DE6F83" w:rsidRPr="00DE6F83">
        <w:rPr>
          <w:i/>
          <w:iCs/>
          <w:sz w:val="24"/>
          <w:szCs w:val="20"/>
          <w:lang w:val="bg-BG"/>
        </w:rPr>
        <w:t>Smith</w:t>
      </w:r>
      <w:proofErr w:type="spellEnd"/>
      <w:r w:rsidR="00DE6F83" w:rsidRPr="00DE6F83">
        <w:rPr>
          <w:i/>
          <w:iCs/>
          <w:sz w:val="24"/>
          <w:szCs w:val="20"/>
          <w:lang w:val="bg-BG"/>
        </w:rPr>
        <w:t>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A47DF44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>разделен</w:t>
      </w:r>
      <w:r w:rsidR="00004CE1">
        <w:rPr>
          <w:lang w:val="bg-BG"/>
        </w:rPr>
        <w:t>и</w:t>
      </w:r>
      <w:r w:rsidRPr="009173EE">
        <w:rPr>
          <w:lang w:val="bg-BG"/>
        </w:rPr>
        <w:t xml:space="preserve">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680831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518B48BA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5EDA1201" w:rsidR="00BE6A7A" w:rsidRPr="00132BC4" w:rsidRDefault="00491C32" w:rsidP="00BE6A7A">
      <w:pPr>
        <w:pStyle w:val="ListParagraph"/>
        <w:numPr>
          <w:ilvl w:val="0"/>
          <w:numId w:val="39"/>
        </w:numPr>
        <w:rPr>
          <w:lang w:val="bg-BG"/>
        </w:rPr>
      </w:pPr>
      <w:proofErr w:type="spellStart"/>
      <w:r>
        <w:rPr>
          <w:lang w:val="en-US"/>
        </w:rPr>
        <w:t>gRPC</w:t>
      </w:r>
      <w:proofErr w:type="spellEnd"/>
      <w:r>
        <w:rPr>
          <w:lang w:val="bg-BG"/>
        </w:rPr>
        <w:t xml:space="preserve"> е </w:t>
      </w:r>
      <w:r w:rsidR="00BE6A7A">
        <w:rPr>
          <w:lang w:val="bg-BG"/>
        </w:rPr>
        <w:t xml:space="preserve">насочен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BE6A7A" w:rsidRPr="00BE6A7A">
        <w:rPr>
          <w:lang w:val="bg-BG"/>
        </w:rPr>
        <w:t xml:space="preserve">действия между </w:t>
      </w:r>
      <w:r w:rsidR="00132BC4">
        <w:rPr>
          <w:lang w:val="bg-BG"/>
        </w:rPr>
        <w:t>под-</w:t>
      </w:r>
      <w:proofErr w:type="gramStart"/>
      <w:r w:rsidR="00132BC4">
        <w:rPr>
          <w:lang w:val="bg-BG"/>
        </w:rPr>
        <w:t>услуги</w:t>
      </w:r>
      <w:r w:rsidR="00132BC4">
        <w:rPr>
          <w:lang w:val="en-US"/>
        </w:rPr>
        <w:t>;</w:t>
      </w:r>
      <w:proofErr w:type="gramEnd"/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680832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7B7FF8B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</w:t>
      </w:r>
      <w:r w:rsidR="00B40F61">
        <w:rPr>
          <w:lang w:val="en-US"/>
        </w:rPr>
        <w:t xml:space="preserve"> </w:t>
      </w:r>
      <w:r w:rsidR="00B40F61">
        <w:rPr>
          <w:lang w:val="bg-BG"/>
        </w:rPr>
        <w:t>сравнително</w:t>
      </w:r>
      <w:r w:rsidR="00DB35F7" w:rsidRPr="007763FE">
        <w:rPr>
          <w:lang w:val="bg-BG"/>
        </w:rPr>
        <w:t xml:space="preserve"> 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680833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proofErr w:type="spellStart"/>
      <w:r w:rsidRPr="00E55ECD">
        <w:rPr>
          <w:szCs w:val="28"/>
          <w:lang w:val="en-US"/>
        </w:rPr>
        <w:t>Vettor</w:t>
      </w:r>
      <w:proofErr w:type="spellEnd"/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3328D524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6376333C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92FBE">
        <w:rPr>
          <w:rFonts w:cs="Times New Roman"/>
          <w:szCs w:val="28"/>
          <w:lang w:val="bg-BG"/>
        </w:rPr>
        <w:t>Price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proofErr w:type="spellStart"/>
      <w:r w:rsidRPr="00A92FBE">
        <w:rPr>
          <w:rFonts w:cs="Times New Roman"/>
          <w:szCs w:val="28"/>
          <w:lang w:val="bg-BG"/>
        </w:rPr>
        <w:t>Petersen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RESTful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web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API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design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 xml:space="preserve">https://docs.microsoft.com/en-us/azure/architecture/best-practices/api-design </w:t>
      </w:r>
      <w:r w:rsidR="00036C78"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3558384A" w:rsidR="00A357F2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357F2">
        <w:rPr>
          <w:rFonts w:cs="Times New Roman"/>
          <w:szCs w:val="28"/>
          <w:lang w:val="bg-BG"/>
        </w:rPr>
        <w:t>Chircu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Understanding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the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8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Fallacies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of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Distributed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14744F6E" w14:textId="4CB74BB9" w:rsidR="002A06EA" w:rsidRPr="000A431A" w:rsidRDefault="002A06EA" w:rsidP="000A431A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</w:t>
      </w:r>
      <w:proofErr w:type="spellStart"/>
      <w:r>
        <w:rPr>
          <w:rFonts w:cs="Times New Roman"/>
          <w:szCs w:val="28"/>
          <w:lang w:val="en-US"/>
        </w:rPr>
        <w:t>odey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What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Is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Layer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7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Load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Balancing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>?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2A06EA">
        <w:rPr>
          <w:rFonts w:cs="Times New Roman"/>
          <w:szCs w:val="28"/>
          <w:lang w:val="bg-BG"/>
        </w:rPr>
        <w:t>https://www.nginx.com/resources/glossary/layer-7-load-balancing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9C9B" w14:textId="77777777" w:rsidR="00B8532A" w:rsidRDefault="00B8532A" w:rsidP="005D15E3">
      <w:pPr>
        <w:spacing w:line="240" w:lineRule="auto"/>
      </w:pPr>
      <w:r>
        <w:separator/>
      </w:r>
    </w:p>
  </w:endnote>
  <w:endnote w:type="continuationSeparator" w:id="0">
    <w:p w14:paraId="122D5C4F" w14:textId="77777777" w:rsidR="00B8532A" w:rsidRDefault="00B8532A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4423" w14:textId="77777777" w:rsidR="00B8532A" w:rsidRDefault="00B8532A" w:rsidP="005D15E3">
      <w:pPr>
        <w:spacing w:line="240" w:lineRule="auto"/>
      </w:pPr>
      <w:r>
        <w:separator/>
      </w:r>
    </w:p>
  </w:footnote>
  <w:footnote w:type="continuationSeparator" w:id="0">
    <w:p w14:paraId="21C3D3D6" w14:textId="77777777" w:rsidR="00B8532A" w:rsidRDefault="00B8532A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4CE1"/>
    <w:rsid w:val="000057B9"/>
    <w:rsid w:val="0000643D"/>
    <w:rsid w:val="00007E02"/>
    <w:rsid w:val="000108D1"/>
    <w:rsid w:val="00014615"/>
    <w:rsid w:val="00020504"/>
    <w:rsid w:val="00021F8A"/>
    <w:rsid w:val="000244A9"/>
    <w:rsid w:val="0002500E"/>
    <w:rsid w:val="000269B3"/>
    <w:rsid w:val="00026EFC"/>
    <w:rsid w:val="0002727A"/>
    <w:rsid w:val="000310F1"/>
    <w:rsid w:val="00036C78"/>
    <w:rsid w:val="00041F7B"/>
    <w:rsid w:val="00043B87"/>
    <w:rsid w:val="000456C6"/>
    <w:rsid w:val="00046CAC"/>
    <w:rsid w:val="00053D5E"/>
    <w:rsid w:val="00054D87"/>
    <w:rsid w:val="00055639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A431A"/>
    <w:rsid w:val="000B03E4"/>
    <w:rsid w:val="000B6ECC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46F0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B7985"/>
    <w:rsid w:val="001C2665"/>
    <w:rsid w:val="001C531C"/>
    <w:rsid w:val="001C7AD0"/>
    <w:rsid w:val="001C7F7F"/>
    <w:rsid w:val="001D2902"/>
    <w:rsid w:val="001D3760"/>
    <w:rsid w:val="001D4025"/>
    <w:rsid w:val="001D510F"/>
    <w:rsid w:val="001D7E16"/>
    <w:rsid w:val="001E39A3"/>
    <w:rsid w:val="001E3B81"/>
    <w:rsid w:val="001E4184"/>
    <w:rsid w:val="001F24CE"/>
    <w:rsid w:val="001F2E8C"/>
    <w:rsid w:val="001F360D"/>
    <w:rsid w:val="001F4649"/>
    <w:rsid w:val="001F6933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06EA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5367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044F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04B"/>
    <w:rsid w:val="00481329"/>
    <w:rsid w:val="00483424"/>
    <w:rsid w:val="004844B3"/>
    <w:rsid w:val="00485363"/>
    <w:rsid w:val="00491C32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5EDE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52C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07F69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00CE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8AB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1FEB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7C6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798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1A8"/>
    <w:rsid w:val="00755AA2"/>
    <w:rsid w:val="00755BFE"/>
    <w:rsid w:val="00756360"/>
    <w:rsid w:val="00756732"/>
    <w:rsid w:val="00756AF3"/>
    <w:rsid w:val="00760A36"/>
    <w:rsid w:val="00761195"/>
    <w:rsid w:val="00762C3B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49B3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66B0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3010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1343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67FCE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5A6C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0F61"/>
    <w:rsid w:val="00B412B8"/>
    <w:rsid w:val="00B4171F"/>
    <w:rsid w:val="00B43F3D"/>
    <w:rsid w:val="00B501B4"/>
    <w:rsid w:val="00B51F0C"/>
    <w:rsid w:val="00B54015"/>
    <w:rsid w:val="00B54FDB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8532A"/>
    <w:rsid w:val="00B910AE"/>
    <w:rsid w:val="00B91AC1"/>
    <w:rsid w:val="00B9618C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5FB0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0930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2110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5A85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39E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4349"/>
    <w:rsid w:val="00EC7868"/>
    <w:rsid w:val="00ED3963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4E40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955</cp:revision>
  <cp:lastPrinted>2022-04-24T05:20:00Z</cp:lastPrinted>
  <dcterms:created xsi:type="dcterms:W3CDTF">2022-01-23T12:50:00Z</dcterms:created>
  <dcterms:modified xsi:type="dcterms:W3CDTF">2022-04-24T05:22:00Z</dcterms:modified>
  <cp:category/>
</cp:coreProperties>
</file>