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5374" w14:textId="397C6F54" w:rsidR="00FF1BCE" w:rsidRPr="003B3892" w:rsidRDefault="00FF1BCE" w:rsidP="00B84462">
      <w:pPr>
        <w:ind w:firstLine="0"/>
        <w:rPr>
          <w:sz w:val="26"/>
          <w:szCs w:val="26"/>
          <w:lang w:val="en-US"/>
        </w:rPr>
      </w:pPr>
    </w:p>
    <w:p w14:paraId="3FED46A4" w14:textId="0A74CDA8" w:rsidR="00721EB2" w:rsidRDefault="00721EB2" w:rsidP="00B84462">
      <w:pPr>
        <w:spacing w:after="0" w:line="276" w:lineRule="auto"/>
        <w:ind w:firstLine="0"/>
        <w:jc w:val="center"/>
      </w:pPr>
      <w:r w:rsidRPr="00B84462">
        <w:rPr>
          <w:b/>
          <w:spacing w:val="50"/>
          <w:sz w:val="28"/>
        </w:rPr>
        <w:t xml:space="preserve">ОТЧЕТ </w:t>
      </w:r>
      <w:r>
        <w:rPr>
          <w:b/>
        </w:rPr>
        <w:br/>
      </w:r>
      <w:r w:rsidRPr="00721EB2">
        <w:t>за работата на редовен докторант Антонио Антониев Хаджиколев</w:t>
      </w:r>
      <w:r w:rsidRPr="00721EB2">
        <w:br/>
        <w:t>за периода 02.09.2019 – 02.09.2020 г.</w:t>
      </w:r>
    </w:p>
    <w:p w14:paraId="3E025EFA" w14:textId="77777777" w:rsidR="004C4F63" w:rsidRPr="004C4F63" w:rsidRDefault="004C4F63" w:rsidP="00B84462">
      <w:pPr>
        <w:spacing w:after="0" w:line="276" w:lineRule="auto"/>
        <w:ind w:firstLine="0"/>
        <w:jc w:val="center"/>
        <w:rPr>
          <w:b/>
          <w:sz w:val="13"/>
        </w:rPr>
      </w:pPr>
    </w:p>
    <w:p w14:paraId="4218234F" w14:textId="3E6630C0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Докторска програма:</w:t>
      </w:r>
      <w:r w:rsidRPr="00721EB2">
        <w:t xml:space="preserve"> „Информатика“</w:t>
      </w:r>
    </w:p>
    <w:p w14:paraId="716907DE" w14:textId="7E3C9142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Научен ръководител:</w:t>
      </w:r>
      <w:r w:rsidRPr="00721EB2">
        <w:t xml:space="preserve"> доц. д-р Силвия Парушева</w:t>
      </w:r>
    </w:p>
    <w:p w14:paraId="2D999C8E" w14:textId="7C027874" w:rsidR="00721EB2" w:rsidRPr="004C4F63" w:rsidRDefault="00721EB2" w:rsidP="00B84462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721EB2">
        <w:rPr>
          <w:b/>
        </w:rPr>
        <w:t xml:space="preserve">Тема на дисертационния труд: </w:t>
      </w:r>
      <w:r w:rsidRPr="00721EB2">
        <w:t>„ИТ модел за реализация на концепцията „умен град“ (по примера на Община Варна)“</w:t>
      </w:r>
    </w:p>
    <w:p w14:paraId="05D3FFF7" w14:textId="77777777" w:rsidR="004C4F63" w:rsidRPr="004C4F63" w:rsidRDefault="004C4F63" w:rsidP="004C4F63">
      <w:pPr>
        <w:spacing w:after="0" w:line="240" w:lineRule="auto"/>
        <w:ind w:firstLine="0"/>
        <w:jc w:val="center"/>
        <w:rPr>
          <w:b/>
        </w:rPr>
      </w:pPr>
    </w:p>
    <w:p w14:paraId="33F2EF4B" w14:textId="55CD6415" w:rsidR="00721EB2" w:rsidRDefault="00721EB2" w:rsidP="00721EB2">
      <w:pPr>
        <w:ind w:firstLine="708"/>
        <w:rPr>
          <w:b/>
          <w:u w:val="single"/>
        </w:rPr>
      </w:pPr>
      <w:r>
        <w:rPr>
          <w:b/>
          <w:u w:val="single"/>
        </w:rPr>
        <w:t>1. Учебно-преподавателска работа</w:t>
      </w:r>
    </w:p>
    <w:p w14:paraId="106787A3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976BE2">
        <w:t>Успешно положени</w:t>
      </w:r>
      <w:r>
        <w:rPr>
          <w:b/>
        </w:rPr>
        <w:t xml:space="preserve"> докторантски минимуми </w:t>
      </w:r>
      <w:r w:rsidRPr="00976BE2">
        <w:t>както следва:</w:t>
      </w:r>
    </w:p>
    <w:p w14:paraId="6ECB37FA" w14:textId="77777777" w:rsidR="004C4F63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и офис приложения в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</w:t>
      </w:r>
      <w:r>
        <w:t>декември</w:t>
      </w:r>
      <w:r w:rsidRPr="000C13DD">
        <w:t xml:space="preserve"> 20</w:t>
      </w:r>
      <w:r>
        <w:t>19</w:t>
      </w:r>
      <w:r w:rsidRPr="000C13DD">
        <w:t xml:space="preserve"> г.</w:t>
      </w:r>
    </w:p>
    <w:p w14:paraId="052F61C4" w14:textId="77777777" w:rsidR="004C4F63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Методика на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декември 20</w:t>
      </w:r>
      <w:r>
        <w:t>19</w:t>
      </w:r>
      <w:r w:rsidRPr="000C13DD">
        <w:t xml:space="preserve"> г.</w:t>
      </w:r>
    </w:p>
    <w:p w14:paraId="05C65E12" w14:textId="77777777" w:rsidR="004C4F63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технологии и комуникации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януари 2020 г.</w:t>
      </w:r>
    </w:p>
    <w:p w14:paraId="26137F0E" w14:textId="77777777" w:rsidR="004C4F63" w:rsidRPr="000C13DD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Стратегически технологии в базите от данни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януари 2020 г.</w:t>
      </w:r>
    </w:p>
    <w:p w14:paraId="54FDFD7F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E97734">
        <w:rPr>
          <w:b/>
        </w:rPr>
        <w:t>Ръководство на упражнения</w:t>
      </w:r>
      <w:r>
        <w:t xml:space="preserve"> както следва:</w:t>
      </w:r>
    </w:p>
    <w:p w14:paraId="2EF2E0EE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11473A">
        <w:rPr>
          <w:b/>
        </w:rPr>
        <w:t>Зимен семестър</w:t>
      </w:r>
      <w:r w:rsidRPr="00C02FF1">
        <w:t xml:space="preserve"> на уч. 2019/2020 г.:</w:t>
      </w:r>
    </w:p>
    <w:p w14:paraId="36ABE49A" w14:textId="77777777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 xml:space="preserve">Дисциплина „Информатика“ (ОКС „бакалавър“) с хорариум 30 часа упражнения пред 7 студентски групи в редовна форма на обучение и </w:t>
      </w:r>
      <w:r>
        <w:br/>
        <w:t>6 студентски групи в дистанционна форма на обучение</w:t>
      </w:r>
    </w:p>
    <w:p w14:paraId="7B6DAF20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rPr>
          <w:b/>
        </w:rPr>
        <w:t>Летен семестър</w:t>
      </w:r>
      <w:r w:rsidRPr="00C02FF1">
        <w:t xml:space="preserve"> на уч. 2019/2020 г.:</w:t>
      </w:r>
    </w:p>
    <w:p w14:paraId="39E44DE5" w14:textId="77777777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„Облачни технологии“ (ОКС „бакалавър“) с хорариум 30 часа упражнения пред 3 студентски групи в редовна форма на обучение</w:t>
      </w:r>
    </w:p>
    <w:p w14:paraId="068D19FE" w14:textId="77777777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„Информационни и комуникационни технологии във финансовия сектор“ (ОКС „бакалавър“) с хорариум 30 часа пред 2 студентски групи в редовна форма на обучение</w:t>
      </w:r>
    </w:p>
    <w:p w14:paraId="6E2AE9E8" w14:textId="77777777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„Облачни технологии“ (ОКС „магистър“) с хорариум 30 часа упражнения пред 1 студентска група в редовна форма на обучение</w:t>
      </w:r>
    </w:p>
    <w:p w14:paraId="7F5C51CD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>
        <w:t xml:space="preserve">Осъществена </w:t>
      </w:r>
      <w:r w:rsidRPr="00FA32C4">
        <w:rPr>
          <w:b/>
        </w:rPr>
        <w:t>експертна дейност</w:t>
      </w:r>
      <w:r>
        <w:t xml:space="preserve"> както следва:</w:t>
      </w:r>
    </w:p>
    <w:p w14:paraId="13BB34AA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работна група в Икономически университет – Варна със задача проучване нормативната уредба и практика за издаване, защита на авторските права и разпространението на електронни учебници и електронни помагала – м. септември 2019 г.</w:t>
      </w:r>
    </w:p>
    <w:p w14:paraId="0FE015BC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Воден курс пред служители на компанията ЕНЕРГО-ПРО на тема „MS PowerPoint” на 03, 08, 10 и 15.10.2019 г.</w:t>
      </w:r>
    </w:p>
    <w:p w14:paraId="22AE74B6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lastRenderedPageBreak/>
        <w:t xml:space="preserve">Воден курс пред служители на Експресбанк АД </w:t>
      </w:r>
      <w:r>
        <w:t xml:space="preserve">на тема </w:t>
      </w:r>
      <w:r w:rsidRPr="00D3779B">
        <w:t>„Администриране на LMS Moodle“</w:t>
      </w:r>
      <w:r>
        <w:t xml:space="preserve"> </w:t>
      </w:r>
      <w:r w:rsidRPr="00C02FF1">
        <w:t>в периода 27-29.11.2019 г.</w:t>
      </w:r>
    </w:p>
    <w:p w14:paraId="19C0326D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като представител на докторантската общност в процедура по вътрешен одит в Икономически университет – Варна – 28-29.11.2019 г.</w:t>
      </w:r>
    </w:p>
    <w:p w14:paraId="7D5B3DEF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работна група в Икономически университет – Варна със задача изготвяне проект за фундаментални, университетски специални и факултативни дисциплини за ОКС „професионален бакалавър“, „бакалавър“ и „магистър“ – 02-16.12.2019 г.</w:t>
      </w:r>
    </w:p>
    <w:p w14:paraId="3063FED3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Воден курс пред служители на компанията ЕНЕРГО-ПРО на тема „MS Excel Basic” в периода 19-20.12.2019 г.</w:t>
      </w:r>
    </w:p>
    <w:p w14:paraId="0733A804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работна група при катедра „Информатика“ на Икономически университет – Варна за изготвяне на учебни планове за специалности „Бизнес информационни системи“ (ОКС „бакалавър“) и „Информационен мениджмънт в бизнеса“ (ОКС „магистър“) – 21.01-15.02.2020 г.</w:t>
      </w:r>
    </w:p>
    <w:p w14:paraId="63C1603E" w14:textId="77777777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>Участие в експертна група при Националната агенция за оценяване и акредитация при Министерски съвет за програмна акредитация на професионално направление 4.6 „Информатика и компютърни науки“ в Нов български университет – 27-29.01.2020 г.</w:t>
      </w:r>
    </w:p>
    <w:p w14:paraId="0C960C9C" w14:textId="0A9E548F" w:rsidR="004C4F63" w:rsidRPr="003B3892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 xml:space="preserve">Участие в работна група в Икономически университет – Варна със задача осъществяване на дейности по подготовка на платформата eLearn </w:t>
      </w:r>
      <w:r>
        <w:br/>
      </w:r>
      <w:r w:rsidRPr="00C02FF1">
        <w:t>(</w:t>
      </w:r>
      <w:hyperlink r:id="rId8" w:history="1">
        <w:r w:rsidRPr="00567761">
          <w:t>https://e-learn.ue-varna.bg</w:t>
        </w:r>
      </w:hyperlink>
      <w:r w:rsidRPr="00567761">
        <w:t>) за провеждане на е-обучение по всички специалности за летен семестър на уч. 2019/2020 г. – м. март 2020 г.</w:t>
      </w:r>
    </w:p>
    <w:p w14:paraId="771E9FCD" w14:textId="42130AF1" w:rsidR="003B3892" w:rsidRPr="00C02FF1" w:rsidRDefault="00B85588" w:rsidP="00B85588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t xml:space="preserve">Участие като представител на докторантската общност в процедура по вътрешен одит в Икономически университет – Варна – </w:t>
      </w:r>
      <w:r w:rsidR="0055335A">
        <w:t>04-05.06.2020 г.</w:t>
      </w:r>
    </w:p>
    <w:p w14:paraId="0BBA33E1" w14:textId="5D0D4837" w:rsidR="00E03CA7" w:rsidRDefault="004C4F63" w:rsidP="00525084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>
        <w:t xml:space="preserve">Участие в </w:t>
      </w:r>
      <w:r w:rsidRPr="000330C0">
        <w:rPr>
          <w:b/>
        </w:rPr>
        <w:t>обучение</w:t>
      </w:r>
      <w:r>
        <w:t xml:space="preserve"> на тема </w:t>
      </w:r>
      <w:r w:rsidRPr="00510645">
        <w:t>„Изследвания в научни електронни ресурси“</w:t>
      </w:r>
      <w:r>
        <w:t>, проведено на дата 24.10.2019 г.</w:t>
      </w:r>
    </w:p>
    <w:p w14:paraId="0164E541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16BBB007" w14:textId="68C13915" w:rsidR="00E03CA7" w:rsidRPr="004C4F63" w:rsidRDefault="004C4F6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 xml:space="preserve">2. </w:t>
      </w:r>
      <w:r>
        <w:rPr>
          <w:b/>
          <w:u w:val="single"/>
        </w:rPr>
        <w:t>Научноизследователска дейност</w:t>
      </w:r>
    </w:p>
    <w:p w14:paraId="56CD74F5" w14:textId="0BA59AD1" w:rsidR="008D2B0D" w:rsidRDefault="006C5413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 xml:space="preserve">Участие </w:t>
      </w:r>
      <w:r w:rsidR="005B6797">
        <w:t>през м. октомври 20</w:t>
      </w:r>
      <w:r w:rsidR="00C00C31">
        <w:t>19</w:t>
      </w:r>
      <w:r w:rsidR="005B6797">
        <w:t xml:space="preserve"> г. </w:t>
      </w:r>
      <w:r w:rsidRPr="006C5413">
        <w:t xml:space="preserve">с доклад на тема </w:t>
      </w:r>
      <w:r w:rsidR="00F915B0">
        <w:rPr>
          <w:lang w:val="en-US"/>
        </w:rPr>
        <w:t>“T</w:t>
      </w:r>
      <w:r w:rsidRPr="006C5413">
        <w:t>he Role of the Smart City Concept in the Process of Urban Transformation</w:t>
      </w:r>
      <w:r w:rsidR="00F915B0">
        <w:rPr>
          <w:lang w:val="en-US"/>
        </w:rPr>
        <w:t>”</w:t>
      </w:r>
      <w:r w:rsidRPr="006C5413">
        <w:t xml:space="preserve"> (на английски език)</w:t>
      </w:r>
      <w:r>
        <w:t xml:space="preserve"> в</w:t>
      </w:r>
      <w:r w:rsidR="008D2B0D">
        <w:t xml:space="preserve"> Международна научна конференция на тема </w:t>
      </w:r>
      <w:r w:rsidR="008D2B0D" w:rsidRPr="004F458D">
        <w:t>“Information and Communication Technologies in Business and Education”</w:t>
      </w:r>
      <w:r w:rsidR="008D2B0D">
        <w:t xml:space="preserve">, посветена на 50-годишнината от основаването на катедра „Информатика“ и 100-годишнината от </w:t>
      </w:r>
      <w:r w:rsidR="00594A0F">
        <w:t>създаването</w:t>
      </w:r>
      <w:r w:rsidR="008D2B0D">
        <w:t xml:space="preserve"> на Икономически университет – Варна</w:t>
      </w:r>
      <w:r>
        <w:t>.</w:t>
      </w:r>
      <w:r w:rsidR="008D2B0D">
        <w:t xml:space="preserve"> Докладът е публикуван</w:t>
      </w:r>
      <w:r>
        <w:t xml:space="preserve"> в </w:t>
      </w:r>
      <w:r w:rsidR="005B6797">
        <w:t xml:space="preserve">сборник с доклади, който </w:t>
      </w:r>
      <w:r w:rsidR="00D55A49">
        <w:t>е индексиран в</w:t>
      </w:r>
      <w:r w:rsidR="005B6797">
        <w:t xml:space="preserve"> </w:t>
      </w:r>
      <w:r w:rsidR="005B6797" w:rsidRPr="005B6797">
        <w:t>Central and Eastern European Online Library</w:t>
      </w:r>
      <w:r w:rsidR="005B6797">
        <w:t xml:space="preserve">, </w:t>
      </w:r>
      <w:r w:rsidR="005B6797" w:rsidRPr="005B6797">
        <w:t>Google Scholar</w:t>
      </w:r>
      <w:r w:rsidR="005B6797">
        <w:t xml:space="preserve"> и </w:t>
      </w:r>
      <w:r w:rsidR="005B6797" w:rsidRPr="005B6797">
        <w:t>RePec</w:t>
      </w:r>
      <w:r w:rsidR="005B6797">
        <w:t>.</w:t>
      </w:r>
    </w:p>
    <w:p w14:paraId="230CCA59" w14:textId="6B293C03" w:rsidR="008D2B0D" w:rsidRPr="00797765" w:rsidRDefault="00594A0F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Публикуване</w:t>
      </w:r>
      <w:r w:rsidR="0079645A">
        <w:t xml:space="preserve"> през м. февруари 2020 г.</w:t>
      </w:r>
      <w:r w:rsidR="008D2B0D" w:rsidRPr="00FA04B6">
        <w:t xml:space="preserve"> </w:t>
      </w:r>
      <w:r>
        <w:t xml:space="preserve">на </w:t>
      </w:r>
      <w:r w:rsidR="008D2B0D" w:rsidRPr="00FA04B6">
        <w:t xml:space="preserve">съвместна статия с доц. д-р Силвия Парушева на тема </w:t>
      </w:r>
      <w:r w:rsidR="00F915B0">
        <w:rPr>
          <w:lang w:val="en-US"/>
        </w:rPr>
        <w:t>“</w:t>
      </w:r>
      <w:r w:rsidR="008D2B0D" w:rsidRPr="00797765">
        <w:t>Social Media as a People Sensing for the City Government in Smart Cities Context</w:t>
      </w:r>
      <w:r w:rsidR="00F915B0">
        <w:rPr>
          <w:lang w:val="en-US"/>
        </w:rPr>
        <w:t>”</w:t>
      </w:r>
      <w:r w:rsidR="008D2B0D">
        <w:t xml:space="preserve"> (на английски език) </w:t>
      </w:r>
      <w:r w:rsidR="008D2B0D" w:rsidRPr="00FA04B6">
        <w:t xml:space="preserve">в списание TEM Journal </w:t>
      </w:r>
      <w:r w:rsidR="008D2B0D">
        <w:t>–</w:t>
      </w:r>
      <w:r w:rsidR="008D2B0D" w:rsidRPr="00797765">
        <w:t xml:space="preserve"> Technology, Education, Management, Informatics, </w:t>
      </w:r>
      <w:r w:rsidR="002113A3">
        <w:t>което се индексира</w:t>
      </w:r>
      <w:r w:rsidR="008D2B0D" w:rsidRPr="00797765">
        <w:t xml:space="preserve"> в Scopus и Web of Science</w:t>
      </w:r>
      <w:r w:rsidR="00746932">
        <w:t>.</w:t>
      </w:r>
    </w:p>
    <w:p w14:paraId="49310B82" w14:textId="17F0EA7E" w:rsidR="002C72AB" w:rsidRPr="003308F9" w:rsidRDefault="00C8116B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 w:rsidRPr="003308F9">
        <w:t xml:space="preserve">Участие </w:t>
      </w:r>
      <w:r w:rsidR="003308F9" w:rsidRPr="003308F9">
        <w:t xml:space="preserve">през м. май 2020 г. </w:t>
      </w:r>
      <w:r w:rsidRPr="003308F9">
        <w:t>с доклад (съвместно с доц. д-р Генка Рафаилова)</w:t>
      </w:r>
      <w:r w:rsidR="00F915B0" w:rsidRPr="003308F9">
        <w:t xml:space="preserve"> на тема </w:t>
      </w:r>
      <w:r w:rsidR="003308F9" w:rsidRPr="003308F9">
        <w:rPr>
          <w:lang w:val="en-US"/>
        </w:rPr>
        <w:t>“</w:t>
      </w:r>
      <w:r w:rsidR="00F915B0" w:rsidRPr="003308F9">
        <w:rPr>
          <w:lang w:val="en-US"/>
        </w:rPr>
        <w:t>Key Aspects of Implementing the Smart City Concept in the Tourism Sector</w:t>
      </w:r>
      <w:r w:rsidR="003308F9" w:rsidRPr="003308F9">
        <w:rPr>
          <w:lang w:val="en-US"/>
        </w:rPr>
        <w:t>”</w:t>
      </w:r>
      <w:r w:rsidR="00F915B0" w:rsidRPr="003308F9">
        <w:rPr>
          <w:lang w:val="en-US"/>
        </w:rPr>
        <w:t xml:space="preserve"> </w:t>
      </w:r>
      <w:r w:rsidR="00F915B0" w:rsidRPr="003308F9">
        <w:t>(на английски език)</w:t>
      </w:r>
      <w:r w:rsidR="003308F9" w:rsidRPr="003308F9">
        <w:rPr>
          <w:lang w:val="en-US"/>
        </w:rPr>
        <w:t xml:space="preserve"> </w:t>
      </w:r>
      <w:r w:rsidR="003308F9" w:rsidRPr="003308F9">
        <w:t>в</w:t>
      </w:r>
      <w:r w:rsidR="00F915B0" w:rsidRPr="003308F9">
        <w:t xml:space="preserve"> </w:t>
      </w:r>
      <w:r w:rsidR="00746932" w:rsidRPr="003308F9">
        <w:t>Юбилейна</w:t>
      </w:r>
      <w:r w:rsidR="003308F9" w:rsidRPr="003308F9">
        <w:t>та</w:t>
      </w:r>
      <w:r w:rsidR="00746932" w:rsidRPr="003308F9">
        <w:t xml:space="preserve"> международна научна конференция </w:t>
      </w:r>
      <w:r w:rsidR="00746932" w:rsidRPr="003308F9">
        <w:lastRenderedPageBreak/>
        <w:t xml:space="preserve">„Икономическа наука, образование и реална икономика: развитие и взаимодействия  в дигиталната епоха“, посветена на 100-годишнината от </w:t>
      </w:r>
      <w:r w:rsidR="0094417D" w:rsidRPr="003308F9">
        <w:t>създаването</w:t>
      </w:r>
      <w:r w:rsidR="00746932" w:rsidRPr="003308F9">
        <w:t xml:space="preserve"> на Икономически университет – Варна.</w:t>
      </w:r>
      <w:r w:rsidR="009269F8" w:rsidRPr="003308F9">
        <w:t xml:space="preserve"> </w:t>
      </w:r>
      <w:r w:rsidR="000D2B0D">
        <w:t xml:space="preserve">Докладът е публикуван в сборник с доклади, който е индексиран в </w:t>
      </w:r>
      <w:r w:rsidR="000D2B0D" w:rsidRPr="005B6797">
        <w:t>RePec</w:t>
      </w:r>
      <w:r w:rsidR="000D2B0D">
        <w:t xml:space="preserve"> и заявен за индексиране в </w:t>
      </w:r>
      <w:r w:rsidR="000D2B0D">
        <w:rPr>
          <w:lang w:val="en-US"/>
        </w:rPr>
        <w:t xml:space="preserve">EBSCOhost </w:t>
      </w:r>
      <w:r w:rsidR="000D2B0D">
        <w:t xml:space="preserve">и </w:t>
      </w:r>
      <w:r w:rsidR="000D2B0D">
        <w:rPr>
          <w:lang w:val="en-US"/>
        </w:rPr>
        <w:t>Google Scholar</w:t>
      </w:r>
      <w:r w:rsidR="000D2B0D">
        <w:t>.</w:t>
      </w:r>
    </w:p>
    <w:p w14:paraId="20C38A5C" w14:textId="376DA2B1" w:rsidR="00746932" w:rsidRDefault="00746932" w:rsidP="00746932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 w:rsidRPr="006C4B7D">
        <w:t xml:space="preserve">Участие в </w:t>
      </w:r>
      <w:r w:rsidR="006C4B7D" w:rsidRPr="006C4B7D">
        <w:t>проект за научно-приложно изследване (НПИ 13/2017) към Научноизследователския институт при Икономически университет – Варна на тема</w:t>
      </w:r>
      <w:r w:rsidRPr="006C4B7D">
        <w:t xml:space="preserve"> „Социалните медии в бизнеса и образованието – иновативни модели, възможности и предизвикателства“</w:t>
      </w:r>
      <w:r w:rsidR="005D2F95">
        <w:t>.</w:t>
      </w:r>
    </w:p>
    <w:p w14:paraId="2C2AA8D4" w14:textId="5CC0B5E0" w:rsidR="006E34C1" w:rsidRPr="006C4B7D" w:rsidRDefault="000859E5" w:rsidP="00746932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Член на работна група за разработване и подаване на проектно предложение</w:t>
      </w:r>
      <w:r w:rsidR="00010EE3">
        <w:t xml:space="preserve"> с наименование</w:t>
      </w:r>
      <w:r>
        <w:t xml:space="preserve"> „Международен алианс за дигитален мениджмънт на пандемични бедствия“ (</w:t>
      </w:r>
      <w:r>
        <w:rPr>
          <w:lang w:val="en-US"/>
        </w:rPr>
        <w:t>International Alliance on Digital Management of Pandemic Disasters</w:t>
      </w:r>
      <w:r>
        <w:t xml:space="preserve">) в рамките на конкурс по програма </w:t>
      </w:r>
      <w:r>
        <w:rPr>
          <w:lang w:val="en-US"/>
        </w:rPr>
        <w:t xml:space="preserve">CONCERT-Japan </w:t>
      </w:r>
      <w:r>
        <w:t>2020 г., обявен от Фонд „Научни изследвания</w:t>
      </w:r>
      <w:r w:rsidR="00002A98">
        <w:t>“ към Министерството на образованието и науката</w:t>
      </w:r>
      <w:r w:rsidR="003F0F2D">
        <w:t xml:space="preserve"> на Република България.</w:t>
      </w:r>
    </w:p>
    <w:p w14:paraId="3CBB8F06" w14:textId="3BE5972D" w:rsidR="008D2B0D" w:rsidRDefault="0074693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Проучена библиография</w:t>
      </w:r>
      <w:r w:rsidR="008D2B0D" w:rsidRPr="00746932">
        <w:t xml:space="preserve"> и литературни източници по проблематиката на дисертационния труд.</w:t>
      </w:r>
    </w:p>
    <w:p w14:paraId="71E55FA1" w14:textId="6198448A" w:rsidR="00C34942" w:rsidRDefault="00C3494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изготвяне на план на дисертационния труд.</w:t>
      </w:r>
    </w:p>
    <w:p w14:paraId="298A44D1" w14:textId="5A15A213" w:rsidR="00525084" w:rsidRPr="00746932" w:rsidRDefault="00525084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първа глава на дисертационния труд.</w:t>
      </w:r>
    </w:p>
    <w:p w14:paraId="3F2A5048" w14:textId="5ADB950A" w:rsidR="004F605C" w:rsidRPr="005D2F95" w:rsidRDefault="004F4D77" w:rsidP="00B8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rPr>
          <w:b/>
          <w:lang w:val="en-US"/>
        </w:rPr>
      </w:pPr>
      <w:r>
        <w:rPr>
          <w:b/>
        </w:rPr>
        <w:t>За отчетния период са изпълнени всички заложени в индивидуалния учебен план дейности.</w:t>
      </w:r>
      <w:bookmarkStart w:id="0" w:name="_GoBack"/>
      <w:bookmarkEnd w:id="0"/>
    </w:p>
    <w:p w14:paraId="683BEB24" w14:textId="77777777" w:rsidR="00D63D62" w:rsidRDefault="00D63D62" w:rsidP="00E03CA7">
      <w:pPr>
        <w:spacing w:after="0" w:line="360" w:lineRule="auto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:rsidRPr="007F3C1E" w14:paraId="5B0CAEB7" w14:textId="77777777" w:rsidTr="004F4F82">
        <w:tc>
          <w:tcPr>
            <w:tcW w:w="4605" w:type="dxa"/>
          </w:tcPr>
          <w:p w14:paraId="5556B6FE" w14:textId="2A9E7AAB" w:rsidR="00A95BE7" w:rsidRPr="007F3C1E" w:rsidRDefault="00842EE8" w:rsidP="004F4F82">
            <w:pPr>
              <w:spacing w:after="0" w:line="276" w:lineRule="auto"/>
              <w:ind w:firstLine="0"/>
              <w:rPr>
                <w:sz w:val="23"/>
                <w:szCs w:val="23"/>
                <w:lang w:val="en-US"/>
              </w:rPr>
            </w:pPr>
            <w:r w:rsidRPr="007F3C1E">
              <w:rPr>
                <w:sz w:val="23"/>
                <w:szCs w:val="23"/>
              </w:rPr>
              <w:t>02.09.2020 г.</w:t>
            </w:r>
          </w:p>
        </w:tc>
        <w:tc>
          <w:tcPr>
            <w:tcW w:w="4605" w:type="dxa"/>
          </w:tcPr>
          <w:p w14:paraId="7AB70A22" w14:textId="77777777" w:rsidR="00A95BE7" w:rsidRPr="007F3C1E" w:rsidRDefault="00DE5697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Докторант</w:t>
            </w:r>
            <w:r w:rsidR="00A95BE7" w:rsidRPr="007F3C1E">
              <w:rPr>
                <w:sz w:val="23"/>
                <w:szCs w:val="23"/>
              </w:rPr>
              <w:t>:…………………..</w:t>
            </w:r>
          </w:p>
        </w:tc>
      </w:tr>
      <w:tr w:rsidR="00A95BE7" w:rsidRPr="007F3C1E" w14:paraId="5F62BA3A" w14:textId="77777777" w:rsidTr="004F4F82">
        <w:tc>
          <w:tcPr>
            <w:tcW w:w="4605" w:type="dxa"/>
          </w:tcPr>
          <w:p w14:paraId="10977FC5" w14:textId="6A8BB105" w:rsidR="00A95BE7" w:rsidRPr="007F3C1E" w:rsidRDefault="00515414" w:rsidP="004F4F82">
            <w:pPr>
              <w:spacing w:after="0" w:line="276" w:lineRule="auto"/>
              <w:ind w:firstLine="0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г</w:t>
            </w:r>
            <w:r w:rsidR="00A95BE7" w:rsidRPr="007F3C1E">
              <w:rPr>
                <w:sz w:val="23"/>
                <w:szCs w:val="23"/>
              </w:rPr>
              <w:t>р. Вар</w:t>
            </w:r>
            <w:r w:rsidR="004F605C" w:rsidRPr="007F3C1E">
              <w:rPr>
                <w:sz w:val="23"/>
                <w:szCs w:val="23"/>
              </w:rPr>
              <w:t>на</w:t>
            </w:r>
          </w:p>
        </w:tc>
        <w:tc>
          <w:tcPr>
            <w:tcW w:w="4605" w:type="dxa"/>
          </w:tcPr>
          <w:p w14:paraId="1F0D6184" w14:textId="77777777" w:rsidR="00A95BE7" w:rsidRPr="007F3C1E" w:rsidRDefault="00F6009E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/Антонио Антониев Хаджиколев/</w:t>
            </w:r>
          </w:p>
        </w:tc>
      </w:tr>
    </w:tbl>
    <w:p w14:paraId="698F2287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F9E7E" w14:textId="77777777" w:rsidR="007D5931" w:rsidRDefault="007D5931" w:rsidP="007419AC">
      <w:pPr>
        <w:spacing w:before="0" w:after="0" w:line="240" w:lineRule="auto"/>
      </w:pPr>
      <w:r>
        <w:separator/>
      </w:r>
    </w:p>
  </w:endnote>
  <w:endnote w:type="continuationSeparator" w:id="0">
    <w:p w14:paraId="0A242E48" w14:textId="77777777" w:rsidR="007D5931" w:rsidRDefault="007D5931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555C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73608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90AFE2" w14:textId="7889EEAA" w:rsidR="007419AC" w:rsidRPr="00F1468F" w:rsidRDefault="00F1468F" w:rsidP="00F1468F">
        <w:pPr>
          <w:pStyle w:val="Footer"/>
          <w:jc w:val="right"/>
          <w:rPr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26892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E46EA7" w14:textId="55461B61" w:rsidR="00664B8B" w:rsidRPr="00664B8B" w:rsidRDefault="00664B8B" w:rsidP="0095331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 w:rsidRPr="00664B8B">
          <w:rPr>
            <w:rStyle w:val="PageNumber"/>
            <w:noProof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  <w:p w14:paraId="75A33783" w14:textId="77777777" w:rsidR="00664B8B" w:rsidRDefault="00664B8B" w:rsidP="00664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46B19" w14:textId="77777777" w:rsidR="007D5931" w:rsidRDefault="007D5931" w:rsidP="007419AC">
      <w:pPr>
        <w:spacing w:before="0" w:after="0" w:line="240" w:lineRule="auto"/>
      </w:pPr>
      <w:r>
        <w:separator/>
      </w:r>
    </w:p>
  </w:footnote>
  <w:footnote w:type="continuationSeparator" w:id="0">
    <w:p w14:paraId="1888A484" w14:textId="77777777" w:rsidR="007D5931" w:rsidRDefault="007D5931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A46A9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B423" w14:textId="211A5CAC" w:rsidR="00DE5697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  <w:rPr>
        <w:b/>
      </w:rPr>
    </w:pPr>
    <w:r w:rsidRPr="00F45A9F">
      <w:rPr>
        <w:b/>
      </w:rPr>
      <w:t>ИКОНОМИЧЕСКИ УНИВЕРСИТЕТ – ВАРНА</w:t>
    </w:r>
  </w:p>
  <w:p w14:paraId="311C684A" w14:textId="432CBF00" w:rsidR="00721EB2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</w:pPr>
    <w:r w:rsidRPr="00F45A9F">
      <w:t>КАТЕДРА „ИНФОРМАТИКА“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43D"/>
    <w:multiLevelType w:val="hybridMultilevel"/>
    <w:tmpl w:val="3C2CE91C"/>
    <w:lvl w:ilvl="0" w:tplc="CDFE1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7DBA"/>
    <w:multiLevelType w:val="hybridMultilevel"/>
    <w:tmpl w:val="528E8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A1E0F"/>
    <w:multiLevelType w:val="hybridMultilevel"/>
    <w:tmpl w:val="A22A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A6618B"/>
    <w:multiLevelType w:val="hybridMultilevel"/>
    <w:tmpl w:val="A31E59D6"/>
    <w:lvl w:ilvl="0" w:tplc="234A38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F56A5"/>
    <w:multiLevelType w:val="hybridMultilevel"/>
    <w:tmpl w:val="9A8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7010C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945E69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02A98"/>
    <w:rsid w:val="00006E4B"/>
    <w:rsid w:val="00010EE3"/>
    <w:rsid w:val="00021772"/>
    <w:rsid w:val="00025333"/>
    <w:rsid w:val="00026F66"/>
    <w:rsid w:val="000330C0"/>
    <w:rsid w:val="00053464"/>
    <w:rsid w:val="00057E93"/>
    <w:rsid w:val="00062944"/>
    <w:rsid w:val="00085509"/>
    <w:rsid w:val="000859E5"/>
    <w:rsid w:val="00087713"/>
    <w:rsid w:val="000D2B0D"/>
    <w:rsid w:val="000E4B3E"/>
    <w:rsid w:val="00106B10"/>
    <w:rsid w:val="0011473A"/>
    <w:rsid w:val="0011682A"/>
    <w:rsid w:val="0011711F"/>
    <w:rsid w:val="00131F17"/>
    <w:rsid w:val="00142003"/>
    <w:rsid w:val="00161112"/>
    <w:rsid w:val="00172D77"/>
    <w:rsid w:val="00191F86"/>
    <w:rsid w:val="001D13B6"/>
    <w:rsid w:val="001E21F0"/>
    <w:rsid w:val="002113A3"/>
    <w:rsid w:val="00222470"/>
    <w:rsid w:val="002873F1"/>
    <w:rsid w:val="00290401"/>
    <w:rsid w:val="002B39D5"/>
    <w:rsid w:val="002C72AB"/>
    <w:rsid w:val="002D5D46"/>
    <w:rsid w:val="003077F6"/>
    <w:rsid w:val="003226BA"/>
    <w:rsid w:val="003308F9"/>
    <w:rsid w:val="00360335"/>
    <w:rsid w:val="00377827"/>
    <w:rsid w:val="003A450C"/>
    <w:rsid w:val="003B3892"/>
    <w:rsid w:val="003B5AB4"/>
    <w:rsid w:val="003F0F2D"/>
    <w:rsid w:val="004037CC"/>
    <w:rsid w:val="0044692F"/>
    <w:rsid w:val="00465283"/>
    <w:rsid w:val="004800FD"/>
    <w:rsid w:val="00483DE2"/>
    <w:rsid w:val="004C4F63"/>
    <w:rsid w:val="004C7898"/>
    <w:rsid w:val="004F4D77"/>
    <w:rsid w:val="004F4F82"/>
    <w:rsid w:val="004F605C"/>
    <w:rsid w:val="005050DA"/>
    <w:rsid w:val="00505398"/>
    <w:rsid w:val="00515414"/>
    <w:rsid w:val="00525084"/>
    <w:rsid w:val="0054117C"/>
    <w:rsid w:val="0055335A"/>
    <w:rsid w:val="00562949"/>
    <w:rsid w:val="005656B9"/>
    <w:rsid w:val="00567761"/>
    <w:rsid w:val="00574763"/>
    <w:rsid w:val="00594A0F"/>
    <w:rsid w:val="005B6197"/>
    <w:rsid w:val="005B6797"/>
    <w:rsid w:val="005D2F95"/>
    <w:rsid w:val="005D5FAA"/>
    <w:rsid w:val="00622C12"/>
    <w:rsid w:val="00627847"/>
    <w:rsid w:val="00633445"/>
    <w:rsid w:val="00664B8B"/>
    <w:rsid w:val="00682171"/>
    <w:rsid w:val="006A5C52"/>
    <w:rsid w:val="006C4B7D"/>
    <w:rsid w:val="006C5413"/>
    <w:rsid w:val="006D19E1"/>
    <w:rsid w:val="006E34C1"/>
    <w:rsid w:val="006F232A"/>
    <w:rsid w:val="00704254"/>
    <w:rsid w:val="007149BE"/>
    <w:rsid w:val="00721EB2"/>
    <w:rsid w:val="0073373D"/>
    <w:rsid w:val="007419AC"/>
    <w:rsid w:val="00746932"/>
    <w:rsid w:val="007944A6"/>
    <w:rsid w:val="0079645A"/>
    <w:rsid w:val="007D5931"/>
    <w:rsid w:val="007F3C1E"/>
    <w:rsid w:val="0082130F"/>
    <w:rsid w:val="0082507E"/>
    <w:rsid w:val="00837084"/>
    <w:rsid w:val="00842EE8"/>
    <w:rsid w:val="00847818"/>
    <w:rsid w:val="00847B06"/>
    <w:rsid w:val="00857725"/>
    <w:rsid w:val="00876611"/>
    <w:rsid w:val="00890012"/>
    <w:rsid w:val="008A49BE"/>
    <w:rsid w:val="008D2B0D"/>
    <w:rsid w:val="00924C7B"/>
    <w:rsid w:val="009269F8"/>
    <w:rsid w:val="0094417D"/>
    <w:rsid w:val="00976BE2"/>
    <w:rsid w:val="009E1D83"/>
    <w:rsid w:val="009F571E"/>
    <w:rsid w:val="009F64C0"/>
    <w:rsid w:val="00A05C30"/>
    <w:rsid w:val="00A212E7"/>
    <w:rsid w:val="00A37C0A"/>
    <w:rsid w:val="00A45600"/>
    <w:rsid w:val="00A63BFF"/>
    <w:rsid w:val="00A8059D"/>
    <w:rsid w:val="00A865BB"/>
    <w:rsid w:val="00A95BE7"/>
    <w:rsid w:val="00A969E9"/>
    <w:rsid w:val="00AC328B"/>
    <w:rsid w:val="00AE082E"/>
    <w:rsid w:val="00B23FB0"/>
    <w:rsid w:val="00B311CE"/>
    <w:rsid w:val="00B3140A"/>
    <w:rsid w:val="00B84462"/>
    <w:rsid w:val="00B85588"/>
    <w:rsid w:val="00BA1978"/>
    <w:rsid w:val="00BD26CB"/>
    <w:rsid w:val="00C00C31"/>
    <w:rsid w:val="00C020A0"/>
    <w:rsid w:val="00C02FF1"/>
    <w:rsid w:val="00C1511C"/>
    <w:rsid w:val="00C34942"/>
    <w:rsid w:val="00C8116B"/>
    <w:rsid w:val="00CA20B6"/>
    <w:rsid w:val="00CD31BB"/>
    <w:rsid w:val="00D046DB"/>
    <w:rsid w:val="00D3779B"/>
    <w:rsid w:val="00D42C0C"/>
    <w:rsid w:val="00D55A49"/>
    <w:rsid w:val="00D63D62"/>
    <w:rsid w:val="00D64AF2"/>
    <w:rsid w:val="00D77201"/>
    <w:rsid w:val="00D962C4"/>
    <w:rsid w:val="00DC2B64"/>
    <w:rsid w:val="00DC4608"/>
    <w:rsid w:val="00DE5697"/>
    <w:rsid w:val="00E03CA7"/>
    <w:rsid w:val="00E510D9"/>
    <w:rsid w:val="00E665F3"/>
    <w:rsid w:val="00E97734"/>
    <w:rsid w:val="00EC00EC"/>
    <w:rsid w:val="00EC34B0"/>
    <w:rsid w:val="00EC6441"/>
    <w:rsid w:val="00F1468F"/>
    <w:rsid w:val="00F45A9F"/>
    <w:rsid w:val="00F6009E"/>
    <w:rsid w:val="00F65BCC"/>
    <w:rsid w:val="00F915B0"/>
    <w:rsid w:val="00FA32C4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60E30"/>
  <w15:docId w15:val="{FC527847-B09A-4ED2-8768-CF6485A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0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F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.ue-varna.bg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3403-DCFD-D449-A503-389A1EBC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Antonio Hadzhikolev</cp:lastModifiedBy>
  <cp:revision>114</cp:revision>
  <cp:lastPrinted>2018-06-29T13:23:00Z</cp:lastPrinted>
  <dcterms:created xsi:type="dcterms:W3CDTF">2017-03-22T18:14:00Z</dcterms:created>
  <dcterms:modified xsi:type="dcterms:W3CDTF">2020-08-30T11:01:00Z</dcterms:modified>
</cp:coreProperties>
</file>